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32C" w:rsidRPr="008467B4" w:rsidRDefault="0037132C" w:rsidP="0037132C">
      <w:pPr>
        <w:pStyle w:val="a3"/>
        <w:ind w:firstLine="0"/>
        <w:rPr>
          <w:sz w:val="16"/>
          <w:szCs w:val="16"/>
        </w:rPr>
      </w:pPr>
      <w:r w:rsidRPr="008467B4">
        <w:rPr>
          <w:sz w:val="16"/>
          <w:szCs w:val="16"/>
        </w:rPr>
        <w:t xml:space="preserve">МИНИСТЕРСТВО СЕЛЬСКОГО ХОЗЯЙСТВА </w:t>
      </w:r>
    </w:p>
    <w:p w:rsidR="0037132C" w:rsidRPr="008467B4" w:rsidRDefault="0037132C" w:rsidP="0037132C">
      <w:pPr>
        <w:pStyle w:val="a3"/>
        <w:ind w:firstLine="0"/>
        <w:rPr>
          <w:sz w:val="16"/>
          <w:szCs w:val="16"/>
        </w:rPr>
      </w:pPr>
      <w:r w:rsidRPr="008467B4">
        <w:rPr>
          <w:sz w:val="16"/>
          <w:szCs w:val="16"/>
        </w:rPr>
        <w:t>И ПРОДОВОЛЬСТВИЯ РЕСПУБЛИКИ БЕЛАРУСЬ</w:t>
      </w:r>
    </w:p>
    <w:p w:rsidR="0037132C" w:rsidRPr="008467B4" w:rsidRDefault="006126A5" w:rsidP="0037132C">
      <w:pPr>
        <w:pStyle w:val="a3"/>
        <w:ind w:firstLine="0"/>
        <w:rPr>
          <w:sz w:val="16"/>
          <w:szCs w:val="16"/>
        </w:rPr>
      </w:pPr>
      <w:r>
        <w:rPr>
          <w:noProof/>
          <w:sz w:val="16"/>
          <w:szCs w:val="16"/>
        </w:rPr>
        <w:pict>
          <v:line id="_x0000_s1038" style="position:absolute;left:0;text-align:left;z-index:251654656" from="66.3pt,1.9pt" to="218.4pt,1.9pt" strokeweight="1.25pt"/>
        </w:pict>
      </w:r>
    </w:p>
    <w:p w:rsidR="0037132C" w:rsidRPr="008467B4" w:rsidRDefault="0037132C" w:rsidP="0037132C">
      <w:pPr>
        <w:pStyle w:val="a3"/>
        <w:ind w:firstLine="0"/>
        <w:rPr>
          <w:sz w:val="16"/>
          <w:szCs w:val="16"/>
        </w:rPr>
      </w:pPr>
      <w:r w:rsidRPr="008467B4">
        <w:rPr>
          <w:sz w:val="16"/>
          <w:szCs w:val="16"/>
        </w:rPr>
        <w:t xml:space="preserve">ГЛАВНОЕ УПРАВЛЕНИЕ ОБРАЗОВАНИЯ, </w:t>
      </w:r>
      <w:r w:rsidR="008467B4" w:rsidRPr="008467B4">
        <w:rPr>
          <w:sz w:val="16"/>
          <w:szCs w:val="16"/>
        </w:rPr>
        <w:t xml:space="preserve"> </w:t>
      </w:r>
      <w:r w:rsidRPr="008467B4">
        <w:rPr>
          <w:sz w:val="16"/>
          <w:szCs w:val="16"/>
        </w:rPr>
        <w:t>НАУКИ И КАДРОВ</w:t>
      </w:r>
    </w:p>
    <w:p w:rsidR="0037132C" w:rsidRPr="008467B4" w:rsidRDefault="006126A5" w:rsidP="0037132C">
      <w:pPr>
        <w:pStyle w:val="a3"/>
        <w:ind w:firstLine="0"/>
        <w:rPr>
          <w:sz w:val="16"/>
          <w:szCs w:val="16"/>
        </w:rPr>
      </w:pPr>
      <w:r>
        <w:rPr>
          <w:noProof/>
          <w:sz w:val="16"/>
          <w:szCs w:val="16"/>
        </w:rPr>
        <w:pict>
          <v:line id="_x0000_s1039" style="position:absolute;left:0;text-align:left;z-index:251655680" from="66.3pt,3.8pt" to="218.4pt,3.8pt" strokeweight="1.25pt"/>
        </w:pict>
      </w:r>
    </w:p>
    <w:p w:rsidR="008467B4" w:rsidRPr="008467B4" w:rsidRDefault="0091152B" w:rsidP="0091152B">
      <w:pPr>
        <w:pStyle w:val="a3"/>
        <w:ind w:firstLine="0"/>
        <w:rPr>
          <w:b w:val="0"/>
          <w:sz w:val="16"/>
          <w:szCs w:val="16"/>
        </w:rPr>
      </w:pPr>
      <w:r w:rsidRPr="008467B4">
        <w:rPr>
          <w:caps/>
          <w:sz w:val="16"/>
          <w:szCs w:val="16"/>
        </w:rPr>
        <w:t>У</w:t>
      </w:r>
      <w:r w:rsidR="006B34D2" w:rsidRPr="008467B4">
        <w:rPr>
          <w:sz w:val="16"/>
          <w:szCs w:val="16"/>
        </w:rPr>
        <w:t>чреждение образования</w:t>
      </w:r>
      <w:r w:rsidR="006B34D2" w:rsidRPr="008467B4">
        <w:rPr>
          <w:b w:val="0"/>
          <w:sz w:val="16"/>
          <w:szCs w:val="16"/>
        </w:rPr>
        <w:t xml:space="preserve"> </w:t>
      </w:r>
    </w:p>
    <w:p w:rsidR="0037132C" w:rsidRDefault="0091152B" w:rsidP="0091152B">
      <w:pPr>
        <w:pStyle w:val="a3"/>
        <w:ind w:firstLine="0"/>
        <w:rPr>
          <w:sz w:val="16"/>
          <w:szCs w:val="16"/>
        </w:rPr>
      </w:pPr>
      <w:r w:rsidRPr="008467B4">
        <w:rPr>
          <w:sz w:val="16"/>
          <w:szCs w:val="16"/>
        </w:rPr>
        <w:t xml:space="preserve"> </w:t>
      </w:r>
      <w:r w:rsidR="0037132C" w:rsidRPr="008467B4">
        <w:rPr>
          <w:sz w:val="16"/>
          <w:szCs w:val="16"/>
        </w:rPr>
        <w:t>«БЕЛОРУССКАЯ ГОСУДАРСТВЕННАЯ</w:t>
      </w:r>
    </w:p>
    <w:p w:rsidR="006B34D2" w:rsidRDefault="006B34D2" w:rsidP="0091152B">
      <w:pPr>
        <w:pStyle w:val="a3"/>
        <w:ind w:firstLine="0"/>
        <w:rPr>
          <w:sz w:val="16"/>
          <w:szCs w:val="16"/>
        </w:rPr>
      </w:pPr>
      <w:r>
        <w:rPr>
          <w:sz w:val="16"/>
          <w:szCs w:val="16"/>
        </w:rPr>
        <w:t>ОРДЕНОВ ОКТЯБРЬСКОЙ РЕВОЛЮЦИИ</w:t>
      </w:r>
    </w:p>
    <w:p w:rsidR="006B34D2" w:rsidRPr="008467B4" w:rsidRDefault="006B34D2" w:rsidP="0091152B">
      <w:pPr>
        <w:pStyle w:val="a3"/>
        <w:ind w:firstLine="0"/>
        <w:rPr>
          <w:sz w:val="16"/>
          <w:szCs w:val="16"/>
        </w:rPr>
      </w:pPr>
      <w:r>
        <w:rPr>
          <w:sz w:val="16"/>
          <w:szCs w:val="16"/>
        </w:rPr>
        <w:t>И ТРУДОВОГО КРАСНОГО  ЗНАМЕНИ</w:t>
      </w:r>
    </w:p>
    <w:p w:rsidR="0037132C" w:rsidRPr="008467B4" w:rsidRDefault="0037132C" w:rsidP="0037132C">
      <w:pPr>
        <w:pStyle w:val="a3"/>
        <w:ind w:firstLine="0"/>
        <w:rPr>
          <w:sz w:val="16"/>
          <w:szCs w:val="16"/>
        </w:rPr>
      </w:pPr>
      <w:r w:rsidRPr="008467B4">
        <w:rPr>
          <w:sz w:val="16"/>
          <w:szCs w:val="16"/>
        </w:rPr>
        <w:t>СЕЛЬСКОХОЗЯЙСТВЕННАЯ АКАДЕМИЯ»</w:t>
      </w:r>
    </w:p>
    <w:p w:rsidR="009B2F8B" w:rsidRPr="006A5EEF" w:rsidRDefault="006126A5" w:rsidP="0037132C">
      <w:pPr>
        <w:pStyle w:val="a3"/>
        <w:ind w:firstLine="0"/>
        <w:rPr>
          <w:sz w:val="16"/>
          <w:szCs w:val="16"/>
        </w:rPr>
      </w:pPr>
      <w:r>
        <w:rPr>
          <w:noProof/>
          <w:sz w:val="16"/>
          <w:szCs w:val="16"/>
        </w:rPr>
        <w:pict>
          <v:line id="_x0000_s1040" style="position:absolute;left:0;text-align:left;z-index:251656704" from="15.6pt,6.65pt" to="276.9pt,6.65pt" strokeweight="3pt">
            <v:stroke linestyle="thickThin"/>
          </v:line>
        </w:pict>
      </w:r>
    </w:p>
    <w:p w:rsidR="004D0140" w:rsidRDefault="004D0140" w:rsidP="0037132C">
      <w:pPr>
        <w:pStyle w:val="a3"/>
        <w:ind w:firstLine="0"/>
        <w:rPr>
          <w:sz w:val="16"/>
          <w:szCs w:val="16"/>
        </w:rPr>
      </w:pPr>
    </w:p>
    <w:p w:rsidR="009F28CD" w:rsidRDefault="009F28CD" w:rsidP="0037132C">
      <w:pPr>
        <w:pStyle w:val="a3"/>
        <w:ind w:firstLine="0"/>
        <w:rPr>
          <w:sz w:val="16"/>
          <w:szCs w:val="16"/>
        </w:rPr>
      </w:pPr>
    </w:p>
    <w:p w:rsidR="009F28CD" w:rsidRDefault="009F28CD" w:rsidP="0037132C">
      <w:pPr>
        <w:pStyle w:val="a3"/>
        <w:ind w:firstLine="0"/>
        <w:rPr>
          <w:sz w:val="16"/>
          <w:szCs w:val="16"/>
        </w:rPr>
      </w:pPr>
    </w:p>
    <w:p w:rsidR="009F28CD" w:rsidRPr="00450539" w:rsidRDefault="009F28CD" w:rsidP="0037132C">
      <w:pPr>
        <w:pStyle w:val="a3"/>
        <w:ind w:firstLine="0"/>
        <w:rPr>
          <w:sz w:val="16"/>
          <w:szCs w:val="16"/>
        </w:rPr>
      </w:pPr>
    </w:p>
    <w:p w:rsidR="0037132C" w:rsidRDefault="009B49D6" w:rsidP="0037132C">
      <w:pPr>
        <w:pStyle w:val="a3"/>
        <w:ind w:firstLine="0"/>
      </w:pPr>
      <w:r>
        <w:rPr>
          <w:noProof/>
        </w:rPr>
        <w:drawing>
          <wp:inline distT="0" distB="0" distL="0" distR="0">
            <wp:extent cx="3232785" cy="2161540"/>
            <wp:effectExtent l="19050" t="0" r="5715" b="0"/>
            <wp:docPr id="1" name="Рисунок 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5" cstate="print">
                      <a:grayscl/>
                    </a:blip>
                    <a:srcRect t="44728" b="2977"/>
                    <a:stretch>
                      <a:fillRect/>
                    </a:stretch>
                  </pic:blipFill>
                  <pic:spPr bwMode="auto">
                    <a:xfrm>
                      <a:off x="0" y="0"/>
                      <a:ext cx="3232785" cy="2161540"/>
                    </a:xfrm>
                    <a:prstGeom prst="rect">
                      <a:avLst/>
                    </a:prstGeom>
                    <a:noFill/>
                    <a:ln w="9525">
                      <a:noFill/>
                      <a:miter lim="800000"/>
                      <a:headEnd/>
                      <a:tailEnd/>
                    </a:ln>
                  </pic:spPr>
                </pic:pic>
              </a:graphicData>
            </a:graphic>
          </wp:inline>
        </w:drawing>
      </w:r>
    </w:p>
    <w:p w:rsidR="009F28CD" w:rsidRDefault="009F28CD" w:rsidP="0037132C">
      <w:pPr>
        <w:pStyle w:val="a3"/>
        <w:ind w:firstLine="0"/>
        <w:rPr>
          <w:bCs/>
          <w:caps/>
          <w:szCs w:val="20"/>
        </w:rPr>
      </w:pPr>
    </w:p>
    <w:p w:rsidR="009118FC" w:rsidRDefault="009118FC" w:rsidP="002C1480">
      <w:pPr>
        <w:pStyle w:val="a3"/>
        <w:ind w:firstLine="0"/>
        <w:rPr>
          <w:bCs/>
          <w:caps/>
          <w:sz w:val="22"/>
          <w:szCs w:val="22"/>
        </w:rPr>
      </w:pPr>
      <w:r>
        <w:rPr>
          <w:bCs/>
          <w:caps/>
          <w:sz w:val="22"/>
          <w:szCs w:val="22"/>
        </w:rPr>
        <w:t xml:space="preserve"> «Актуальные проблемы </w:t>
      </w:r>
      <w:r w:rsidR="002C1480">
        <w:rPr>
          <w:bCs/>
          <w:caps/>
          <w:sz w:val="22"/>
          <w:szCs w:val="22"/>
        </w:rPr>
        <w:t>экономики</w:t>
      </w:r>
      <w:r>
        <w:rPr>
          <w:bCs/>
          <w:caps/>
          <w:sz w:val="22"/>
          <w:szCs w:val="22"/>
        </w:rPr>
        <w:t>»</w:t>
      </w:r>
    </w:p>
    <w:p w:rsidR="009F28CD" w:rsidRPr="009F28CD" w:rsidRDefault="009F28CD" w:rsidP="0037132C">
      <w:pPr>
        <w:pStyle w:val="a3"/>
        <w:ind w:firstLine="0"/>
        <w:rPr>
          <w:bCs/>
          <w:caps/>
          <w:szCs w:val="20"/>
        </w:rPr>
      </w:pPr>
    </w:p>
    <w:p w:rsidR="00AB767A" w:rsidRDefault="008D57F2" w:rsidP="009F28CD">
      <w:pPr>
        <w:jc w:val="center"/>
        <w:rPr>
          <w:b/>
          <w:sz w:val="20"/>
          <w:szCs w:val="20"/>
        </w:rPr>
      </w:pPr>
      <w:r w:rsidRPr="008D57F2">
        <w:rPr>
          <w:b/>
          <w:sz w:val="20"/>
          <w:szCs w:val="20"/>
          <w:lang w:val="en-US"/>
        </w:rPr>
        <w:t>C</w:t>
      </w:r>
      <w:r w:rsidR="009F28CD" w:rsidRPr="008D57F2">
        <w:rPr>
          <w:b/>
          <w:sz w:val="20"/>
          <w:szCs w:val="20"/>
        </w:rPr>
        <w:t xml:space="preserve">борник научных трудов студентов, магистрантов </w:t>
      </w:r>
    </w:p>
    <w:p w:rsidR="009F28CD" w:rsidRPr="008D57F2" w:rsidRDefault="009F28CD" w:rsidP="009F28CD">
      <w:pPr>
        <w:jc w:val="center"/>
        <w:rPr>
          <w:b/>
          <w:sz w:val="20"/>
          <w:szCs w:val="20"/>
        </w:rPr>
      </w:pPr>
      <w:r w:rsidRPr="008D57F2">
        <w:rPr>
          <w:b/>
          <w:sz w:val="20"/>
          <w:szCs w:val="20"/>
        </w:rPr>
        <w:t>экономического факультета</w:t>
      </w:r>
    </w:p>
    <w:p w:rsidR="00DE7B45" w:rsidRDefault="00DE7B45" w:rsidP="0037132C">
      <w:pPr>
        <w:jc w:val="center"/>
        <w:rPr>
          <w:b/>
          <w:sz w:val="20"/>
          <w:szCs w:val="20"/>
        </w:rPr>
      </w:pPr>
    </w:p>
    <w:p w:rsidR="004D0140" w:rsidRPr="009B49D6" w:rsidRDefault="004D0140" w:rsidP="0037132C">
      <w:pPr>
        <w:jc w:val="center"/>
        <w:rPr>
          <w:b/>
          <w:sz w:val="20"/>
          <w:szCs w:val="20"/>
        </w:rPr>
      </w:pPr>
      <w:r w:rsidRPr="008D57F2">
        <w:rPr>
          <w:b/>
          <w:sz w:val="20"/>
          <w:szCs w:val="20"/>
        </w:rPr>
        <w:t xml:space="preserve">Выпуск </w:t>
      </w:r>
      <w:r w:rsidR="009B49D6">
        <w:rPr>
          <w:b/>
          <w:sz w:val="20"/>
          <w:szCs w:val="20"/>
        </w:rPr>
        <w:t>9</w:t>
      </w:r>
    </w:p>
    <w:p w:rsidR="002C1480" w:rsidRPr="00626299" w:rsidRDefault="002C1480" w:rsidP="002C1480">
      <w:pPr>
        <w:jc w:val="center"/>
        <w:rPr>
          <w:b/>
          <w:sz w:val="20"/>
          <w:szCs w:val="20"/>
        </w:rPr>
      </w:pPr>
      <w:r>
        <w:rPr>
          <w:b/>
          <w:sz w:val="20"/>
          <w:szCs w:val="20"/>
        </w:rPr>
        <w:t xml:space="preserve">Часть </w:t>
      </w:r>
      <w:r w:rsidR="00626299" w:rsidRPr="00626299">
        <w:rPr>
          <w:b/>
          <w:sz w:val="20"/>
          <w:szCs w:val="20"/>
        </w:rPr>
        <w:t>1</w:t>
      </w:r>
    </w:p>
    <w:p w:rsidR="004D0140" w:rsidRDefault="004D0140" w:rsidP="0037132C">
      <w:pPr>
        <w:jc w:val="center"/>
        <w:rPr>
          <w:b/>
          <w:sz w:val="16"/>
          <w:szCs w:val="16"/>
        </w:rPr>
      </w:pPr>
    </w:p>
    <w:p w:rsidR="008467B4" w:rsidRDefault="008467B4" w:rsidP="0037132C">
      <w:pPr>
        <w:jc w:val="center"/>
        <w:rPr>
          <w:b/>
          <w:sz w:val="16"/>
          <w:szCs w:val="16"/>
        </w:rPr>
      </w:pPr>
    </w:p>
    <w:p w:rsidR="002C1480" w:rsidRDefault="0037132C" w:rsidP="0037132C">
      <w:pPr>
        <w:jc w:val="center"/>
        <w:rPr>
          <w:b/>
          <w:sz w:val="18"/>
          <w:szCs w:val="18"/>
        </w:rPr>
      </w:pPr>
      <w:r w:rsidRPr="004D0140">
        <w:rPr>
          <w:b/>
          <w:sz w:val="18"/>
          <w:szCs w:val="18"/>
        </w:rPr>
        <w:t xml:space="preserve">Горки </w:t>
      </w:r>
    </w:p>
    <w:p w:rsidR="006B34D2" w:rsidRDefault="006B34D2" w:rsidP="0037132C">
      <w:pPr>
        <w:jc w:val="center"/>
        <w:rPr>
          <w:b/>
          <w:sz w:val="18"/>
          <w:szCs w:val="18"/>
        </w:rPr>
      </w:pPr>
      <w:r>
        <w:rPr>
          <w:b/>
          <w:sz w:val="18"/>
          <w:szCs w:val="18"/>
        </w:rPr>
        <w:t>БГСХА</w:t>
      </w:r>
    </w:p>
    <w:p w:rsidR="0037132C" w:rsidRPr="009B49D6" w:rsidRDefault="0037132C" w:rsidP="0037132C">
      <w:pPr>
        <w:jc w:val="center"/>
        <w:rPr>
          <w:b/>
          <w:sz w:val="18"/>
          <w:szCs w:val="18"/>
        </w:rPr>
      </w:pPr>
      <w:r w:rsidRPr="004D0140">
        <w:rPr>
          <w:b/>
          <w:sz w:val="18"/>
          <w:szCs w:val="18"/>
        </w:rPr>
        <w:t>20</w:t>
      </w:r>
      <w:r w:rsidR="001940C4">
        <w:rPr>
          <w:b/>
          <w:sz w:val="18"/>
          <w:szCs w:val="18"/>
        </w:rPr>
        <w:t>1</w:t>
      </w:r>
      <w:r w:rsidR="006A5EEF">
        <w:rPr>
          <w:b/>
          <w:sz w:val="18"/>
          <w:szCs w:val="18"/>
        </w:rPr>
        <w:t>3</w:t>
      </w:r>
    </w:p>
    <w:p w:rsidR="006003B3" w:rsidRPr="006003B3" w:rsidRDefault="00E74AA9" w:rsidP="006003B3">
      <w:pPr>
        <w:pStyle w:val="a3"/>
        <w:ind w:firstLine="0"/>
        <w:rPr>
          <w:b w:val="0"/>
          <w:sz w:val="16"/>
          <w:szCs w:val="16"/>
        </w:rPr>
      </w:pPr>
      <w:r>
        <w:rPr>
          <w:b w:val="0"/>
        </w:rPr>
        <w:br w:type="page"/>
      </w:r>
      <w:r w:rsidR="006003B3" w:rsidRPr="006003B3">
        <w:rPr>
          <w:b w:val="0"/>
          <w:sz w:val="16"/>
          <w:szCs w:val="16"/>
        </w:rPr>
        <w:lastRenderedPageBreak/>
        <w:t xml:space="preserve">МИНИСТЕРСТВО СЕЛЬСКОГО ХОЗЯЙСТВА </w:t>
      </w:r>
    </w:p>
    <w:p w:rsidR="006003B3" w:rsidRPr="006003B3" w:rsidRDefault="006003B3" w:rsidP="006003B3">
      <w:pPr>
        <w:pStyle w:val="a3"/>
        <w:ind w:firstLine="0"/>
        <w:rPr>
          <w:b w:val="0"/>
          <w:sz w:val="16"/>
          <w:szCs w:val="16"/>
        </w:rPr>
      </w:pPr>
      <w:r w:rsidRPr="006003B3">
        <w:rPr>
          <w:b w:val="0"/>
          <w:sz w:val="16"/>
          <w:szCs w:val="16"/>
        </w:rPr>
        <w:t>И ПРОДОВОЛЬСТВИЯ РЕСПУБЛИКИ БЕЛАРУСЬ</w:t>
      </w:r>
    </w:p>
    <w:p w:rsidR="006003B3" w:rsidRPr="006003B3" w:rsidRDefault="006126A5" w:rsidP="006003B3">
      <w:pPr>
        <w:pStyle w:val="a3"/>
        <w:ind w:firstLine="0"/>
        <w:rPr>
          <w:b w:val="0"/>
          <w:sz w:val="16"/>
          <w:szCs w:val="16"/>
        </w:rPr>
      </w:pPr>
      <w:r>
        <w:rPr>
          <w:b w:val="0"/>
          <w:noProof/>
          <w:sz w:val="16"/>
          <w:szCs w:val="16"/>
        </w:rPr>
        <w:pict>
          <v:line id="_x0000_s1044" style="position:absolute;left:0;text-align:left;z-index:251657728" from="66.3pt,1.9pt" to="218.4pt,1.9pt" strokeweight="1.25pt"/>
        </w:pict>
      </w:r>
    </w:p>
    <w:p w:rsidR="006003B3" w:rsidRPr="006003B3" w:rsidRDefault="006003B3" w:rsidP="006003B3">
      <w:pPr>
        <w:pStyle w:val="a3"/>
        <w:ind w:firstLine="0"/>
        <w:rPr>
          <w:b w:val="0"/>
          <w:sz w:val="16"/>
          <w:szCs w:val="16"/>
        </w:rPr>
      </w:pPr>
      <w:r w:rsidRPr="006003B3">
        <w:rPr>
          <w:b w:val="0"/>
          <w:sz w:val="16"/>
          <w:szCs w:val="16"/>
        </w:rPr>
        <w:t>ГЛАВНОЕ УПРАВЛЕНИЕ ОБРАЗОВАНИЯ,  НАУКИ И КАДРОВ</w:t>
      </w:r>
    </w:p>
    <w:p w:rsidR="006003B3" w:rsidRPr="006003B3" w:rsidRDefault="006126A5" w:rsidP="006003B3">
      <w:pPr>
        <w:pStyle w:val="a3"/>
        <w:ind w:firstLine="0"/>
        <w:rPr>
          <w:b w:val="0"/>
          <w:sz w:val="16"/>
          <w:szCs w:val="16"/>
        </w:rPr>
      </w:pPr>
      <w:r>
        <w:rPr>
          <w:b w:val="0"/>
          <w:noProof/>
          <w:sz w:val="16"/>
          <w:szCs w:val="16"/>
        </w:rPr>
        <w:pict>
          <v:line id="_x0000_s1045" style="position:absolute;left:0;text-align:left;z-index:251658752" from="66.3pt,3.8pt" to="218.4pt,3.8pt" strokeweight="1.25pt"/>
        </w:pict>
      </w:r>
    </w:p>
    <w:p w:rsidR="006B34D2" w:rsidRPr="006B34D2" w:rsidRDefault="006B34D2" w:rsidP="006B34D2">
      <w:pPr>
        <w:pStyle w:val="a3"/>
        <w:ind w:firstLine="0"/>
        <w:rPr>
          <w:b w:val="0"/>
          <w:sz w:val="16"/>
          <w:szCs w:val="16"/>
        </w:rPr>
      </w:pPr>
      <w:r w:rsidRPr="006B34D2">
        <w:rPr>
          <w:b w:val="0"/>
          <w:caps/>
          <w:sz w:val="16"/>
          <w:szCs w:val="16"/>
        </w:rPr>
        <w:t>У</w:t>
      </w:r>
      <w:r w:rsidRPr="006B34D2">
        <w:rPr>
          <w:b w:val="0"/>
          <w:sz w:val="16"/>
          <w:szCs w:val="16"/>
        </w:rPr>
        <w:t xml:space="preserve">чреждение образования </w:t>
      </w:r>
    </w:p>
    <w:p w:rsidR="006B34D2" w:rsidRPr="006B34D2" w:rsidRDefault="006B34D2" w:rsidP="006B34D2">
      <w:pPr>
        <w:pStyle w:val="a3"/>
        <w:ind w:firstLine="0"/>
        <w:rPr>
          <w:b w:val="0"/>
          <w:sz w:val="16"/>
          <w:szCs w:val="16"/>
        </w:rPr>
      </w:pPr>
      <w:r w:rsidRPr="006B34D2">
        <w:rPr>
          <w:b w:val="0"/>
          <w:sz w:val="16"/>
          <w:szCs w:val="16"/>
        </w:rPr>
        <w:t xml:space="preserve"> «БЕЛОРУССКАЯ ГОСУДАРСТВЕННАЯ</w:t>
      </w:r>
    </w:p>
    <w:p w:rsidR="006B34D2" w:rsidRPr="006B34D2" w:rsidRDefault="006B34D2" w:rsidP="006B34D2">
      <w:pPr>
        <w:pStyle w:val="a3"/>
        <w:ind w:firstLine="0"/>
        <w:rPr>
          <w:b w:val="0"/>
          <w:sz w:val="16"/>
          <w:szCs w:val="16"/>
        </w:rPr>
      </w:pPr>
      <w:r w:rsidRPr="006B34D2">
        <w:rPr>
          <w:b w:val="0"/>
          <w:sz w:val="16"/>
          <w:szCs w:val="16"/>
        </w:rPr>
        <w:t>ОРДЕНОВ ОКТЯБРЬСКОЙ РЕВОЛЮЦИИ</w:t>
      </w:r>
    </w:p>
    <w:p w:rsidR="006B34D2" w:rsidRPr="006B34D2" w:rsidRDefault="006B34D2" w:rsidP="006B34D2">
      <w:pPr>
        <w:pStyle w:val="a3"/>
        <w:ind w:firstLine="0"/>
        <w:rPr>
          <w:b w:val="0"/>
          <w:sz w:val="16"/>
          <w:szCs w:val="16"/>
        </w:rPr>
      </w:pPr>
      <w:r w:rsidRPr="006B34D2">
        <w:rPr>
          <w:b w:val="0"/>
          <w:sz w:val="16"/>
          <w:szCs w:val="16"/>
        </w:rPr>
        <w:t>И ТРУДОВОГО КРАСНОГО  ЗНАМЕНИ</w:t>
      </w:r>
    </w:p>
    <w:p w:rsidR="006003B3" w:rsidRPr="006B34D2" w:rsidRDefault="006B34D2" w:rsidP="006B34D2">
      <w:pPr>
        <w:pStyle w:val="a3"/>
        <w:ind w:firstLine="0"/>
        <w:rPr>
          <w:b w:val="0"/>
          <w:sz w:val="16"/>
          <w:szCs w:val="16"/>
        </w:rPr>
      </w:pPr>
      <w:r w:rsidRPr="006B34D2">
        <w:rPr>
          <w:b w:val="0"/>
          <w:sz w:val="16"/>
          <w:szCs w:val="16"/>
        </w:rPr>
        <w:t>СЕЛЬСКОХОЗЯЙСТВЕННАЯ АКАДЕМИЯ»</w:t>
      </w:r>
    </w:p>
    <w:p w:rsidR="006003B3" w:rsidRPr="006003B3" w:rsidRDefault="006126A5" w:rsidP="006003B3">
      <w:pPr>
        <w:pStyle w:val="a3"/>
        <w:ind w:firstLine="0"/>
        <w:rPr>
          <w:b w:val="0"/>
          <w:sz w:val="16"/>
          <w:szCs w:val="16"/>
        </w:rPr>
      </w:pPr>
      <w:r>
        <w:rPr>
          <w:b w:val="0"/>
          <w:noProof/>
          <w:sz w:val="16"/>
          <w:szCs w:val="16"/>
        </w:rPr>
        <w:pict>
          <v:line id="_x0000_s1046" style="position:absolute;left:0;text-align:left;z-index:251659776" from="15.6pt,6.65pt" to="276.9pt,6.65pt" strokeweight="3pt">
            <v:stroke linestyle="thickThin"/>
          </v:line>
        </w:pict>
      </w:r>
    </w:p>
    <w:p w:rsidR="006003B3" w:rsidRDefault="006003B3" w:rsidP="006003B3">
      <w:pPr>
        <w:pStyle w:val="a3"/>
        <w:ind w:firstLine="0"/>
        <w:rPr>
          <w:b w:val="0"/>
          <w:sz w:val="16"/>
          <w:szCs w:val="16"/>
        </w:rPr>
      </w:pPr>
    </w:p>
    <w:p w:rsidR="009F28CD" w:rsidRDefault="009F28CD" w:rsidP="006003B3">
      <w:pPr>
        <w:pStyle w:val="a3"/>
        <w:ind w:firstLine="0"/>
        <w:rPr>
          <w:b w:val="0"/>
          <w:sz w:val="16"/>
          <w:szCs w:val="16"/>
        </w:rPr>
      </w:pPr>
    </w:p>
    <w:p w:rsidR="009F28CD" w:rsidRDefault="009F28CD" w:rsidP="006003B3">
      <w:pPr>
        <w:pStyle w:val="a3"/>
        <w:ind w:firstLine="0"/>
        <w:rPr>
          <w:b w:val="0"/>
          <w:sz w:val="16"/>
          <w:szCs w:val="16"/>
        </w:rPr>
      </w:pPr>
    </w:p>
    <w:p w:rsidR="009F28CD" w:rsidRDefault="009F28CD" w:rsidP="006003B3">
      <w:pPr>
        <w:pStyle w:val="a3"/>
        <w:ind w:firstLine="0"/>
        <w:rPr>
          <w:b w:val="0"/>
          <w:sz w:val="16"/>
          <w:szCs w:val="16"/>
        </w:rPr>
      </w:pPr>
    </w:p>
    <w:p w:rsidR="006003B3" w:rsidRPr="006003B3" w:rsidRDefault="009B49D6" w:rsidP="006003B3">
      <w:pPr>
        <w:pStyle w:val="a3"/>
        <w:ind w:firstLine="0"/>
        <w:rPr>
          <w:b w:val="0"/>
        </w:rPr>
      </w:pPr>
      <w:r>
        <w:rPr>
          <w:noProof/>
        </w:rPr>
        <w:drawing>
          <wp:inline distT="0" distB="0" distL="0" distR="0">
            <wp:extent cx="3232785" cy="2161540"/>
            <wp:effectExtent l="19050" t="0" r="5715"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имени-1"/>
                    <pic:cNvPicPr>
                      <a:picLocks noChangeAspect="1" noChangeArrowheads="1"/>
                    </pic:cNvPicPr>
                  </pic:nvPicPr>
                  <pic:blipFill>
                    <a:blip r:embed="rId5" cstate="print">
                      <a:grayscl/>
                    </a:blip>
                    <a:srcRect t="44728" b="2977"/>
                    <a:stretch>
                      <a:fillRect/>
                    </a:stretch>
                  </pic:blipFill>
                  <pic:spPr bwMode="auto">
                    <a:xfrm>
                      <a:off x="0" y="0"/>
                      <a:ext cx="3232785" cy="2161540"/>
                    </a:xfrm>
                    <a:prstGeom prst="rect">
                      <a:avLst/>
                    </a:prstGeom>
                    <a:noFill/>
                    <a:ln w="9525">
                      <a:noFill/>
                      <a:miter lim="800000"/>
                      <a:headEnd/>
                      <a:tailEnd/>
                    </a:ln>
                  </pic:spPr>
                </pic:pic>
              </a:graphicData>
            </a:graphic>
          </wp:inline>
        </w:drawing>
      </w:r>
    </w:p>
    <w:p w:rsidR="009118FC" w:rsidRPr="002374C6" w:rsidRDefault="009118FC" w:rsidP="002C1480">
      <w:pPr>
        <w:pStyle w:val="a3"/>
        <w:ind w:firstLine="0"/>
        <w:rPr>
          <w:b w:val="0"/>
          <w:bCs/>
          <w:caps/>
          <w:sz w:val="22"/>
          <w:szCs w:val="22"/>
        </w:rPr>
      </w:pPr>
      <w:r w:rsidRPr="002374C6">
        <w:rPr>
          <w:b w:val="0"/>
          <w:bCs/>
          <w:caps/>
          <w:sz w:val="22"/>
          <w:szCs w:val="22"/>
        </w:rPr>
        <w:t xml:space="preserve">«Актуальные проблемы </w:t>
      </w:r>
      <w:r w:rsidR="002C1480" w:rsidRPr="002374C6">
        <w:rPr>
          <w:b w:val="0"/>
          <w:bCs/>
          <w:caps/>
          <w:sz w:val="22"/>
          <w:szCs w:val="22"/>
        </w:rPr>
        <w:t>экономики</w:t>
      </w:r>
      <w:r w:rsidRPr="002374C6">
        <w:rPr>
          <w:b w:val="0"/>
          <w:bCs/>
          <w:caps/>
          <w:sz w:val="22"/>
          <w:szCs w:val="22"/>
        </w:rPr>
        <w:t>»</w:t>
      </w:r>
    </w:p>
    <w:p w:rsidR="009F28CD" w:rsidRPr="009F28CD" w:rsidRDefault="009F28CD" w:rsidP="009F28CD">
      <w:pPr>
        <w:pStyle w:val="a3"/>
        <w:ind w:firstLine="0"/>
        <w:rPr>
          <w:b w:val="0"/>
          <w:bCs/>
          <w:caps/>
          <w:szCs w:val="20"/>
        </w:rPr>
      </w:pPr>
    </w:p>
    <w:p w:rsidR="00AB767A" w:rsidRDefault="008D57F2" w:rsidP="009F28CD">
      <w:pPr>
        <w:jc w:val="center"/>
        <w:rPr>
          <w:sz w:val="20"/>
          <w:szCs w:val="20"/>
        </w:rPr>
      </w:pPr>
      <w:r w:rsidRPr="008D57F2">
        <w:rPr>
          <w:sz w:val="20"/>
          <w:szCs w:val="20"/>
          <w:lang w:val="en-US"/>
        </w:rPr>
        <w:t>C</w:t>
      </w:r>
      <w:r w:rsidR="009F28CD" w:rsidRPr="008D57F2">
        <w:rPr>
          <w:sz w:val="20"/>
          <w:szCs w:val="20"/>
        </w:rPr>
        <w:t xml:space="preserve">борник научных трудов студентов, магистрантов </w:t>
      </w:r>
    </w:p>
    <w:p w:rsidR="009F28CD" w:rsidRPr="008D57F2" w:rsidRDefault="009F28CD" w:rsidP="009F28CD">
      <w:pPr>
        <w:jc w:val="center"/>
        <w:rPr>
          <w:sz w:val="20"/>
          <w:szCs w:val="20"/>
        </w:rPr>
      </w:pPr>
      <w:r w:rsidRPr="008D57F2">
        <w:rPr>
          <w:sz w:val="20"/>
          <w:szCs w:val="20"/>
        </w:rPr>
        <w:t>экономического факультета</w:t>
      </w:r>
    </w:p>
    <w:p w:rsidR="009F28CD" w:rsidRPr="008D57F2" w:rsidRDefault="009F28CD" w:rsidP="009F28CD">
      <w:pPr>
        <w:jc w:val="center"/>
        <w:rPr>
          <w:sz w:val="20"/>
          <w:szCs w:val="20"/>
        </w:rPr>
      </w:pPr>
    </w:p>
    <w:p w:rsidR="009F28CD" w:rsidRPr="009B49D6" w:rsidRDefault="009F28CD" w:rsidP="009F28CD">
      <w:pPr>
        <w:jc w:val="center"/>
        <w:rPr>
          <w:sz w:val="20"/>
          <w:szCs w:val="20"/>
        </w:rPr>
      </w:pPr>
      <w:r w:rsidRPr="008D57F2">
        <w:rPr>
          <w:sz w:val="20"/>
          <w:szCs w:val="20"/>
        </w:rPr>
        <w:t xml:space="preserve">Выпуск </w:t>
      </w:r>
      <w:r w:rsidR="009B49D6">
        <w:rPr>
          <w:sz w:val="20"/>
          <w:szCs w:val="20"/>
        </w:rPr>
        <w:t>9</w:t>
      </w:r>
    </w:p>
    <w:p w:rsidR="009F28CD" w:rsidRPr="00FC60AA" w:rsidRDefault="002C1480" w:rsidP="009F28CD">
      <w:pPr>
        <w:jc w:val="center"/>
        <w:rPr>
          <w:sz w:val="16"/>
          <w:szCs w:val="16"/>
        </w:rPr>
      </w:pPr>
      <w:r>
        <w:rPr>
          <w:sz w:val="16"/>
          <w:szCs w:val="16"/>
        </w:rPr>
        <w:t xml:space="preserve">Часть </w:t>
      </w:r>
      <w:r w:rsidR="00626299" w:rsidRPr="00FC60AA">
        <w:rPr>
          <w:sz w:val="16"/>
          <w:szCs w:val="16"/>
        </w:rPr>
        <w:t>1</w:t>
      </w:r>
    </w:p>
    <w:p w:rsidR="009F28CD" w:rsidRDefault="009F28CD" w:rsidP="009F28CD">
      <w:pPr>
        <w:jc w:val="center"/>
        <w:rPr>
          <w:sz w:val="16"/>
          <w:szCs w:val="16"/>
        </w:rPr>
      </w:pPr>
    </w:p>
    <w:p w:rsidR="006B34D2" w:rsidRPr="009F28CD" w:rsidRDefault="006B34D2" w:rsidP="009F28CD">
      <w:pPr>
        <w:jc w:val="center"/>
        <w:rPr>
          <w:sz w:val="16"/>
          <w:szCs w:val="16"/>
        </w:rPr>
      </w:pPr>
    </w:p>
    <w:p w:rsidR="002C1480" w:rsidRDefault="009F28CD" w:rsidP="009F28CD">
      <w:pPr>
        <w:jc w:val="center"/>
        <w:rPr>
          <w:sz w:val="18"/>
          <w:szCs w:val="18"/>
        </w:rPr>
      </w:pPr>
      <w:r w:rsidRPr="009F28CD">
        <w:rPr>
          <w:sz w:val="18"/>
          <w:szCs w:val="18"/>
        </w:rPr>
        <w:t>Горки</w:t>
      </w:r>
    </w:p>
    <w:p w:rsidR="006B34D2" w:rsidRDefault="006B34D2" w:rsidP="009F28CD">
      <w:pPr>
        <w:jc w:val="center"/>
        <w:rPr>
          <w:sz w:val="18"/>
          <w:szCs w:val="18"/>
        </w:rPr>
      </w:pPr>
      <w:r>
        <w:rPr>
          <w:sz w:val="18"/>
          <w:szCs w:val="18"/>
        </w:rPr>
        <w:t>БГСХА</w:t>
      </w:r>
    </w:p>
    <w:p w:rsidR="009F28CD" w:rsidRPr="009B49D6" w:rsidRDefault="009F28CD" w:rsidP="009F28CD">
      <w:pPr>
        <w:jc w:val="center"/>
        <w:rPr>
          <w:sz w:val="18"/>
          <w:szCs w:val="18"/>
        </w:rPr>
      </w:pPr>
      <w:r w:rsidRPr="009F28CD">
        <w:rPr>
          <w:sz w:val="18"/>
          <w:szCs w:val="18"/>
        </w:rPr>
        <w:t xml:space="preserve"> 20</w:t>
      </w:r>
      <w:r w:rsidR="001940C4">
        <w:rPr>
          <w:sz w:val="18"/>
          <w:szCs w:val="18"/>
        </w:rPr>
        <w:t>1</w:t>
      </w:r>
      <w:r w:rsidR="006A5EEF">
        <w:rPr>
          <w:sz w:val="18"/>
          <w:szCs w:val="18"/>
        </w:rPr>
        <w:t>3</w:t>
      </w:r>
    </w:p>
    <w:p w:rsidR="001F3BA5" w:rsidRPr="0091152B" w:rsidRDefault="006003B3">
      <w:pPr>
        <w:pStyle w:val="a3"/>
        <w:ind w:firstLine="0"/>
        <w:jc w:val="left"/>
        <w:rPr>
          <w:b w:val="0"/>
          <w:sz w:val="16"/>
          <w:szCs w:val="16"/>
        </w:rPr>
      </w:pPr>
      <w:r>
        <w:rPr>
          <w:b w:val="0"/>
        </w:rPr>
        <w:br w:type="page"/>
      </w:r>
      <w:r w:rsidR="001F3BA5" w:rsidRPr="0091152B">
        <w:rPr>
          <w:b w:val="0"/>
          <w:sz w:val="16"/>
          <w:szCs w:val="16"/>
        </w:rPr>
        <w:lastRenderedPageBreak/>
        <w:t>УДК 33(063)</w:t>
      </w:r>
    </w:p>
    <w:p w:rsidR="001F3BA5" w:rsidRPr="0091152B" w:rsidRDefault="001F3BA5">
      <w:pPr>
        <w:pStyle w:val="a3"/>
        <w:ind w:firstLine="0"/>
        <w:jc w:val="left"/>
        <w:rPr>
          <w:b w:val="0"/>
          <w:sz w:val="16"/>
          <w:szCs w:val="16"/>
        </w:rPr>
      </w:pPr>
      <w:r w:rsidRPr="0091152B">
        <w:rPr>
          <w:b w:val="0"/>
          <w:sz w:val="16"/>
          <w:szCs w:val="16"/>
        </w:rPr>
        <w:t>ББК 65</w:t>
      </w:r>
    </w:p>
    <w:p w:rsidR="001F3BA5" w:rsidRDefault="0037132C" w:rsidP="0037132C">
      <w:pPr>
        <w:pStyle w:val="a3"/>
        <w:ind w:right="4954" w:firstLine="0"/>
        <w:jc w:val="left"/>
        <w:rPr>
          <w:b w:val="0"/>
        </w:rPr>
      </w:pPr>
      <w:r>
        <w:rPr>
          <w:b w:val="0"/>
        </w:rPr>
        <w:t xml:space="preserve">      </w:t>
      </w:r>
      <w:r w:rsidR="001F3BA5">
        <w:rPr>
          <w:b w:val="0"/>
        </w:rPr>
        <w:t>А43</w:t>
      </w:r>
    </w:p>
    <w:p w:rsidR="001F3BA5" w:rsidRDefault="001F3BA5">
      <w:pPr>
        <w:pStyle w:val="a3"/>
        <w:ind w:firstLine="0"/>
        <w:jc w:val="left"/>
        <w:rPr>
          <w:b w:val="0"/>
          <w:szCs w:val="20"/>
        </w:rPr>
      </w:pPr>
    </w:p>
    <w:p w:rsidR="001C4BB5" w:rsidRPr="001C4BB5" w:rsidRDefault="001C4BB5">
      <w:pPr>
        <w:pStyle w:val="a3"/>
        <w:ind w:firstLine="0"/>
        <w:jc w:val="left"/>
        <w:rPr>
          <w:b w:val="0"/>
          <w:szCs w:val="20"/>
        </w:rPr>
      </w:pPr>
    </w:p>
    <w:p w:rsidR="0037132C" w:rsidRPr="001C4BB5" w:rsidRDefault="0037132C" w:rsidP="001C4BB5">
      <w:pPr>
        <w:pStyle w:val="a3"/>
        <w:jc w:val="both"/>
        <w:rPr>
          <w:b w:val="0"/>
          <w:szCs w:val="20"/>
        </w:rPr>
      </w:pPr>
      <w:r w:rsidRPr="001C4BB5">
        <w:rPr>
          <w:b w:val="0"/>
          <w:szCs w:val="20"/>
        </w:rPr>
        <w:t>Сборник трудов сверстан и отпечатан с материалов предоставле</w:t>
      </w:r>
      <w:r w:rsidRPr="001C4BB5">
        <w:rPr>
          <w:b w:val="0"/>
          <w:szCs w:val="20"/>
        </w:rPr>
        <w:t>н</w:t>
      </w:r>
      <w:r w:rsidRPr="001C4BB5">
        <w:rPr>
          <w:b w:val="0"/>
          <w:szCs w:val="20"/>
        </w:rPr>
        <w:t>ных на электронных носителях</w:t>
      </w:r>
      <w:r w:rsidR="008467B4" w:rsidRPr="001C4BB5">
        <w:rPr>
          <w:b w:val="0"/>
          <w:szCs w:val="20"/>
        </w:rPr>
        <w:t>. Статьи приведены в авторской реда</w:t>
      </w:r>
      <w:r w:rsidR="008467B4" w:rsidRPr="001C4BB5">
        <w:rPr>
          <w:b w:val="0"/>
          <w:szCs w:val="20"/>
        </w:rPr>
        <w:t>к</w:t>
      </w:r>
      <w:r w:rsidR="008467B4" w:rsidRPr="001C4BB5">
        <w:rPr>
          <w:b w:val="0"/>
          <w:szCs w:val="20"/>
        </w:rPr>
        <w:t xml:space="preserve">ции. </w:t>
      </w:r>
      <w:r w:rsidRPr="001C4BB5">
        <w:rPr>
          <w:b w:val="0"/>
          <w:szCs w:val="20"/>
        </w:rPr>
        <w:t>За достоверность информации, представленной в статьях, отве</w:t>
      </w:r>
      <w:r w:rsidRPr="001C4BB5">
        <w:rPr>
          <w:b w:val="0"/>
          <w:szCs w:val="20"/>
        </w:rPr>
        <w:t>т</w:t>
      </w:r>
      <w:r w:rsidRPr="001C4BB5">
        <w:rPr>
          <w:b w:val="0"/>
          <w:szCs w:val="20"/>
        </w:rPr>
        <w:t>ственность несут авторы статей.</w:t>
      </w:r>
    </w:p>
    <w:p w:rsidR="0037132C" w:rsidRPr="001C4BB5" w:rsidRDefault="0037132C" w:rsidP="001C4BB5">
      <w:pPr>
        <w:pStyle w:val="a3"/>
        <w:jc w:val="both"/>
        <w:rPr>
          <w:b w:val="0"/>
          <w:szCs w:val="20"/>
        </w:rPr>
      </w:pPr>
      <w:r w:rsidRPr="001C4BB5">
        <w:rPr>
          <w:b w:val="0"/>
          <w:szCs w:val="20"/>
        </w:rPr>
        <w:t>Компьютерная верстка Гончаровой Е.В.</w:t>
      </w:r>
    </w:p>
    <w:p w:rsidR="001F3BA5" w:rsidRDefault="001F3BA5" w:rsidP="001C4BB5">
      <w:pPr>
        <w:pStyle w:val="a3"/>
        <w:rPr>
          <w:b w:val="0"/>
          <w:szCs w:val="20"/>
        </w:rPr>
      </w:pPr>
    </w:p>
    <w:p w:rsidR="001C4BB5" w:rsidRDefault="001C4BB5" w:rsidP="006A5E3B">
      <w:pPr>
        <w:pStyle w:val="a3"/>
        <w:jc w:val="left"/>
        <w:rPr>
          <w:b w:val="0"/>
          <w:szCs w:val="20"/>
        </w:rPr>
      </w:pPr>
    </w:p>
    <w:p w:rsidR="002061BD" w:rsidRPr="001C4BB5" w:rsidRDefault="002061BD" w:rsidP="006A5E3B">
      <w:pPr>
        <w:pStyle w:val="a3"/>
        <w:jc w:val="left"/>
        <w:rPr>
          <w:b w:val="0"/>
          <w:szCs w:val="20"/>
        </w:rPr>
      </w:pPr>
    </w:p>
    <w:p w:rsidR="001F3BA5" w:rsidRPr="001C4BB5" w:rsidRDefault="009118FC" w:rsidP="006A5E3B">
      <w:pPr>
        <w:pStyle w:val="a3"/>
        <w:jc w:val="left"/>
        <w:rPr>
          <w:b w:val="0"/>
          <w:szCs w:val="20"/>
        </w:rPr>
      </w:pPr>
      <w:r w:rsidRPr="009118FC">
        <w:rPr>
          <w:b w:val="0"/>
          <w:bCs/>
          <w:szCs w:val="20"/>
        </w:rPr>
        <w:t xml:space="preserve">«Актуальные проблемы </w:t>
      </w:r>
      <w:r w:rsidR="00AB767A">
        <w:rPr>
          <w:b w:val="0"/>
          <w:bCs/>
          <w:szCs w:val="20"/>
        </w:rPr>
        <w:t>экономики</w:t>
      </w:r>
      <w:r w:rsidRPr="009118FC">
        <w:rPr>
          <w:b w:val="0"/>
          <w:bCs/>
          <w:szCs w:val="20"/>
        </w:rPr>
        <w:t>»</w:t>
      </w:r>
      <w:r>
        <w:rPr>
          <w:b w:val="0"/>
          <w:bCs/>
          <w:szCs w:val="20"/>
        </w:rPr>
        <w:t xml:space="preserve">: </w:t>
      </w:r>
      <w:r w:rsidR="00AB767A">
        <w:rPr>
          <w:b w:val="0"/>
          <w:bCs/>
          <w:szCs w:val="20"/>
        </w:rPr>
        <w:t>с</w:t>
      </w:r>
      <w:r w:rsidR="009F28CD" w:rsidRPr="001C4BB5">
        <w:rPr>
          <w:b w:val="0"/>
          <w:bCs/>
          <w:szCs w:val="20"/>
        </w:rPr>
        <w:t xml:space="preserve">борник научных трудов </w:t>
      </w:r>
      <w:r w:rsidR="001F3BA5" w:rsidRPr="001C4BB5">
        <w:rPr>
          <w:b w:val="0"/>
          <w:szCs w:val="20"/>
        </w:rPr>
        <w:t>ст</w:t>
      </w:r>
      <w:r w:rsidR="001F3BA5" w:rsidRPr="001C4BB5">
        <w:rPr>
          <w:b w:val="0"/>
          <w:szCs w:val="20"/>
        </w:rPr>
        <w:t>у</w:t>
      </w:r>
      <w:r w:rsidR="001F3BA5" w:rsidRPr="001C4BB5">
        <w:rPr>
          <w:b w:val="0"/>
          <w:szCs w:val="20"/>
        </w:rPr>
        <w:t>дентов</w:t>
      </w:r>
      <w:r w:rsidR="00AB767A">
        <w:rPr>
          <w:b w:val="0"/>
          <w:szCs w:val="20"/>
        </w:rPr>
        <w:t xml:space="preserve"> и</w:t>
      </w:r>
      <w:r w:rsidR="001F3BA5" w:rsidRPr="001C4BB5">
        <w:rPr>
          <w:b w:val="0"/>
          <w:szCs w:val="20"/>
        </w:rPr>
        <w:t xml:space="preserve"> магистрантов </w:t>
      </w:r>
      <w:r w:rsidR="009F28CD" w:rsidRPr="001C4BB5">
        <w:rPr>
          <w:b w:val="0"/>
          <w:szCs w:val="20"/>
        </w:rPr>
        <w:t>экономического факультета</w:t>
      </w:r>
      <w:r w:rsidR="00450539" w:rsidRPr="001C4BB5">
        <w:rPr>
          <w:b w:val="0"/>
          <w:szCs w:val="20"/>
        </w:rPr>
        <w:t xml:space="preserve">. </w:t>
      </w:r>
      <w:r w:rsidR="004D0140" w:rsidRPr="001C4BB5">
        <w:rPr>
          <w:b w:val="0"/>
          <w:szCs w:val="20"/>
        </w:rPr>
        <w:t xml:space="preserve">Выпуск </w:t>
      </w:r>
      <w:r w:rsidR="002C1480">
        <w:rPr>
          <w:b w:val="0"/>
          <w:szCs w:val="20"/>
        </w:rPr>
        <w:t>9</w:t>
      </w:r>
      <w:r w:rsidR="004D0140" w:rsidRPr="001C4BB5">
        <w:rPr>
          <w:b w:val="0"/>
          <w:szCs w:val="20"/>
        </w:rPr>
        <w:t>.</w:t>
      </w:r>
      <w:r w:rsidR="002C1480">
        <w:rPr>
          <w:b w:val="0"/>
          <w:szCs w:val="20"/>
        </w:rPr>
        <w:t>Ч.</w:t>
      </w:r>
      <w:r w:rsidR="005E42B9">
        <w:rPr>
          <w:b w:val="0"/>
          <w:szCs w:val="20"/>
        </w:rPr>
        <w:t>2</w:t>
      </w:r>
      <w:r w:rsidR="004D0140" w:rsidRPr="001C4BB5">
        <w:rPr>
          <w:b w:val="0"/>
          <w:szCs w:val="20"/>
        </w:rPr>
        <w:t xml:space="preserve"> </w:t>
      </w:r>
      <w:r w:rsidR="006A5E3B">
        <w:rPr>
          <w:b w:val="0"/>
          <w:szCs w:val="20"/>
        </w:rPr>
        <w:t xml:space="preserve">/Гл. редактор А.М. Каган. </w:t>
      </w:r>
      <w:r w:rsidR="00AB767A" w:rsidRPr="00AB767A">
        <w:rPr>
          <w:b w:val="0"/>
          <w:szCs w:val="20"/>
        </w:rPr>
        <w:t>–</w:t>
      </w:r>
      <w:r w:rsidR="006A5E3B">
        <w:rPr>
          <w:b w:val="0"/>
          <w:szCs w:val="20"/>
        </w:rPr>
        <w:t xml:space="preserve"> Горки: </w:t>
      </w:r>
      <w:r w:rsidR="006A5E3B" w:rsidRPr="006A5E3B">
        <w:rPr>
          <w:b w:val="0"/>
          <w:szCs w:val="20"/>
        </w:rPr>
        <w:t>Белорусская государственная сельск</w:t>
      </w:r>
      <w:r w:rsidR="006A5E3B" w:rsidRPr="006A5E3B">
        <w:rPr>
          <w:b w:val="0"/>
          <w:szCs w:val="20"/>
        </w:rPr>
        <w:t>о</w:t>
      </w:r>
      <w:r w:rsidR="006A5E3B" w:rsidRPr="006A5E3B">
        <w:rPr>
          <w:b w:val="0"/>
          <w:szCs w:val="20"/>
        </w:rPr>
        <w:t>хозяйственная академия, 20</w:t>
      </w:r>
      <w:r w:rsidR="001940C4">
        <w:rPr>
          <w:b w:val="0"/>
          <w:szCs w:val="20"/>
        </w:rPr>
        <w:t>1</w:t>
      </w:r>
      <w:r w:rsidR="006A5EEF">
        <w:rPr>
          <w:b w:val="0"/>
          <w:szCs w:val="20"/>
        </w:rPr>
        <w:t>3</w:t>
      </w:r>
      <w:r w:rsidR="006A5E3B" w:rsidRPr="006A5E3B">
        <w:rPr>
          <w:b w:val="0"/>
          <w:szCs w:val="20"/>
        </w:rPr>
        <w:t>.</w:t>
      </w:r>
      <w:r w:rsidR="006A5E3B">
        <w:rPr>
          <w:b w:val="0"/>
          <w:szCs w:val="20"/>
        </w:rPr>
        <w:t xml:space="preserve"> </w:t>
      </w:r>
      <w:r w:rsidR="00AB767A">
        <w:rPr>
          <w:b w:val="0"/>
          <w:szCs w:val="20"/>
        </w:rPr>
        <w:t>– 4</w:t>
      </w:r>
      <w:r w:rsidR="00626299" w:rsidRPr="00FC60AA">
        <w:rPr>
          <w:b w:val="0"/>
          <w:szCs w:val="20"/>
        </w:rPr>
        <w:t>67</w:t>
      </w:r>
      <w:bookmarkStart w:id="0" w:name="_GoBack"/>
      <w:bookmarkEnd w:id="0"/>
      <w:r w:rsidR="00AB767A">
        <w:rPr>
          <w:b w:val="0"/>
          <w:szCs w:val="20"/>
        </w:rPr>
        <w:t xml:space="preserve"> с.</w:t>
      </w:r>
    </w:p>
    <w:p w:rsidR="00450539" w:rsidRDefault="00450539" w:rsidP="001C4BB5">
      <w:pPr>
        <w:ind w:firstLine="284"/>
        <w:jc w:val="both"/>
        <w:rPr>
          <w:sz w:val="20"/>
          <w:szCs w:val="20"/>
        </w:rPr>
      </w:pPr>
    </w:p>
    <w:p w:rsidR="002061BD" w:rsidRPr="001C4BB5" w:rsidRDefault="002061BD" w:rsidP="001C4BB5">
      <w:pPr>
        <w:ind w:firstLine="284"/>
        <w:jc w:val="both"/>
        <w:rPr>
          <w:sz w:val="20"/>
          <w:szCs w:val="20"/>
        </w:rPr>
      </w:pPr>
    </w:p>
    <w:p w:rsidR="001C4BB5" w:rsidRPr="001C4BB5" w:rsidRDefault="001C4BB5" w:rsidP="001C4BB5">
      <w:pPr>
        <w:ind w:firstLine="284"/>
        <w:jc w:val="both"/>
        <w:rPr>
          <w:sz w:val="20"/>
          <w:szCs w:val="20"/>
        </w:rPr>
      </w:pPr>
      <w:r w:rsidRPr="001C4BB5">
        <w:rPr>
          <w:sz w:val="20"/>
          <w:szCs w:val="20"/>
        </w:rPr>
        <w:t>Авторами проведен анализ современного состояния</w:t>
      </w:r>
      <w:r w:rsidR="006A5E3B">
        <w:rPr>
          <w:sz w:val="20"/>
          <w:szCs w:val="20"/>
        </w:rPr>
        <w:t xml:space="preserve"> </w:t>
      </w:r>
      <w:r w:rsidR="002374C6">
        <w:rPr>
          <w:sz w:val="20"/>
          <w:szCs w:val="20"/>
        </w:rPr>
        <w:t>предприятий</w:t>
      </w:r>
      <w:r w:rsidR="006A5E3B">
        <w:rPr>
          <w:sz w:val="20"/>
          <w:szCs w:val="20"/>
        </w:rPr>
        <w:t xml:space="preserve"> АПК,</w:t>
      </w:r>
      <w:r w:rsidRPr="001C4BB5">
        <w:rPr>
          <w:sz w:val="20"/>
          <w:szCs w:val="20"/>
        </w:rPr>
        <w:t xml:space="preserve">  рассмотрены пути повышения эффективности производства и реализации готовой продукции на сельскохозяйственных</w:t>
      </w:r>
      <w:r w:rsidR="006A5E3B">
        <w:rPr>
          <w:sz w:val="20"/>
          <w:szCs w:val="20"/>
        </w:rPr>
        <w:t xml:space="preserve"> и</w:t>
      </w:r>
      <w:r w:rsidRPr="001C4BB5">
        <w:rPr>
          <w:sz w:val="20"/>
          <w:szCs w:val="20"/>
        </w:rPr>
        <w:t xml:space="preserve"> перераб</w:t>
      </w:r>
      <w:r w:rsidRPr="001C4BB5">
        <w:rPr>
          <w:sz w:val="20"/>
          <w:szCs w:val="20"/>
        </w:rPr>
        <w:t>а</w:t>
      </w:r>
      <w:r w:rsidRPr="001C4BB5">
        <w:rPr>
          <w:sz w:val="20"/>
          <w:szCs w:val="20"/>
        </w:rPr>
        <w:t xml:space="preserve">тывающих предприятиях, изложены вопросы </w:t>
      </w:r>
      <w:r w:rsidR="006A5E3B">
        <w:rPr>
          <w:sz w:val="20"/>
          <w:szCs w:val="20"/>
        </w:rPr>
        <w:t xml:space="preserve"> развития </w:t>
      </w:r>
      <w:r w:rsidR="002061BD">
        <w:rPr>
          <w:sz w:val="20"/>
          <w:szCs w:val="20"/>
        </w:rPr>
        <w:t>агроэкотури</w:t>
      </w:r>
      <w:r w:rsidR="002061BD">
        <w:rPr>
          <w:sz w:val="20"/>
          <w:szCs w:val="20"/>
        </w:rPr>
        <w:t>з</w:t>
      </w:r>
      <w:r w:rsidR="002061BD">
        <w:rPr>
          <w:sz w:val="20"/>
          <w:szCs w:val="20"/>
        </w:rPr>
        <w:t xml:space="preserve">ма в </w:t>
      </w:r>
      <w:r w:rsidRPr="001C4BB5">
        <w:rPr>
          <w:sz w:val="20"/>
          <w:szCs w:val="20"/>
        </w:rPr>
        <w:t>Республик</w:t>
      </w:r>
      <w:r w:rsidR="002061BD">
        <w:rPr>
          <w:sz w:val="20"/>
          <w:szCs w:val="20"/>
        </w:rPr>
        <w:t>е</w:t>
      </w:r>
      <w:r w:rsidRPr="001C4BB5">
        <w:rPr>
          <w:sz w:val="20"/>
          <w:szCs w:val="20"/>
        </w:rPr>
        <w:t xml:space="preserve"> Беларусь</w:t>
      </w:r>
      <w:r w:rsidR="003A1981">
        <w:rPr>
          <w:sz w:val="20"/>
          <w:szCs w:val="20"/>
        </w:rPr>
        <w:t>.</w:t>
      </w:r>
      <w:r w:rsidRPr="001C4BB5">
        <w:rPr>
          <w:sz w:val="20"/>
          <w:szCs w:val="20"/>
        </w:rPr>
        <w:t xml:space="preserve"> </w:t>
      </w:r>
    </w:p>
    <w:p w:rsidR="00450539" w:rsidRDefault="00450539" w:rsidP="001C4BB5">
      <w:pPr>
        <w:pStyle w:val="a3"/>
        <w:jc w:val="both"/>
        <w:rPr>
          <w:b w:val="0"/>
          <w:szCs w:val="20"/>
        </w:rPr>
      </w:pPr>
    </w:p>
    <w:p w:rsidR="002061BD" w:rsidRPr="001C4BB5" w:rsidRDefault="002061BD" w:rsidP="001C4BB5">
      <w:pPr>
        <w:pStyle w:val="a3"/>
        <w:jc w:val="both"/>
        <w:rPr>
          <w:b w:val="0"/>
          <w:szCs w:val="20"/>
        </w:rPr>
      </w:pPr>
    </w:p>
    <w:p w:rsidR="009F28CD" w:rsidRPr="001C4BB5" w:rsidRDefault="009F28CD" w:rsidP="001C4BB5">
      <w:pPr>
        <w:ind w:firstLine="284"/>
        <w:rPr>
          <w:sz w:val="20"/>
          <w:szCs w:val="20"/>
        </w:rPr>
      </w:pPr>
      <w:r w:rsidRPr="001C4BB5">
        <w:rPr>
          <w:b/>
          <w:sz w:val="20"/>
          <w:szCs w:val="20"/>
        </w:rPr>
        <w:t>Рецензенты:</w:t>
      </w:r>
      <w:r w:rsidR="00226110" w:rsidRPr="001C4BB5">
        <w:rPr>
          <w:sz w:val="20"/>
          <w:szCs w:val="20"/>
        </w:rPr>
        <w:t xml:space="preserve"> </w:t>
      </w:r>
      <w:r w:rsidR="00E0525E">
        <w:rPr>
          <w:sz w:val="20"/>
          <w:szCs w:val="20"/>
        </w:rPr>
        <w:t xml:space="preserve">Пакуш Л.В., </w:t>
      </w:r>
      <w:r w:rsidRPr="001C4BB5">
        <w:rPr>
          <w:sz w:val="20"/>
          <w:szCs w:val="20"/>
        </w:rPr>
        <w:t xml:space="preserve">Константинов С.А., </w:t>
      </w:r>
      <w:r w:rsidR="008D57F2" w:rsidRPr="001C4BB5">
        <w:rPr>
          <w:sz w:val="20"/>
          <w:szCs w:val="20"/>
        </w:rPr>
        <w:t>доктор</w:t>
      </w:r>
      <w:r w:rsidR="00E0525E">
        <w:rPr>
          <w:sz w:val="20"/>
          <w:szCs w:val="20"/>
        </w:rPr>
        <w:t>а</w:t>
      </w:r>
      <w:r w:rsidR="008D57F2" w:rsidRPr="001C4BB5">
        <w:rPr>
          <w:sz w:val="20"/>
          <w:szCs w:val="20"/>
        </w:rPr>
        <w:t xml:space="preserve"> </w:t>
      </w:r>
      <w:r w:rsidR="001C4BB5">
        <w:rPr>
          <w:sz w:val="20"/>
          <w:szCs w:val="20"/>
        </w:rPr>
        <w:t>экон. н</w:t>
      </w:r>
      <w:r w:rsidR="001C4BB5">
        <w:rPr>
          <w:sz w:val="20"/>
          <w:szCs w:val="20"/>
        </w:rPr>
        <w:t>а</w:t>
      </w:r>
      <w:r w:rsidR="001C4BB5">
        <w:rPr>
          <w:sz w:val="20"/>
          <w:szCs w:val="20"/>
        </w:rPr>
        <w:t>ук</w:t>
      </w:r>
      <w:r w:rsidRPr="001C4BB5">
        <w:rPr>
          <w:sz w:val="20"/>
          <w:szCs w:val="20"/>
        </w:rPr>
        <w:t>, профессор</w:t>
      </w:r>
      <w:r w:rsidR="00E0525E">
        <w:rPr>
          <w:sz w:val="20"/>
          <w:szCs w:val="20"/>
        </w:rPr>
        <w:t>а</w:t>
      </w:r>
      <w:r w:rsidRPr="001C4BB5">
        <w:rPr>
          <w:sz w:val="20"/>
          <w:szCs w:val="20"/>
        </w:rPr>
        <w:t xml:space="preserve">; Хроменкова Т.Л., </w:t>
      </w:r>
      <w:r w:rsidR="00EE71F3">
        <w:rPr>
          <w:sz w:val="20"/>
          <w:szCs w:val="20"/>
        </w:rPr>
        <w:t>Некрашевич С.И.</w:t>
      </w:r>
      <w:r w:rsidRPr="001C4BB5">
        <w:rPr>
          <w:sz w:val="20"/>
          <w:szCs w:val="20"/>
        </w:rPr>
        <w:t>, Колеснев В.И., к</w:t>
      </w:r>
      <w:r w:rsidR="001C4BB5">
        <w:rPr>
          <w:sz w:val="20"/>
          <w:szCs w:val="20"/>
        </w:rPr>
        <w:t>а</w:t>
      </w:r>
      <w:r w:rsidR="001C4BB5">
        <w:rPr>
          <w:sz w:val="20"/>
          <w:szCs w:val="20"/>
        </w:rPr>
        <w:t>н</w:t>
      </w:r>
      <w:r w:rsidR="001C4BB5">
        <w:rPr>
          <w:sz w:val="20"/>
          <w:szCs w:val="20"/>
        </w:rPr>
        <w:t>дидаты экон</w:t>
      </w:r>
      <w:r w:rsidRPr="001C4BB5">
        <w:rPr>
          <w:sz w:val="20"/>
          <w:szCs w:val="20"/>
        </w:rPr>
        <w:t>.</w:t>
      </w:r>
      <w:r w:rsidR="002061BD">
        <w:rPr>
          <w:sz w:val="20"/>
          <w:szCs w:val="20"/>
        </w:rPr>
        <w:t xml:space="preserve"> </w:t>
      </w:r>
      <w:r w:rsidRPr="001C4BB5">
        <w:rPr>
          <w:sz w:val="20"/>
          <w:szCs w:val="20"/>
        </w:rPr>
        <w:t>н</w:t>
      </w:r>
      <w:r w:rsidR="001C4BB5">
        <w:rPr>
          <w:sz w:val="20"/>
          <w:szCs w:val="20"/>
        </w:rPr>
        <w:t>аук</w:t>
      </w:r>
      <w:r w:rsidRPr="001C4BB5">
        <w:rPr>
          <w:sz w:val="20"/>
          <w:szCs w:val="20"/>
        </w:rPr>
        <w:t>., доцент</w:t>
      </w:r>
      <w:r w:rsidR="001C4BB5">
        <w:rPr>
          <w:sz w:val="20"/>
          <w:szCs w:val="20"/>
        </w:rPr>
        <w:t>ы</w:t>
      </w:r>
      <w:r w:rsidRPr="001C4BB5">
        <w:rPr>
          <w:sz w:val="20"/>
          <w:szCs w:val="20"/>
        </w:rPr>
        <w:t>.</w:t>
      </w:r>
    </w:p>
    <w:p w:rsidR="00450539" w:rsidRPr="001C4BB5" w:rsidRDefault="00450539" w:rsidP="00450539">
      <w:pPr>
        <w:pStyle w:val="a3"/>
        <w:ind w:firstLine="0"/>
        <w:jc w:val="both"/>
        <w:rPr>
          <w:b w:val="0"/>
          <w:szCs w:val="20"/>
        </w:rPr>
      </w:pPr>
    </w:p>
    <w:p w:rsidR="008467B4" w:rsidRDefault="008467B4" w:rsidP="0091152B">
      <w:pPr>
        <w:pStyle w:val="a3"/>
        <w:ind w:left="4134" w:right="535" w:firstLine="0"/>
        <w:jc w:val="left"/>
        <w:rPr>
          <w:sz w:val="16"/>
          <w:szCs w:val="16"/>
        </w:rPr>
      </w:pPr>
    </w:p>
    <w:p w:rsidR="00E74AA9" w:rsidRPr="0091152B" w:rsidRDefault="00E74AA9" w:rsidP="0091152B">
      <w:pPr>
        <w:pStyle w:val="a3"/>
        <w:ind w:left="4134" w:right="535" w:firstLine="0"/>
        <w:jc w:val="left"/>
        <w:rPr>
          <w:b w:val="0"/>
          <w:sz w:val="16"/>
          <w:szCs w:val="16"/>
        </w:rPr>
      </w:pPr>
      <w:r w:rsidRPr="0091152B">
        <w:rPr>
          <w:sz w:val="16"/>
          <w:szCs w:val="16"/>
        </w:rPr>
        <w:t>УДК</w:t>
      </w:r>
      <w:r w:rsidRPr="0091152B">
        <w:rPr>
          <w:b w:val="0"/>
          <w:sz w:val="16"/>
          <w:szCs w:val="16"/>
        </w:rPr>
        <w:t xml:space="preserve"> </w:t>
      </w:r>
      <w:r w:rsidR="0091152B" w:rsidRPr="0091152B">
        <w:rPr>
          <w:b w:val="0"/>
          <w:sz w:val="16"/>
          <w:szCs w:val="16"/>
        </w:rPr>
        <w:t>3</w:t>
      </w:r>
      <w:r w:rsidRPr="0091152B">
        <w:rPr>
          <w:b w:val="0"/>
          <w:sz w:val="16"/>
          <w:szCs w:val="16"/>
        </w:rPr>
        <w:t>3(063)</w:t>
      </w:r>
    </w:p>
    <w:p w:rsidR="00E74AA9" w:rsidRPr="0091152B" w:rsidRDefault="00E74AA9" w:rsidP="0091152B">
      <w:pPr>
        <w:pStyle w:val="a3"/>
        <w:ind w:left="4134" w:right="535" w:firstLine="0"/>
        <w:jc w:val="left"/>
        <w:rPr>
          <w:b w:val="0"/>
          <w:sz w:val="16"/>
          <w:szCs w:val="16"/>
        </w:rPr>
      </w:pPr>
      <w:r w:rsidRPr="0091152B">
        <w:rPr>
          <w:sz w:val="16"/>
          <w:szCs w:val="16"/>
        </w:rPr>
        <w:t xml:space="preserve">ББК </w:t>
      </w:r>
      <w:r w:rsidRPr="0091152B">
        <w:rPr>
          <w:b w:val="0"/>
          <w:sz w:val="16"/>
          <w:szCs w:val="16"/>
        </w:rPr>
        <w:t>65</w:t>
      </w:r>
    </w:p>
    <w:p w:rsidR="00E74AA9" w:rsidRPr="0091152B" w:rsidRDefault="0091152B" w:rsidP="0091152B">
      <w:pPr>
        <w:pStyle w:val="a3"/>
        <w:ind w:left="4134" w:right="535" w:firstLine="0"/>
        <w:jc w:val="left"/>
        <w:rPr>
          <w:b w:val="0"/>
          <w:sz w:val="16"/>
          <w:szCs w:val="16"/>
        </w:rPr>
      </w:pPr>
      <w:r w:rsidRPr="0091152B">
        <w:rPr>
          <w:sz w:val="16"/>
          <w:szCs w:val="16"/>
        </w:rPr>
        <w:t xml:space="preserve">        </w:t>
      </w:r>
      <w:r w:rsidR="00E74AA9" w:rsidRPr="0091152B">
        <w:rPr>
          <w:sz w:val="16"/>
          <w:szCs w:val="16"/>
        </w:rPr>
        <w:t>А</w:t>
      </w:r>
      <w:r w:rsidR="00E74AA9" w:rsidRPr="0091152B">
        <w:rPr>
          <w:b w:val="0"/>
          <w:sz w:val="16"/>
          <w:szCs w:val="16"/>
        </w:rPr>
        <w:t>43</w:t>
      </w:r>
    </w:p>
    <w:p w:rsidR="008467B4" w:rsidRDefault="008467B4" w:rsidP="004D0140">
      <w:pPr>
        <w:pStyle w:val="a3"/>
        <w:ind w:left="4524" w:firstLine="0"/>
        <w:jc w:val="left"/>
        <w:rPr>
          <w:b w:val="0"/>
        </w:rPr>
      </w:pPr>
    </w:p>
    <w:p w:rsidR="008467B4" w:rsidRDefault="008467B4" w:rsidP="004D0140">
      <w:pPr>
        <w:pStyle w:val="a3"/>
        <w:ind w:left="4524" w:firstLine="0"/>
        <w:jc w:val="left"/>
        <w:rPr>
          <w:b w:val="0"/>
        </w:rPr>
      </w:pPr>
    </w:p>
    <w:p w:rsidR="001F3BA5" w:rsidRPr="00E74AA9" w:rsidRDefault="0091152B" w:rsidP="001C4BB5">
      <w:pPr>
        <w:pStyle w:val="a3"/>
        <w:ind w:left="2496" w:firstLine="0"/>
        <w:jc w:val="left"/>
        <w:rPr>
          <w:b w:val="0"/>
          <w:sz w:val="16"/>
          <w:szCs w:val="16"/>
        </w:rPr>
      </w:pPr>
      <w:r>
        <w:rPr>
          <w:b w:val="0"/>
          <w:sz w:val="16"/>
          <w:szCs w:val="16"/>
        </w:rPr>
        <w:t>©</w:t>
      </w:r>
      <w:r w:rsidR="00E74AA9" w:rsidRPr="00E74AA9">
        <w:rPr>
          <w:b w:val="0"/>
          <w:sz w:val="16"/>
          <w:szCs w:val="16"/>
        </w:rPr>
        <w:t xml:space="preserve"> Коллектив авторов,</w:t>
      </w:r>
      <w:r w:rsidR="001940C4">
        <w:rPr>
          <w:b w:val="0"/>
          <w:sz w:val="16"/>
          <w:szCs w:val="16"/>
        </w:rPr>
        <w:t xml:space="preserve"> </w:t>
      </w:r>
      <w:r w:rsidR="00E74AA9" w:rsidRPr="00E74AA9">
        <w:rPr>
          <w:b w:val="0"/>
          <w:sz w:val="16"/>
          <w:szCs w:val="16"/>
        </w:rPr>
        <w:t>20</w:t>
      </w:r>
      <w:r w:rsidR="001940C4">
        <w:rPr>
          <w:b w:val="0"/>
          <w:sz w:val="16"/>
          <w:szCs w:val="16"/>
        </w:rPr>
        <w:t>1</w:t>
      </w:r>
      <w:r w:rsidR="006A5EEF">
        <w:rPr>
          <w:b w:val="0"/>
          <w:sz w:val="16"/>
          <w:szCs w:val="16"/>
        </w:rPr>
        <w:t>3</w:t>
      </w:r>
    </w:p>
    <w:p w:rsidR="00E74AA9" w:rsidRPr="00E74AA9" w:rsidRDefault="0091152B" w:rsidP="001C4BB5">
      <w:pPr>
        <w:pStyle w:val="a3"/>
        <w:ind w:left="2496" w:firstLine="0"/>
        <w:jc w:val="left"/>
        <w:rPr>
          <w:b w:val="0"/>
          <w:sz w:val="16"/>
          <w:szCs w:val="16"/>
        </w:rPr>
      </w:pPr>
      <w:r>
        <w:rPr>
          <w:b w:val="0"/>
          <w:sz w:val="16"/>
          <w:szCs w:val="16"/>
        </w:rPr>
        <w:t>©</w:t>
      </w:r>
      <w:r w:rsidR="00E74AA9" w:rsidRPr="00E74AA9">
        <w:rPr>
          <w:b w:val="0"/>
          <w:sz w:val="16"/>
          <w:szCs w:val="16"/>
        </w:rPr>
        <w:t>Учреждение образовани</w:t>
      </w:r>
      <w:r>
        <w:rPr>
          <w:b w:val="0"/>
          <w:sz w:val="16"/>
          <w:szCs w:val="16"/>
        </w:rPr>
        <w:t>я</w:t>
      </w:r>
    </w:p>
    <w:p w:rsidR="00E74AA9" w:rsidRPr="00E74AA9" w:rsidRDefault="00E74AA9" w:rsidP="001C4BB5">
      <w:pPr>
        <w:pStyle w:val="a3"/>
        <w:ind w:left="2496" w:firstLine="0"/>
        <w:jc w:val="left"/>
        <w:rPr>
          <w:b w:val="0"/>
          <w:sz w:val="16"/>
          <w:szCs w:val="16"/>
        </w:rPr>
      </w:pPr>
      <w:r w:rsidRPr="00E74AA9">
        <w:rPr>
          <w:b w:val="0"/>
          <w:sz w:val="16"/>
          <w:szCs w:val="16"/>
        </w:rPr>
        <w:t>«Белорусская государственная</w:t>
      </w:r>
    </w:p>
    <w:p w:rsidR="00C645FC" w:rsidRDefault="00E74AA9" w:rsidP="001C4BB5">
      <w:pPr>
        <w:pStyle w:val="a3"/>
        <w:ind w:left="2496" w:firstLine="0"/>
        <w:jc w:val="left"/>
        <w:rPr>
          <w:b w:val="0"/>
          <w:sz w:val="16"/>
          <w:szCs w:val="16"/>
        </w:rPr>
      </w:pPr>
      <w:r w:rsidRPr="00E74AA9">
        <w:rPr>
          <w:b w:val="0"/>
          <w:sz w:val="16"/>
          <w:szCs w:val="16"/>
        </w:rPr>
        <w:t>Сельскохозяйственная академия», 20</w:t>
      </w:r>
      <w:r w:rsidR="001940C4">
        <w:rPr>
          <w:b w:val="0"/>
          <w:sz w:val="16"/>
          <w:szCs w:val="16"/>
        </w:rPr>
        <w:t>1</w:t>
      </w:r>
      <w:r w:rsidR="006A5EEF">
        <w:rPr>
          <w:b w:val="0"/>
          <w:sz w:val="16"/>
          <w:szCs w:val="16"/>
        </w:rPr>
        <w:t>3</w:t>
      </w:r>
    </w:p>
    <w:p w:rsidR="00B0129C" w:rsidRDefault="00B0129C" w:rsidP="001C4BB5">
      <w:pPr>
        <w:pStyle w:val="a3"/>
        <w:ind w:left="2496" w:firstLine="0"/>
        <w:jc w:val="left"/>
        <w:rPr>
          <w:b w:val="0"/>
          <w:sz w:val="16"/>
          <w:szCs w:val="16"/>
        </w:rPr>
      </w:pPr>
    </w:p>
    <w:p w:rsidR="00B0129C" w:rsidRDefault="00B0129C" w:rsidP="001C4BB5">
      <w:pPr>
        <w:pStyle w:val="a3"/>
        <w:ind w:left="2496" w:firstLine="0"/>
        <w:jc w:val="left"/>
        <w:rPr>
          <w:b w:val="0"/>
          <w:sz w:val="16"/>
          <w:szCs w:val="16"/>
        </w:rPr>
      </w:pPr>
    </w:p>
    <w:p w:rsidR="00FC60AA" w:rsidRPr="000B0619" w:rsidRDefault="00FC60AA" w:rsidP="00FC60AA">
      <w:pPr>
        <w:jc w:val="center"/>
        <w:rPr>
          <w:bCs/>
          <w:spacing w:val="4"/>
          <w:sz w:val="16"/>
          <w:szCs w:val="16"/>
        </w:rPr>
      </w:pPr>
      <w:r w:rsidRPr="000B0619">
        <w:rPr>
          <w:bCs/>
          <w:spacing w:val="4"/>
          <w:sz w:val="16"/>
          <w:szCs w:val="16"/>
        </w:rPr>
        <w:lastRenderedPageBreak/>
        <w:t>СОДЕРЖАНИЕ</w:t>
      </w:r>
    </w:p>
    <w:p w:rsidR="00FC60AA" w:rsidRPr="000B0619" w:rsidRDefault="00FC60AA" w:rsidP="00FC60AA">
      <w:pPr>
        <w:jc w:val="center"/>
        <w:rPr>
          <w:b/>
          <w:bCs/>
          <w:spacing w:val="4"/>
          <w:sz w:val="16"/>
          <w:szCs w:val="16"/>
        </w:rPr>
      </w:pPr>
    </w:p>
    <w:tbl>
      <w:tblPr>
        <w:tblW w:w="5920" w:type="dxa"/>
        <w:tblLayout w:type="fixed"/>
        <w:tblLook w:val="04A0"/>
      </w:tblPr>
      <w:tblGrid>
        <w:gridCol w:w="5637"/>
        <w:gridCol w:w="283"/>
      </w:tblGrid>
      <w:tr w:rsidR="00FC60AA" w:rsidRPr="000B0619" w:rsidTr="00E40320">
        <w:tc>
          <w:tcPr>
            <w:tcW w:w="5637" w:type="dxa"/>
          </w:tcPr>
          <w:p w:rsidR="00FC60AA" w:rsidRPr="000B0619" w:rsidRDefault="00FC60AA" w:rsidP="00E40320">
            <w:pPr>
              <w:spacing w:line="192" w:lineRule="auto"/>
              <w:ind w:right="-108"/>
              <w:rPr>
                <w:sz w:val="16"/>
                <w:szCs w:val="16"/>
              </w:rPr>
            </w:pPr>
            <w:r w:rsidRPr="000B0619">
              <w:rPr>
                <w:b/>
                <w:sz w:val="16"/>
                <w:szCs w:val="16"/>
              </w:rPr>
              <w:t>Акмурадова М.</w:t>
            </w:r>
            <w:r>
              <w:rPr>
                <w:b/>
                <w:sz w:val="16"/>
                <w:szCs w:val="16"/>
              </w:rPr>
              <w:t xml:space="preserve"> </w:t>
            </w:r>
            <w:r w:rsidRPr="000B0619">
              <w:rPr>
                <w:b/>
                <w:sz w:val="16"/>
                <w:szCs w:val="16"/>
              </w:rPr>
              <w:t xml:space="preserve">А. </w:t>
            </w:r>
            <w:r w:rsidRPr="000B0619">
              <w:rPr>
                <w:sz w:val="16"/>
                <w:szCs w:val="16"/>
              </w:rPr>
              <w:t>Оценка экспортного потенциала мясного подкомплекса</w:t>
            </w:r>
            <w:r>
              <w:rPr>
                <w:sz w:val="16"/>
                <w:szCs w:val="16"/>
              </w:rPr>
              <w:t xml:space="preserve"> </w:t>
            </w:r>
            <w:r w:rsidRPr="000B0619">
              <w:rPr>
                <w:sz w:val="16"/>
                <w:szCs w:val="16"/>
              </w:rPr>
              <w:t>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w:t>
            </w:r>
          </w:p>
        </w:tc>
      </w:tr>
      <w:tr w:rsidR="00FC60AA" w:rsidRPr="000B0619" w:rsidTr="00E40320">
        <w:tc>
          <w:tcPr>
            <w:tcW w:w="5637" w:type="dxa"/>
          </w:tcPr>
          <w:p w:rsidR="00FC60AA" w:rsidRPr="000B0619" w:rsidRDefault="00FC60AA" w:rsidP="00E40320">
            <w:pPr>
              <w:spacing w:line="192" w:lineRule="auto"/>
              <w:ind w:right="-108"/>
              <w:rPr>
                <w:spacing w:val="4"/>
                <w:sz w:val="16"/>
                <w:szCs w:val="16"/>
              </w:rPr>
            </w:pPr>
            <w:r w:rsidRPr="000B0619">
              <w:rPr>
                <w:b/>
                <w:sz w:val="16"/>
                <w:szCs w:val="16"/>
              </w:rPr>
              <w:t>Акулович А.</w:t>
            </w:r>
            <w:r>
              <w:rPr>
                <w:b/>
                <w:sz w:val="16"/>
                <w:szCs w:val="16"/>
              </w:rPr>
              <w:t xml:space="preserve"> </w:t>
            </w:r>
            <w:r w:rsidRPr="000B0619">
              <w:rPr>
                <w:b/>
                <w:sz w:val="16"/>
                <w:szCs w:val="16"/>
              </w:rPr>
              <w:t>А.</w:t>
            </w:r>
            <w:r w:rsidRPr="000B0619">
              <w:rPr>
                <w:sz w:val="16"/>
                <w:szCs w:val="16"/>
              </w:rPr>
              <w:t xml:space="preserve"> Виды стратегий мясоперерабатывающих предприятий на с</w:t>
            </w:r>
            <w:r w:rsidRPr="000B0619">
              <w:rPr>
                <w:sz w:val="16"/>
                <w:szCs w:val="16"/>
              </w:rPr>
              <w:t>о</w:t>
            </w:r>
            <w:r w:rsidRPr="000B0619">
              <w:rPr>
                <w:sz w:val="16"/>
                <w:szCs w:val="16"/>
              </w:rPr>
              <w:t>временном этапе</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4</w:t>
            </w:r>
          </w:p>
        </w:tc>
      </w:tr>
      <w:tr w:rsidR="00FC60AA" w:rsidRPr="000B0619" w:rsidTr="00E40320">
        <w:tc>
          <w:tcPr>
            <w:tcW w:w="5637" w:type="dxa"/>
          </w:tcPr>
          <w:p w:rsidR="00FC60AA" w:rsidRPr="000B0619" w:rsidRDefault="00FC60AA" w:rsidP="00E40320">
            <w:pPr>
              <w:ind w:right="-108"/>
              <w:rPr>
                <w:b/>
                <w:sz w:val="16"/>
                <w:szCs w:val="16"/>
              </w:rPr>
            </w:pPr>
            <w:r w:rsidRPr="000B0619">
              <w:rPr>
                <w:b/>
                <w:sz w:val="16"/>
                <w:szCs w:val="16"/>
              </w:rPr>
              <w:t>Акулович А.</w:t>
            </w:r>
            <w:r>
              <w:rPr>
                <w:b/>
                <w:sz w:val="16"/>
                <w:szCs w:val="16"/>
              </w:rPr>
              <w:t xml:space="preserve"> </w:t>
            </w:r>
            <w:r w:rsidRPr="000B0619">
              <w:rPr>
                <w:b/>
                <w:sz w:val="16"/>
                <w:szCs w:val="16"/>
              </w:rPr>
              <w:t xml:space="preserve">А. </w:t>
            </w:r>
            <w:r w:rsidRPr="000B0619">
              <w:rPr>
                <w:sz w:val="16"/>
                <w:szCs w:val="16"/>
              </w:rPr>
              <w:t>Качество продукции мясокомбинатов Минской области</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6</w:t>
            </w:r>
          </w:p>
        </w:tc>
      </w:tr>
      <w:tr w:rsidR="00FC60AA" w:rsidRPr="000B0619" w:rsidTr="00E40320">
        <w:tc>
          <w:tcPr>
            <w:tcW w:w="5637" w:type="dxa"/>
          </w:tcPr>
          <w:p w:rsidR="00FC60AA" w:rsidRPr="000B0619" w:rsidRDefault="00FC60AA" w:rsidP="00E40320">
            <w:pPr>
              <w:spacing w:line="192" w:lineRule="auto"/>
              <w:ind w:right="-108"/>
              <w:rPr>
                <w:sz w:val="16"/>
                <w:szCs w:val="16"/>
              </w:rPr>
            </w:pPr>
            <w:r>
              <w:rPr>
                <w:b/>
                <w:sz w:val="16"/>
                <w:szCs w:val="16"/>
              </w:rPr>
              <w:t xml:space="preserve">Алейникова М. С. </w:t>
            </w:r>
            <w:r w:rsidRPr="000B0619">
              <w:rPr>
                <w:sz w:val="16"/>
                <w:szCs w:val="16"/>
              </w:rPr>
              <w:t>Анализ основных тенденций изменения показателей себ</w:t>
            </w:r>
            <w:r w:rsidRPr="000B0619">
              <w:rPr>
                <w:sz w:val="16"/>
                <w:szCs w:val="16"/>
              </w:rPr>
              <w:t>е</w:t>
            </w:r>
            <w:r w:rsidRPr="000B0619">
              <w:rPr>
                <w:sz w:val="16"/>
                <w:szCs w:val="16"/>
              </w:rPr>
              <w:t xml:space="preserve">стоимости льносоломки </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8</w:t>
            </w:r>
          </w:p>
        </w:tc>
      </w:tr>
      <w:tr w:rsidR="00FC60AA" w:rsidRPr="000B0619" w:rsidTr="00E40320">
        <w:tc>
          <w:tcPr>
            <w:tcW w:w="5637" w:type="dxa"/>
          </w:tcPr>
          <w:p w:rsidR="00FC60AA" w:rsidRPr="000B0619" w:rsidRDefault="00FC60AA" w:rsidP="00E40320">
            <w:pPr>
              <w:spacing w:line="192" w:lineRule="auto"/>
              <w:ind w:right="-108"/>
              <w:rPr>
                <w:b/>
                <w:sz w:val="16"/>
                <w:szCs w:val="16"/>
              </w:rPr>
            </w:pPr>
            <w:r>
              <w:rPr>
                <w:b/>
                <w:sz w:val="16"/>
                <w:szCs w:val="16"/>
              </w:rPr>
              <w:t xml:space="preserve">Алейникова М. С. </w:t>
            </w:r>
            <w:r w:rsidRPr="000B0619">
              <w:rPr>
                <w:sz w:val="16"/>
                <w:szCs w:val="16"/>
              </w:rPr>
              <w:t>Состояние и перспективы развития льнозаводов Беларуси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10</w:t>
            </w:r>
          </w:p>
        </w:tc>
      </w:tr>
      <w:tr w:rsidR="00FC60AA" w:rsidRPr="000B0619" w:rsidTr="00E40320">
        <w:tc>
          <w:tcPr>
            <w:tcW w:w="5637" w:type="dxa"/>
          </w:tcPr>
          <w:p w:rsidR="00FC60AA" w:rsidRDefault="00FC60AA" w:rsidP="00E40320">
            <w:pPr>
              <w:ind w:right="-108"/>
              <w:rPr>
                <w:sz w:val="16"/>
                <w:szCs w:val="16"/>
              </w:rPr>
            </w:pPr>
            <w:r w:rsidRPr="000B0619">
              <w:rPr>
                <w:b/>
                <w:sz w:val="16"/>
                <w:szCs w:val="16"/>
              </w:rPr>
              <w:t>Алитойть  И.</w:t>
            </w:r>
            <w:r>
              <w:rPr>
                <w:b/>
                <w:sz w:val="16"/>
                <w:szCs w:val="16"/>
              </w:rPr>
              <w:t xml:space="preserve"> </w:t>
            </w:r>
            <w:r w:rsidRPr="000B0619">
              <w:rPr>
                <w:b/>
                <w:sz w:val="16"/>
                <w:szCs w:val="16"/>
              </w:rPr>
              <w:t>В</w:t>
            </w:r>
            <w:r>
              <w:rPr>
                <w:b/>
                <w:sz w:val="16"/>
                <w:szCs w:val="16"/>
              </w:rPr>
              <w:t xml:space="preserve">. </w:t>
            </w:r>
            <w:r w:rsidRPr="000B0619">
              <w:rPr>
                <w:sz w:val="16"/>
                <w:szCs w:val="16"/>
              </w:rPr>
              <w:t xml:space="preserve">Эффективность производства хлеба и хлебобулочных </w:t>
            </w:r>
          </w:p>
          <w:p w:rsidR="00FC60AA" w:rsidRPr="000B0619" w:rsidRDefault="00FC60AA" w:rsidP="00E40320">
            <w:pPr>
              <w:ind w:right="-108"/>
              <w:rPr>
                <w:b/>
                <w:sz w:val="16"/>
                <w:szCs w:val="16"/>
              </w:rPr>
            </w:pPr>
            <w:r w:rsidRPr="000B0619">
              <w:rPr>
                <w:sz w:val="16"/>
                <w:szCs w:val="16"/>
              </w:rPr>
              <w:t>изделий</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12</w:t>
            </w:r>
          </w:p>
        </w:tc>
      </w:tr>
      <w:tr w:rsidR="00FC60AA" w:rsidRPr="000B0619" w:rsidTr="00E40320">
        <w:tc>
          <w:tcPr>
            <w:tcW w:w="5637" w:type="dxa"/>
          </w:tcPr>
          <w:p w:rsidR="00FC60AA" w:rsidRDefault="00FC60AA" w:rsidP="00E40320">
            <w:pPr>
              <w:ind w:right="-108"/>
              <w:rPr>
                <w:sz w:val="16"/>
                <w:szCs w:val="16"/>
              </w:rPr>
            </w:pPr>
            <w:r>
              <w:rPr>
                <w:b/>
                <w:sz w:val="16"/>
                <w:szCs w:val="16"/>
              </w:rPr>
              <w:t xml:space="preserve">Альхименко Т. В. </w:t>
            </w:r>
            <w:r w:rsidRPr="000B0619">
              <w:rPr>
                <w:sz w:val="16"/>
                <w:szCs w:val="16"/>
              </w:rPr>
              <w:t xml:space="preserve">Распределение и перераспределение доходов  </w:t>
            </w:r>
          </w:p>
          <w:p w:rsidR="00FC60AA" w:rsidRPr="000B0619" w:rsidRDefault="00FC60AA" w:rsidP="00E40320">
            <w:pPr>
              <w:ind w:right="-108"/>
              <w:rPr>
                <w:sz w:val="16"/>
                <w:szCs w:val="16"/>
              </w:rPr>
            </w:pPr>
            <w:r w:rsidRPr="000B0619">
              <w:rPr>
                <w:sz w:val="16"/>
                <w:szCs w:val="16"/>
              </w:rPr>
              <w:t>в современной экономике</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15</w:t>
            </w:r>
          </w:p>
        </w:tc>
      </w:tr>
      <w:tr w:rsidR="00FC60AA" w:rsidRPr="000B0619" w:rsidTr="00E40320">
        <w:tc>
          <w:tcPr>
            <w:tcW w:w="5637" w:type="dxa"/>
          </w:tcPr>
          <w:p w:rsidR="00FC60AA" w:rsidRDefault="00FC60AA" w:rsidP="00E40320">
            <w:pPr>
              <w:ind w:right="-108"/>
              <w:rPr>
                <w:sz w:val="16"/>
                <w:szCs w:val="16"/>
              </w:rPr>
            </w:pPr>
            <w:r w:rsidRPr="000B0619">
              <w:rPr>
                <w:b/>
                <w:sz w:val="16"/>
                <w:szCs w:val="16"/>
              </w:rPr>
              <w:t>Альхименко Т.</w:t>
            </w:r>
            <w:r>
              <w:rPr>
                <w:b/>
                <w:sz w:val="16"/>
                <w:szCs w:val="16"/>
              </w:rPr>
              <w:t xml:space="preserve"> </w:t>
            </w:r>
            <w:r w:rsidRPr="000B0619">
              <w:rPr>
                <w:b/>
                <w:sz w:val="16"/>
                <w:szCs w:val="16"/>
              </w:rPr>
              <w:t xml:space="preserve">В. </w:t>
            </w:r>
            <w:r w:rsidRPr="000B0619">
              <w:rPr>
                <w:sz w:val="16"/>
                <w:szCs w:val="16"/>
              </w:rPr>
              <w:t xml:space="preserve">Роль денежно-кредитной политики в борьбе </w:t>
            </w:r>
          </w:p>
          <w:p w:rsidR="00FC60AA" w:rsidRPr="000B0619" w:rsidRDefault="00FC60AA" w:rsidP="00E40320">
            <w:pPr>
              <w:ind w:right="-108"/>
              <w:rPr>
                <w:b/>
                <w:sz w:val="16"/>
                <w:szCs w:val="16"/>
              </w:rPr>
            </w:pPr>
            <w:r w:rsidRPr="000B0619">
              <w:rPr>
                <w:sz w:val="16"/>
                <w:szCs w:val="16"/>
              </w:rPr>
              <w:t>с последствиями финансового кризиса в Республике Беларусь</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17</w:t>
            </w:r>
          </w:p>
        </w:tc>
      </w:tr>
      <w:tr w:rsidR="00FC60AA" w:rsidRPr="000B0619" w:rsidTr="00E40320">
        <w:tc>
          <w:tcPr>
            <w:tcW w:w="5637" w:type="dxa"/>
          </w:tcPr>
          <w:p w:rsidR="00FC60AA" w:rsidRPr="000B0619" w:rsidRDefault="00FC60AA" w:rsidP="00E40320">
            <w:pPr>
              <w:spacing w:line="192" w:lineRule="auto"/>
              <w:ind w:right="-108"/>
              <w:rPr>
                <w:b/>
                <w:sz w:val="16"/>
                <w:szCs w:val="16"/>
              </w:rPr>
            </w:pPr>
            <w:r>
              <w:rPr>
                <w:b/>
                <w:sz w:val="16"/>
                <w:szCs w:val="16"/>
              </w:rPr>
              <w:t xml:space="preserve">Антонюк Е. Н. </w:t>
            </w:r>
            <w:r w:rsidRPr="000B0619">
              <w:rPr>
                <w:sz w:val="16"/>
                <w:szCs w:val="16"/>
              </w:rPr>
              <w:t>Социально-экономические аспекты кооперации</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19</w:t>
            </w:r>
          </w:p>
        </w:tc>
      </w:tr>
      <w:tr w:rsidR="00FC60AA" w:rsidRPr="000B0619" w:rsidTr="00E40320">
        <w:tc>
          <w:tcPr>
            <w:tcW w:w="5637" w:type="dxa"/>
          </w:tcPr>
          <w:p w:rsidR="00FC60AA" w:rsidRPr="000B0619" w:rsidRDefault="00FC60AA" w:rsidP="00E40320">
            <w:pPr>
              <w:spacing w:line="192" w:lineRule="auto"/>
              <w:ind w:right="-108"/>
              <w:rPr>
                <w:b/>
                <w:sz w:val="16"/>
                <w:szCs w:val="16"/>
              </w:rPr>
            </w:pPr>
            <w:r>
              <w:rPr>
                <w:b/>
                <w:sz w:val="16"/>
                <w:szCs w:val="16"/>
              </w:rPr>
              <w:t xml:space="preserve">Анфимов Р. А. </w:t>
            </w:r>
            <w:r w:rsidRPr="000B0619">
              <w:rPr>
                <w:sz w:val="16"/>
                <w:szCs w:val="16"/>
              </w:rPr>
              <w:t>Экспорт молочной продукции в Республике Беларусь</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22</w:t>
            </w:r>
          </w:p>
        </w:tc>
      </w:tr>
      <w:tr w:rsidR="00FC60AA" w:rsidRPr="000B0619" w:rsidTr="00E40320">
        <w:tc>
          <w:tcPr>
            <w:tcW w:w="5637" w:type="dxa"/>
          </w:tcPr>
          <w:p w:rsidR="00FC60AA" w:rsidRPr="000B0619" w:rsidRDefault="00FC60AA" w:rsidP="00E40320">
            <w:pPr>
              <w:spacing w:line="192" w:lineRule="auto"/>
              <w:ind w:right="-108"/>
              <w:rPr>
                <w:sz w:val="16"/>
                <w:szCs w:val="16"/>
              </w:rPr>
            </w:pPr>
            <w:r>
              <w:rPr>
                <w:b/>
                <w:sz w:val="16"/>
                <w:szCs w:val="16"/>
              </w:rPr>
              <w:t xml:space="preserve">Арбузова В. Ю. </w:t>
            </w:r>
            <w:r w:rsidRPr="000B0619">
              <w:rPr>
                <w:sz w:val="16"/>
                <w:szCs w:val="16"/>
              </w:rPr>
              <w:t>Оптимизация ассортимента выпуска и  каналов сбыта проду</w:t>
            </w:r>
            <w:r w:rsidRPr="000B0619">
              <w:rPr>
                <w:sz w:val="16"/>
                <w:szCs w:val="16"/>
              </w:rPr>
              <w:t>к</w:t>
            </w:r>
            <w:r w:rsidRPr="000B0619">
              <w:rPr>
                <w:sz w:val="16"/>
                <w:szCs w:val="16"/>
              </w:rPr>
              <w:t>ции производства ОАО «Гомельский мясокомбинат»</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25</w:t>
            </w:r>
          </w:p>
        </w:tc>
      </w:tr>
      <w:tr w:rsidR="00FC60AA" w:rsidRPr="000B0619" w:rsidTr="00E40320">
        <w:tc>
          <w:tcPr>
            <w:tcW w:w="5637" w:type="dxa"/>
          </w:tcPr>
          <w:p w:rsidR="00FC60AA" w:rsidRPr="000B0619" w:rsidRDefault="00FC60AA" w:rsidP="00E40320">
            <w:pPr>
              <w:spacing w:line="192" w:lineRule="auto"/>
              <w:ind w:right="-108"/>
              <w:rPr>
                <w:sz w:val="16"/>
                <w:szCs w:val="16"/>
              </w:rPr>
            </w:pPr>
            <w:r>
              <w:rPr>
                <w:b/>
                <w:sz w:val="16"/>
                <w:szCs w:val="16"/>
              </w:rPr>
              <w:t xml:space="preserve">Арбузова В. Ю. </w:t>
            </w:r>
            <w:r w:rsidRPr="000B0619">
              <w:rPr>
                <w:sz w:val="16"/>
                <w:szCs w:val="16"/>
              </w:rPr>
              <w:t>Сбытовая политика ОАО «Гомельский мясокомбинат»</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27</w:t>
            </w:r>
          </w:p>
        </w:tc>
      </w:tr>
      <w:tr w:rsidR="00FC60AA" w:rsidRPr="000B0619" w:rsidTr="00E40320">
        <w:tc>
          <w:tcPr>
            <w:tcW w:w="5637" w:type="dxa"/>
          </w:tcPr>
          <w:p w:rsidR="00FC60AA" w:rsidRPr="000B0619" w:rsidRDefault="00FC60AA" w:rsidP="00E40320">
            <w:pPr>
              <w:spacing w:line="192" w:lineRule="auto"/>
              <w:ind w:right="-108"/>
              <w:rPr>
                <w:spacing w:val="4"/>
                <w:sz w:val="16"/>
                <w:szCs w:val="16"/>
              </w:rPr>
            </w:pPr>
            <w:r w:rsidRPr="000B0619">
              <w:rPr>
                <w:b/>
                <w:sz w:val="16"/>
                <w:szCs w:val="16"/>
              </w:rPr>
              <w:t>Артёменко Е.</w:t>
            </w:r>
            <w:r>
              <w:rPr>
                <w:b/>
                <w:sz w:val="16"/>
                <w:szCs w:val="16"/>
              </w:rPr>
              <w:t xml:space="preserve"> </w:t>
            </w:r>
            <w:r w:rsidRPr="000B0619">
              <w:rPr>
                <w:b/>
                <w:sz w:val="16"/>
                <w:szCs w:val="16"/>
              </w:rPr>
              <w:t>В.</w:t>
            </w:r>
            <w:r>
              <w:rPr>
                <w:b/>
                <w:sz w:val="16"/>
                <w:szCs w:val="16"/>
              </w:rPr>
              <w:t xml:space="preserve"> </w:t>
            </w:r>
            <w:r w:rsidRPr="000B0619">
              <w:rPr>
                <w:sz w:val="16"/>
                <w:szCs w:val="16"/>
              </w:rPr>
              <w:t xml:space="preserve"> Теоретические основы организации производственно-технических услуг в Республике Беларусь</w:t>
            </w:r>
            <w:r>
              <w:rPr>
                <w:sz w:val="16"/>
                <w:szCs w:val="16"/>
              </w:rPr>
              <w:t>…………………………………………..</w:t>
            </w:r>
          </w:p>
        </w:tc>
        <w:tc>
          <w:tcPr>
            <w:tcW w:w="283" w:type="dxa"/>
            <w:vAlign w:val="bottom"/>
          </w:tcPr>
          <w:p w:rsidR="00FC60AA" w:rsidRPr="00AF0706" w:rsidRDefault="00FC60AA" w:rsidP="00E40320">
            <w:pPr>
              <w:ind w:left="-108" w:right="-108"/>
              <w:outlineLvl w:val="0"/>
              <w:rPr>
                <w:spacing w:val="4"/>
                <w:kern w:val="36"/>
                <w:sz w:val="16"/>
                <w:szCs w:val="16"/>
              </w:rPr>
            </w:pPr>
            <w:r w:rsidRPr="00AF0706">
              <w:rPr>
                <w:spacing w:val="4"/>
                <w:kern w:val="36"/>
                <w:sz w:val="16"/>
                <w:szCs w:val="16"/>
              </w:rPr>
              <w:t>28</w:t>
            </w:r>
          </w:p>
        </w:tc>
      </w:tr>
      <w:tr w:rsidR="00FC60AA" w:rsidRPr="000B0619" w:rsidTr="00E40320">
        <w:tc>
          <w:tcPr>
            <w:tcW w:w="5637" w:type="dxa"/>
          </w:tcPr>
          <w:p w:rsidR="00FC60AA" w:rsidRDefault="00FC60AA" w:rsidP="00E40320">
            <w:pPr>
              <w:spacing w:line="192" w:lineRule="auto"/>
              <w:ind w:right="-108"/>
              <w:rPr>
                <w:rFonts w:eastAsia="Calibri"/>
                <w:bCs/>
                <w:iCs/>
                <w:sz w:val="16"/>
                <w:szCs w:val="16"/>
              </w:rPr>
            </w:pPr>
            <w:r>
              <w:rPr>
                <w:rFonts w:eastAsia="Calibri"/>
                <w:b/>
                <w:bCs/>
                <w:sz w:val="16"/>
                <w:szCs w:val="16"/>
              </w:rPr>
              <w:t xml:space="preserve">Ахраменко А. В. </w:t>
            </w:r>
            <w:r w:rsidRPr="000B0619">
              <w:rPr>
                <w:rFonts w:eastAsia="Calibri"/>
                <w:b/>
                <w:bCs/>
                <w:iCs/>
                <w:sz w:val="16"/>
                <w:szCs w:val="16"/>
              </w:rPr>
              <w:t xml:space="preserve"> </w:t>
            </w:r>
            <w:r w:rsidRPr="000B0619">
              <w:rPr>
                <w:rFonts w:eastAsia="Calibri"/>
                <w:bCs/>
                <w:iCs/>
                <w:sz w:val="16"/>
                <w:szCs w:val="16"/>
              </w:rPr>
              <w:t xml:space="preserve">Основные направления производственно-сбытовой </w:t>
            </w:r>
          </w:p>
          <w:p w:rsidR="00FC60AA" w:rsidRDefault="00FC60AA" w:rsidP="00E40320">
            <w:pPr>
              <w:spacing w:line="192" w:lineRule="auto"/>
              <w:ind w:right="-108"/>
              <w:rPr>
                <w:rFonts w:eastAsia="Calibri"/>
                <w:bCs/>
                <w:iCs/>
                <w:sz w:val="16"/>
                <w:szCs w:val="16"/>
              </w:rPr>
            </w:pPr>
            <w:r w:rsidRPr="000B0619">
              <w:rPr>
                <w:rFonts w:eastAsia="Calibri"/>
                <w:bCs/>
                <w:iCs/>
                <w:sz w:val="16"/>
                <w:szCs w:val="16"/>
              </w:rPr>
              <w:t xml:space="preserve">деятельности с использованием элементов маркетинга </w:t>
            </w:r>
          </w:p>
          <w:p w:rsidR="00FC60AA" w:rsidRDefault="00FC60AA" w:rsidP="00E40320">
            <w:pPr>
              <w:spacing w:line="192" w:lineRule="auto"/>
              <w:ind w:right="-108"/>
              <w:rPr>
                <w:rFonts w:eastAsia="Calibri"/>
                <w:bCs/>
                <w:iCs/>
                <w:sz w:val="16"/>
                <w:szCs w:val="16"/>
              </w:rPr>
            </w:pPr>
            <w:r w:rsidRPr="000B0619">
              <w:rPr>
                <w:rFonts w:eastAsia="Calibri"/>
                <w:bCs/>
                <w:iCs/>
                <w:sz w:val="16"/>
                <w:szCs w:val="16"/>
              </w:rPr>
              <w:t xml:space="preserve">на плодоовощеперерабатывающих предприятиях (на примере </w:t>
            </w:r>
          </w:p>
          <w:p w:rsidR="00FC60AA" w:rsidRPr="000B0619" w:rsidRDefault="00FC60AA" w:rsidP="00E40320">
            <w:pPr>
              <w:spacing w:line="192" w:lineRule="auto"/>
              <w:ind w:right="-108"/>
              <w:rPr>
                <w:spacing w:val="4"/>
                <w:sz w:val="16"/>
                <w:szCs w:val="16"/>
              </w:rPr>
            </w:pPr>
            <w:r w:rsidRPr="000B0619">
              <w:rPr>
                <w:rFonts w:eastAsia="Calibri"/>
                <w:bCs/>
                <w:iCs/>
                <w:sz w:val="16"/>
                <w:szCs w:val="16"/>
              </w:rPr>
              <w:t>ОАО «Ельский консервный завод»)</w:t>
            </w:r>
            <w:r>
              <w:rPr>
                <w:rFonts w:eastAsia="Calibri"/>
                <w:bCs/>
                <w:iCs/>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31</w:t>
            </w:r>
          </w:p>
        </w:tc>
      </w:tr>
      <w:tr w:rsidR="00FC60AA" w:rsidRPr="000B0619" w:rsidTr="00E40320">
        <w:tc>
          <w:tcPr>
            <w:tcW w:w="5637" w:type="dxa"/>
          </w:tcPr>
          <w:p w:rsidR="00FC60AA" w:rsidRDefault="00FC60AA" w:rsidP="00E40320">
            <w:pPr>
              <w:spacing w:line="216" w:lineRule="auto"/>
              <w:ind w:right="-108"/>
              <w:rPr>
                <w:rFonts w:eastAsia="Calibri"/>
                <w:bCs/>
                <w:iCs/>
                <w:sz w:val="16"/>
                <w:szCs w:val="16"/>
              </w:rPr>
            </w:pPr>
            <w:r w:rsidRPr="000B0619">
              <w:rPr>
                <w:rFonts w:eastAsia="Calibri"/>
                <w:b/>
                <w:bCs/>
                <w:iCs/>
                <w:sz w:val="16"/>
                <w:szCs w:val="16"/>
              </w:rPr>
              <w:t>Бабаныязов М.</w:t>
            </w:r>
            <w:r>
              <w:rPr>
                <w:rFonts w:eastAsia="Calibri"/>
                <w:b/>
                <w:bCs/>
                <w:iCs/>
                <w:sz w:val="16"/>
                <w:szCs w:val="16"/>
              </w:rPr>
              <w:t xml:space="preserve"> </w:t>
            </w:r>
            <w:r w:rsidRPr="000B0619">
              <w:rPr>
                <w:rFonts w:eastAsia="Calibri"/>
                <w:b/>
                <w:bCs/>
                <w:iCs/>
                <w:sz w:val="16"/>
                <w:szCs w:val="16"/>
              </w:rPr>
              <w:t xml:space="preserve">Б. </w:t>
            </w:r>
            <w:r w:rsidRPr="000B0619">
              <w:rPr>
                <w:rFonts w:eastAsia="Calibri"/>
                <w:bCs/>
                <w:iCs/>
                <w:sz w:val="16"/>
                <w:szCs w:val="16"/>
              </w:rPr>
              <w:t xml:space="preserve">Место Республики Беларусь в мировом </w:t>
            </w:r>
          </w:p>
          <w:p w:rsidR="00FC60AA" w:rsidRPr="000B0619" w:rsidRDefault="00FC60AA" w:rsidP="00E40320">
            <w:pPr>
              <w:spacing w:line="216" w:lineRule="auto"/>
              <w:ind w:right="-108"/>
              <w:rPr>
                <w:b/>
                <w:sz w:val="16"/>
                <w:szCs w:val="16"/>
              </w:rPr>
            </w:pPr>
            <w:r w:rsidRPr="000B0619">
              <w:rPr>
                <w:rFonts w:eastAsia="Calibri"/>
                <w:bCs/>
                <w:iCs/>
                <w:sz w:val="16"/>
                <w:szCs w:val="16"/>
              </w:rPr>
              <w:t>экспорте мясной продукции</w:t>
            </w:r>
            <w:r>
              <w:rPr>
                <w:rFonts w:eastAsia="Calibri"/>
                <w:bCs/>
                <w:iCs/>
                <w:sz w:val="16"/>
                <w:szCs w:val="16"/>
              </w:rPr>
              <w:t>…………………………………………………………..</w:t>
            </w:r>
          </w:p>
        </w:tc>
        <w:tc>
          <w:tcPr>
            <w:tcW w:w="283" w:type="dxa"/>
            <w:vAlign w:val="bottom"/>
          </w:tcPr>
          <w:p w:rsidR="00FC60AA" w:rsidRPr="00AF0706" w:rsidRDefault="00FC60AA" w:rsidP="00E40320">
            <w:pPr>
              <w:ind w:left="-108" w:right="-108"/>
              <w:rPr>
                <w:rStyle w:val="apple-style-span"/>
                <w:spacing w:val="4"/>
                <w:sz w:val="16"/>
                <w:szCs w:val="16"/>
              </w:rPr>
            </w:pPr>
            <w:r w:rsidRPr="00AF0706">
              <w:rPr>
                <w:rStyle w:val="apple-style-span"/>
                <w:spacing w:val="4"/>
                <w:sz w:val="16"/>
                <w:szCs w:val="16"/>
              </w:rPr>
              <w:t>33</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Бадькова А. В. </w:t>
            </w:r>
            <w:r w:rsidRPr="000B0619">
              <w:rPr>
                <w:sz w:val="16"/>
                <w:szCs w:val="16"/>
              </w:rPr>
              <w:t xml:space="preserve">Последствия глобализации экономики </w:t>
            </w:r>
          </w:p>
          <w:p w:rsidR="00FC60AA" w:rsidRPr="000B0619" w:rsidRDefault="00FC60AA" w:rsidP="00E40320">
            <w:pPr>
              <w:spacing w:line="192" w:lineRule="auto"/>
              <w:ind w:right="-108"/>
              <w:rPr>
                <w:spacing w:val="4"/>
                <w:sz w:val="16"/>
                <w:szCs w:val="16"/>
              </w:rPr>
            </w:pPr>
            <w:r w:rsidRPr="000B0619">
              <w:rPr>
                <w:sz w:val="16"/>
                <w:szCs w:val="16"/>
              </w:rPr>
              <w:t>для Республики Беларусь</w:t>
            </w:r>
            <w:r>
              <w:rPr>
                <w:sz w:val="16"/>
                <w:szCs w:val="16"/>
              </w:rPr>
              <w:t>……………………………………………………………..</w:t>
            </w:r>
          </w:p>
        </w:tc>
        <w:tc>
          <w:tcPr>
            <w:tcW w:w="283" w:type="dxa"/>
            <w:vAlign w:val="bottom"/>
          </w:tcPr>
          <w:p w:rsidR="00FC60AA" w:rsidRPr="00AF0706" w:rsidRDefault="00FC60AA" w:rsidP="00E40320">
            <w:pPr>
              <w:ind w:left="-108" w:right="-108"/>
              <w:rPr>
                <w:rStyle w:val="apple-style-span"/>
                <w:spacing w:val="4"/>
                <w:sz w:val="16"/>
                <w:szCs w:val="16"/>
              </w:rPr>
            </w:pPr>
            <w:r w:rsidRPr="00AF0706">
              <w:rPr>
                <w:rStyle w:val="apple-style-span"/>
                <w:spacing w:val="4"/>
                <w:sz w:val="16"/>
                <w:szCs w:val="16"/>
              </w:rPr>
              <w:t>36</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Беловец Н. П. </w:t>
            </w:r>
            <w:r w:rsidRPr="000B0619">
              <w:rPr>
                <w:sz w:val="16"/>
                <w:szCs w:val="16"/>
              </w:rPr>
              <w:t xml:space="preserve">Обоснование ассортимента выпуска и каналов сбыта </w:t>
            </w:r>
          </w:p>
          <w:p w:rsidR="00FC60AA" w:rsidRPr="000B0619" w:rsidRDefault="00FC60AA" w:rsidP="00E40320">
            <w:pPr>
              <w:spacing w:line="192" w:lineRule="auto"/>
              <w:ind w:right="-108"/>
              <w:rPr>
                <w:sz w:val="16"/>
                <w:szCs w:val="16"/>
              </w:rPr>
            </w:pPr>
            <w:r w:rsidRPr="000B0619">
              <w:rPr>
                <w:sz w:val="16"/>
                <w:szCs w:val="16"/>
              </w:rPr>
              <w:t>продукции колбасного цеха ОАО «Пинский мясокомбинат»</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38</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Беловец Н.</w:t>
            </w:r>
            <w:r>
              <w:rPr>
                <w:b/>
                <w:sz w:val="16"/>
                <w:szCs w:val="16"/>
              </w:rPr>
              <w:t xml:space="preserve"> </w:t>
            </w:r>
            <w:r w:rsidRPr="000B0619">
              <w:rPr>
                <w:b/>
                <w:sz w:val="16"/>
                <w:szCs w:val="16"/>
              </w:rPr>
              <w:t xml:space="preserve">П. </w:t>
            </w:r>
            <w:r w:rsidRPr="000B0619">
              <w:rPr>
                <w:sz w:val="16"/>
                <w:szCs w:val="16"/>
              </w:rPr>
              <w:t xml:space="preserve">Современное состояние, проблемы и перспективы </w:t>
            </w:r>
          </w:p>
          <w:p w:rsidR="00FC60AA" w:rsidRPr="000B0619" w:rsidRDefault="00FC60AA" w:rsidP="00E40320">
            <w:pPr>
              <w:spacing w:line="192" w:lineRule="auto"/>
              <w:ind w:right="-108"/>
              <w:rPr>
                <w:b/>
                <w:sz w:val="16"/>
                <w:szCs w:val="16"/>
              </w:rPr>
            </w:pPr>
            <w:r w:rsidRPr="000B0619">
              <w:rPr>
                <w:sz w:val="16"/>
                <w:szCs w:val="16"/>
              </w:rPr>
              <w:t>развития мясоперерабатывающих предприятий</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43</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Белоусов А.</w:t>
            </w:r>
            <w:r>
              <w:rPr>
                <w:b/>
                <w:sz w:val="16"/>
                <w:szCs w:val="16"/>
              </w:rPr>
              <w:t xml:space="preserve"> </w:t>
            </w:r>
            <w:r w:rsidRPr="000B0619">
              <w:rPr>
                <w:b/>
                <w:sz w:val="16"/>
                <w:szCs w:val="16"/>
              </w:rPr>
              <w:t xml:space="preserve">В.  </w:t>
            </w:r>
            <w:r w:rsidRPr="000B0619">
              <w:rPr>
                <w:sz w:val="16"/>
                <w:szCs w:val="16"/>
              </w:rPr>
              <w:t>Структурный подход к снижению энергоемкости</w:t>
            </w:r>
          </w:p>
          <w:p w:rsidR="00FC60AA" w:rsidRDefault="00FC60AA" w:rsidP="00E40320">
            <w:pPr>
              <w:spacing w:line="192" w:lineRule="auto"/>
              <w:ind w:right="-108"/>
              <w:rPr>
                <w:sz w:val="16"/>
                <w:szCs w:val="16"/>
              </w:rPr>
            </w:pPr>
            <w:r w:rsidRPr="000B0619">
              <w:rPr>
                <w:sz w:val="16"/>
                <w:szCs w:val="16"/>
              </w:rPr>
              <w:t xml:space="preserve">производства продукции на предприятиях молочнопродуктового </w:t>
            </w:r>
          </w:p>
          <w:p w:rsidR="00FC60AA" w:rsidRPr="000B0619" w:rsidRDefault="00FC60AA" w:rsidP="00E40320">
            <w:pPr>
              <w:spacing w:line="192" w:lineRule="auto"/>
              <w:ind w:right="-108"/>
              <w:rPr>
                <w:b/>
                <w:sz w:val="16"/>
                <w:szCs w:val="16"/>
              </w:rPr>
            </w:pPr>
            <w:r w:rsidRPr="000B0619">
              <w:rPr>
                <w:sz w:val="16"/>
                <w:szCs w:val="16"/>
              </w:rPr>
              <w:t>подкомплекса АПК Республики Беларусь</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47</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Белоуосв А.</w:t>
            </w:r>
            <w:r>
              <w:rPr>
                <w:b/>
                <w:sz w:val="16"/>
                <w:szCs w:val="16"/>
              </w:rPr>
              <w:t xml:space="preserve"> </w:t>
            </w:r>
            <w:r w:rsidRPr="000B0619">
              <w:rPr>
                <w:b/>
                <w:sz w:val="16"/>
                <w:szCs w:val="16"/>
              </w:rPr>
              <w:t xml:space="preserve">В.  </w:t>
            </w:r>
            <w:r w:rsidRPr="000B0619">
              <w:rPr>
                <w:sz w:val="16"/>
                <w:szCs w:val="16"/>
              </w:rPr>
              <w:t xml:space="preserve">Экономическое обоснование резервов снижения </w:t>
            </w:r>
          </w:p>
          <w:p w:rsidR="00FC60AA" w:rsidRDefault="00FC60AA" w:rsidP="00E40320">
            <w:pPr>
              <w:spacing w:line="192" w:lineRule="auto"/>
              <w:ind w:right="-108"/>
              <w:rPr>
                <w:sz w:val="16"/>
                <w:szCs w:val="16"/>
              </w:rPr>
            </w:pPr>
            <w:r w:rsidRPr="000B0619">
              <w:rPr>
                <w:sz w:val="16"/>
                <w:szCs w:val="16"/>
              </w:rPr>
              <w:t xml:space="preserve">энергоёмкости продукции молочнопродуктового подкомплекса </w:t>
            </w:r>
          </w:p>
          <w:p w:rsidR="00FC60AA" w:rsidRPr="000B0619" w:rsidRDefault="00FC60AA" w:rsidP="00E40320">
            <w:pPr>
              <w:spacing w:line="192" w:lineRule="auto"/>
              <w:ind w:right="-108"/>
              <w:rPr>
                <w:b/>
                <w:spacing w:val="4"/>
                <w:sz w:val="16"/>
                <w:szCs w:val="16"/>
              </w:rPr>
            </w:pPr>
            <w:r w:rsidRPr="000B0619">
              <w:rPr>
                <w:sz w:val="16"/>
                <w:szCs w:val="16"/>
              </w:rPr>
              <w:t>АПК Республики Беларусь</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50</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 xml:space="preserve">Бельченко Е. В. </w:t>
            </w:r>
            <w:r w:rsidRPr="000B0619">
              <w:rPr>
                <w:sz w:val="16"/>
                <w:szCs w:val="16"/>
              </w:rPr>
              <w:t>Становление и развитие предпринимательства</w:t>
            </w:r>
          </w:p>
          <w:p w:rsidR="00FC60AA" w:rsidRPr="000B0619" w:rsidRDefault="00FC60AA" w:rsidP="00E40320">
            <w:pPr>
              <w:spacing w:line="192" w:lineRule="auto"/>
              <w:ind w:right="-108"/>
              <w:rPr>
                <w:sz w:val="16"/>
                <w:szCs w:val="16"/>
              </w:rPr>
            </w:pPr>
            <w:r w:rsidRPr="000B0619">
              <w:rPr>
                <w:sz w:val="16"/>
                <w:szCs w:val="16"/>
              </w:rPr>
              <w:t>в Республике Беларусь</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53</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Беляева А. А.</w:t>
            </w:r>
            <w:r w:rsidRPr="000B0619">
              <w:rPr>
                <w:sz w:val="16"/>
                <w:szCs w:val="16"/>
              </w:rPr>
              <w:t xml:space="preserve"> Совершенствование технологии производства </w:t>
            </w:r>
          </w:p>
          <w:p w:rsidR="00FC60AA" w:rsidRDefault="00FC60AA" w:rsidP="00E40320">
            <w:pPr>
              <w:spacing w:line="192" w:lineRule="auto"/>
              <w:ind w:right="-108"/>
              <w:rPr>
                <w:sz w:val="16"/>
                <w:szCs w:val="16"/>
              </w:rPr>
            </w:pPr>
            <w:r w:rsidRPr="000B0619">
              <w:rPr>
                <w:sz w:val="16"/>
                <w:szCs w:val="16"/>
              </w:rPr>
              <w:t xml:space="preserve">комбикормов на основе внедрения оборудования по переработке </w:t>
            </w:r>
          </w:p>
          <w:p w:rsidR="00FC60AA" w:rsidRPr="000B0619" w:rsidRDefault="00FC60AA" w:rsidP="00E40320">
            <w:pPr>
              <w:spacing w:line="192" w:lineRule="auto"/>
              <w:ind w:right="-108"/>
              <w:rPr>
                <w:sz w:val="16"/>
                <w:szCs w:val="16"/>
              </w:rPr>
            </w:pPr>
            <w:r w:rsidRPr="000B0619">
              <w:rPr>
                <w:sz w:val="16"/>
                <w:szCs w:val="16"/>
              </w:rPr>
              <w:t>рапса на ОАО «Оршанский комбинат хлебопродуктов»</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55</w:t>
            </w:r>
          </w:p>
        </w:tc>
      </w:tr>
      <w:tr w:rsidR="00FC60AA" w:rsidRPr="000B0619" w:rsidTr="00E40320">
        <w:tc>
          <w:tcPr>
            <w:tcW w:w="5637" w:type="dxa"/>
          </w:tcPr>
          <w:p w:rsidR="00FC60AA" w:rsidRPr="000B0619" w:rsidRDefault="00FC60AA" w:rsidP="00E40320">
            <w:pPr>
              <w:spacing w:line="192" w:lineRule="auto"/>
              <w:ind w:right="-108"/>
              <w:rPr>
                <w:sz w:val="16"/>
                <w:szCs w:val="16"/>
              </w:rPr>
            </w:pPr>
            <w:r>
              <w:rPr>
                <w:b/>
                <w:sz w:val="16"/>
                <w:szCs w:val="16"/>
              </w:rPr>
              <w:t xml:space="preserve">Беляева А. А. </w:t>
            </w:r>
            <w:r w:rsidRPr="000B0619">
              <w:rPr>
                <w:sz w:val="16"/>
                <w:szCs w:val="16"/>
              </w:rPr>
              <w:t>Современные технологии переработки рапса</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58</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Беляцкая К.</w:t>
            </w:r>
            <w:r>
              <w:rPr>
                <w:b/>
                <w:sz w:val="16"/>
                <w:szCs w:val="16"/>
              </w:rPr>
              <w:t xml:space="preserve"> </w:t>
            </w:r>
            <w:r w:rsidRPr="000B0619">
              <w:rPr>
                <w:b/>
                <w:sz w:val="16"/>
                <w:szCs w:val="16"/>
              </w:rPr>
              <w:t xml:space="preserve">В.  </w:t>
            </w:r>
            <w:r w:rsidRPr="000B0619">
              <w:rPr>
                <w:sz w:val="16"/>
                <w:szCs w:val="16"/>
              </w:rPr>
              <w:t xml:space="preserve">Внешняя торговля Республики Беларусь: </w:t>
            </w:r>
          </w:p>
          <w:p w:rsidR="00FC60AA" w:rsidRPr="000B0619" w:rsidRDefault="00FC60AA" w:rsidP="00E40320">
            <w:pPr>
              <w:spacing w:line="192" w:lineRule="auto"/>
              <w:ind w:right="-108"/>
              <w:rPr>
                <w:sz w:val="16"/>
                <w:szCs w:val="16"/>
              </w:rPr>
            </w:pPr>
            <w:r w:rsidRPr="000B0619">
              <w:rPr>
                <w:sz w:val="16"/>
                <w:szCs w:val="16"/>
              </w:rPr>
              <w:t>состояние, тенденции, перспективы</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61</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Бобкова О. Н. </w:t>
            </w:r>
            <w:r w:rsidRPr="000B0619">
              <w:rPr>
                <w:b/>
                <w:sz w:val="16"/>
                <w:szCs w:val="16"/>
              </w:rPr>
              <w:t xml:space="preserve"> </w:t>
            </w:r>
            <w:r w:rsidRPr="000B0619">
              <w:rPr>
                <w:sz w:val="16"/>
                <w:szCs w:val="16"/>
              </w:rPr>
              <w:t xml:space="preserve">Корреляционно-регрессионный анализ </w:t>
            </w:r>
          </w:p>
          <w:p w:rsidR="00FC60AA" w:rsidRDefault="00FC60AA" w:rsidP="00E40320">
            <w:pPr>
              <w:spacing w:line="192" w:lineRule="auto"/>
              <w:ind w:right="-108"/>
              <w:rPr>
                <w:sz w:val="16"/>
                <w:szCs w:val="16"/>
              </w:rPr>
            </w:pPr>
            <w:r w:rsidRPr="000B0619">
              <w:rPr>
                <w:sz w:val="16"/>
                <w:szCs w:val="16"/>
              </w:rPr>
              <w:t xml:space="preserve">влияния различных факторов на прибыль, полученную </w:t>
            </w:r>
          </w:p>
          <w:p w:rsidR="00FC60AA" w:rsidRPr="000B0619" w:rsidRDefault="00FC60AA" w:rsidP="00E40320">
            <w:pPr>
              <w:spacing w:line="192" w:lineRule="auto"/>
              <w:ind w:right="-108"/>
              <w:rPr>
                <w:sz w:val="16"/>
                <w:szCs w:val="16"/>
              </w:rPr>
            </w:pPr>
            <w:r w:rsidRPr="000B0619">
              <w:rPr>
                <w:sz w:val="16"/>
                <w:szCs w:val="16"/>
              </w:rPr>
              <w:t>от откорма КРС на 1 голову</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64</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Богачёв И.Ю.</w:t>
            </w:r>
            <w:r w:rsidRPr="000B0619">
              <w:rPr>
                <w:b/>
                <w:sz w:val="16"/>
                <w:szCs w:val="16"/>
              </w:rPr>
              <w:t xml:space="preserve"> </w:t>
            </w:r>
            <w:r w:rsidRPr="000B0619">
              <w:rPr>
                <w:sz w:val="16"/>
                <w:szCs w:val="16"/>
              </w:rPr>
              <w:t xml:space="preserve">Современное состояние и перспективы развития </w:t>
            </w:r>
          </w:p>
          <w:p w:rsidR="00FC60AA" w:rsidRDefault="00FC60AA" w:rsidP="00E40320">
            <w:pPr>
              <w:spacing w:line="192" w:lineRule="auto"/>
              <w:ind w:right="-108"/>
              <w:rPr>
                <w:sz w:val="16"/>
                <w:szCs w:val="16"/>
              </w:rPr>
            </w:pPr>
            <w:r w:rsidRPr="000B0619">
              <w:rPr>
                <w:sz w:val="16"/>
                <w:szCs w:val="16"/>
              </w:rPr>
              <w:t xml:space="preserve">овощей открытого грунта в сельскохозяйственных </w:t>
            </w:r>
          </w:p>
          <w:p w:rsidR="00FC60AA" w:rsidRPr="000B0619" w:rsidRDefault="00FC60AA" w:rsidP="00E40320">
            <w:pPr>
              <w:spacing w:line="192" w:lineRule="auto"/>
              <w:ind w:right="-108"/>
              <w:rPr>
                <w:b/>
                <w:spacing w:val="4"/>
                <w:sz w:val="16"/>
                <w:szCs w:val="16"/>
              </w:rPr>
            </w:pPr>
            <w:r w:rsidRPr="000B0619">
              <w:rPr>
                <w:sz w:val="16"/>
                <w:szCs w:val="16"/>
              </w:rPr>
              <w:t>организациях Республики Беларусь</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66</w:t>
            </w:r>
          </w:p>
        </w:tc>
      </w:tr>
      <w:tr w:rsidR="00FC60AA" w:rsidRPr="000B0619" w:rsidTr="00E40320">
        <w:tc>
          <w:tcPr>
            <w:tcW w:w="5637" w:type="dxa"/>
          </w:tcPr>
          <w:p w:rsidR="00FC60AA" w:rsidRDefault="00FC60AA" w:rsidP="00E40320">
            <w:pPr>
              <w:tabs>
                <w:tab w:val="left" w:pos="3612"/>
              </w:tabs>
              <w:spacing w:line="192" w:lineRule="auto"/>
              <w:ind w:right="-108"/>
              <w:rPr>
                <w:sz w:val="16"/>
                <w:szCs w:val="16"/>
              </w:rPr>
            </w:pPr>
            <w:r>
              <w:rPr>
                <w:b/>
                <w:sz w:val="16"/>
                <w:szCs w:val="16"/>
              </w:rPr>
              <w:t>Бойко О. В.</w:t>
            </w:r>
            <w:r w:rsidRPr="000B0619">
              <w:rPr>
                <w:sz w:val="16"/>
                <w:szCs w:val="16"/>
              </w:rPr>
              <w:t xml:space="preserve"> Перспективы развития молочной отрасли </w:t>
            </w:r>
          </w:p>
          <w:p w:rsidR="00FC60AA" w:rsidRDefault="00FC60AA" w:rsidP="00E40320">
            <w:pPr>
              <w:tabs>
                <w:tab w:val="left" w:pos="3612"/>
              </w:tabs>
              <w:spacing w:line="192" w:lineRule="auto"/>
              <w:ind w:right="-108"/>
              <w:rPr>
                <w:sz w:val="16"/>
                <w:szCs w:val="16"/>
              </w:rPr>
            </w:pPr>
            <w:r w:rsidRPr="000B0619">
              <w:rPr>
                <w:sz w:val="16"/>
                <w:szCs w:val="16"/>
              </w:rPr>
              <w:t xml:space="preserve">Республики Беларусь в соответствии с Государственной </w:t>
            </w:r>
          </w:p>
          <w:p w:rsidR="00FC60AA" w:rsidRPr="000B0619" w:rsidRDefault="00FC60AA" w:rsidP="00E40320">
            <w:pPr>
              <w:tabs>
                <w:tab w:val="left" w:pos="3612"/>
              </w:tabs>
              <w:spacing w:line="192" w:lineRule="auto"/>
              <w:ind w:right="-108"/>
              <w:rPr>
                <w:sz w:val="16"/>
                <w:szCs w:val="16"/>
              </w:rPr>
            </w:pPr>
            <w:r w:rsidRPr="000B0619">
              <w:rPr>
                <w:sz w:val="16"/>
                <w:szCs w:val="16"/>
              </w:rPr>
              <w:lastRenderedPageBreak/>
              <w:t>программой устойчивого развития села  на 2011-2015 гг</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lastRenderedPageBreak/>
              <w:t>69</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caps/>
                <w:sz w:val="16"/>
                <w:szCs w:val="16"/>
              </w:rPr>
              <w:lastRenderedPageBreak/>
              <w:t>Б</w:t>
            </w:r>
            <w:r w:rsidRPr="000B0619">
              <w:rPr>
                <w:b/>
                <w:sz w:val="16"/>
                <w:szCs w:val="16"/>
              </w:rPr>
              <w:t>орисенок</w:t>
            </w:r>
            <w:r>
              <w:rPr>
                <w:b/>
                <w:sz w:val="16"/>
                <w:szCs w:val="16"/>
              </w:rPr>
              <w:t xml:space="preserve"> </w:t>
            </w:r>
            <w:r>
              <w:rPr>
                <w:b/>
                <w:caps/>
                <w:sz w:val="16"/>
                <w:szCs w:val="16"/>
              </w:rPr>
              <w:t>О. Г.</w:t>
            </w:r>
            <w:r w:rsidRPr="000B0619">
              <w:rPr>
                <w:b/>
                <w:sz w:val="16"/>
                <w:szCs w:val="16"/>
              </w:rPr>
              <w:t xml:space="preserve"> </w:t>
            </w:r>
            <w:r w:rsidRPr="000B0619">
              <w:rPr>
                <w:sz w:val="16"/>
                <w:szCs w:val="16"/>
              </w:rPr>
              <w:t xml:space="preserve">Значение зерноподуктового подкомплекса и основные </w:t>
            </w:r>
          </w:p>
          <w:p w:rsidR="00FC60AA" w:rsidRPr="000B0619" w:rsidRDefault="00FC60AA" w:rsidP="00E40320">
            <w:pPr>
              <w:spacing w:line="192" w:lineRule="auto"/>
              <w:ind w:right="-108"/>
              <w:rPr>
                <w:b/>
                <w:sz w:val="16"/>
                <w:szCs w:val="16"/>
              </w:rPr>
            </w:pPr>
            <w:r w:rsidRPr="000B0619">
              <w:rPr>
                <w:sz w:val="16"/>
                <w:szCs w:val="16"/>
              </w:rPr>
              <w:t>пути повышения эффективности производства зерна</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72</w:t>
            </w:r>
          </w:p>
        </w:tc>
      </w:tr>
      <w:tr w:rsidR="00FC60AA" w:rsidRPr="000B0619" w:rsidTr="00E40320">
        <w:tc>
          <w:tcPr>
            <w:tcW w:w="5637" w:type="dxa"/>
          </w:tcPr>
          <w:p w:rsidR="00FC60AA" w:rsidRDefault="00FC60AA" w:rsidP="00E40320">
            <w:pPr>
              <w:shd w:val="clear" w:color="auto" w:fill="FFFFFF"/>
              <w:spacing w:line="192" w:lineRule="auto"/>
              <w:ind w:right="-108"/>
              <w:rPr>
                <w:spacing w:val="3"/>
                <w:sz w:val="16"/>
                <w:szCs w:val="16"/>
              </w:rPr>
            </w:pPr>
            <w:r>
              <w:rPr>
                <w:b/>
                <w:spacing w:val="3"/>
                <w:sz w:val="16"/>
                <w:szCs w:val="16"/>
              </w:rPr>
              <w:t xml:space="preserve">Бурак В. А. </w:t>
            </w:r>
            <w:r w:rsidRPr="000B0619">
              <w:rPr>
                <w:spacing w:val="3"/>
                <w:sz w:val="16"/>
                <w:szCs w:val="16"/>
              </w:rPr>
              <w:t xml:space="preserve">Экономические аспекты использования </w:t>
            </w:r>
          </w:p>
          <w:p w:rsidR="00FC60AA" w:rsidRPr="000B0619" w:rsidRDefault="00FC60AA" w:rsidP="00E40320">
            <w:pPr>
              <w:shd w:val="clear" w:color="auto" w:fill="FFFFFF"/>
              <w:spacing w:line="192" w:lineRule="auto"/>
              <w:ind w:right="-108"/>
              <w:rPr>
                <w:b/>
                <w:spacing w:val="4"/>
                <w:sz w:val="16"/>
                <w:szCs w:val="16"/>
              </w:rPr>
            </w:pPr>
            <w:r w:rsidRPr="000B0619">
              <w:rPr>
                <w:spacing w:val="3"/>
                <w:sz w:val="16"/>
                <w:szCs w:val="16"/>
              </w:rPr>
              <w:t>агроинформационных систем в агропромышленном комплексе</w:t>
            </w:r>
            <w:r>
              <w:rPr>
                <w:spacing w:val="3"/>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75</w:t>
            </w:r>
          </w:p>
        </w:tc>
      </w:tr>
      <w:tr w:rsidR="00FC60AA" w:rsidRPr="000B0619" w:rsidTr="00E40320">
        <w:tc>
          <w:tcPr>
            <w:tcW w:w="5637" w:type="dxa"/>
          </w:tcPr>
          <w:p w:rsidR="00FC60AA" w:rsidRPr="000B0619" w:rsidRDefault="00FC60AA" w:rsidP="00E40320">
            <w:pPr>
              <w:spacing w:line="192" w:lineRule="auto"/>
              <w:ind w:right="-108"/>
              <w:rPr>
                <w:b/>
                <w:spacing w:val="4"/>
                <w:sz w:val="16"/>
                <w:szCs w:val="16"/>
              </w:rPr>
            </w:pPr>
            <w:r>
              <w:rPr>
                <w:b/>
                <w:sz w:val="16"/>
                <w:szCs w:val="16"/>
              </w:rPr>
              <w:t xml:space="preserve">Волкова Ю. Н. </w:t>
            </w:r>
            <w:r w:rsidRPr="000B0619">
              <w:rPr>
                <w:sz w:val="16"/>
                <w:szCs w:val="16"/>
              </w:rPr>
              <w:t>Рапс - ценная масленичная культура</w:t>
            </w:r>
            <w:r>
              <w:rPr>
                <w:sz w:val="16"/>
                <w:szCs w:val="16"/>
              </w:rPr>
              <w:t>……………………………...</w:t>
            </w:r>
          </w:p>
        </w:tc>
        <w:tc>
          <w:tcPr>
            <w:tcW w:w="283" w:type="dxa"/>
            <w:vAlign w:val="bottom"/>
          </w:tcPr>
          <w:p w:rsidR="00FC60AA" w:rsidRPr="00AF0706" w:rsidRDefault="00FC60AA" w:rsidP="00E40320">
            <w:pPr>
              <w:pStyle w:val="a8"/>
              <w:ind w:left="-108" w:right="-108"/>
              <w:rPr>
                <w:spacing w:val="4"/>
                <w:sz w:val="16"/>
                <w:szCs w:val="16"/>
              </w:rPr>
            </w:pPr>
            <w:r w:rsidRPr="00AF0706">
              <w:rPr>
                <w:spacing w:val="4"/>
                <w:sz w:val="16"/>
                <w:szCs w:val="16"/>
              </w:rPr>
              <w:t>78</w:t>
            </w:r>
          </w:p>
        </w:tc>
      </w:tr>
      <w:tr w:rsidR="00FC60AA" w:rsidRPr="000B0619" w:rsidTr="00E40320">
        <w:tc>
          <w:tcPr>
            <w:tcW w:w="5637" w:type="dxa"/>
          </w:tcPr>
          <w:p w:rsidR="00FC60AA" w:rsidRDefault="00FC60AA" w:rsidP="00E40320">
            <w:pPr>
              <w:spacing w:line="192" w:lineRule="auto"/>
              <w:ind w:right="-108"/>
              <w:rPr>
                <w:bCs/>
                <w:sz w:val="16"/>
                <w:szCs w:val="16"/>
              </w:rPr>
            </w:pPr>
            <w:r w:rsidRPr="000B0619">
              <w:rPr>
                <w:b/>
                <w:bCs/>
                <w:sz w:val="16"/>
                <w:szCs w:val="16"/>
              </w:rPr>
              <w:t>Воронина Е.</w:t>
            </w:r>
            <w:r>
              <w:rPr>
                <w:b/>
                <w:bCs/>
                <w:sz w:val="16"/>
                <w:szCs w:val="16"/>
              </w:rPr>
              <w:t xml:space="preserve"> </w:t>
            </w:r>
            <w:r w:rsidRPr="000B0619">
              <w:rPr>
                <w:b/>
                <w:bCs/>
                <w:sz w:val="16"/>
                <w:szCs w:val="16"/>
              </w:rPr>
              <w:t xml:space="preserve">А. </w:t>
            </w:r>
            <w:r w:rsidRPr="000B0619">
              <w:rPr>
                <w:bCs/>
                <w:sz w:val="16"/>
                <w:szCs w:val="16"/>
              </w:rPr>
              <w:t xml:space="preserve">Современное состояние </w:t>
            </w:r>
          </w:p>
          <w:p w:rsidR="00FC60AA" w:rsidRPr="000B0619" w:rsidRDefault="00FC60AA" w:rsidP="00E40320">
            <w:pPr>
              <w:spacing w:line="192" w:lineRule="auto"/>
              <w:ind w:right="-108"/>
              <w:rPr>
                <w:bCs/>
                <w:sz w:val="16"/>
                <w:szCs w:val="16"/>
              </w:rPr>
            </w:pPr>
            <w:r w:rsidRPr="000B0619">
              <w:rPr>
                <w:bCs/>
                <w:sz w:val="16"/>
                <w:szCs w:val="16"/>
              </w:rPr>
              <w:t>молочногоподкомплекса Республики Беларусь</w:t>
            </w:r>
            <w:r>
              <w:rPr>
                <w:bCs/>
                <w:sz w:val="16"/>
                <w:szCs w:val="16"/>
              </w:rPr>
              <w:t>……………………………………..</w:t>
            </w:r>
          </w:p>
        </w:tc>
        <w:tc>
          <w:tcPr>
            <w:tcW w:w="283" w:type="dxa"/>
            <w:vAlign w:val="bottom"/>
          </w:tcPr>
          <w:p w:rsidR="00FC60AA" w:rsidRPr="00AF0706" w:rsidRDefault="00FC60AA" w:rsidP="00E40320">
            <w:pPr>
              <w:spacing w:line="192" w:lineRule="auto"/>
              <w:ind w:left="-108" w:right="-108"/>
              <w:rPr>
                <w:bCs/>
                <w:sz w:val="16"/>
                <w:szCs w:val="16"/>
              </w:rPr>
            </w:pPr>
            <w:r w:rsidRPr="00AF0706">
              <w:rPr>
                <w:bCs/>
                <w:sz w:val="16"/>
                <w:szCs w:val="16"/>
              </w:rPr>
              <w:t>80</w:t>
            </w:r>
          </w:p>
        </w:tc>
      </w:tr>
      <w:tr w:rsidR="00FC60AA" w:rsidRPr="000B0619" w:rsidTr="00E40320">
        <w:tc>
          <w:tcPr>
            <w:tcW w:w="5637" w:type="dxa"/>
          </w:tcPr>
          <w:p w:rsidR="00FC60AA" w:rsidRDefault="00FC60AA" w:rsidP="00E40320">
            <w:pPr>
              <w:spacing w:line="192" w:lineRule="auto"/>
              <w:ind w:right="-108"/>
              <w:rPr>
                <w:bCs/>
                <w:sz w:val="16"/>
                <w:szCs w:val="16"/>
              </w:rPr>
            </w:pPr>
            <w:r w:rsidRPr="000B0619">
              <w:rPr>
                <w:b/>
                <w:sz w:val="16"/>
                <w:szCs w:val="16"/>
              </w:rPr>
              <w:t>Высоцкая А. В.</w:t>
            </w:r>
            <w:r>
              <w:rPr>
                <w:b/>
                <w:sz w:val="16"/>
                <w:szCs w:val="16"/>
              </w:rPr>
              <w:t xml:space="preserve"> </w:t>
            </w:r>
            <w:r w:rsidRPr="000B0619">
              <w:rPr>
                <w:bCs/>
                <w:sz w:val="16"/>
                <w:szCs w:val="16"/>
              </w:rPr>
              <w:t xml:space="preserve">Особенности формирования и оценки </w:t>
            </w:r>
          </w:p>
          <w:p w:rsidR="00FC60AA" w:rsidRPr="000B0619" w:rsidRDefault="00FC60AA" w:rsidP="00E40320">
            <w:pPr>
              <w:spacing w:line="192" w:lineRule="auto"/>
              <w:ind w:right="-108"/>
              <w:rPr>
                <w:spacing w:val="4"/>
                <w:sz w:val="16"/>
                <w:szCs w:val="16"/>
              </w:rPr>
            </w:pPr>
            <w:r w:rsidRPr="000B0619">
              <w:rPr>
                <w:bCs/>
                <w:sz w:val="16"/>
                <w:szCs w:val="16"/>
              </w:rPr>
              <w:t>конкурентоспособности в аграрной сфере</w:t>
            </w:r>
            <w:r>
              <w:rPr>
                <w:bCs/>
                <w:sz w:val="16"/>
                <w:szCs w:val="16"/>
              </w:rPr>
              <w:t>…………………………………………..</w:t>
            </w:r>
          </w:p>
        </w:tc>
        <w:tc>
          <w:tcPr>
            <w:tcW w:w="283" w:type="dxa"/>
            <w:vAlign w:val="bottom"/>
          </w:tcPr>
          <w:p w:rsidR="00FC60AA" w:rsidRPr="00AF0706" w:rsidRDefault="00FC60AA" w:rsidP="00E40320">
            <w:pPr>
              <w:pStyle w:val="1"/>
              <w:ind w:left="-108" w:right="-108"/>
              <w:rPr>
                <w:b w:val="0"/>
                <w:spacing w:val="4"/>
                <w:szCs w:val="16"/>
              </w:rPr>
            </w:pPr>
            <w:r w:rsidRPr="00AF0706">
              <w:rPr>
                <w:b w:val="0"/>
                <w:spacing w:val="4"/>
                <w:szCs w:val="16"/>
              </w:rPr>
              <w:t>83</w:t>
            </w:r>
          </w:p>
        </w:tc>
      </w:tr>
      <w:tr w:rsidR="00FC60AA" w:rsidRPr="000B0619" w:rsidTr="00E40320">
        <w:tc>
          <w:tcPr>
            <w:tcW w:w="5637" w:type="dxa"/>
          </w:tcPr>
          <w:p w:rsidR="00FC60AA" w:rsidRDefault="00FC60AA" w:rsidP="00E40320">
            <w:pPr>
              <w:spacing w:line="192" w:lineRule="auto"/>
              <w:ind w:right="-108"/>
              <w:rPr>
                <w:bCs/>
                <w:sz w:val="16"/>
                <w:szCs w:val="16"/>
              </w:rPr>
            </w:pPr>
            <w:r w:rsidRPr="000B0619">
              <w:rPr>
                <w:b/>
                <w:bCs/>
                <w:sz w:val="16"/>
                <w:szCs w:val="16"/>
              </w:rPr>
              <w:t>Габлеева Я.</w:t>
            </w:r>
            <w:r>
              <w:rPr>
                <w:b/>
                <w:bCs/>
                <w:sz w:val="16"/>
                <w:szCs w:val="16"/>
              </w:rPr>
              <w:t xml:space="preserve"> </w:t>
            </w:r>
            <w:r w:rsidRPr="000B0619">
              <w:rPr>
                <w:b/>
                <w:bCs/>
                <w:sz w:val="16"/>
                <w:szCs w:val="16"/>
              </w:rPr>
              <w:t>В., Подлужная В.</w:t>
            </w:r>
            <w:r>
              <w:rPr>
                <w:b/>
                <w:bCs/>
                <w:sz w:val="16"/>
                <w:szCs w:val="16"/>
              </w:rPr>
              <w:t xml:space="preserve"> </w:t>
            </w:r>
            <w:r w:rsidRPr="000B0619">
              <w:rPr>
                <w:b/>
                <w:bCs/>
                <w:sz w:val="16"/>
                <w:szCs w:val="16"/>
              </w:rPr>
              <w:t>А</w:t>
            </w:r>
            <w:r>
              <w:rPr>
                <w:b/>
                <w:bCs/>
                <w:sz w:val="16"/>
                <w:szCs w:val="16"/>
              </w:rPr>
              <w:t>.</w:t>
            </w:r>
            <w:r w:rsidRPr="000B0619">
              <w:rPr>
                <w:b/>
                <w:bCs/>
                <w:sz w:val="16"/>
                <w:szCs w:val="16"/>
              </w:rPr>
              <w:t xml:space="preserve"> </w:t>
            </w:r>
            <w:r w:rsidRPr="000B0619">
              <w:rPr>
                <w:bCs/>
                <w:sz w:val="16"/>
                <w:szCs w:val="16"/>
              </w:rPr>
              <w:t xml:space="preserve">Основные направления </w:t>
            </w:r>
          </w:p>
          <w:p w:rsidR="00FC60AA" w:rsidRPr="000B0619" w:rsidRDefault="00FC60AA" w:rsidP="00E40320">
            <w:pPr>
              <w:spacing w:line="192" w:lineRule="auto"/>
              <w:ind w:right="-108"/>
              <w:rPr>
                <w:bCs/>
                <w:sz w:val="16"/>
                <w:szCs w:val="16"/>
              </w:rPr>
            </w:pPr>
            <w:r w:rsidRPr="000B0619">
              <w:rPr>
                <w:bCs/>
                <w:sz w:val="16"/>
                <w:szCs w:val="16"/>
              </w:rPr>
              <w:t>социальной политики в Республике  Беларусь</w:t>
            </w:r>
            <w:r>
              <w:rPr>
                <w:bCs/>
                <w:sz w:val="16"/>
                <w:szCs w:val="16"/>
              </w:rPr>
              <w:t>……………………………………...</w:t>
            </w:r>
          </w:p>
        </w:tc>
        <w:tc>
          <w:tcPr>
            <w:tcW w:w="283" w:type="dxa"/>
            <w:vAlign w:val="bottom"/>
          </w:tcPr>
          <w:p w:rsidR="00FC60AA" w:rsidRPr="00AF0706" w:rsidRDefault="00FC60AA" w:rsidP="00E40320">
            <w:pPr>
              <w:spacing w:line="192" w:lineRule="auto"/>
              <w:ind w:left="-108" w:right="-108"/>
              <w:rPr>
                <w:bCs/>
                <w:sz w:val="16"/>
                <w:szCs w:val="16"/>
              </w:rPr>
            </w:pPr>
            <w:r w:rsidRPr="00AF0706">
              <w:rPr>
                <w:bCs/>
                <w:sz w:val="16"/>
                <w:szCs w:val="16"/>
              </w:rPr>
              <w:t>85</w:t>
            </w:r>
          </w:p>
        </w:tc>
      </w:tr>
      <w:tr w:rsidR="00FC60AA" w:rsidRPr="000B0619" w:rsidTr="00E40320">
        <w:tc>
          <w:tcPr>
            <w:tcW w:w="5637" w:type="dxa"/>
          </w:tcPr>
          <w:p w:rsidR="00FC60AA" w:rsidRDefault="00FC60AA" w:rsidP="00E40320">
            <w:pPr>
              <w:autoSpaceDE w:val="0"/>
              <w:autoSpaceDN w:val="0"/>
              <w:adjustRightInd w:val="0"/>
              <w:spacing w:line="192" w:lineRule="auto"/>
              <w:ind w:right="-108"/>
              <w:rPr>
                <w:sz w:val="16"/>
                <w:szCs w:val="16"/>
              </w:rPr>
            </w:pPr>
            <w:r w:rsidRPr="000B0619">
              <w:rPr>
                <w:b/>
                <w:sz w:val="16"/>
                <w:szCs w:val="16"/>
              </w:rPr>
              <w:t>Галацевич В.</w:t>
            </w:r>
            <w:r>
              <w:rPr>
                <w:b/>
                <w:sz w:val="16"/>
                <w:szCs w:val="16"/>
              </w:rPr>
              <w:t xml:space="preserve"> </w:t>
            </w:r>
            <w:r w:rsidRPr="000B0619">
              <w:rPr>
                <w:b/>
                <w:sz w:val="16"/>
                <w:szCs w:val="16"/>
              </w:rPr>
              <w:t xml:space="preserve">В. </w:t>
            </w:r>
            <w:r w:rsidRPr="000B0619">
              <w:rPr>
                <w:sz w:val="16"/>
                <w:szCs w:val="16"/>
              </w:rPr>
              <w:t xml:space="preserve">Организация взаимоотношений предприятий </w:t>
            </w:r>
          </w:p>
          <w:p w:rsidR="00FC60AA" w:rsidRPr="000B0619" w:rsidRDefault="00FC60AA" w:rsidP="00E40320">
            <w:pPr>
              <w:autoSpaceDE w:val="0"/>
              <w:autoSpaceDN w:val="0"/>
              <w:adjustRightInd w:val="0"/>
              <w:spacing w:line="192" w:lineRule="auto"/>
              <w:ind w:right="-108"/>
              <w:rPr>
                <w:spacing w:val="4"/>
                <w:sz w:val="16"/>
                <w:szCs w:val="16"/>
              </w:rPr>
            </w:pPr>
            <w:r w:rsidRPr="000B0619">
              <w:rPr>
                <w:sz w:val="16"/>
                <w:szCs w:val="16"/>
              </w:rPr>
              <w:t>зернопродуктового комплекса</w:t>
            </w:r>
            <w:r>
              <w:rPr>
                <w:sz w:val="16"/>
                <w:szCs w:val="16"/>
              </w:rPr>
              <w:t>………………………………………………………..</w:t>
            </w:r>
          </w:p>
        </w:tc>
        <w:tc>
          <w:tcPr>
            <w:tcW w:w="283" w:type="dxa"/>
            <w:vAlign w:val="bottom"/>
          </w:tcPr>
          <w:p w:rsidR="00FC60AA" w:rsidRPr="00AF0706" w:rsidRDefault="00FC60AA" w:rsidP="00E40320">
            <w:pPr>
              <w:ind w:left="-108" w:right="-108"/>
              <w:rPr>
                <w:iCs/>
                <w:spacing w:val="4"/>
                <w:sz w:val="16"/>
                <w:szCs w:val="16"/>
              </w:rPr>
            </w:pPr>
            <w:r w:rsidRPr="00AF0706">
              <w:rPr>
                <w:iCs/>
                <w:spacing w:val="4"/>
                <w:sz w:val="16"/>
                <w:szCs w:val="16"/>
              </w:rPr>
              <w:t>88</w:t>
            </w:r>
          </w:p>
        </w:tc>
      </w:tr>
      <w:tr w:rsidR="00FC60AA" w:rsidRPr="000B0619" w:rsidTr="00E40320">
        <w:tc>
          <w:tcPr>
            <w:tcW w:w="5637" w:type="dxa"/>
          </w:tcPr>
          <w:p w:rsidR="00FC60AA" w:rsidRDefault="00FC60AA" w:rsidP="00E40320">
            <w:pPr>
              <w:spacing w:line="192" w:lineRule="auto"/>
              <w:ind w:right="-108"/>
              <w:rPr>
                <w:bCs/>
                <w:iCs/>
                <w:sz w:val="16"/>
                <w:szCs w:val="16"/>
              </w:rPr>
            </w:pPr>
            <w:r w:rsidRPr="000B0619">
              <w:rPr>
                <w:b/>
                <w:bCs/>
                <w:sz w:val="16"/>
                <w:szCs w:val="16"/>
              </w:rPr>
              <w:t>Галочкина Ю.</w:t>
            </w:r>
            <w:r>
              <w:rPr>
                <w:b/>
                <w:bCs/>
                <w:sz w:val="16"/>
                <w:szCs w:val="16"/>
              </w:rPr>
              <w:t xml:space="preserve"> </w:t>
            </w:r>
            <w:r w:rsidRPr="000B0619">
              <w:rPr>
                <w:b/>
                <w:bCs/>
                <w:sz w:val="16"/>
                <w:szCs w:val="16"/>
              </w:rPr>
              <w:t>Н</w:t>
            </w:r>
            <w:r>
              <w:rPr>
                <w:b/>
                <w:bCs/>
                <w:sz w:val="16"/>
                <w:szCs w:val="16"/>
              </w:rPr>
              <w:t>.</w:t>
            </w:r>
            <w:r w:rsidRPr="000B0619">
              <w:rPr>
                <w:b/>
                <w:bCs/>
                <w:iCs/>
                <w:sz w:val="16"/>
                <w:szCs w:val="16"/>
              </w:rPr>
              <w:t xml:space="preserve"> </w:t>
            </w:r>
            <w:r w:rsidRPr="000B0619">
              <w:rPr>
                <w:bCs/>
                <w:iCs/>
                <w:sz w:val="16"/>
                <w:szCs w:val="16"/>
              </w:rPr>
              <w:t xml:space="preserve">Современное состояние свиноводства </w:t>
            </w:r>
          </w:p>
          <w:p w:rsidR="00FC60AA" w:rsidRPr="000B0619" w:rsidRDefault="00FC60AA" w:rsidP="00E40320">
            <w:pPr>
              <w:spacing w:line="192" w:lineRule="auto"/>
              <w:ind w:right="-108"/>
              <w:rPr>
                <w:b/>
                <w:spacing w:val="4"/>
                <w:sz w:val="16"/>
                <w:szCs w:val="16"/>
              </w:rPr>
            </w:pPr>
            <w:r w:rsidRPr="000B0619">
              <w:rPr>
                <w:bCs/>
                <w:iCs/>
                <w:sz w:val="16"/>
                <w:szCs w:val="16"/>
              </w:rPr>
              <w:t>в Республике Беларусь</w:t>
            </w:r>
            <w:r>
              <w:rPr>
                <w:bCs/>
                <w:iCs/>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90</w:t>
            </w:r>
          </w:p>
        </w:tc>
      </w:tr>
      <w:tr w:rsidR="00FC60AA" w:rsidRPr="000B0619" w:rsidTr="00E40320">
        <w:trPr>
          <w:trHeight w:val="344"/>
        </w:trPr>
        <w:tc>
          <w:tcPr>
            <w:tcW w:w="5637" w:type="dxa"/>
          </w:tcPr>
          <w:p w:rsidR="00FC60AA" w:rsidRDefault="00FC60AA" w:rsidP="00E40320">
            <w:pPr>
              <w:spacing w:line="192" w:lineRule="auto"/>
              <w:ind w:right="-108"/>
              <w:rPr>
                <w:bCs/>
                <w:iCs/>
                <w:sz w:val="16"/>
                <w:szCs w:val="16"/>
              </w:rPr>
            </w:pPr>
            <w:r w:rsidRPr="000B0619">
              <w:rPr>
                <w:b/>
                <w:bCs/>
                <w:sz w:val="16"/>
                <w:szCs w:val="16"/>
              </w:rPr>
              <w:t>Галочкина Ю.</w:t>
            </w:r>
            <w:r>
              <w:rPr>
                <w:b/>
                <w:bCs/>
                <w:sz w:val="16"/>
                <w:szCs w:val="16"/>
              </w:rPr>
              <w:t xml:space="preserve"> </w:t>
            </w:r>
            <w:r w:rsidRPr="000B0619">
              <w:rPr>
                <w:b/>
                <w:bCs/>
                <w:sz w:val="16"/>
                <w:szCs w:val="16"/>
              </w:rPr>
              <w:t>Н</w:t>
            </w:r>
            <w:r w:rsidRPr="000B0619">
              <w:rPr>
                <w:b/>
                <w:bCs/>
                <w:iCs/>
                <w:sz w:val="16"/>
                <w:szCs w:val="16"/>
              </w:rPr>
              <w:t xml:space="preserve">. </w:t>
            </w:r>
            <w:r w:rsidRPr="000B0619">
              <w:rPr>
                <w:bCs/>
                <w:iCs/>
                <w:sz w:val="16"/>
                <w:szCs w:val="16"/>
              </w:rPr>
              <w:t xml:space="preserve">Состояние и резервы повышения </w:t>
            </w:r>
          </w:p>
          <w:p w:rsidR="00FC60AA" w:rsidRPr="000B0619" w:rsidRDefault="00FC60AA" w:rsidP="00E40320">
            <w:pPr>
              <w:spacing w:line="192" w:lineRule="auto"/>
              <w:ind w:right="-108"/>
              <w:rPr>
                <w:b/>
                <w:spacing w:val="4"/>
                <w:sz w:val="16"/>
                <w:szCs w:val="16"/>
              </w:rPr>
            </w:pPr>
            <w:r w:rsidRPr="000B0619">
              <w:rPr>
                <w:bCs/>
                <w:iCs/>
                <w:sz w:val="16"/>
                <w:szCs w:val="16"/>
              </w:rPr>
              <w:t>эффективности молочного скотоводства</w:t>
            </w:r>
            <w:r>
              <w:rPr>
                <w:bCs/>
                <w:iCs/>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92</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Галькевич Т.</w:t>
            </w:r>
            <w:r>
              <w:rPr>
                <w:b/>
                <w:sz w:val="16"/>
                <w:szCs w:val="16"/>
              </w:rPr>
              <w:t xml:space="preserve"> </w:t>
            </w:r>
            <w:r w:rsidRPr="000B0619">
              <w:rPr>
                <w:b/>
                <w:sz w:val="16"/>
                <w:szCs w:val="16"/>
              </w:rPr>
              <w:t xml:space="preserve">А. </w:t>
            </w:r>
            <w:r w:rsidRPr="000B0619">
              <w:rPr>
                <w:sz w:val="16"/>
                <w:szCs w:val="16"/>
              </w:rPr>
              <w:t xml:space="preserve">Состояние и перспективы развития </w:t>
            </w:r>
          </w:p>
          <w:p w:rsidR="00FC60AA" w:rsidRPr="000B0619" w:rsidRDefault="00FC60AA" w:rsidP="00E40320">
            <w:pPr>
              <w:spacing w:line="192" w:lineRule="auto"/>
              <w:ind w:right="-108"/>
              <w:rPr>
                <w:b/>
                <w:sz w:val="16"/>
                <w:szCs w:val="16"/>
              </w:rPr>
            </w:pPr>
            <w:r w:rsidRPr="000B0619">
              <w:rPr>
                <w:sz w:val="16"/>
                <w:szCs w:val="16"/>
              </w:rPr>
              <w:t>Минской области на 2011-2015 г.г</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94</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Гаргун Д. С. </w:t>
            </w:r>
            <w:r w:rsidRPr="000B0619">
              <w:rPr>
                <w:sz w:val="16"/>
                <w:szCs w:val="16"/>
              </w:rPr>
              <w:t xml:space="preserve">Современное состояние и тенденции развития </w:t>
            </w:r>
          </w:p>
          <w:p w:rsidR="00FC60AA" w:rsidRDefault="00FC60AA" w:rsidP="00E40320">
            <w:pPr>
              <w:spacing w:line="192" w:lineRule="auto"/>
              <w:ind w:right="-108"/>
              <w:rPr>
                <w:sz w:val="16"/>
                <w:szCs w:val="16"/>
              </w:rPr>
            </w:pPr>
            <w:r w:rsidRPr="000B0619">
              <w:rPr>
                <w:sz w:val="16"/>
                <w:szCs w:val="16"/>
              </w:rPr>
              <w:t xml:space="preserve">производства рапса в сельскохозяйственных организациях </w:t>
            </w:r>
          </w:p>
          <w:p w:rsidR="00FC60AA" w:rsidRPr="000B0619" w:rsidRDefault="00FC60AA" w:rsidP="00E40320">
            <w:pPr>
              <w:spacing w:line="192" w:lineRule="auto"/>
              <w:ind w:right="-108"/>
              <w:rPr>
                <w:b/>
                <w:spacing w:val="4"/>
                <w:sz w:val="16"/>
                <w:szCs w:val="16"/>
              </w:rPr>
            </w:pPr>
            <w:r w:rsidRPr="000B0619">
              <w:rPr>
                <w:sz w:val="16"/>
                <w:szCs w:val="16"/>
              </w:rPr>
              <w:t>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97</w:t>
            </w:r>
          </w:p>
        </w:tc>
      </w:tr>
      <w:tr w:rsidR="00FC60AA" w:rsidRPr="000B0619" w:rsidTr="00E40320">
        <w:tc>
          <w:tcPr>
            <w:tcW w:w="5637" w:type="dxa"/>
          </w:tcPr>
          <w:p w:rsidR="00FC60AA" w:rsidRDefault="00FC60AA" w:rsidP="00E40320">
            <w:pPr>
              <w:widowControl w:val="0"/>
              <w:spacing w:line="192" w:lineRule="auto"/>
              <w:ind w:right="-108"/>
              <w:contextualSpacing/>
              <w:rPr>
                <w:sz w:val="16"/>
                <w:szCs w:val="16"/>
              </w:rPr>
            </w:pPr>
            <w:r w:rsidRPr="000B0619">
              <w:rPr>
                <w:b/>
                <w:sz w:val="16"/>
                <w:szCs w:val="16"/>
              </w:rPr>
              <w:t>Гарцуева  О. В.</w:t>
            </w:r>
            <w:r>
              <w:rPr>
                <w:b/>
                <w:sz w:val="16"/>
                <w:szCs w:val="16"/>
              </w:rPr>
              <w:t xml:space="preserve"> </w:t>
            </w:r>
            <w:r w:rsidRPr="000B0619">
              <w:rPr>
                <w:b/>
                <w:sz w:val="16"/>
                <w:szCs w:val="16"/>
              </w:rPr>
              <w:t xml:space="preserve"> </w:t>
            </w:r>
            <w:r w:rsidRPr="000B0619">
              <w:rPr>
                <w:sz w:val="16"/>
                <w:szCs w:val="16"/>
              </w:rPr>
              <w:t xml:space="preserve">Современные тенденции производства </w:t>
            </w:r>
          </w:p>
          <w:p w:rsidR="00FC60AA" w:rsidRPr="000B0619" w:rsidRDefault="00FC60AA" w:rsidP="00E40320">
            <w:pPr>
              <w:widowControl w:val="0"/>
              <w:spacing w:line="192" w:lineRule="auto"/>
              <w:ind w:right="-108"/>
              <w:contextualSpacing/>
              <w:rPr>
                <w:b/>
                <w:spacing w:val="4"/>
                <w:sz w:val="16"/>
                <w:szCs w:val="16"/>
              </w:rPr>
            </w:pPr>
            <w:r w:rsidRPr="000B0619">
              <w:rPr>
                <w:sz w:val="16"/>
                <w:szCs w:val="16"/>
              </w:rPr>
              <w:t>зерна в Республике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100</w:t>
            </w:r>
          </w:p>
        </w:tc>
      </w:tr>
      <w:tr w:rsidR="00FC60AA" w:rsidRPr="000B0619" w:rsidTr="00E40320">
        <w:tc>
          <w:tcPr>
            <w:tcW w:w="5637" w:type="dxa"/>
          </w:tcPr>
          <w:p w:rsidR="00FC60AA" w:rsidRPr="000B0619" w:rsidRDefault="00FC60AA" w:rsidP="00E40320">
            <w:pPr>
              <w:widowControl w:val="0"/>
              <w:spacing w:line="192" w:lineRule="auto"/>
              <w:ind w:right="-108"/>
              <w:contextualSpacing/>
              <w:rPr>
                <w:spacing w:val="4"/>
                <w:sz w:val="16"/>
                <w:szCs w:val="16"/>
              </w:rPr>
            </w:pPr>
            <w:r w:rsidRPr="000B0619">
              <w:rPr>
                <w:b/>
                <w:sz w:val="16"/>
                <w:szCs w:val="16"/>
              </w:rPr>
              <w:t xml:space="preserve">Гарцуева  О. </w:t>
            </w:r>
            <w:r>
              <w:rPr>
                <w:b/>
                <w:sz w:val="16"/>
                <w:szCs w:val="16"/>
              </w:rPr>
              <w:t>В.</w:t>
            </w:r>
            <w:r w:rsidRPr="000B0619">
              <w:rPr>
                <w:b/>
                <w:sz w:val="16"/>
                <w:szCs w:val="16"/>
              </w:rPr>
              <w:t xml:space="preserve"> </w:t>
            </w:r>
            <w:r w:rsidRPr="000B0619">
              <w:rPr>
                <w:sz w:val="16"/>
                <w:szCs w:val="16"/>
              </w:rPr>
              <w:t>Функционирование зернового рынка 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103</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Гатауллина Д. Р. </w:t>
            </w:r>
            <w:r w:rsidRPr="000B0619">
              <w:rPr>
                <w:sz w:val="16"/>
                <w:szCs w:val="16"/>
              </w:rPr>
              <w:t>Основные проблемы в зерновой отрасли Беларуси</w:t>
            </w:r>
          </w:p>
          <w:p w:rsidR="00FC60AA" w:rsidRPr="000B0619" w:rsidRDefault="00FC60AA" w:rsidP="00E40320">
            <w:pPr>
              <w:spacing w:line="192" w:lineRule="auto"/>
              <w:ind w:right="-108"/>
              <w:rPr>
                <w:b/>
                <w:spacing w:val="4"/>
                <w:sz w:val="16"/>
                <w:szCs w:val="16"/>
              </w:rPr>
            </w:pPr>
            <w:r w:rsidRPr="000B0619">
              <w:rPr>
                <w:sz w:val="16"/>
                <w:szCs w:val="16"/>
              </w:rPr>
              <w:t xml:space="preserve"> и пути их преодоления</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106</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Гатауллина Д. Р. </w:t>
            </w:r>
            <w:r w:rsidRPr="000B0619">
              <w:rPr>
                <w:sz w:val="16"/>
                <w:szCs w:val="16"/>
              </w:rPr>
              <w:t>Характеристика рынка мукомольно-крупяной</w:t>
            </w:r>
          </w:p>
          <w:p w:rsidR="00FC60AA" w:rsidRPr="000B0619" w:rsidRDefault="00FC60AA" w:rsidP="00E40320">
            <w:pPr>
              <w:spacing w:line="192" w:lineRule="auto"/>
              <w:ind w:right="-108"/>
              <w:rPr>
                <w:sz w:val="16"/>
                <w:szCs w:val="16"/>
              </w:rPr>
            </w:pPr>
            <w:r w:rsidRPr="000B0619">
              <w:rPr>
                <w:sz w:val="16"/>
                <w:szCs w:val="16"/>
              </w:rPr>
              <w:t xml:space="preserve"> продукции в Республике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109</w:t>
            </w:r>
          </w:p>
        </w:tc>
      </w:tr>
      <w:tr w:rsidR="00FC60AA" w:rsidRPr="000B0619" w:rsidTr="00E40320">
        <w:tc>
          <w:tcPr>
            <w:tcW w:w="5637" w:type="dxa"/>
          </w:tcPr>
          <w:p w:rsidR="00FC60AA" w:rsidRPr="000B0619" w:rsidRDefault="00FC60AA" w:rsidP="00E40320">
            <w:pPr>
              <w:spacing w:line="192" w:lineRule="auto"/>
              <w:ind w:right="-108"/>
              <w:rPr>
                <w:sz w:val="16"/>
                <w:szCs w:val="16"/>
              </w:rPr>
            </w:pPr>
            <w:r>
              <w:rPr>
                <w:b/>
                <w:sz w:val="16"/>
                <w:szCs w:val="16"/>
              </w:rPr>
              <w:t>Герасименко М. В.</w:t>
            </w:r>
            <w:r w:rsidRPr="000B0619">
              <w:rPr>
                <w:sz w:val="16"/>
                <w:szCs w:val="16"/>
              </w:rPr>
              <w:t xml:space="preserve"> Оценка эффективности инновационных проектов</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112</w:t>
            </w:r>
          </w:p>
        </w:tc>
      </w:tr>
      <w:tr w:rsidR="00FC60AA" w:rsidRPr="000B0619" w:rsidTr="00E40320">
        <w:tc>
          <w:tcPr>
            <w:tcW w:w="5637" w:type="dxa"/>
          </w:tcPr>
          <w:p w:rsidR="00FC60AA" w:rsidRPr="000B0619" w:rsidRDefault="00FC60AA" w:rsidP="00E40320">
            <w:pPr>
              <w:spacing w:line="192" w:lineRule="auto"/>
              <w:ind w:right="-108"/>
              <w:rPr>
                <w:b/>
                <w:spacing w:val="4"/>
                <w:sz w:val="16"/>
                <w:szCs w:val="16"/>
              </w:rPr>
            </w:pPr>
            <w:r>
              <w:rPr>
                <w:b/>
                <w:sz w:val="16"/>
                <w:szCs w:val="16"/>
              </w:rPr>
              <w:t xml:space="preserve">Герасименко М. В. </w:t>
            </w:r>
            <w:r w:rsidRPr="000B0619">
              <w:rPr>
                <w:sz w:val="16"/>
                <w:szCs w:val="16"/>
              </w:rPr>
              <w:t>Продовольственная безопасность 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114</w:t>
            </w:r>
          </w:p>
        </w:tc>
      </w:tr>
      <w:tr w:rsidR="00FC60AA" w:rsidRPr="000B0619" w:rsidTr="00E40320">
        <w:tc>
          <w:tcPr>
            <w:tcW w:w="5637" w:type="dxa"/>
          </w:tcPr>
          <w:p w:rsidR="00FC60AA" w:rsidRDefault="00FC60AA" w:rsidP="00E40320">
            <w:pPr>
              <w:pStyle w:val="ad"/>
              <w:spacing w:line="192" w:lineRule="auto"/>
              <w:ind w:right="-108"/>
              <w:rPr>
                <w:rFonts w:ascii="Times New Roman" w:hAnsi="Times New Roman" w:cs="Times New Roman"/>
                <w:sz w:val="16"/>
                <w:szCs w:val="16"/>
              </w:rPr>
            </w:pPr>
            <w:r>
              <w:rPr>
                <w:rFonts w:ascii="Times New Roman" w:hAnsi="Times New Roman" w:cs="Times New Roman"/>
                <w:b/>
                <w:sz w:val="16"/>
                <w:szCs w:val="16"/>
              </w:rPr>
              <w:t>Говака А. В.</w:t>
            </w:r>
            <w:r w:rsidRPr="000B0619">
              <w:rPr>
                <w:rFonts w:ascii="Times New Roman" w:hAnsi="Times New Roman" w:cs="Times New Roman"/>
                <w:b/>
                <w:sz w:val="16"/>
                <w:szCs w:val="16"/>
              </w:rPr>
              <w:t xml:space="preserve"> </w:t>
            </w:r>
            <w:r w:rsidRPr="000B0619">
              <w:rPr>
                <w:rFonts w:ascii="Times New Roman" w:hAnsi="Times New Roman" w:cs="Times New Roman"/>
                <w:sz w:val="16"/>
                <w:szCs w:val="16"/>
              </w:rPr>
              <w:t xml:space="preserve">Повышение эффективности производства с использованием </w:t>
            </w:r>
          </w:p>
          <w:p w:rsidR="00FC60AA" w:rsidRPr="000B0619" w:rsidRDefault="00FC60AA" w:rsidP="00E40320">
            <w:pPr>
              <w:pStyle w:val="ad"/>
              <w:spacing w:line="192" w:lineRule="auto"/>
              <w:ind w:right="-108"/>
              <w:rPr>
                <w:rFonts w:ascii="Times New Roman" w:hAnsi="Times New Roman" w:cs="Times New Roman"/>
                <w:b/>
                <w:spacing w:val="4"/>
                <w:sz w:val="16"/>
                <w:szCs w:val="16"/>
              </w:rPr>
            </w:pPr>
            <w:r w:rsidRPr="000B0619">
              <w:rPr>
                <w:rFonts w:ascii="Times New Roman" w:hAnsi="Times New Roman" w:cs="Times New Roman"/>
                <w:sz w:val="16"/>
                <w:szCs w:val="16"/>
              </w:rPr>
              <w:t>технологий и инноваций молочной продукции в Республике Беларусь</w:t>
            </w:r>
            <w:r>
              <w:rPr>
                <w:rFonts w:ascii="Times New Roman" w:hAnsi="Times New Roman" w:cs="Times New Roman"/>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118</w:t>
            </w:r>
          </w:p>
        </w:tc>
      </w:tr>
      <w:tr w:rsidR="00FC60AA" w:rsidRPr="000B0619" w:rsidTr="00E40320">
        <w:tc>
          <w:tcPr>
            <w:tcW w:w="5637" w:type="dxa"/>
          </w:tcPr>
          <w:p w:rsidR="00FC60AA" w:rsidRDefault="00FC60AA" w:rsidP="00E40320">
            <w:pPr>
              <w:pStyle w:val="ad"/>
              <w:spacing w:line="192" w:lineRule="auto"/>
              <w:ind w:right="-108"/>
              <w:rPr>
                <w:rFonts w:ascii="Times New Roman" w:hAnsi="Times New Roman" w:cs="Times New Roman"/>
                <w:sz w:val="16"/>
                <w:szCs w:val="16"/>
              </w:rPr>
            </w:pPr>
            <w:r>
              <w:rPr>
                <w:rFonts w:ascii="Times New Roman" w:hAnsi="Times New Roman" w:cs="Times New Roman"/>
                <w:b/>
                <w:sz w:val="16"/>
                <w:szCs w:val="16"/>
              </w:rPr>
              <w:t xml:space="preserve">Говака А. В. </w:t>
            </w:r>
            <w:r w:rsidRPr="000B0619">
              <w:rPr>
                <w:rFonts w:ascii="Times New Roman" w:hAnsi="Times New Roman" w:cs="Times New Roman"/>
                <w:sz w:val="16"/>
                <w:szCs w:val="16"/>
              </w:rPr>
              <w:t xml:space="preserve">Экономическое обоснование механизма сбыта молочной </w:t>
            </w:r>
          </w:p>
          <w:p w:rsidR="00FC60AA" w:rsidRPr="000B0619" w:rsidRDefault="00FC60AA" w:rsidP="00E40320">
            <w:pPr>
              <w:pStyle w:val="ad"/>
              <w:spacing w:line="192" w:lineRule="auto"/>
              <w:ind w:right="-108"/>
              <w:rPr>
                <w:rFonts w:ascii="Times New Roman" w:hAnsi="Times New Roman" w:cs="Times New Roman"/>
                <w:spacing w:val="4"/>
                <w:sz w:val="16"/>
                <w:szCs w:val="16"/>
              </w:rPr>
            </w:pPr>
            <w:r w:rsidRPr="000B0619">
              <w:rPr>
                <w:rFonts w:ascii="Times New Roman" w:hAnsi="Times New Roman" w:cs="Times New Roman"/>
                <w:sz w:val="16"/>
                <w:szCs w:val="16"/>
              </w:rPr>
              <w:t>продукции на внутреннем и внешнем рынках</w:t>
            </w:r>
            <w:r>
              <w:rPr>
                <w:rFonts w:ascii="Times New Roman" w:hAnsi="Times New Roman" w:cs="Times New Roman"/>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120</w:t>
            </w:r>
          </w:p>
        </w:tc>
      </w:tr>
      <w:tr w:rsidR="00FC60AA" w:rsidRPr="000B0619" w:rsidTr="00E40320">
        <w:tc>
          <w:tcPr>
            <w:tcW w:w="5637" w:type="dxa"/>
          </w:tcPr>
          <w:p w:rsidR="00FC60AA"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b/>
                <w:sz w:val="16"/>
                <w:szCs w:val="16"/>
              </w:rPr>
              <w:t>Гойчик С. А.</w:t>
            </w:r>
            <w:r>
              <w:rPr>
                <w:rFonts w:ascii="Times New Roman" w:hAnsi="Times New Roman" w:cs="Times New Roman"/>
                <w:b/>
                <w:sz w:val="16"/>
                <w:szCs w:val="16"/>
              </w:rPr>
              <w:t xml:space="preserve"> </w:t>
            </w:r>
            <w:r w:rsidRPr="000B0619">
              <w:rPr>
                <w:rFonts w:ascii="Times New Roman" w:hAnsi="Times New Roman" w:cs="Times New Roman"/>
                <w:sz w:val="16"/>
                <w:szCs w:val="16"/>
              </w:rPr>
              <w:t xml:space="preserve">Современное состояние хлебопекарной промышленности </w:t>
            </w:r>
          </w:p>
          <w:p w:rsidR="00FC60AA" w:rsidRPr="000B0619"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sz w:val="16"/>
                <w:szCs w:val="16"/>
              </w:rPr>
              <w:t>Республики Беларусь</w:t>
            </w:r>
            <w:r>
              <w:rPr>
                <w:rFonts w:ascii="Times New Roman" w:hAnsi="Times New Roman" w:cs="Times New Roman"/>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123</w:t>
            </w:r>
          </w:p>
        </w:tc>
      </w:tr>
      <w:tr w:rsidR="00FC60AA" w:rsidRPr="000B0619" w:rsidTr="00E40320">
        <w:tc>
          <w:tcPr>
            <w:tcW w:w="5637" w:type="dxa"/>
          </w:tcPr>
          <w:p w:rsidR="00FC60AA"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b/>
                <w:sz w:val="16"/>
                <w:szCs w:val="16"/>
              </w:rPr>
              <w:t>Голомако А. Н.,</w:t>
            </w:r>
            <w:r>
              <w:rPr>
                <w:rFonts w:ascii="Times New Roman" w:hAnsi="Times New Roman" w:cs="Times New Roman"/>
                <w:b/>
                <w:sz w:val="16"/>
                <w:szCs w:val="16"/>
              </w:rPr>
              <w:t xml:space="preserve"> </w:t>
            </w:r>
            <w:r w:rsidRPr="000B0619">
              <w:rPr>
                <w:rFonts w:ascii="Times New Roman" w:hAnsi="Times New Roman" w:cs="Times New Roman"/>
                <w:b/>
                <w:sz w:val="16"/>
                <w:szCs w:val="16"/>
              </w:rPr>
              <w:t>Суханова Н.</w:t>
            </w:r>
            <w:r>
              <w:rPr>
                <w:rFonts w:ascii="Times New Roman" w:hAnsi="Times New Roman" w:cs="Times New Roman"/>
                <w:b/>
                <w:sz w:val="16"/>
                <w:szCs w:val="16"/>
              </w:rPr>
              <w:t xml:space="preserve"> </w:t>
            </w:r>
            <w:r w:rsidRPr="000B0619">
              <w:rPr>
                <w:rFonts w:ascii="Times New Roman" w:hAnsi="Times New Roman" w:cs="Times New Roman"/>
                <w:b/>
                <w:sz w:val="16"/>
                <w:szCs w:val="16"/>
              </w:rPr>
              <w:t xml:space="preserve">В. </w:t>
            </w:r>
            <w:r w:rsidRPr="000B0619">
              <w:rPr>
                <w:rFonts w:ascii="Times New Roman" w:hAnsi="Times New Roman" w:cs="Times New Roman"/>
                <w:sz w:val="16"/>
                <w:szCs w:val="16"/>
              </w:rPr>
              <w:t xml:space="preserve">Европейский Союз как интеграционное </w:t>
            </w:r>
          </w:p>
          <w:p w:rsidR="00FC60AA" w:rsidRPr="000B0619"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sz w:val="16"/>
                <w:szCs w:val="16"/>
              </w:rPr>
              <w:t>объединение</w:t>
            </w:r>
            <w:r>
              <w:rPr>
                <w:rFonts w:ascii="Times New Roman" w:hAnsi="Times New Roman" w:cs="Times New Roman"/>
                <w:sz w:val="16"/>
                <w:szCs w:val="16"/>
              </w:rPr>
              <w:t>……………………………………………………………………………</w:t>
            </w:r>
          </w:p>
        </w:tc>
        <w:tc>
          <w:tcPr>
            <w:tcW w:w="283" w:type="dxa"/>
            <w:vAlign w:val="bottom"/>
          </w:tcPr>
          <w:p w:rsidR="00FC60AA" w:rsidRPr="00AF0706" w:rsidRDefault="00FC60AA" w:rsidP="00E40320">
            <w:pPr>
              <w:pStyle w:val="ad"/>
              <w:spacing w:line="192" w:lineRule="auto"/>
              <w:ind w:left="-108" w:right="-108"/>
              <w:rPr>
                <w:rFonts w:ascii="Times New Roman" w:hAnsi="Times New Roman" w:cs="Times New Roman"/>
                <w:sz w:val="16"/>
                <w:szCs w:val="16"/>
              </w:rPr>
            </w:pPr>
            <w:r w:rsidRPr="00AF0706">
              <w:rPr>
                <w:rFonts w:ascii="Times New Roman" w:hAnsi="Times New Roman" w:cs="Times New Roman"/>
                <w:sz w:val="16"/>
                <w:szCs w:val="16"/>
              </w:rPr>
              <w:t>125</w:t>
            </w:r>
          </w:p>
        </w:tc>
      </w:tr>
      <w:tr w:rsidR="00FC60AA" w:rsidRPr="000B0619" w:rsidTr="00E40320">
        <w:tc>
          <w:tcPr>
            <w:tcW w:w="5637" w:type="dxa"/>
          </w:tcPr>
          <w:p w:rsidR="00FC60AA" w:rsidRDefault="00FC60AA" w:rsidP="00E40320">
            <w:pPr>
              <w:spacing w:line="192" w:lineRule="auto"/>
              <w:ind w:right="-108"/>
              <w:jc w:val="both"/>
              <w:rPr>
                <w:sz w:val="16"/>
                <w:szCs w:val="16"/>
              </w:rPr>
            </w:pPr>
            <w:r>
              <w:rPr>
                <w:b/>
                <w:sz w:val="16"/>
                <w:szCs w:val="16"/>
              </w:rPr>
              <w:t xml:space="preserve">Гончарова А. А. </w:t>
            </w:r>
            <w:r w:rsidRPr="000B0619">
              <w:rPr>
                <w:sz w:val="16"/>
                <w:szCs w:val="16"/>
              </w:rPr>
              <w:t xml:space="preserve">Оптимизация структуры ассортимента товаров </w:t>
            </w:r>
          </w:p>
          <w:p w:rsidR="00FC60AA" w:rsidRPr="000B0619" w:rsidRDefault="00FC60AA" w:rsidP="00E40320">
            <w:pPr>
              <w:spacing w:line="192" w:lineRule="auto"/>
              <w:ind w:right="-108"/>
              <w:jc w:val="both"/>
              <w:rPr>
                <w:spacing w:val="4"/>
                <w:sz w:val="16"/>
                <w:szCs w:val="16"/>
              </w:rPr>
            </w:pPr>
            <w:r w:rsidRPr="000B0619">
              <w:rPr>
                <w:sz w:val="16"/>
                <w:szCs w:val="16"/>
              </w:rPr>
              <w:t>и товарных запасов в розничной торговой сети Горецкого райпо</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127</w:t>
            </w:r>
          </w:p>
        </w:tc>
      </w:tr>
      <w:tr w:rsidR="00FC60AA" w:rsidRPr="000B0619" w:rsidTr="00E40320">
        <w:tc>
          <w:tcPr>
            <w:tcW w:w="5637" w:type="dxa"/>
          </w:tcPr>
          <w:p w:rsidR="00FC60AA" w:rsidRDefault="00FC60AA" w:rsidP="00E40320">
            <w:pPr>
              <w:tabs>
                <w:tab w:val="left" w:pos="5670"/>
                <w:tab w:val="left" w:pos="6096"/>
              </w:tabs>
              <w:spacing w:line="192" w:lineRule="auto"/>
              <w:ind w:right="-108"/>
              <w:rPr>
                <w:bCs/>
                <w:sz w:val="16"/>
                <w:szCs w:val="16"/>
              </w:rPr>
            </w:pPr>
            <w:r w:rsidRPr="000B0619">
              <w:rPr>
                <w:b/>
                <w:bCs/>
                <w:sz w:val="16"/>
                <w:szCs w:val="16"/>
              </w:rPr>
              <w:t>Гончарова Т.</w:t>
            </w:r>
            <w:r>
              <w:rPr>
                <w:b/>
                <w:bCs/>
                <w:sz w:val="16"/>
                <w:szCs w:val="16"/>
              </w:rPr>
              <w:t xml:space="preserve"> </w:t>
            </w:r>
            <w:r w:rsidRPr="000B0619">
              <w:rPr>
                <w:b/>
                <w:bCs/>
                <w:sz w:val="16"/>
                <w:szCs w:val="16"/>
              </w:rPr>
              <w:t xml:space="preserve">В </w:t>
            </w:r>
            <w:r w:rsidRPr="000B0619">
              <w:rPr>
                <w:bCs/>
                <w:sz w:val="16"/>
                <w:szCs w:val="16"/>
              </w:rPr>
              <w:t xml:space="preserve">Анализ среды ОАО «Мстиславский </w:t>
            </w:r>
          </w:p>
          <w:p w:rsidR="00FC60AA" w:rsidRDefault="00FC60AA" w:rsidP="00E40320">
            <w:pPr>
              <w:tabs>
                <w:tab w:val="left" w:pos="5670"/>
                <w:tab w:val="left" w:pos="6096"/>
              </w:tabs>
              <w:spacing w:line="192" w:lineRule="auto"/>
              <w:ind w:right="-108"/>
              <w:rPr>
                <w:bCs/>
                <w:sz w:val="16"/>
                <w:szCs w:val="16"/>
              </w:rPr>
            </w:pPr>
            <w:r w:rsidRPr="000B0619">
              <w:rPr>
                <w:bCs/>
                <w:sz w:val="16"/>
                <w:szCs w:val="16"/>
              </w:rPr>
              <w:t xml:space="preserve">маслодельно-сыродельный завод» на основе модели </w:t>
            </w:r>
          </w:p>
          <w:p w:rsidR="00FC60AA" w:rsidRPr="000B0619" w:rsidRDefault="00FC60AA" w:rsidP="00E40320">
            <w:pPr>
              <w:tabs>
                <w:tab w:val="left" w:pos="5670"/>
                <w:tab w:val="left" w:pos="6096"/>
              </w:tabs>
              <w:spacing w:line="192" w:lineRule="auto"/>
              <w:ind w:right="-108"/>
              <w:rPr>
                <w:b/>
                <w:bCs/>
                <w:sz w:val="16"/>
                <w:szCs w:val="16"/>
              </w:rPr>
            </w:pPr>
            <w:r w:rsidRPr="000B0619">
              <w:rPr>
                <w:bCs/>
                <w:sz w:val="16"/>
                <w:szCs w:val="16"/>
              </w:rPr>
              <w:t>консалтинговой группы</w:t>
            </w:r>
            <w:r>
              <w:rPr>
                <w:bCs/>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131</w:t>
            </w:r>
          </w:p>
        </w:tc>
      </w:tr>
      <w:tr w:rsidR="00FC60AA" w:rsidRPr="000B0619" w:rsidTr="00E40320">
        <w:tc>
          <w:tcPr>
            <w:tcW w:w="5637" w:type="dxa"/>
          </w:tcPr>
          <w:p w:rsidR="00FC60AA" w:rsidRPr="000B0619" w:rsidRDefault="00FC60AA" w:rsidP="00E40320">
            <w:pPr>
              <w:tabs>
                <w:tab w:val="left" w:pos="5670"/>
                <w:tab w:val="left" w:pos="6096"/>
              </w:tabs>
              <w:spacing w:line="192" w:lineRule="auto"/>
              <w:ind w:right="-108"/>
              <w:rPr>
                <w:bCs/>
                <w:sz w:val="16"/>
                <w:szCs w:val="16"/>
              </w:rPr>
            </w:pPr>
            <w:r w:rsidRPr="000B0619">
              <w:rPr>
                <w:b/>
                <w:bCs/>
                <w:sz w:val="16"/>
                <w:szCs w:val="16"/>
              </w:rPr>
              <w:t>Гончарова Т.</w:t>
            </w:r>
            <w:r>
              <w:rPr>
                <w:b/>
                <w:bCs/>
                <w:sz w:val="16"/>
                <w:szCs w:val="16"/>
              </w:rPr>
              <w:t xml:space="preserve"> </w:t>
            </w:r>
            <w:r w:rsidRPr="000B0619">
              <w:rPr>
                <w:b/>
                <w:bCs/>
                <w:sz w:val="16"/>
                <w:szCs w:val="16"/>
              </w:rPr>
              <w:t>В.</w:t>
            </w:r>
            <w:r w:rsidRPr="000B0619">
              <w:rPr>
                <w:bCs/>
                <w:sz w:val="16"/>
                <w:szCs w:val="16"/>
              </w:rPr>
              <w:t xml:space="preserve">  Виды стратегий развития предприятий сферы АПК</w:t>
            </w:r>
            <w:r>
              <w:rPr>
                <w:bCs/>
                <w:sz w:val="16"/>
                <w:szCs w:val="16"/>
              </w:rPr>
              <w:t>…………...</w:t>
            </w:r>
          </w:p>
        </w:tc>
        <w:tc>
          <w:tcPr>
            <w:tcW w:w="283" w:type="dxa"/>
            <w:vAlign w:val="bottom"/>
          </w:tcPr>
          <w:p w:rsidR="00FC60AA" w:rsidRPr="00AF0706" w:rsidRDefault="00FC60AA" w:rsidP="00E40320">
            <w:pPr>
              <w:tabs>
                <w:tab w:val="left" w:pos="5670"/>
                <w:tab w:val="left" w:pos="6096"/>
              </w:tabs>
              <w:spacing w:line="192" w:lineRule="auto"/>
              <w:ind w:left="-108" w:right="-108"/>
              <w:rPr>
                <w:bCs/>
                <w:sz w:val="16"/>
                <w:szCs w:val="16"/>
              </w:rPr>
            </w:pPr>
            <w:r w:rsidRPr="00AF0706">
              <w:rPr>
                <w:bCs/>
                <w:sz w:val="16"/>
                <w:szCs w:val="16"/>
              </w:rPr>
              <w:t>134</w:t>
            </w:r>
          </w:p>
        </w:tc>
      </w:tr>
      <w:tr w:rsidR="00FC60AA" w:rsidRPr="000B0619" w:rsidTr="00E40320">
        <w:tc>
          <w:tcPr>
            <w:tcW w:w="5637" w:type="dxa"/>
          </w:tcPr>
          <w:p w:rsidR="00FC60AA" w:rsidRDefault="00FC60AA" w:rsidP="00E40320">
            <w:pPr>
              <w:tabs>
                <w:tab w:val="left" w:pos="5670"/>
                <w:tab w:val="left" w:pos="6096"/>
              </w:tabs>
              <w:spacing w:line="192" w:lineRule="auto"/>
              <w:ind w:right="-108"/>
              <w:rPr>
                <w:bCs/>
                <w:sz w:val="16"/>
                <w:szCs w:val="16"/>
              </w:rPr>
            </w:pPr>
            <w:r w:rsidRPr="000B0619">
              <w:rPr>
                <w:b/>
                <w:bCs/>
                <w:sz w:val="16"/>
                <w:szCs w:val="16"/>
              </w:rPr>
              <w:t>Гранит Е.</w:t>
            </w:r>
            <w:r>
              <w:rPr>
                <w:b/>
                <w:bCs/>
                <w:sz w:val="16"/>
                <w:szCs w:val="16"/>
              </w:rPr>
              <w:t xml:space="preserve"> </w:t>
            </w:r>
            <w:r w:rsidRPr="000B0619">
              <w:rPr>
                <w:b/>
                <w:bCs/>
                <w:sz w:val="16"/>
                <w:szCs w:val="16"/>
              </w:rPr>
              <w:t xml:space="preserve">В. </w:t>
            </w:r>
            <w:r w:rsidRPr="000B0619">
              <w:rPr>
                <w:bCs/>
                <w:sz w:val="16"/>
                <w:szCs w:val="16"/>
              </w:rPr>
              <w:t xml:space="preserve">Современное состояние мирового рынка </w:t>
            </w:r>
          </w:p>
          <w:p w:rsidR="00FC60AA" w:rsidRPr="000B0619" w:rsidRDefault="00FC60AA" w:rsidP="00E40320">
            <w:pPr>
              <w:tabs>
                <w:tab w:val="left" w:pos="5670"/>
                <w:tab w:val="left" w:pos="6096"/>
              </w:tabs>
              <w:spacing w:line="192" w:lineRule="auto"/>
              <w:ind w:right="-108"/>
              <w:rPr>
                <w:b/>
                <w:bCs/>
                <w:sz w:val="16"/>
                <w:szCs w:val="16"/>
              </w:rPr>
            </w:pPr>
            <w:r w:rsidRPr="000B0619">
              <w:rPr>
                <w:bCs/>
                <w:sz w:val="16"/>
                <w:szCs w:val="16"/>
              </w:rPr>
              <w:t>мяса и мясопродуктов</w:t>
            </w:r>
            <w:r>
              <w:rPr>
                <w:bCs/>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139</w:t>
            </w:r>
          </w:p>
        </w:tc>
      </w:tr>
      <w:tr w:rsidR="00FC60AA" w:rsidRPr="000B0619" w:rsidTr="00E40320">
        <w:tc>
          <w:tcPr>
            <w:tcW w:w="5637" w:type="dxa"/>
          </w:tcPr>
          <w:p w:rsidR="00FC60AA" w:rsidRPr="000B0619" w:rsidRDefault="00FC60AA" w:rsidP="00E40320">
            <w:pPr>
              <w:tabs>
                <w:tab w:val="left" w:pos="5670"/>
                <w:tab w:val="left" w:pos="6096"/>
              </w:tabs>
              <w:spacing w:line="192" w:lineRule="auto"/>
              <w:ind w:right="-108"/>
              <w:rPr>
                <w:b/>
                <w:spacing w:val="4"/>
                <w:sz w:val="16"/>
                <w:szCs w:val="16"/>
              </w:rPr>
            </w:pPr>
            <w:r w:rsidRPr="000B0619">
              <w:rPr>
                <w:b/>
                <w:bCs/>
                <w:sz w:val="16"/>
                <w:szCs w:val="16"/>
              </w:rPr>
              <w:t>Гречная Е. В.</w:t>
            </w:r>
            <w:r>
              <w:rPr>
                <w:b/>
                <w:bCs/>
                <w:sz w:val="16"/>
                <w:szCs w:val="16"/>
              </w:rPr>
              <w:t xml:space="preserve"> </w:t>
            </w:r>
            <w:r w:rsidRPr="000B0619">
              <w:rPr>
                <w:b/>
                <w:bCs/>
                <w:iCs/>
                <w:sz w:val="16"/>
                <w:szCs w:val="16"/>
              </w:rPr>
              <w:t xml:space="preserve"> </w:t>
            </w:r>
            <w:r w:rsidRPr="000B0619">
              <w:rPr>
                <w:bCs/>
                <w:iCs/>
                <w:sz w:val="16"/>
                <w:szCs w:val="16"/>
              </w:rPr>
              <w:t>Эффективность производства молочных консервов в Республике Беларусь</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143</w:t>
            </w:r>
          </w:p>
        </w:tc>
      </w:tr>
      <w:tr w:rsidR="00FC60AA" w:rsidRPr="000B0619" w:rsidTr="00E40320">
        <w:tc>
          <w:tcPr>
            <w:tcW w:w="5637" w:type="dxa"/>
          </w:tcPr>
          <w:p w:rsidR="00FC60AA" w:rsidRDefault="00FC60AA" w:rsidP="00E40320">
            <w:pPr>
              <w:spacing w:line="192" w:lineRule="auto"/>
              <w:ind w:right="-108"/>
              <w:rPr>
                <w:spacing w:val="-4"/>
                <w:sz w:val="16"/>
                <w:szCs w:val="16"/>
              </w:rPr>
            </w:pPr>
            <w:r w:rsidRPr="000B0619">
              <w:rPr>
                <w:b/>
                <w:spacing w:val="-4"/>
                <w:sz w:val="16"/>
                <w:szCs w:val="16"/>
              </w:rPr>
              <w:t xml:space="preserve">Гриб А. А. </w:t>
            </w:r>
            <w:r w:rsidRPr="000B0619">
              <w:rPr>
                <w:spacing w:val="-4"/>
                <w:sz w:val="16"/>
                <w:szCs w:val="16"/>
              </w:rPr>
              <w:t xml:space="preserve">Анализ мирового рынка молочной продукции  за 2012 год </w:t>
            </w:r>
          </w:p>
          <w:p w:rsidR="00FC60AA" w:rsidRPr="000B0619" w:rsidRDefault="00FC60AA" w:rsidP="00E40320">
            <w:pPr>
              <w:spacing w:line="192" w:lineRule="auto"/>
              <w:ind w:right="-108"/>
              <w:rPr>
                <w:spacing w:val="-4"/>
                <w:sz w:val="16"/>
                <w:szCs w:val="16"/>
              </w:rPr>
            </w:pPr>
            <w:r w:rsidRPr="000B0619">
              <w:rPr>
                <w:spacing w:val="-4"/>
                <w:sz w:val="16"/>
                <w:szCs w:val="16"/>
              </w:rPr>
              <w:t>и его современное состояние</w:t>
            </w:r>
            <w:r>
              <w:rPr>
                <w:spacing w:val="-4"/>
                <w:sz w:val="16"/>
                <w:szCs w:val="16"/>
              </w:rPr>
              <w:t>…………………………………………………………….</w:t>
            </w:r>
          </w:p>
        </w:tc>
        <w:tc>
          <w:tcPr>
            <w:tcW w:w="283" w:type="dxa"/>
            <w:vAlign w:val="bottom"/>
          </w:tcPr>
          <w:p w:rsidR="00FC60AA" w:rsidRPr="00AF0706" w:rsidRDefault="00FC60AA" w:rsidP="00E40320">
            <w:pPr>
              <w:spacing w:line="192" w:lineRule="auto"/>
              <w:ind w:left="-108" w:right="-108"/>
              <w:rPr>
                <w:spacing w:val="-4"/>
                <w:sz w:val="16"/>
                <w:szCs w:val="16"/>
              </w:rPr>
            </w:pPr>
            <w:r w:rsidRPr="00AF0706">
              <w:rPr>
                <w:spacing w:val="-4"/>
                <w:sz w:val="16"/>
                <w:szCs w:val="16"/>
              </w:rPr>
              <w:t>145</w:t>
            </w:r>
          </w:p>
        </w:tc>
      </w:tr>
      <w:tr w:rsidR="00FC60AA" w:rsidRPr="000B0619" w:rsidTr="00E40320">
        <w:tc>
          <w:tcPr>
            <w:tcW w:w="5637" w:type="dxa"/>
          </w:tcPr>
          <w:p w:rsidR="00FC60AA" w:rsidRDefault="00FC60AA" w:rsidP="00E40320">
            <w:pPr>
              <w:tabs>
                <w:tab w:val="left" w:pos="3402"/>
              </w:tabs>
              <w:ind w:right="-108"/>
              <w:jc w:val="both"/>
              <w:rPr>
                <w:spacing w:val="-4"/>
                <w:sz w:val="16"/>
                <w:szCs w:val="16"/>
              </w:rPr>
            </w:pPr>
            <w:r w:rsidRPr="000B0619">
              <w:rPr>
                <w:b/>
                <w:spacing w:val="-4"/>
                <w:sz w:val="16"/>
                <w:szCs w:val="16"/>
              </w:rPr>
              <w:t xml:space="preserve">Гриб А. А. </w:t>
            </w:r>
            <w:r w:rsidRPr="000B0619">
              <w:rPr>
                <w:spacing w:val="-4"/>
                <w:sz w:val="16"/>
                <w:szCs w:val="16"/>
              </w:rPr>
              <w:t xml:space="preserve">Совершенствование внешнеэкономической деятельности </w:t>
            </w:r>
          </w:p>
          <w:p w:rsidR="00FC60AA" w:rsidRPr="000B0619" w:rsidRDefault="00FC60AA" w:rsidP="00E40320">
            <w:pPr>
              <w:tabs>
                <w:tab w:val="left" w:pos="3402"/>
              </w:tabs>
              <w:ind w:right="-108"/>
              <w:jc w:val="both"/>
              <w:rPr>
                <w:b/>
                <w:sz w:val="16"/>
                <w:szCs w:val="16"/>
              </w:rPr>
            </w:pPr>
            <w:r w:rsidRPr="000B0619">
              <w:rPr>
                <w:spacing w:val="-4"/>
                <w:sz w:val="16"/>
                <w:szCs w:val="16"/>
              </w:rPr>
              <w:t>молокоперерабатывающих предприятий</w:t>
            </w:r>
            <w:r>
              <w:rPr>
                <w:spacing w:val="-4"/>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150</w:t>
            </w:r>
          </w:p>
        </w:tc>
      </w:tr>
      <w:tr w:rsidR="00FC60AA" w:rsidRPr="000B0619" w:rsidTr="00E40320">
        <w:tc>
          <w:tcPr>
            <w:tcW w:w="5637" w:type="dxa"/>
          </w:tcPr>
          <w:p w:rsidR="00FC60AA" w:rsidRPr="000B0619" w:rsidRDefault="00FC60AA" w:rsidP="00E40320">
            <w:pPr>
              <w:spacing w:line="192" w:lineRule="auto"/>
              <w:ind w:right="-108"/>
              <w:rPr>
                <w:b/>
                <w:spacing w:val="4"/>
                <w:sz w:val="16"/>
                <w:szCs w:val="16"/>
              </w:rPr>
            </w:pPr>
            <w:r>
              <w:rPr>
                <w:b/>
                <w:sz w:val="16"/>
                <w:szCs w:val="16"/>
              </w:rPr>
              <w:t>Гударьян М. С.</w:t>
            </w:r>
            <w:r w:rsidRPr="000B0619">
              <w:rPr>
                <w:b/>
                <w:spacing w:val="-4"/>
                <w:sz w:val="16"/>
                <w:szCs w:val="16"/>
              </w:rPr>
              <w:t xml:space="preserve"> </w:t>
            </w:r>
            <w:r w:rsidRPr="000B0619">
              <w:rPr>
                <w:spacing w:val="-4"/>
                <w:sz w:val="16"/>
                <w:szCs w:val="16"/>
              </w:rPr>
              <w:t>Понятие трудовых ресурсов и показатели оценки их движения</w:t>
            </w:r>
            <w:r>
              <w:rPr>
                <w:spacing w:val="-4"/>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154</w:t>
            </w:r>
          </w:p>
        </w:tc>
      </w:tr>
      <w:tr w:rsidR="00FC60AA" w:rsidRPr="000B0619" w:rsidTr="00E40320">
        <w:tc>
          <w:tcPr>
            <w:tcW w:w="5637" w:type="dxa"/>
          </w:tcPr>
          <w:p w:rsidR="00FC60AA" w:rsidRPr="000B0619" w:rsidRDefault="00FC60AA" w:rsidP="00E40320">
            <w:pPr>
              <w:widowControl w:val="0"/>
              <w:tabs>
                <w:tab w:val="num" w:pos="142"/>
              </w:tabs>
              <w:spacing w:line="192" w:lineRule="auto"/>
              <w:ind w:right="-108"/>
              <w:rPr>
                <w:spacing w:val="4"/>
                <w:sz w:val="16"/>
                <w:szCs w:val="16"/>
              </w:rPr>
            </w:pPr>
            <w:r>
              <w:rPr>
                <w:b/>
                <w:sz w:val="16"/>
                <w:szCs w:val="16"/>
              </w:rPr>
              <w:t xml:space="preserve">Гударьян М. С. </w:t>
            </w:r>
            <w:r w:rsidRPr="000B0619">
              <w:rPr>
                <w:spacing w:val="-4"/>
                <w:sz w:val="16"/>
                <w:szCs w:val="16"/>
              </w:rPr>
              <w:t>Факторы эффективности использования трудовых ресурсов</w:t>
            </w:r>
            <w:r>
              <w:rPr>
                <w:spacing w:val="-4"/>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157</w:t>
            </w:r>
          </w:p>
        </w:tc>
      </w:tr>
      <w:tr w:rsidR="00FC60AA" w:rsidRPr="000B0619" w:rsidTr="00E40320">
        <w:tc>
          <w:tcPr>
            <w:tcW w:w="5637" w:type="dxa"/>
          </w:tcPr>
          <w:p w:rsidR="00FC60AA" w:rsidRPr="000B0619" w:rsidRDefault="00FC60AA" w:rsidP="00E40320">
            <w:pPr>
              <w:spacing w:line="192" w:lineRule="auto"/>
              <w:ind w:right="-108"/>
              <w:rPr>
                <w:b/>
                <w:spacing w:val="4"/>
                <w:sz w:val="16"/>
                <w:szCs w:val="16"/>
              </w:rPr>
            </w:pPr>
            <w:r>
              <w:rPr>
                <w:rStyle w:val="FontStyle17"/>
                <w:sz w:val="16"/>
                <w:szCs w:val="16"/>
              </w:rPr>
              <w:t xml:space="preserve">Гудыно И. Н. </w:t>
            </w:r>
            <w:r w:rsidRPr="000B0619">
              <w:rPr>
                <w:rStyle w:val="FontStyle17"/>
                <w:sz w:val="16"/>
                <w:szCs w:val="16"/>
              </w:rPr>
              <w:t>Основные пути повышения эффективности производства льна</w:t>
            </w:r>
            <w:r>
              <w:rPr>
                <w:rStyle w:val="FontStyle17"/>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160</w:t>
            </w:r>
          </w:p>
        </w:tc>
      </w:tr>
      <w:tr w:rsidR="00FC60AA" w:rsidRPr="000B0619" w:rsidTr="00E40320">
        <w:tc>
          <w:tcPr>
            <w:tcW w:w="5637" w:type="dxa"/>
          </w:tcPr>
          <w:p w:rsidR="00FC60AA" w:rsidRPr="000B0619" w:rsidRDefault="00FC60AA" w:rsidP="00E40320">
            <w:pPr>
              <w:spacing w:line="192" w:lineRule="auto"/>
              <w:ind w:right="-108"/>
              <w:rPr>
                <w:sz w:val="16"/>
                <w:szCs w:val="16"/>
              </w:rPr>
            </w:pPr>
            <w:r w:rsidRPr="000B0619">
              <w:rPr>
                <w:rStyle w:val="FontStyle17"/>
                <w:sz w:val="16"/>
                <w:szCs w:val="16"/>
              </w:rPr>
              <w:t>Гудыно И.</w:t>
            </w:r>
            <w:r>
              <w:rPr>
                <w:rStyle w:val="FontStyle17"/>
                <w:sz w:val="16"/>
                <w:szCs w:val="16"/>
              </w:rPr>
              <w:t xml:space="preserve"> </w:t>
            </w:r>
            <w:r w:rsidRPr="000B0619">
              <w:rPr>
                <w:rStyle w:val="FontStyle17"/>
                <w:sz w:val="16"/>
                <w:szCs w:val="16"/>
              </w:rPr>
              <w:t>Н.</w:t>
            </w:r>
            <w:r>
              <w:rPr>
                <w:rStyle w:val="FontStyle17"/>
                <w:sz w:val="16"/>
                <w:szCs w:val="16"/>
              </w:rPr>
              <w:t xml:space="preserve"> </w:t>
            </w:r>
            <w:r w:rsidRPr="000B0619">
              <w:rPr>
                <w:rStyle w:val="FontStyle17"/>
                <w:sz w:val="16"/>
                <w:szCs w:val="16"/>
              </w:rPr>
              <w:t xml:space="preserve"> Проблемы льноводства и пути их решения</w:t>
            </w:r>
            <w:r>
              <w:rPr>
                <w:rStyle w:val="FontStyle17"/>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163</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lastRenderedPageBreak/>
              <w:t xml:space="preserve">Данилова Т. М. </w:t>
            </w:r>
            <w:r w:rsidRPr="000B0619">
              <w:rPr>
                <w:sz w:val="16"/>
                <w:szCs w:val="16"/>
              </w:rPr>
              <w:t xml:space="preserve">Подходы к исследованию конкурентоспособности </w:t>
            </w:r>
          </w:p>
          <w:p w:rsidR="00FC60AA" w:rsidRPr="000B0619" w:rsidRDefault="00FC60AA" w:rsidP="00E40320">
            <w:pPr>
              <w:spacing w:line="192" w:lineRule="auto"/>
              <w:ind w:right="-108"/>
              <w:rPr>
                <w:b/>
                <w:sz w:val="16"/>
                <w:szCs w:val="16"/>
              </w:rPr>
            </w:pPr>
            <w:r w:rsidRPr="000B0619">
              <w:rPr>
                <w:sz w:val="16"/>
                <w:szCs w:val="16"/>
              </w:rPr>
              <w:t>отраслевого уровня</w:t>
            </w:r>
            <w:r>
              <w:rPr>
                <w:sz w:val="16"/>
                <w:szCs w:val="16"/>
              </w:rPr>
              <w:t>……………………………………………………………………</w:t>
            </w:r>
          </w:p>
        </w:tc>
        <w:tc>
          <w:tcPr>
            <w:tcW w:w="283" w:type="dxa"/>
            <w:vAlign w:val="bottom"/>
          </w:tcPr>
          <w:p w:rsidR="00FC60AA" w:rsidRPr="00AF0706" w:rsidRDefault="00FC60AA" w:rsidP="00E40320">
            <w:pPr>
              <w:autoSpaceDE w:val="0"/>
              <w:autoSpaceDN w:val="0"/>
              <w:adjustRightInd w:val="0"/>
              <w:ind w:left="-108" w:right="-108"/>
              <w:rPr>
                <w:spacing w:val="4"/>
                <w:sz w:val="16"/>
                <w:szCs w:val="16"/>
              </w:rPr>
            </w:pPr>
            <w:r w:rsidRPr="00AF0706">
              <w:rPr>
                <w:spacing w:val="4"/>
                <w:sz w:val="16"/>
                <w:szCs w:val="16"/>
              </w:rPr>
              <w:t>166</w:t>
            </w:r>
          </w:p>
        </w:tc>
      </w:tr>
      <w:tr w:rsidR="00FC60AA" w:rsidRPr="000B0619" w:rsidTr="00E40320">
        <w:tc>
          <w:tcPr>
            <w:tcW w:w="5637" w:type="dxa"/>
          </w:tcPr>
          <w:p w:rsidR="00FC60AA" w:rsidRDefault="00FC60AA" w:rsidP="00E40320">
            <w:pPr>
              <w:spacing w:line="192" w:lineRule="auto"/>
              <w:ind w:right="-108"/>
              <w:rPr>
                <w:iCs/>
                <w:sz w:val="16"/>
                <w:szCs w:val="16"/>
              </w:rPr>
            </w:pPr>
            <w:r>
              <w:rPr>
                <w:b/>
                <w:sz w:val="16"/>
                <w:szCs w:val="16"/>
              </w:rPr>
              <w:t xml:space="preserve">Данилюк А. В. </w:t>
            </w:r>
            <w:r w:rsidRPr="000B0619">
              <w:rPr>
                <w:b/>
                <w:iCs/>
                <w:sz w:val="16"/>
                <w:szCs w:val="16"/>
              </w:rPr>
              <w:t xml:space="preserve"> </w:t>
            </w:r>
            <w:r w:rsidRPr="000B0619">
              <w:rPr>
                <w:iCs/>
                <w:sz w:val="16"/>
                <w:szCs w:val="16"/>
              </w:rPr>
              <w:t xml:space="preserve">Теоретические аспекты оценки конкурентоспособности </w:t>
            </w:r>
          </w:p>
          <w:p w:rsidR="00FC60AA" w:rsidRPr="000B0619" w:rsidRDefault="00FC60AA" w:rsidP="00E40320">
            <w:pPr>
              <w:spacing w:line="192" w:lineRule="auto"/>
              <w:ind w:right="-108"/>
              <w:rPr>
                <w:b/>
                <w:spacing w:val="4"/>
                <w:sz w:val="16"/>
                <w:szCs w:val="16"/>
              </w:rPr>
            </w:pPr>
            <w:r w:rsidRPr="000B0619">
              <w:rPr>
                <w:iCs/>
                <w:sz w:val="16"/>
                <w:szCs w:val="16"/>
              </w:rPr>
              <w:t>предприятия</w:t>
            </w:r>
            <w:r>
              <w:rPr>
                <w:iCs/>
                <w:sz w:val="16"/>
                <w:szCs w:val="16"/>
              </w:rPr>
              <w:t>……………………………………………………………………………</w:t>
            </w:r>
          </w:p>
        </w:tc>
        <w:tc>
          <w:tcPr>
            <w:tcW w:w="283" w:type="dxa"/>
            <w:vAlign w:val="bottom"/>
          </w:tcPr>
          <w:p w:rsidR="00FC60AA" w:rsidRPr="00AF0706" w:rsidRDefault="00FC60AA" w:rsidP="00E40320">
            <w:pPr>
              <w:autoSpaceDE w:val="0"/>
              <w:autoSpaceDN w:val="0"/>
              <w:adjustRightInd w:val="0"/>
              <w:ind w:left="-108" w:right="-108"/>
              <w:rPr>
                <w:spacing w:val="4"/>
                <w:sz w:val="16"/>
                <w:szCs w:val="16"/>
              </w:rPr>
            </w:pPr>
            <w:r w:rsidRPr="00AF0706">
              <w:rPr>
                <w:spacing w:val="4"/>
                <w:sz w:val="16"/>
                <w:szCs w:val="16"/>
              </w:rPr>
              <w:t>169</w:t>
            </w:r>
          </w:p>
        </w:tc>
      </w:tr>
      <w:tr w:rsidR="00FC60AA" w:rsidRPr="000B0619" w:rsidTr="00E40320">
        <w:tc>
          <w:tcPr>
            <w:tcW w:w="5637" w:type="dxa"/>
          </w:tcPr>
          <w:p w:rsidR="00FC60AA" w:rsidRDefault="00FC60AA" w:rsidP="00E40320">
            <w:pPr>
              <w:tabs>
                <w:tab w:val="left" w:pos="0"/>
              </w:tabs>
              <w:spacing w:line="192" w:lineRule="auto"/>
              <w:ind w:right="-108"/>
              <w:contextualSpacing/>
              <w:rPr>
                <w:iCs/>
                <w:sz w:val="16"/>
                <w:szCs w:val="16"/>
              </w:rPr>
            </w:pPr>
            <w:r>
              <w:rPr>
                <w:b/>
                <w:sz w:val="16"/>
                <w:szCs w:val="16"/>
              </w:rPr>
              <w:t xml:space="preserve">Дарашевич А. Н. </w:t>
            </w:r>
            <w:r w:rsidRPr="000B0619">
              <w:rPr>
                <w:iCs/>
                <w:sz w:val="16"/>
                <w:szCs w:val="16"/>
              </w:rPr>
              <w:t xml:space="preserve">Оценка эффективности управления персоналом </w:t>
            </w:r>
          </w:p>
          <w:p w:rsidR="00FC60AA" w:rsidRPr="000B0619" w:rsidRDefault="00FC60AA" w:rsidP="00E40320">
            <w:pPr>
              <w:tabs>
                <w:tab w:val="left" w:pos="0"/>
              </w:tabs>
              <w:spacing w:line="192" w:lineRule="auto"/>
              <w:ind w:right="-108"/>
              <w:contextualSpacing/>
              <w:rPr>
                <w:sz w:val="16"/>
                <w:szCs w:val="16"/>
              </w:rPr>
            </w:pPr>
            <w:r w:rsidRPr="000B0619">
              <w:rPr>
                <w:iCs/>
                <w:sz w:val="16"/>
                <w:szCs w:val="16"/>
              </w:rPr>
              <w:t>в сельскохозяйственных организациях Копыльского района</w:t>
            </w:r>
            <w:r>
              <w:rPr>
                <w:iCs/>
                <w:sz w:val="16"/>
                <w:szCs w:val="16"/>
              </w:rPr>
              <w:t>……………………...</w:t>
            </w:r>
          </w:p>
        </w:tc>
        <w:tc>
          <w:tcPr>
            <w:tcW w:w="283" w:type="dxa"/>
            <w:vAlign w:val="bottom"/>
          </w:tcPr>
          <w:p w:rsidR="00FC60AA" w:rsidRPr="00AF0706" w:rsidRDefault="00FC60AA" w:rsidP="00E40320">
            <w:pPr>
              <w:autoSpaceDE w:val="0"/>
              <w:autoSpaceDN w:val="0"/>
              <w:adjustRightInd w:val="0"/>
              <w:ind w:left="-108" w:right="-108"/>
              <w:rPr>
                <w:spacing w:val="4"/>
                <w:sz w:val="16"/>
                <w:szCs w:val="16"/>
              </w:rPr>
            </w:pPr>
            <w:r w:rsidRPr="00AF0706">
              <w:rPr>
                <w:spacing w:val="4"/>
                <w:sz w:val="16"/>
                <w:szCs w:val="16"/>
              </w:rPr>
              <w:t>171</w:t>
            </w:r>
          </w:p>
        </w:tc>
      </w:tr>
      <w:tr w:rsidR="00FC60AA" w:rsidRPr="000B0619" w:rsidTr="00E40320">
        <w:tc>
          <w:tcPr>
            <w:tcW w:w="5637" w:type="dxa"/>
          </w:tcPr>
          <w:p w:rsidR="00FC60AA" w:rsidRDefault="00FC60AA" w:rsidP="00E40320">
            <w:pPr>
              <w:shd w:val="clear" w:color="auto" w:fill="FFFFFF"/>
              <w:autoSpaceDE w:val="0"/>
              <w:autoSpaceDN w:val="0"/>
              <w:adjustRightInd w:val="0"/>
              <w:spacing w:line="192" w:lineRule="auto"/>
              <w:ind w:right="-108"/>
              <w:rPr>
                <w:spacing w:val="4"/>
                <w:sz w:val="16"/>
                <w:szCs w:val="16"/>
              </w:rPr>
            </w:pPr>
            <w:r>
              <w:rPr>
                <w:b/>
                <w:spacing w:val="4"/>
                <w:sz w:val="16"/>
                <w:szCs w:val="16"/>
              </w:rPr>
              <w:t xml:space="preserve">Дедкова В. С. </w:t>
            </w:r>
            <w:r w:rsidRPr="000B0619">
              <w:rPr>
                <w:spacing w:val="4"/>
                <w:sz w:val="16"/>
                <w:szCs w:val="16"/>
              </w:rPr>
              <w:t xml:space="preserve">Инвестиционная деятельность </w:t>
            </w:r>
          </w:p>
          <w:p w:rsidR="00FC60AA" w:rsidRPr="000B0619" w:rsidRDefault="00FC60AA" w:rsidP="00E40320">
            <w:pPr>
              <w:shd w:val="clear" w:color="auto" w:fill="FFFFFF"/>
              <w:autoSpaceDE w:val="0"/>
              <w:autoSpaceDN w:val="0"/>
              <w:adjustRightInd w:val="0"/>
              <w:spacing w:line="192" w:lineRule="auto"/>
              <w:ind w:right="-108"/>
              <w:rPr>
                <w:spacing w:val="4"/>
                <w:sz w:val="16"/>
                <w:szCs w:val="16"/>
              </w:rPr>
            </w:pPr>
            <w:r w:rsidRPr="000B0619">
              <w:rPr>
                <w:spacing w:val="4"/>
                <w:sz w:val="16"/>
                <w:szCs w:val="16"/>
              </w:rPr>
              <w:t>агропромышленного комплекса в РБ</w:t>
            </w:r>
            <w:r>
              <w:rPr>
                <w:spacing w:val="4"/>
                <w:sz w:val="16"/>
                <w:szCs w:val="16"/>
              </w:rPr>
              <w:t>…………………………………………….</w:t>
            </w:r>
          </w:p>
        </w:tc>
        <w:tc>
          <w:tcPr>
            <w:tcW w:w="283" w:type="dxa"/>
            <w:vAlign w:val="bottom"/>
          </w:tcPr>
          <w:p w:rsidR="00FC60AA" w:rsidRPr="00AF0706" w:rsidRDefault="00FC60AA" w:rsidP="00E40320">
            <w:pPr>
              <w:pStyle w:val="a8"/>
              <w:widowControl w:val="0"/>
              <w:ind w:left="-108" w:right="-108"/>
              <w:rPr>
                <w:rStyle w:val="FontStyle70"/>
                <w:iCs/>
                <w:spacing w:val="4"/>
                <w:szCs w:val="16"/>
              </w:rPr>
            </w:pPr>
            <w:r w:rsidRPr="00AF0706">
              <w:rPr>
                <w:rStyle w:val="FontStyle70"/>
                <w:iCs/>
                <w:spacing w:val="4"/>
                <w:szCs w:val="16"/>
              </w:rPr>
              <w:t>176</w:t>
            </w:r>
          </w:p>
        </w:tc>
      </w:tr>
      <w:tr w:rsidR="00FC60AA" w:rsidRPr="000B0619" w:rsidTr="00E40320">
        <w:tc>
          <w:tcPr>
            <w:tcW w:w="5637" w:type="dxa"/>
          </w:tcPr>
          <w:p w:rsidR="00FC60AA" w:rsidRPr="000B0619" w:rsidRDefault="00FC60AA" w:rsidP="00E40320">
            <w:pPr>
              <w:shd w:val="clear" w:color="auto" w:fill="FFFFFF"/>
              <w:autoSpaceDE w:val="0"/>
              <w:autoSpaceDN w:val="0"/>
              <w:adjustRightInd w:val="0"/>
              <w:spacing w:line="192" w:lineRule="auto"/>
              <w:ind w:right="-108"/>
              <w:rPr>
                <w:spacing w:val="4"/>
                <w:sz w:val="16"/>
                <w:szCs w:val="16"/>
              </w:rPr>
            </w:pPr>
            <w:r>
              <w:rPr>
                <w:b/>
                <w:spacing w:val="4"/>
                <w:sz w:val="16"/>
                <w:szCs w:val="16"/>
              </w:rPr>
              <w:t xml:space="preserve">Дедкова В. С. </w:t>
            </w:r>
            <w:r w:rsidRPr="000B0619">
              <w:rPr>
                <w:sz w:val="16"/>
                <w:szCs w:val="16"/>
              </w:rPr>
              <w:t>Конкурентоспособность: понятие, критерии, показатели</w:t>
            </w:r>
            <w:r>
              <w:rPr>
                <w:sz w:val="16"/>
                <w:szCs w:val="16"/>
              </w:rPr>
              <w:t>………..</w:t>
            </w:r>
          </w:p>
        </w:tc>
        <w:tc>
          <w:tcPr>
            <w:tcW w:w="283" w:type="dxa"/>
            <w:vAlign w:val="bottom"/>
          </w:tcPr>
          <w:p w:rsidR="00FC60AA" w:rsidRPr="00AF0706" w:rsidRDefault="00FC60AA" w:rsidP="00E40320">
            <w:pPr>
              <w:pStyle w:val="Style3"/>
              <w:widowControl/>
              <w:spacing w:line="240" w:lineRule="auto"/>
              <w:ind w:left="-108" w:right="-108" w:firstLine="0"/>
              <w:jc w:val="left"/>
              <w:rPr>
                <w:rStyle w:val="FontStyle70"/>
                <w:iCs/>
                <w:spacing w:val="4"/>
                <w:szCs w:val="16"/>
              </w:rPr>
            </w:pPr>
            <w:r w:rsidRPr="00AF0706">
              <w:rPr>
                <w:rStyle w:val="FontStyle70"/>
                <w:iCs/>
                <w:spacing w:val="4"/>
                <w:szCs w:val="16"/>
              </w:rPr>
              <w:t>178</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Денисенко О. Л</w:t>
            </w:r>
            <w:r w:rsidRPr="000B0619">
              <w:rPr>
                <w:b/>
                <w:sz w:val="16"/>
                <w:szCs w:val="16"/>
              </w:rPr>
              <w:t xml:space="preserve">. </w:t>
            </w:r>
            <w:r w:rsidRPr="000B0619">
              <w:rPr>
                <w:sz w:val="16"/>
                <w:szCs w:val="16"/>
              </w:rPr>
              <w:t xml:space="preserve">Земля в системе факторов сельскохозяйственного </w:t>
            </w:r>
          </w:p>
          <w:p w:rsidR="00FC60AA" w:rsidRPr="000B0619" w:rsidRDefault="00FC60AA" w:rsidP="00E40320">
            <w:pPr>
              <w:spacing w:line="192" w:lineRule="auto"/>
              <w:ind w:right="-108"/>
              <w:rPr>
                <w:b/>
                <w:bCs/>
                <w:caps/>
                <w:spacing w:val="4"/>
                <w:sz w:val="16"/>
                <w:szCs w:val="16"/>
              </w:rPr>
            </w:pPr>
            <w:r w:rsidRPr="000B0619">
              <w:rPr>
                <w:sz w:val="16"/>
                <w:szCs w:val="16"/>
              </w:rPr>
              <w:t>производства</w:t>
            </w:r>
            <w:r>
              <w:rPr>
                <w:sz w:val="16"/>
                <w:szCs w:val="16"/>
              </w:rPr>
              <w:t>…………………………………………………………………………...</w:t>
            </w:r>
          </w:p>
        </w:tc>
        <w:tc>
          <w:tcPr>
            <w:tcW w:w="283" w:type="dxa"/>
            <w:vAlign w:val="bottom"/>
          </w:tcPr>
          <w:p w:rsidR="00FC60AA" w:rsidRPr="00AF0706" w:rsidRDefault="00FC60AA" w:rsidP="00E40320">
            <w:pPr>
              <w:tabs>
                <w:tab w:val="left" w:pos="284"/>
              </w:tabs>
              <w:ind w:left="-108" w:right="-108"/>
              <w:rPr>
                <w:spacing w:val="4"/>
                <w:sz w:val="16"/>
                <w:szCs w:val="16"/>
              </w:rPr>
            </w:pPr>
            <w:r w:rsidRPr="00AF0706">
              <w:rPr>
                <w:spacing w:val="4"/>
                <w:sz w:val="16"/>
                <w:szCs w:val="16"/>
              </w:rPr>
              <w:t>181</w:t>
            </w:r>
          </w:p>
        </w:tc>
      </w:tr>
      <w:tr w:rsidR="00FC60AA" w:rsidRPr="000B0619" w:rsidTr="00E40320">
        <w:tc>
          <w:tcPr>
            <w:tcW w:w="5637" w:type="dxa"/>
          </w:tcPr>
          <w:p w:rsidR="00FC60AA" w:rsidRPr="000B0619" w:rsidRDefault="00FC60AA" w:rsidP="00E40320">
            <w:pPr>
              <w:spacing w:line="192" w:lineRule="auto"/>
              <w:ind w:right="-108"/>
              <w:rPr>
                <w:b/>
                <w:sz w:val="16"/>
                <w:szCs w:val="16"/>
              </w:rPr>
            </w:pPr>
            <w:r w:rsidRPr="000B0619">
              <w:rPr>
                <w:b/>
                <w:sz w:val="16"/>
                <w:szCs w:val="16"/>
              </w:rPr>
              <w:t>Долгая Т.</w:t>
            </w:r>
            <w:r>
              <w:rPr>
                <w:b/>
                <w:sz w:val="16"/>
                <w:szCs w:val="16"/>
              </w:rPr>
              <w:t xml:space="preserve"> </w:t>
            </w:r>
            <w:r w:rsidRPr="000B0619">
              <w:rPr>
                <w:b/>
                <w:sz w:val="16"/>
                <w:szCs w:val="16"/>
              </w:rPr>
              <w:t>И</w:t>
            </w:r>
            <w:r>
              <w:rPr>
                <w:b/>
                <w:sz w:val="16"/>
                <w:szCs w:val="16"/>
              </w:rPr>
              <w:t>.</w:t>
            </w:r>
            <w:r w:rsidRPr="000B0619">
              <w:rPr>
                <w:b/>
                <w:sz w:val="16"/>
                <w:szCs w:val="16"/>
              </w:rPr>
              <w:t xml:space="preserve"> </w:t>
            </w:r>
            <w:r w:rsidRPr="000B0619">
              <w:rPr>
                <w:sz w:val="16"/>
                <w:szCs w:val="16"/>
              </w:rPr>
              <w:t>Экспорт молочной продукции в Беларуси</w:t>
            </w:r>
            <w:r>
              <w:rPr>
                <w:sz w:val="16"/>
                <w:szCs w:val="16"/>
              </w:rPr>
              <w:t>…………………………...</w:t>
            </w:r>
          </w:p>
        </w:tc>
        <w:tc>
          <w:tcPr>
            <w:tcW w:w="283" w:type="dxa"/>
            <w:vAlign w:val="bottom"/>
          </w:tcPr>
          <w:p w:rsidR="00FC60AA" w:rsidRPr="00AF0706" w:rsidRDefault="00FC60AA" w:rsidP="00E40320">
            <w:pPr>
              <w:ind w:left="-108" w:right="-108"/>
              <w:outlineLvl w:val="0"/>
              <w:rPr>
                <w:spacing w:val="4"/>
                <w:sz w:val="16"/>
                <w:szCs w:val="16"/>
              </w:rPr>
            </w:pPr>
            <w:r w:rsidRPr="00AF0706">
              <w:rPr>
                <w:spacing w:val="4"/>
                <w:sz w:val="16"/>
                <w:szCs w:val="16"/>
              </w:rPr>
              <w:t>182</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Дубинец А.</w:t>
            </w:r>
            <w:r>
              <w:rPr>
                <w:b/>
                <w:sz w:val="16"/>
                <w:szCs w:val="16"/>
              </w:rPr>
              <w:t xml:space="preserve"> </w:t>
            </w:r>
            <w:r w:rsidRPr="000B0619">
              <w:rPr>
                <w:b/>
                <w:sz w:val="16"/>
                <w:szCs w:val="16"/>
              </w:rPr>
              <w:t>В.</w:t>
            </w:r>
            <w:r>
              <w:rPr>
                <w:b/>
                <w:sz w:val="16"/>
                <w:szCs w:val="16"/>
              </w:rPr>
              <w:t xml:space="preserve"> </w:t>
            </w:r>
            <w:r w:rsidRPr="000B0619">
              <w:rPr>
                <w:sz w:val="16"/>
                <w:szCs w:val="16"/>
              </w:rPr>
              <w:t xml:space="preserve">Особенности инновационного развития АПК </w:t>
            </w:r>
          </w:p>
          <w:p w:rsidR="00FC60AA" w:rsidRPr="000B0619" w:rsidRDefault="00FC60AA" w:rsidP="00E40320">
            <w:pPr>
              <w:spacing w:line="192" w:lineRule="auto"/>
              <w:ind w:right="-108"/>
              <w:rPr>
                <w:b/>
                <w:bCs/>
                <w:caps/>
                <w:spacing w:val="4"/>
                <w:sz w:val="16"/>
                <w:szCs w:val="16"/>
              </w:rPr>
            </w:pPr>
            <w:r w:rsidRPr="000B0619">
              <w:rPr>
                <w:sz w:val="16"/>
                <w:szCs w:val="16"/>
              </w:rPr>
              <w:t>Республики Беларусь</w:t>
            </w:r>
            <w:r>
              <w:rPr>
                <w:sz w:val="16"/>
                <w:szCs w:val="16"/>
              </w:rPr>
              <w:t>………………………………………………………………….</w:t>
            </w:r>
          </w:p>
        </w:tc>
        <w:tc>
          <w:tcPr>
            <w:tcW w:w="283" w:type="dxa"/>
            <w:vAlign w:val="bottom"/>
          </w:tcPr>
          <w:p w:rsidR="00FC60AA" w:rsidRPr="00AF0706" w:rsidRDefault="00FC60AA" w:rsidP="00E40320">
            <w:pPr>
              <w:ind w:left="-108" w:right="-108"/>
              <w:outlineLvl w:val="0"/>
              <w:rPr>
                <w:spacing w:val="4"/>
                <w:sz w:val="16"/>
                <w:szCs w:val="16"/>
              </w:rPr>
            </w:pPr>
            <w:r w:rsidRPr="00AF0706">
              <w:rPr>
                <w:spacing w:val="4"/>
                <w:sz w:val="16"/>
                <w:szCs w:val="16"/>
              </w:rPr>
              <w:t>186</w:t>
            </w:r>
          </w:p>
        </w:tc>
      </w:tr>
      <w:tr w:rsidR="00FC60AA" w:rsidRPr="000B0619" w:rsidTr="00E40320">
        <w:tc>
          <w:tcPr>
            <w:tcW w:w="5637" w:type="dxa"/>
          </w:tcPr>
          <w:p w:rsidR="00FC60AA"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b/>
                <w:sz w:val="16"/>
                <w:szCs w:val="16"/>
              </w:rPr>
              <w:t>Дыба Т.</w:t>
            </w:r>
            <w:r>
              <w:rPr>
                <w:rFonts w:ascii="Times New Roman" w:hAnsi="Times New Roman" w:cs="Times New Roman"/>
                <w:b/>
                <w:sz w:val="16"/>
                <w:szCs w:val="16"/>
              </w:rPr>
              <w:t xml:space="preserve"> </w:t>
            </w:r>
            <w:r w:rsidRPr="000B0619">
              <w:rPr>
                <w:rFonts w:ascii="Times New Roman" w:hAnsi="Times New Roman" w:cs="Times New Roman"/>
                <w:b/>
                <w:sz w:val="16"/>
                <w:szCs w:val="16"/>
              </w:rPr>
              <w:t>А.</w:t>
            </w:r>
            <w:r>
              <w:rPr>
                <w:rFonts w:ascii="Times New Roman" w:hAnsi="Times New Roman" w:cs="Times New Roman"/>
                <w:b/>
                <w:sz w:val="16"/>
                <w:szCs w:val="16"/>
              </w:rPr>
              <w:t xml:space="preserve"> </w:t>
            </w:r>
            <w:r w:rsidRPr="000B0619">
              <w:rPr>
                <w:rFonts w:ascii="Times New Roman" w:hAnsi="Times New Roman" w:cs="Times New Roman"/>
                <w:b/>
                <w:sz w:val="16"/>
                <w:szCs w:val="16"/>
              </w:rPr>
              <w:t xml:space="preserve"> </w:t>
            </w:r>
            <w:r w:rsidRPr="000B0619">
              <w:rPr>
                <w:rFonts w:ascii="Times New Roman" w:hAnsi="Times New Roman" w:cs="Times New Roman"/>
                <w:sz w:val="16"/>
                <w:szCs w:val="16"/>
              </w:rPr>
              <w:t xml:space="preserve">SWOT-анализ как метод оценки среды </w:t>
            </w:r>
          </w:p>
          <w:p w:rsidR="00FC60AA" w:rsidRPr="000B0619" w:rsidRDefault="00FC60AA" w:rsidP="00E40320">
            <w:pPr>
              <w:pStyle w:val="ad"/>
              <w:spacing w:line="192" w:lineRule="auto"/>
              <w:ind w:right="-108"/>
              <w:rPr>
                <w:rFonts w:ascii="Times New Roman" w:hAnsi="Times New Roman" w:cs="Times New Roman"/>
                <w:bCs/>
                <w:caps/>
                <w:spacing w:val="4"/>
                <w:sz w:val="16"/>
                <w:szCs w:val="16"/>
              </w:rPr>
            </w:pPr>
            <w:r w:rsidRPr="000B0619">
              <w:rPr>
                <w:rFonts w:ascii="Times New Roman" w:hAnsi="Times New Roman" w:cs="Times New Roman"/>
                <w:sz w:val="16"/>
                <w:szCs w:val="16"/>
              </w:rPr>
              <w:t>деятельности организации</w:t>
            </w:r>
            <w:r>
              <w:rPr>
                <w:rFonts w:ascii="Times New Roman" w:hAnsi="Times New Roman" w:cs="Times New Roman"/>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189</w:t>
            </w:r>
          </w:p>
        </w:tc>
      </w:tr>
      <w:tr w:rsidR="00FC60AA" w:rsidRPr="000B0619" w:rsidTr="00E40320">
        <w:tc>
          <w:tcPr>
            <w:tcW w:w="5637" w:type="dxa"/>
          </w:tcPr>
          <w:p w:rsidR="00FC60AA"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b/>
                <w:sz w:val="16"/>
                <w:szCs w:val="16"/>
              </w:rPr>
              <w:t>Дыба Т.</w:t>
            </w:r>
            <w:r>
              <w:rPr>
                <w:rFonts w:ascii="Times New Roman" w:hAnsi="Times New Roman" w:cs="Times New Roman"/>
                <w:b/>
                <w:sz w:val="16"/>
                <w:szCs w:val="16"/>
              </w:rPr>
              <w:t xml:space="preserve"> </w:t>
            </w:r>
            <w:r w:rsidRPr="000B0619">
              <w:rPr>
                <w:rFonts w:ascii="Times New Roman" w:hAnsi="Times New Roman" w:cs="Times New Roman"/>
                <w:b/>
                <w:sz w:val="16"/>
                <w:szCs w:val="16"/>
              </w:rPr>
              <w:t xml:space="preserve">А. </w:t>
            </w:r>
            <w:r w:rsidRPr="000B0619">
              <w:rPr>
                <w:rFonts w:ascii="Times New Roman" w:hAnsi="Times New Roman" w:cs="Times New Roman"/>
                <w:sz w:val="16"/>
                <w:szCs w:val="16"/>
              </w:rPr>
              <w:t xml:space="preserve">Особенности развития хлебопекарной отрасли </w:t>
            </w:r>
          </w:p>
          <w:p w:rsidR="00FC60AA" w:rsidRPr="000B0619" w:rsidRDefault="00FC60AA" w:rsidP="00E40320">
            <w:pPr>
              <w:pStyle w:val="ad"/>
              <w:spacing w:line="192" w:lineRule="auto"/>
              <w:ind w:right="-108"/>
              <w:rPr>
                <w:rFonts w:ascii="Times New Roman" w:hAnsi="Times New Roman" w:cs="Times New Roman"/>
                <w:sz w:val="16"/>
                <w:szCs w:val="16"/>
              </w:rPr>
            </w:pPr>
            <w:r w:rsidRPr="000B0619">
              <w:rPr>
                <w:rFonts w:ascii="Times New Roman" w:hAnsi="Times New Roman" w:cs="Times New Roman"/>
                <w:sz w:val="16"/>
                <w:szCs w:val="16"/>
              </w:rPr>
              <w:t>Республики Беларусь</w:t>
            </w:r>
            <w:r>
              <w:rPr>
                <w:rFonts w:ascii="Times New Roman" w:hAnsi="Times New Roman" w:cs="Times New Roman"/>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192</w:t>
            </w:r>
          </w:p>
        </w:tc>
      </w:tr>
      <w:tr w:rsidR="00FC60AA" w:rsidRPr="000B0619" w:rsidTr="00E40320">
        <w:tc>
          <w:tcPr>
            <w:tcW w:w="5637" w:type="dxa"/>
          </w:tcPr>
          <w:p w:rsidR="00FC60AA" w:rsidRPr="000B0619" w:rsidRDefault="00FC60AA" w:rsidP="00E40320">
            <w:pPr>
              <w:pStyle w:val="ad"/>
              <w:spacing w:line="192" w:lineRule="auto"/>
              <w:ind w:right="-108"/>
              <w:rPr>
                <w:rFonts w:ascii="Times New Roman" w:hAnsi="Times New Roman" w:cs="Times New Roman"/>
                <w:b/>
                <w:sz w:val="16"/>
                <w:szCs w:val="16"/>
              </w:rPr>
            </w:pPr>
            <w:r w:rsidRPr="000B0619">
              <w:rPr>
                <w:rFonts w:ascii="Times New Roman" w:hAnsi="Times New Roman" w:cs="Times New Roman"/>
                <w:b/>
                <w:sz w:val="16"/>
                <w:szCs w:val="16"/>
              </w:rPr>
              <w:t>Дыба Т.</w:t>
            </w:r>
            <w:r>
              <w:rPr>
                <w:rFonts w:ascii="Times New Roman" w:hAnsi="Times New Roman" w:cs="Times New Roman"/>
                <w:b/>
                <w:sz w:val="16"/>
                <w:szCs w:val="16"/>
              </w:rPr>
              <w:t xml:space="preserve"> </w:t>
            </w:r>
            <w:r w:rsidRPr="000B0619">
              <w:rPr>
                <w:rFonts w:ascii="Times New Roman" w:hAnsi="Times New Roman" w:cs="Times New Roman"/>
                <w:b/>
                <w:sz w:val="16"/>
                <w:szCs w:val="16"/>
              </w:rPr>
              <w:t>А.</w:t>
            </w:r>
            <w:r>
              <w:rPr>
                <w:rFonts w:ascii="Times New Roman" w:hAnsi="Times New Roman" w:cs="Times New Roman"/>
                <w:b/>
                <w:sz w:val="16"/>
                <w:szCs w:val="16"/>
              </w:rPr>
              <w:t xml:space="preserve"> </w:t>
            </w:r>
            <w:r w:rsidRPr="000B0619">
              <w:rPr>
                <w:rFonts w:ascii="Times New Roman" w:hAnsi="Times New Roman" w:cs="Times New Roman"/>
                <w:sz w:val="16"/>
                <w:szCs w:val="16"/>
              </w:rPr>
              <w:t>Типология личности</w:t>
            </w:r>
            <w:r>
              <w:rPr>
                <w:rFonts w:ascii="Times New Roman" w:hAnsi="Times New Roman" w:cs="Times New Roman"/>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195</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Дыско А.</w:t>
            </w:r>
            <w:r>
              <w:rPr>
                <w:b/>
                <w:sz w:val="16"/>
                <w:szCs w:val="16"/>
              </w:rPr>
              <w:t xml:space="preserve"> </w:t>
            </w:r>
            <w:r w:rsidRPr="000B0619">
              <w:rPr>
                <w:b/>
                <w:sz w:val="16"/>
                <w:szCs w:val="16"/>
              </w:rPr>
              <w:t xml:space="preserve">Г. </w:t>
            </w:r>
            <w:r w:rsidRPr="000B0619">
              <w:rPr>
                <w:sz w:val="16"/>
                <w:szCs w:val="16"/>
              </w:rPr>
              <w:t>Проблемы и перспективы молокоперерабатывающих</w:t>
            </w:r>
          </w:p>
          <w:p w:rsidR="00FC60AA" w:rsidRPr="000B0619" w:rsidRDefault="00FC60AA" w:rsidP="00E40320">
            <w:pPr>
              <w:spacing w:line="192" w:lineRule="auto"/>
              <w:ind w:right="-108"/>
              <w:rPr>
                <w:b/>
                <w:bCs/>
                <w:spacing w:val="4"/>
                <w:sz w:val="16"/>
                <w:szCs w:val="16"/>
              </w:rPr>
            </w:pPr>
            <w:r w:rsidRPr="000B0619">
              <w:rPr>
                <w:sz w:val="16"/>
                <w:szCs w:val="16"/>
              </w:rPr>
              <w:t>предприятий Республики Беларусь</w:t>
            </w:r>
            <w:r>
              <w:rPr>
                <w:sz w:val="16"/>
                <w:szCs w:val="16"/>
              </w:rPr>
              <w:t>…………………………………………………..</w:t>
            </w:r>
          </w:p>
        </w:tc>
        <w:tc>
          <w:tcPr>
            <w:tcW w:w="283" w:type="dxa"/>
            <w:vAlign w:val="bottom"/>
          </w:tcPr>
          <w:p w:rsidR="00FC60AA" w:rsidRPr="00AF0706" w:rsidRDefault="00FC60AA" w:rsidP="00E40320">
            <w:pPr>
              <w:pStyle w:val="ab"/>
              <w:tabs>
                <w:tab w:val="left" w:pos="6033"/>
              </w:tabs>
              <w:spacing w:line="240" w:lineRule="auto"/>
              <w:ind w:left="-108" w:right="-108" w:firstLine="0"/>
              <w:jc w:val="left"/>
              <w:rPr>
                <w:b w:val="0"/>
                <w:spacing w:val="4"/>
                <w:sz w:val="16"/>
                <w:szCs w:val="16"/>
              </w:rPr>
            </w:pPr>
            <w:r w:rsidRPr="00AF0706">
              <w:rPr>
                <w:b w:val="0"/>
                <w:spacing w:val="4"/>
                <w:sz w:val="16"/>
                <w:szCs w:val="16"/>
              </w:rPr>
              <w:t>198</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caps/>
                <w:sz w:val="16"/>
                <w:szCs w:val="16"/>
              </w:rPr>
              <w:t>Е</w:t>
            </w:r>
            <w:r w:rsidRPr="000B0619">
              <w:rPr>
                <w:b/>
                <w:sz w:val="16"/>
                <w:szCs w:val="16"/>
              </w:rPr>
              <w:t xml:space="preserve">рмаков </w:t>
            </w:r>
            <w:r>
              <w:rPr>
                <w:b/>
                <w:caps/>
                <w:sz w:val="16"/>
                <w:szCs w:val="16"/>
              </w:rPr>
              <w:t>А. Н</w:t>
            </w:r>
            <w:r w:rsidRPr="000B0619">
              <w:rPr>
                <w:b/>
                <w:sz w:val="16"/>
                <w:szCs w:val="16"/>
              </w:rPr>
              <w:t>.</w:t>
            </w:r>
            <w:r w:rsidRPr="000B0619">
              <w:rPr>
                <w:sz w:val="16"/>
                <w:szCs w:val="16"/>
              </w:rPr>
              <w:t xml:space="preserve"> Анализ производства и реализации зерна </w:t>
            </w:r>
          </w:p>
          <w:p w:rsidR="00FC60AA" w:rsidRPr="000B0619" w:rsidRDefault="00FC60AA" w:rsidP="00E40320">
            <w:pPr>
              <w:spacing w:line="192" w:lineRule="auto"/>
              <w:ind w:right="-108"/>
              <w:rPr>
                <w:bCs/>
                <w:spacing w:val="4"/>
                <w:sz w:val="16"/>
                <w:szCs w:val="16"/>
              </w:rPr>
            </w:pPr>
            <w:r w:rsidRPr="000B0619">
              <w:rPr>
                <w:sz w:val="16"/>
                <w:szCs w:val="16"/>
              </w:rPr>
              <w:t>в ЧСУП «Заболотье 2010»</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202</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caps/>
                <w:sz w:val="16"/>
                <w:szCs w:val="16"/>
              </w:rPr>
              <w:t>Е</w:t>
            </w:r>
            <w:r w:rsidRPr="000B0619">
              <w:rPr>
                <w:b/>
                <w:sz w:val="16"/>
                <w:szCs w:val="16"/>
              </w:rPr>
              <w:t xml:space="preserve">рмаков </w:t>
            </w:r>
            <w:r w:rsidRPr="000B0619">
              <w:rPr>
                <w:b/>
                <w:caps/>
                <w:sz w:val="16"/>
                <w:szCs w:val="16"/>
              </w:rPr>
              <w:t>А.</w:t>
            </w:r>
            <w:r>
              <w:rPr>
                <w:b/>
                <w:caps/>
                <w:sz w:val="16"/>
                <w:szCs w:val="16"/>
              </w:rPr>
              <w:t xml:space="preserve"> </w:t>
            </w:r>
            <w:r w:rsidRPr="000B0619">
              <w:rPr>
                <w:b/>
                <w:caps/>
                <w:sz w:val="16"/>
                <w:szCs w:val="16"/>
              </w:rPr>
              <w:t>Н</w:t>
            </w:r>
            <w:r w:rsidRPr="000B0619">
              <w:rPr>
                <w:b/>
                <w:sz w:val="16"/>
                <w:szCs w:val="16"/>
              </w:rPr>
              <w:t>.</w:t>
            </w:r>
            <w:r>
              <w:rPr>
                <w:b/>
                <w:sz w:val="16"/>
                <w:szCs w:val="16"/>
              </w:rPr>
              <w:t xml:space="preserve"> </w:t>
            </w:r>
            <w:r w:rsidRPr="000B0619">
              <w:rPr>
                <w:sz w:val="16"/>
                <w:szCs w:val="16"/>
              </w:rPr>
              <w:t xml:space="preserve">Влияния факторов на эффективность производства </w:t>
            </w:r>
          </w:p>
          <w:p w:rsidR="00FC60AA" w:rsidRPr="000B0619" w:rsidRDefault="00FC60AA" w:rsidP="00E40320">
            <w:pPr>
              <w:spacing w:line="192" w:lineRule="auto"/>
              <w:ind w:right="-108"/>
              <w:rPr>
                <w:bCs/>
                <w:caps/>
                <w:spacing w:val="4"/>
                <w:sz w:val="16"/>
                <w:szCs w:val="16"/>
              </w:rPr>
            </w:pPr>
            <w:r w:rsidRPr="000B0619">
              <w:rPr>
                <w:sz w:val="16"/>
                <w:szCs w:val="16"/>
              </w:rPr>
              <w:t>зерна в Гомельской области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206</w:t>
            </w:r>
          </w:p>
        </w:tc>
      </w:tr>
      <w:tr w:rsidR="00FC60AA" w:rsidRPr="000B0619" w:rsidTr="00E40320">
        <w:tc>
          <w:tcPr>
            <w:tcW w:w="5637" w:type="dxa"/>
          </w:tcPr>
          <w:p w:rsidR="00FC60AA" w:rsidRPr="000B0619" w:rsidRDefault="00FC60AA" w:rsidP="00E40320">
            <w:pPr>
              <w:spacing w:line="192" w:lineRule="auto"/>
              <w:ind w:right="-108"/>
              <w:rPr>
                <w:b/>
                <w:caps/>
                <w:sz w:val="16"/>
                <w:szCs w:val="16"/>
              </w:rPr>
            </w:pPr>
            <w:r w:rsidRPr="000B0619">
              <w:rPr>
                <w:b/>
                <w:sz w:val="16"/>
                <w:szCs w:val="16"/>
              </w:rPr>
              <w:t>Ермаченко В.</w:t>
            </w:r>
            <w:r>
              <w:rPr>
                <w:b/>
                <w:sz w:val="16"/>
                <w:szCs w:val="16"/>
              </w:rPr>
              <w:t xml:space="preserve"> </w:t>
            </w:r>
            <w:r w:rsidRPr="000B0619">
              <w:rPr>
                <w:b/>
                <w:sz w:val="16"/>
                <w:szCs w:val="16"/>
              </w:rPr>
              <w:t xml:space="preserve">В. </w:t>
            </w:r>
            <w:r w:rsidRPr="000B0619">
              <w:rPr>
                <w:sz w:val="16"/>
                <w:szCs w:val="16"/>
              </w:rPr>
              <w:t>Оплата труда работников в предприятиях АПК</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210</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Ермоленко С.</w:t>
            </w:r>
            <w:r>
              <w:rPr>
                <w:b/>
                <w:sz w:val="16"/>
                <w:szCs w:val="16"/>
              </w:rPr>
              <w:t xml:space="preserve"> </w:t>
            </w:r>
            <w:r w:rsidRPr="000B0619">
              <w:rPr>
                <w:b/>
                <w:sz w:val="16"/>
                <w:szCs w:val="16"/>
              </w:rPr>
              <w:t>В.</w:t>
            </w:r>
            <w:r>
              <w:rPr>
                <w:b/>
                <w:sz w:val="16"/>
                <w:szCs w:val="16"/>
              </w:rPr>
              <w:t xml:space="preserve"> </w:t>
            </w:r>
            <w:r w:rsidRPr="000B0619">
              <w:rPr>
                <w:sz w:val="16"/>
                <w:szCs w:val="16"/>
              </w:rPr>
              <w:t xml:space="preserve">Методы планирования хозяйственной деятельности </w:t>
            </w:r>
          </w:p>
          <w:p w:rsidR="00FC60AA" w:rsidRPr="000B0619" w:rsidRDefault="00FC60AA" w:rsidP="00E40320">
            <w:pPr>
              <w:spacing w:line="192" w:lineRule="auto"/>
              <w:ind w:right="-108"/>
              <w:rPr>
                <w:sz w:val="16"/>
                <w:szCs w:val="16"/>
              </w:rPr>
            </w:pPr>
            <w:r w:rsidRPr="000B0619">
              <w:rPr>
                <w:sz w:val="16"/>
                <w:szCs w:val="16"/>
              </w:rPr>
              <w:t>предприятий АПК</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212</w:t>
            </w:r>
          </w:p>
        </w:tc>
      </w:tr>
      <w:tr w:rsidR="00FC60AA" w:rsidRPr="000B0619" w:rsidTr="00E40320">
        <w:tc>
          <w:tcPr>
            <w:tcW w:w="5637" w:type="dxa"/>
          </w:tcPr>
          <w:p w:rsidR="00FC60AA" w:rsidRDefault="00FC60AA" w:rsidP="00E40320">
            <w:pPr>
              <w:widowControl w:val="0"/>
              <w:ind w:right="-108"/>
              <w:contextualSpacing/>
              <w:rPr>
                <w:sz w:val="16"/>
                <w:szCs w:val="16"/>
              </w:rPr>
            </w:pPr>
            <w:r w:rsidRPr="000B0619">
              <w:rPr>
                <w:b/>
                <w:sz w:val="16"/>
                <w:szCs w:val="16"/>
              </w:rPr>
              <w:t>Ермоленко С.</w:t>
            </w:r>
            <w:r>
              <w:rPr>
                <w:b/>
                <w:sz w:val="16"/>
                <w:szCs w:val="16"/>
              </w:rPr>
              <w:t xml:space="preserve"> </w:t>
            </w:r>
            <w:r w:rsidRPr="000B0619">
              <w:rPr>
                <w:b/>
                <w:sz w:val="16"/>
                <w:szCs w:val="16"/>
              </w:rPr>
              <w:t>В.</w:t>
            </w:r>
            <w:r>
              <w:rPr>
                <w:b/>
                <w:sz w:val="16"/>
                <w:szCs w:val="16"/>
              </w:rPr>
              <w:t xml:space="preserve"> </w:t>
            </w:r>
            <w:r w:rsidRPr="000B0619">
              <w:rPr>
                <w:sz w:val="16"/>
                <w:szCs w:val="16"/>
              </w:rPr>
              <w:t xml:space="preserve">  Применение экономико-математического </w:t>
            </w:r>
          </w:p>
          <w:p w:rsidR="00FC60AA" w:rsidRDefault="00FC60AA" w:rsidP="00E40320">
            <w:pPr>
              <w:widowControl w:val="0"/>
              <w:ind w:right="-108"/>
              <w:contextualSpacing/>
              <w:rPr>
                <w:sz w:val="16"/>
                <w:szCs w:val="16"/>
              </w:rPr>
            </w:pPr>
            <w:r w:rsidRPr="000B0619">
              <w:rPr>
                <w:sz w:val="16"/>
                <w:szCs w:val="16"/>
              </w:rPr>
              <w:t xml:space="preserve">моделирования и расчетно-конструктивного метода при планировании </w:t>
            </w:r>
          </w:p>
          <w:p w:rsidR="00FC60AA" w:rsidRDefault="00FC60AA" w:rsidP="00E40320">
            <w:pPr>
              <w:widowControl w:val="0"/>
              <w:ind w:right="-108"/>
              <w:contextualSpacing/>
              <w:rPr>
                <w:sz w:val="16"/>
                <w:szCs w:val="16"/>
              </w:rPr>
            </w:pPr>
            <w:r w:rsidRPr="000B0619">
              <w:rPr>
                <w:sz w:val="16"/>
                <w:szCs w:val="16"/>
              </w:rPr>
              <w:t xml:space="preserve">хозяйственной деятельности (на примере ОАО «Барсеево» </w:t>
            </w:r>
          </w:p>
          <w:p w:rsidR="00FC60AA" w:rsidRPr="000B0619" w:rsidRDefault="00FC60AA" w:rsidP="00E40320">
            <w:pPr>
              <w:widowControl w:val="0"/>
              <w:ind w:right="-108"/>
              <w:contextualSpacing/>
              <w:rPr>
                <w:sz w:val="16"/>
                <w:szCs w:val="16"/>
              </w:rPr>
            </w:pPr>
            <w:r w:rsidRPr="000B0619">
              <w:rPr>
                <w:sz w:val="16"/>
                <w:szCs w:val="16"/>
              </w:rPr>
              <w:t>Лиозненского района Витебской области)</w:t>
            </w:r>
            <w:r>
              <w:rPr>
                <w:sz w:val="16"/>
                <w:szCs w:val="16"/>
              </w:rPr>
              <w:t>…………………………………………..</w:t>
            </w:r>
          </w:p>
        </w:tc>
        <w:tc>
          <w:tcPr>
            <w:tcW w:w="283" w:type="dxa"/>
            <w:vAlign w:val="bottom"/>
          </w:tcPr>
          <w:p w:rsidR="00FC60AA" w:rsidRPr="00AF0706" w:rsidRDefault="00FC60AA" w:rsidP="00E40320">
            <w:pPr>
              <w:ind w:left="-108" w:right="-108"/>
              <w:rPr>
                <w:sz w:val="16"/>
                <w:szCs w:val="16"/>
              </w:rPr>
            </w:pPr>
            <w:r w:rsidRPr="00AF0706">
              <w:rPr>
                <w:sz w:val="16"/>
                <w:szCs w:val="16"/>
              </w:rPr>
              <w:t>214</w:t>
            </w:r>
          </w:p>
        </w:tc>
      </w:tr>
      <w:tr w:rsidR="00FC60AA" w:rsidRPr="000B0619" w:rsidTr="00E40320">
        <w:tc>
          <w:tcPr>
            <w:tcW w:w="5637" w:type="dxa"/>
          </w:tcPr>
          <w:p w:rsidR="00FC60AA" w:rsidRPr="000B0619" w:rsidRDefault="00FC60AA" w:rsidP="00E40320">
            <w:pPr>
              <w:spacing w:line="192" w:lineRule="auto"/>
              <w:ind w:right="-108"/>
              <w:rPr>
                <w:bCs/>
                <w:caps/>
                <w:spacing w:val="4"/>
                <w:sz w:val="16"/>
                <w:szCs w:val="16"/>
              </w:rPr>
            </w:pPr>
            <w:r w:rsidRPr="000B0619">
              <w:rPr>
                <w:b/>
                <w:sz w:val="16"/>
                <w:szCs w:val="16"/>
              </w:rPr>
              <w:t xml:space="preserve">Жаглей С. </w:t>
            </w:r>
            <w:r>
              <w:rPr>
                <w:b/>
                <w:sz w:val="16"/>
                <w:szCs w:val="16"/>
              </w:rPr>
              <w:t xml:space="preserve"> </w:t>
            </w:r>
            <w:r w:rsidRPr="000B0619">
              <w:rPr>
                <w:b/>
                <w:sz w:val="16"/>
                <w:szCs w:val="16"/>
              </w:rPr>
              <w:t xml:space="preserve">М.. </w:t>
            </w:r>
            <w:r w:rsidRPr="000B0619">
              <w:rPr>
                <w:sz w:val="16"/>
                <w:szCs w:val="16"/>
              </w:rPr>
              <w:t>Деньги а рыночной экономике</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216</w:t>
            </w:r>
          </w:p>
        </w:tc>
      </w:tr>
      <w:tr w:rsidR="00FC60AA" w:rsidRPr="000B0619" w:rsidTr="00E40320">
        <w:tc>
          <w:tcPr>
            <w:tcW w:w="5637" w:type="dxa"/>
          </w:tcPr>
          <w:p w:rsidR="00FC60AA" w:rsidRPr="000B0619" w:rsidRDefault="00FC60AA" w:rsidP="00E40320">
            <w:pPr>
              <w:spacing w:line="192" w:lineRule="auto"/>
              <w:ind w:right="-108"/>
              <w:rPr>
                <w:b/>
                <w:sz w:val="16"/>
                <w:szCs w:val="16"/>
              </w:rPr>
            </w:pPr>
            <w:r w:rsidRPr="000B0619">
              <w:rPr>
                <w:b/>
                <w:sz w:val="16"/>
                <w:szCs w:val="16"/>
              </w:rPr>
              <w:t>Жданович С.</w:t>
            </w:r>
            <w:r>
              <w:rPr>
                <w:b/>
                <w:sz w:val="16"/>
                <w:szCs w:val="16"/>
              </w:rPr>
              <w:t xml:space="preserve"> </w:t>
            </w:r>
            <w:r w:rsidRPr="000B0619">
              <w:rPr>
                <w:b/>
                <w:sz w:val="16"/>
                <w:szCs w:val="16"/>
              </w:rPr>
              <w:t xml:space="preserve">А. </w:t>
            </w:r>
            <w:r w:rsidRPr="000B0619">
              <w:rPr>
                <w:sz w:val="16"/>
                <w:szCs w:val="16"/>
              </w:rPr>
              <w:t>Методика определения лидерских качеств</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218</w:t>
            </w:r>
          </w:p>
        </w:tc>
      </w:tr>
      <w:tr w:rsidR="00FC60AA" w:rsidRPr="000B0619" w:rsidTr="00E40320">
        <w:tc>
          <w:tcPr>
            <w:tcW w:w="5637" w:type="dxa"/>
          </w:tcPr>
          <w:p w:rsidR="00FC60AA" w:rsidRPr="000B0619" w:rsidRDefault="00FC60AA" w:rsidP="00E40320">
            <w:pPr>
              <w:spacing w:line="192" w:lineRule="auto"/>
              <w:ind w:right="-108"/>
              <w:rPr>
                <w:b/>
                <w:sz w:val="16"/>
                <w:szCs w:val="16"/>
              </w:rPr>
            </w:pPr>
            <w:r w:rsidRPr="000B0619">
              <w:rPr>
                <w:b/>
                <w:sz w:val="16"/>
                <w:szCs w:val="16"/>
              </w:rPr>
              <w:t>Жданович С.</w:t>
            </w:r>
            <w:r>
              <w:rPr>
                <w:b/>
                <w:sz w:val="16"/>
                <w:szCs w:val="16"/>
              </w:rPr>
              <w:t xml:space="preserve"> </w:t>
            </w:r>
            <w:r w:rsidRPr="000B0619">
              <w:rPr>
                <w:b/>
                <w:sz w:val="16"/>
                <w:szCs w:val="16"/>
              </w:rPr>
              <w:t>А.</w:t>
            </w:r>
            <w:r>
              <w:rPr>
                <w:b/>
                <w:sz w:val="16"/>
                <w:szCs w:val="16"/>
              </w:rPr>
              <w:t xml:space="preserve"> </w:t>
            </w:r>
            <w:r w:rsidRPr="000B0619">
              <w:rPr>
                <w:b/>
                <w:sz w:val="16"/>
                <w:szCs w:val="16"/>
              </w:rPr>
              <w:t xml:space="preserve"> </w:t>
            </w:r>
            <w:r w:rsidRPr="000B0619">
              <w:rPr>
                <w:sz w:val="16"/>
                <w:szCs w:val="16"/>
              </w:rPr>
              <w:t>Методика самооценки руководителем стиля управления</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221</w:t>
            </w:r>
          </w:p>
        </w:tc>
      </w:tr>
      <w:tr w:rsidR="00FC60AA" w:rsidRPr="000B0619" w:rsidTr="00E40320">
        <w:tc>
          <w:tcPr>
            <w:tcW w:w="5637" w:type="dxa"/>
          </w:tcPr>
          <w:p w:rsidR="00FC60AA" w:rsidRPr="000B0619" w:rsidRDefault="00FC60AA" w:rsidP="00E40320">
            <w:pPr>
              <w:spacing w:line="192" w:lineRule="auto"/>
              <w:ind w:right="-108"/>
              <w:rPr>
                <w:bCs/>
                <w:caps/>
                <w:spacing w:val="4"/>
                <w:sz w:val="16"/>
                <w:szCs w:val="16"/>
              </w:rPr>
            </w:pPr>
            <w:r w:rsidRPr="000B0619">
              <w:rPr>
                <w:b/>
                <w:sz w:val="16"/>
                <w:szCs w:val="16"/>
              </w:rPr>
              <w:t>Жданович С.</w:t>
            </w:r>
            <w:r>
              <w:rPr>
                <w:b/>
                <w:sz w:val="16"/>
                <w:szCs w:val="16"/>
              </w:rPr>
              <w:t xml:space="preserve"> </w:t>
            </w:r>
            <w:r w:rsidRPr="000B0619">
              <w:rPr>
                <w:b/>
                <w:sz w:val="16"/>
                <w:szCs w:val="16"/>
              </w:rPr>
              <w:t>А.</w:t>
            </w:r>
            <w:r w:rsidRPr="000B0619">
              <w:rPr>
                <w:sz w:val="16"/>
                <w:szCs w:val="16"/>
              </w:rPr>
              <w:t xml:space="preserve"> Инвестиции в основной капитал в Республике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223</w:t>
            </w:r>
          </w:p>
        </w:tc>
      </w:tr>
      <w:tr w:rsidR="00FC60AA" w:rsidRPr="000B0619" w:rsidTr="00E40320">
        <w:tc>
          <w:tcPr>
            <w:tcW w:w="5637" w:type="dxa"/>
          </w:tcPr>
          <w:p w:rsidR="00FC60AA" w:rsidRPr="000B0619" w:rsidRDefault="00FC60AA" w:rsidP="00E40320">
            <w:pPr>
              <w:spacing w:line="192" w:lineRule="auto"/>
              <w:ind w:right="-108"/>
              <w:rPr>
                <w:bCs/>
                <w:caps/>
                <w:spacing w:val="4"/>
                <w:sz w:val="16"/>
                <w:szCs w:val="16"/>
              </w:rPr>
            </w:pPr>
            <w:r w:rsidRPr="000B0619">
              <w:rPr>
                <w:b/>
                <w:sz w:val="16"/>
                <w:szCs w:val="16"/>
              </w:rPr>
              <w:t>Жданович С.</w:t>
            </w:r>
            <w:r>
              <w:rPr>
                <w:b/>
                <w:sz w:val="16"/>
                <w:szCs w:val="16"/>
              </w:rPr>
              <w:t xml:space="preserve"> </w:t>
            </w:r>
            <w:r w:rsidRPr="000B0619">
              <w:rPr>
                <w:b/>
                <w:sz w:val="16"/>
                <w:szCs w:val="16"/>
              </w:rPr>
              <w:t>А.</w:t>
            </w:r>
            <w:r>
              <w:rPr>
                <w:b/>
                <w:sz w:val="16"/>
                <w:szCs w:val="16"/>
              </w:rPr>
              <w:t xml:space="preserve"> </w:t>
            </w:r>
            <w:r w:rsidRPr="000B0619">
              <w:rPr>
                <w:sz w:val="16"/>
                <w:szCs w:val="16"/>
              </w:rPr>
              <w:t>Оценка инвестиционной привлекательности предприятия</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225</w:t>
            </w:r>
          </w:p>
        </w:tc>
      </w:tr>
      <w:tr w:rsidR="00FC60AA" w:rsidRPr="000B0619" w:rsidTr="00E40320">
        <w:tc>
          <w:tcPr>
            <w:tcW w:w="5637" w:type="dxa"/>
          </w:tcPr>
          <w:p w:rsidR="00FC60AA" w:rsidRDefault="00FC60AA" w:rsidP="00E40320">
            <w:pPr>
              <w:tabs>
                <w:tab w:val="right" w:leader="hyphen" w:pos="9345"/>
              </w:tabs>
              <w:spacing w:line="192" w:lineRule="auto"/>
              <w:ind w:right="-108"/>
              <w:rPr>
                <w:sz w:val="16"/>
                <w:szCs w:val="16"/>
              </w:rPr>
            </w:pPr>
            <w:r>
              <w:rPr>
                <w:rFonts w:eastAsiaTheme="majorEastAsia"/>
                <w:b/>
                <w:bCs/>
                <w:sz w:val="16"/>
                <w:szCs w:val="16"/>
              </w:rPr>
              <w:t xml:space="preserve">Жук Ю. В. </w:t>
            </w:r>
            <w:r w:rsidRPr="000B0619">
              <w:rPr>
                <w:sz w:val="16"/>
                <w:szCs w:val="16"/>
              </w:rPr>
              <w:t xml:space="preserve">Основные направления повышения экономической </w:t>
            </w:r>
          </w:p>
          <w:p w:rsidR="00FC60AA" w:rsidRDefault="00FC60AA" w:rsidP="00E40320">
            <w:pPr>
              <w:tabs>
                <w:tab w:val="right" w:leader="hyphen" w:pos="9345"/>
              </w:tabs>
              <w:spacing w:line="192" w:lineRule="auto"/>
              <w:ind w:right="-108"/>
              <w:rPr>
                <w:sz w:val="16"/>
                <w:szCs w:val="16"/>
              </w:rPr>
            </w:pPr>
            <w:r w:rsidRPr="000B0619">
              <w:rPr>
                <w:sz w:val="16"/>
                <w:szCs w:val="16"/>
              </w:rPr>
              <w:t xml:space="preserve">эффективности производства и реализации свинины </w:t>
            </w:r>
          </w:p>
          <w:p w:rsidR="00FC60AA" w:rsidRPr="000B0619" w:rsidRDefault="00FC60AA" w:rsidP="00E40320">
            <w:pPr>
              <w:tabs>
                <w:tab w:val="right" w:leader="hyphen" w:pos="9345"/>
              </w:tabs>
              <w:spacing w:line="192" w:lineRule="auto"/>
              <w:ind w:right="-108"/>
              <w:rPr>
                <w:bCs/>
                <w:caps/>
                <w:spacing w:val="4"/>
                <w:sz w:val="16"/>
                <w:szCs w:val="16"/>
              </w:rPr>
            </w:pPr>
            <w:r w:rsidRPr="000B0619">
              <w:rPr>
                <w:sz w:val="16"/>
                <w:szCs w:val="16"/>
              </w:rPr>
              <w:t>в сельскохозяйственных предприятиях Брестской области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227</w:t>
            </w:r>
          </w:p>
        </w:tc>
      </w:tr>
      <w:tr w:rsidR="00FC60AA" w:rsidRPr="000B0619" w:rsidTr="00E40320">
        <w:tc>
          <w:tcPr>
            <w:tcW w:w="5637" w:type="dxa"/>
          </w:tcPr>
          <w:p w:rsidR="00FC60AA" w:rsidRPr="000B0619" w:rsidRDefault="00FC60AA" w:rsidP="00E40320">
            <w:pPr>
              <w:pStyle w:val="af"/>
              <w:spacing w:line="192" w:lineRule="auto"/>
              <w:ind w:left="0" w:right="-108" w:firstLine="0"/>
              <w:jc w:val="left"/>
              <w:rPr>
                <w:spacing w:val="4"/>
                <w:sz w:val="16"/>
                <w:szCs w:val="16"/>
              </w:rPr>
            </w:pPr>
            <w:r>
              <w:rPr>
                <w:rFonts w:eastAsiaTheme="majorEastAsia"/>
                <w:b/>
                <w:bCs/>
                <w:sz w:val="16"/>
                <w:szCs w:val="16"/>
              </w:rPr>
              <w:t xml:space="preserve">Жук Ю. В. </w:t>
            </w:r>
            <w:r w:rsidRPr="000B0619">
              <w:rPr>
                <w:sz w:val="16"/>
                <w:szCs w:val="16"/>
              </w:rPr>
              <w:t>Основные тенденции развития свиноводства в Беларуси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230</w:t>
            </w:r>
          </w:p>
        </w:tc>
      </w:tr>
      <w:tr w:rsidR="00FC60AA" w:rsidRPr="000B0619" w:rsidTr="00E40320">
        <w:tc>
          <w:tcPr>
            <w:tcW w:w="5637" w:type="dxa"/>
          </w:tcPr>
          <w:p w:rsidR="00FC60AA" w:rsidRPr="000B0619" w:rsidRDefault="00FC60AA" w:rsidP="00E40320">
            <w:pPr>
              <w:pStyle w:val="af"/>
              <w:spacing w:line="192" w:lineRule="auto"/>
              <w:ind w:left="0" w:right="-108" w:firstLine="0"/>
              <w:jc w:val="left"/>
              <w:rPr>
                <w:b/>
                <w:sz w:val="16"/>
                <w:szCs w:val="16"/>
              </w:rPr>
            </w:pPr>
            <w:r w:rsidRPr="000B0619">
              <w:rPr>
                <w:b/>
                <w:sz w:val="16"/>
                <w:szCs w:val="16"/>
              </w:rPr>
              <w:t>Зарифи А.</w:t>
            </w:r>
            <w:r>
              <w:rPr>
                <w:b/>
                <w:sz w:val="16"/>
                <w:szCs w:val="16"/>
              </w:rPr>
              <w:t xml:space="preserve"> </w:t>
            </w:r>
            <w:r w:rsidRPr="000B0619">
              <w:rPr>
                <w:b/>
                <w:sz w:val="16"/>
                <w:szCs w:val="16"/>
              </w:rPr>
              <w:t>М.</w:t>
            </w:r>
            <w:r>
              <w:rPr>
                <w:b/>
                <w:sz w:val="16"/>
                <w:szCs w:val="16"/>
              </w:rPr>
              <w:t xml:space="preserve"> </w:t>
            </w:r>
            <w:r w:rsidRPr="000B0619">
              <w:rPr>
                <w:sz w:val="16"/>
                <w:szCs w:val="16"/>
              </w:rPr>
              <w:t>Уровень и качество жизни в Республике Беларусь</w:t>
            </w:r>
            <w:r>
              <w:rPr>
                <w:sz w:val="16"/>
                <w:szCs w:val="16"/>
              </w:rPr>
              <w:t>………………...</w:t>
            </w:r>
          </w:p>
        </w:tc>
        <w:tc>
          <w:tcPr>
            <w:tcW w:w="283" w:type="dxa"/>
            <w:vAlign w:val="bottom"/>
          </w:tcPr>
          <w:p w:rsidR="00FC60AA" w:rsidRPr="00AF0706" w:rsidRDefault="00FC60AA" w:rsidP="00E40320">
            <w:pPr>
              <w:pStyle w:val="af"/>
              <w:spacing w:line="192" w:lineRule="auto"/>
              <w:ind w:left="-108" w:right="-108" w:firstLine="0"/>
              <w:jc w:val="left"/>
              <w:rPr>
                <w:sz w:val="16"/>
                <w:szCs w:val="16"/>
              </w:rPr>
            </w:pPr>
            <w:r w:rsidRPr="00AF0706">
              <w:rPr>
                <w:sz w:val="16"/>
                <w:szCs w:val="16"/>
              </w:rPr>
              <w:t>234</w:t>
            </w:r>
          </w:p>
        </w:tc>
      </w:tr>
      <w:tr w:rsidR="00FC60AA" w:rsidRPr="000B0619" w:rsidTr="00E40320">
        <w:tc>
          <w:tcPr>
            <w:tcW w:w="5637" w:type="dxa"/>
          </w:tcPr>
          <w:p w:rsidR="00FC60AA" w:rsidRPr="000B0619" w:rsidRDefault="00FC60AA" w:rsidP="00E40320">
            <w:pPr>
              <w:spacing w:line="192" w:lineRule="auto"/>
              <w:ind w:right="-108"/>
              <w:rPr>
                <w:spacing w:val="4"/>
                <w:sz w:val="16"/>
                <w:szCs w:val="16"/>
              </w:rPr>
            </w:pPr>
            <w:r w:rsidRPr="000B0619">
              <w:rPr>
                <w:b/>
                <w:sz w:val="16"/>
                <w:szCs w:val="16"/>
              </w:rPr>
              <w:t>Иванова О.</w:t>
            </w:r>
            <w:r>
              <w:rPr>
                <w:b/>
                <w:sz w:val="16"/>
                <w:szCs w:val="16"/>
              </w:rPr>
              <w:t xml:space="preserve"> </w:t>
            </w:r>
            <w:r w:rsidRPr="000B0619">
              <w:rPr>
                <w:b/>
                <w:sz w:val="16"/>
                <w:szCs w:val="16"/>
              </w:rPr>
              <w:t>В.</w:t>
            </w:r>
            <w:r w:rsidRPr="000B0619">
              <w:rPr>
                <w:sz w:val="16"/>
                <w:szCs w:val="16"/>
              </w:rPr>
              <w:t xml:space="preserve"> Технология переработки рапса</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237</w:t>
            </w:r>
          </w:p>
        </w:tc>
      </w:tr>
      <w:tr w:rsidR="00FC60AA" w:rsidRPr="000B0619" w:rsidTr="00E40320">
        <w:tc>
          <w:tcPr>
            <w:tcW w:w="5637" w:type="dxa"/>
          </w:tcPr>
          <w:p w:rsidR="00FC60AA" w:rsidRPr="000B0619" w:rsidRDefault="00FC60AA" w:rsidP="00E40320">
            <w:pPr>
              <w:spacing w:line="192" w:lineRule="auto"/>
              <w:ind w:right="-108"/>
              <w:rPr>
                <w:sz w:val="16"/>
                <w:szCs w:val="16"/>
              </w:rPr>
            </w:pPr>
            <w:r w:rsidRPr="000B0619">
              <w:rPr>
                <w:b/>
                <w:sz w:val="16"/>
                <w:szCs w:val="16"/>
              </w:rPr>
              <w:t>Ивкина Ю.</w:t>
            </w:r>
            <w:r>
              <w:rPr>
                <w:b/>
                <w:sz w:val="16"/>
                <w:szCs w:val="16"/>
              </w:rPr>
              <w:t xml:space="preserve"> </w:t>
            </w:r>
            <w:r w:rsidRPr="000B0619">
              <w:rPr>
                <w:b/>
                <w:sz w:val="16"/>
                <w:szCs w:val="16"/>
              </w:rPr>
              <w:t>А.</w:t>
            </w:r>
            <w:r>
              <w:rPr>
                <w:b/>
                <w:sz w:val="16"/>
                <w:szCs w:val="16"/>
              </w:rPr>
              <w:t xml:space="preserve"> </w:t>
            </w:r>
            <w:r w:rsidRPr="000B0619">
              <w:rPr>
                <w:sz w:val="16"/>
                <w:szCs w:val="16"/>
              </w:rPr>
              <w:t xml:space="preserve"> Перспективы развития АПК Республики Беларусь</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240</w:t>
            </w:r>
          </w:p>
        </w:tc>
      </w:tr>
      <w:tr w:rsidR="00FC60AA" w:rsidRPr="000B0619" w:rsidTr="00E40320">
        <w:tc>
          <w:tcPr>
            <w:tcW w:w="5637" w:type="dxa"/>
          </w:tcPr>
          <w:p w:rsidR="00FC60AA" w:rsidRPr="000B0619" w:rsidRDefault="00FC60AA" w:rsidP="00E40320">
            <w:pPr>
              <w:spacing w:line="192" w:lineRule="auto"/>
              <w:ind w:right="-108"/>
              <w:rPr>
                <w:spacing w:val="4"/>
                <w:sz w:val="16"/>
                <w:szCs w:val="16"/>
              </w:rPr>
            </w:pPr>
            <w:r w:rsidRPr="000B0619">
              <w:rPr>
                <w:b/>
                <w:sz w:val="16"/>
                <w:szCs w:val="16"/>
              </w:rPr>
              <w:t>Ильянова Е.</w:t>
            </w:r>
            <w:r>
              <w:rPr>
                <w:b/>
                <w:sz w:val="16"/>
                <w:szCs w:val="16"/>
              </w:rPr>
              <w:t xml:space="preserve"> С. </w:t>
            </w:r>
            <w:r w:rsidRPr="000B0619">
              <w:rPr>
                <w:sz w:val="16"/>
                <w:szCs w:val="16"/>
              </w:rPr>
              <w:t>Износ и амортизация основного капитала</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247</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Ильянова Е.</w:t>
            </w:r>
            <w:r>
              <w:rPr>
                <w:b/>
                <w:sz w:val="16"/>
                <w:szCs w:val="16"/>
              </w:rPr>
              <w:t xml:space="preserve"> С. </w:t>
            </w:r>
            <w:r w:rsidRPr="000B0619">
              <w:rPr>
                <w:sz w:val="16"/>
                <w:szCs w:val="16"/>
              </w:rPr>
              <w:t>Роль и место основного капитала в сельскохозяйственном</w:t>
            </w:r>
          </w:p>
          <w:p w:rsidR="00FC60AA" w:rsidRPr="000B0619" w:rsidRDefault="00FC60AA" w:rsidP="00E40320">
            <w:pPr>
              <w:spacing w:line="192" w:lineRule="auto"/>
              <w:ind w:right="-108"/>
              <w:rPr>
                <w:bCs/>
                <w:caps/>
                <w:spacing w:val="4"/>
                <w:sz w:val="16"/>
                <w:szCs w:val="16"/>
              </w:rPr>
            </w:pPr>
            <w:r w:rsidRPr="000B0619">
              <w:rPr>
                <w:sz w:val="16"/>
                <w:szCs w:val="16"/>
              </w:rPr>
              <w:t>производстве</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249</w:t>
            </w:r>
          </w:p>
        </w:tc>
      </w:tr>
      <w:tr w:rsidR="00FC60AA" w:rsidRPr="000B0619" w:rsidTr="00E40320">
        <w:tc>
          <w:tcPr>
            <w:tcW w:w="5637" w:type="dxa"/>
          </w:tcPr>
          <w:p w:rsidR="00FC60AA" w:rsidRPr="000B0619" w:rsidRDefault="00FC60AA" w:rsidP="00E40320">
            <w:pPr>
              <w:spacing w:line="192" w:lineRule="auto"/>
              <w:ind w:right="-108"/>
              <w:rPr>
                <w:bCs/>
                <w:caps/>
                <w:spacing w:val="4"/>
                <w:sz w:val="16"/>
                <w:szCs w:val="16"/>
              </w:rPr>
            </w:pPr>
            <w:r w:rsidRPr="000B0619">
              <w:rPr>
                <w:b/>
                <w:sz w:val="16"/>
                <w:szCs w:val="16"/>
              </w:rPr>
              <w:t>Ильянова Е.С.</w:t>
            </w:r>
            <w:r>
              <w:rPr>
                <w:b/>
                <w:sz w:val="16"/>
                <w:szCs w:val="16"/>
              </w:rPr>
              <w:t xml:space="preserve"> </w:t>
            </w:r>
            <w:r w:rsidRPr="000B0619">
              <w:rPr>
                <w:b/>
                <w:sz w:val="16"/>
                <w:szCs w:val="16"/>
              </w:rPr>
              <w:t xml:space="preserve"> </w:t>
            </w:r>
            <w:r w:rsidRPr="000B0619">
              <w:rPr>
                <w:sz w:val="16"/>
                <w:szCs w:val="16"/>
              </w:rPr>
              <w:t>Масложировая отрасль – важная часть отечественно АПК</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251</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Ильянова Е.</w:t>
            </w:r>
            <w:r>
              <w:rPr>
                <w:b/>
                <w:sz w:val="16"/>
                <w:szCs w:val="16"/>
              </w:rPr>
              <w:t xml:space="preserve"> </w:t>
            </w:r>
            <w:r w:rsidRPr="000B0619">
              <w:rPr>
                <w:b/>
                <w:sz w:val="16"/>
                <w:szCs w:val="16"/>
              </w:rPr>
              <w:t xml:space="preserve">С. </w:t>
            </w:r>
            <w:r w:rsidRPr="000B0619">
              <w:rPr>
                <w:sz w:val="16"/>
                <w:szCs w:val="16"/>
              </w:rPr>
              <w:t xml:space="preserve">Пути повышения экономической эффективности </w:t>
            </w:r>
          </w:p>
          <w:p w:rsidR="00FC60AA" w:rsidRPr="000B0619" w:rsidRDefault="00FC60AA" w:rsidP="00E40320">
            <w:pPr>
              <w:spacing w:line="192" w:lineRule="auto"/>
              <w:ind w:right="-108"/>
              <w:rPr>
                <w:spacing w:val="4"/>
                <w:sz w:val="16"/>
                <w:szCs w:val="16"/>
              </w:rPr>
            </w:pPr>
            <w:r w:rsidRPr="000B0619">
              <w:rPr>
                <w:sz w:val="16"/>
                <w:szCs w:val="16"/>
              </w:rPr>
              <w:t>производства рапса в СПК «Овсянка» Горецкого района</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254</w:t>
            </w:r>
          </w:p>
        </w:tc>
      </w:tr>
      <w:tr w:rsidR="00FC60AA" w:rsidRPr="000B0619" w:rsidTr="00E40320">
        <w:tc>
          <w:tcPr>
            <w:tcW w:w="5637" w:type="dxa"/>
          </w:tcPr>
          <w:p w:rsidR="00FC60AA" w:rsidRPr="000B0619" w:rsidRDefault="00FC60AA" w:rsidP="00E40320">
            <w:pPr>
              <w:spacing w:line="192" w:lineRule="auto"/>
              <w:ind w:right="-108"/>
              <w:rPr>
                <w:sz w:val="16"/>
                <w:szCs w:val="16"/>
              </w:rPr>
            </w:pPr>
            <w:r>
              <w:rPr>
                <w:b/>
                <w:sz w:val="16"/>
                <w:szCs w:val="16"/>
              </w:rPr>
              <w:t xml:space="preserve">Исмаилова Я. Х. </w:t>
            </w:r>
            <w:r w:rsidRPr="000B0619">
              <w:rPr>
                <w:sz w:val="16"/>
                <w:szCs w:val="16"/>
              </w:rPr>
              <w:t>Фискальная политика 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256</w:t>
            </w:r>
          </w:p>
        </w:tc>
      </w:tr>
      <w:tr w:rsidR="00FC60AA" w:rsidRPr="000B0619" w:rsidTr="00E40320">
        <w:tc>
          <w:tcPr>
            <w:tcW w:w="5637" w:type="dxa"/>
          </w:tcPr>
          <w:p w:rsidR="00FC60AA" w:rsidRDefault="00FC60AA" w:rsidP="00E40320">
            <w:pPr>
              <w:shd w:val="clear" w:color="auto" w:fill="FFFFFF"/>
              <w:adjustRightInd w:val="0"/>
              <w:spacing w:line="192" w:lineRule="auto"/>
              <w:ind w:right="-108"/>
              <w:rPr>
                <w:sz w:val="16"/>
                <w:szCs w:val="16"/>
              </w:rPr>
            </w:pPr>
            <w:r>
              <w:rPr>
                <w:b/>
                <w:sz w:val="16"/>
                <w:szCs w:val="16"/>
              </w:rPr>
              <w:t xml:space="preserve">Кадлубович А. О. </w:t>
            </w:r>
            <w:r w:rsidRPr="000B0619">
              <w:rPr>
                <w:sz w:val="16"/>
                <w:szCs w:val="16"/>
              </w:rPr>
              <w:t xml:space="preserve">Организационно-хозяйственная структура агрохолдинга </w:t>
            </w:r>
          </w:p>
          <w:p w:rsidR="00FC60AA" w:rsidRPr="000B0619" w:rsidRDefault="00FC60AA" w:rsidP="00E40320">
            <w:pPr>
              <w:shd w:val="clear" w:color="auto" w:fill="FFFFFF"/>
              <w:adjustRightInd w:val="0"/>
              <w:spacing w:line="192" w:lineRule="auto"/>
              <w:ind w:right="-108"/>
              <w:rPr>
                <w:bCs/>
                <w:caps/>
                <w:spacing w:val="4"/>
                <w:sz w:val="16"/>
                <w:szCs w:val="16"/>
              </w:rPr>
            </w:pPr>
            <w:r w:rsidRPr="000B0619">
              <w:rPr>
                <w:sz w:val="16"/>
                <w:szCs w:val="16"/>
              </w:rPr>
              <w:t>на примере ОАО Агрокомбинат «Дзержинский»</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259</w:t>
            </w:r>
          </w:p>
        </w:tc>
      </w:tr>
      <w:tr w:rsidR="00FC60AA" w:rsidRPr="000B0619" w:rsidTr="00E40320">
        <w:tc>
          <w:tcPr>
            <w:tcW w:w="5637" w:type="dxa"/>
          </w:tcPr>
          <w:p w:rsidR="00FC60AA" w:rsidRDefault="00FC60AA" w:rsidP="00E40320">
            <w:pPr>
              <w:tabs>
                <w:tab w:val="left" w:pos="5670"/>
                <w:tab w:val="left" w:pos="6096"/>
              </w:tabs>
              <w:ind w:right="-108"/>
              <w:rPr>
                <w:sz w:val="16"/>
                <w:szCs w:val="16"/>
              </w:rPr>
            </w:pPr>
            <w:r>
              <w:rPr>
                <w:b/>
                <w:sz w:val="16"/>
                <w:szCs w:val="16"/>
              </w:rPr>
              <w:lastRenderedPageBreak/>
              <w:t xml:space="preserve">Кадлубович А. О. </w:t>
            </w:r>
            <w:r w:rsidRPr="000B0619">
              <w:rPr>
                <w:sz w:val="16"/>
                <w:szCs w:val="16"/>
              </w:rPr>
              <w:t xml:space="preserve">Современное состояние и перспективы </w:t>
            </w:r>
          </w:p>
          <w:p w:rsidR="00FC60AA" w:rsidRPr="000B0619" w:rsidRDefault="00FC60AA" w:rsidP="00E40320">
            <w:pPr>
              <w:tabs>
                <w:tab w:val="left" w:pos="5670"/>
                <w:tab w:val="left" w:pos="6096"/>
              </w:tabs>
              <w:ind w:right="-108"/>
              <w:rPr>
                <w:bCs/>
                <w:caps/>
                <w:spacing w:val="4"/>
                <w:sz w:val="16"/>
                <w:szCs w:val="16"/>
              </w:rPr>
            </w:pPr>
            <w:r w:rsidRPr="000B0619">
              <w:rPr>
                <w:sz w:val="16"/>
                <w:szCs w:val="16"/>
              </w:rPr>
              <w:t>мясоперерабатывающей отрасли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261</w:t>
            </w:r>
          </w:p>
        </w:tc>
      </w:tr>
      <w:tr w:rsidR="00FC60AA" w:rsidRPr="000B0619" w:rsidTr="00E40320">
        <w:tc>
          <w:tcPr>
            <w:tcW w:w="5637" w:type="dxa"/>
          </w:tcPr>
          <w:p w:rsidR="00FC60AA" w:rsidRPr="000B0619" w:rsidRDefault="00FC60AA" w:rsidP="00E40320">
            <w:pPr>
              <w:tabs>
                <w:tab w:val="left" w:pos="5670"/>
                <w:tab w:val="left" w:pos="6096"/>
              </w:tabs>
              <w:ind w:right="-108"/>
              <w:rPr>
                <w:b/>
                <w:bCs/>
                <w:caps/>
                <w:spacing w:val="4"/>
                <w:sz w:val="16"/>
                <w:szCs w:val="16"/>
              </w:rPr>
            </w:pPr>
            <w:r>
              <w:rPr>
                <w:b/>
                <w:sz w:val="16"/>
                <w:szCs w:val="16"/>
              </w:rPr>
              <w:t xml:space="preserve">Казакевич Д. Н. </w:t>
            </w:r>
            <w:r w:rsidRPr="000B0619">
              <w:rPr>
                <w:sz w:val="16"/>
                <w:szCs w:val="16"/>
              </w:rPr>
              <w:t>Оценка конкурентоспособности молокоперерабатывающих предприятий Могилевской области</w:t>
            </w:r>
            <w:r>
              <w:rPr>
                <w:sz w:val="16"/>
                <w:szCs w:val="16"/>
              </w:rPr>
              <w:t>………………………………………………….</w:t>
            </w:r>
          </w:p>
        </w:tc>
        <w:tc>
          <w:tcPr>
            <w:tcW w:w="283" w:type="dxa"/>
            <w:vAlign w:val="bottom"/>
          </w:tcPr>
          <w:p w:rsidR="00FC60AA" w:rsidRPr="00AF0706" w:rsidRDefault="00FC60AA" w:rsidP="00E40320">
            <w:pPr>
              <w:shd w:val="clear" w:color="auto" w:fill="FFFFFF"/>
              <w:adjustRightInd w:val="0"/>
              <w:ind w:left="-108" w:right="-108"/>
              <w:rPr>
                <w:bCs/>
                <w:spacing w:val="4"/>
                <w:sz w:val="16"/>
                <w:szCs w:val="16"/>
              </w:rPr>
            </w:pPr>
            <w:r w:rsidRPr="00AF0706">
              <w:rPr>
                <w:bCs/>
                <w:spacing w:val="4"/>
                <w:sz w:val="16"/>
                <w:szCs w:val="16"/>
              </w:rPr>
              <w:t>263</w:t>
            </w:r>
          </w:p>
        </w:tc>
      </w:tr>
      <w:tr w:rsidR="00FC60AA" w:rsidRPr="000B0619" w:rsidTr="00E40320">
        <w:tc>
          <w:tcPr>
            <w:tcW w:w="5637" w:type="dxa"/>
          </w:tcPr>
          <w:p w:rsidR="00FC60AA" w:rsidRDefault="00FC60AA" w:rsidP="00E40320">
            <w:pPr>
              <w:tabs>
                <w:tab w:val="left" w:pos="5670"/>
                <w:tab w:val="left" w:pos="6096"/>
              </w:tabs>
              <w:ind w:right="-108"/>
              <w:rPr>
                <w:b/>
                <w:sz w:val="16"/>
                <w:szCs w:val="16"/>
              </w:rPr>
            </w:pPr>
          </w:p>
          <w:p w:rsidR="00FC60AA" w:rsidRPr="000B0619" w:rsidRDefault="00FC60AA" w:rsidP="00E40320">
            <w:pPr>
              <w:tabs>
                <w:tab w:val="left" w:pos="5670"/>
                <w:tab w:val="left" w:pos="6096"/>
              </w:tabs>
              <w:ind w:right="-108"/>
              <w:rPr>
                <w:bCs/>
                <w:caps/>
                <w:spacing w:val="4"/>
                <w:sz w:val="16"/>
                <w:szCs w:val="16"/>
              </w:rPr>
            </w:pPr>
            <w:r w:rsidRPr="000B0619">
              <w:rPr>
                <w:b/>
                <w:sz w:val="16"/>
                <w:szCs w:val="16"/>
              </w:rPr>
              <w:t>Казакевич Д. Н.</w:t>
            </w:r>
            <w:r>
              <w:rPr>
                <w:b/>
                <w:sz w:val="16"/>
                <w:szCs w:val="16"/>
              </w:rPr>
              <w:t xml:space="preserve"> </w:t>
            </w:r>
            <w:r w:rsidRPr="000B0619">
              <w:rPr>
                <w:b/>
                <w:sz w:val="16"/>
                <w:szCs w:val="16"/>
              </w:rPr>
              <w:t xml:space="preserve"> </w:t>
            </w:r>
            <w:r w:rsidRPr="000B0619">
              <w:rPr>
                <w:sz w:val="16"/>
                <w:szCs w:val="16"/>
              </w:rPr>
              <w:t>Оценка конкурентоспособности ммясоперерабатывающих комбинатов Витебской и Могилевской областей</w:t>
            </w:r>
            <w:r>
              <w:rPr>
                <w:sz w:val="16"/>
                <w:szCs w:val="16"/>
              </w:rPr>
              <w:t>…………………………………...</w:t>
            </w:r>
          </w:p>
        </w:tc>
        <w:tc>
          <w:tcPr>
            <w:tcW w:w="283" w:type="dxa"/>
            <w:vAlign w:val="bottom"/>
          </w:tcPr>
          <w:p w:rsidR="00FC60AA" w:rsidRDefault="00FC60AA" w:rsidP="00E40320">
            <w:pPr>
              <w:pStyle w:val="ad"/>
              <w:ind w:left="-108" w:right="-108"/>
              <w:rPr>
                <w:rFonts w:ascii="Times New Roman" w:hAnsi="Times New Roman" w:cs="Times New Roman"/>
                <w:iCs/>
                <w:spacing w:val="4"/>
                <w:sz w:val="16"/>
                <w:szCs w:val="16"/>
              </w:rPr>
            </w:pPr>
          </w:p>
          <w:p w:rsidR="00FC60AA" w:rsidRDefault="00FC60AA" w:rsidP="00E40320">
            <w:pPr>
              <w:pStyle w:val="ad"/>
              <w:ind w:left="-108" w:right="-108"/>
              <w:rPr>
                <w:rFonts w:ascii="Times New Roman" w:hAnsi="Times New Roman" w:cs="Times New Roman"/>
                <w:iCs/>
                <w:spacing w:val="4"/>
                <w:sz w:val="16"/>
                <w:szCs w:val="16"/>
              </w:rPr>
            </w:pPr>
          </w:p>
          <w:p w:rsidR="00FC60AA" w:rsidRPr="00AF0706" w:rsidRDefault="00FC60AA" w:rsidP="00E40320">
            <w:pPr>
              <w:pStyle w:val="ad"/>
              <w:ind w:left="-108" w:right="-108"/>
              <w:rPr>
                <w:rFonts w:ascii="Times New Roman" w:hAnsi="Times New Roman" w:cs="Times New Roman"/>
                <w:iCs/>
                <w:spacing w:val="4"/>
                <w:sz w:val="16"/>
                <w:szCs w:val="16"/>
              </w:rPr>
            </w:pPr>
            <w:r w:rsidRPr="00AF0706">
              <w:rPr>
                <w:rFonts w:ascii="Times New Roman" w:hAnsi="Times New Roman" w:cs="Times New Roman"/>
                <w:iCs/>
                <w:spacing w:val="4"/>
                <w:sz w:val="16"/>
                <w:szCs w:val="16"/>
              </w:rPr>
              <w:t>266</w:t>
            </w:r>
          </w:p>
        </w:tc>
      </w:tr>
      <w:tr w:rsidR="00FC60AA" w:rsidRPr="000B0619" w:rsidTr="00E40320">
        <w:tc>
          <w:tcPr>
            <w:tcW w:w="5637" w:type="dxa"/>
          </w:tcPr>
          <w:p w:rsidR="00FC60AA" w:rsidRDefault="00FC60AA" w:rsidP="00E40320">
            <w:pPr>
              <w:spacing w:line="192" w:lineRule="auto"/>
              <w:ind w:right="-108"/>
              <w:jc w:val="both"/>
              <w:rPr>
                <w:sz w:val="16"/>
                <w:szCs w:val="16"/>
              </w:rPr>
            </w:pPr>
            <w:r>
              <w:rPr>
                <w:b/>
                <w:sz w:val="16"/>
                <w:szCs w:val="16"/>
              </w:rPr>
              <w:t xml:space="preserve">Какшинцев К. А. </w:t>
            </w:r>
            <w:r w:rsidRPr="000B0619">
              <w:rPr>
                <w:b/>
                <w:sz w:val="16"/>
                <w:szCs w:val="16"/>
              </w:rPr>
              <w:t xml:space="preserve"> </w:t>
            </w:r>
            <w:r w:rsidRPr="000B0619">
              <w:rPr>
                <w:sz w:val="16"/>
                <w:szCs w:val="16"/>
              </w:rPr>
              <w:t xml:space="preserve">Направления инвестирования сельского </w:t>
            </w:r>
          </w:p>
          <w:p w:rsidR="00FC60AA" w:rsidRPr="000B0619" w:rsidRDefault="00FC60AA" w:rsidP="00E40320">
            <w:pPr>
              <w:spacing w:line="192" w:lineRule="auto"/>
              <w:ind w:right="-108"/>
              <w:jc w:val="both"/>
              <w:rPr>
                <w:sz w:val="16"/>
                <w:szCs w:val="16"/>
              </w:rPr>
            </w:pPr>
            <w:r w:rsidRPr="000B0619">
              <w:rPr>
                <w:sz w:val="16"/>
                <w:szCs w:val="16"/>
              </w:rPr>
              <w:t>хозяйства и АПК</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269</w:t>
            </w:r>
          </w:p>
        </w:tc>
      </w:tr>
      <w:tr w:rsidR="00FC60AA" w:rsidRPr="000B0619" w:rsidTr="00E40320">
        <w:tc>
          <w:tcPr>
            <w:tcW w:w="5637" w:type="dxa"/>
          </w:tcPr>
          <w:p w:rsidR="00FC60AA" w:rsidRPr="000B0619" w:rsidRDefault="00FC60AA" w:rsidP="00E40320">
            <w:pPr>
              <w:spacing w:line="192" w:lineRule="auto"/>
              <w:ind w:right="-108"/>
              <w:jc w:val="both"/>
              <w:rPr>
                <w:bCs/>
                <w:caps/>
                <w:spacing w:val="4"/>
                <w:sz w:val="16"/>
                <w:szCs w:val="16"/>
              </w:rPr>
            </w:pPr>
            <w:r w:rsidRPr="000B0619">
              <w:rPr>
                <w:b/>
                <w:sz w:val="16"/>
                <w:szCs w:val="16"/>
                <w:lang w:val="uk-UA"/>
              </w:rPr>
              <w:t>Каленикова Г.Н.</w:t>
            </w:r>
            <w:r w:rsidRPr="000B0619">
              <w:rPr>
                <w:b/>
                <w:sz w:val="16"/>
                <w:szCs w:val="16"/>
              </w:rPr>
              <w:t xml:space="preserve"> </w:t>
            </w:r>
            <w:r w:rsidRPr="000B0619">
              <w:rPr>
                <w:sz w:val="16"/>
                <w:szCs w:val="16"/>
              </w:rPr>
              <w:t>Государственный долг и бюджетный дефицит…</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271</w:t>
            </w:r>
          </w:p>
        </w:tc>
      </w:tr>
      <w:tr w:rsidR="00FC60AA" w:rsidRPr="000B0619" w:rsidTr="00E40320">
        <w:tc>
          <w:tcPr>
            <w:tcW w:w="5637" w:type="dxa"/>
          </w:tcPr>
          <w:p w:rsidR="00FC60AA" w:rsidRDefault="00FC60AA" w:rsidP="00E40320">
            <w:pPr>
              <w:tabs>
                <w:tab w:val="left" w:pos="5670"/>
                <w:tab w:val="left" w:pos="6096"/>
              </w:tabs>
              <w:ind w:right="-108"/>
              <w:rPr>
                <w:sz w:val="16"/>
                <w:szCs w:val="16"/>
              </w:rPr>
            </w:pPr>
            <w:r w:rsidRPr="000B0619">
              <w:rPr>
                <w:b/>
                <w:sz w:val="16"/>
                <w:szCs w:val="16"/>
              </w:rPr>
              <w:t>Карасёва М.</w:t>
            </w:r>
            <w:r>
              <w:rPr>
                <w:b/>
                <w:sz w:val="16"/>
                <w:szCs w:val="16"/>
              </w:rPr>
              <w:t xml:space="preserve"> </w:t>
            </w:r>
            <w:r w:rsidRPr="000B0619">
              <w:rPr>
                <w:b/>
                <w:sz w:val="16"/>
                <w:szCs w:val="16"/>
              </w:rPr>
              <w:t xml:space="preserve">И. </w:t>
            </w:r>
            <w:r w:rsidRPr="000B0619">
              <w:rPr>
                <w:sz w:val="16"/>
                <w:szCs w:val="16"/>
              </w:rPr>
              <w:t xml:space="preserve">Образование валового внутреннего Республики </w:t>
            </w:r>
          </w:p>
          <w:p w:rsidR="00FC60AA" w:rsidRPr="000B0619" w:rsidRDefault="00FC60AA" w:rsidP="00E40320">
            <w:pPr>
              <w:tabs>
                <w:tab w:val="left" w:pos="5670"/>
                <w:tab w:val="left" w:pos="6096"/>
              </w:tabs>
              <w:ind w:right="-108"/>
              <w:rPr>
                <w:sz w:val="16"/>
                <w:szCs w:val="16"/>
              </w:rPr>
            </w:pPr>
            <w:r w:rsidRPr="000B0619">
              <w:rPr>
                <w:sz w:val="16"/>
                <w:szCs w:val="16"/>
              </w:rPr>
              <w:t>Беларусь на современном этапе</w:t>
            </w:r>
            <w:r>
              <w:rPr>
                <w:sz w:val="16"/>
                <w:szCs w:val="16"/>
              </w:rPr>
              <w:t>………………………………………………………</w:t>
            </w:r>
          </w:p>
        </w:tc>
        <w:tc>
          <w:tcPr>
            <w:tcW w:w="283" w:type="dxa"/>
            <w:vAlign w:val="bottom"/>
          </w:tcPr>
          <w:p w:rsidR="00FC60AA" w:rsidRPr="00AF0706" w:rsidRDefault="00FC60AA" w:rsidP="00E40320">
            <w:pPr>
              <w:tabs>
                <w:tab w:val="left" w:pos="5670"/>
                <w:tab w:val="left" w:pos="6096"/>
              </w:tabs>
              <w:ind w:left="-108" w:right="-108"/>
              <w:rPr>
                <w:sz w:val="16"/>
                <w:szCs w:val="16"/>
              </w:rPr>
            </w:pPr>
            <w:r w:rsidRPr="00AF0706">
              <w:rPr>
                <w:sz w:val="16"/>
                <w:szCs w:val="16"/>
              </w:rPr>
              <w:t>273</w:t>
            </w:r>
          </w:p>
        </w:tc>
      </w:tr>
      <w:tr w:rsidR="00FC60AA" w:rsidRPr="000B0619" w:rsidTr="00E40320">
        <w:tc>
          <w:tcPr>
            <w:tcW w:w="5637" w:type="dxa"/>
          </w:tcPr>
          <w:p w:rsidR="00FC60AA" w:rsidRDefault="00FC60AA" w:rsidP="00E40320">
            <w:pPr>
              <w:tabs>
                <w:tab w:val="left" w:pos="5670"/>
                <w:tab w:val="left" w:pos="6096"/>
              </w:tabs>
              <w:ind w:right="-108"/>
              <w:rPr>
                <w:sz w:val="16"/>
                <w:szCs w:val="16"/>
              </w:rPr>
            </w:pPr>
            <w:r>
              <w:rPr>
                <w:b/>
                <w:sz w:val="16"/>
                <w:szCs w:val="16"/>
              </w:rPr>
              <w:t xml:space="preserve">Карасёва М. И. </w:t>
            </w:r>
            <w:r w:rsidRPr="000B0619">
              <w:rPr>
                <w:b/>
                <w:sz w:val="16"/>
                <w:szCs w:val="16"/>
              </w:rPr>
              <w:t xml:space="preserve"> </w:t>
            </w:r>
            <w:r w:rsidRPr="000B0619">
              <w:rPr>
                <w:sz w:val="16"/>
                <w:szCs w:val="16"/>
              </w:rPr>
              <w:t xml:space="preserve">Производительность общественного труда в Республике </w:t>
            </w:r>
          </w:p>
          <w:p w:rsidR="00FC60AA" w:rsidRPr="000B0619" w:rsidRDefault="00FC60AA" w:rsidP="00E40320">
            <w:pPr>
              <w:tabs>
                <w:tab w:val="left" w:pos="5670"/>
                <w:tab w:val="left" w:pos="6096"/>
              </w:tabs>
              <w:ind w:right="-108"/>
              <w:rPr>
                <w:sz w:val="16"/>
                <w:szCs w:val="16"/>
              </w:rPr>
            </w:pPr>
            <w:r w:rsidRPr="000B0619">
              <w:rPr>
                <w:sz w:val="16"/>
                <w:szCs w:val="16"/>
              </w:rPr>
              <w:t>Беларусь</w:t>
            </w:r>
            <w:r>
              <w:rPr>
                <w:sz w:val="16"/>
                <w:szCs w:val="16"/>
              </w:rPr>
              <w:t>………………………………………………………………………………..</w:t>
            </w:r>
          </w:p>
        </w:tc>
        <w:tc>
          <w:tcPr>
            <w:tcW w:w="283" w:type="dxa"/>
            <w:vAlign w:val="bottom"/>
          </w:tcPr>
          <w:p w:rsidR="00FC60AA" w:rsidRPr="00AF0706" w:rsidRDefault="00FC60AA" w:rsidP="00E40320">
            <w:pPr>
              <w:tabs>
                <w:tab w:val="left" w:pos="5670"/>
                <w:tab w:val="left" w:pos="6096"/>
              </w:tabs>
              <w:ind w:left="-108" w:right="-108"/>
              <w:rPr>
                <w:sz w:val="16"/>
                <w:szCs w:val="16"/>
              </w:rPr>
            </w:pPr>
            <w:r w:rsidRPr="00AF0706">
              <w:rPr>
                <w:sz w:val="16"/>
                <w:szCs w:val="16"/>
              </w:rPr>
              <w:t>276</w:t>
            </w:r>
          </w:p>
        </w:tc>
      </w:tr>
      <w:tr w:rsidR="00FC60AA" w:rsidRPr="000B0619" w:rsidTr="00E40320">
        <w:tc>
          <w:tcPr>
            <w:tcW w:w="5637" w:type="dxa"/>
          </w:tcPr>
          <w:p w:rsidR="00FC60AA" w:rsidRPr="000B0619" w:rsidRDefault="00FC60AA" w:rsidP="00E40320">
            <w:pPr>
              <w:shd w:val="clear" w:color="auto" w:fill="FFFFFF"/>
              <w:spacing w:line="192" w:lineRule="auto"/>
              <w:ind w:right="-108"/>
              <w:jc w:val="both"/>
              <w:rPr>
                <w:bCs/>
                <w:caps/>
                <w:spacing w:val="4"/>
                <w:sz w:val="16"/>
                <w:szCs w:val="16"/>
              </w:rPr>
            </w:pPr>
            <w:r w:rsidRPr="000B0619">
              <w:rPr>
                <w:b/>
                <w:sz w:val="16"/>
                <w:szCs w:val="16"/>
                <w:shd w:val="clear" w:color="auto" w:fill="FFFFFF"/>
              </w:rPr>
              <w:t>Кириченко М.</w:t>
            </w:r>
            <w:r>
              <w:rPr>
                <w:b/>
                <w:sz w:val="16"/>
                <w:szCs w:val="16"/>
                <w:shd w:val="clear" w:color="auto" w:fill="FFFFFF"/>
              </w:rPr>
              <w:t xml:space="preserve"> </w:t>
            </w:r>
            <w:r w:rsidRPr="000B0619">
              <w:rPr>
                <w:b/>
                <w:sz w:val="16"/>
                <w:szCs w:val="16"/>
                <w:shd w:val="clear" w:color="auto" w:fill="FFFFFF"/>
              </w:rPr>
              <w:t>В.</w:t>
            </w:r>
            <w:r w:rsidRPr="000B0619">
              <w:rPr>
                <w:b/>
                <w:sz w:val="16"/>
                <w:szCs w:val="16"/>
              </w:rPr>
              <w:t xml:space="preserve"> </w:t>
            </w:r>
            <w:r w:rsidRPr="000B0619">
              <w:rPr>
                <w:sz w:val="16"/>
                <w:szCs w:val="16"/>
              </w:rPr>
              <w:t>Эффективность производства; её показатели и факторы</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279</w:t>
            </w:r>
          </w:p>
        </w:tc>
      </w:tr>
      <w:tr w:rsidR="00FC60AA" w:rsidRPr="000B0619" w:rsidTr="00E40320">
        <w:tc>
          <w:tcPr>
            <w:tcW w:w="5637" w:type="dxa"/>
          </w:tcPr>
          <w:p w:rsidR="00FC60AA" w:rsidRDefault="00FC60AA" w:rsidP="00E40320">
            <w:pPr>
              <w:spacing w:line="216" w:lineRule="auto"/>
              <w:ind w:right="-108"/>
              <w:rPr>
                <w:sz w:val="16"/>
                <w:szCs w:val="16"/>
              </w:rPr>
            </w:pPr>
            <w:r w:rsidRPr="000B0619">
              <w:rPr>
                <w:b/>
                <w:sz w:val="16"/>
                <w:szCs w:val="16"/>
              </w:rPr>
              <w:t>Кисляк Е.</w:t>
            </w:r>
            <w:r>
              <w:rPr>
                <w:b/>
                <w:sz w:val="16"/>
                <w:szCs w:val="16"/>
              </w:rPr>
              <w:t xml:space="preserve"> </w:t>
            </w:r>
            <w:r w:rsidRPr="000B0619">
              <w:rPr>
                <w:b/>
                <w:sz w:val="16"/>
                <w:szCs w:val="16"/>
              </w:rPr>
              <w:t>О.</w:t>
            </w:r>
            <w:r>
              <w:rPr>
                <w:b/>
                <w:sz w:val="16"/>
                <w:szCs w:val="16"/>
              </w:rPr>
              <w:t xml:space="preserve"> </w:t>
            </w:r>
            <w:r w:rsidRPr="000B0619">
              <w:rPr>
                <w:sz w:val="16"/>
                <w:szCs w:val="16"/>
              </w:rPr>
              <w:t xml:space="preserve">Организация материального стимулирования труда </w:t>
            </w:r>
          </w:p>
          <w:p w:rsidR="00FC60AA" w:rsidRPr="000B0619" w:rsidRDefault="00FC60AA" w:rsidP="00E40320">
            <w:pPr>
              <w:spacing w:line="216" w:lineRule="auto"/>
              <w:ind w:right="-108"/>
              <w:rPr>
                <w:bCs/>
                <w:caps/>
                <w:spacing w:val="4"/>
                <w:sz w:val="16"/>
                <w:szCs w:val="16"/>
              </w:rPr>
            </w:pPr>
            <w:r w:rsidRPr="000B0619">
              <w:rPr>
                <w:sz w:val="16"/>
                <w:szCs w:val="16"/>
              </w:rPr>
              <w:t>в СПК «Лариновка» Оршанского района</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281</w:t>
            </w:r>
          </w:p>
        </w:tc>
      </w:tr>
      <w:tr w:rsidR="00FC60AA" w:rsidRPr="000B0619" w:rsidTr="00E40320">
        <w:tc>
          <w:tcPr>
            <w:tcW w:w="5637" w:type="dxa"/>
          </w:tcPr>
          <w:p w:rsidR="00FC60AA" w:rsidRDefault="00FC60AA" w:rsidP="00E40320">
            <w:pPr>
              <w:spacing w:after="18" w:line="192" w:lineRule="auto"/>
              <w:ind w:right="-108"/>
              <w:rPr>
                <w:bCs/>
                <w:iCs/>
                <w:sz w:val="16"/>
                <w:szCs w:val="16"/>
              </w:rPr>
            </w:pPr>
            <w:r w:rsidRPr="000B0619">
              <w:rPr>
                <w:b/>
                <w:bCs/>
                <w:sz w:val="16"/>
                <w:szCs w:val="16"/>
              </w:rPr>
              <w:t>Ковалёва Н.</w:t>
            </w:r>
            <w:r>
              <w:rPr>
                <w:b/>
                <w:bCs/>
                <w:sz w:val="16"/>
                <w:szCs w:val="16"/>
              </w:rPr>
              <w:t xml:space="preserve"> </w:t>
            </w:r>
            <w:r w:rsidRPr="000B0619">
              <w:rPr>
                <w:b/>
                <w:bCs/>
                <w:sz w:val="16"/>
                <w:szCs w:val="16"/>
              </w:rPr>
              <w:t>В.</w:t>
            </w:r>
            <w:r>
              <w:rPr>
                <w:b/>
                <w:bCs/>
                <w:sz w:val="16"/>
                <w:szCs w:val="16"/>
              </w:rPr>
              <w:t xml:space="preserve"> </w:t>
            </w:r>
            <w:r w:rsidRPr="000B0619">
              <w:rPr>
                <w:bCs/>
                <w:iCs/>
                <w:sz w:val="16"/>
                <w:szCs w:val="16"/>
              </w:rPr>
              <w:t>Проблемы картофелеводства и пути их решения</w:t>
            </w:r>
          </w:p>
          <w:p w:rsidR="00FC60AA" w:rsidRPr="000B0619" w:rsidRDefault="00FC60AA" w:rsidP="00E40320">
            <w:pPr>
              <w:spacing w:after="18" w:line="192" w:lineRule="auto"/>
              <w:ind w:right="-108"/>
              <w:rPr>
                <w:bCs/>
                <w:caps/>
                <w:spacing w:val="4"/>
                <w:sz w:val="16"/>
                <w:szCs w:val="16"/>
              </w:rPr>
            </w:pPr>
            <w:r w:rsidRPr="000B0619">
              <w:rPr>
                <w:bCs/>
                <w:iCs/>
                <w:sz w:val="16"/>
                <w:szCs w:val="16"/>
              </w:rPr>
              <w:t>в Республике Беларусь</w:t>
            </w:r>
            <w:r>
              <w:rPr>
                <w:bCs/>
                <w:iCs/>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284</w:t>
            </w:r>
          </w:p>
        </w:tc>
      </w:tr>
      <w:tr w:rsidR="00FC60AA" w:rsidRPr="000B0619" w:rsidTr="00E40320">
        <w:tc>
          <w:tcPr>
            <w:tcW w:w="5637" w:type="dxa"/>
          </w:tcPr>
          <w:p w:rsidR="00FC60AA" w:rsidRDefault="00FC60AA" w:rsidP="00E40320">
            <w:pPr>
              <w:spacing w:line="192" w:lineRule="auto"/>
              <w:ind w:right="-108"/>
              <w:contextualSpacing/>
              <w:rPr>
                <w:sz w:val="16"/>
                <w:szCs w:val="16"/>
              </w:rPr>
            </w:pPr>
            <w:r w:rsidRPr="000B0619">
              <w:rPr>
                <w:b/>
                <w:sz w:val="16"/>
                <w:szCs w:val="16"/>
              </w:rPr>
              <w:t>Ковальчук К.</w:t>
            </w:r>
            <w:r>
              <w:rPr>
                <w:b/>
                <w:sz w:val="16"/>
                <w:szCs w:val="16"/>
              </w:rPr>
              <w:t xml:space="preserve"> </w:t>
            </w:r>
            <w:r w:rsidRPr="000B0619">
              <w:rPr>
                <w:b/>
                <w:sz w:val="16"/>
                <w:szCs w:val="16"/>
              </w:rPr>
              <w:t xml:space="preserve">П. </w:t>
            </w:r>
            <w:r>
              <w:rPr>
                <w:b/>
                <w:sz w:val="16"/>
                <w:szCs w:val="16"/>
              </w:rPr>
              <w:t xml:space="preserve"> </w:t>
            </w:r>
            <w:r w:rsidRPr="000B0619">
              <w:rPr>
                <w:sz w:val="16"/>
                <w:szCs w:val="16"/>
              </w:rPr>
              <w:t xml:space="preserve">Современное состояние и перспективы развития </w:t>
            </w:r>
          </w:p>
          <w:p w:rsidR="00FC60AA" w:rsidRPr="000B0619" w:rsidRDefault="00FC60AA" w:rsidP="00E40320">
            <w:pPr>
              <w:spacing w:line="192" w:lineRule="auto"/>
              <w:ind w:right="-108"/>
              <w:contextualSpacing/>
              <w:rPr>
                <w:sz w:val="16"/>
                <w:szCs w:val="16"/>
              </w:rPr>
            </w:pPr>
            <w:r w:rsidRPr="000B0619">
              <w:rPr>
                <w:sz w:val="16"/>
                <w:szCs w:val="16"/>
              </w:rPr>
              <w:t>экспортного потенциала в молочной отрасли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287</w:t>
            </w:r>
          </w:p>
        </w:tc>
      </w:tr>
      <w:tr w:rsidR="00FC60AA" w:rsidRPr="000B0619" w:rsidTr="00E40320">
        <w:tc>
          <w:tcPr>
            <w:tcW w:w="5637" w:type="dxa"/>
          </w:tcPr>
          <w:p w:rsidR="00FC60AA" w:rsidRDefault="00FC60AA" w:rsidP="00E40320">
            <w:pPr>
              <w:spacing w:line="192" w:lineRule="auto"/>
              <w:ind w:right="-108"/>
              <w:contextualSpacing/>
              <w:rPr>
                <w:sz w:val="16"/>
                <w:szCs w:val="16"/>
              </w:rPr>
            </w:pPr>
            <w:r w:rsidRPr="000B0619">
              <w:rPr>
                <w:b/>
                <w:sz w:val="16"/>
                <w:szCs w:val="16"/>
              </w:rPr>
              <w:t>Ковальчук К.</w:t>
            </w:r>
            <w:r>
              <w:rPr>
                <w:b/>
                <w:sz w:val="16"/>
                <w:szCs w:val="16"/>
              </w:rPr>
              <w:t xml:space="preserve"> </w:t>
            </w:r>
            <w:r w:rsidRPr="000B0619">
              <w:rPr>
                <w:b/>
                <w:sz w:val="16"/>
                <w:szCs w:val="16"/>
              </w:rPr>
              <w:t xml:space="preserve">П. </w:t>
            </w:r>
            <w:r>
              <w:rPr>
                <w:b/>
                <w:sz w:val="16"/>
                <w:szCs w:val="16"/>
              </w:rPr>
              <w:t xml:space="preserve"> </w:t>
            </w:r>
            <w:r w:rsidRPr="000B0619">
              <w:rPr>
                <w:sz w:val="16"/>
                <w:szCs w:val="16"/>
              </w:rPr>
              <w:t xml:space="preserve">Экспортные преимущества продукции </w:t>
            </w:r>
          </w:p>
          <w:p w:rsidR="00FC60AA" w:rsidRPr="000B0619" w:rsidRDefault="00FC60AA" w:rsidP="00E40320">
            <w:pPr>
              <w:spacing w:line="192" w:lineRule="auto"/>
              <w:ind w:right="-108"/>
              <w:contextualSpacing/>
              <w:rPr>
                <w:b/>
                <w:sz w:val="16"/>
                <w:szCs w:val="16"/>
              </w:rPr>
            </w:pPr>
            <w:r w:rsidRPr="000B0619">
              <w:rPr>
                <w:sz w:val="16"/>
                <w:szCs w:val="16"/>
              </w:rPr>
              <w:t>Республики Беларусь на мировом рынке</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290</w:t>
            </w:r>
          </w:p>
        </w:tc>
      </w:tr>
      <w:tr w:rsidR="00FC60AA" w:rsidRPr="000B0619" w:rsidTr="00E40320">
        <w:tc>
          <w:tcPr>
            <w:tcW w:w="5637" w:type="dxa"/>
          </w:tcPr>
          <w:p w:rsidR="00FC60AA" w:rsidRDefault="00FC60AA" w:rsidP="00E40320">
            <w:pPr>
              <w:tabs>
                <w:tab w:val="left" w:pos="0"/>
              </w:tabs>
              <w:spacing w:line="192" w:lineRule="auto"/>
              <w:ind w:right="-108"/>
              <w:jc w:val="both"/>
              <w:rPr>
                <w:sz w:val="16"/>
                <w:szCs w:val="16"/>
              </w:rPr>
            </w:pPr>
            <w:r w:rsidRPr="000B0619">
              <w:rPr>
                <w:b/>
                <w:sz w:val="16"/>
                <w:szCs w:val="16"/>
              </w:rPr>
              <w:t xml:space="preserve">Ковгареня О. </w:t>
            </w:r>
            <w:r>
              <w:rPr>
                <w:b/>
                <w:sz w:val="16"/>
                <w:szCs w:val="16"/>
              </w:rPr>
              <w:t xml:space="preserve">Н. </w:t>
            </w:r>
            <w:r w:rsidRPr="000B0619">
              <w:rPr>
                <w:sz w:val="16"/>
                <w:szCs w:val="16"/>
              </w:rPr>
              <w:t xml:space="preserve"> Анализ уровня механизации работы производства </w:t>
            </w:r>
          </w:p>
          <w:p w:rsidR="00FC60AA" w:rsidRPr="000B0619" w:rsidRDefault="00FC60AA" w:rsidP="00E40320">
            <w:pPr>
              <w:tabs>
                <w:tab w:val="left" w:pos="0"/>
              </w:tabs>
              <w:spacing w:line="192" w:lineRule="auto"/>
              <w:ind w:right="-108"/>
              <w:jc w:val="both"/>
              <w:rPr>
                <w:b/>
                <w:sz w:val="16"/>
                <w:szCs w:val="16"/>
              </w:rPr>
            </w:pPr>
            <w:r w:rsidRPr="000B0619">
              <w:rPr>
                <w:sz w:val="16"/>
                <w:szCs w:val="16"/>
              </w:rPr>
              <w:t>молока на МТФ в ОАО «Асвица»</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292</w:t>
            </w:r>
          </w:p>
        </w:tc>
      </w:tr>
      <w:tr w:rsidR="00FC60AA" w:rsidRPr="000B0619" w:rsidTr="00E40320">
        <w:tc>
          <w:tcPr>
            <w:tcW w:w="5637" w:type="dxa"/>
          </w:tcPr>
          <w:p w:rsidR="00FC60AA" w:rsidRDefault="00FC60AA" w:rsidP="00E40320">
            <w:pPr>
              <w:spacing w:line="192" w:lineRule="auto"/>
              <w:ind w:right="-108"/>
              <w:contextualSpacing/>
              <w:rPr>
                <w:sz w:val="16"/>
                <w:szCs w:val="16"/>
              </w:rPr>
            </w:pPr>
            <w:r w:rsidRPr="000B0619">
              <w:rPr>
                <w:b/>
                <w:sz w:val="16"/>
                <w:szCs w:val="16"/>
              </w:rPr>
              <w:t xml:space="preserve">Ковгареня О. </w:t>
            </w:r>
            <w:r>
              <w:rPr>
                <w:b/>
                <w:sz w:val="16"/>
                <w:szCs w:val="16"/>
              </w:rPr>
              <w:t xml:space="preserve">Н. </w:t>
            </w:r>
            <w:r w:rsidRPr="000B0619">
              <w:rPr>
                <w:sz w:val="16"/>
                <w:szCs w:val="16"/>
              </w:rPr>
              <w:t xml:space="preserve">Оптимизация основных параметров развития </w:t>
            </w:r>
          </w:p>
          <w:p w:rsidR="00FC60AA" w:rsidRPr="000B0619" w:rsidRDefault="00FC60AA" w:rsidP="00E40320">
            <w:pPr>
              <w:spacing w:line="192" w:lineRule="auto"/>
              <w:ind w:right="-108"/>
              <w:contextualSpacing/>
              <w:rPr>
                <w:sz w:val="16"/>
                <w:szCs w:val="16"/>
              </w:rPr>
            </w:pPr>
            <w:r w:rsidRPr="000B0619">
              <w:rPr>
                <w:sz w:val="16"/>
                <w:szCs w:val="16"/>
              </w:rPr>
              <w:t>животноводства в ОАО «Асвица» Стародорожского района</w:t>
            </w:r>
            <w:r>
              <w:rPr>
                <w:sz w:val="16"/>
                <w:szCs w:val="16"/>
              </w:rPr>
              <w:t>………………………</w:t>
            </w:r>
          </w:p>
        </w:tc>
        <w:tc>
          <w:tcPr>
            <w:tcW w:w="283" w:type="dxa"/>
            <w:vAlign w:val="bottom"/>
          </w:tcPr>
          <w:p w:rsidR="00FC60AA" w:rsidRPr="00AF0706" w:rsidRDefault="00FC60AA" w:rsidP="00E40320">
            <w:pPr>
              <w:spacing w:line="192" w:lineRule="auto"/>
              <w:ind w:left="-108" w:right="-108"/>
              <w:contextualSpacing/>
              <w:rPr>
                <w:sz w:val="16"/>
                <w:szCs w:val="16"/>
              </w:rPr>
            </w:pPr>
            <w:r w:rsidRPr="00AF0706">
              <w:rPr>
                <w:sz w:val="16"/>
                <w:szCs w:val="16"/>
              </w:rPr>
              <w:t>294</w:t>
            </w:r>
          </w:p>
        </w:tc>
      </w:tr>
      <w:tr w:rsidR="00FC60AA" w:rsidRPr="000B0619" w:rsidTr="00E40320">
        <w:tc>
          <w:tcPr>
            <w:tcW w:w="5637" w:type="dxa"/>
          </w:tcPr>
          <w:p w:rsidR="00FC60AA" w:rsidRDefault="00FC60AA" w:rsidP="00E40320">
            <w:pPr>
              <w:tabs>
                <w:tab w:val="left" w:pos="0"/>
              </w:tabs>
              <w:spacing w:line="192" w:lineRule="auto"/>
              <w:ind w:right="-108"/>
              <w:jc w:val="both"/>
              <w:rPr>
                <w:sz w:val="16"/>
                <w:szCs w:val="16"/>
              </w:rPr>
            </w:pPr>
            <w:r w:rsidRPr="000B0619">
              <w:rPr>
                <w:b/>
                <w:sz w:val="16"/>
                <w:szCs w:val="16"/>
              </w:rPr>
              <w:t>Ковш Е.</w:t>
            </w:r>
            <w:r>
              <w:rPr>
                <w:b/>
                <w:sz w:val="16"/>
                <w:szCs w:val="16"/>
              </w:rPr>
              <w:t xml:space="preserve"> </w:t>
            </w:r>
            <w:r w:rsidRPr="000B0619">
              <w:rPr>
                <w:b/>
                <w:sz w:val="16"/>
                <w:szCs w:val="16"/>
              </w:rPr>
              <w:t xml:space="preserve">И. </w:t>
            </w:r>
            <w:r w:rsidRPr="000B0619">
              <w:rPr>
                <w:sz w:val="16"/>
                <w:szCs w:val="16"/>
              </w:rPr>
              <w:t>Проблемы и состояние картофелеводства</w:t>
            </w:r>
          </w:p>
          <w:p w:rsidR="00FC60AA" w:rsidRPr="000B0619" w:rsidRDefault="00FC60AA" w:rsidP="00E40320">
            <w:pPr>
              <w:tabs>
                <w:tab w:val="left" w:pos="0"/>
              </w:tabs>
              <w:spacing w:line="192" w:lineRule="auto"/>
              <w:ind w:right="-108"/>
              <w:jc w:val="both"/>
              <w:rPr>
                <w:spacing w:val="4"/>
                <w:sz w:val="16"/>
                <w:szCs w:val="16"/>
              </w:rPr>
            </w:pPr>
            <w:r w:rsidRPr="000B0619">
              <w:rPr>
                <w:sz w:val="16"/>
                <w:szCs w:val="16"/>
              </w:rPr>
              <w:t xml:space="preserve"> в 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z w:val="16"/>
                <w:szCs w:val="16"/>
              </w:rPr>
              <w:t>297</w:t>
            </w:r>
          </w:p>
        </w:tc>
      </w:tr>
      <w:tr w:rsidR="00FC60AA" w:rsidRPr="000B0619" w:rsidTr="00E40320">
        <w:tc>
          <w:tcPr>
            <w:tcW w:w="5637" w:type="dxa"/>
          </w:tcPr>
          <w:p w:rsidR="00FC60AA" w:rsidRDefault="00FC60AA" w:rsidP="00E40320">
            <w:pPr>
              <w:tabs>
                <w:tab w:val="left" w:pos="0"/>
              </w:tabs>
              <w:spacing w:line="192" w:lineRule="auto"/>
              <w:ind w:right="-108"/>
              <w:rPr>
                <w:sz w:val="16"/>
                <w:szCs w:val="16"/>
              </w:rPr>
            </w:pPr>
            <w:r w:rsidRPr="000B0619">
              <w:rPr>
                <w:b/>
                <w:sz w:val="16"/>
                <w:szCs w:val="16"/>
              </w:rPr>
              <w:t>Ковш Е.</w:t>
            </w:r>
            <w:r>
              <w:rPr>
                <w:b/>
                <w:sz w:val="16"/>
                <w:szCs w:val="16"/>
              </w:rPr>
              <w:t xml:space="preserve"> </w:t>
            </w:r>
            <w:r w:rsidRPr="000B0619">
              <w:rPr>
                <w:b/>
                <w:sz w:val="16"/>
                <w:szCs w:val="16"/>
              </w:rPr>
              <w:t xml:space="preserve">И. </w:t>
            </w:r>
            <w:r w:rsidRPr="000B0619">
              <w:rPr>
                <w:sz w:val="16"/>
                <w:szCs w:val="16"/>
              </w:rPr>
              <w:t xml:space="preserve">Эффективность производства картофеля </w:t>
            </w:r>
          </w:p>
          <w:p w:rsidR="00FC60AA" w:rsidRPr="000B0619" w:rsidRDefault="00FC60AA" w:rsidP="00E40320">
            <w:pPr>
              <w:tabs>
                <w:tab w:val="left" w:pos="0"/>
              </w:tabs>
              <w:spacing w:line="192" w:lineRule="auto"/>
              <w:ind w:right="-108"/>
              <w:rPr>
                <w:spacing w:val="4"/>
                <w:sz w:val="16"/>
                <w:szCs w:val="16"/>
              </w:rPr>
            </w:pPr>
            <w:r w:rsidRPr="000B0619">
              <w:rPr>
                <w:sz w:val="16"/>
                <w:szCs w:val="16"/>
              </w:rPr>
              <w:t>в сельскохозяйственных предприятиях Брестской области</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300</w:t>
            </w:r>
          </w:p>
        </w:tc>
      </w:tr>
      <w:tr w:rsidR="00FC60AA" w:rsidRPr="000B0619" w:rsidTr="00E40320">
        <w:tc>
          <w:tcPr>
            <w:tcW w:w="5637" w:type="dxa"/>
          </w:tcPr>
          <w:p w:rsidR="00FC60AA" w:rsidRPr="000B0619" w:rsidRDefault="00FC60AA" w:rsidP="00E40320">
            <w:pPr>
              <w:spacing w:line="192" w:lineRule="auto"/>
              <w:ind w:right="-108"/>
              <w:rPr>
                <w:bCs/>
                <w:caps/>
                <w:spacing w:val="4"/>
                <w:sz w:val="16"/>
                <w:szCs w:val="16"/>
              </w:rPr>
            </w:pPr>
            <w:r w:rsidRPr="000B0619">
              <w:rPr>
                <w:b/>
                <w:sz w:val="16"/>
                <w:szCs w:val="16"/>
              </w:rPr>
              <w:t>Козырева  М.</w:t>
            </w:r>
            <w:r>
              <w:rPr>
                <w:b/>
                <w:sz w:val="16"/>
                <w:szCs w:val="16"/>
              </w:rPr>
              <w:t xml:space="preserve"> </w:t>
            </w:r>
            <w:r w:rsidRPr="000B0619">
              <w:rPr>
                <w:b/>
                <w:sz w:val="16"/>
                <w:szCs w:val="16"/>
              </w:rPr>
              <w:t>С.</w:t>
            </w:r>
            <w:r w:rsidRPr="000B0619">
              <w:rPr>
                <w:sz w:val="16"/>
                <w:szCs w:val="16"/>
              </w:rPr>
              <w:t xml:space="preserve"> Организация рабочих процессов на уборке зерна</w:t>
            </w:r>
            <w:r>
              <w:rPr>
                <w:sz w:val="16"/>
                <w:szCs w:val="16"/>
              </w:rPr>
              <w:t>………………</w:t>
            </w:r>
          </w:p>
        </w:tc>
        <w:tc>
          <w:tcPr>
            <w:tcW w:w="283" w:type="dxa"/>
            <w:vAlign w:val="bottom"/>
          </w:tcPr>
          <w:p w:rsidR="00FC60AA" w:rsidRPr="00AF0706" w:rsidRDefault="00FC60AA" w:rsidP="00E40320">
            <w:pPr>
              <w:ind w:left="-108" w:right="-108"/>
              <w:rPr>
                <w:iCs/>
                <w:spacing w:val="4"/>
                <w:sz w:val="16"/>
                <w:szCs w:val="16"/>
              </w:rPr>
            </w:pPr>
            <w:r w:rsidRPr="00AF0706">
              <w:rPr>
                <w:iCs/>
                <w:spacing w:val="4"/>
                <w:sz w:val="16"/>
                <w:szCs w:val="16"/>
              </w:rPr>
              <w:t>302</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Козырева  М.</w:t>
            </w:r>
            <w:r>
              <w:rPr>
                <w:b/>
                <w:sz w:val="16"/>
                <w:szCs w:val="16"/>
              </w:rPr>
              <w:t xml:space="preserve"> </w:t>
            </w:r>
            <w:r w:rsidRPr="000B0619">
              <w:rPr>
                <w:b/>
                <w:sz w:val="16"/>
                <w:szCs w:val="16"/>
              </w:rPr>
              <w:t>С.</w:t>
            </w:r>
            <w:r w:rsidRPr="000B0619">
              <w:rPr>
                <w:sz w:val="16"/>
                <w:szCs w:val="16"/>
              </w:rPr>
              <w:t xml:space="preserve"> Основные пути повышения эффективности </w:t>
            </w:r>
          </w:p>
          <w:p w:rsidR="00FC60AA" w:rsidRPr="000B0619" w:rsidRDefault="00FC60AA" w:rsidP="00E40320">
            <w:pPr>
              <w:spacing w:line="192" w:lineRule="auto"/>
              <w:ind w:right="-108"/>
              <w:rPr>
                <w:bCs/>
                <w:caps/>
                <w:spacing w:val="4"/>
                <w:sz w:val="16"/>
                <w:szCs w:val="16"/>
              </w:rPr>
            </w:pPr>
            <w:r w:rsidRPr="000B0619">
              <w:rPr>
                <w:sz w:val="16"/>
                <w:szCs w:val="16"/>
              </w:rPr>
              <w:t>производства зерна</w:t>
            </w:r>
            <w:r>
              <w:rPr>
                <w:sz w:val="16"/>
                <w:szCs w:val="16"/>
              </w:rPr>
              <w:t>……………………………………………………………………</w:t>
            </w:r>
          </w:p>
        </w:tc>
        <w:tc>
          <w:tcPr>
            <w:tcW w:w="283" w:type="dxa"/>
            <w:vAlign w:val="bottom"/>
          </w:tcPr>
          <w:p w:rsidR="00FC60AA" w:rsidRPr="00AF0706" w:rsidRDefault="00FC60AA" w:rsidP="00E40320">
            <w:pPr>
              <w:pStyle w:val="ad"/>
              <w:ind w:left="-108" w:right="-108"/>
              <w:rPr>
                <w:rFonts w:ascii="Times New Roman" w:hAnsi="Times New Roman" w:cs="Times New Roman"/>
                <w:iCs/>
                <w:spacing w:val="4"/>
                <w:sz w:val="16"/>
                <w:szCs w:val="16"/>
              </w:rPr>
            </w:pPr>
            <w:r w:rsidRPr="00AF0706">
              <w:rPr>
                <w:rFonts w:ascii="Times New Roman" w:hAnsi="Times New Roman" w:cs="Times New Roman"/>
                <w:iCs/>
                <w:spacing w:val="4"/>
                <w:sz w:val="16"/>
                <w:szCs w:val="16"/>
              </w:rPr>
              <w:t>305</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Коледа Д.</w:t>
            </w:r>
            <w:r>
              <w:rPr>
                <w:b/>
                <w:sz w:val="16"/>
                <w:szCs w:val="16"/>
              </w:rPr>
              <w:t xml:space="preserve"> </w:t>
            </w:r>
            <w:r w:rsidRPr="000B0619">
              <w:rPr>
                <w:b/>
                <w:sz w:val="16"/>
                <w:szCs w:val="16"/>
              </w:rPr>
              <w:t xml:space="preserve">С.  </w:t>
            </w:r>
            <w:r w:rsidRPr="000B0619">
              <w:rPr>
                <w:sz w:val="16"/>
                <w:szCs w:val="16"/>
              </w:rPr>
              <w:t>Моделирование программы развития</w:t>
            </w:r>
          </w:p>
          <w:p w:rsidR="00FC60AA" w:rsidRPr="000B0619" w:rsidRDefault="00FC60AA" w:rsidP="00E40320">
            <w:pPr>
              <w:spacing w:line="192" w:lineRule="auto"/>
              <w:ind w:right="-108"/>
              <w:rPr>
                <w:sz w:val="16"/>
                <w:szCs w:val="16"/>
              </w:rPr>
            </w:pPr>
            <w:r w:rsidRPr="000B0619">
              <w:rPr>
                <w:sz w:val="16"/>
                <w:szCs w:val="16"/>
              </w:rPr>
              <w:t>ОАО «Задровье»  Оршанского района</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308</w:t>
            </w:r>
          </w:p>
        </w:tc>
      </w:tr>
      <w:tr w:rsidR="00FC60AA" w:rsidRPr="000B0619" w:rsidTr="00E40320">
        <w:tc>
          <w:tcPr>
            <w:tcW w:w="5637" w:type="dxa"/>
          </w:tcPr>
          <w:p w:rsidR="00FC60AA" w:rsidRDefault="00FC60AA" w:rsidP="00E40320">
            <w:pPr>
              <w:autoSpaceDE w:val="0"/>
              <w:autoSpaceDN w:val="0"/>
              <w:adjustRightInd w:val="0"/>
              <w:spacing w:line="192" w:lineRule="auto"/>
              <w:ind w:right="-108"/>
              <w:rPr>
                <w:rStyle w:val="FontStyle103"/>
                <w:sz w:val="16"/>
                <w:szCs w:val="16"/>
              </w:rPr>
            </w:pPr>
            <w:r w:rsidRPr="000B0619">
              <w:rPr>
                <w:rStyle w:val="FontStyle103"/>
                <w:sz w:val="16"/>
                <w:szCs w:val="16"/>
              </w:rPr>
              <w:t>Конон</w:t>
            </w:r>
            <w:r>
              <w:rPr>
                <w:rStyle w:val="FontStyle103"/>
                <w:sz w:val="16"/>
                <w:szCs w:val="16"/>
              </w:rPr>
              <w:t xml:space="preserve">ова И. В. </w:t>
            </w:r>
            <w:r w:rsidRPr="000B0619">
              <w:rPr>
                <w:rStyle w:val="FontStyle103"/>
                <w:sz w:val="16"/>
                <w:szCs w:val="16"/>
              </w:rPr>
              <w:t xml:space="preserve">Возможности совершенствования </w:t>
            </w:r>
          </w:p>
          <w:p w:rsidR="00FC60AA" w:rsidRDefault="00FC60AA" w:rsidP="00E40320">
            <w:pPr>
              <w:autoSpaceDE w:val="0"/>
              <w:autoSpaceDN w:val="0"/>
              <w:adjustRightInd w:val="0"/>
              <w:spacing w:line="192" w:lineRule="auto"/>
              <w:ind w:right="-108"/>
              <w:rPr>
                <w:rStyle w:val="FontStyle103"/>
                <w:sz w:val="16"/>
                <w:szCs w:val="16"/>
              </w:rPr>
            </w:pPr>
            <w:r w:rsidRPr="000B0619">
              <w:rPr>
                <w:rStyle w:val="FontStyle103"/>
                <w:sz w:val="16"/>
                <w:szCs w:val="16"/>
              </w:rPr>
              <w:t xml:space="preserve">производственно-сбытовой деятельности мясоперерабатывающих </w:t>
            </w:r>
          </w:p>
          <w:p w:rsidR="00FC60AA" w:rsidRPr="000B0619" w:rsidRDefault="00FC60AA" w:rsidP="00E40320">
            <w:pPr>
              <w:autoSpaceDE w:val="0"/>
              <w:autoSpaceDN w:val="0"/>
              <w:adjustRightInd w:val="0"/>
              <w:spacing w:line="192" w:lineRule="auto"/>
              <w:ind w:right="-108"/>
              <w:rPr>
                <w:bCs/>
                <w:caps/>
                <w:spacing w:val="4"/>
                <w:sz w:val="16"/>
                <w:szCs w:val="16"/>
              </w:rPr>
            </w:pPr>
            <w:r w:rsidRPr="000B0619">
              <w:rPr>
                <w:rStyle w:val="FontStyle103"/>
                <w:sz w:val="16"/>
                <w:szCs w:val="16"/>
              </w:rPr>
              <w:t>предприятий Республики Беларусь</w:t>
            </w:r>
            <w:r>
              <w:rPr>
                <w:rStyle w:val="FontStyle103"/>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310</w:t>
            </w:r>
          </w:p>
        </w:tc>
      </w:tr>
      <w:tr w:rsidR="00FC60AA" w:rsidRPr="000B0619" w:rsidTr="00E40320">
        <w:trPr>
          <w:trHeight w:val="225"/>
        </w:trPr>
        <w:tc>
          <w:tcPr>
            <w:tcW w:w="5637" w:type="dxa"/>
          </w:tcPr>
          <w:p w:rsidR="00FC60AA" w:rsidRPr="000B0619" w:rsidRDefault="00FC60AA" w:rsidP="00E40320">
            <w:pPr>
              <w:autoSpaceDE w:val="0"/>
              <w:autoSpaceDN w:val="0"/>
              <w:adjustRightInd w:val="0"/>
              <w:spacing w:line="192" w:lineRule="auto"/>
              <w:ind w:right="-108"/>
              <w:rPr>
                <w:b/>
                <w:sz w:val="16"/>
                <w:szCs w:val="16"/>
              </w:rPr>
            </w:pPr>
            <w:r>
              <w:rPr>
                <w:rStyle w:val="FontStyle103"/>
                <w:sz w:val="16"/>
                <w:szCs w:val="16"/>
              </w:rPr>
              <w:t xml:space="preserve">Коробанова  У. И. </w:t>
            </w:r>
            <w:r w:rsidRPr="000B0619">
              <w:rPr>
                <w:rStyle w:val="FontStyle103"/>
                <w:sz w:val="16"/>
                <w:szCs w:val="16"/>
              </w:rPr>
              <w:t>Качество как фактор конкурентоспособности</w:t>
            </w:r>
            <w:r>
              <w:rPr>
                <w:rStyle w:val="FontStyle103"/>
                <w:sz w:val="16"/>
                <w:szCs w:val="16"/>
              </w:rPr>
              <w:t>………………..</w:t>
            </w:r>
          </w:p>
        </w:tc>
        <w:tc>
          <w:tcPr>
            <w:tcW w:w="283" w:type="dxa"/>
            <w:vAlign w:val="center"/>
          </w:tcPr>
          <w:p w:rsidR="00FC60AA" w:rsidRPr="00AF0706" w:rsidRDefault="00FC60AA" w:rsidP="00E40320">
            <w:pPr>
              <w:ind w:left="-108" w:right="-108"/>
              <w:rPr>
                <w:spacing w:val="4"/>
                <w:sz w:val="16"/>
                <w:szCs w:val="16"/>
              </w:rPr>
            </w:pPr>
            <w:r w:rsidRPr="00AF0706">
              <w:rPr>
                <w:spacing w:val="4"/>
                <w:sz w:val="16"/>
                <w:szCs w:val="16"/>
              </w:rPr>
              <w:t>313</w:t>
            </w:r>
          </w:p>
        </w:tc>
      </w:tr>
      <w:tr w:rsidR="00FC60AA" w:rsidRPr="000B0619" w:rsidTr="00E40320">
        <w:tc>
          <w:tcPr>
            <w:tcW w:w="5637" w:type="dxa"/>
          </w:tcPr>
          <w:p w:rsidR="00FC60AA" w:rsidRDefault="00FC60AA" w:rsidP="00E40320">
            <w:pPr>
              <w:spacing w:line="216" w:lineRule="auto"/>
              <w:ind w:right="-108"/>
              <w:rPr>
                <w:sz w:val="16"/>
                <w:szCs w:val="16"/>
              </w:rPr>
            </w:pPr>
            <w:r w:rsidRPr="000B0619">
              <w:rPr>
                <w:rStyle w:val="FontStyle103"/>
                <w:sz w:val="16"/>
                <w:szCs w:val="16"/>
              </w:rPr>
              <w:t>Коробанова У.</w:t>
            </w:r>
            <w:r>
              <w:rPr>
                <w:rStyle w:val="FontStyle103"/>
                <w:sz w:val="16"/>
                <w:szCs w:val="16"/>
              </w:rPr>
              <w:t xml:space="preserve"> </w:t>
            </w:r>
            <w:r w:rsidRPr="000B0619">
              <w:rPr>
                <w:rStyle w:val="FontStyle103"/>
                <w:sz w:val="16"/>
                <w:szCs w:val="16"/>
              </w:rPr>
              <w:t>И. К</w:t>
            </w:r>
            <w:r w:rsidRPr="000B0619">
              <w:rPr>
                <w:sz w:val="16"/>
                <w:szCs w:val="16"/>
              </w:rPr>
              <w:t xml:space="preserve">ачество продукции ОАО «Климовичский комбинат </w:t>
            </w:r>
          </w:p>
          <w:p w:rsidR="00FC60AA" w:rsidRPr="000B0619" w:rsidRDefault="00FC60AA" w:rsidP="00E40320">
            <w:pPr>
              <w:spacing w:line="216" w:lineRule="auto"/>
              <w:ind w:right="-108"/>
              <w:rPr>
                <w:b/>
                <w:sz w:val="16"/>
                <w:szCs w:val="16"/>
              </w:rPr>
            </w:pPr>
            <w:r w:rsidRPr="000B0619">
              <w:rPr>
                <w:sz w:val="16"/>
                <w:szCs w:val="16"/>
              </w:rPr>
              <w:t>хлебопродуктов»</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315</w:t>
            </w:r>
          </w:p>
        </w:tc>
      </w:tr>
      <w:tr w:rsidR="00FC60AA" w:rsidRPr="000B0619" w:rsidTr="00E40320">
        <w:tc>
          <w:tcPr>
            <w:tcW w:w="5637" w:type="dxa"/>
          </w:tcPr>
          <w:p w:rsidR="00FC60AA" w:rsidRDefault="00FC60AA" w:rsidP="00E40320">
            <w:pPr>
              <w:spacing w:line="216" w:lineRule="auto"/>
              <w:ind w:right="-108"/>
              <w:rPr>
                <w:sz w:val="16"/>
                <w:szCs w:val="16"/>
              </w:rPr>
            </w:pPr>
            <w:r w:rsidRPr="000B0619">
              <w:rPr>
                <w:b/>
                <w:sz w:val="16"/>
                <w:szCs w:val="16"/>
              </w:rPr>
              <w:t>Королёва Д.</w:t>
            </w:r>
            <w:r>
              <w:rPr>
                <w:b/>
                <w:sz w:val="16"/>
                <w:szCs w:val="16"/>
              </w:rPr>
              <w:t xml:space="preserve"> </w:t>
            </w:r>
            <w:r w:rsidRPr="000B0619">
              <w:rPr>
                <w:b/>
                <w:sz w:val="16"/>
                <w:szCs w:val="16"/>
              </w:rPr>
              <w:t>А.</w:t>
            </w:r>
            <w:r w:rsidRPr="000B0619">
              <w:rPr>
                <w:sz w:val="16"/>
                <w:szCs w:val="16"/>
              </w:rPr>
              <w:t xml:space="preserve"> Оценка современных научных подходов </w:t>
            </w:r>
          </w:p>
          <w:p w:rsidR="00FC60AA" w:rsidRDefault="00FC60AA" w:rsidP="00E40320">
            <w:pPr>
              <w:spacing w:line="216" w:lineRule="auto"/>
              <w:ind w:right="-108"/>
              <w:rPr>
                <w:sz w:val="16"/>
                <w:szCs w:val="16"/>
              </w:rPr>
            </w:pPr>
            <w:r w:rsidRPr="000B0619">
              <w:rPr>
                <w:sz w:val="16"/>
                <w:szCs w:val="16"/>
              </w:rPr>
              <w:t xml:space="preserve">к конкурентоспособности и товарной политике предприятия </w:t>
            </w:r>
          </w:p>
          <w:p w:rsidR="00FC60AA" w:rsidRPr="000B0619" w:rsidRDefault="00FC60AA" w:rsidP="00E40320">
            <w:pPr>
              <w:spacing w:line="216" w:lineRule="auto"/>
              <w:ind w:right="-108"/>
              <w:rPr>
                <w:b/>
                <w:sz w:val="16"/>
                <w:szCs w:val="16"/>
              </w:rPr>
            </w:pPr>
            <w:r w:rsidRPr="000B0619">
              <w:rPr>
                <w:sz w:val="16"/>
                <w:szCs w:val="16"/>
              </w:rPr>
              <w:t>на внешнем рынке</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318</w:t>
            </w:r>
          </w:p>
        </w:tc>
      </w:tr>
      <w:tr w:rsidR="00FC60AA" w:rsidRPr="000B0619" w:rsidTr="00E40320">
        <w:tc>
          <w:tcPr>
            <w:tcW w:w="5637" w:type="dxa"/>
          </w:tcPr>
          <w:p w:rsidR="00FC60AA" w:rsidRDefault="00FC60AA" w:rsidP="00E40320">
            <w:pPr>
              <w:pStyle w:val="af4"/>
              <w:shd w:val="clear" w:color="auto" w:fill="FFFFFF"/>
              <w:spacing w:before="0" w:beforeAutospacing="0" w:after="0" w:afterAutospacing="0" w:line="192" w:lineRule="auto"/>
              <w:ind w:right="-108"/>
              <w:rPr>
                <w:sz w:val="16"/>
                <w:szCs w:val="16"/>
              </w:rPr>
            </w:pPr>
            <w:r>
              <w:rPr>
                <w:b/>
                <w:sz w:val="16"/>
                <w:szCs w:val="16"/>
              </w:rPr>
              <w:t xml:space="preserve">Котикова </w:t>
            </w:r>
            <w:r w:rsidRPr="00A8381C">
              <w:rPr>
                <w:b/>
                <w:sz w:val="16"/>
                <w:szCs w:val="16"/>
              </w:rPr>
              <w:t>О.</w:t>
            </w:r>
            <w:r>
              <w:rPr>
                <w:b/>
                <w:sz w:val="16"/>
                <w:szCs w:val="16"/>
              </w:rPr>
              <w:t xml:space="preserve"> </w:t>
            </w:r>
            <w:r w:rsidRPr="00A8381C">
              <w:rPr>
                <w:b/>
                <w:sz w:val="16"/>
                <w:szCs w:val="16"/>
              </w:rPr>
              <w:t>А.</w:t>
            </w:r>
            <w:r w:rsidRPr="000B0619">
              <w:rPr>
                <w:b/>
                <w:sz w:val="16"/>
                <w:szCs w:val="16"/>
              </w:rPr>
              <w:t xml:space="preserve"> </w:t>
            </w:r>
            <w:r w:rsidRPr="000B0619">
              <w:rPr>
                <w:sz w:val="16"/>
                <w:szCs w:val="16"/>
              </w:rPr>
              <w:t xml:space="preserve">Организация фирменной торговли </w:t>
            </w:r>
          </w:p>
          <w:p w:rsidR="00FC60AA" w:rsidRPr="000B0619" w:rsidRDefault="00FC60AA" w:rsidP="00E40320">
            <w:pPr>
              <w:pStyle w:val="af4"/>
              <w:shd w:val="clear" w:color="auto" w:fill="FFFFFF"/>
              <w:spacing w:before="0" w:beforeAutospacing="0" w:after="0" w:afterAutospacing="0" w:line="192" w:lineRule="auto"/>
              <w:ind w:right="-108"/>
              <w:rPr>
                <w:bCs/>
                <w:caps/>
                <w:spacing w:val="4"/>
                <w:sz w:val="16"/>
                <w:szCs w:val="16"/>
              </w:rPr>
            </w:pPr>
            <w:r w:rsidRPr="000B0619">
              <w:rPr>
                <w:sz w:val="16"/>
                <w:szCs w:val="16"/>
              </w:rPr>
              <w:t>в ГП СГЦ «Заднепровский»</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320</w:t>
            </w:r>
          </w:p>
        </w:tc>
      </w:tr>
      <w:tr w:rsidR="00FC60AA" w:rsidRPr="000B0619" w:rsidTr="00E40320">
        <w:tc>
          <w:tcPr>
            <w:tcW w:w="5637" w:type="dxa"/>
          </w:tcPr>
          <w:p w:rsidR="00FC60AA" w:rsidRDefault="00FC60AA" w:rsidP="00E40320">
            <w:pPr>
              <w:ind w:right="-108"/>
              <w:rPr>
                <w:sz w:val="16"/>
                <w:szCs w:val="16"/>
              </w:rPr>
            </w:pPr>
            <w:r w:rsidRPr="000B0619">
              <w:rPr>
                <w:b/>
                <w:sz w:val="16"/>
                <w:szCs w:val="16"/>
              </w:rPr>
              <w:t>Котикова</w:t>
            </w:r>
            <w:r>
              <w:rPr>
                <w:b/>
                <w:sz w:val="16"/>
                <w:szCs w:val="16"/>
              </w:rPr>
              <w:t xml:space="preserve"> </w:t>
            </w:r>
            <w:r w:rsidRPr="00A8381C">
              <w:rPr>
                <w:b/>
                <w:sz w:val="16"/>
                <w:szCs w:val="16"/>
              </w:rPr>
              <w:t>О.А.</w:t>
            </w:r>
            <w:r w:rsidRPr="000B0619">
              <w:rPr>
                <w:b/>
                <w:sz w:val="16"/>
                <w:szCs w:val="16"/>
              </w:rPr>
              <w:t xml:space="preserve"> </w:t>
            </w:r>
            <w:r w:rsidRPr="000B0619">
              <w:rPr>
                <w:sz w:val="16"/>
                <w:szCs w:val="16"/>
              </w:rPr>
              <w:t xml:space="preserve">Современное состояние свиноводства </w:t>
            </w:r>
          </w:p>
          <w:p w:rsidR="00FC60AA" w:rsidRPr="000B0619" w:rsidRDefault="00FC60AA" w:rsidP="00E40320">
            <w:pPr>
              <w:ind w:right="-108"/>
              <w:rPr>
                <w:bCs/>
                <w:caps/>
                <w:spacing w:val="4"/>
                <w:sz w:val="16"/>
                <w:szCs w:val="16"/>
              </w:rPr>
            </w:pPr>
            <w:r w:rsidRPr="000B0619">
              <w:rPr>
                <w:sz w:val="16"/>
                <w:szCs w:val="16"/>
              </w:rPr>
              <w:t>в ГП СГЦ «Заднепровский»</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323</w:t>
            </w:r>
          </w:p>
        </w:tc>
      </w:tr>
      <w:tr w:rsidR="00FC60AA" w:rsidRPr="000B0619" w:rsidTr="00E40320">
        <w:tc>
          <w:tcPr>
            <w:tcW w:w="5637" w:type="dxa"/>
          </w:tcPr>
          <w:p w:rsidR="00FC60AA" w:rsidRDefault="00FC60AA" w:rsidP="00E40320">
            <w:pPr>
              <w:tabs>
                <w:tab w:val="center" w:pos="4706"/>
              </w:tabs>
              <w:spacing w:line="192" w:lineRule="auto"/>
              <w:ind w:right="-108"/>
              <w:contextualSpacing/>
              <w:rPr>
                <w:sz w:val="16"/>
                <w:szCs w:val="16"/>
              </w:rPr>
            </w:pPr>
            <w:r w:rsidRPr="000B0619">
              <w:rPr>
                <w:b/>
                <w:sz w:val="16"/>
                <w:szCs w:val="16"/>
              </w:rPr>
              <w:t>Коховец Т.</w:t>
            </w:r>
            <w:r>
              <w:rPr>
                <w:b/>
                <w:sz w:val="16"/>
                <w:szCs w:val="16"/>
              </w:rPr>
              <w:t xml:space="preserve"> </w:t>
            </w:r>
            <w:r w:rsidRPr="000B0619">
              <w:rPr>
                <w:b/>
                <w:sz w:val="16"/>
                <w:szCs w:val="16"/>
              </w:rPr>
              <w:t xml:space="preserve">С. </w:t>
            </w:r>
            <w:r w:rsidRPr="000B0619">
              <w:rPr>
                <w:sz w:val="16"/>
                <w:szCs w:val="16"/>
              </w:rPr>
              <w:t xml:space="preserve">Развитие свеклосахарного производства </w:t>
            </w:r>
          </w:p>
          <w:p w:rsidR="00FC60AA" w:rsidRPr="000B0619" w:rsidRDefault="00FC60AA" w:rsidP="00E40320">
            <w:pPr>
              <w:tabs>
                <w:tab w:val="center" w:pos="4706"/>
              </w:tabs>
              <w:spacing w:line="192" w:lineRule="auto"/>
              <w:ind w:right="-108"/>
              <w:contextualSpacing/>
              <w:rPr>
                <w:b/>
                <w:sz w:val="16"/>
                <w:szCs w:val="16"/>
              </w:rPr>
            </w:pPr>
            <w:r w:rsidRPr="000B0619">
              <w:rPr>
                <w:sz w:val="16"/>
                <w:szCs w:val="16"/>
              </w:rPr>
              <w:t>в Республике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326</w:t>
            </w:r>
          </w:p>
        </w:tc>
      </w:tr>
      <w:tr w:rsidR="00FC60AA" w:rsidRPr="000B0619" w:rsidTr="00E40320">
        <w:tc>
          <w:tcPr>
            <w:tcW w:w="5637" w:type="dxa"/>
          </w:tcPr>
          <w:p w:rsidR="00FC60AA" w:rsidRPr="000B0619" w:rsidRDefault="00FC60AA" w:rsidP="00E40320">
            <w:pPr>
              <w:tabs>
                <w:tab w:val="center" w:pos="4706"/>
              </w:tabs>
              <w:spacing w:line="192" w:lineRule="auto"/>
              <w:ind w:right="-108"/>
              <w:contextualSpacing/>
              <w:rPr>
                <w:sz w:val="16"/>
                <w:szCs w:val="16"/>
              </w:rPr>
            </w:pPr>
            <w:r w:rsidRPr="000B0619">
              <w:rPr>
                <w:b/>
                <w:sz w:val="16"/>
                <w:szCs w:val="16"/>
              </w:rPr>
              <w:t xml:space="preserve">Кохтенкова И. Г.  </w:t>
            </w:r>
            <w:r w:rsidRPr="000B0619">
              <w:rPr>
                <w:sz w:val="16"/>
                <w:szCs w:val="16"/>
              </w:rPr>
              <w:t>Состояние рынка труда в Республике Беларусь</w:t>
            </w:r>
            <w:r>
              <w:rPr>
                <w:sz w:val="16"/>
                <w:szCs w:val="16"/>
              </w:rPr>
              <w:t>………………</w:t>
            </w:r>
          </w:p>
        </w:tc>
        <w:tc>
          <w:tcPr>
            <w:tcW w:w="283" w:type="dxa"/>
            <w:vAlign w:val="bottom"/>
          </w:tcPr>
          <w:p w:rsidR="00FC60AA" w:rsidRPr="00AF0706" w:rsidRDefault="00FC60AA" w:rsidP="00E40320">
            <w:pPr>
              <w:tabs>
                <w:tab w:val="center" w:pos="4706"/>
              </w:tabs>
              <w:spacing w:line="192" w:lineRule="auto"/>
              <w:ind w:left="-108" w:right="-108"/>
              <w:contextualSpacing/>
              <w:rPr>
                <w:sz w:val="16"/>
                <w:szCs w:val="16"/>
              </w:rPr>
            </w:pPr>
            <w:r w:rsidRPr="00AF0706">
              <w:rPr>
                <w:sz w:val="16"/>
                <w:szCs w:val="16"/>
              </w:rPr>
              <w:t>330</w:t>
            </w:r>
          </w:p>
        </w:tc>
      </w:tr>
      <w:tr w:rsidR="00FC60AA" w:rsidRPr="000B0619" w:rsidTr="00E40320">
        <w:tc>
          <w:tcPr>
            <w:tcW w:w="5637" w:type="dxa"/>
          </w:tcPr>
          <w:p w:rsidR="00FC60AA" w:rsidRDefault="00FC60AA" w:rsidP="00E40320">
            <w:pPr>
              <w:tabs>
                <w:tab w:val="center" w:pos="4706"/>
              </w:tabs>
              <w:spacing w:line="192" w:lineRule="auto"/>
              <w:ind w:right="-108"/>
              <w:contextualSpacing/>
              <w:rPr>
                <w:sz w:val="16"/>
                <w:szCs w:val="16"/>
              </w:rPr>
            </w:pPr>
            <w:r w:rsidRPr="000B0619">
              <w:rPr>
                <w:b/>
                <w:sz w:val="16"/>
                <w:szCs w:val="16"/>
              </w:rPr>
              <w:t>Кочмарук А.</w:t>
            </w:r>
            <w:r>
              <w:rPr>
                <w:b/>
                <w:sz w:val="16"/>
                <w:szCs w:val="16"/>
              </w:rPr>
              <w:t xml:space="preserve"> </w:t>
            </w:r>
            <w:r w:rsidRPr="000B0619">
              <w:rPr>
                <w:b/>
                <w:sz w:val="16"/>
                <w:szCs w:val="16"/>
              </w:rPr>
              <w:t xml:space="preserve">Г. </w:t>
            </w:r>
            <w:r w:rsidRPr="000B0619">
              <w:rPr>
                <w:sz w:val="16"/>
                <w:szCs w:val="16"/>
              </w:rPr>
              <w:t>Модель социально-экономического развития</w:t>
            </w:r>
          </w:p>
          <w:p w:rsidR="00FC60AA" w:rsidRPr="000B0619" w:rsidRDefault="00FC60AA" w:rsidP="00E40320">
            <w:pPr>
              <w:tabs>
                <w:tab w:val="center" w:pos="4706"/>
              </w:tabs>
              <w:spacing w:line="192" w:lineRule="auto"/>
              <w:ind w:right="-108"/>
              <w:contextualSpacing/>
              <w:rPr>
                <w:b/>
                <w:sz w:val="16"/>
                <w:szCs w:val="16"/>
              </w:rPr>
            </w:pPr>
            <w:r w:rsidRPr="000B0619">
              <w:rPr>
                <w:sz w:val="16"/>
                <w:szCs w:val="16"/>
              </w:rPr>
              <w:t>Республики Беларусь</w:t>
            </w:r>
            <w:r>
              <w:rPr>
                <w:sz w:val="16"/>
                <w:szCs w:val="16"/>
              </w:rPr>
              <w:t>………………………………………………………………….</w:t>
            </w:r>
          </w:p>
        </w:tc>
        <w:tc>
          <w:tcPr>
            <w:tcW w:w="283" w:type="dxa"/>
            <w:vAlign w:val="bottom"/>
          </w:tcPr>
          <w:p w:rsidR="00FC60AA" w:rsidRPr="00AF0706" w:rsidRDefault="00FC60AA" w:rsidP="00E40320">
            <w:pPr>
              <w:ind w:left="-108" w:right="-108"/>
              <w:rPr>
                <w:spacing w:val="4"/>
                <w:sz w:val="16"/>
                <w:szCs w:val="16"/>
              </w:rPr>
            </w:pPr>
            <w:r w:rsidRPr="00AF0706">
              <w:rPr>
                <w:spacing w:val="4"/>
                <w:sz w:val="16"/>
                <w:szCs w:val="16"/>
              </w:rPr>
              <w:t>332</w:t>
            </w:r>
          </w:p>
        </w:tc>
      </w:tr>
      <w:tr w:rsidR="00FC60AA" w:rsidRPr="000B0619" w:rsidTr="00E40320">
        <w:tc>
          <w:tcPr>
            <w:tcW w:w="5637" w:type="dxa"/>
          </w:tcPr>
          <w:p w:rsidR="00FC60AA" w:rsidRDefault="00FC60AA" w:rsidP="00E40320">
            <w:pPr>
              <w:spacing w:line="18" w:lineRule="atLeast"/>
              <w:ind w:right="-108"/>
              <w:rPr>
                <w:sz w:val="16"/>
                <w:szCs w:val="16"/>
              </w:rPr>
            </w:pPr>
            <w:r w:rsidRPr="000B0619">
              <w:rPr>
                <w:b/>
                <w:sz w:val="16"/>
                <w:szCs w:val="16"/>
              </w:rPr>
              <w:t>Крагель И.</w:t>
            </w:r>
            <w:r>
              <w:rPr>
                <w:b/>
                <w:sz w:val="16"/>
                <w:szCs w:val="16"/>
              </w:rPr>
              <w:t xml:space="preserve"> </w:t>
            </w:r>
            <w:r w:rsidRPr="000B0619">
              <w:rPr>
                <w:b/>
                <w:sz w:val="16"/>
                <w:szCs w:val="16"/>
              </w:rPr>
              <w:t xml:space="preserve">И. </w:t>
            </w:r>
            <w:r w:rsidRPr="000B0619">
              <w:rPr>
                <w:sz w:val="16"/>
                <w:szCs w:val="16"/>
              </w:rPr>
              <w:t xml:space="preserve">Анализ производственной и сбытовой  деятельности </w:t>
            </w:r>
          </w:p>
          <w:p w:rsidR="00FC60AA" w:rsidRPr="000B0619" w:rsidRDefault="00FC60AA" w:rsidP="00E40320">
            <w:pPr>
              <w:spacing w:line="18" w:lineRule="atLeast"/>
              <w:ind w:right="-108"/>
              <w:rPr>
                <w:b/>
                <w:sz w:val="16"/>
                <w:szCs w:val="16"/>
              </w:rPr>
            </w:pPr>
            <w:r w:rsidRPr="000B0619">
              <w:rPr>
                <w:sz w:val="16"/>
                <w:szCs w:val="16"/>
              </w:rPr>
              <w:t>ОАО «Березовского сыродельного  комбината»</w:t>
            </w:r>
            <w:r>
              <w:rPr>
                <w:sz w:val="16"/>
                <w:szCs w:val="16"/>
              </w:rPr>
              <w:t>……………………………………</w:t>
            </w:r>
          </w:p>
        </w:tc>
        <w:tc>
          <w:tcPr>
            <w:tcW w:w="283" w:type="dxa"/>
            <w:vAlign w:val="bottom"/>
          </w:tcPr>
          <w:p w:rsidR="00FC60AA" w:rsidRPr="00AF0706" w:rsidRDefault="00FC60AA" w:rsidP="00E40320">
            <w:pPr>
              <w:ind w:left="-108" w:right="-108"/>
              <w:outlineLvl w:val="2"/>
              <w:rPr>
                <w:rStyle w:val="FontStyle94"/>
                <w:spacing w:val="4"/>
                <w:sz w:val="16"/>
                <w:szCs w:val="16"/>
              </w:rPr>
            </w:pPr>
            <w:r w:rsidRPr="00AF0706">
              <w:rPr>
                <w:rStyle w:val="FontStyle94"/>
                <w:spacing w:val="4"/>
                <w:sz w:val="16"/>
                <w:szCs w:val="16"/>
              </w:rPr>
              <w:t>335</w:t>
            </w:r>
          </w:p>
        </w:tc>
      </w:tr>
      <w:tr w:rsidR="00FC60AA" w:rsidRPr="000B0619" w:rsidTr="00E40320">
        <w:tc>
          <w:tcPr>
            <w:tcW w:w="5637" w:type="dxa"/>
          </w:tcPr>
          <w:p w:rsidR="00FC60AA" w:rsidRDefault="00FC60AA" w:rsidP="00E40320">
            <w:pPr>
              <w:spacing w:line="18" w:lineRule="atLeast"/>
              <w:ind w:right="-108"/>
              <w:rPr>
                <w:sz w:val="16"/>
                <w:szCs w:val="16"/>
              </w:rPr>
            </w:pPr>
            <w:r w:rsidRPr="000B0619">
              <w:rPr>
                <w:b/>
                <w:sz w:val="16"/>
                <w:szCs w:val="16"/>
              </w:rPr>
              <w:lastRenderedPageBreak/>
              <w:t>Крагель И.</w:t>
            </w:r>
            <w:r>
              <w:rPr>
                <w:b/>
                <w:sz w:val="16"/>
                <w:szCs w:val="16"/>
              </w:rPr>
              <w:t xml:space="preserve"> </w:t>
            </w:r>
            <w:r w:rsidRPr="000B0619">
              <w:rPr>
                <w:b/>
                <w:sz w:val="16"/>
                <w:szCs w:val="16"/>
              </w:rPr>
              <w:t xml:space="preserve">И. </w:t>
            </w:r>
            <w:r w:rsidRPr="000B0619">
              <w:rPr>
                <w:sz w:val="16"/>
                <w:szCs w:val="16"/>
              </w:rPr>
              <w:t xml:space="preserve">Современное состояние, проблемы и перспективы </w:t>
            </w:r>
          </w:p>
          <w:p w:rsidR="00FC60AA" w:rsidRPr="000B0619" w:rsidRDefault="00FC60AA" w:rsidP="00E40320">
            <w:pPr>
              <w:spacing w:line="18" w:lineRule="atLeast"/>
              <w:ind w:right="-108"/>
              <w:rPr>
                <w:sz w:val="16"/>
                <w:szCs w:val="16"/>
              </w:rPr>
            </w:pPr>
            <w:r w:rsidRPr="000B0619">
              <w:rPr>
                <w:sz w:val="16"/>
                <w:szCs w:val="16"/>
              </w:rPr>
              <w:t>развития сыродельной промышленности Республики Беларусь</w:t>
            </w:r>
            <w:r>
              <w:rPr>
                <w:sz w:val="16"/>
                <w:szCs w:val="16"/>
              </w:rPr>
              <w:t>…………………..</w:t>
            </w:r>
          </w:p>
        </w:tc>
        <w:tc>
          <w:tcPr>
            <w:tcW w:w="283" w:type="dxa"/>
            <w:vAlign w:val="bottom"/>
          </w:tcPr>
          <w:p w:rsidR="00FC60AA" w:rsidRPr="00AF0706" w:rsidRDefault="00FC60AA" w:rsidP="00E40320">
            <w:pPr>
              <w:ind w:left="-108" w:right="-108"/>
              <w:outlineLvl w:val="2"/>
              <w:rPr>
                <w:rStyle w:val="FontStyle94"/>
                <w:spacing w:val="4"/>
                <w:sz w:val="16"/>
                <w:szCs w:val="16"/>
              </w:rPr>
            </w:pPr>
            <w:r w:rsidRPr="00AF0706">
              <w:rPr>
                <w:rStyle w:val="FontStyle94"/>
                <w:spacing w:val="4"/>
                <w:sz w:val="16"/>
                <w:szCs w:val="16"/>
              </w:rPr>
              <w:t>340</w:t>
            </w:r>
          </w:p>
        </w:tc>
      </w:tr>
      <w:tr w:rsidR="00FC60AA" w:rsidRPr="000B0619" w:rsidTr="00E40320">
        <w:tc>
          <w:tcPr>
            <w:tcW w:w="5637" w:type="dxa"/>
          </w:tcPr>
          <w:p w:rsidR="00FC60AA" w:rsidRPr="000B0619" w:rsidRDefault="00FC60AA" w:rsidP="00E40320">
            <w:pPr>
              <w:spacing w:line="18" w:lineRule="atLeast"/>
              <w:ind w:right="-108"/>
              <w:rPr>
                <w:sz w:val="16"/>
                <w:szCs w:val="16"/>
              </w:rPr>
            </w:pPr>
            <w:r w:rsidRPr="000B0619">
              <w:rPr>
                <w:b/>
                <w:sz w:val="16"/>
                <w:szCs w:val="16"/>
              </w:rPr>
              <w:t>Криволап И.</w:t>
            </w:r>
            <w:r>
              <w:rPr>
                <w:b/>
                <w:sz w:val="16"/>
                <w:szCs w:val="16"/>
              </w:rPr>
              <w:t xml:space="preserve"> </w:t>
            </w:r>
            <w:r w:rsidRPr="000B0619">
              <w:rPr>
                <w:b/>
                <w:sz w:val="16"/>
                <w:szCs w:val="16"/>
              </w:rPr>
              <w:t>А</w:t>
            </w:r>
            <w:r>
              <w:rPr>
                <w:b/>
                <w:sz w:val="16"/>
                <w:szCs w:val="16"/>
              </w:rPr>
              <w:t>.</w:t>
            </w:r>
            <w:r w:rsidRPr="000B0619">
              <w:rPr>
                <w:sz w:val="16"/>
                <w:szCs w:val="16"/>
              </w:rPr>
              <w:t xml:space="preserve"> Инвестиционная деятельность в АПК</w:t>
            </w:r>
            <w:r>
              <w:rPr>
                <w:sz w:val="16"/>
                <w:szCs w:val="16"/>
              </w:rPr>
              <w:t>……………………………</w:t>
            </w:r>
          </w:p>
        </w:tc>
        <w:tc>
          <w:tcPr>
            <w:tcW w:w="283" w:type="dxa"/>
            <w:vAlign w:val="bottom"/>
          </w:tcPr>
          <w:p w:rsidR="00FC60AA" w:rsidRPr="00AF0706" w:rsidRDefault="00FC60AA" w:rsidP="00E40320">
            <w:pPr>
              <w:spacing w:line="18" w:lineRule="atLeast"/>
              <w:ind w:left="-108" w:right="-108"/>
              <w:rPr>
                <w:sz w:val="16"/>
                <w:szCs w:val="16"/>
              </w:rPr>
            </w:pPr>
            <w:r w:rsidRPr="00AF0706">
              <w:rPr>
                <w:sz w:val="16"/>
                <w:szCs w:val="16"/>
              </w:rPr>
              <w:t>343</w:t>
            </w:r>
          </w:p>
        </w:tc>
      </w:tr>
      <w:tr w:rsidR="00FC60AA" w:rsidRPr="000B0619" w:rsidTr="00E40320">
        <w:tc>
          <w:tcPr>
            <w:tcW w:w="5637" w:type="dxa"/>
          </w:tcPr>
          <w:p w:rsidR="00FC60AA" w:rsidRDefault="00FC60AA" w:rsidP="00E40320">
            <w:pPr>
              <w:spacing w:line="18" w:lineRule="atLeast"/>
              <w:ind w:right="-108"/>
              <w:rPr>
                <w:sz w:val="16"/>
                <w:szCs w:val="16"/>
              </w:rPr>
            </w:pPr>
            <w:r w:rsidRPr="000B0619">
              <w:rPr>
                <w:b/>
                <w:sz w:val="16"/>
                <w:szCs w:val="16"/>
              </w:rPr>
              <w:t>Криволап И.</w:t>
            </w:r>
            <w:r>
              <w:rPr>
                <w:b/>
                <w:sz w:val="16"/>
                <w:szCs w:val="16"/>
              </w:rPr>
              <w:t xml:space="preserve"> </w:t>
            </w:r>
            <w:r w:rsidRPr="000B0619">
              <w:rPr>
                <w:b/>
                <w:sz w:val="16"/>
                <w:szCs w:val="16"/>
              </w:rPr>
              <w:t>А.</w:t>
            </w:r>
            <w:r w:rsidRPr="000B0619">
              <w:rPr>
                <w:sz w:val="16"/>
                <w:szCs w:val="16"/>
              </w:rPr>
              <w:t xml:space="preserve"> Перспективы развития инвестиционной деятельности </w:t>
            </w:r>
          </w:p>
          <w:p w:rsidR="00FC60AA" w:rsidRPr="000B0619" w:rsidRDefault="00FC60AA" w:rsidP="00E40320">
            <w:pPr>
              <w:spacing w:line="18" w:lineRule="atLeast"/>
              <w:ind w:right="-108"/>
              <w:rPr>
                <w:sz w:val="16"/>
                <w:szCs w:val="16"/>
              </w:rPr>
            </w:pPr>
            <w:r w:rsidRPr="000B0619">
              <w:rPr>
                <w:sz w:val="16"/>
                <w:szCs w:val="16"/>
              </w:rPr>
              <w:t>в КСУП «Осташковичи» Светлогорского района</w:t>
            </w:r>
            <w:r>
              <w:rPr>
                <w:sz w:val="16"/>
                <w:szCs w:val="16"/>
              </w:rPr>
              <w:t>…………………………………..</w:t>
            </w:r>
          </w:p>
        </w:tc>
        <w:tc>
          <w:tcPr>
            <w:tcW w:w="283" w:type="dxa"/>
            <w:vAlign w:val="bottom"/>
          </w:tcPr>
          <w:p w:rsidR="00FC60AA" w:rsidRPr="00AF0706" w:rsidRDefault="00FC60AA" w:rsidP="00E40320">
            <w:pPr>
              <w:spacing w:line="18" w:lineRule="atLeast"/>
              <w:ind w:left="-108" w:right="-108"/>
              <w:rPr>
                <w:sz w:val="16"/>
                <w:szCs w:val="16"/>
              </w:rPr>
            </w:pPr>
            <w:r w:rsidRPr="00AF0706">
              <w:rPr>
                <w:sz w:val="16"/>
                <w:szCs w:val="16"/>
              </w:rPr>
              <w:t>345</w:t>
            </w:r>
          </w:p>
        </w:tc>
      </w:tr>
      <w:tr w:rsidR="00FC60AA" w:rsidRPr="000B0619" w:rsidTr="00E40320">
        <w:tc>
          <w:tcPr>
            <w:tcW w:w="5637" w:type="dxa"/>
          </w:tcPr>
          <w:p w:rsidR="00FC60AA" w:rsidRDefault="00FC60AA" w:rsidP="00E40320">
            <w:pPr>
              <w:spacing w:line="192" w:lineRule="auto"/>
              <w:ind w:right="-108"/>
              <w:jc w:val="both"/>
              <w:rPr>
                <w:b/>
                <w:sz w:val="16"/>
                <w:szCs w:val="16"/>
              </w:rPr>
            </w:pPr>
          </w:p>
          <w:p w:rsidR="00FC60AA" w:rsidRPr="000B0619" w:rsidRDefault="00FC60AA" w:rsidP="00E40320">
            <w:pPr>
              <w:spacing w:line="192" w:lineRule="auto"/>
              <w:ind w:right="-108"/>
              <w:jc w:val="both"/>
              <w:rPr>
                <w:sz w:val="16"/>
                <w:szCs w:val="16"/>
              </w:rPr>
            </w:pPr>
            <w:r w:rsidRPr="000B0619">
              <w:rPr>
                <w:b/>
                <w:sz w:val="16"/>
                <w:szCs w:val="16"/>
              </w:rPr>
              <w:t>Кузьмич А.</w:t>
            </w:r>
            <w:r>
              <w:rPr>
                <w:b/>
                <w:sz w:val="16"/>
                <w:szCs w:val="16"/>
              </w:rPr>
              <w:t xml:space="preserve"> </w:t>
            </w:r>
            <w:r w:rsidRPr="000B0619">
              <w:rPr>
                <w:b/>
                <w:sz w:val="16"/>
                <w:szCs w:val="16"/>
              </w:rPr>
              <w:t xml:space="preserve">Ф. </w:t>
            </w:r>
            <w:r w:rsidRPr="000B0619">
              <w:rPr>
                <w:sz w:val="16"/>
                <w:szCs w:val="16"/>
              </w:rPr>
              <w:t xml:space="preserve"> Особенности рынка молока  Республики Беларусь</w:t>
            </w:r>
            <w:r>
              <w:rPr>
                <w:sz w:val="16"/>
                <w:szCs w:val="16"/>
              </w:rPr>
              <w:t>………………</w:t>
            </w:r>
          </w:p>
        </w:tc>
        <w:tc>
          <w:tcPr>
            <w:tcW w:w="283" w:type="dxa"/>
            <w:vAlign w:val="bottom"/>
          </w:tcPr>
          <w:p w:rsidR="00FC60AA" w:rsidRPr="00AF0706" w:rsidRDefault="00FC60AA" w:rsidP="00E40320">
            <w:pPr>
              <w:spacing w:line="192" w:lineRule="auto"/>
              <w:ind w:left="-108" w:right="-108"/>
              <w:rPr>
                <w:sz w:val="16"/>
                <w:szCs w:val="16"/>
              </w:rPr>
            </w:pPr>
            <w:r w:rsidRPr="00AF0706">
              <w:rPr>
                <w:sz w:val="16"/>
                <w:szCs w:val="16"/>
              </w:rPr>
              <w:t>347</w:t>
            </w:r>
          </w:p>
        </w:tc>
      </w:tr>
      <w:tr w:rsidR="00FC60AA" w:rsidRPr="000B0619" w:rsidTr="00E40320">
        <w:tc>
          <w:tcPr>
            <w:tcW w:w="5637" w:type="dxa"/>
          </w:tcPr>
          <w:p w:rsidR="00FC60AA" w:rsidRDefault="00FC60AA" w:rsidP="00E40320">
            <w:pPr>
              <w:spacing w:line="192" w:lineRule="auto"/>
              <w:ind w:right="-108"/>
              <w:jc w:val="both"/>
              <w:rPr>
                <w:sz w:val="16"/>
                <w:szCs w:val="16"/>
              </w:rPr>
            </w:pPr>
            <w:r w:rsidRPr="000B0619">
              <w:rPr>
                <w:b/>
                <w:sz w:val="16"/>
                <w:szCs w:val="16"/>
              </w:rPr>
              <w:t>Кукса В.А.</w:t>
            </w:r>
            <w:r w:rsidRPr="000B0619">
              <w:rPr>
                <w:sz w:val="16"/>
                <w:szCs w:val="16"/>
              </w:rPr>
              <w:t xml:space="preserve"> Основные направления повышения эффективности </w:t>
            </w:r>
          </w:p>
          <w:p w:rsidR="00FC60AA" w:rsidRPr="000B0619" w:rsidRDefault="00FC60AA" w:rsidP="00E40320">
            <w:pPr>
              <w:spacing w:line="192" w:lineRule="auto"/>
              <w:ind w:right="-108"/>
              <w:jc w:val="both"/>
              <w:rPr>
                <w:bCs/>
                <w:caps/>
                <w:spacing w:val="4"/>
                <w:sz w:val="16"/>
                <w:szCs w:val="16"/>
              </w:rPr>
            </w:pPr>
            <w:r w:rsidRPr="000B0619">
              <w:rPr>
                <w:sz w:val="16"/>
                <w:szCs w:val="16"/>
              </w:rPr>
              <w:t>предприятий льняного подкомлекса Республики Беларусь</w:t>
            </w:r>
            <w:r>
              <w:rPr>
                <w:sz w:val="16"/>
                <w:szCs w:val="16"/>
              </w:rPr>
              <w:t>………………………...</w:t>
            </w:r>
          </w:p>
        </w:tc>
        <w:tc>
          <w:tcPr>
            <w:tcW w:w="283" w:type="dxa"/>
            <w:vAlign w:val="bottom"/>
          </w:tcPr>
          <w:p w:rsidR="00FC60AA" w:rsidRPr="00AF0706" w:rsidRDefault="00FC60AA" w:rsidP="00E40320">
            <w:pPr>
              <w:ind w:left="-108" w:right="-108"/>
              <w:outlineLvl w:val="2"/>
              <w:rPr>
                <w:rStyle w:val="FontStyle94"/>
                <w:spacing w:val="4"/>
                <w:sz w:val="16"/>
                <w:szCs w:val="16"/>
              </w:rPr>
            </w:pPr>
            <w:r w:rsidRPr="00AF0706">
              <w:rPr>
                <w:rStyle w:val="FontStyle94"/>
                <w:spacing w:val="4"/>
                <w:sz w:val="16"/>
                <w:szCs w:val="16"/>
              </w:rPr>
              <w:t>351</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 xml:space="preserve">Кукса В.А. </w:t>
            </w:r>
            <w:r w:rsidRPr="000B0619">
              <w:rPr>
                <w:sz w:val="16"/>
                <w:szCs w:val="16"/>
              </w:rPr>
              <w:t xml:space="preserve">Современное состояние, проблемы и перспективы развития </w:t>
            </w:r>
          </w:p>
          <w:p w:rsidR="00FC60AA" w:rsidRPr="000B0619" w:rsidRDefault="00FC60AA" w:rsidP="00E40320">
            <w:pPr>
              <w:spacing w:line="192" w:lineRule="auto"/>
              <w:ind w:right="-108"/>
              <w:rPr>
                <w:sz w:val="16"/>
                <w:szCs w:val="16"/>
              </w:rPr>
            </w:pPr>
            <w:r w:rsidRPr="000B0619">
              <w:rPr>
                <w:sz w:val="16"/>
                <w:szCs w:val="16"/>
              </w:rPr>
              <w:t>льноперерабатывающих предприятий в Республики Беларусь</w:t>
            </w:r>
            <w:r>
              <w:rPr>
                <w:sz w:val="16"/>
                <w:szCs w:val="16"/>
              </w:rPr>
              <w:t>…………………….</w:t>
            </w:r>
          </w:p>
        </w:tc>
        <w:tc>
          <w:tcPr>
            <w:tcW w:w="283" w:type="dxa"/>
            <w:vAlign w:val="bottom"/>
          </w:tcPr>
          <w:p w:rsidR="00FC60AA" w:rsidRPr="00AF0706" w:rsidRDefault="00FC60AA" w:rsidP="00E40320">
            <w:pPr>
              <w:keepNext/>
              <w:widowControl w:val="0"/>
              <w:ind w:left="-108" w:right="-108"/>
              <w:rPr>
                <w:rStyle w:val="FontStyle94"/>
                <w:spacing w:val="4"/>
                <w:sz w:val="16"/>
                <w:szCs w:val="16"/>
              </w:rPr>
            </w:pPr>
            <w:r w:rsidRPr="00AF0706">
              <w:rPr>
                <w:rStyle w:val="FontStyle94"/>
                <w:spacing w:val="4"/>
                <w:sz w:val="16"/>
                <w:szCs w:val="16"/>
              </w:rPr>
              <w:t>357</w:t>
            </w:r>
          </w:p>
        </w:tc>
      </w:tr>
      <w:tr w:rsidR="00FC60AA" w:rsidRPr="000B0619" w:rsidTr="00E40320">
        <w:tc>
          <w:tcPr>
            <w:tcW w:w="5637" w:type="dxa"/>
          </w:tcPr>
          <w:p w:rsidR="00FC60AA" w:rsidRDefault="00FC60AA" w:rsidP="00E40320">
            <w:pPr>
              <w:ind w:right="-108"/>
              <w:jc w:val="both"/>
              <w:rPr>
                <w:sz w:val="16"/>
                <w:szCs w:val="16"/>
              </w:rPr>
            </w:pPr>
            <w:r>
              <w:rPr>
                <w:b/>
                <w:sz w:val="16"/>
                <w:szCs w:val="16"/>
              </w:rPr>
              <w:t xml:space="preserve">Кулеш К. В. </w:t>
            </w:r>
            <w:r w:rsidRPr="000B0619">
              <w:rPr>
                <w:sz w:val="16"/>
                <w:szCs w:val="16"/>
              </w:rPr>
              <w:t xml:space="preserve">Деятельность ОАО «Беларуськалий» в составе </w:t>
            </w:r>
          </w:p>
          <w:p w:rsidR="00FC60AA" w:rsidRPr="000B0619" w:rsidRDefault="00FC60AA" w:rsidP="00E40320">
            <w:pPr>
              <w:ind w:right="-108"/>
              <w:jc w:val="both"/>
              <w:rPr>
                <w:b/>
                <w:sz w:val="16"/>
                <w:szCs w:val="16"/>
              </w:rPr>
            </w:pPr>
            <w:r w:rsidRPr="000B0619">
              <w:rPr>
                <w:sz w:val="16"/>
                <w:szCs w:val="16"/>
              </w:rPr>
              <w:t>ЗАО «Белорусской калийной компании»</w:t>
            </w:r>
            <w:r>
              <w:rPr>
                <w:sz w:val="16"/>
                <w:szCs w:val="16"/>
              </w:rPr>
              <w:t>……………………………………………</w:t>
            </w:r>
          </w:p>
        </w:tc>
        <w:tc>
          <w:tcPr>
            <w:tcW w:w="283" w:type="dxa"/>
            <w:vAlign w:val="bottom"/>
          </w:tcPr>
          <w:p w:rsidR="00FC60AA" w:rsidRPr="00AF0706" w:rsidRDefault="00FC60AA" w:rsidP="00E40320">
            <w:pPr>
              <w:keepNext/>
              <w:widowControl w:val="0"/>
              <w:ind w:left="-108" w:right="-108"/>
              <w:rPr>
                <w:rStyle w:val="FontStyle94"/>
                <w:spacing w:val="4"/>
                <w:sz w:val="16"/>
                <w:szCs w:val="16"/>
              </w:rPr>
            </w:pPr>
            <w:r w:rsidRPr="00AF0706">
              <w:rPr>
                <w:rStyle w:val="FontStyle94"/>
                <w:spacing w:val="4"/>
                <w:sz w:val="16"/>
                <w:szCs w:val="16"/>
              </w:rPr>
              <w:t>360</w:t>
            </w:r>
          </w:p>
        </w:tc>
      </w:tr>
      <w:tr w:rsidR="00FC60AA" w:rsidRPr="000B0619" w:rsidTr="00E40320">
        <w:tc>
          <w:tcPr>
            <w:tcW w:w="5637" w:type="dxa"/>
          </w:tcPr>
          <w:p w:rsidR="00FC60AA" w:rsidRDefault="00FC60AA" w:rsidP="00E40320">
            <w:pPr>
              <w:spacing w:line="192" w:lineRule="auto"/>
              <w:ind w:right="-108"/>
              <w:rPr>
                <w:sz w:val="16"/>
                <w:szCs w:val="16"/>
              </w:rPr>
            </w:pPr>
            <w:r w:rsidRPr="000B0619">
              <w:rPr>
                <w:b/>
                <w:sz w:val="16"/>
                <w:szCs w:val="16"/>
              </w:rPr>
              <w:t>Кулеш К.</w:t>
            </w:r>
            <w:r>
              <w:rPr>
                <w:b/>
                <w:sz w:val="16"/>
                <w:szCs w:val="16"/>
              </w:rPr>
              <w:t xml:space="preserve"> </w:t>
            </w:r>
            <w:r w:rsidRPr="000B0619">
              <w:rPr>
                <w:b/>
                <w:sz w:val="16"/>
                <w:szCs w:val="16"/>
              </w:rPr>
              <w:t>В.</w:t>
            </w:r>
            <w:r>
              <w:rPr>
                <w:b/>
                <w:sz w:val="16"/>
                <w:szCs w:val="16"/>
              </w:rPr>
              <w:t xml:space="preserve"> </w:t>
            </w:r>
            <w:r w:rsidRPr="000B0619">
              <w:rPr>
                <w:sz w:val="16"/>
                <w:szCs w:val="16"/>
              </w:rPr>
              <w:t xml:space="preserve">Развитие и функционирование открытых акционерных </w:t>
            </w:r>
          </w:p>
          <w:p w:rsidR="00FC60AA" w:rsidRPr="000B0619" w:rsidRDefault="00FC60AA" w:rsidP="00E40320">
            <w:pPr>
              <w:spacing w:line="192" w:lineRule="auto"/>
              <w:ind w:right="-108"/>
              <w:rPr>
                <w:b/>
                <w:sz w:val="16"/>
                <w:szCs w:val="16"/>
              </w:rPr>
            </w:pPr>
            <w:r w:rsidRPr="000B0619">
              <w:rPr>
                <w:sz w:val="16"/>
                <w:szCs w:val="16"/>
              </w:rPr>
              <w:t>обществ в Республике Беларусь</w:t>
            </w:r>
            <w:r>
              <w:rPr>
                <w:sz w:val="16"/>
                <w:szCs w:val="16"/>
              </w:rPr>
              <w:t>……………………………………………………...</w:t>
            </w:r>
          </w:p>
        </w:tc>
        <w:tc>
          <w:tcPr>
            <w:tcW w:w="283" w:type="dxa"/>
            <w:vAlign w:val="bottom"/>
          </w:tcPr>
          <w:p w:rsidR="00FC60AA" w:rsidRPr="00AF0706" w:rsidRDefault="00FC60AA" w:rsidP="00E40320">
            <w:pPr>
              <w:keepNext/>
              <w:widowControl w:val="0"/>
              <w:ind w:left="-108" w:right="-108"/>
              <w:rPr>
                <w:rStyle w:val="FontStyle94"/>
                <w:spacing w:val="4"/>
                <w:sz w:val="16"/>
                <w:szCs w:val="16"/>
              </w:rPr>
            </w:pPr>
            <w:r w:rsidRPr="00AF0706">
              <w:rPr>
                <w:rStyle w:val="FontStyle94"/>
                <w:spacing w:val="4"/>
                <w:sz w:val="16"/>
                <w:szCs w:val="16"/>
              </w:rPr>
              <w:t>362</w:t>
            </w:r>
          </w:p>
        </w:tc>
      </w:tr>
      <w:tr w:rsidR="00FC60AA" w:rsidRPr="000B0619" w:rsidTr="00E40320">
        <w:tc>
          <w:tcPr>
            <w:tcW w:w="5637" w:type="dxa"/>
          </w:tcPr>
          <w:p w:rsidR="00FC60AA" w:rsidRDefault="00FC60AA" w:rsidP="00E40320">
            <w:pPr>
              <w:spacing w:line="192" w:lineRule="auto"/>
              <w:ind w:right="-108"/>
              <w:rPr>
                <w:sz w:val="16"/>
                <w:szCs w:val="16"/>
              </w:rPr>
            </w:pPr>
            <w:r>
              <w:rPr>
                <w:b/>
                <w:sz w:val="16"/>
                <w:szCs w:val="16"/>
              </w:rPr>
              <w:t xml:space="preserve">Куралович Т. В. </w:t>
            </w:r>
            <w:r w:rsidRPr="000B0619">
              <w:rPr>
                <w:sz w:val="16"/>
                <w:szCs w:val="16"/>
              </w:rPr>
              <w:t>Развитие и повышение экономической эффективности</w:t>
            </w:r>
          </w:p>
          <w:p w:rsidR="00FC60AA" w:rsidRPr="000B0619" w:rsidRDefault="00FC60AA" w:rsidP="00E40320">
            <w:pPr>
              <w:spacing w:line="192" w:lineRule="auto"/>
              <w:ind w:right="-108"/>
              <w:rPr>
                <w:b/>
                <w:sz w:val="16"/>
                <w:szCs w:val="16"/>
              </w:rPr>
            </w:pPr>
            <w:r w:rsidRPr="000B0619">
              <w:rPr>
                <w:sz w:val="16"/>
                <w:szCs w:val="16"/>
              </w:rPr>
              <w:t xml:space="preserve"> молочного скотоводства в РБ</w:t>
            </w:r>
            <w:r>
              <w:rPr>
                <w:sz w:val="16"/>
                <w:szCs w:val="16"/>
              </w:rPr>
              <w:t>………………………………………………………..</w:t>
            </w:r>
          </w:p>
        </w:tc>
        <w:tc>
          <w:tcPr>
            <w:tcW w:w="283" w:type="dxa"/>
            <w:vAlign w:val="bottom"/>
          </w:tcPr>
          <w:p w:rsidR="00FC60AA" w:rsidRPr="00AF0706" w:rsidRDefault="00FC60AA" w:rsidP="00E40320">
            <w:pPr>
              <w:keepNext/>
              <w:widowControl w:val="0"/>
              <w:ind w:left="-108" w:right="-108"/>
              <w:rPr>
                <w:rStyle w:val="FontStyle94"/>
                <w:spacing w:val="4"/>
                <w:sz w:val="16"/>
                <w:szCs w:val="16"/>
              </w:rPr>
            </w:pPr>
            <w:r w:rsidRPr="00AF0706">
              <w:rPr>
                <w:rStyle w:val="FontStyle94"/>
                <w:spacing w:val="4"/>
                <w:sz w:val="16"/>
                <w:szCs w:val="16"/>
              </w:rPr>
              <w:t>365</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bCs/>
                <w:caps/>
                <w:spacing w:val="4"/>
                <w:sz w:val="16"/>
                <w:szCs w:val="16"/>
              </w:rPr>
            </w:pPr>
            <w:r w:rsidRPr="000B0619">
              <w:rPr>
                <w:b/>
                <w:sz w:val="16"/>
                <w:szCs w:val="16"/>
              </w:rPr>
              <w:t>Курачева А.</w:t>
            </w:r>
            <w:r>
              <w:rPr>
                <w:b/>
                <w:sz w:val="16"/>
                <w:szCs w:val="16"/>
              </w:rPr>
              <w:t xml:space="preserve"> </w:t>
            </w:r>
            <w:r w:rsidRPr="000B0619">
              <w:rPr>
                <w:b/>
                <w:sz w:val="16"/>
                <w:szCs w:val="16"/>
              </w:rPr>
              <w:t>П.</w:t>
            </w:r>
            <w:r>
              <w:rPr>
                <w:b/>
                <w:sz w:val="16"/>
                <w:szCs w:val="16"/>
              </w:rPr>
              <w:t xml:space="preserve"> </w:t>
            </w:r>
            <w:r w:rsidRPr="000B0619">
              <w:rPr>
                <w:sz w:val="16"/>
                <w:szCs w:val="16"/>
              </w:rPr>
              <w:t>Анализ оплаты труда работников в Республике Беларусь</w:t>
            </w:r>
            <w:r>
              <w:rPr>
                <w:sz w:val="16"/>
                <w:szCs w:val="16"/>
              </w:rPr>
              <w:t>………</w:t>
            </w:r>
          </w:p>
        </w:tc>
        <w:tc>
          <w:tcPr>
            <w:tcW w:w="283" w:type="dxa"/>
            <w:vAlign w:val="bottom"/>
          </w:tcPr>
          <w:p w:rsidR="00FC60AA" w:rsidRPr="00AF0706" w:rsidRDefault="00FC60AA" w:rsidP="00E40320">
            <w:pPr>
              <w:widowControl w:val="0"/>
              <w:ind w:left="-108" w:right="-108"/>
              <w:rPr>
                <w:rFonts w:eastAsia="Calibri"/>
                <w:bCs/>
                <w:caps/>
                <w:spacing w:val="4"/>
                <w:sz w:val="16"/>
                <w:szCs w:val="16"/>
              </w:rPr>
            </w:pPr>
            <w:r w:rsidRPr="00AF0706">
              <w:rPr>
                <w:rFonts w:eastAsia="Calibri"/>
                <w:bCs/>
                <w:caps/>
                <w:spacing w:val="4"/>
                <w:sz w:val="16"/>
                <w:szCs w:val="16"/>
              </w:rPr>
              <w:t>368</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bCs/>
                <w:caps/>
                <w:spacing w:val="4"/>
                <w:sz w:val="16"/>
                <w:szCs w:val="16"/>
              </w:rPr>
            </w:pPr>
            <w:r w:rsidRPr="000B0619">
              <w:rPr>
                <w:b/>
                <w:sz w:val="16"/>
                <w:szCs w:val="16"/>
              </w:rPr>
              <w:t>Курачева А.</w:t>
            </w:r>
            <w:r>
              <w:rPr>
                <w:b/>
                <w:sz w:val="16"/>
                <w:szCs w:val="16"/>
              </w:rPr>
              <w:t xml:space="preserve"> </w:t>
            </w:r>
            <w:r w:rsidRPr="000B0619">
              <w:rPr>
                <w:b/>
                <w:sz w:val="16"/>
                <w:szCs w:val="16"/>
              </w:rPr>
              <w:t>П.</w:t>
            </w:r>
            <w:r>
              <w:rPr>
                <w:b/>
                <w:sz w:val="16"/>
                <w:szCs w:val="16"/>
              </w:rPr>
              <w:t xml:space="preserve"> О</w:t>
            </w:r>
            <w:r w:rsidRPr="000B0619">
              <w:rPr>
                <w:sz w:val="16"/>
                <w:szCs w:val="16"/>
              </w:rPr>
              <w:t>сновные формы оплаты труда в Республике Беларусь</w:t>
            </w:r>
            <w:r>
              <w:rPr>
                <w:sz w:val="16"/>
                <w:szCs w:val="16"/>
              </w:rPr>
              <w:t>………...</w:t>
            </w:r>
          </w:p>
        </w:tc>
        <w:tc>
          <w:tcPr>
            <w:tcW w:w="283" w:type="dxa"/>
            <w:vAlign w:val="bottom"/>
          </w:tcPr>
          <w:p w:rsidR="00FC60AA" w:rsidRPr="00AF0706" w:rsidRDefault="00FC60AA" w:rsidP="00E40320">
            <w:pPr>
              <w:shd w:val="clear" w:color="auto" w:fill="FFFFFF"/>
              <w:autoSpaceDE w:val="0"/>
              <w:autoSpaceDN w:val="0"/>
              <w:adjustRightInd w:val="0"/>
              <w:ind w:left="-108" w:right="-108"/>
              <w:rPr>
                <w:spacing w:val="4"/>
                <w:sz w:val="16"/>
                <w:szCs w:val="16"/>
              </w:rPr>
            </w:pPr>
            <w:r w:rsidRPr="00AF0706">
              <w:rPr>
                <w:spacing w:val="4"/>
                <w:sz w:val="16"/>
                <w:szCs w:val="16"/>
              </w:rPr>
              <w:t>370</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Pr>
                <w:b/>
                <w:sz w:val="16"/>
                <w:szCs w:val="16"/>
              </w:rPr>
              <w:t xml:space="preserve">Курилец С. Ю. </w:t>
            </w:r>
            <w:r w:rsidRPr="000B0619">
              <w:rPr>
                <w:sz w:val="16"/>
                <w:szCs w:val="16"/>
              </w:rPr>
              <w:t xml:space="preserve"> Анализ эффективности производства зерна в хозяйствах </w:t>
            </w:r>
          </w:p>
          <w:p w:rsidR="00FC60AA" w:rsidRPr="000B0619" w:rsidRDefault="00FC60AA" w:rsidP="00E40320">
            <w:pPr>
              <w:pStyle w:val="14"/>
              <w:tabs>
                <w:tab w:val="left" w:pos="5670"/>
              </w:tabs>
              <w:spacing w:line="192" w:lineRule="auto"/>
              <w:ind w:right="-108" w:firstLine="0"/>
              <w:jc w:val="left"/>
              <w:rPr>
                <w:b/>
                <w:sz w:val="16"/>
                <w:szCs w:val="16"/>
              </w:rPr>
            </w:pPr>
            <w:r w:rsidRPr="000B0619">
              <w:rPr>
                <w:sz w:val="16"/>
                <w:szCs w:val="16"/>
              </w:rPr>
              <w:t>Гомельской</w:t>
            </w:r>
            <w:r>
              <w:rPr>
                <w:sz w:val="16"/>
                <w:szCs w:val="16"/>
              </w:rPr>
              <w:t xml:space="preserve"> </w:t>
            </w:r>
            <w:r w:rsidRPr="000B0619">
              <w:rPr>
                <w:sz w:val="16"/>
                <w:szCs w:val="16"/>
              </w:rPr>
              <w:t>области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373</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Курилец С.</w:t>
            </w:r>
            <w:r>
              <w:rPr>
                <w:b/>
                <w:sz w:val="16"/>
                <w:szCs w:val="16"/>
              </w:rPr>
              <w:t xml:space="preserve"> </w:t>
            </w:r>
            <w:r w:rsidRPr="000B0619">
              <w:rPr>
                <w:b/>
                <w:sz w:val="16"/>
                <w:szCs w:val="16"/>
              </w:rPr>
              <w:t xml:space="preserve">Ю. </w:t>
            </w:r>
            <w:r w:rsidRPr="000B0619">
              <w:rPr>
                <w:sz w:val="16"/>
                <w:szCs w:val="16"/>
              </w:rPr>
              <w:t xml:space="preserve">Факторы, определяющие эффективность производства </w:t>
            </w:r>
          </w:p>
          <w:p w:rsidR="00FC60AA" w:rsidRPr="000B0619" w:rsidRDefault="00FC60AA" w:rsidP="00E40320">
            <w:pPr>
              <w:pStyle w:val="14"/>
              <w:tabs>
                <w:tab w:val="left" w:pos="5670"/>
              </w:tabs>
              <w:spacing w:line="192" w:lineRule="auto"/>
              <w:ind w:right="-108" w:firstLine="0"/>
              <w:jc w:val="left"/>
              <w:rPr>
                <w:b/>
                <w:sz w:val="16"/>
                <w:szCs w:val="16"/>
              </w:rPr>
            </w:pPr>
            <w:r w:rsidRPr="000B0619">
              <w:rPr>
                <w:sz w:val="16"/>
                <w:szCs w:val="16"/>
              </w:rPr>
              <w:t>зерна в Республике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376</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b/>
                <w:sz w:val="16"/>
                <w:szCs w:val="16"/>
              </w:rPr>
            </w:pPr>
            <w:r w:rsidRPr="000B0619">
              <w:rPr>
                <w:b/>
                <w:sz w:val="16"/>
                <w:szCs w:val="16"/>
              </w:rPr>
              <w:t>Лагунова В.</w:t>
            </w:r>
            <w:r>
              <w:rPr>
                <w:b/>
                <w:sz w:val="16"/>
                <w:szCs w:val="16"/>
              </w:rPr>
              <w:t xml:space="preserve"> </w:t>
            </w:r>
            <w:r w:rsidRPr="000B0619">
              <w:rPr>
                <w:b/>
                <w:sz w:val="16"/>
                <w:szCs w:val="16"/>
              </w:rPr>
              <w:t xml:space="preserve">В. </w:t>
            </w:r>
            <w:r w:rsidRPr="000B0619">
              <w:rPr>
                <w:sz w:val="16"/>
                <w:szCs w:val="16"/>
              </w:rPr>
              <w:t>Современное состояние и перспективы развития молочного скотоводства в Беларуси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380</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b/>
                <w:sz w:val="16"/>
                <w:szCs w:val="16"/>
              </w:rPr>
            </w:pPr>
            <w:r w:rsidRPr="000B0619">
              <w:rPr>
                <w:b/>
                <w:sz w:val="16"/>
                <w:szCs w:val="16"/>
              </w:rPr>
              <w:t>Лагунова В.</w:t>
            </w:r>
            <w:r>
              <w:rPr>
                <w:b/>
                <w:sz w:val="16"/>
                <w:szCs w:val="16"/>
              </w:rPr>
              <w:t xml:space="preserve"> </w:t>
            </w:r>
            <w:r w:rsidRPr="000B0619">
              <w:rPr>
                <w:b/>
                <w:sz w:val="16"/>
                <w:szCs w:val="16"/>
              </w:rPr>
              <w:t xml:space="preserve">В. </w:t>
            </w:r>
            <w:r w:rsidRPr="000B0619">
              <w:rPr>
                <w:sz w:val="16"/>
                <w:szCs w:val="16"/>
              </w:rPr>
              <w:t>Экспорт молочной продукции Беларуси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384</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 xml:space="preserve">Лазерко М. </w:t>
            </w:r>
            <w:r>
              <w:rPr>
                <w:b/>
                <w:sz w:val="16"/>
                <w:szCs w:val="16"/>
              </w:rPr>
              <w:t>С.</w:t>
            </w:r>
            <w:r w:rsidRPr="000B0619">
              <w:rPr>
                <w:b/>
                <w:sz w:val="16"/>
                <w:szCs w:val="16"/>
              </w:rPr>
              <w:t xml:space="preserve"> </w:t>
            </w:r>
            <w:r w:rsidRPr="000B0619">
              <w:rPr>
                <w:sz w:val="16"/>
                <w:szCs w:val="16"/>
              </w:rPr>
              <w:t xml:space="preserve">Оптимизация производства и реализации выпускаемой </w:t>
            </w:r>
          </w:p>
          <w:p w:rsidR="00FC60AA" w:rsidRDefault="00FC60AA" w:rsidP="00E40320">
            <w:pPr>
              <w:pStyle w:val="14"/>
              <w:tabs>
                <w:tab w:val="left" w:pos="5670"/>
              </w:tabs>
              <w:spacing w:line="192" w:lineRule="auto"/>
              <w:ind w:right="-108" w:firstLine="0"/>
              <w:jc w:val="left"/>
              <w:rPr>
                <w:sz w:val="16"/>
                <w:szCs w:val="16"/>
              </w:rPr>
            </w:pPr>
            <w:r w:rsidRPr="000B0619">
              <w:rPr>
                <w:sz w:val="16"/>
                <w:szCs w:val="16"/>
              </w:rPr>
              <w:t xml:space="preserve">продукции УП «Борисовский комбинат хлебопродуктов» </w:t>
            </w:r>
          </w:p>
          <w:p w:rsidR="00FC60AA" w:rsidRPr="000B0619" w:rsidRDefault="00FC60AA" w:rsidP="00E40320">
            <w:pPr>
              <w:pStyle w:val="14"/>
              <w:tabs>
                <w:tab w:val="left" w:pos="5670"/>
              </w:tabs>
              <w:spacing w:line="192" w:lineRule="auto"/>
              <w:ind w:right="-108" w:firstLine="0"/>
              <w:jc w:val="left"/>
              <w:rPr>
                <w:b/>
                <w:sz w:val="16"/>
                <w:szCs w:val="16"/>
              </w:rPr>
            </w:pPr>
            <w:r w:rsidRPr="000B0619">
              <w:rPr>
                <w:sz w:val="16"/>
                <w:szCs w:val="16"/>
              </w:rPr>
              <w:t>ОАО «Минскоблхлебопродуктов»</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387</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Лазерко М.</w:t>
            </w:r>
            <w:r>
              <w:rPr>
                <w:b/>
                <w:sz w:val="16"/>
                <w:szCs w:val="16"/>
              </w:rPr>
              <w:t xml:space="preserve"> С. </w:t>
            </w:r>
            <w:r w:rsidRPr="000B0619">
              <w:rPr>
                <w:sz w:val="16"/>
                <w:szCs w:val="16"/>
              </w:rPr>
              <w:t>Оптимизация рецептуры отдельных видов комбикормов</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391</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Ларионова А.</w:t>
            </w:r>
            <w:r>
              <w:rPr>
                <w:b/>
                <w:sz w:val="16"/>
                <w:szCs w:val="16"/>
              </w:rPr>
              <w:t xml:space="preserve"> </w:t>
            </w:r>
            <w:r w:rsidRPr="000B0619">
              <w:rPr>
                <w:b/>
                <w:sz w:val="16"/>
                <w:szCs w:val="16"/>
              </w:rPr>
              <w:t>В.</w:t>
            </w:r>
            <w:r w:rsidRPr="000B0619">
              <w:rPr>
                <w:sz w:val="16"/>
                <w:szCs w:val="16"/>
              </w:rPr>
              <w:t xml:space="preserve"> Кадровая политика в АПК</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393</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Pr>
                <w:b/>
                <w:sz w:val="16"/>
                <w:szCs w:val="16"/>
              </w:rPr>
              <w:t>Манченко Е. А.</w:t>
            </w:r>
            <w:r w:rsidRPr="000B0619">
              <w:rPr>
                <w:sz w:val="16"/>
                <w:szCs w:val="16"/>
              </w:rPr>
              <w:t xml:space="preserve"> Бюджетный дефицит и государственный долг </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396</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Манченко К.</w:t>
            </w:r>
            <w:r>
              <w:rPr>
                <w:b/>
                <w:sz w:val="16"/>
                <w:szCs w:val="16"/>
              </w:rPr>
              <w:t xml:space="preserve"> </w:t>
            </w:r>
            <w:r w:rsidRPr="000B0619">
              <w:rPr>
                <w:b/>
                <w:sz w:val="16"/>
                <w:szCs w:val="16"/>
              </w:rPr>
              <w:t xml:space="preserve">О. </w:t>
            </w:r>
            <w:r w:rsidRPr="000B0619">
              <w:rPr>
                <w:sz w:val="16"/>
                <w:szCs w:val="16"/>
              </w:rPr>
              <w:t xml:space="preserve">Зарубежный опыт социальной защиты населения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и возможности его использования в Республике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398</w:t>
            </w:r>
          </w:p>
        </w:tc>
      </w:tr>
      <w:tr w:rsidR="00FC60AA" w:rsidRPr="000B0619" w:rsidTr="00E40320">
        <w:tc>
          <w:tcPr>
            <w:tcW w:w="5637" w:type="dxa"/>
          </w:tcPr>
          <w:p w:rsidR="00FC60AA" w:rsidRPr="000B0619" w:rsidRDefault="00FC60AA" w:rsidP="00E40320">
            <w:pPr>
              <w:ind w:right="-108"/>
              <w:rPr>
                <w:b/>
                <w:sz w:val="16"/>
                <w:szCs w:val="16"/>
              </w:rPr>
            </w:pPr>
            <w:r w:rsidRPr="000B0619">
              <w:rPr>
                <w:b/>
                <w:sz w:val="16"/>
                <w:szCs w:val="16"/>
              </w:rPr>
              <w:t>Мойсевич А. Ю.</w:t>
            </w:r>
            <w:r w:rsidRPr="000B0619">
              <w:rPr>
                <w:color w:val="FF0000"/>
                <w:sz w:val="20"/>
                <w:szCs w:val="20"/>
              </w:rPr>
              <w:t xml:space="preserve"> </w:t>
            </w:r>
            <w:r w:rsidRPr="000B0619">
              <w:rPr>
                <w:sz w:val="16"/>
                <w:szCs w:val="16"/>
              </w:rPr>
              <w:t>Анализ рынка  молочной продукции  Беларуси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401</w:t>
            </w:r>
          </w:p>
        </w:tc>
      </w:tr>
      <w:tr w:rsidR="00FC60AA" w:rsidRPr="000B0619" w:rsidTr="00E40320">
        <w:tc>
          <w:tcPr>
            <w:tcW w:w="5637" w:type="dxa"/>
          </w:tcPr>
          <w:p w:rsidR="00FC60AA" w:rsidRDefault="00FC60AA" w:rsidP="00E40320">
            <w:pPr>
              <w:pStyle w:val="14"/>
              <w:tabs>
                <w:tab w:val="left" w:pos="5670"/>
              </w:tabs>
              <w:spacing w:line="192" w:lineRule="auto"/>
              <w:ind w:right="-108" w:firstLine="0"/>
              <w:rPr>
                <w:sz w:val="16"/>
                <w:szCs w:val="16"/>
              </w:rPr>
            </w:pPr>
            <w:r w:rsidRPr="000B0619">
              <w:rPr>
                <w:b/>
                <w:sz w:val="16"/>
                <w:szCs w:val="16"/>
              </w:rPr>
              <w:t xml:space="preserve">Мойсевич А. Ю. </w:t>
            </w:r>
            <w:r w:rsidRPr="000B0619">
              <w:rPr>
                <w:sz w:val="16"/>
                <w:szCs w:val="16"/>
              </w:rPr>
              <w:t xml:space="preserve">Моделирование программы развития </w:t>
            </w:r>
          </w:p>
          <w:p w:rsidR="00FC60AA" w:rsidRPr="000B0619" w:rsidRDefault="00FC60AA" w:rsidP="00E40320">
            <w:pPr>
              <w:pStyle w:val="14"/>
              <w:tabs>
                <w:tab w:val="left" w:pos="5670"/>
              </w:tabs>
              <w:spacing w:line="192" w:lineRule="auto"/>
              <w:ind w:right="-108" w:firstLine="0"/>
              <w:rPr>
                <w:b/>
                <w:sz w:val="16"/>
                <w:szCs w:val="16"/>
              </w:rPr>
            </w:pPr>
            <w:r w:rsidRPr="000B0619">
              <w:rPr>
                <w:sz w:val="16"/>
                <w:szCs w:val="16"/>
              </w:rPr>
              <w:t>животноводческих отраслей в ЧСУП «Заболотье-2010»</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406</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b/>
                <w:sz w:val="16"/>
                <w:szCs w:val="16"/>
              </w:rPr>
            </w:pPr>
            <w:r w:rsidRPr="000B0619">
              <w:rPr>
                <w:b/>
                <w:sz w:val="16"/>
                <w:szCs w:val="16"/>
              </w:rPr>
              <w:t>Мосиевская П.</w:t>
            </w:r>
            <w:r>
              <w:rPr>
                <w:b/>
                <w:sz w:val="16"/>
                <w:szCs w:val="16"/>
              </w:rPr>
              <w:t xml:space="preserve"> </w:t>
            </w:r>
            <w:r w:rsidRPr="000B0619">
              <w:rPr>
                <w:b/>
                <w:sz w:val="16"/>
                <w:szCs w:val="16"/>
              </w:rPr>
              <w:t>В.</w:t>
            </w:r>
            <w:r>
              <w:rPr>
                <w:b/>
                <w:sz w:val="16"/>
                <w:szCs w:val="16"/>
              </w:rPr>
              <w:t xml:space="preserve"> </w:t>
            </w:r>
            <w:r w:rsidRPr="000B0619">
              <w:rPr>
                <w:sz w:val="16"/>
                <w:szCs w:val="16"/>
              </w:rPr>
              <w:t>ВВП Республики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409</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Муравьева М. А.</w:t>
            </w:r>
            <w:r w:rsidRPr="000B0619">
              <w:rPr>
                <w:sz w:val="16"/>
                <w:szCs w:val="16"/>
              </w:rPr>
              <w:t xml:space="preserve"> Виды интегрированных формирований</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412</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Муравьева М. А.</w:t>
            </w:r>
            <w:r>
              <w:rPr>
                <w:b/>
                <w:sz w:val="16"/>
                <w:szCs w:val="16"/>
              </w:rPr>
              <w:t xml:space="preserve"> </w:t>
            </w:r>
            <w:r w:rsidRPr="000B0619">
              <w:rPr>
                <w:sz w:val="16"/>
                <w:szCs w:val="16"/>
              </w:rPr>
              <w:t xml:space="preserve">Мировой опыт функционирования интеграционных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формирований</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415</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Муравьева М. А.</w:t>
            </w:r>
            <w:r w:rsidRPr="000B0619">
              <w:rPr>
                <w:sz w:val="16"/>
                <w:szCs w:val="16"/>
              </w:rPr>
              <w:t xml:space="preserve"> ОАО «Могилевхлебопродукт» – кооперативно-интеграционная структура Могилевской области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419</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Невар Н.</w:t>
            </w:r>
            <w:r>
              <w:rPr>
                <w:b/>
                <w:sz w:val="16"/>
                <w:szCs w:val="16"/>
              </w:rPr>
              <w:t xml:space="preserve"> </w:t>
            </w:r>
            <w:r w:rsidRPr="000B0619">
              <w:rPr>
                <w:b/>
                <w:sz w:val="16"/>
                <w:szCs w:val="16"/>
              </w:rPr>
              <w:t>А.</w:t>
            </w:r>
            <w:r w:rsidRPr="000B0619">
              <w:rPr>
                <w:sz w:val="16"/>
                <w:szCs w:val="16"/>
              </w:rPr>
              <w:t xml:space="preserve"> Развитие семеноводства зерновых культур</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422</w:t>
            </w:r>
          </w:p>
        </w:tc>
      </w:tr>
      <w:tr w:rsidR="00FC60AA" w:rsidRPr="000B0619"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Невар Н.</w:t>
            </w:r>
            <w:r>
              <w:rPr>
                <w:b/>
                <w:sz w:val="16"/>
                <w:szCs w:val="16"/>
              </w:rPr>
              <w:t xml:space="preserve"> </w:t>
            </w:r>
            <w:r w:rsidRPr="000B0619">
              <w:rPr>
                <w:b/>
                <w:sz w:val="16"/>
                <w:szCs w:val="16"/>
              </w:rPr>
              <w:t>А.</w:t>
            </w:r>
            <w:r w:rsidRPr="000B0619">
              <w:rPr>
                <w:sz w:val="16"/>
                <w:szCs w:val="16"/>
              </w:rPr>
              <w:t xml:space="preserve"> Современное развитие зерновых подкомплексов</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425</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Секацкая А.</w:t>
            </w:r>
            <w:r>
              <w:rPr>
                <w:b/>
                <w:sz w:val="16"/>
                <w:szCs w:val="16"/>
              </w:rPr>
              <w:t xml:space="preserve"> </w:t>
            </w:r>
            <w:r w:rsidRPr="000B0619">
              <w:rPr>
                <w:b/>
                <w:sz w:val="16"/>
                <w:szCs w:val="16"/>
              </w:rPr>
              <w:t xml:space="preserve">В. </w:t>
            </w:r>
            <w:r w:rsidRPr="000B0619">
              <w:rPr>
                <w:sz w:val="16"/>
                <w:szCs w:val="16"/>
              </w:rPr>
              <w:t xml:space="preserve">Мотивация управленческого труда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при производстве продукции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428</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Секацкая А.</w:t>
            </w:r>
            <w:r>
              <w:rPr>
                <w:b/>
                <w:sz w:val="16"/>
                <w:szCs w:val="16"/>
              </w:rPr>
              <w:t xml:space="preserve"> </w:t>
            </w:r>
            <w:r w:rsidRPr="000B0619">
              <w:rPr>
                <w:b/>
                <w:sz w:val="16"/>
                <w:szCs w:val="16"/>
              </w:rPr>
              <w:t xml:space="preserve">В. </w:t>
            </w:r>
            <w:r w:rsidRPr="000B0619">
              <w:rPr>
                <w:sz w:val="16"/>
                <w:szCs w:val="16"/>
              </w:rPr>
              <w:t xml:space="preserve">Повышение конкурентоспособности продукции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на примере филиала «Серволюкс Агро» СЗАО «Серволюкс»</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431</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Старостина М.</w:t>
            </w:r>
            <w:r>
              <w:rPr>
                <w:b/>
                <w:sz w:val="16"/>
                <w:szCs w:val="16"/>
              </w:rPr>
              <w:t xml:space="preserve"> </w:t>
            </w:r>
            <w:r w:rsidRPr="000B0619">
              <w:rPr>
                <w:b/>
                <w:sz w:val="16"/>
                <w:szCs w:val="16"/>
              </w:rPr>
              <w:t xml:space="preserve">В. </w:t>
            </w:r>
            <w:r w:rsidRPr="000B0619">
              <w:rPr>
                <w:sz w:val="16"/>
                <w:szCs w:val="16"/>
              </w:rPr>
              <w:t xml:space="preserve">Народнохозяйственное значение овощеводства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в Республике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433</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 xml:space="preserve">Тельпук Н. А. </w:t>
            </w:r>
            <w:r w:rsidRPr="000B0619">
              <w:rPr>
                <w:sz w:val="16"/>
                <w:szCs w:val="16"/>
              </w:rPr>
              <w:t xml:space="preserve">Современное состояние мясного скотоводства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в Республике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436</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 xml:space="preserve">Тельпук Н. А. </w:t>
            </w:r>
            <w:r w:rsidRPr="000B0619">
              <w:rPr>
                <w:sz w:val="16"/>
                <w:szCs w:val="16"/>
              </w:rPr>
              <w:t xml:space="preserve">Корреляционно-регрессионный анализ влияния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различных факторов на прибыль на 1 голову</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439</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Федулин С.</w:t>
            </w:r>
            <w:r>
              <w:rPr>
                <w:b/>
                <w:sz w:val="16"/>
                <w:szCs w:val="16"/>
              </w:rPr>
              <w:t xml:space="preserve"> </w:t>
            </w:r>
            <w:r w:rsidRPr="000B0619">
              <w:rPr>
                <w:b/>
                <w:sz w:val="16"/>
                <w:szCs w:val="16"/>
              </w:rPr>
              <w:t xml:space="preserve">В.  </w:t>
            </w:r>
            <w:r w:rsidRPr="000B0619">
              <w:rPr>
                <w:sz w:val="16"/>
                <w:szCs w:val="16"/>
              </w:rPr>
              <w:t xml:space="preserve">Современное состояние организации  производства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хлебопродуктов  в Республике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441</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Шафранский  И.</w:t>
            </w:r>
            <w:r>
              <w:rPr>
                <w:b/>
                <w:sz w:val="16"/>
                <w:szCs w:val="16"/>
              </w:rPr>
              <w:t xml:space="preserve"> </w:t>
            </w:r>
            <w:r w:rsidRPr="000B0619">
              <w:rPr>
                <w:b/>
                <w:sz w:val="16"/>
                <w:szCs w:val="16"/>
              </w:rPr>
              <w:t xml:space="preserve">Н. </w:t>
            </w:r>
            <w:r w:rsidRPr="000B0619">
              <w:rPr>
                <w:sz w:val="16"/>
                <w:szCs w:val="16"/>
              </w:rPr>
              <w:t xml:space="preserve">Анализ экономического состояния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РУП «УЧХОЗ «БГСХА»</w:t>
            </w:r>
            <w:r>
              <w:rPr>
                <w:sz w:val="16"/>
                <w:szCs w:val="16"/>
              </w:rPr>
              <w:t>………………………………………………………………</w:t>
            </w:r>
          </w:p>
        </w:tc>
        <w:tc>
          <w:tcPr>
            <w:tcW w:w="283" w:type="dxa"/>
            <w:vAlign w:val="bottom"/>
          </w:tcPr>
          <w:p w:rsidR="00FC60AA" w:rsidRPr="00AF0706" w:rsidRDefault="00FC60AA" w:rsidP="00E40320">
            <w:pPr>
              <w:shd w:val="clear" w:color="auto" w:fill="FFFFFF"/>
              <w:autoSpaceDE w:val="0"/>
              <w:autoSpaceDN w:val="0"/>
              <w:adjustRightInd w:val="0"/>
              <w:ind w:left="-108" w:right="-108"/>
              <w:rPr>
                <w:spacing w:val="4"/>
                <w:sz w:val="16"/>
                <w:szCs w:val="16"/>
              </w:rPr>
            </w:pPr>
            <w:r w:rsidRPr="00AF0706">
              <w:rPr>
                <w:spacing w:val="4"/>
                <w:sz w:val="16"/>
                <w:szCs w:val="16"/>
              </w:rPr>
              <w:t>444</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lastRenderedPageBreak/>
              <w:t>Шафранский  И.</w:t>
            </w:r>
            <w:r>
              <w:rPr>
                <w:b/>
                <w:sz w:val="16"/>
                <w:szCs w:val="16"/>
              </w:rPr>
              <w:t xml:space="preserve"> </w:t>
            </w:r>
            <w:r w:rsidRPr="000B0619">
              <w:rPr>
                <w:b/>
                <w:sz w:val="16"/>
                <w:szCs w:val="16"/>
              </w:rPr>
              <w:t>Н.</w:t>
            </w:r>
            <w:r>
              <w:rPr>
                <w:b/>
                <w:sz w:val="16"/>
                <w:szCs w:val="16"/>
              </w:rPr>
              <w:t xml:space="preserve"> </w:t>
            </w:r>
            <w:r w:rsidRPr="000B0619">
              <w:rPr>
                <w:sz w:val="16"/>
                <w:szCs w:val="16"/>
              </w:rPr>
              <w:t xml:space="preserve">Оптимизация рационов кормления животных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в РУП «УЧХОЗ «БГСХА»</w:t>
            </w:r>
            <w:r>
              <w:rPr>
                <w:sz w:val="16"/>
                <w:szCs w:val="16"/>
              </w:rPr>
              <w:t>…………………………………………………………….</w:t>
            </w:r>
          </w:p>
        </w:tc>
        <w:tc>
          <w:tcPr>
            <w:tcW w:w="283" w:type="dxa"/>
            <w:vAlign w:val="bottom"/>
          </w:tcPr>
          <w:p w:rsidR="00FC60AA" w:rsidRPr="00AF0706" w:rsidRDefault="00FC60AA" w:rsidP="00E40320">
            <w:pPr>
              <w:shd w:val="clear" w:color="auto" w:fill="FFFFFF"/>
              <w:autoSpaceDE w:val="0"/>
              <w:autoSpaceDN w:val="0"/>
              <w:adjustRightInd w:val="0"/>
              <w:ind w:left="-108" w:right="-108"/>
              <w:rPr>
                <w:spacing w:val="4"/>
                <w:sz w:val="16"/>
                <w:szCs w:val="16"/>
              </w:rPr>
            </w:pPr>
            <w:r w:rsidRPr="00AF0706">
              <w:rPr>
                <w:spacing w:val="4"/>
                <w:sz w:val="16"/>
                <w:szCs w:val="16"/>
              </w:rPr>
              <w:t>447</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Шафранский И.</w:t>
            </w:r>
            <w:r>
              <w:rPr>
                <w:b/>
                <w:sz w:val="16"/>
                <w:szCs w:val="16"/>
              </w:rPr>
              <w:t xml:space="preserve"> </w:t>
            </w:r>
            <w:r w:rsidRPr="000B0619">
              <w:rPr>
                <w:b/>
                <w:sz w:val="16"/>
                <w:szCs w:val="16"/>
              </w:rPr>
              <w:t>Н.</w:t>
            </w:r>
            <w:r>
              <w:rPr>
                <w:b/>
                <w:sz w:val="16"/>
                <w:szCs w:val="16"/>
              </w:rPr>
              <w:t xml:space="preserve"> </w:t>
            </w:r>
            <w:r w:rsidRPr="000B0619">
              <w:rPr>
                <w:sz w:val="16"/>
                <w:szCs w:val="16"/>
              </w:rPr>
              <w:t xml:space="preserve">Планирование развития животноводства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РУП «Учхоз «БГСХА»</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450</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Шварцберг А. Р.</w:t>
            </w:r>
            <w:r w:rsidRPr="000B0619">
              <w:rPr>
                <w:sz w:val="16"/>
                <w:szCs w:val="16"/>
              </w:rPr>
              <w:t xml:space="preserve"> Перспективы развития молочного скотоводства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в Республике Беларусь</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452</w:t>
            </w:r>
          </w:p>
        </w:tc>
      </w:tr>
      <w:tr w:rsidR="00FC60AA" w:rsidRPr="000B0619" w:rsidTr="00E40320">
        <w:tc>
          <w:tcPr>
            <w:tcW w:w="5637" w:type="dxa"/>
          </w:tcPr>
          <w:p w:rsidR="00FC60AA" w:rsidRDefault="00FC60AA" w:rsidP="00E40320">
            <w:pPr>
              <w:pStyle w:val="14"/>
              <w:tabs>
                <w:tab w:val="left" w:pos="5670"/>
              </w:tabs>
              <w:spacing w:line="192" w:lineRule="auto"/>
              <w:ind w:right="-108" w:firstLine="0"/>
              <w:jc w:val="left"/>
              <w:rPr>
                <w:b/>
                <w:sz w:val="16"/>
                <w:szCs w:val="16"/>
              </w:rPr>
            </w:pPr>
          </w:p>
          <w:p w:rsidR="00FC60AA" w:rsidRDefault="00FC60AA" w:rsidP="00E40320">
            <w:pPr>
              <w:pStyle w:val="14"/>
              <w:tabs>
                <w:tab w:val="left" w:pos="5670"/>
              </w:tabs>
              <w:spacing w:line="192" w:lineRule="auto"/>
              <w:ind w:right="-108" w:firstLine="0"/>
              <w:jc w:val="left"/>
              <w:rPr>
                <w:sz w:val="16"/>
                <w:szCs w:val="16"/>
              </w:rPr>
            </w:pPr>
            <w:r w:rsidRPr="000B0619">
              <w:rPr>
                <w:b/>
                <w:sz w:val="16"/>
                <w:szCs w:val="16"/>
              </w:rPr>
              <w:t>Яцкова С.</w:t>
            </w:r>
            <w:r>
              <w:rPr>
                <w:b/>
                <w:sz w:val="16"/>
                <w:szCs w:val="16"/>
              </w:rPr>
              <w:t xml:space="preserve"> </w:t>
            </w:r>
            <w:r w:rsidRPr="000B0619">
              <w:rPr>
                <w:b/>
                <w:sz w:val="16"/>
                <w:szCs w:val="16"/>
              </w:rPr>
              <w:t xml:space="preserve">В. </w:t>
            </w:r>
            <w:r w:rsidRPr="000B0619">
              <w:rPr>
                <w:sz w:val="16"/>
                <w:szCs w:val="16"/>
              </w:rPr>
              <w:t xml:space="preserve">Модельная программа функционирования </w:t>
            </w:r>
          </w:p>
          <w:p w:rsidR="00FC60AA" w:rsidRPr="000B0619" w:rsidRDefault="00FC60AA" w:rsidP="00E40320">
            <w:pPr>
              <w:pStyle w:val="14"/>
              <w:tabs>
                <w:tab w:val="left" w:pos="5670"/>
              </w:tabs>
              <w:spacing w:line="192" w:lineRule="auto"/>
              <w:ind w:right="-108" w:firstLine="0"/>
              <w:jc w:val="left"/>
              <w:rPr>
                <w:sz w:val="16"/>
                <w:szCs w:val="16"/>
              </w:rPr>
            </w:pPr>
            <w:r w:rsidRPr="000B0619">
              <w:rPr>
                <w:sz w:val="16"/>
                <w:szCs w:val="16"/>
              </w:rPr>
              <w:t>ОАО «Молочные горки»</w:t>
            </w:r>
            <w:r>
              <w:rPr>
                <w:sz w:val="16"/>
                <w:szCs w:val="16"/>
              </w:rPr>
              <w:t>……………………………………………………………...</w:t>
            </w:r>
          </w:p>
        </w:tc>
        <w:tc>
          <w:tcPr>
            <w:tcW w:w="283" w:type="dxa"/>
            <w:vAlign w:val="bottom"/>
          </w:tcPr>
          <w:p w:rsidR="00FC60AA" w:rsidRDefault="00FC60AA" w:rsidP="00E40320">
            <w:pPr>
              <w:pStyle w:val="14"/>
              <w:tabs>
                <w:tab w:val="left" w:pos="5670"/>
              </w:tabs>
              <w:spacing w:line="192" w:lineRule="auto"/>
              <w:ind w:left="-108" w:right="-108" w:firstLine="0"/>
              <w:jc w:val="left"/>
              <w:rPr>
                <w:sz w:val="16"/>
                <w:szCs w:val="16"/>
              </w:rPr>
            </w:pPr>
          </w:p>
          <w:p w:rsidR="00FC60AA" w:rsidRDefault="00FC60AA" w:rsidP="00E40320">
            <w:pPr>
              <w:pStyle w:val="14"/>
              <w:tabs>
                <w:tab w:val="left" w:pos="5670"/>
              </w:tabs>
              <w:spacing w:line="192" w:lineRule="auto"/>
              <w:ind w:left="-108" w:right="-108" w:firstLine="0"/>
              <w:jc w:val="left"/>
              <w:rPr>
                <w:sz w:val="16"/>
                <w:szCs w:val="16"/>
              </w:rPr>
            </w:pPr>
          </w:p>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454</w:t>
            </w:r>
          </w:p>
        </w:tc>
      </w:tr>
      <w:tr w:rsidR="00FC60AA" w:rsidRPr="00C66E7E" w:rsidTr="00E40320">
        <w:tc>
          <w:tcPr>
            <w:tcW w:w="5637" w:type="dxa"/>
          </w:tcPr>
          <w:p w:rsidR="00FC60AA" w:rsidRPr="000B0619" w:rsidRDefault="00FC60AA" w:rsidP="00E40320">
            <w:pPr>
              <w:pStyle w:val="14"/>
              <w:tabs>
                <w:tab w:val="left" w:pos="5670"/>
              </w:tabs>
              <w:spacing w:line="192" w:lineRule="auto"/>
              <w:ind w:right="-108" w:firstLine="0"/>
              <w:jc w:val="left"/>
              <w:rPr>
                <w:sz w:val="16"/>
                <w:szCs w:val="16"/>
              </w:rPr>
            </w:pPr>
            <w:r w:rsidRPr="000B0619">
              <w:rPr>
                <w:b/>
                <w:sz w:val="16"/>
                <w:szCs w:val="16"/>
              </w:rPr>
              <w:t>Яцкова С.</w:t>
            </w:r>
            <w:r>
              <w:rPr>
                <w:b/>
                <w:sz w:val="16"/>
                <w:szCs w:val="16"/>
              </w:rPr>
              <w:t xml:space="preserve"> </w:t>
            </w:r>
            <w:r w:rsidRPr="000B0619">
              <w:rPr>
                <w:b/>
                <w:sz w:val="16"/>
                <w:szCs w:val="16"/>
              </w:rPr>
              <w:t>В.</w:t>
            </w:r>
            <w:r w:rsidRPr="000B0619">
              <w:rPr>
                <w:sz w:val="16"/>
                <w:szCs w:val="16"/>
              </w:rPr>
              <w:t xml:space="preserve"> Пути повышения экономической эффективности производства животноводческой продукции сырьевой зоны ОАО «Молочные Горки»</w:t>
            </w:r>
            <w:r>
              <w:rPr>
                <w:sz w:val="16"/>
                <w:szCs w:val="16"/>
              </w:rPr>
              <w:t>………..</w:t>
            </w:r>
          </w:p>
        </w:tc>
        <w:tc>
          <w:tcPr>
            <w:tcW w:w="283" w:type="dxa"/>
            <w:vAlign w:val="bottom"/>
          </w:tcPr>
          <w:p w:rsidR="00FC60AA" w:rsidRPr="00AF0706" w:rsidRDefault="00FC60AA" w:rsidP="00E40320">
            <w:pPr>
              <w:pStyle w:val="14"/>
              <w:tabs>
                <w:tab w:val="left" w:pos="5670"/>
              </w:tabs>
              <w:spacing w:line="192" w:lineRule="auto"/>
              <w:ind w:left="-108" w:right="-108" w:firstLine="0"/>
              <w:jc w:val="left"/>
              <w:rPr>
                <w:sz w:val="16"/>
                <w:szCs w:val="16"/>
              </w:rPr>
            </w:pPr>
            <w:r w:rsidRPr="00AF0706">
              <w:rPr>
                <w:sz w:val="16"/>
                <w:szCs w:val="16"/>
              </w:rPr>
              <w:t>457</w:t>
            </w:r>
          </w:p>
        </w:tc>
      </w:tr>
    </w:tbl>
    <w:p w:rsidR="00FC60AA" w:rsidRPr="00BE5526" w:rsidRDefault="00FC60AA" w:rsidP="00FC60AA">
      <w:pPr>
        <w:spacing w:line="216" w:lineRule="auto"/>
        <w:rPr>
          <w:spacing w:val="4"/>
          <w:sz w:val="16"/>
          <w:szCs w:val="16"/>
        </w:rPr>
      </w:pPr>
    </w:p>
    <w:p w:rsidR="00B0129C" w:rsidRDefault="00B0129C" w:rsidP="00FC60AA">
      <w:pPr>
        <w:pStyle w:val="a3"/>
        <w:ind w:firstLine="0"/>
        <w:jc w:val="both"/>
        <w:rPr>
          <w:b w:val="0"/>
          <w:sz w:val="16"/>
          <w:szCs w:val="16"/>
        </w:rPr>
      </w:pPr>
    </w:p>
    <w:p w:rsidR="00B0129C" w:rsidRDefault="00B0129C" w:rsidP="00B0129C">
      <w:pPr>
        <w:pStyle w:val="a3"/>
        <w:ind w:firstLine="0"/>
        <w:jc w:val="right"/>
        <w:rPr>
          <w:b w:val="0"/>
          <w:sz w:val="16"/>
          <w:szCs w:val="16"/>
        </w:rPr>
      </w:pPr>
    </w:p>
    <w:p w:rsidR="00EC30AB" w:rsidRDefault="00EC30AB" w:rsidP="00B0129C">
      <w:pPr>
        <w:pStyle w:val="a3"/>
        <w:ind w:firstLine="0"/>
        <w:jc w:val="right"/>
        <w:rPr>
          <w:b w:val="0"/>
          <w:sz w:val="16"/>
          <w:szCs w:val="16"/>
        </w:rPr>
      </w:pPr>
    </w:p>
    <w:p w:rsidR="00EC30AB" w:rsidRDefault="00EC30AB" w:rsidP="00B0129C">
      <w:pPr>
        <w:pStyle w:val="a3"/>
        <w:ind w:firstLine="0"/>
        <w:jc w:val="right"/>
        <w:rPr>
          <w:b w:val="0"/>
          <w:sz w:val="16"/>
          <w:szCs w:val="16"/>
        </w:rPr>
      </w:pPr>
    </w:p>
    <w:p w:rsidR="00B0129C" w:rsidRDefault="00B0129C" w:rsidP="00B0129C">
      <w:pPr>
        <w:pStyle w:val="a3"/>
        <w:ind w:firstLine="0"/>
        <w:jc w:val="right"/>
        <w:rPr>
          <w:b w:val="0"/>
          <w:sz w:val="16"/>
          <w:szCs w:val="16"/>
        </w:rPr>
      </w:pPr>
    </w:p>
    <w:p w:rsidR="00B0129C" w:rsidRDefault="00B0129C" w:rsidP="00B0129C">
      <w:pPr>
        <w:pStyle w:val="a3"/>
        <w:ind w:firstLine="0"/>
        <w:jc w:val="right"/>
        <w:rPr>
          <w:b w:val="0"/>
          <w:sz w:val="16"/>
          <w:szCs w:val="16"/>
        </w:rPr>
      </w:pPr>
    </w:p>
    <w:p w:rsidR="00180B5D" w:rsidRDefault="00180B5D" w:rsidP="00B0129C">
      <w:pPr>
        <w:pStyle w:val="a3"/>
        <w:ind w:firstLine="0"/>
        <w:jc w:val="right"/>
        <w:rPr>
          <w:b w:val="0"/>
          <w:sz w:val="16"/>
          <w:szCs w:val="16"/>
        </w:rPr>
      </w:pPr>
    </w:p>
    <w:p w:rsidR="00B0129C" w:rsidRDefault="00B0129C"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Pr="004D0A8C" w:rsidRDefault="00FC60AA" w:rsidP="00FC60AA">
      <w:pPr>
        <w:spacing w:line="216" w:lineRule="auto"/>
        <w:contextualSpacing/>
        <w:jc w:val="both"/>
        <w:rPr>
          <w:sz w:val="20"/>
          <w:szCs w:val="20"/>
        </w:rPr>
      </w:pPr>
      <w:r w:rsidRPr="004D0A8C">
        <w:rPr>
          <w:sz w:val="20"/>
          <w:szCs w:val="20"/>
        </w:rPr>
        <w:lastRenderedPageBreak/>
        <w:t>УДК</w:t>
      </w:r>
      <w:r>
        <w:rPr>
          <w:sz w:val="20"/>
          <w:szCs w:val="20"/>
        </w:rPr>
        <w:t xml:space="preserve"> </w:t>
      </w:r>
      <w:r w:rsidRPr="004D0A8C">
        <w:rPr>
          <w:sz w:val="20"/>
          <w:szCs w:val="20"/>
        </w:rPr>
        <w:t>[631.16:658.115]:664.92/.94</w:t>
      </w:r>
    </w:p>
    <w:p w:rsidR="00FC60AA" w:rsidRPr="004D0A8C" w:rsidRDefault="00FC60AA" w:rsidP="00FC60AA">
      <w:pPr>
        <w:spacing w:line="216" w:lineRule="auto"/>
        <w:contextualSpacing/>
        <w:jc w:val="both"/>
        <w:rPr>
          <w:sz w:val="20"/>
          <w:szCs w:val="20"/>
        </w:rPr>
      </w:pPr>
      <w:r w:rsidRPr="004D0A8C">
        <w:rPr>
          <w:b/>
          <w:sz w:val="20"/>
          <w:szCs w:val="20"/>
        </w:rPr>
        <w:t>Акмурадова М.А.</w:t>
      </w:r>
      <w:r w:rsidRPr="004D0A8C">
        <w:rPr>
          <w:sz w:val="20"/>
          <w:szCs w:val="20"/>
        </w:rPr>
        <w:t xml:space="preserve"> –</w:t>
      </w:r>
      <w:r w:rsidRPr="005E4E3D">
        <w:rPr>
          <w:sz w:val="20"/>
          <w:szCs w:val="20"/>
        </w:rPr>
        <w:t xml:space="preserve"> студентка</w:t>
      </w:r>
    </w:p>
    <w:p w:rsidR="00FC60AA" w:rsidRDefault="00FC60AA" w:rsidP="00FC60AA">
      <w:pPr>
        <w:spacing w:line="216" w:lineRule="auto"/>
        <w:contextualSpacing/>
        <w:jc w:val="both"/>
        <w:rPr>
          <w:b/>
          <w:sz w:val="20"/>
          <w:szCs w:val="20"/>
        </w:rPr>
      </w:pPr>
      <w:r>
        <w:rPr>
          <w:b/>
          <w:sz w:val="20"/>
          <w:szCs w:val="20"/>
        </w:rPr>
        <w:t xml:space="preserve">ОЦЕНКА ЭКСПОРТНОГО ПОТЕНЦИАЛА </w:t>
      </w:r>
      <w:r w:rsidRPr="004D0A8C">
        <w:rPr>
          <w:b/>
          <w:sz w:val="20"/>
          <w:szCs w:val="20"/>
        </w:rPr>
        <w:t xml:space="preserve">МЯСНОГО </w:t>
      </w:r>
    </w:p>
    <w:p w:rsidR="00FC60AA" w:rsidRPr="004D0A8C" w:rsidRDefault="00FC60AA" w:rsidP="00FC60AA">
      <w:pPr>
        <w:spacing w:line="216" w:lineRule="auto"/>
        <w:contextualSpacing/>
        <w:jc w:val="both"/>
        <w:rPr>
          <w:b/>
          <w:sz w:val="20"/>
          <w:szCs w:val="20"/>
        </w:rPr>
      </w:pPr>
      <w:r w:rsidRPr="004D0A8C">
        <w:rPr>
          <w:b/>
          <w:sz w:val="20"/>
          <w:szCs w:val="20"/>
        </w:rPr>
        <w:t>ПОДКОМПЛЕКСА РЕСПУБЛИКИ БЕЛАРУСЬ</w:t>
      </w:r>
    </w:p>
    <w:p w:rsidR="00FC60AA" w:rsidRPr="004D0A8C" w:rsidRDefault="00FC60AA" w:rsidP="00FC60AA">
      <w:pPr>
        <w:pStyle w:val="Default"/>
        <w:spacing w:line="216" w:lineRule="auto"/>
        <w:contextualSpacing/>
        <w:jc w:val="both"/>
        <w:rPr>
          <w:color w:val="auto"/>
          <w:sz w:val="20"/>
          <w:szCs w:val="20"/>
        </w:rPr>
      </w:pPr>
      <w:r w:rsidRPr="004D0A8C">
        <w:rPr>
          <w:i/>
          <w:color w:val="auto"/>
          <w:sz w:val="20"/>
          <w:szCs w:val="20"/>
        </w:rPr>
        <w:t xml:space="preserve">Научный руководитель – </w:t>
      </w:r>
      <w:r w:rsidRPr="004D0A8C">
        <w:rPr>
          <w:b/>
          <w:i/>
          <w:color w:val="auto"/>
          <w:sz w:val="20"/>
          <w:szCs w:val="20"/>
        </w:rPr>
        <w:t>Буць В.И</w:t>
      </w:r>
      <w:r w:rsidRPr="004D0A8C">
        <w:rPr>
          <w:color w:val="auto"/>
          <w:sz w:val="20"/>
          <w:szCs w:val="20"/>
        </w:rPr>
        <w:t xml:space="preserve">, </w:t>
      </w:r>
      <w:r w:rsidRPr="004D0A8C">
        <w:rPr>
          <w:i/>
          <w:color w:val="auto"/>
          <w:sz w:val="20"/>
          <w:szCs w:val="20"/>
        </w:rPr>
        <w:t>к. э.н. доцент</w:t>
      </w:r>
    </w:p>
    <w:p w:rsidR="00FC60AA" w:rsidRPr="00065143" w:rsidRDefault="00FC60AA" w:rsidP="00FC60AA">
      <w:pPr>
        <w:pStyle w:val="11"/>
        <w:spacing w:after="0" w:line="216" w:lineRule="auto"/>
        <w:ind w:left="0" w:firstLine="284"/>
        <w:jc w:val="center"/>
        <w:rPr>
          <w:rFonts w:ascii="Times New Roman" w:hAnsi="Times New Roman"/>
          <w:spacing w:val="4"/>
          <w:sz w:val="16"/>
          <w:szCs w:val="16"/>
        </w:rPr>
      </w:pPr>
    </w:p>
    <w:p w:rsidR="00FC60AA" w:rsidRPr="00065143" w:rsidRDefault="00FC60AA" w:rsidP="00FC60AA">
      <w:pPr>
        <w:spacing w:line="216" w:lineRule="auto"/>
        <w:ind w:firstLine="284"/>
        <w:contextualSpacing/>
        <w:jc w:val="both"/>
        <w:rPr>
          <w:spacing w:val="-4"/>
          <w:sz w:val="20"/>
          <w:szCs w:val="20"/>
        </w:rPr>
      </w:pPr>
      <w:r w:rsidRPr="00065143">
        <w:rPr>
          <w:spacing w:val="-4"/>
          <w:sz w:val="20"/>
          <w:szCs w:val="20"/>
        </w:rPr>
        <w:t>Рынок мяса относится к числу динамично развивающихся секторов мировой экономики. Низкие цены на продовольствие, урбанизация и рост доходов населения способствовали расширению спроса на мясо, стим</w:t>
      </w:r>
      <w:r w:rsidRPr="00065143">
        <w:rPr>
          <w:spacing w:val="-4"/>
          <w:sz w:val="20"/>
          <w:szCs w:val="20"/>
        </w:rPr>
        <w:t>у</w:t>
      </w:r>
      <w:r w:rsidRPr="00065143">
        <w:rPr>
          <w:spacing w:val="-4"/>
          <w:sz w:val="20"/>
          <w:szCs w:val="20"/>
        </w:rPr>
        <w:t>лируя тем самым развитие производства и торговли. С середины 80-х г</w:t>
      </w:r>
      <w:r w:rsidRPr="00065143">
        <w:rPr>
          <w:spacing w:val="-4"/>
          <w:sz w:val="20"/>
          <w:szCs w:val="20"/>
        </w:rPr>
        <w:t>о</w:t>
      </w:r>
      <w:r w:rsidRPr="00065143">
        <w:rPr>
          <w:spacing w:val="-4"/>
          <w:sz w:val="20"/>
          <w:szCs w:val="20"/>
        </w:rPr>
        <w:t>дов прошлого века прирост производства составлял 2-2/5 % в год. В нач</w:t>
      </w:r>
      <w:r w:rsidRPr="00065143">
        <w:rPr>
          <w:spacing w:val="-4"/>
          <w:sz w:val="20"/>
          <w:szCs w:val="20"/>
        </w:rPr>
        <w:t>а</w:t>
      </w:r>
      <w:r w:rsidRPr="00065143">
        <w:rPr>
          <w:spacing w:val="-4"/>
          <w:sz w:val="20"/>
          <w:szCs w:val="20"/>
        </w:rPr>
        <w:t>ле XXI века ситуация на рынке мяса характеризовалась уве</w:t>
      </w:r>
      <w:r w:rsidRPr="00065143">
        <w:rPr>
          <w:spacing w:val="-4"/>
          <w:sz w:val="20"/>
          <w:szCs w:val="20"/>
        </w:rPr>
        <w:softHyphen/>
        <w:t>личением п</w:t>
      </w:r>
      <w:r w:rsidRPr="00065143">
        <w:rPr>
          <w:spacing w:val="-4"/>
          <w:sz w:val="20"/>
          <w:szCs w:val="20"/>
        </w:rPr>
        <w:t>о</w:t>
      </w:r>
      <w:r w:rsidRPr="00065143">
        <w:rPr>
          <w:spacing w:val="-4"/>
          <w:sz w:val="20"/>
          <w:szCs w:val="20"/>
        </w:rPr>
        <w:t>требления и торговли основными его видами. Развитие животноводства в последнее десятилетие происходило под воздействием структурных и</w:t>
      </w:r>
      <w:r w:rsidRPr="00065143">
        <w:rPr>
          <w:spacing w:val="-4"/>
          <w:sz w:val="20"/>
          <w:szCs w:val="20"/>
        </w:rPr>
        <w:t>з</w:t>
      </w:r>
      <w:r w:rsidRPr="00065143">
        <w:rPr>
          <w:spacing w:val="-4"/>
          <w:sz w:val="20"/>
          <w:szCs w:val="20"/>
        </w:rPr>
        <w:t>менений по таким направлениям, как улуч</w:t>
      </w:r>
      <w:r w:rsidRPr="00065143">
        <w:rPr>
          <w:spacing w:val="-4"/>
          <w:sz w:val="20"/>
          <w:szCs w:val="20"/>
        </w:rPr>
        <w:softHyphen/>
        <w:t>шение генетики и здоровья ж</w:t>
      </w:r>
      <w:r w:rsidRPr="00065143">
        <w:rPr>
          <w:spacing w:val="-4"/>
          <w:sz w:val="20"/>
          <w:szCs w:val="20"/>
        </w:rPr>
        <w:t>и</w:t>
      </w:r>
      <w:r w:rsidRPr="00065143">
        <w:rPr>
          <w:spacing w:val="-4"/>
          <w:sz w:val="20"/>
          <w:szCs w:val="20"/>
        </w:rPr>
        <w:t>вотных, а также совершенствование орга</w:t>
      </w:r>
      <w:r w:rsidRPr="00065143">
        <w:rPr>
          <w:spacing w:val="-4"/>
          <w:sz w:val="20"/>
          <w:szCs w:val="20"/>
        </w:rPr>
        <w:softHyphen/>
        <w:t>низационных и управленческих процессов. Такие изменения являются следствием увеличения междун</w:t>
      </w:r>
      <w:r w:rsidRPr="00065143">
        <w:rPr>
          <w:spacing w:val="-4"/>
          <w:sz w:val="20"/>
          <w:szCs w:val="20"/>
        </w:rPr>
        <w:t>а</w:t>
      </w:r>
      <w:r w:rsidRPr="00065143">
        <w:rPr>
          <w:spacing w:val="-4"/>
          <w:sz w:val="20"/>
          <w:szCs w:val="20"/>
        </w:rPr>
        <w:t>родных потоков технологий и инвести</w:t>
      </w:r>
      <w:r w:rsidRPr="00065143">
        <w:rPr>
          <w:spacing w:val="-4"/>
          <w:sz w:val="20"/>
          <w:szCs w:val="20"/>
        </w:rPr>
        <w:softHyphen/>
        <w:t>ций в мясную перерабатывающую промышленность, особенно на тех рынках, где отмечен высокий рост, или в регионах с низкой стоимостью производства. В настоящее время, с</w:t>
      </w:r>
      <w:r w:rsidRPr="00065143">
        <w:rPr>
          <w:spacing w:val="-4"/>
          <w:sz w:val="20"/>
          <w:szCs w:val="20"/>
        </w:rPr>
        <w:t>о</w:t>
      </w:r>
      <w:r w:rsidRPr="00065143">
        <w:rPr>
          <w:spacing w:val="-4"/>
          <w:sz w:val="20"/>
          <w:szCs w:val="20"/>
        </w:rPr>
        <w:t>гласно оценкам Сельскохозяйственной и продовольственной организации ОНИ (РАО), мировое производство мяса составляет около 270 млн. т, или около 40 кг на душу насе</w:t>
      </w:r>
      <w:r w:rsidRPr="00065143">
        <w:rPr>
          <w:spacing w:val="-4"/>
          <w:sz w:val="20"/>
          <w:szCs w:val="20"/>
        </w:rPr>
        <w:softHyphen/>
        <w:t>ления. В разрезе стран разница между макс</w:t>
      </w:r>
      <w:r w:rsidRPr="00065143">
        <w:rPr>
          <w:spacing w:val="-4"/>
          <w:sz w:val="20"/>
          <w:szCs w:val="20"/>
        </w:rPr>
        <w:t>и</w:t>
      </w:r>
      <w:r w:rsidRPr="00065143">
        <w:rPr>
          <w:spacing w:val="-4"/>
          <w:sz w:val="20"/>
          <w:szCs w:val="20"/>
        </w:rPr>
        <w:t>мальным значением данного показателя (Греция - 392 кг) и минимальным (Македония - 15 кг) составля</w:t>
      </w:r>
      <w:r w:rsidRPr="00065143">
        <w:rPr>
          <w:spacing w:val="-4"/>
          <w:sz w:val="20"/>
          <w:szCs w:val="20"/>
        </w:rPr>
        <w:softHyphen/>
        <w:t>ет 377 кг. Высоким этот показатель является у стран Европы, Северной и Южной Америки, а также Австралии.</w:t>
      </w:r>
    </w:p>
    <w:p w:rsidR="00FC60AA" w:rsidRPr="00065143" w:rsidRDefault="00FC60AA" w:rsidP="00FC60AA">
      <w:pPr>
        <w:spacing w:line="216" w:lineRule="auto"/>
        <w:ind w:firstLine="284"/>
        <w:contextualSpacing/>
        <w:jc w:val="both"/>
        <w:rPr>
          <w:spacing w:val="-4"/>
          <w:sz w:val="20"/>
          <w:szCs w:val="20"/>
        </w:rPr>
      </w:pPr>
      <w:r w:rsidRPr="00065143">
        <w:rPr>
          <w:spacing w:val="-4"/>
          <w:sz w:val="20"/>
          <w:szCs w:val="20"/>
        </w:rPr>
        <w:t>В 2011 г. в системе Минсельхозпрода значительно расширился ассо</w:t>
      </w:r>
      <w:r w:rsidRPr="00065143">
        <w:rPr>
          <w:spacing w:val="-4"/>
          <w:sz w:val="20"/>
          <w:szCs w:val="20"/>
        </w:rPr>
        <w:t>р</w:t>
      </w:r>
      <w:r w:rsidRPr="00065143">
        <w:rPr>
          <w:spacing w:val="-4"/>
          <w:sz w:val="20"/>
          <w:szCs w:val="20"/>
        </w:rPr>
        <w:t>тимент мясных консервов. По оперативным данным, объем их выпуска к уровню 2010 г. увеличился на 14%. Мясных консервов произведено 34 078 туб (в т.ч. без консервов из давальческого сырья – 33 071 туб). В том числе в 2011 г. выпущено 5 468 туб детских консервов, что на 12,1 больше уровня 2010 г. Снизился выпуск мясорастительных детских ко</w:t>
      </w:r>
      <w:r w:rsidRPr="00065143">
        <w:rPr>
          <w:spacing w:val="-4"/>
          <w:sz w:val="20"/>
          <w:szCs w:val="20"/>
        </w:rPr>
        <w:t>н</w:t>
      </w:r>
      <w:r w:rsidRPr="00065143">
        <w:rPr>
          <w:spacing w:val="-4"/>
          <w:sz w:val="20"/>
          <w:szCs w:val="20"/>
        </w:rPr>
        <w:t>сервов до 116 туб (темп – 53,2% к 2010 г.), причиной послужила переор</w:t>
      </w:r>
      <w:r w:rsidRPr="00065143">
        <w:rPr>
          <w:spacing w:val="-4"/>
          <w:sz w:val="20"/>
          <w:szCs w:val="20"/>
        </w:rPr>
        <w:t>и</w:t>
      </w:r>
      <w:r w:rsidRPr="00065143">
        <w:rPr>
          <w:spacing w:val="-4"/>
          <w:sz w:val="20"/>
          <w:szCs w:val="20"/>
        </w:rPr>
        <w:t>ентация на выпуск большего объема мясных детских консервов. В стру</w:t>
      </w:r>
      <w:r w:rsidRPr="00065143">
        <w:rPr>
          <w:spacing w:val="-4"/>
          <w:sz w:val="20"/>
          <w:szCs w:val="20"/>
        </w:rPr>
        <w:t>к</w:t>
      </w:r>
      <w:r w:rsidRPr="00065143">
        <w:rPr>
          <w:spacing w:val="-4"/>
          <w:sz w:val="20"/>
          <w:szCs w:val="20"/>
        </w:rPr>
        <w:t>туре производства мясных консервов Республики Беларусь наибольшую долю занимает ОАО «Оршанский МКК» - 47 %, затем идут КПУП «Бер</w:t>
      </w:r>
      <w:r w:rsidRPr="00065143">
        <w:rPr>
          <w:spacing w:val="-4"/>
          <w:sz w:val="20"/>
          <w:szCs w:val="20"/>
        </w:rPr>
        <w:t>е</w:t>
      </w:r>
      <w:r w:rsidRPr="00065143">
        <w:rPr>
          <w:spacing w:val="-4"/>
          <w:sz w:val="20"/>
          <w:szCs w:val="20"/>
        </w:rPr>
        <w:t>зовский МКК» - 33 %, ОАО «Слонимский МК» - 11 %, ОАО «Жлоби</w:t>
      </w:r>
      <w:r w:rsidRPr="00065143">
        <w:rPr>
          <w:spacing w:val="-4"/>
          <w:sz w:val="20"/>
          <w:szCs w:val="20"/>
        </w:rPr>
        <w:t>н</w:t>
      </w:r>
      <w:r w:rsidRPr="00065143">
        <w:rPr>
          <w:spacing w:val="-4"/>
          <w:sz w:val="20"/>
          <w:szCs w:val="20"/>
        </w:rPr>
        <w:t>ский МК» - 4 %, ОАО «Слуцкий МК» - 3 %, ОАО «Калинковичский МК» - 2 %.</w:t>
      </w:r>
    </w:p>
    <w:p w:rsidR="00FC60AA" w:rsidRPr="00065143" w:rsidRDefault="00FC60AA" w:rsidP="00FC60AA">
      <w:pPr>
        <w:pStyle w:val="15"/>
        <w:shd w:val="clear" w:color="auto" w:fill="auto"/>
        <w:spacing w:line="216" w:lineRule="auto"/>
        <w:ind w:firstLine="284"/>
        <w:contextualSpacing/>
        <w:jc w:val="both"/>
        <w:rPr>
          <w:rFonts w:ascii="Times New Roman" w:hAnsi="Times New Roman" w:cs="Times New Roman"/>
          <w:spacing w:val="-4"/>
          <w:sz w:val="20"/>
          <w:szCs w:val="20"/>
        </w:rPr>
      </w:pPr>
      <w:r w:rsidRPr="00065143">
        <w:rPr>
          <w:rFonts w:ascii="Times New Roman" w:hAnsi="Times New Roman" w:cs="Times New Roman"/>
          <w:spacing w:val="-4"/>
          <w:sz w:val="20"/>
          <w:szCs w:val="20"/>
        </w:rPr>
        <w:t>В целом белорусский рынок мяса характеризуется положительны</w:t>
      </w:r>
      <w:r w:rsidRPr="00065143">
        <w:rPr>
          <w:rFonts w:ascii="Times New Roman" w:hAnsi="Times New Roman" w:cs="Times New Roman"/>
          <w:spacing w:val="-4"/>
          <w:sz w:val="20"/>
          <w:szCs w:val="20"/>
        </w:rPr>
        <w:softHyphen/>
        <w:t>ми тенденциями увеличения производства скота и птицы, объемов вы</w:t>
      </w:r>
      <w:r w:rsidRPr="00065143">
        <w:rPr>
          <w:rFonts w:ascii="Times New Roman" w:hAnsi="Times New Roman" w:cs="Times New Roman"/>
          <w:spacing w:val="-4"/>
          <w:sz w:val="20"/>
          <w:szCs w:val="20"/>
        </w:rPr>
        <w:softHyphen/>
        <w:t>работки промышленной продукции, расширения ее ассортимента, что самым н</w:t>
      </w:r>
      <w:r w:rsidRPr="00065143">
        <w:rPr>
          <w:rFonts w:ascii="Times New Roman" w:hAnsi="Times New Roman" w:cs="Times New Roman"/>
          <w:spacing w:val="-4"/>
          <w:sz w:val="20"/>
          <w:szCs w:val="20"/>
        </w:rPr>
        <w:t>е</w:t>
      </w:r>
      <w:r w:rsidRPr="00065143">
        <w:rPr>
          <w:rFonts w:ascii="Times New Roman" w:hAnsi="Times New Roman" w:cs="Times New Roman"/>
          <w:spacing w:val="-4"/>
          <w:sz w:val="20"/>
          <w:szCs w:val="20"/>
        </w:rPr>
        <w:t>посредственным образом отражается на уровне потребле</w:t>
      </w:r>
      <w:r w:rsidRPr="00065143">
        <w:rPr>
          <w:rFonts w:ascii="Times New Roman" w:hAnsi="Times New Roman" w:cs="Times New Roman"/>
          <w:spacing w:val="-4"/>
          <w:sz w:val="20"/>
          <w:szCs w:val="20"/>
        </w:rPr>
        <w:softHyphen/>
        <w:t>ния мяса насел</w:t>
      </w:r>
      <w:r w:rsidRPr="00065143">
        <w:rPr>
          <w:rFonts w:ascii="Times New Roman" w:hAnsi="Times New Roman" w:cs="Times New Roman"/>
          <w:spacing w:val="-4"/>
          <w:sz w:val="20"/>
          <w:szCs w:val="20"/>
        </w:rPr>
        <w:t>е</w:t>
      </w:r>
      <w:r w:rsidRPr="00065143">
        <w:rPr>
          <w:rFonts w:ascii="Times New Roman" w:hAnsi="Times New Roman" w:cs="Times New Roman"/>
          <w:spacing w:val="-4"/>
          <w:sz w:val="20"/>
          <w:szCs w:val="20"/>
        </w:rPr>
        <w:t>нием.</w:t>
      </w:r>
    </w:p>
    <w:p w:rsidR="00FC60AA" w:rsidRPr="004D0A8C" w:rsidRDefault="00FC60AA" w:rsidP="00FC60AA">
      <w:pPr>
        <w:spacing w:line="216" w:lineRule="auto"/>
        <w:rPr>
          <w:sz w:val="20"/>
          <w:szCs w:val="20"/>
        </w:rPr>
      </w:pPr>
      <w:r w:rsidRPr="004D0A8C">
        <w:rPr>
          <w:sz w:val="20"/>
          <w:szCs w:val="20"/>
        </w:rPr>
        <w:lastRenderedPageBreak/>
        <w:t>УДК 637.52:004.832.28</w:t>
      </w:r>
    </w:p>
    <w:p w:rsidR="00FC60AA" w:rsidRPr="004D0A8C" w:rsidRDefault="00FC60AA" w:rsidP="00FC60AA">
      <w:pPr>
        <w:spacing w:line="216" w:lineRule="auto"/>
        <w:rPr>
          <w:sz w:val="20"/>
          <w:szCs w:val="20"/>
        </w:rPr>
      </w:pPr>
      <w:r w:rsidRPr="00E03FA1">
        <w:rPr>
          <w:b/>
          <w:sz w:val="20"/>
          <w:szCs w:val="20"/>
        </w:rPr>
        <w:t>Акулович</w:t>
      </w:r>
      <w:r>
        <w:rPr>
          <w:b/>
          <w:sz w:val="20"/>
          <w:szCs w:val="20"/>
        </w:rPr>
        <w:t xml:space="preserve"> А. А.</w:t>
      </w:r>
      <w:r>
        <w:rPr>
          <w:sz w:val="20"/>
          <w:szCs w:val="20"/>
        </w:rPr>
        <w:t xml:space="preserve"> –</w:t>
      </w:r>
      <w:r w:rsidRPr="005E4E3D">
        <w:rPr>
          <w:sz w:val="20"/>
          <w:szCs w:val="20"/>
        </w:rPr>
        <w:t>студентка</w:t>
      </w:r>
    </w:p>
    <w:p w:rsidR="00FC60AA" w:rsidRPr="004D0A8C" w:rsidRDefault="00FC60AA" w:rsidP="00FC60AA">
      <w:pPr>
        <w:spacing w:line="216" w:lineRule="auto"/>
        <w:rPr>
          <w:b/>
          <w:sz w:val="20"/>
          <w:szCs w:val="20"/>
        </w:rPr>
      </w:pPr>
      <w:r w:rsidRPr="004D0A8C">
        <w:rPr>
          <w:b/>
          <w:sz w:val="20"/>
          <w:szCs w:val="20"/>
        </w:rPr>
        <w:t xml:space="preserve">ВИДЫ СТРАТЕГИЙ МЯСОПЕРЕРАБАТЫВАЮЩИХ </w:t>
      </w:r>
    </w:p>
    <w:p w:rsidR="00FC60AA" w:rsidRPr="004D0A8C" w:rsidRDefault="00FC60AA" w:rsidP="00FC60AA">
      <w:pPr>
        <w:spacing w:line="216" w:lineRule="auto"/>
        <w:rPr>
          <w:b/>
          <w:sz w:val="20"/>
          <w:szCs w:val="20"/>
        </w:rPr>
      </w:pPr>
      <w:r w:rsidRPr="004D0A8C">
        <w:rPr>
          <w:b/>
          <w:sz w:val="20"/>
          <w:szCs w:val="20"/>
        </w:rPr>
        <w:t>ПРЕДПРИЯТИЙ НА СОВРЕМЕННОМ ЭТАПЕ</w:t>
      </w:r>
    </w:p>
    <w:p w:rsidR="00FC60AA" w:rsidRPr="004D0A8C" w:rsidRDefault="00FC60AA" w:rsidP="00FC60AA">
      <w:pPr>
        <w:spacing w:line="216" w:lineRule="auto"/>
        <w:rPr>
          <w:i/>
          <w:sz w:val="20"/>
          <w:szCs w:val="20"/>
        </w:rPr>
      </w:pPr>
      <w:r w:rsidRPr="004D0A8C">
        <w:rPr>
          <w:i/>
          <w:sz w:val="20"/>
          <w:szCs w:val="20"/>
        </w:rPr>
        <w:t xml:space="preserve">Научный руководитель – </w:t>
      </w:r>
      <w:r w:rsidRPr="004D0A8C">
        <w:rPr>
          <w:b/>
          <w:i/>
          <w:sz w:val="20"/>
          <w:szCs w:val="20"/>
        </w:rPr>
        <w:t>ХроменковаТ.Л</w:t>
      </w:r>
      <w:r>
        <w:rPr>
          <w:b/>
          <w:i/>
          <w:sz w:val="20"/>
          <w:szCs w:val="20"/>
        </w:rPr>
        <w:t xml:space="preserve"> –</w:t>
      </w:r>
      <w:r w:rsidRPr="004D0A8C">
        <w:rPr>
          <w:i/>
          <w:sz w:val="20"/>
          <w:szCs w:val="20"/>
        </w:rPr>
        <w:t xml:space="preserve"> к.э.н., доцент</w:t>
      </w:r>
    </w:p>
    <w:p w:rsidR="00FC60AA" w:rsidRPr="00065143" w:rsidRDefault="00FC60AA" w:rsidP="00FC60AA">
      <w:pPr>
        <w:spacing w:line="216" w:lineRule="auto"/>
        <w:rPr>
          <w:spacing w:val="4"/>
          <w:sz w:val="20"/>
          <w:szCs w:val="20"/>
        </w:rPr>
      </w:pPr>
    </w:p>
    <w:p w:rsidR="00FC60AA" w:rsidRPr="00065143" w:rsidRDefault="00FC60AA" w:rsidP="00FC60AA">
      <w:pPr>
        <w:spacing w:line="216" w:lineRule="auto"/>
        <w:ind w:firstLine="284"/>
        <w:jc w:val="both"/>
        <w:rPr>
          <w:sz w:val="20"/>
          <w:szCs w:val="20"/>
        </w:rPr>
      </w:pPr>
      <w:r w:rsidRPr="00065143">
        <w:rPr>
          <w:sz w:val="20"/>
          <w:szCs w:val="20"/>
        </w:rPr>
        <w:t>Стратегия представляет собой детальный всесторонний комплек</w:t>
      </w:r>
      <w:r w:rsidRPr="00065143">
        <w:rPr>
          <w:sz w:val="20"/>
          <w:szCs w:val="20"/>
        </w:rPr>
        <w:t>с</w:t>
      </w:r>
      <w:r w:rsidRPr="00065143">
        <w:rPr>
          <w:sz w:val="20"/>
          <w:szCs w:val="20"/>
        </w:rPr>
        <w:t>ный план, предназначенный для того, чтобы обеспечить осуществл</w:t>
      </w:r>
      <w:r w:rsidRPr="00065143">
        <w:rPr>
          <w:sz w:val="20"/>
          <w:szCs w:val="20"/>
        </w:rPr>
        <w:t>е</w:t>
      </w:r>
      <w:r w:rsidRPr="00065143">
        <w:rPr>
          <w:sz w:val="20"/>
          <w:szCs w:val="20"/>
        </w:rPr>
        <w:t xml:space="preserve">ние миссии организации и достижение ее целей. Стратегия большей частью формулируется и разрабатывается высшим руководством, но ее реализация предусматривает участие всех уровней управления. </w:t>
      </w:r>
    </w:p>
    <w:p w:rsidR="00FC60AA" w:rsidRPr="00065143" w:rsidRDefault="00FC60AA" w:rsidP="00FC60AA">
      <w:pPr>
        <w:spacing w:line="216" w:lineRule="auto"/>
        <w:ind w:firstLine="284"/>
        <w:jc w:val="both"/>
        <w:rPr>
          <w:sz w:val="20"/>
          <w:szCs w:val="20"/>
        </w:rPr>
      </w:pPr>
      <w:r w:rsidRPr="00065143">
        <w:rPr>
          <w:sz w:val="20"/>
          <w:szCs w:val="20"/>
        </w:rPr>
        <w:t>Роль стратегии в деятельности предприятий - обеспечить четко сформулированную, ясную, желаемую, реалистичную и желаемую конкурентную позицию.</w:t>
      </w:r>
    </w:p>
    <w:p w:rsidR="00FC60AA" w:rsidRPr="00065143" w:rsidRDefault="00FC60AA" w:rsidP="00FC60AA">
      <w:pPr>
        <w:spacing w:line="216" w:lineRule="auto"/>
        <w:ind w:firstLine="284"/>
        <w:jc w:val="both"/>
        <w:rPr>
          <w:sz w:val="20"/>
          <w:szCs w:val="20"/>
        </w:rPr>
      </w:pPr>
      <w:r w:rsidRPr="00065143">
        <w:rPr>
          <w:sz w:val="20"/>
          <w:szCs w:val="20"/>
        </w:rPr>
        <w:t>Эффективность функционирования мясоперерабатывающих пре</w:t>
      </w:r>
      <w:r w:rsidRPr="00065143">
        <w:rPr>
          <w:sz w:val="20"/>
          <w:szCs w:val="20"/>
        </w:rPr>
        <w:t>д</w:t>
      </w:r>
      <w:r w:rsidRPr="00065143">
        <w:rPr>
          <w:sz w:val="20"/>
          <w:szCs w:val="20"/>
        </w:rPr>
        <w:t>приятий определяется многими обстоятельствами. Среди них: пр</w:t>
      </w:r>
      <w:r w:rsidRPr="00065143">
        <w:rPr>
          <w:sz w:val="20"/>
          <w:szCs w:val="20"/>
        </w:rPr>
        <w:t>а</w:t>
      </w:r>
      <w:r w:rsidRPr="00065143">
        <w:rPr>
          <w:sz w:val="20"/>
          <w:szCs w:val="20"/>
        </w:rPr>
        <w:t>вильность установления "что, сколько, какого качества и к какому времени производить" с учетом спроса и предложения; выбор опт</w:t>
      </w:r>
      <w:r w:rsidRPr="00065143">
        <w:rPr>
          <w:sz w:val="20"/>
          <w:szCs w:val="20"/>
        </w:rPr>
        <w:t>и</w:t>
      </w:r>
      <w:r w:rsidRPr="00065143">
        <w:rPr>
          <w:sz w:val="20"/>
          <w:szCs w:val="20"/>
        </w:rPr>
        <w:t>мальной технологии и организации производства; своевременное и рациональное ресурсное обеспечение; величина основного и оборо</w:t>
      </w:r>
      <w:r w:rsidRPr="00065143">
        <w:rPr>
          <w:sz w:val="20"/>
          <w:szCs w:val="20"/>
        </w:rPr>
        <w:t>т</w:t>
      </w:r>
      <w:r w:rsidRPr="00065143">
        <w:rPr>
          <w:sz w:val="20"/>
          <w:szCs w:val="20"/>
        </w:rPr>
        <w:t>ного капиталов; формы и методы реализации продукции и т.д. [2].</w:t>
      </w:r>
    </w:p>
    <w:p w:rsidR="00FC60AA" w:rsidRPr="00065143" w:rsidRDefault="00FC60AA" w:rsidP="00FC60AA">
      <w:pPr>
        <w:spacing w:line="216" w:lineRule="auto"/>
        <w:ind w:firstLine="284"/>
        <w:jc w:val="both"/>
        <w:rPr>
          <w:sz w:val="20"/>
          <w:szCs w:val="20"/>
        </w:rPr>
      </w:pPr>
      <w:r w:rsidRPr="00065143">
        <w:rPr>
          <w:sz w:val="20"/>
          <w:szCs w:val="20"/>
        </w:rPr>
        <w:t>Формирование стратегий предприятиями АПК должно осущест</w:t>
      </w:r>
      <w:r w:rsidRPr="00065143">
        <w:rPr>
          <w:sz w:val="20"/>
          <w:szCs w:val="20"/>
        </w:rPr>
        <w:t>в</w:t>
      </w:r>
      <w:r w:rsidRPr="00065143">
        <w:rPr>
          <w:sz w:val="20"/>
          <w:szCs w:val="20"/>
        </w:rPr>
        <w:t>ляться на основе фундаментальных принципов, то есть правил реал</w:t>
      </w:r>
      <w:r w:rsidRPr="00065143">
        <w:rPr>
          <w:sz w:val="20"/>
          <w:szCs w:val="20"/>
        </w:rPr>
        <w:t>и</w:t>
      </w:r>
      <w:r w:rsidRPr="00065143">
        <w:rPr>
          <w:sz w:val="20"/>
          <w:szCs w:val="20"/>
        </w:rPr>
        <w:t>зации стратегий. Известные исследователи в этой области разработали следующие основные принципы: избирательность в связи с огран</w:t>
      </w:r>
      <w:r w:rsidRPr="00065143">
        <w:rPr>
          <w:sz w:val="20"/>
          <w:szCs w:val="20"/>
        </w:rPr>
        <w:t>и</w:t>
      </w:r>
      <w:r w:rsidRPr="00065143">
        <w:rPr>
          <w:sz w:val="20"/>
          <w:szCs w:val="20"/>
        </w:rPr>
        <w:t>ченностью ресурсов; научная обоснованность; выполняемость; ко</w:t>
      </w:r>
      <w:r w:rsidRPr="00065143">
        <w:rPr>
          <w:sz w:val="20"/>
          <w:szCs w:val="20"/>
        </w:rPr>
        <w:t>н</w:t>
      </w:r>
      <w:r w:rsidRPr="00065143">
        <w:rPr>
          <w:sz w:val="20"/>
          <w:szCs w:val="20"/>
        </w:rPr>
        <w:t>кретность и непротиворечивость.</w:t>
      </w:r>
    </w:p>
    <w:p w:rsidR="00FC60AA" w:rsidRPr="00065143" w:rsidRDefault="00FC60AA" w:rsidP="00FC60AA">
      <w:pPr>
        <w:spacing w:line="216" w:lineRule="auto"/>
        <w:ind w:firstLine="284"/>
        <w:jc w:val="both"/>
        <w:rPr>
          <w:sz w:val="20"/>
          <w:szCs w:val="20"/>
        </w:rPr>
      </w:pPr>
      <w:r w:rsidRPr="00065143">
        <w:rPr>
          <w:sz w:val="20"/>
          <w:szCs w:val="20"/>
        </w:rPr>
        <w:t>Необходимо учитывать риски при реализации стратегий, в частн</w:t>
      </w:r>
      <w:r w:rsidRPr="00065143">
        <w:rPr>
          <w:sz w:val="20"/>
          <w:szCs w:val="20"/>
        </w:rPr>
        <w:t>о</w:t>
      </w:r>
      <w:r w:rsidRPr="00065143">
        <w:rPr>
          <w:sz w:val="20"/>
          <w:szCs w:val="20"/>
        </w:rPr>
        <w:t>сти, влияние природно-климатических условий, биологические ос</w:t>
      </w:r>
      <w:r w:rsidRPr="00065143">
        <w:rPr>
          <w:sz w:val="20"/>
          <w:szCs w:val="20"/>
        </w:rPr>
        <w:t>о</w:t>
      </w:r>
      <w:r w:rsidRPr="00065143">
        <w:rPr>
          <w:sz w:val="20"/>
          <w:szCs w:val="20"/>
        </w:rPr>
        <w:t>бенности животных, динамики потребительского спроса [1].</w:t>
      </w:r>
    </w:p>
    <w:p w:rsidR="00FC60AA" w:rsidRPr="00065143" w:rsidRDefault="00FC60AA" w:rsidP="00FC60AA">
      <w:pPr>
        <w:spacing w:line="216" w:lineRule="auto"/>
        <w:ind w:firstLine="284"/>
        <w:jc w:val="both"/>
        <w:rPr>
          <w:sz w:val="20"/>
          <w:szCs w:val="20"/>
        </w:rPr>
      </w:pPr>
      <w:r w:rsidRPr="00065143">
        <w:rPr>
          <w:sz w:val="20"/>
          <w:szCs w:val="20"/>
        </w:rPr>
        <w:t>Реализация стратегий мясоперерабатывающих предприятий в Ре</w:t>
      </w:r>
      <w:r w:rsidRPr="00065143">
        <w:rPr>
          <w:sz w:val="20"/>
          <w:szCs w:val="20"/>
        </w:rPr>
        <w:t>с</w:t>
      </w:r>
      <w:r w:rsidRPr="00065143">
        <w:rPr>
          <w:sz w:val="20"/>
          <w:szCs w:val="20"/>
        </w:rPr>
        <w:t>публики Беларусь заключается в улучшении обеспечения населения мясной продукцией. Анализ тенденций развития мясной отрасли стр</w:t>
      </w:r>
      <w:r w:rsidRPr="00065143">
        <w:rPr>
          <w:sz w:val="20"/>
          <w:szCs w:val="20"/>
        </w:rPr>
        <w:t>а</w:t>
      </w:r>
      <w:r w:rsidRPr="00065143">
        <w:rPr>
          <w:sz w:val="20"/>
          <w:szCs w:val="20"/>
        </w:rPr>
        <w:t>ны показывает, что положение в данной сфере не способствует орг</w:t>
      </w:r>
      <w:r w:rsidRPr="00065143">
        <w:rPr>
          <w:sz w:val="20"/>
          <w:szCs w:val="20"/>
        </w:rPr>
        <w:t>а</w:t>
      </w:r>
      <w:r w:rsidRPr="00065143">
        <w:rPr>
          <w:sz w:val="20"/>
          <w:szCs w:val="20"/>
        </w:rPr>
        <w:t>низации производства конечных продуктов ассортименте и объемах, которые были бы достаточны для удовлетворения спроса на внутре</w:t>
      </w:r>
      <w:r w:rsidRPr="00065143">
        <w:rPr>
          <w:sz w:val="20"/>
          <w:szCs w:val="20"/>
        </w:rPr>
        <w:t>н</w:t>
      </w:r>
      <w:r w:rsidRPr="00065143">
        <w:rPr>
          <w:sz w:val="20"/>
          <w:szCs w:val="20"/>
        </w:rPr>
        <w:t>нем рынке и стабильного наращивания экспортного потенциала. Вм</w:t>
      </w:r>
      <w:r w:rsidRPr="00065143">
        <w:rPr>
          <w:sz w:val="20"/>
          <w:szCs w:val="20"/>
        </w:rPr>
        <w:t>е</w:t>
      </w:r>
      <w:r w:rsidRPr="00065143">
        <w:rPr>
          <w:sz w:val="20"/>
          <w:szCs w:val="20"/>
        </w:rPr>
        <w:t>сте с тем перерабатывающие предприятия должны вести целенапра</w:t>
      </w:r>
      <w:r w:rsidRPr="00065143">
        <w:rPr>
          <w:sz w:val="20"/>
          <w:szCs w:val="20"/>
        </w:rPr>
        <w:t>в</w:t>
      </w:r>
      <w:r w:rsidRPr="00065143">
        <w:rPr>
          <w:sz w:val="20"/>
          <w:szCs w:val="20"/>
        </w:rPr>
        <w:t>ленную работу по наращиванию закупок мяса в сельскохозяйственных предприятиях, личных подсобных и фермерских хозяйствах [3].</w:t>
      </w:r>
    </w:p>
    <w:p w:rsidR="00FC60AA" w:rsidRPr="00065143" w:rsidRDefault="00FC60AA" w:rsidP="00FC60AA">
      <w:pPr>
        <w:spacing w:line="216" w:lineRule="auto"/>
        <w:ind w:firstLine="284"/>
        <w:jc w:val="both"/>
        <w:rPr>
          <w:sz w:val="20"/>
          <w:szCs w:val="20"/>
        </w:rPr>
      </w:pPr>
      <w:r w:rsidRPr="00065143">
        <w:rPr>
          <w:sz w:val="20"/>
          <w:szCs w:val="20"/>
        </w:rPr>
        <w:t>Также одной из самых важнейших стратегий мясоперерабатыва</w:t>
      </w:r>
      <w:r w:rsidRPr="00065143">
        <w:rPr>
          <w:sz w:val="20"/>
          <w:szCs w:val="20"/>
        </w:rPr>
        <w:t>ю</w:t>
      </w:r>
      <w:r w:rsidRPr="00065143">
        <w:rPr>
          <w:sz w:val="20"/>
          <w:szCs w:val="20"/>
        </w:rPr>
        <w:t>щих предприятия на современном этапе является построение адеква</w:t>
      </w:r>
      <w:r w:rsidRPr="00065143">
        <w:rPr>
          <w:sz w:val="20"/>
          <w:szCs w:val="20"/>
        </w:rPr>
        <w:t>т</w:t>
      </w:r>
      <w:r w:rsidRPr="00065143">
        <w:rPr>
          <w:sz w:val="20"/>
          <w:szCs w:val="20"/>
        </w:rPr>
        <w:t>ного организационно-экономического механизма управления прои</w:t>
      </w:r>
      <w:r w:rsidRPr="00065143">
        <w:rPr>
          <w:sz w:val="20"/>
          <w:szCs w:val="20"/>
        </w:rPr>
        <w:t>з</w:t>
      </w:r>
      <w:r w:rsidRPr="00065143">
        <w:rPr>
          <w:sz w:val="20"/>
          <w:szCs w:val="20"/>
        </w:rPr>
        <w:t xml:space="preserve">ведственно-сбытовой деятельностью. Разработка и реализация данного </w:t>
      </w:r>
      <w:r w:rsidRPr="00065143">
        <w:rPr>
          <w:sz w:val="20"/>
          <w:szCs w:val="20"/>
        </w:rPr>
        <w:lastRenderedPageBreak/>
        <w:t>направления является основой устойчивого развития предприятия м</w:t>
      </w:r>
      <w:r w:rsidRPr="00065143">
        <w:rPr>
          <w:sz w:val="20"/>
          <w:szCs w:val="20"/>
        </w:rPr>
        <w:t>я</w:t>
      </w:r>
      <w:r w:rsidRPr="00065143">
        <w:rPr>
          <w:sz w:val="20"/>
          <w:szCs w:val="20"/>
        </w:rPr>
        <w:t>сопереработки. Это обусловлено целым рядом причин: обострением конкуренции в отрасли, недостаточным техническим потенциалом, неспособностью соответствовать запросам покупателей и т.д. [4].</w:t>
      </w:r>
    </w:p>
    <w:p w:rsidR="00FC60AA" w:rsidRPr="00065143" w:rsidRDefault="00FC60AA" w:rsidP="00FC60AA">
      <w:pPr>
        <w:spacing w:line="216" w:lineRule="auto"/>
        <w:ind w:firstLine="284"/>
        <w:jc w:val="both"/>
        <w:rPr>
          <w:sz w:val="20"/>
          <w:szCs w:val="20"/>
        </w:rPr>
      </w:pPr>
      <w:r w:rsidRPr="00065143">
        <w:rPr>
          <w:sz w:val="20"/>
          <w:szCs w:val="20"/>
        </w:rPr>
        <w:t xml:space="preserve">Управленческие решения в сфере сбыта становятся сегодня одной из самых важных и сложных областей управленческой деятельности, способствующих организации более рационального товародвижения. </w:t>
      </w:r>
    </w:p>
    <w:p w:rsidR="00FC60AA" w:rsidRPr="00065143" w:rsidRDefault="00FC60AA" w:rsidP="00FC60AA">
      <w:pPr>
        <w:spacing w:line="216" w:lineRule="auto"/>
        <w:ind w:firstLine="284"/>
        <w:jc w:val="both"/>
        <w:rPr>
          <w:sz w:val="20"/>
          <w:szCs w:val="20"/>
        </w:rPr>
      </w:pPr>
      <w:r w:rsidRPr="00065143">
        <w:rPr>
          <w:sz w:val="20"/>
          <w:szCs w:val="20"/>
        </w:rPr>
        <w:t>Как показывает практика, механизмы управления сбытом предпр</w:t>
      </w:r>
      <w:r w:rsidRPr="00065143">
        <w:rPr>
          <w:sz w:val="20"/>
          <w:szCs w:val="20"/>
        </w:rPr>
        <w:t>и</w:t>
      </w:r>
      <w:r w:rsidRPr="00065143">
        <w:rPr>
          <w:sz w:val="20"/>
          <w:szCs w:val="20"/>
        </w:rPr>
        <w:t>ятий развиваются наиболее продуктивно только в структуре оптовых продовольственных рынков. В Беларуси такие системы все еще нах</w:t>
      </w:r>
      <w:r w:rsidRPr="00065143">
        <w:rPr>
          <w:sz w:val="20"/>
          <w:szCs w:val="20"/>
        </w:rPr>
        <w:t>о</w:t>
      </w:r>
      <w:r w:rsidRPr="00065143">
        <w:rPr>
          <w:sz w:val="20"/>
          <w:szCs w:val="20"/>
        </w:rPr>
        <w:t>дятся в стадии формирования и далеко не полностью обеспечивают потребности сбытовой сферы. Задача их скорейшего развития и опт</w:t>
      </w:r>
      <w:r w:rsidRPr="00065143">
        <w:rPr>
          <w:sz w:val="20"/>
          <w:szCs w:val="20"/>
        </w:rPr>
        <w:t>и</w:t>
      </w:r>
      <w:r w:rsidRPr="00065143">
        <w:rPr>
          <w:sz w:val="20"/>
          <w:szCs w:val="20"/>
        </w:rPr>
        <w:t>мизации является одной из наиболее актуальных.</w:t>
      </w:r>
    </w:p>
    <w:p w:rsidR="00FC60AA" w:rsidRPr="00065143" w:rsidRDefault="00FC60AA" w:rsidP="00FC60AA">
      <w:pPr>
        <w:spacing w:line="216" w:lineRule="auto"/>
        <w:ind w:firstLine="284"/>
        <w:jc w:val="both"/>
        <w:rPr>
          <w:sz w:val="20"/>
          <w:szCs w:val="20"/>
        </w:rPr>
      </w:pPr>
      <w:r w:rsidRPr="00065143">
        <w:rPr>
          <w:sz w:val="20"/>
          <w:szCs w:val="20"/>
        </w:rPr>
        <w:t>Успешное развитие внутреннего рынка мяса и мясопродуктов в ближайшей перспективе будет определяться в основном двумя факт</w:t>
      </w:r>
      <w:r w:rsidRPr="00065143">
        <w:rPr>
          <w:sz w:val="20"/>
          <w:szCs w:val="20"/>
        </w:rPr>
        <w:t>о</w:t>
      </w:r>
      <w:r w:rsidRPr="00065143">
        <w:rPr>
          <w:sz w:val="20"/>
          <w:szCs w:val="20"/>
        </w:rPr>
        <w:t>рами - состоянием животноводства и уровнем доходов населения. Об</w:t>
      </w:r>
      <w:r w:rsidRPr="00065143">
        <w:rPr>
          <w:sz w:val="20"/>
          <w:szCs w:val="20"/>
        </w:rPr>
        <w:t>я</w:t>
      </w:r>
      <w:r w:rsidRPr="00065143">
        <w:rPr>
          <w:sz w:val="20"/>
          <w:szCs w:val="20"/>
        </w:rPr>
        <w:t>зательной при этом является защита отечественного товаропроизвод</w:t>
      </w:r>
      <w:r w:rsidRPr="00065143">
        <w:rPr>
          <w:sz w:val="20"/>
          <w:szCs w:val="20"/>
        </w:rPr>
        <w:t>и</w:t>
      </w:r>
      <w:r w:rsidRPr="00065143">
        <w:rPr>
          <w:sz w:val="20"/>
          <w:szCs w:val="20"/>
        </w:rPr>
        <w:t>теля путем ограничения поставок на продовольственный рынок и</w:t>
      </w:r>
      <w:r w:rsidRPr="00065143">
        <w:rPr>
          <w:sz w:val="20"/>
          <w:szCs w:val="20"/>
        </w:rPr>
        <w:t>м</w:t>
      </w:r>
      <w:r w:rsidRPr="00065143">
        <w:rPr>
          <w:sz w:val="20"/>
          <w:szCs w:val="20"/>
        </w:rPr>
        <w:t>портной продукции.[5]</w:t>
      </w:r>
    </w:p>
    <w:p w:rsidR="00FC60AA" w:rsidRPr="00065143" w:rsidRDefault="00FC60AA" w:rsidP="00FC60AA">
      <w:pPr>
        <w:spacing w:line="216" w:lineRule="auto"/>
        <w:ind w:firstLine="284"/>
        <w:jc w:val="both"/>
        <w:rPr>
          <w:sz w:val="20"/>
          <w:szCs w:val="20"/>
        </w:rPr>
      </w:pPr>
      <w:r w:rsidRPr="00065143">
        <w:rPr>
          <w:sz w:val="20"/>
          <w:szCs w:val="20"/>
        </w:rPr>
        <w:t>Известно, что в экономически развитых странах стратегический подход к управлению предприятием получил достаточно широкое ра</w:t>
      </w:r>
      <w:r w:rsidRPr="00065143">
        <w:rPr>
          <w:sz w:val="20"/>
          <w:szCs w:val="20"/>
        </w:rPr>
        <w:t>с</w:t>
      </w:r>
      <w:r w:rsidRPr="00065143">
        <w:rPr>
          <w:sz w:val="20"/>
          <w:szCs w:val="20"/>
        </w:rPr>
        <w:t>пространение и стал важным фактором создания высокой долгосро</w:t>
      </w:r>
      <w:r w:rsidRPr="00065143">
        <w:rPr>
          <w:sz w:val="20"/>
          <w:szCs w:val="20"/>
        </w:rPr>
        <w:t>ч</w:t>
      </w:r>
      <w:r w:rsidRPr="00065143">
        <w:rPr>
          <w:sz w:val="20"/>
          <w:szCs w:val="20"/>
        </w:rPr>
        <w:t>ной эффективности и конкурентоспособности. В то же время в Ре</w:t>
      </w:r>
      <w:r w:rsidRPr="00065143">
        <w:rPr>
          <w:sz w:val="20"/>
          <w:szCs w:val="20"/>
        </w:rPr>
        <w:t>с</w:t>
      </w:r>
      <w:r w:rsidRPr="00065143">
        <w:rPr>
          <w:sz w:val="20"/>
          <w:szCs w:val="20"/>
        </w:rPr>
        <w:t>публике Беларусь проблемы стратегического развития предприятий на основе их адаптации к интенсивно изменяющейся внешней среде и условиям жесткой конкуренции являются новыми и малоизученными. Это связано с тем, что переходный характер экономики существенно усиливает неопределенность, риски, непредсказуемость внешней ср</w:t>
      </w:r>
      <w:r w:rsidRPr="00065143">
        <w:rPr>
          <w:sz w:val="20"/>
          <w:szCs w:val="20"/>
        </w:rPr>
        <w:t>е</w:t>
      </w:r>
      <w:r w:rsidRPr="00065143">
        <w:rPr>
          <w:sz w:val="20"/>
          <w:szCs w:val="20"/>
        </w:rPr>
        <w:t>ды. Белорусские мясоперерабатывающие предприятия работают в у</w:t>
      </w:r>
      <w:r w:rsidRPr="00065143">
        <w:rPr>
          <w:sz w:val="20"/>
          <w:szCs w:val="20"/>
        </w:rPr>
        <w:t>с</w:t>
      </w:r>
      <w:r w:rsidRPr="00065143">
        <w:rPr>
          <w:sz w:val="20"/>
          <w:szCs w:val="20"/>
        </w:rPr>
        <w:t>ловиях относительно высокого уровня инфляции, ограниченного спр</w:t>
      </w:r>
      <w:r w:rsidRPr="00065143">
        <w:rPr>
          <w:sz w:val="20"/>
          <w:szCs w:val="20"/>
        </w:rPr>
        <w:t>о</w:t>
      </w:r>
      <w:r w:rsidRPr="00065143">
        <w:rPr>
          <w:sz w:val="20"/>
          <w:szCs w:val="20"/>
        </w:rPr>
        <w:t>са, повышенных кредитных ставок, большой зависимости от мировых цен на энергоресурсы, становления и развития конкуренции.</w:t>
      </w:r>
    </w:p>
    <w:p w:rsidR="00FC60AA" w:rsidRPr="00065143" w:rsidRDefault="00FC60AA" w:rsidP="00FC60AA">
      <w:pPr>
        <w:spacing w:line="216" w:lineRule="auto"/>
        <w:ind w:firstLine="284"/>
        <w:jc w:val="both"/>
        <w:rPr>
          <w:sz w:val="20"/>
          <w:szCs w:val="20"/>
        </w:rPr>
      </w:pPr>
      <w:r w:rsidRPr="00065143">
        <w:rPr>
          <w:sz w:val="20"/>
          <w:szCs w:val="20"/>
        </w:rPr>
        <w:t>Исходя из вышеизложенного, становится очевидным, что сущес</w:t>
      </w:r>
      <w:r w:rsidRPr="00065143">
        <w:rPr>
          <w:sz w:val="20"/>
          <w:szCs w:val="20"/>
        </w:rPr>
        <w:t>т</w:t>
      </w:r>
      <w:r w:rsidRPr="00065143">
        <w:rPr>
          <w:sz w:val="20"/>
          <w:szCs w:val="20"/>
        </w:rPr>
        <w:t>вует необходимость разработки стратегии развития мясоперерабат</w:t>
      </w:r>
      <w:r w:rsidRPr="00065143">
        <w:rPr>
          <w:sz w:val="20"/>
          <w:szCs w:val="20"/>
        </w:rPr>
        <w:t>ы</w:t>
      </w:r>
      <w:r w:rsidRPr="00065143">
        <w:rPr>
          <w:sz w:val="20"/>
          <w:szCs w:val="20"/>
        </w:rPr>
        <w:t>вающих предприятий, учитывающей специфику белорусской экон</w:t>
      </w:r>
      <w:r w:rsidRPr="00065143">
        <w:rPr>
          <w:sz w:val="20"/>
          <w:szCs w:val="20"/>
        </w:rPr>
        <w:t>о</w:t>
      </w:r>
      <w:r w:rsidRPr="00065143">
        <w:rPr>
          <w:sz w:val="20"/>
          <w:szCs w:val="20"/>
        </w:rPr>
        <w:t>мической практики и опирающейся на передовой опыт зарубежных стран.</w:t>
      </w:r>
    </w:p>
    <w:p w:rsidR="00FC60AA" w:rsidRPr="00065143" w:rsidRDefault="00FC60AA" w:rsidP="00FC60AA">
      <w:pPr>
        <w:spacing w:line="216" w:lineRule="auto"/>
        <w:rPr>
          <w:sz w:val="20"/>
          <w:szCs w:val="20"/>
        </w:rPr>
      </w:pPr>
    </w:p>
    <w:p w:rsidR="00FC60AA" w:rsidRPr="00065143" w:rsidRDefault="00FC60AA" w:rsidP="00FC60AA">
      <w:pPr>
        <w:spacing w:line="216" w:lineRule="auto"/>
        <w:jc w:val="center"/>
        <w:rPr>
          <w:b/>
          <w:sz w:val="16"/>
          <w:szCs w:val="16"/>
        </w:rPr>
      </w:pPr>
      <w:r w:rsidRPr="00065143">
        <w:rPr>
          <w:sz w:val="16"/>
          <w:szCs w:val="16"/>
        </w:rPr>
        <w:t>ЛИТЕРАТУРА</w:t>
      </w:r>
    </w:p>
    <w:p w:rsidR="00FC60AA" w:rsidRPr="00065143" w:rsidRDefault="00FC60AA" w:rsidP="00FC60AA">
      <w:pPr>
        <w:spacing w:line="216" w:lineRule="auto"/>
        <w:rPr>
          <w:sz w:val="16"/>
          <w:szCs w:val="16"/>
        </w:rPr>
      </w:pPr>
    </w:p>
    <w:p w:rsidR="00FC60AA" w:rsidRPr="00065143" w:rsidRDefault="00FC60AA" w:rsidP="00FC60AA">
      <w:pPr>
        <w:spacing w:line="216" w:lineRule="auto"/>
        <w:ind w:firstLine="284"/>
        <w:rPr>
          <w:sz w:val="16"/>
          <w:szCs w:val="16"/>
        </w:rPr>
      </w:pPr>
      <w:r w:rsidRPr="00065143">
        <w:rPr>
          <w:sz w:val="16"/>
          <w:szCs w:val="16"/>
        </w:rPr>
        <w:t>1.</w:t>
      </w:r>
      <w:r w:rsidRPr="00065143">
        <w:rPr>
          <w:sz w:val="16"/>
          <w:szCs w:val="16"/>
        </w:rPr>
        <w:tab/>
        <w:t>Гарипова, Л.В. Классификация конкурентных стратегий предприятия АПК и их формирования / Л.В. Гарипова // Экономика сельскохозяйственных и перерабат</w:t>
      </w:r>
      <w:r w:rsidRPr="00065143">
        <w:rPr>
          <w:sz w:val="16"/>
          <w:szCs w:val="16"/>
        </w:rPr>
        <w:t>ы</w:t>
      </w:r>
      <w:r w:rsidRPr="00065143">
        <w:rPr>
          <w:sz w:val="16"/>
          <w:szCs w:val="16"/>
        </w:rPr>
        <w:t>вающих предприятий. – 2007. - №6. – С.24.</w:t>
      </w:r>
    </w:p>
    <w:p w:rsidR="00FC60AA" w:rsidRPr="00065143" w:rsidRDefault="00FC60AA" w:rsidP="00FC60AA">
      <w:pPr>
        <w:spacing w:line="216" w:lineRule="auto"/>
        <w:ind w:firstLine="284"/>
        <w:rPr>
          <w:sz w:val="16"/>
          <w:szCs w:val="16"/>
        </w:rPr>
      </w:pPr>
      <w:r w:rsidRPr="00065143">
        <w:rPr>
          <w:sz w:val="16"/>
          <w:szCs w:val="16"/>
        </w:rPr>
        <w:lastRenderedPageBreak/>
        <w:t>2.</w:t>
      </w:r>
      <w:r w:rsidRPr="00065143">
        <w:rPr>
          <w:sz w:val="16"/>
          <w:szCs w:val="16"/>
        </w:rPr>
        <w:tab/>
        <w:t>Ждановская, Т. Состояние и проблемы развития мясной промышленности Республики Беларусь/ Т. Ждановская, М. Лазаревич, Н. Ждановская // Белорусская эк</w:t>
      </w:r>
      <w:r w:rsidRPr="00065143">
        <w:rPr>
          <w:sz w:val="16"/>
          <w:szCs w:val="16"/>
        </w:rPr>
        <w:t>о</w:t>
      </w:r>
      <w:r w:rsidRPr="00065143">
        <w:rPr>
          <w:sz w:val="16"/>
          <w:szCs w:val="16"/>
        </w:rPr>
        <w:t>номика: анализ, прогноз, регулирование. ¬ 2004. ¬ №6. С. 48-53.</w:t>
      </w:r>
    </w:p>
    <w:p w:rsidR="00FC60AA" w:rsidRPr="00065143" w:rsidRDefault="00FC60AA" w:rsidP="00FC60AA">
      <w:pPr>
        <w:spacing w:line="216" w:lineRule="auto"/>
        <w:ind w:firstLine="284"/>
        <w:rPr>
          <w:sz w:val="16"/>
          <w:szCs w:val="16"/>
        </w:rPr>
      </w:pPr>
      <w:r w:rsidRPr="00065143">
        <w:rPr>
          <w:sz w:val="16"/>
          <w:szCs w:val="16"/>
        </w:rPr>
        <w:t>3.</w:t>
      </w:r>
      <w:r w:rsidRPr="00065143">
        <w:rPr>
          <w:sz w:val="16"/>
          <w:szCs w:val="16"/>
        </w:rPr>
        <w:tab/>
        <w:t>Организация производства в условиях рынка: материалы научно-практической конференции, посвещенной 75-летию кафедры организации производства в АПК, Горки, 6-7 июня.2003г. / Белорусская государственная сельскохозяйственная академия; редкол.: Т.Л.Хроменкова (отв.ред.) [и др.]. – Горки, 2004. – С. 79 Проблемы экономики: сб.науч.трудов / НАН Беларуси, Институт системных исследований; редкол.: А.М.Каган (гл.ред.) [и др.]. – Минск, 2011. – С. 227</w:t>
      </w:r>
    </w:p>
    <w:p w:rsidR="00FC60AA" w:rsidRPr="00065143" w:rsidRDefault="00FC60AA" w:rsidP="00FC60AA">
      <w:pPr>
        <w:spacing w:line="216" w:lineRule="auto"/>
        <w:ind w:firstLine="284"/>
        <w:rPr>
          <w:sz w:val="16"/>
          <w:szCs w:val="16"/>
        </w:rPr>
      </w:pPr>
      <w:r w:rsidRPr="00065143">
        <w:rPr>
          <w:sz w:val="16"/>
          <w:szCs w:val="16"/>
        </w:rPr>
        <w:t>4.</w:t>
      </w:r>
      <w:r w:rsidRPr="00065143">
        <w:rPr>
          <w:sz w:val="16"/>
          <w:szCs w:val="16"/>
        </w:rPr>
        <w:tab/>
        <w:t>Стратегическое планирование // Образовательный сайт Баршамова К.С., Мо</w:t>
      </w:r>
      <w:r w:rsidRPr="00065143">
        <w:rPr>
          <w:sz w:val="16"/>
          <w:szCs w:val="16"/>
        </w:rPr>
        <w:t>с</w:t>
      </w:r>
      <w:r w:rsidRPr="00065143">
        <w:rPr>
          <w:sz w:val="16"/>
          <w:szCs w:val="16"/>
        </w:rPr>
        <w:t>ковский государственный индустриальный университет [Электронный ресурс] – 2010. – Режим доступа: http://www.barmashovks.ru/page104/page194/index.html. – Дата доступа: 20.05.12.</w:t>
      </w:r>
    </w:p>
    <w:p w:rsidR="00FC60AA" w:rsidRPr="00065143" w:rsidRDefault="00FC60AA" w:rsidP="00FC60AA">
      <w:pPr>
        <w:spacing w:line="216" w:lineRule="auto"/>
        <w:ind w:firstLine="567"/>
        <w:jc w:val="both"/>
        <w:rPr>
          <w:sz w:val="20"/>
          <w:szCs w:val="20"/>
        </w:rPr>
      </w:pPr>
    </w:p>
    <w:p w:rsidR="00FC60AA" w:rsidRPr="00065143" w:rsidRDefault="00FC60AA" w:rsidP="00FC60AA">
      <w:pPr>
        <w:spacing w:line="216" w:lineRule="auto"/>
        <w:ind w:firstLine="567"/>
        <w:jc w:val="both"/>
        <w:rPr>
          <w:sz w:val="20"/>
          <w:szCs w:val="20"/>
        </w:rPr>
      </w:pPr>
    </w:p>
    <w:p w:rsidR="00FC60AA" w:rsidRPr="00ED2727" w:rsidRDefault="00FC60AA" w:rsidP="00FC60AA">
      <w:pPr>
        <w:spacing w:line="216" w:lineRule="auto"/>
        <w:jc w:val="both"/>
        <w:rPr>
          <w:sz w:val="20"/>
          <w:szCs w:val="20"/>
        </w:rPr>
      </w:pPr>
      <w:r w:rsidRPr="00ED2727">
        <w:rPr>
          <w:sz w:val="20"/>
          <w:szCs w:val="20"/>
        </w:rPr>
        <w:t>УДК: 637.5.05 (476.1)</w:t>
      </w:r>
    </w:p>
    <w:p w:rsidR="00FC60AA" w:rsidRPr="004D0A8C" w:rsidRDefault="00FC60AA" w:rsidP="00FC60AA">
      <w:pPr>
        <w:spacing w:line="216" w:lineRule="auto"/>
        <w:jc w:val="both"/>
        <w:rPr>
          <w:sz w:val="20"/>
          <w:szCs w:val="20"/>
        </w:rPr>
      </w:pPr>
      <w:r w:rsidRPr="004D0A8C">
        <w:rPr>
          <w:b/>
          <w:sz w:val="20"/>
          <w:szCs w:val="20"/>
        </w:rPr>
        <w:t>Акулович А.А.</w:t>
      </w:r>
      <w:r>
        <w:rPr>
          <w:b/>
          <w:sz w:val="20"/>
          <w:szCs w:val="20"/>
        </w:rPr>
        <w:t xml:space="preserve"> </w:t>
      </w:r>
      <w:r>
        <w:rPr>
          <w:sz w:val="20"/>
          <w:szCs w:val="20"/>
        </w:rPr>
        <w:t xml:space="preserve">– </w:t>
      </w:r>
      <w:r w:rsidRPr="00AC73F7">
        <w:rPr>
          <w:sz w:val="20"/>
          <w:szCs w:val="20"/>
        </w:rPr>
        <w:t>студентка</w:t>
      </w:r>
    </w:p>
    <w:p w:rsidR="00FC60AA" w:rsidRPr="004D0A8C" w:rsidRDefault="00FC60AA" w:rsidP="00FC60AA">
      <w:pPr>
        <w:spacing w:line="216" w:lineRule="auto"/>
        <w:rPr>
          <w:b/>
          <w:sz w:val="20"/>
          <w:szCs w:val="20"/>
        </w:rPr>
      </w:pPr>
      <w:r w:rsidRPr="004D0A8C">
        <w:rPr>
          <w:b/>
          <w:sz w:val="20"/>
          <w:szCs w:val="20"/>
        </w:rPr>
        <w:t>КАЧЕСТВО ПРОДУКЦИИ МЯСОКОМБИНАТОВ МИНСКОЙ ОБЛАСТИ</w:t>
      </w:r>
    </w:p>
    <w:p w:rsidR="00FC60AA" w:rsidRPr="004D0A8C" w:rsidRDefault="00FC60AA" w:rsidP="00FC60AA">
      <w:pPr>
        <w:spacing w:line="216" w:lineRule="auto"/>
        <w:rPr>
          <w:i/>
          <w:sz w:val="20"/>
          <w:szCs w:val="20"/>
        </w:rPr>
      </w:pPr>
      <w:r w:rsidRPr="004D0A8C">
        <w:rPr>
          <w:i/>
          <w:sz w:val="20"/>
          <w:szCs w:val="20"/>
        </w:rPr>
        <w:t xml:space="preserve">Научный руководитель </w:t>
      </w:r>
      <w:r>
        <w:rPr>
          <w:sz w:val="20"/>
          <w:szCs w:val="20"/>
        </w:rPr>
        <w:t>–</w:t>
      </w:r>
      <w:r w:rsidRPr="004D0A8C">
        <w:rPr>
          <w:i/>
          <w:sz w:val="20"/>
          <w:szCs w:val="20"/>
        </w:rPr>
        <w:t xml:space="preserve"> </w:t>
      </w:r>
      <w:r w:rsidRPr="004D0A8C">
        <w:rPr>
          <w:b/>
          <w:i/>
          <w:sz w:val="20"/>
          <w:szCs w:val="20"/>
        </w:rPr>
        <w:t>Быков В.В.</w:t>
      </w:r>
      <w:r>
        <w:rPr>
          <w:b/>
          <w:i/>
          <w:sz w:val="20"/>
          <w:szCs w:val="20"/>
        </w:rPr>
        <w:t xml:space="preserve"> </w:t>
      </w:r>
      <w:r>
        <w:rPr>
          <w:sz w:val="20"/>
          <w:szCs w:val="20"/>
        </w:rPr>
        <w:t>–</w:t>
      </w:r>
      <w:r w:rsidRPr="004D0A8C">
        <w:rPr>
          <w:i/>
          <w:sz w:val="20"/>
          <w:szCs w:val="20"/>
        </w:rPr>
        <w:t xml:space="preserve"> профессор, к.э.н.</w:t>
      </w:r>
    </w:p>
    <w:p w:rsidR="00FC60AA" w:rsidRPr="004D0A8C" w:rsidRDefault="00FC60AA" w:rsidP="00FC60AA">
      <w:pPr>
        <w:spacing w:line="216" w:lineRule="auto"/>
        <w:ind w:firstLine="284"/>
        <w:jc w:val="both"/>
        <w:rPr>
          <w:sz w:val="20"/>
          <w:szCs w:val="20"/>
        </w:rPr>
      </w:pPr>
    </w:p>
    <w:p w:rsidR="00FC60AA" w:rsidRPr="00065143" w:rsidRDefault="00FC60AA" w:rsidP="00FC60AA">
      <w:pPr>
        <w:spacing w:line="216" w:lineRule="auto"/>
        <w:ind w:firstLine="284"/>
        <w:jc w:val="both"/>
        <w:rPr>
          <w:sz w:val="20"/>
          <w:szCs w:val="20"/>
        </w:rPr>
      </w:pPr>
      <w:r w:rsidRPr="00065143">
        <w:rPr>
          <w:sz w:val="20"/>
          <w:szCs w:val="20"/>
        </w:rPr>
        <w:t>В Республике Беларусь качеству выпускаемых товаров отводится значительное место. И интерес руководителей предприятий понятен, ведь в последние годы появилось экономическое обоснование мер, направленных на повышение качества продукции. Кроме того, пре</w:t>
      </w:r>
      <w:r w:rsidRPr="00065143">
        <w:rPr>
          <w:sz w:val="20"/>
          <w:szCs w:val="20"/>
        </w:rPr>
        <w:t>д</w:t>
      </w:r>
      <w:r w:rsidRPr="00065143">
        <w:rPr>
          <w:sz w:val="20"/>
          <w:szCs w:val="20"/>
        </w:rPr>
        <w:t>приятие стремится завоевать большой сегмент рынка, сделать свой товар достаточно популярным, выйти, наконец, на внешние рынки. В настоящее время предложение намного превышает спрос, поэтому заинтересовать покупателей можно, лишь максимально удовлетворив их потребности, для чего необходимо предложить высокое качество товара. Если до 1987 г. к подобным вопросам обращалось менее 30% всех предприятий, то на сегодняшний день их число увеличилось по</w:t>
      </w:r>
      <w:r w:rsidRPr="00065143">
        <w:rPr>
          <w:sz w:val="20"/>
          <w:szCs w:val="20"/>
        </w:rPr>
        <w:t>ч</w:t>
      </w:r>
      <w:r w:rsidRPr="00065143">
        <w:rPr>
          <w:sz w:val="20"/>
          <w:szCs w:val="20"/>
        </w:rPr>
        <w:t>ти до 70%. [1,с.14-15]</w:t>
      </w:r>
    </w:p>
    <w:p w:rsidR="00FC60AA" w:rsidRPr="00065143" w:rsidRDefault="00FC60AA" w:rsidP="00FC60AA">
      <w:pPr>
        <w:spacing w:line="216" w:lineRule="auto"/>
        <w:ind w:firstLine="284"/>
        <w:jc w:val="both"/>
        <w:rPr>
          <w:sz w:val="20"/>
          <w:szCs w:val="20"/>
        </w:rPr>
      </w:pPr>
      <w:r w:rsidRPr="00065143">
        <w:rPr>
          <w:sz w:val="20"/>
          <w:szCs w:val="20"/>
        </w:rPr>
        <w:t>Говорить о качестве можно исходя из цены реализации. Как прав</w:t>
      </w:r>
      <w:r w:rsidRPr="00065143">
        <w:rPr>
          <w:sz w:val="20"/>
          <w:szCs w:val="20"/>
        </w:rPr>
        <w:t>и</w:t>
      </w:r>
      <w:r w:rsidRPr="00065143">
        <w:rPr>
          <w:sz w:val="20"/>
          <w:szCs w:val="20"/>
        </w:rPr>
        <w:t>ло, чем выше качество, тем выше цена. Мнение это, конечно, не явл</w:t>
      </w:r>
      <w:r w:rsidRPr="00065143">
        <w:rPr>
          <w:sz w:val="20"/>
          <w:szCs w:val="20"/>
        </w:rPr>
        <w:t>я</w:t>
      </w:r>
      <w:r w:rsidRPr="00065143">
        <w:rPr>
          <w:sz w:val="20"/>
          <w:szCs w:val="20"/>
        </w:rPr>
        <w:t>ется стопроцентно верным, но все же доля правды в этом есть. Чтобы создать продукцию лучшего качества необходимо хорошее (в бол</w:t>
      </w:r>
      <w:r w:rsidRPr="00065143">
        <w:rPr>
          <w:sz w:val="20"/>
          <w:szCs w:val="20"/>
        </w:rPr>
        <w:t>ь</w:t>
      </w:r>
      <w:r w:rsidRPr="00065143">
        <w:rPr>
          <w:sz w:val="20"/>
          <w:szCs w:val="20"/>
        </w:rPr>
        <w:t>шинстве случаев дорогостоящее) сырье из которого производят пр</w:t>
      </w:r>
      <w:r w:rsidRPr="00065143">
        <w:rPr>
          <w:sz w:val="20"/>
          <w:szCs w:val="20"/>
        </w:rPr>
        <w:t>о</w:t>
      </w:r>
      <w:r w:rsidRPr="00065143">
        <w:rPr>
          <w:sz w:val="20"/>
          <w:szCs w:val="20"/>
        </w:rPr>
        <w:t>дукцию. Оборудование должно быть усовершенствованным, которое бы соответствовало нынешним стандартам, также нельзя не отметить высококвалифицированных специалистов, которые тоже играют ва</w:t>
      </w:r>
      <w:r w:rsidRPr="00065143">
        <w:rPr>
          <w:sz w:val="20"/>
          <w:szCs w:val="20"/>
        </w:rPr>
        <w:t>ж</w:t>
      </w:r>
      <w:r w:rsidRPr="00065143">
        <w:rPr>
          <w:sz w:val="20"/>
          <w:szCs w:val="20"/>
        </w:rPr>
        <w:t>ную роль в создании продукции. Все эти, а также и многие другие п</w:t>
      </w:r>
      <w:r w:rsidRPr="00065143">
        <w:rPr>
          <w:sz w:val="20"/>
          <w:szCs w:val="20"/>
        </w:rPr>
        <w:t>о</w:t>
      </w:r>
      <w:r w:rsidRPr="00065143">
        <w:rPr>
          <w:sz w:val="20"/>
          <w:szCs w:val="20"/>
        </w:rPr>
        <w:t xml:space="preserve">казатели включаются в себестоимость продукции. </w:t>
      </w:r>
    </w:p>
    <w:p w:rsidR="00FC60AA" w:rsidRPr="00065143" w:rsidRDefault="00FC60AA" w:rsidP="00FC60AA">
      <w:pPr>
        <w:spacing w:line="216" w:lineRule="auto"/>
        <w:ind w:firstLine="284"/>
        <w:jc w:val="both"/>
        <w:rPr>
          <w:sz w:val="20"/>
          <w:szCs w:val="20"/>
        </w:rPr>
      </w:pPr>
      <w:r w:rsidRPr="00065143">
        <w:rPr>
          <w:sz w:val="20"/>
          <w:szCs w:val="20"/>
        </w:rPr>
        <w:t>Рассмотрим такие мясокомбинаты как ОАО «Слуцкий мясокомб</w:t>
      </w:r>
      <w:r w:rsidRPr="00065143">
        <w:rPr>
          <w:sz w:val="20"/>
          <w:szCs w:val="20"/>
        </w:rPr>
        <w:t>и</w:t>
      </w:r>
      <w:r w:rsidRPr="00065143">
        <w:rPr>
          <w:sz w:val="20"/>
          <w:szCs w:val="20"/>
        </w:rPr>
        <w:t>нат»,  МОПТУП "Столбцовский мясокомбинат", УП «Минский мяс</w:t>
      </w:r>
      <w:r w:rsidRPr="00065143">
        <w:rPr>
          <w:sz w:val="20"/>
          <w:szCs w:val="20"/>
        </w:rPr>
        <w:t>о</w:t>
      </w:r>
      <w:r w:rsidRPr="00065143">
        <w:rPr>
          <w:sz w:val="20"/>
          <w:szCs w:val="20"/>
        </w:rPr>
        <w:t>комбинат» и ОАО «Борисовский мясокомбинат».</w:t>
      </w:r>
    </w:p>
    <w:p w:rsidR="00FC60AA" w:rsidRPr="00065143" w:rsidRDefault="00FC60AA" w:rsidP="00FC60AA">
      <w:pPr>
        <w:spacing w:line="216" w:lineRule="auto"/>
        <w:ind w:firstLine="284"/>
        <w:jc w:val="both"/>
        <w:rPr>
          <w:sz w:val="20"/>
          <w:szCs w:val="20"/>
        </w:rPr>
      </w:pPr>
      <w:r w:rsidRPr="00065143">
        <w:rPr>
          <w:sz w:val="20"/>
          <w:szCs w:val="20"/>
        </w:rPr>
        <w:lastRenderedPageBreak/>
        <w:t>Прибыль на одного среднегодового работника мясокомбинатов Минской области: ОАО «Борисовский мясокомбинат» - 22,3 млн.руб; ОАО «Слуцкий мясокомбинат» - 74 млн.руб.; МОПТУП «Столбцо</w:t>
      </w:r>
      <w:r w:rsidRPr="00065143">
        <w:rPr>
          <w:sz w:val="20"/>
          <w:szCs w:val="20"/>
        </w:rPr>
        <w:t>в</w:t>
      </w:r>
      <w:r w:rsidRPr="00065143">
        <w:rPr>
          <w:sz w:val="20"/>
          <w:szCs w:val="20"/>
        </w:rPr>
        <w:t>ский мясокомбинат» - 81,8 млн.руб.; УП «Минский мясокомбинат» - 3,9 млн.руб.</w:t>
      </w:r>
    </w:p>
    <w:p w:rsidR="00FC60AA" w:rsidRPr="00065143" w:rsidRDefault="00FC60AA" w:rsidP="00FC60AA">
      <w:pPr>
        <w:spacing w:line="216" w:lineRule="auto"/>
        <w:jc w:val="both"/>
        <w:rPr>
          <w:sz w:val="20"/>
          <w:szCs w:val="20"/>
        </w:rPr>
      </w:pPr>
    </w:p>
    <w:p w:rsidR="00FC60AA" w:rsidRPr="00065143" w:rsidRDefault="00FC60AA" w:rsidP="00FC60AA">
      <w:pPr>
        <w:spacing w:line="216" w:lineRule="auto"/>
        <w:jc w:val="both"/>
        <w:rPr>
          <w:b/>
          <w:sz w:val="16"/>
          <w:szCs w:val="16"/>
        </w:rPr>
      </w:pPr>
      <w:r w:rsidRPr="00065143">
        <w:rPr>
          <w:sz w:val="16"/>
          <w:szCs w:val="16"/>
        </w:rPr>
        <w:t xml:space="preserve">Т а б л и ц а 1. </w:t>
      </w:r>
      <w:r w:rsidRPr="00065143">
        <w:rPr>
          <w:b/>
          <w:sz w:val="16"/>
          <w:szCs w:val="16"/>
        </w:rPr>
        <w:t>Сравнительный анализ цен на продукцию мясокомбинатов Минской области</w:t>
      </w:r>
    </w:p>
    <w:p w:rsidR="00FC60AA" w:rsidRPr="00065143" w:rsidRDefault="00FC60AA" w:rsidP="00FC60AA">
      <w:pPr>
        <w:spacing w:line="216" w:lineRule="auto"/>
        <w:jc w:val="both"/>
        <w:rPr>
          <w:b/>
          <w:sz w:val="16"/>
          <w:szCs w:val="16"/>
        </w:rPr>
      </w:pPr>
    </w:p>
    <w:tbl>
      <w:tblPr>
        <w:tblpPr w:leftFromText="180" w:rightFromText="180" w:vertAnchor="text" w:horzAnchor="margin" w:tblpXSpec="center" w:tblpY="100"/>
        <w:tblW w:w="5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045"/>
        <w:gridCol w:w="1134"/>
        <w:gridCol w:w="1134"/>
        <w:gridCol w:w="992"/>
      </w:tblGrid>
      <w:tr w:rsidR="00FC60AA" w:rsidRPr="00065143" w:rsidTr="00E40320">
        <w:trPr>
          <w:trHeight w:val="20"/>
        </w:trPr>
        <w:tc>
          <w:tcPr>
            <w:tcW w:w="1668" w:type="dxa"/>
            <w:vMerge w:val="restart"/>
            <w:vAlign w:val="center"/>
          </w:tcPr>
          <w:p w:rsidR="00FC60AA" w:rsidRPr="00065143" w:rsidRDefault="00FC60AA" w:rsidP="00E40320">
            <w:pPr>
              <w:spacing w:line="216" w:lineRule="auto"/>
              <w:jc w:val="center"/>
              <w:rPr>
                <w:sz w:val="16"/>
                <w:szCs w:val="16"/>
              </w:rPr>
            </w:pPr>
            <w:r w:rsidRPr="00065143">
              <w:rPr>
                <w:sz w:val="16"/>
                <w:szCs w:val="16"/>
              </w:rPr>
              <w:t xml:space="preserve">Наименование </w:t>
            </w:r>
          </w:p>
          <w:p w:rsidR="00FC60AA" w:rsidRPr="00065143" w:rsidRDefault="00FC60AA" w:rsidP="00E40320">
            <w:pPr>
              <w:spacing w:line="216" w:lineRule="auto"/>
              <w:jc w:val="center"/>
              <w:rPr>
                <w:sz w:val="16"/>
                <w:szCs w:val="16"/>
              </w:rPr>
            </w:pPr>
            <w:r w:rsidRPr="00065143">
              <w:rPr>
                <w:sz w:val="16"/>
                <w:szCs w:val="16"/>
              </w:rPr>
              <w:t>продукции</w:t>
            </w:r>
          </w:p>
        </w:tc>
        <w:tc>
          <w:tcPr>
            <w:tcW w:w="4305" w:type="dxa"/>
            <w:gridSpan w:val="4"/>
            <w:vAlign w:val="center"/>
          </w:tcPr>
          <w:p w:rsidR="00FC60AA" w:rsidRPr="00065143" w:rsidRDefault="00FC60AA" w:rsidP="00E40320">
            <w:pPr>
              <w:spacing w:line="216" w:lineRule="auto"/>
              <w:jc w:val="center"/>
              <w:rPr>
                <w:sz w:val="16"/>
                <w:szCs w:val="16"/>
              </w:rPr>
            </w:pPr>
            <w:r w:rsidRPr="00065143">
              <w:rPr>
                <w:sz w:val="16"/>
                <w:szCs w:val="16"/>
              </w:rPr>
              <w:t>Цена 1 тонны продукции, тыс.руб</w:t>
            </w:r>
          </w:p>
        </w:tc>
      </w:tr>
      <w:tr w:rsidR="00FC60AA" w:rsidRPr="00065143" w:rsidTr="00E40320">
        <w:trPr>
          <w:trHeight w:val="20"/>
        </w:trPr>
        <w:tc>
          <w:tcPr>
            <w:tcW w:w="1668" w:type="dxa"/>
            <w:vMerge/>
            <w:vAlign w:val="center"/>
          </w:tcPr>
          <w:p w:rsidR="00FC60AA" w:rsidRPr="00065143" w:rsidRDefault="00FC60AA" w:rsidP="00E40320">
            <w:pPr>
              <w:spacing w:line="216" w:lineRule="auto"/>
              <w:jc w:val="center"/>
              <w:rPr>
                <w:sz w:val="16"/>
                <w:szCs w:val="16"/>
              </w:rPr>
            </w:pP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ОАО «Б</w:t>
            </w:r>
            <w:r w:rsidRPr="00065143">
              <w:rPr>
                <w:sz w:val="16"/>
                <w:szCs w:val="16"/>
              </w:rPr>
              <w:t>о</w:t>
            </w:r>
            <w:r w:rsidRPr="00065143">
              <w:rPr>
                <w:sz w:val="16"/>
                <w:szCs w:val="16"/>
              </w:rPr>
              <w:t>рисовский мясоко</w:t>
            </w:r>
            <w:r w:rsidRPr="00065143">
              <w:rPr>
                <w:sz w:val="16"/>
                <w:szCs w:val="16"/>
              </w:rPr>
              <w:t>м</w:t>
            </w:r>
            <w:r w:rsidRPr="00065143">
              <w:rPr>
                <w:sz w:val="16"/>
                <w:szCs w:val="16"/>
              </w:rPr>
              <w:t>бинат»</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ОАО «Слу</w:t>
            </w:r>
            <w:r w:rsidRPr="00065143">
              <w:rPr>
                <w:sz w:val="16"/>
                <w:szCs w:val="16"/>
              </w:rPr>
              <w:t>ц</w:t>
            </w:r>
            <w:r w:rsidRPr="00065143">
              <w:rPr>
                <w:sz w:val="16"/>
                <w:szCs w:val="16"/>
              </w:rPr>
              <w:t>кий мяс</w:t>
            </w:r>
            <w:r w:rsidRPr="00065143">
              <w:rPr>
                <w:sz w:val="16"/>
                <w:szCs w:val="16"/>
              </w:rPr>
              <w:t>о</w:t>
            </w:r>
            <w:r w:rsidRPr="00065143">
              <w:rPr>
                <w:sz w:val="16"/>
                <w:szCs w:val="16"/>
              </w:rPr>
              <w:t>комбинат»</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МОПТУП «Столбцо</w:t>
            </w:r>
            <w:r w:rsidRPr="00065143">
              <w:rPr>
                <w:sz w:val="16"/>
                <w:szCs w:val="16"/>
              </w:rPr>
              <w:t>в</w:t>
            </w:r>
            <w:r w:rsidRPr="00065143">
              <w:rPr>
                <w:sz w:val="16"/>
                <w:szCs w:val="16"/>
              </w:rPr>
              <w:t>ский мяс</w:t>
            </w:r>
            <w:r w:rsidRPr="00065143">
              <w:rPr>
                <w:sz w:val="16"/>
                <w:szCs w:val="16"/>
              </w:rPr>
              <w:t>о</w:t>
            </w:r>
            <w:r w:rsidRPr="00065143">
              <w:rPr>
                <w:sz w:val="16"/>
                <w:szCs w:val="16"/>
              </w:rPr>
              <w:t>комбинат»</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УП «Ми</w:t>
            </w:r>
            <w:r w:rsidRPr="00065143">
              <w:rPr>
                <w:sz w:val="16"/>
                <w:szCs w:val="16"/>
              </w:rPr>
              <w:t>н</w:t>
            </w:r>
            <w:r w:rsidRPr="00065143">
              <w:rPr>
                <w:sz w:val="16"/>
                <w:szCs w:val="16"/>
              </w:rPr>
              <w:t>ский мяс</w:t>
            </w:r>
            <w:r w:rsidRPr="00065143">
              <w:rPr>
                <w:sz w:val="16"/>
                <w:szCs w:val="16"/>
              </w:rPr>
              <w:t>о</w:t>
            </w:r>
            <w:r w:rsidRPr="00065143">
              <w:rPr>
                <w:sz w:val="16"/>
                <w:szCs w:val="16"/>
              </w:rPr>
              <w:t>комбинат»</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Говядина</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21310,9</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24128,6</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26910,8</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18584,7</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Свинина</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10687</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12126,3</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11950,6</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11237,4</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Колбасные изделия:</w:t>
            </w:r>
          </w:p>
          <w:p w:rsidR="00FC60AA" w:rsidRPr="00065143" w:rsidRDefault="00FC60AA" w:rsidP="00FC60AA">
            <w:pPr>
              <w:pStyle w:val="11"/>
              <w:numPr>
                <w:ilvl w:val="0"/>
                <w:numId w:val="37"/>
              </w:numPr>
              <w:tabs>
                <w:tab w:val="left" w:pos="284"/>
              </w:tabs>
              <w:spacing w:after="0" w:line="216" w:lineRule="auto"/>
              <w:ind w:left="0" w:firstLine="0"/>
              <w:contextualSpacing w:val="0"/>
              <w:rPr>
                <w:rFonts w:ascii="Times New Roman" w:hAnsi="Times New Roman"/>
                <w:sz w:val="16"/>
                <w:szCs w:val="16"/>
                <w:lang w:eastAsia="ru-RU"/>
              </w:rPr>
            </w:pPr>
            <w:r w:rsidRPr="00065143">
              <w:rPr>
                <w:rFonts w:ascii="Times New Roman" w:hAnsi="Times New Roman"/>
                <w:sz w:val="16"/>
                <w:szCs w:val="16"/>
                <w:lang w:eastAsia="ru-RU"/>
              </w:rPr>
              <w:t>сырокопченые, сыровяленые вял</w:t>
            </w:r>
            <w:r w:rsidRPr="00065143">
              <w:rPr>
                <w:rFonts w:ascii="Times New Roman" w:hAnsi="Times New Roman"/>
                <w:sz w:val="16"/>
                <w:szCs w:val="16"/>
                <w:lang w:eastAsia="ru-RU"/>
              </w:rPr>
              <w:t>е</w:t>
            </w:r>
            <w:r w:rsidRPr="00065143">
              <w:rPr>
                <w:rFonts w:ascii="Times New Roman" w:hAnsi="Times New Roman"/>
                <w:sz w:val="16"/>
                <w:szCs w:val="16"/>
                <w:lang w:eastAsia="ru-RU"/>
              </w:rPr>
              <w:t xml:space="preserve">ные </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43417</w:t>
            </w:r>
          </w:p>
          <w:p w:rsidR="00FC60AA" w:rsidRPr="00065143" w:rsidRDefault="00FC60AA" w:rsidP="00E40320">
            <w:pPr>
              <w:spacing w:line="216" w:lineRule="auto"/>
              <w:jc w:val="center"/>
              <w:rPr>
                <w:sz w:val="16"/>
                <w:szCs w:val="16"/>
              </w:rPr>
            </w:pP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36516,3</w:t>
            </w:r>
          </w:p>
          <w:p w:rsidR="00FC60AA" w:rsidRPr="00065143" w:rsidRDefault="00FC60AA" w:rsidP="00E40320">
            <w:pPr>
              <w:spacing w:line="216" w:lineRule="auto"/>
              <w:jc w:val="center"/>
              <w:rPr>
                <w:sz w:val="16"/>
                <w:szCs w:val="16"/>
              </w:rPr>
            </w:pP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42516,4</w:t>
            </w:r>
          </w:p>
          <w:p w:rsidR="00FC60AA" w:rsidRPr="00065143" w:rsidRDefault="00FC60AA" w:rsidP="00E40320">
            <w:pPr>
              <w:spacing w:line="216" w:lineRule="auto"/>
              <w:jc w:val="center"/>
              <w:rPr>
                <w:sz w:val="16"/>
                <w:szCs w:val="16"/>
              </w:rPr>
            </w:pP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48841,1</w:t>
            </w:r>
          </w:p>
          <w:p w:rsidR="00FC60AA" w:rsidRPr="00065143" w:rsidRDefault="00FC60AA" w:rsidP="00E40320">
            <w:pPr>
              <w:spacing w:line="216" w:lineRule="auto"/>
              <w:jc w:val="center"/>
              <w:rPr>
                <w:sz w:val="16"/>
                <w:szCs w:val="16"/>
              </w:rPr>
            </w:pPr>
          </w:p>
        </w:tc>
      </w:tr>
      <w:tr w:rsidR="00FC60AA" w:rsidRPr="00065143" w:rsidTr="00E40320">
        <w:trPr>
          <w:trHeight w:val="20"/>
        </w:trPr>
        <w:tc>
          <w:tcPr>
            <w:tcW w:w="1668" w:type="dxa"/>
            <w:vAlign w:val="center"/>
          </w:tcPr>
          <w:p w:rsidR="00FC60AA" w:rsidRPr="00065143" w:rsidRDefault="00FC60AA" w:rsidP="00FC60AA">
            <w:pPr>
              <w:pStyle w:val="11"/>
              <w:numPr>
                <w:ilvl w:val="0"/>
                <w:numId w:val="37"/>
              </w:numPr>
              <w:tabs>
                <w:tab w:val="left" w:pos="284"/>
              </w:tabs>
              <w:spacing w:after="0" w:line="216" w:lineRule="auto"/>
              <w:ind w:left="0" w:firstLine="0"/>
              <w:contextualSpacing w:val="0"/>
              <w:rPr>
                <w:rFonts w:ascii="Times New Roman" w:hAnsi="Times New Roman"/>
                <w:sz w:val="16"/>
                <w:szCs w:val="16"/>
                <w:lang w:eastAsia="ru-RU"/>
              </w:rPr>
            </w:pPr>
            <w:r w:rsidRPr="00065143">
              <w:rPr>
                <w:rFonts w:ascii="Times New Roman" w:hAnsi="Times New Roman"/>
                <w:sz w:val="16"/>
                <w:szCs w:val="16"/>
                <w:lang w:eastAsia="ru-RU"/>
              </w:rPr>
              <w:t>варено-копченые</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28632,1</w:t>
            </w:r>
          </w:p>
          <w:p w:rsidR="00FC60AA" w:rsidRPr="00065143" w:rsidRDefault="00FC60AA" w:rsidP="00E40320">
            <w:pPr>
              <w:spacing w:line="216" w:lineRule="auto"/>
              <w:jc w:val="center"/>
              <w:rPr>
                <w:sz w:val="16"/>
                <w:szCs w:val="16"/>
              </w:rPr>
            </w:pP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22722,8</w:t>
            </w:r>
          </w:p>
          <w:p w:rsidR="00FC60AA" w:rsidRPr="00065143" w:rsidRDefault="00FC60AA" w:rsidP="00E40320">
            <w:pPr>
              <w:spacing w:line="216" w:lineRule="auto"/>
              <w:jc w:val="center"/>
              <w:rPr>
                <w:sz w:val="16"/>
                <w:szCs w:val="16"/>
              </w:rPr>
            </w:pP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25712,9</w:t>
            </w:r>
          </w:p>
          <w:p w:rsidR="00FC60AA" w:rsidRPr="00065143" w:rsidRDefault="00FC60AA" w:rsidP="00E40320">
            <w:pPr>
              <w:spacing w:line="216" w:lineRule="auto"/>
              <w:jc w:val="center"/>
              <w:rPr>
                <w:sz w:val="16"/>
                <w:szCs w:val="16"/>
              </w:rPr>
            </w:pP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23179,6</w:t>
            </w:r>
          </w:p>
          <w:p w:rsidR="00FC60AA" w:rsidRPr="00065143" w:rsidRDefault="00FC60AA" w:rsidP="00E40320">
            <w:pPr>
              <w:spacing w:line="216" w:lineRule="auto"/>
              <w:jc w:val="center"/>
              <w:rPr>
                <w:sz w:val="16"/>
                <w:szCs w:val="16"/>
              </w:rPr>
            </w:pPr>
          </w:p>
        </w:tc>
      </w:tr>
      <w:tr w:rsidR="00FC60AA" w:rsidRPr="00065143" w:rsidTr="00E40320">
        <w:trPr>
          <w:trHeight w:val="20"/>
        </w:trPr>
        <w:tc>
          <w:tcPr>
            <w:tcW w:w="1668" w:type="dxa"/>
            <w:vAlign w:val="center"/>
          </w:tcPr>
          <w:p w:rsidR="00FC60AA" w:rsidRPr="00065143" w:rsidRDefault="00FC60AA" w:rsidP="00FC60AA">
            <w:pPr>
              <w:pStyle w:val="11"/>
              <w:numPr>
                <w:ilvl w:val="0"/>
                <w:numId w:val="37"/>
              </w:numPr>
              <w:tabs>
                <w:tab w:val="left" w:pos="142"/>
              </w:tabs>
              <w:spacing w:after="0" w:line="216" w:lineRule="auto"/>
              <w:ind w:left="0" w:firstLine="0"/>
              <w:contextualSpacing w:val="0"/>
              <w:rPr>
                <w:rFonts w:ascii="Times New Roman" w:hAnsi="Times New Roman"/>
                <w:sz w:val="16"/>
                <w:szCs w:val="16"/>
                <w:lang w:eastAsia="ru-RU"/>
              </w:rPr>
            </w:pPr>
            <w:r w:rsidRPr="00065143">
              <w:rPr>
                <w:rFonts w:ascii="Times New Roman" w:hAnsi="Times New Roman"/>
                <w:sz w:val="16"/>
                <w:szCs w:val="16"/>
                <w:lang w:eastAsia="ru-RU"/>
              </w:rPr>
              <w:t>сосиски и са</w:t>
            </w:r>
            <w:r w:rsidRPr="00065143">
              <w:rPr>
                <w:rFonts w:ascii="Times New Roman" w:hAnsi="Times New Roman"/>
                <w:sz w:val="16"/>
                <w:szCs w:val="16"/>
                <w:lang w:eastAsia="ru-RU"/>
              </w:rPr>
              <w:t>р</w:t>
            </w:r>
            <w:r w:rsidRPr="00065143">
              <w:rPr>
                <w:rFonts w:ascii="Times New Roman" w:hAnsi="Times New Roman"/>
                <w:sz w:val="16"/>
                <w:szCs w:val="16"/>
                <w:lang w:eastAsia="ru-RU"/>
              </w:rPr>
              <w:t>дельки</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19392</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17243</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17083,7</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22808,8</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Мясной фарш</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16677,8</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15852,9</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17310,9</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25963,5</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Полуфабрикаты в тестовой оболочке (пельмени, манты, чебуреки и т.д.)</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12906,9</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12398</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11684,2</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11190,1</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Суповые наборы и рагу</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5830,4</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7361,8</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6486</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8684,8</w:t>
            </w:r>
          </w:p>
        </w:tc>
      </w:tr>
      <w:tr w:rsidR="00FC60AA" w:rsidRPr="00065143" w:rsidTr="00E40320">
        <w:trPr>
          <w:trHeight w:val="20"/>
        </w:trPr>
        <w:tc>
          <w:tcPr>
            <w:tcW w:w="1668" w:type="dxa"/>
            <w:vAlign w:val="center"/>
          </w:tcPr>
          <w:p w:rsidR="00FC60AA" w:rsidRPr="00065143" w:rsidRDefault="00FC60AA" w:rsidP="00E40320">
            <w:pPr>
              <w:spacing w:line="216" w:lineRule="auto"/>
              <w:rPr>
                <w:sz w:val="16"/>
                <w:szCs w:val="16"/>
              </w:rPr>
            </w:pPr>
            <w:r w:rsidRPr="00065143">
              <w:rPr>
                <w:sz w:val="16"/>
                <w:szCs w:val="16"/>
              </w:rPr>
              <w:t>Продукты из шпика</w:t>
            </w:r>
          </w:p>
        </w:tc>
        <w:tc>
          <w:tcPr>
            <w:tcW w:w="1045" w:type="dxa"/>
            <w:vAlign w:val="center"/>
          </w:tcPr>
          <w:p w:rsidR="00FC60AA" w:rsidRPr="00065143" w:rsidRDefault="00FC60AA" w:rsidP="00E40320">
            <w:pPr>
              <w:spacing w:line="216" w:lineRule="auto"/>
              <w:jc w:val="center"/>
              <w:rPr>
                <w:sz w:val="16"/>
                <w:szCs w:val="16"/>
              </w:rPr>
            </w:pPr>
            <w:r w:rsidRPr="00065143">
              <w:rPr>
                <w:sz w:val="16"/>
                <w:szCs w:val="16"/>
              </w:rPr>
              <w:t>23125</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18002,9</w:t>
            </w:r>
          </w:p>
        </w:tc>
        <w:tc>
          <w:tcPr>
            <w:tcW w:w="1134" w:type="dxa"/>
            <w:vAlign w:val="center"/>
          </w:tcPr>
          <w:p w:rsidR="00FC60AA" w:rsidRPr="00065143" w:rsidRDefault="00FC60AA" w:rsidP="00E40320">
            <w:pPr>
              <w:spacing w:line="216" w:lineRule="auto"/>
              <w:jc w:val="center"/>
              <w:rPr>
                <w:sz w:val="16"/>
                <w:szCs w:val="16"/>
              </w:rPr>
            </w:pPr>
            <w:r w:rsidRPr="00065143">
              <w:rPr>
                <w:sz w:val="16"/>
                <w:szCs w:val="16"/>
              </w:rPr>
              <w:t>17634,1</w:t>
            </w:r>
          </w:p>
        </w:tc>
        <w:tc>
          <w:tcPr>
            <w:tcW w:w="992" w:type="dxa"/>
            <w:vAlign w:val="center"/>
          </w:tcPr>
          <w:p w:rsidR="00FC60AA" w:rsidRPr="00065143" w:rsidRDefault="00FC60AA" w:rsidP="00E40320">
            <w:pPr>
              <w:spacing w:line="216" w:lineRule="auto"/>
              <w:jc w:val="center"/>
              <w:rPr>
                <w:sz w:val="16"/>
                <w:szCs w:val="16"/>
              </w:rPr>
            </w:pPr>
            <w:r w:rsidRPr="00065143">
              <w:rPr>
                <w:sz w:val="16"/>
                <w:szCs w:val="16"/>
              </w:rPr>
              <w:t>20339,1</w:t>
            </w:r>
          </w:p>
        </w:tc>
      </w:tr>
    </w:tbl>
    <w:p w:rsidR="00FC60AA" w:rsidRPr="00065143" w:rsidRDefault="00FC60AA" w:rsidP="00FC60AA">
      <w:pPr>
        <w:spacing w:line="216" w:lineRule="auto"/>
        <w:ind w:firstLine="284"/>
        <w:jc w:val="both"/>
        <w:rPr>
          <w:sz w:val="20"/>
          <w:szCs w:val="20"/>
        </w:rPr>
      </w:pPr>
    </w:p>
    <w:p w:rsidR="00FC60AA" w:rsidRPr="00065143" w:rsidRDefault="00FC60AA" w:rsidP="00FC60AA">
      <w:pPr>
        <w:spacing w:line="216" w:lineRule="auto"/>
        <w:ind w:firstLine="284"/>
        <w:jc w:val="both"/>
        <w:rPr>
          <w:sz w:val="20"/>
          <w:szCs w:val="20"/>
        </w:rPr>
      </w:pPr>
      <w:r w:rsidRPr="00065143">
        <w:rPr>
          <w:sz w:val="20"/>
          <w:szCs w:val="20"/>
        </w:rPr>
        <w:t>Представленные данные говорят нам о том, что большую прибыль от реализации продукции получают Слуцкий и Столбцовский мяс</w:t>
      </w:r>
      <w:r w:rsidRPr="00065143">
        <w:rPr>
          <w:sz w:val="20"/>
          <w:szCs w:val="20"/>
        </w:rPr>
        <w:t>о</w:t>
      </w:r>
      <w:r w:rsidRPr="00065143">
        <w:rPr>
          <w:sz w:val="20"/>
          <w:szCs w:val="20"/>
        </w:rPr>
        <w:t>комбинаты. Это вероятнее всего связано с более низкими ценами на свою продукцию. При этом Борисовский мясокомбинат занимает третье место. Прибыль от реализации на одного среднегодового р</w:t>
      </w:r>
      <w:r w:rsidRPr="00065143">
        <w:rPr>
          <w:sz w:val="20"/>
          <w:szCs w:val="20"/>
        </w:rPr>
        <w:t>а</w:t>
      </w:r>
      <w:r w:rsidRPr="00065143">
        <w:rPr>
          <w:sz w:val="20"/>
          <w:szCs w:val="20"/>
        </w:rPr>
        <w:t>ботника на этом предприятии составляет 22300000 белорусских ру</w:t>
      </w:r>
      <w:r w:rsidRPr="00065143">
        <w:rPr>
          <w:sz w:val="20"/>
          <w:szCs w:val="20"/>
        </w:rPr>
        <w:t>б</w:t>
      </w:r>
      <w:r w:rsidRPr="00065143">
        <w:rPr>
          <w:sz w:val="20"/>
          <w:szCs w:val="20"/>
        </w:rPr>
        <w:t>лей.</w:t>
      </w:r>
    </w:p>
    <w:p w:rsidR="00FC60AA" w:rsidRPr="00065143" w:rsidRDefault="00FC60AA" w:rsidP="00FC60AA">
      <w:pPr>
        <w:spacing w:line="216" w:lineRule="auto"/>
        <w:ind w:firstLine="284"/>
        <w:jc w:val="both"/>
        <w:rPr>
          <w:sz w:val="20"/>
          <w:szCs w:val="20"/>
        </w:rPr>
      </w:pPr>
      <w:r w:rsidRPr="00065143">
        <w:rPr>
          <w:sz w:val="20"/>
          <w:szCs w:val="20"/>
        </w:rPr>
        <w:t>Сравним качество продукции ОАО «Борисовского мясокомбината» с другими мясокомбинатами Минской области и проведем эту сравн</w:t>
      </w:r>
      <w:r w:rsidRPr="00065143">
        <w:rPr>
          <w:sz w:val="20"/>
          <w:szCs w:val="20"/>
        </w:rPr>
        <w:t>и</w:t>
      </w:r>
      <w:r w:rsidRPr="00065143">
        <w:rPr>
          <w:sz w:val="20"/>
          <w:szCs w:val="20"/>
        </w:rPr>
        <w:t>тельную характеристику сопоставляя цены единицы продукции.</w:t>
      </w:r>
    </w:p>
    <w:p w:rsidR="00FC60AA" w:rsidRPr="00065143" w:rsidRDefault="00FC60AA" w:rsidP="00FC60AA">
      <w:pPr>
        <w:spacing w:line="216" w:lineRule="auto"/>
        <w:ind w:firstLine="284"/>
        <w:jc w:val="both"/>
        <w:rPr>
          <w:sz w:val="20"/>
          <w:szCs w:val="20"/>
        </w:rPr>
      </w:pPr>
      <w:r w:rsidRPr="00065143">
        <w:rPr>
          <w:sz w:val="20"/>
          <w:szCs w:val="20"/>
        </w:rPr>
        <w:t>Приведенные данные показывают, что самого высокого качества по сравнению с другими мясокомбинатами Борисовский мясокомбинат производит варено-копченые колбасные изделия, продукты из шпика и полуфабрикаты в тестовой оболочке. Значения по этим показателям превышают все иные показатели других мясокомбинатов.</w:t>
      </w:r>
    </w:p>
    <w:p w:rsidR="00FC60AA" w:rsidRPr="00065143" w:rsidRDefault="00FC60AA" w:rsidP="00FC60AA">
      <w:pPr>
        <w:spacing w:line="216" w:lineRule="auto"/>
        <w:ind w:firstLine="284"/>
        <w:jc w:val="both"/>
        <w:rPr>
          <w:sz w:val="20"/>
          <w:szCs w:val="20"/>
        </w:rPr>
      </w:pPr>
      <w:r w:rsidRPr="00065143">
        <w:rPr>
          <w:sz w:val="20"/>
          <w:szCs w:val="20"/>
        </w:rPr>
        <w:lastRenderedPageBreak/>
        <w:t>Высокого качества производятся на исследуемом мясокомбинате  сырокопченые, сыровяленые и  вяленые колбасные изделия. Цена 1 тонной продукции равна 43417 тысяч рублей, это значение превышает только аналогичная цена этой продукции на Минском мясокомбинате. Также сосиски и сардельки лучшего качества по сравнению со Слу</w:t>
      </w:r>
      <w:r w:rsidRPr="00065143">
        <w:rPr>
          <w:sz w:val="20"/>
          <w:szCs w:val="20"/>
        </w:rPr>
        <w:t>ц</w:t>
      </w:r>
      <w:r w:rsidRPr="00065143">
        <w:rPr>
          <w:sz w:val="20"/>
          <w:szCs w:val="20"/>
        </w:rPr>
        <w:t>ким и Столбцовским  мясокомбинатами, но хуже  производства анал</w:t>
      </w:r>
      <w:r w:rsidRPr="00065143">
        <w:rPr>
          <w:sz w:val="20"/>
          <w:szCs w:val="20"/>
        </w:rPr>
        <w:t>о</w:t>
      </w:r>
      <w:r w:rsidRPr="00065143">
        <w:rPr>
          <w:sz w:val="20"/>
          <w:szCs w:val="20"/>
        </w:rPr>
        <w:t>гичной продукции в цехах Минского мясокомбината.</w:t>
      </w:r>
    </w:p>
    <w:p w:rsidR="00FC60AA" w:rsidRPr="00065143" w:rsidRDefault="00FC60AA" w:rsidP="00FC60AA">
      <w:pPr>
        <w:spacing w:line="216" w:lineRule="auto"/>
        <w:ind w:firstLine="284"/>
        <w:jc w:val="both"/>
        <w:rPr>
          <w:sz w:val="20"/>
          <w:szCs w:val="20"/>
        </w:rPr>
      </w:pPr>
      <w:r w:rsidRPr="00065143">
        <w:rPr>
          <w:sz w:val="20"/>
          <w:szCs w:val="20"/>
        </w:rPr>
        <w:t>Из всего вышеизложенного, можно сделать вывод, что Борисо</w:t>
      </w:r>
      <w:r w:rsidRPr="00065143">
        <w:rPr>
          <w:sz w:val="20"/>
          <w:szCs w:val="20"/>
        </w:rPr>
        <w:t>в</w:t>
      </w:r>
      <w:r w:rsidRPr="00065143">
        <w:rPr>
          <w:sz w:val="20"/>
          <w:szCs w:val="20"/>
        </w:rPr>
        <w:t>ский мясокомбинат является одним из лучших мясокомбинатов Ми</w:t>
      </w:r>
      <w:r w:rsidRPr="00065143">
        <w:rPr>
          <w:sz w:val="20"/>
          <w:szCs w:val="20"/>
        </w:rPr>
        <w:t>н</w:t>
      </w:r>
      <w:r w:rsidRPr="00065143">
        <w:rPr>
          <w:sz w:val="20"/>
          <w:szCs w:val="20"/>
        </w:rPr>
        <w:t>ской области, да и республики в целом. Он завоевал и продолжает з</w:t>
      </w:r>
      <w:r w:rsidRPr="00065143">
        <w:rPr>
          <w:sz w:val="20"/>
          <w:szCs w:val="20"/>
        </w:rPr>
        <w:t>а</w:t>
      </w:r>
      <w:r w:rsidRPr="00065143">
        <w:rPr>
          <w:sz w:val="20"/>
          <w:szCs w:val="20"/>
        </w:rPr>
        <w:t>воевывать награды на родине и за ее пределами. Продукция мясоко</w:t>
      </w:r>
      <w:r w:rsidRPr="00065143">
        <w:rPr>
          <w:sz w:val="20"/>
          <w:szCs w:val="20"/>
        </w:rPr>
        <w:t>м</w:t>
      </w:r>
      <w:r w:rsidRPr="00065143">
        <w:rPr>
          <w:sz w:val="20"/>
          <w:szCs w:val="20"/>
        </w:rPr>
        <w:t>бината является брэндом, пользуется спросом потребителей. Все з</w:t>
      </w:r>
      <w:r w:rsidRPr="00065143">
        <w:rPr>
          <w:sz w:val="20"/>
          <w:szCs w:val="20"/>
        </w:rPr>
        <w:t>а</w:t>
      </w:r>
      <w:r w:rsidRPr="00065143">
        <w:rPr>
          <w:sz w:val="20"/>
          <w:szCs w:val="20"/>
        </w:rPr>
        <w:t>воеванные награды и любовь потребителей, обусловлены только о</w:t>
      </w:r>
      <w:r w:rsidRPr="00065143">
        <w:rPr>
          <w:sz w:val="20"/>
          <w:szCs w:val="20"/>
        </w:rPr>
        <w:t>т</w:t>
      </w:r>
      <w:r w:rsidRPr="00065143">
        <w:rPr>
          <w:sz w:val="20"/>
          <w:szCs w:val="20"/>
        </w:rPr>
        <w:t>менным качеством продукции.</w:t>
      </w:r>
    </w:p>
    <w:p w:rsidR="00FC60AA" w:rsidRPr="00065143" w:rsidRDefault="00FC60AA" w:rsidP="00FC60AA">
      <w:pPr>
        <w:spacing w:line="216" w:lineRule="auto"/>
        <w:ind w:firstLine="284"/>
        <w:jc w:val="both"/>
        <w:rPr>
          <w:sz w:val="16"/>
          <w:szCs w:val="16"/>
        </w:rPr>
      </w:pPr>
      <w:r w:rsidRPr="00065143">
        <w:rPr>
          <w:rFonts w:hAnsi="Cambria Math"/>
          <w:sz w:val="20"/>
          <w:szCs w:val="20"/>
        </w:rPr>
        <w:t> </w:t>
      </w:r>
    </w:p>
    <w:p w:rsidR="00FC60AA" w:rsidRPr="00065143" w:rsidRDefault="00FC60AA" w:rsidP="00FC60AA">
      <w:pPr>
        <w:spacing w:line="216" w:lineRule="auto"/>
        <w:ind w:firstLine="284"/>
        <w:jc w:val="center"/>
        <w:rPr>
          <w:b/>
          <w:sz w:val="16"/>
          <w:szCs w:val="16"/>
        </w:rPr>
      </w:pPr>
      <w:r w:rsidRPr="00065143">
        <w:rPr>
          <w:sz w:val="16"/>
          <w:szCs w:val="16"/>
        </w:rPr>
        <w:t>ЛИТЕРАТУРА</w:t>
      </w:r>
    </w:p>
    <w:p w:rsidR="00FC60AA" w:rsidRPr="00065143" w:rsidRDefault="00FC60AA" w:rsidP="00FC60AA">
      <w:pPr>
        <w:spacing w:line="216" w:lineRule="auto"/>
        <w:jc w:val="both"/>
        <w:rPr>
          <w:sz w:val="16"/>
          <w:szCs w:val="16"/>
        </w:rPr>
      </w:pPr>
    </w:p>
    <w:p w:rsidR="00FC60AA" w:rsidRPr="00065143" w:rsidRDefault="00FC60AA" w:rsidP="00FC60AA">
      <w:pPr>
        <w:numPr>
          <w:ilvl w:val="0"/>
          <w:numId w:val="38"/>
        </w:numPr>
        <w:spacing w:line="216" w:lineRule="auto"/>
        <w:ind w:firstLine="284"/>
        <w:jc w:val="both"/>
        <w:rPr>
          <w:sz w:val="16"/>
          <w:szCs w:val="16"/>
        </w:rPr>
      </w:pPr>
      <w:r w:rsidRPr="00065143">
        <w:rPr>
          <w:sz w:val="16"/>
          <w:szCs w:val="16"/>
        </w:rPr>
        <w:t>Ламоткина, С.А. Управление качеством товарной продукции: учебное пособие / С.А. Ламоткина, Н.М. Несмелов. – Минск: БГЭУ, 2006. – 141 с.</w:t>
      </w:r>
    </w:p>
    <w:p w:rsidR="00FC60AA" w:rsidRPr="00065143" w:rsidRDefault="00FC60AA" w:rsidP="00FC60AA">
      <w:pPr>
        <w:spacing w:line="216" w:lineRule="auto"/>
        <w:ind w:firstLine="284"/>
        <w:jc w:val="both"/>
        <w:rPr>
          <w:sz w:val="16"/>
          <w:szCs w:val="16"/>
        </w:rPr>
      </w:pPr>
    </w:p>
    <w:p w:rsidR="00FC60AA" w:rsidRPr="00C77B8A" w:rsidRDefault="00FC60AA" w:rsidP="00FC60AA">
      <w:pPr>
        <w:spacing w:line="216" w:lineRule="auto"/>
        <w:ind w:firstLine="284"/>
        <w:jc w:val="both"/>
        <w:rPr>
          <w:sz w:val="16"/>
          <w:szCs w:val="16"/>
        </w:rPr>
      </w:pPr>
    </w:p>
    <w:p w:rsidR="00FC60AA" w:rsidRPr="00C77B8A" w:rsidRDefault="00FC60AA" w:rsidP="00FC60AA">
      <w:pPr>
        <w:pStyle w:val="Default"/>
        <w:rPr>
          <w:bCs/>
          <w:sz w:val="20"/>
          <w:szCs w:val="20"/>
        </w:rPr>
      </w:pPr>
      <w:r w:rsidRPr="00C77B8A">
        <w:rPr>
          <w:bCs/>
          <w:sz w:val="20"/>
          <w:szCs w:val="20"/>
        </w:rPr>
        <w:t xml:space="preserve">УДК 633.521:338.5 </w:t>
      </w:r>
    </w:p>
    <w:p w:rsidR="00FC60AA" w:rsidRPr="005D6653" w:rsidRDefault="00FC60AA" w:rsidP="00FC60AA">
      <w:pPr>
        <w:pStyle w:val="Default"/>
        <w:rPr>
          <w:sz w:val="20"/>
          <w:szCs w:val="20"/>
        </w:rPr>
      </w:pPr>
      <w:r w:rsidRPr="005D6653">
        <w:rPr>
          <w:b/>
          <w:bCs/>
          <w:sz w:val="20"/>
          <w:szCs w:val="20"/>
        </w:rPr>
        <w:t xml:space="preserve">Алейникова М.С. </w:t>
      </w:r>
      <w:r w:rsidRPr="005D6653">
        <w:rPr>
          <w:sz w:val="20"/>
          <w:szCs w:val="20"/>
        </w:rPr>
        <w:t xml:space="preserve">– студентка </w:t>
      </w:r>
    </w:p>
    <w:p w:rsidR="00FC60AA" w:rsidRDefault="00FC60AA" w:rsidP="00FC60AA">
      <w:pPr>
        <w:autoSpaceDE w:val="0"/>
        <w:autoSpaceDN w:val="0"/>
        <w:adjustRightInd w:val="0"/>
        <w:rPr>
          <w:b/>
          <w:bCs/>
          <w:color w:val="000000"/>
          <w:sz w:val="20"/>
          <w:szCs w:val="20"/>
        </w:rPr>
      </w:pPr>
      <w:r w:rsidRPr="005D6653">
        <w:rPr>
          <w:b/>
          <w:bCs/>
          <w:color w:val="000000"/>
          <w:sz w:val="20"/>
          <w:szCs w:val="20"/>
        </w:rPr>
        <w:t>АНАЛИЗ ОСНОВНЫХ ТЕНДЕНЦИЙ ИЗМЕНЕНИЯ</w:t>
      </w:r>
    </w:p>
    <w:p w:rsidR="00FC60AA" w:rsidRPr="005D6653" w:rsidRDefault="00FC60AA" w:rsidP="00FC60AA">
      <w:pPr>
        <w:autoSpaceDE w:val="0"/>
        <w:autoSpaceDN w:val="0"/>
        <w:adjustRightInd w:val="0"/>
        <w:rPr>
          <w:b/>
          <w:bCs/>
          <w:caps/>
          <w:color w:val="000000"/>
          <w:sz w:val="20"/>
          <w:szCs w:val="20"/>
        </w:rPr>
      </w:pPr>
      <w:r w:rsidRPr="005D6653">
        <w:rPr>
          <w:b/>
          <w:bCs/>
          <w:color w:val="000000"/>
          <w:sz w:val="20"/>
          <w:szCs w:val="20"/>
        </w:rPr>
        <w:t>ПОКАЗАТЕЛЕЙ СЕБЕСТОИМОСТИ ЛЬНОСОЛОМКИ</w:t>
      </w:r>
    </w:p>
    <w:p w:rsidR="00FC60AA" w:rsidRPr="005D6653" w:rsidRDefault="00FC60AA" w:rsidP="00FC60AA">
      <w:pPr>
        <w:pStyle w:val="Default"/>
        <w:jc w:val="both"/>
        <w:rPr>
          <w:sz w:val="20"/>
          <w:szCs w:val="20"/>
        </w:rPr>
      </w:pPr>
      <w:r w:rsidRPr="005D6653">
        <w:rPr>
          <w:i/>
          <w:iCs/>
          <w:sz w:val="20"/>
          <w:szCs w:val="20"/>
        </w:rPr>
        <w:t xml:space="preserve">Научный руководитель – </w:t>
      </w:r>
      <w:r w:rsidRPr="005D6653">
        <w:rPr>
          <w:b/>
          <w:bCs/>
          <w:i/>
          <w:iCs/>
          <w:sz w:val="20"/>
          <w:szCs w:val="20"/>
        </w:rPr>
        <w:t xml:space="preserve">Редько Д.В. </w:t>
      </w:r>
      <w:r w:rsidRPr="005D6653">
        <w:rPr>
          <w:i/>
          <w:iCs/>
          <w:sz w:val="20"/>
          <w:szCs w:val="20"/>
        </w:rPr>
        <w:t xml:space="preserve">– ассистент </w:t>
      </w:r>
    </w:p>
    <w:p w:rsidR="00FC60AA" w:rsidRPr="005D6653" w:rsidRDefault="00FC60AA" w:rsidP="00FC60AA">
      <w:pPr>
        <w:autoSpaceDE w:val="0"/>
        <w:autoSpaceDN w:val="0"/>
        <w:adjustRightInd w:val="0"/>
        <w:jc w:val="both"/>
        <w:rPr>
          <w:rFonts w:eastAsia="TimesNewRoman"/>
          <w:sz w:val="20"/>
          <w:szCs w:val="20"/>
        </w:rPr>
      </w:pPr>
    </w:p>
    <w:p w:rsidR="00FC60AA" w:rsidRPr="00065143" w:rsidRDefault="00FC60AA" w:rsidP="00FC60AA">
      <w:pPr>
        <w:autoSpaceDE w:val="0"/>
        <w:autoSpaceDN w:val="0"/>
        <w:adjustRightInd w:val="0"/>
        <w:ind w:firstLine="284"/>
        <w:jc w:val="both"/>
        <w:rPr>
          <w:rFonts w:eastAsia="TimesNewRoman"/>
          <w:sz w:val="20"/>
          <w:szCs w:val="20"/>
        </w:rPr>
      </w:pPr>
      <w:r w:rsidRPr="00065143">
        <w:rPr>
          <w:rFonts w:eastAsia="TimesNewRoman"/>
          <w:sz w:val="20"/>
          <w:szCs w:val="20"/>
        </w:rPr>
        <w:t>Важным показателем, характеризующим работу предприятий, я</w:t>
      </w:r>
      <w:r w:rsidRPr="00065143">
        <w:rPr>
          <w:rFonts w:eastAsia="TimesNewRoman"/>
          <w:sz w:val="20"/>
          <w:szCs w:val="20"/>
        </w:rPr>
        <w:t>в</w:t>
      </w:r>
      <w:r w:rsidRPr="00065143">
        <w:rPr>
          <w:rFonts w:eastAsia="TimesNewRoman"/>
          <w:sz w:val="20"/>
          <w:szCs w:val="20"/>
        </w:rPr>
        <w:t>ляется себестоимость продукции. От её уровня зависят финансовые результаты деятельности предприятий, темпы расширенного воспр</w:t>
      </w:r>
      <w:r w:rsidRPr="00065143">
        <w:rPr>
          <w:rFonts w:eastAsia="TimesNewRoman"/>
          <w:sz w:val="20"/>
          <w:szCs w:val="20"/>
        </w:rPr>
        <w:t>о</w:t>
      </w:r>
      <w:r w:rsidRPr="00065143">
        <w:rPr>
          <w:rFonts w:eastAsia="TimesNewRoman"/>
          <w:sz w:val="20"/>
          <w:szCs w:val="20"/>
        </w:rPr>
        <w:t xml:space="preserve">изводства, финансовое состояние субъектов хозяйствования. </w:t>
      </w:r>
    </w:p>
    <w:p w:rsidR="00FC60AA" w:rsidRPr="00065143" w:rsidRDefault="00FC60AA" w:rsidP="00FC60AA">
      <w:pPr>
        <w:autoSpaceDE w:val="0"/>
        <w:autoSpaceDN w:val="0"/>
        <w:adjustRightInd w:val="0"/>
        <w:ind w:firstLine="284"/>
        <w:jc w:val="both"/>
        <w:rPr>
          <w:rFonts w:eastAsia="TimesNewRoman"/>
          <w:sz w:val="20"/>
          <w:szCs w:val="20"/>
        </w:rPr>
      </w:pPr>
      <w:r w:rsidRPr="00065143">
        <w:rPr>
          <w:rFonts w:eastAsia="TimesNewRoman"/>
          <w:sz w:val="20"/>
          <w:szCs w:val="20"/>
        </w:rPr>
        <w:t>Анализ себестоимости продукции имеет очень важное значение. Он позволяет выяснить тенденции изменения данного показателя, выпо</w:t>
      </w:r>
      <w:r w:rsidRPr="00065143">
        <w:rPr>
          <w:rFonts w:eastAsia="TimesNewRoman"/>
          <w:sz w:val="20"/>
          <w:szCs w:val="20"/>
        </w:rPr>
        <w:t>л</w:t>
      </w:r>
      <w:r w:rsidRPr="00065143">
        <w:rPr>
          <w:rFonts w:eastAsia="TimesNewRoman"/>
          <w:sz w:val="20"/>
          <w:szCs w:val="20"/>
        </w:rPr>
        <w:t>нения плана по его уровню, определить влияние факторов на его пр</w:t>
      </w:r>
      <w:r w:rsidRPr="00065143">
        <w:rPr>
          <w:rFonts w:eastAsia="TimesNewRoman"/>
          <w:sz w:val="20"/>
          <w:szCs w:val="20"/>
        </w:rPr>
        <w:t>и</w:t>
      </w:r>
      <w:r w:rsidRPr="00065143">
        <w:rPr>
          <w:rFonts w:eastAsia="TimesNewRoman"/>
          <w:sz w:val="20"/>
          <w:szCs w:val="20"/>
        </w:rPr>
        <w:t>рост, установить резервы и выработать корректирующие меры по и</w:t>
      </w:r>
      <w:r w:rsidRPr="00065143">
        <w:rPr>
          <w:rFonts w:eastAsia="TimesNewRoman"/>
          <w:sz w:val="20"/>
          <w:szCs w:val="20"/>
        </w:rPr>
        <w:t>с</w:t>
      </w:r>
      <w:r w:rsidRPr="00065143">
        <w:rPr>
          <w:rFonts w:eastAsia="TimesNewRoman"/>
          <w:sz w:val="20"/>
          <w:szCs w:val="20"/>
        </w:rPr>
        <w:t>пользованию возможностей снижения себестоимости продукции.</w:t>
      </w:r>
    </w:p>
    <w:p w:rsidR="00FC60AA" w:rsidRPr="00065143" w:rsidRDefault="00FC60AA" w:rsidP="00FC60AA">
      <w:pPr>
        <w:pStyle w:val="Default"/>
        <w:ind w:firstLine="284"/>
        <w:jc w:val="both"/>
        <w:rPr>
          <w:color w:val="auto"/>
          <w:sz w:val="20"/>
          <w:szCs w:val="20"/>
        </w:rPr>
      </w:pPr>
      <w:r w:rsidRPr="00065143">
        <w:rPr>
          <w:rFonts w:eastAsia="TimesNewRoman"/>
          <w:color w:val="auto"/>
          <w:sz w:val="20"/>
          <w:szCs w:val="20"/>
          <w:lang w:eastAsia="ru-RU"/>
        </w:rPr>
        <w:t>Для исследования формирования себестоимости льносоломки была собрана информация по 100 сельскохозяйственным предприятиям Республики Беларусь за 2011 год.</w:t>
      </w:r>
      <w:r w:rsidRPr="00065143">
        <w:rPr>
          <w:rFonts w:eastAsia="TimesNewRoman"/>
          <w:sz w:val="20"/>
          <w:szCs w:val="20"/>
          <w:lang w:eastAsia="ru-RU"/>
        </w:rPr>
        <w:t xml:space="preserve"> </w:t>
      </w:r>
      <w:r w:rsidRPr="00065143">
        <w:rPr>
          <w:color w:val="auto"/>
          <w:sz w:val="20"/>
          <w:szCs w:val="20"/>
        </w:rPr>
        <w:t>Далее для выяснения влияния о</w:t>
      </w:r>
      <w:r w:rsidRPr="00065143">
        <w:rPr>
          <w:color w:val="auto"/>
          <w:sz w:val="20"/>
          <w:szCs w:val="20"/>
        </w:rPr>
        <w:t>с</w:t>
      </w:r>
      <w:r w:rsidRPr="00065143">
        <w:rPr>
          <w:color w:val="auto"/>
          <w:sz w:val="20"/>
          <w:szCs w:val="20"/>
        </w:rPr>
        <w:t>новных факторов на себестоимость льносоломки  была построена ст</w:t>
      </w:r>
      <w:r w:rsidRPr="00065143">
        <w:rPr>
          <w:color w:val="auto"/>
          <w:sz w:val="20"/>
          <w:szCs w:val="20"/>
        </w:rPr>
        <w:t>а</w:t>
      </w:r>
      <w:r w:rsidRPr="00065143">
        <w:rPr>
          <w:color w:val="auto"/>
          <w:sz w:val="20"/>
          <w:szCs w:val="20"/>
        </w:rPr>
        <w:t xml:space="preserve">тистическая группировка (таблица 1).  </w:t>
      </w:r>
    </w:p>
    <w:p w:rsidR="00FC60AA" w:rsidRPr="00065143" w:rsidRDefault="00FC60AA" w:rsidP="00FC60AA">
      <w:pPr>
        <w:autoSpaceDE w:val="0"/>
        <w:autoSpaceDN w:val="0"/>
        <w:adjustRightInd w:val="0"/>
        <w:ind w:firstLine="284"/>
        <w:jc w:val="both"/>
        <w:rPr>
          <w:rFonts w:eastAsia="TimesNewRoman"/>
          <w:sz w:val="20"/>
          <w:szCs w:val="20"/>
        </w:rPr>
      </w:pPr>
      <w:r w:rsidRPr="00065143">
        <w:rPr>
          <w:sz w:val="20"/>
          <w:szCs w:val="20"/>
        </w:rPr>
        <w:t>Для анализа основных тенденций изменения показателей себесто</w:t>
      </w:r>
      <w:r w:rsidRPr="00065143">
        <w:rPr>
          <w:sz w:val="20"/>
          <w:szCs w:val="20"/>
        </w:rPr>
        <w:t>и</w:t>
      </w:r>
      <w:r w:rsidRPr="00065143">
        <w:rPr>
          <w:sz w:val="20"/>
          <w:szCs w:val="20"/>
        </w:rPr>
        <w:t xml:space="preserve">мости льносоломки были выбраны следующие факторы: </w:t>
      </w:r>
      <w:r w:rsidRPr="00065143">
        <w:rPr>
          <w:sz w:val="20"/>
          <w:szCs w:val="20"/>
          <w:lang w:val="en-US"/>
        </w:rPr>
        <w:t>x</w:t>
      </w:r>
      <w:r w:rsidRPr="00065143">
        <w:rPr>
          <w:sz w:val="20"/>
          <w:szCs w:val="20"/>
          <w:vertAlign w:val="subscript"/>
        </w:rPr>
        <w:t>1</w:t>
      </w:r>
      <w:r w:rsidRPr="00065143">
        <w:rPr>
          <w:sz w:val="20"/>
          <w:szCs w:val="20"/>
        </w:rPr>
        <w:t xml:space="preserve"> −</w:t>
      </w:r>
      <w:r w:rsidRPr="00065143">
        <w:rPr>
          <w:iCs/>
          <w:sz w:val="20"/>
          <w:szCs w:val="20"/>
        </w:rPr>
        <w:t xml:space="preserve"> фактич</w:t>
      </w:r>
      <w:r w:rsidRPr="00065143">
        <w:rPr>
          <w:iCs/>
          <w:sz w:val="20"/>
          <w:szCs w:val="20"/>
        </w:rPr>
        <w:t>е</w:t>
      </w:r>
      <w:r w:rsidRPr="00065143">
        <w:rPr>
          <w:iCs/>
          <w:sz w:val="20"/>
          <w:szCs w:val="20"/>
        </w:rPr>
        <w:lastRenderedPageBreak/>
        <w:t>ски убранная площадь льна-долгунца, га</w:t>
      </w:r>
      <w:r w:rsidRPr="00065143">
        <w:rPr>
          <w:sz w:val="20"/>
          <w:szCs w:val="20"/>
        </w:rPr>
        <w:t xml:space="preserve">; </w:t>
      </w:r>
      <w:r w:rsidRPr="00065143">
        <w:rPr>
          <w:sz w:val="20"/>
          <w:szCs w:val="20"/>
          <w:lang w:val="en-US"/>
        </w:rPr>
        <w:t>x</w:t>
      </w:r>
      <w:r w:rsidRPr="00065143">
        <w:rPr>
          <w:sz w:val="20"/>
          <w:szCs w:val="20"/>
          <w:vertAlign w:val="subscript"/>
        </w:rPr>
        <w:t>2</w:t>
      </w:r>
      <w:r w:rsidRPr="00065143">
        <w:rPr>
          <w:sz w:val="20"/>
          <w:szCs w:val="20"/>
        </w:rPr>
        <w:t xml:space="preserve"> − оплата труда, тыс. руб./ чел.-час; </w:t>
      </w:r>
      <w:r w:rsidRPr="00065143">
        <w:rPr>
          <w:sz w:val="20"/>
          <w:szCs w:val="20"/>
          <w:lang w:val="en-US"/>
        </w:rPr>
        <w:t>x</w:t>
      </w:r>
      <w:r w:rsidRPr="00065143">
        <w:rPr>
          <w:sz w:val="20"/>
          <w:szCs w:val="20"/>
          <w:vertAlign w:val="subscript"/>
        </w:rPr>
        <w:t xml:space="preserve">3 </w:t>
      </w:r>
      <w:r w:rsidRPr="00065143">
        <w:rPr>
          <w:sz w:val="20"/>
          <w:szCs w:val="20"/>
        </w:rPr>
        <w:t>− урожайность</w:t>
      </w:r>
      <w:r w:rsidRPr="00065143">
        <w:rPr>
          <w:iCs/>
          <w:sz w:val="20"/>
          <w:szCs w:val="20"/>
        </w:rPr>
        <w:t>, ц/га</w:t>
      </w:r>
      <w:r w:rsidRPr="00065143">
        <w:rPr>
          <w:sz w:val="20"/>
          <w:szCs w:val="20"/>
        </w:rPr>
        <w:t xml:space="preserve">; </w:t>
      </w:r>
      <w:r w:rsidRPr="00065143">
        <w:rPr>
          <w:sz w:val="20"/>
          <w:szCs w:val="20"/>
          <w:lang w:val="en-US"/>
        </w:rPr>
        <w:t>x</w:t>
      </w:r>
      <w:r w:rsidRPr="00065143">
        <w:rPr>
          <w:sz w:val="20"/>
          <w:szCs w:val="20"/>
          <w:vertAlign w:val="subscript"/>
        </w:rPr>
        <w:t xml:space="preserve">4 </w:t>
      </w:r>
      <w:r w:rsidRPr="00065143">
        <w:rPr>
          <w:sz w:val="20"/>
          <w:szCs w:val="20"/>
        </w:rPr>
        <w:t xml:space="preserve">−  </w:t>
      </w:r>
      <w:r w:rsidRPr="00065143">
        <w:rPr>
          <w:iCs/>
          <w:sz w:val="20"/>
          <w:szCs w:val="20"/>
        </w:rPr>
        <w:t xml:space="preserve">балл пашни; </w:t>
      </w:r>
      <w:r w:rsidRPr="00065143">
        <w:rPr>
          <w:sz w:val="20"/>
          <w:szCs w:val="20"/>
          <w:lang w:val="en-US"/>
        </w:rPr>
        <w:t>x</w:t>
      </w:r>
      <w:r w:rsidRPr="00065143">
        <w:rPr>
          <w:sz w:val="20"/>
          <w:szCs w:val="20"/>
          <w:vertAlign w:val="subscript"/>
        </w:rPr>
        <w:t xml:space="preserve">5 </w:t>
      </w:r>
      <w:r w:rsidRPr="00065143">
        <w:rPr>
          <w:sz w:val="20"/>
          <w:szCs w:val="20"/>
        </w:rPr>
        <w:t xml:space="preserve">− </w:t>
      </w:r>
      <w:r w:rsidRPr="00065143">
        <w:rPr>
          <w:iCs/>
          <w:sz w:val="20"/>
          <w:szCs w:val="20"/>
        </w:rPr>
        <w:t>расход удобр</w:t>
      </w:r>
      <w:r w:rsidRPr="00065143">
        <w:rPr>
          <w:iCs/>
          <w:sz w:val="20"/>
          <w:szCs w:val="20"/>
        </w:rPr>
        <w:t>е</w:t>
      </w:r>
      <w:r w:rsidRPr="00065143">
        <w:rPr>
          <w:iCs/>
          <w:sz w:val="20"/>
          <w:szCs w:val="20"/>
        </w:rPr>
        <w:t>ний, тыс.руб./ц</w:t>
      </w:r>
      <w:r w:rsidRPr="00065143">
        <w:rPr>
          <w:sz w:val="20"/>
          <w:szCs w:val="20"/>
        </w:rPr>
        <w:t xml:space="preserve">; </w:t>
      </w:r>
      <w:r w:rsidRPr="00065143">
        <w:rPr>
          <w:sz w:val="20"/>
          <w:szCs w:val="20"/>
          <w:lang w:val="en-US"/>
        </w:rPr>
        <w:t>x</w:t>
      </w:r>
      <w:r w:rsidRPr="00065143">
        <w:rPr>
          <w:sz w:val="20"/>
          <w:szCs w:val="20"/>
          <w:vertAlign w:val="subscript"/>
        </w:rPr>
        <w:t xml:space="preserve">6 </w:t>
      </w:r>
      <w:r w:rsidRPr="00065143">
        <w:rPr>
          <w:sz w:val="20"/>
          <w:szCs w:val="20"/>
        </w:rPr>
        <w:t xml:space="preserve">− </w:t>
      </w:r>
      <w:r w:rsidRPr="00065143">
        <w:rPr>
          <w:iCs/>
          <w:sz w:val="20"/>
          <w:szCs w:val="20"/>
        </w:rPr>
        <w:t>удельный вес затрат на ОПФ, %.</w:t>
      </w:r>
    </w:p>
    <w:p w:rsidR="00FC60AA" w:rsidRPr="00065143" w:rsidRDefault="00FC60AA" w:rsidP="00FC60AA">
      <w:pPr>
        <w:pStyle w:val="Default"/>
        <w:ind w:firstLine="284"/>
        <w:jc w:val="both"/>
        <w:rPr>
          <w:color w:val="auto"/>
          <w:sz w:val="20"/>
          <w:szCs w:val="20"/>
        </w:rPr>
      </w:pPr>
    </w:p>
    <w:p w:rsidR="00FC60AA" w:rsidRPr="00065143" w:rsidRDefault="00FC60AA" w:rsidP="00FC60AA">
      <w:pPr>
        <w:autoSpaceDE w:val="0"/>
        <w:autoSpaceDN w:val="0"/>
        <w:adjustRightInd w:val="0"/>
        <w:ind w:firstLine="284"/>
        <w:jc w:val="both"/>
        <w:rPr>
          <w:rFonts w:eastAsia="TimesNewRoman"/>
          <w:sz w:val="20"/>
          <w:szCs w:val="20"/>
        </w:rPr>
      </w:pPr>
    </w:p>
    <w:p w:rsidR="00FC60AA" w:rsidRPr="00065143" w:rsidRDefault="00FC60AA" w:rsidP="00FC60AA">
      <w:pPr>
        <w:pStyle w:val="Default"/>
        <w:rPr>
          <w:b/>
          <w:bCs/>
          <w:color w:val="auto"/>
          <w:sz w:val="16"/>
          <w:szCs w:val="16"/>
        </w:rPr>
      </w:pPr>
      <w:r w:rsidRPr="00065143">
        <w:rPr>
          <w:bCs/>
          <w:color w:val="auto"/>
          <w:sz w:val="16"/>
          <w:szCs w:val="16"/>
        </w:rPr>
        <w:t xml:space="preserve"> Т а б л и ц а 1</w:t>
      </w:r>
      <w:r w:rsidRPr="00065143">
        <w:rPr>
          <w:b/>
          <w:bCs/>
          <w:color w:val="auto"/>
          <w:sz w:val="16"/>
          <w:szCs w:val="16"/>
        </w:rPr>
        <w:t xml:space="preserve">. </w:t>
      </w:r>
      <w:r w:rsidRPr="00065143">
        <w:rPr>
          <w:b/>
          <w:sz w:val="16"/>
          <w:szCs w:val="16"/>
        </w:rPr>
        <w:t xml:space="preserve"> </w:t>
      </w:r>
      <w:r w:rsidRPr="00065143">
        <w:rPr>
          <w:b/>
          <w:bCs/>
          <w:color w:val="auto"/>
          <w:sz w:val="16"/>
          <w:szCs w:val="16"/>
        </w:rPr>
        <w:t>Влияние основных факторов на себестоимость льносоломки</w:t>
      </w:r>
    </w:p>
    <w:p w:rsidR="00FC60AA" w:rsidRPr="00065143" w:rsidRDefault="00FC60AA" w:rsidP="00FC60AA">
      <w:pPr>
        <w:pStyle w:val="Default"/>
        <w:rPr>
          <w:b/>
          <w:bCs/>
          <w:color w:val="auto"/>
          <w:sz w:val="16"/>
          <w:szCs w:val="16"/>
        </w:rPr>
      </w:pPr>
    </w:p>
    <w:tbl>
      <w:tblPr>
        <w:tblW w:w="5948"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851"/>
        <w:gridCol w:w="850"/>
        <w:gridCol w:w="851"/>
        <w:gridCol w:w="702"/>
      </w:tblGrid>
      <w:tr w:rsidR="00FC60AA" w:rsidRPr="00065143" w:rsidTr="00E40320">
        <w:trPr>
          <w:trHeight w:hRule="exact" w:val="680"/>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Показатели</w:t>
            </w:r>
          </w:p>
          <w:p w:rsidR="00FC60AA" w:rsidRPr="00065143" w:rsidRDefault="00FC60AA" w:rsidP="00E40320">
            <w:pPr>
              <w:autoSpaceDE w:val="0"/>
              <w:autoSpaceDN w:val="0"/>
              <w:adjustRightInd w:val="0"/>
              <w:ind w:firstLine="284"/>
              <w:jc w:val="center"/>
              <w:rPr>
                <w:color w:val="000000"/>
                <w:sz w:val="16"/>
                <w:szCs w:val="16"/>
              </w:rPr>
            </w:pP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FC60AA" w:rsidRPr="00065143" w:rsidRDefault="00FC60AA" w:rsidP="00E40320">
            <w:pPr>
              <w:autoSpaceDE w:val="0"/>
              <w:autoSpaceDN w:val="0"/>
              <w:adjustRightInd w:val="0"/>
              <w:ind w:firstLine="284"/>
              <w:jc w:val="center"/>
              <w:rPr>
                <w:color w:val="000000"/>
                <w:sz w:val="16"/>
                <w:szCs w:val="16"/>
              </w:rPr>
            </w:pPr>
            <w:r w:rsidRPr="00065143">
              <w:rPr>
                <w:color w:val="000000"/>
                <w:sz w:val="16"/>
                <w:szCs w:val="16"/>
              </w:rPr>
              <w:t>Группы хозяйств по себ-стоимости 1 ц льносоломки, тыс. руб.</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Итого в среднем</w:t>
            </w:r>
          </w:p>
          <w:p w:rsidR="00FC60AA" w:rsidRPr="00065143" w:rsidRDefault="00FC60AA" w:rsidP="00E40320">
            <w:pPr>
              <w:autoSpaceDE w:val="0"/>
              <w:autoSpaceDN w:val="0"/>
              <w:adjustRightInd w:val="0"/>
              <w:ind w:firstLine="284"/>
              <w:jc w:val="center"/>
              <w:rPr>
                <w:color w:val="000000"/>
                <w:sz w:val="16"/>
                <w:szCs w:val="16"/>
              </w:rPr>
            </w:pPr>
          </w:p>
        </w:tc>
        <w:tc>
          <w:tcPr>
            <w:tcW w:w="702" w:type="dxa"/>
            <w:vMerge w:val="restart"/>
            <w:tcBorders>
              <w:top w:val="single" w:sz="4" w:space="0" w:color="auto"/>
              <w:left w:val="single" w:sz="4" w:space="0" w:color="auto"/>
              <w:bottom w:val="single" w:sz="4" w:space="0" w:color="auto"/>
              <w:right w:val="single" w:sz="4" w:space="0" w:color="auto"/>
            </w:tcBorders>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3-я группа к 1-й, %,  ±п.п.</w:t>
            </w:r>
          </w:p>
        </w:tc>
      </w:tr>
      <w:tr w:rsidR="00FC60AA" w:rsidRPr="00065143" w:rsidTr="00E40320">
        <w:trPr>
          <w:trHeight w:hRule="exact" w:val="454"/>
          <w:jc w:val="center"/>
        </w:trPr>
        <w:tc>
          <w:tcPr>
            <w:tcW w:w="1985" w:type="dxa"/>
            <w:vMerge/>
            <w:vAlign w:val="center"/>
          </w:tcPr>
          <w:p w:rsidR="00FC60AA" w:rsidRPr="00065143" w:rsidRDefault="00FC60AA" w:rsidP="00E40320">
            <w:pPr>
              <w:autoSpaceDE w:val="0"/>
              <w:autoSpaceDN w:val="0"/>
              <w:adjustRightInd w:val="0"/>
              <w:ind w:firstLine="284"/>
              <w:jc w:val="both"/>
              <w:rPr>
                <w:color w:val="000000"/>
                <w:sz w:val="16"/>
                <w:szCs w:val="16"/>
              </w:rPr>
            </w:pPr>
          </w:p>
        </w:tc>
        <w:tc>
          <w:tcPr>
            <w:tcW w:w="709" w:type="dxa"/>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1-я группа</w:t>
            </w:r>
          </w:p>
        </w:tc>
        <w:tc>
          <w:tcPr>
            <w:tcW w:w="851" w:type="dxa"/>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2-я группа</w:t>
            </w:r>
          </w:p>
        </w:tc>
        <w:tc>
          <w:tcPr>
            <w:tcW w:w="850" w:type="dxa"/>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3-я группа</w:t>
            </w:r>
          </w:p>
        </w:tc>
        <w:tc>
          <w:tcPr>
            <w:tcW w:w="851" w:type="dxa"/>
            <w:vMerge/>
            <w:vAlign w:val="center"/>
          </w:tcPr>
          <w:p w:rsidR="00FC60AA" w:rsidRPr="00065143" w:rsidRDefault="00FC60AA" w:rsidP="00E40320">
            <w:pPr>
              <w:autoSpaceDE w:val="0"/>
              <w:autoSpaceDN w:val="0"/>
              <w:adjustRightInd w:val="0"/>
              <w:ind w:firstLine="284"/>
              <w:jc w:val="both"/>
              <w:rPr>
                <w:color w:val="000000"/>
                <w:sz w:val="16"/>
                <w:szCs w:val="16"/>
              </w:rPr>
            </w:pPr>
          </w:p>
        </w:tc>
        <w:tc>
          <w:tcPr>
            <w:tcW w:w="702" w:type="dxa"/>
            <w:vMerge/>
            <w:vAlign w:val="center"/>
          </w:tcPr>
          <w:p w:rsidR="00FC60AA" w:rsidRPr="00065143" w:rsidRDefault="00FC60AA" w:rsidP="00E40320">
            <w:pPr>
              <w:autoSpaceDE w:val="0"/>
              <w:autoSpaceDN w:val="0"/>
              <w:adjustRightInd w:val="0"/>
              <w:ind w:firstLine="284"/>
              <w:jc w:val="both"/>
              <w:rPr>
                <w:color w:val="000000"/>
                <w:sz w:val="16"/>
                <w:szCs w:val="16"/>
              </w:rPr>
            </w:pPr>
          </w:p>
        </w:tc>
      </w:tr>
      <w:tr w:rsidR="00FC60AA" w:rsidRPr="00065143" w:rsidTr="00E40320">
        <w:trPr>
          <w:trHeight w:hRule="exact" w:val="454"/>
          <w:jc w:val="center"/>
        </w:trPr>
        <w:tc>
          <w:tcPr>
            <w:tcW w:w="1985" w:type="dxa"/>
            <w:vMerge/>
            <w:vAlign w:val="center"/>
          </w:tcPr>
          <w:p w:rsidR="00FC60AA" w:rsidRPr="00065143" w:rsidRDefault="00FC60AA" w:rsidP="00E40320">
            <w:pPr>
              <w:autoSpaceDE w:val="0"/>
              <w:autoSpaceDN w:val="0"/>
              <w:adjustRightInd w:val="0"/>
              <w:ind w:firstLine="284"/>
              <w:jc w:val="both"/>
              <w:rPr>
                <w:color w:val="000000"/>
                <w:sz w:val="16"/>
                <w:szCs w:val="16"/>
              </w:rPr>
            </w:pPr>
          </w:p>
        </w:tc>
        <w:tc>
          <w:tcPr>
            <w:tcW w:w="709" w:type="dxa"/>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Свыше 6000</w:t>
            </w:r>
          </w:p>
        </w:tc>
        <w:tc>
          <w:tcPr>
            <w:tcW w:w="851" w:type="dxa"/>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2001-6000</w:t>
            </w:r>
          </w:p>
        </w:tc>
        <w:tc>
          <w:tcPr>
            <w:tcW w:w="850" w:type="dxa"/>
            <w:vAlign w:val="center"/>
          </w:tcPr>
          <w:p w:rsidR="00FC60AA" w:rsidRPr="00065143" w:rsidRDefault="00FC60AA" w:rsidP="00E40320">
            <w:pPr>
              <w:autoSpaceDE w:val="0"/>
              <w:autoSpaceDN w:val="0"/>
              <w:adjustRightInd w:val="0"/>
              <w:jc w:val="center"/>
              <w:rPr>
                <w:color w:val="000000"/>
                <w:sz w:val="16"/>
                <w:szCs w:val="16"/>
              </w:rPr>
            </w:pPr>
            <w:r w:rsidRPr="00065143">
              <w:rPr>
                <w:color w:val="000000"/>
                <w:sz w:val="16"/>
                <w:szCs w:val="16"/>
              </w:rPr>
              <w:t>До 2000</w:t>
            </w:r>
          </w:p>
        </w:tc>
        <w:tc>
          <w:tcPr>
            <w:tcW w:w="851" w:type="dxa"/>
            <w:vMerge/>
            <w:vAlign w:val="center"/>
          </w:tcPr>
          <w:p w:rsidR="00FC60AA" w:rsidRPr="00065143" w:rsidRDefault="00FC60AA" w:rsidP="00E40320">
            <w:pPr>
              <w:autoSpaceDE w:val="0"/>
              <w:autoSpaceDN w:val="0"/>
              <w:adjustRightInd w:val="0"/>
              <w:ind w:firstLine="284"/>
              <w:jc w:val="both"/>
              <w:rPr>
                <w:color w:val="000000"/>
                <w:sz w:val="16"/>
                <w:szCs w:val="16"/>
              </w:rPr>
            </w:pPr>
          </w:p>
        </w:tc>
        <w:tc>
          <w:tcPr>
            <w:tcW w:w="702" w:type="dxa"/>
            <w:vMerge/>
            <w:vAlign w:val="center"/>
          </w:tcPr>
          <w:p w:rsidR="00FC60AA" w:rsidRPr="00065143" w:rsidRDefault="00FC60AA" w:rsidP="00E40320">
            <w:pPr>
              <w:autoSpaceDE w:val="0"/>
              <w:autoSpaceDN w:val="0"/>
              <w:adjustRightInd w:val="0"/>
              <w:ind w:firstLine="284"/>
              <w:jc w:val="both"/>
              <w:rPr>
                <w:color w:val="000000"/>
                <w:sz w:val="16"/>
                <w:szCs w:val="16"/>
              </w:rPr>
            </w:pP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Количество хозяйств в группе</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20</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49</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до 2000</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w:t>
            </w: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w:t>
            </w: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Себестоимость льнос</w:t>
            </w:r>
            <w:r w:rsidRPr="00065143">
              <w:rPr>
                <w:color w:val="000000"/>
                <w:sz w:val="16"/>
                <w:szCs w:val="16"/>
              </w:rPr>
              <w:t>о</w:t>
            </w:r>
            <w:r w:rsidRPr="00065143">
              <w:rPr>
                <w:color w:val="000000"/>
                <w:sz w:val="16"/>
                <w:szCs w:val="16"/>
              </w:rPr>
              <w:t>ломки, тыс.руб./ц</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7939,7</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3650,6</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1313,4</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4301,2</w:t>
            </w: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16,5</w:t>
            </w: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Урожайность, ц/га</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23,9</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29,5</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22,2</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25,2</w:t>
            </w: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93,2</w:t>
            </w: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Оплата  труда, тыс.руб/чел-час.</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579,3</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436,4</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166,3</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394,0</w:t>
            </w: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28,7</w:t>
            </w: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Фактически убранная площадь, га</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78,7</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74,7</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92,9</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82,1</w:t>
            </w: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118,0</w:t>
            </w: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sz w:val="16"/>
                <w:szCs w:val="16"/>
              </w:rPr>
              <w:t>Удельный вес затрат на ОПФ в структуре з</w:t>
            </w:r>
            <w:r w:rsidRPr="00065143">
              <w:rPr>
                <w:sz w:val="16"/>
                <w:szCs w:val="16"/>
              </w:rPr>
              <w:t>а</w:t>
            </w:r>
            <w:r w:rsidRPr="00065143">
              <w:rPr>
                <w:sz w:val="16"/>
                <w:szCs w:val="16"/>
              </w:rPr>
              <w:t>трат,%</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12,2</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9,9</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5,7</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9,3</w:t>
            </w: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+4,7</w:t>
            </w:r>
          </w:p>
        </w:tc>
      </w:tr>
      <w:tr w:rsidR="00FC60AA" w:rsidRPr="00065143" w:rsidTr="00E40320">
        <w:trPr>
          <w:trHeight w:hRule="exact" w:val="227"/>
          <w:jc w:val="center"/>
        </w:trPr>
        <w:tc>
          <w:tcPr>
            <w:tcW w:w="1985" w:type="dxa"/>
            <w:vAlign w:val="center"/>
          </w:tcPr>
          <w:p w:rsidR="00FC60AA" w:rsidRPr="00065143" w:rsidRDefault="00FC60AA" w:rsidP="00E40320">
            <w:pPr>
              <w:autoSpaceDE w:val="0"/>
              <w:autoSpaceDN w:val="0"/>
              <w:adjustRightInd w:val="0"/>
              <w:rPr>
                <w:color w:val="000000"/>
                <w:sz w:val="16"/>
                <w:szCs w:val="16"/>
              </w:rPr>
            </w:pPr>
            <w:r w:rsidRPr="00065143">
              <w:rPr>
                <w:color w:val="000000"/>
                <w:sz w:val="16"/>
                <w:szCs w:val="16"/>
              </w:rPr>
              <w:t>Расход  удобрений, тыс.руб./ц</w:t>
            </w:r>
          </w:p>
        </w:tc>
        <w:tc>
          <w:tcPr>
            <w:tcW w:w="709"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195,4</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120,1</w:t>
            </w:r>
          </w:p>
        </w:tc>
        <w:tc>
          <w:tcPr>
            <w:tcW w:w="850"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70,7</w:t>
            </w:r>
          </w:p>
        </w:tc>
        <w:tc>
          <w:tcPr>
            <w:tcW w:w="851"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128,7</w:t>
            </w:r>
          </w:p>
          <w:p w:rsidR="00FC60AA" w:rsidRPr="00065143" w:rsidRDefault="00FC60AA" w:rsidP="00E40320">
            <w:pPr>
              <w:autoSpaceDE w:val="0"/>
              <w:autoSpaceDN w:val="0"/>
              <w:adjustRightInd w:val="0"/>
              <w:ind w:firstLine="284"/>
              <w:jc w:val="both"/>
              <w:rPr>
                <w:color w:val="000000"/>
                <w:sz w:val="16"/>
                <w:szCs w:val="16"/>
              </w:rPr>
            </w:pPr>
          </w:p>
        </w:tc>
        <w:tc>
          <w:tcPr>
            <w:tcW w:w="702" w:type="dxa"/>
            <w:vAlign w:val="center"/>
          </w:tcPr>
          <w:p w:rsidR="00FC60AA" w:rsidRPr="00065143" w:rsidRDefault="00FC60AA" w:rsidP="00E40320">
            <w:pPr>
              <w:autoSpaceDE w:val="0"/>
              <w:autoSpaceDN w:val="0"/>
              <w:adjustRightInd w:val="0"/>
              <w:ind w:firstLine="284"/>
              <w:jc w:val="both"/>
              <w:rPr>
                <w:color w:val="000000"/>
                <w:sz w:val="16"/>
                <w:szCs w:val="16"/>
              </w:rPr>
            </w:pPr>
            <w:r w:rsidRPr="00065143">
              <w:rPr>
                <w:color w:val="000000"/>
                <w:sz w:val="16"/>
                <w:szCs w:val="16"/>
              </w:rPr>
              <w:t>36,2</w:t>
            </w:r>
          </w:p>
        </w:tc>
      </w:tr>
    </w:tbl>
    <w:p w:rsidR="00FC60AA" w:rsidRPr="00065143" w:rsidRDefault="00FC60AA" w:rsidP="00FC60AA">
      <w:pPr>
        <w:pStyle w:val="Default"/>
        <w:ind w:firstLine="284"/>
        <w:jc w:val="both"/>
        <w:rPr>
          <w:sz w:val="20"/>
          <w:szCs w:val="20"/>
        </w:rPr>
      </w:pPr>
    </w:p>
    <w:p w:rsidR="00FC60AA" w:rsidRPr="00065143" w:rsidRDefault="00FC60AA" w:rsidP="00FC60AA">
      <w:pPr>
        <w:pStyle w:val="Default"/>
        <w:ind w:firstLine="284"/>
        <w:jc w:val="both"/>
        <w:rPr>
          <w:color w:val="auto"/>
          <w:sz w:val="20"/>
          <w:szCs w:val="20"/>
        </w:rPr>
      </w:pPr>
      <w:r w:rsidRPr="00065143">
        <w:rPr>
          <w:sz w:val="20"/>
          <w:szCs w:val="20"/>
        </w:rPr>
        <w:t>Из данных таблицы 1</w:t>
      </w:r>
      <w:r w:rsidRPr="00065143">
        <w:rPr>
          <w:color w:val="auto"/>
          <w:sz w:val="20"/>
          <w:szCs w:val="20"/>
        </w:rPr>
        <w:t xml:space="preserve"> видно, что в хозяйствах 3-й группы по сра</w:t>
      </w:r>
      <w:r w:rsidRPr="00065143">
        <w:rPr>
          <w:color w:val="auto"/>
          <w:sz w:val="20"/>
          <w:szCs w:val="20"/>
        </w:rPr>
        <w:t>в</w:t>
      </w:r>
      <w:r w:rsidRPr="00065143">
        <w:rPr>
          <w:color w:val="auto"/>
          <w:sz w:val="20"/>
          <w:szCs w:val="20"/>
        </w:rPr>
        <w:t xml:space="preserve">нению с 1-й себестоимость </w:t>
      </w:r>
      <w:r w:rsidRPr="00065143">
        <w:rPr>
          <w:sz w:val="20"/>
          <w:szCs w:val="20"/>
        </w:rPr>
        <w:t xml:space="preserve">льносоломки </w:t>
      </w:r>
      <w:r w:rsidRPr="00065143">
        <w:rPr>
          <w:color w:val="auto"/>
          <w:sz w:val="20"/>
          <w:szCs w:val="20"/>
        </w:rPr>
        <w:t xml:space="preserve"> </w:t>
      </w:r>
      <w:r w:rsidRPr="00065143">
        <w:rPr>
          <w:sz w:val="20"/>
          <w:szCs w:val="20"/>
        </w:rPr>
        <w:t>ниже на 83,5%, при меньшей на 6,8% урожайности.</w:t>
      </w:r>
      <w:r w:rsidRPr="00065143">
        <w:rPr>
          <w:color w:val="auto"/>
          <w:sz w:val="20"/>
          <w:szCs w:val="20"/>
        </w:rPr>
        <w:t xml:space="preserve"> Этому способствовало увеличение убранной посевной площади на 18%.  Важным является тот факт, что хозяйства 3-й группы рационально используют минеральные удобрения. Их ра</w:t>
      </w:r>
      <w:r w:rsidRPr="00065143">
        <w:rPr>
          <w:color w:val="auto"/>
          <w:sz w:val="20"/>
          <w:szCs w:val="20"/>
        </w:rPr>
        <w:t>с</w:t>
      </w:r>
      <w:r w:rsidRPr="00065143">
        <w:rPr>
          <w:color w:val="auto"/>
          <w:sz w:val="20"/>
          <w:szCs w:val="20"/>
        </w:rPr>
        <w:t xml:space="preserve">ход на 63,8% ниже, чем у хозяйств 1-й группы. </w:t>
      </w:r>
    </w:p>
    <w:p w:rsidR="00FC60AA" w:rsidRPr="00065143" w:rsidRDefault="00FC60AA" w:rsidP="00FC60AA">
      <w:pPr>
        <w:ind w:firstLine="284"/>
        <w:jc w:val="both"/>
        <w:rPr>
          <w:sz w:val="20"/>
          <w:szCs w:val="20"/>
        </w:rPr>
      </w:pPr>
      <w:r w:rsidRPr="00065143">
        <w:rPr>
          <w:sz w:val="20"/>
          <w:szCs w:val="20"/>
        </w:rPr>
        <w:t>Далее была построена корреляционная модель,  которая  имеет вид:</w:t>
      </w:r>
    </w:p>
    <w:p w:rsidR="00FC60AA" w:rsidRPr="00065143" w:rsidRDefault="00FC60AA" w:rsidP="00FC60AA">
      <w:pPr>
        <w:ind w:firstLine="284"/>
        <w:jc w:val="both"/>
        <w:rPr>
          <w:sz w:val="20"/>
          <w:szCs w:val="20"/>
        </w:rPr>
      </w:pPr>
    </w:p>
    <w:p w:rsidR="00FC60AA" w:rsidRPr="00065143" w:rsidRDefault="00FC60AA" w:rsidP="00FC60AA">
      <w:pPr>
        <w:shd w:val="clear" w:color="auto" w:fill="FFFFFF"/>
        <w:ind w:firstLine="284"/>
        <w:jc w:val="center"/>
        <w:rPr>
          <w:sz w:val="20"/>
          <w:szCs w:val="20"/>
        </w:rPr>
      </w:pPr>
      <w:r w:rsidRPr="00065143">
        <w:rPr>
          <w:sz w:val="20"/>
          <w:szCs w:val="20"/>
          <w:lang w:val="en-US"/>
        </w:rPr>
        <w:t>y</w:t>
      </w:r>
      <w:r w:rsidRPr="00065143">
        <w:rPr>
          <w:sz w:val="20"/>
          <w:szCs w:val="20"/>
          <w:vertAlign w:val="subscript"/>
          <w:lang w:val="en-US"/>
        </w:rPr>
        <w:t>x</w:t>
      </w:r>
      <w:r w:rsidRPr="00065143">
        <w:rPr>
          <w:sz w:val="20"/>
          <w:szCs w:val="20"/>
          <w:vertAlign w:val="subscript"/>
        </w:rPr>
        <w:t xml:space="preserve"> </w:t>
      </w:r>
      <w:r w:rsidRPr="00065143">
        <w:rPr>
          <w:sz w:val="20"/>
          <w:szCs w:val="20"/>
        </w:rPr>
        <w:t>= 2180,4–15,4х</w:t>
      </w:r>
      <w:r w:rsidRPr="00065143">
        <w:rPr>
          <w:sz w:val="20"/>
          <w:szCs w:val="20"/>
          <w:vertAlign w:val="subscript"/>
        </w:rPr>
        <w:t xml:space="preserve">1 </w:t>
      </w:r>
      <w:r w:rsidRPr="00065143">
        <w:rPr>
          <w:sz w:val="20"/>
          <w:szCs w:val="20"/>
        </w:rPr>
        <w:t>+2,9х</w:t>
      </w:r>
      <w:r w:rsidRPr="00065143">
        <w:rPr>
          <w:sz w:val="20"/>
          <w:szCs w:val="20"/>
          <w:vertAlign w:val="subscript"/>
        </w:rPr>
        <w:t>2</w:t>
      </w:r>
      <w:r w:rsidRPr="00065143">
        <w:rPr>
          <w:sz w:val="20"/>
          <w:szCs w:val="20"/>
        </w:rPr>
        <w:t>–27,4х</w:t>
      </w:r>
      <w:r w:rsidRPr="00065143">
        <w:rPr>
          <w:sz w:val="20"/>
          <w:szCs w:val="20"/>
          <w:vertAlign w:val="subscript"/>
        </w:rPr>
        <w:t>3</w:t>
      </w:r>
      <w:r w:rsidRPr="00065143">
        <w:rPr>
          <w:sz w:val="20"/>
          <w:szCs w:val="20"/>
        </w:rPr>
        <w:t>+16,8х</w:t>
      </w:r>
      <w:r w:rsidRPr="00065143">
        <w:rPr>
          <w:sz w:val="20"/>
          <w:szCs w:val="20"/>
          <w:vertAlign w:val="subscript"/>
        </w:rPr>
        <w:t>5</w:t>
      </w:r>
      <w:r w:rsidRPr="00065143">
        <w:rPr>
          <w:sz w:val="20"/>
          <w:szCs w:val="20"/>
        </w:rPr>
        <w:t>+47,2х</w:t>
      </w:r>
      <w:r w:rsidRPr="00065143">
        <w:rPr>
          <w:sz w:val="20"/>
          <w:szCs w:val="20"/>
          <w:vertAlign w:val="subscript"/>
        </w:rPr>
        <w:t xml:space="preserve">6 </w:t>
      </w:r>
      <w:r w:rsidRPr="00065143">
        <w:rPr>
          <w:sz w:val="20"/>
          <w:szCs w:val="20"/>
        </w:rPr>
        <w:t xml:space="preserve">, </w:t>
      </w:r>
      <w:r w:rsidRPr="00065143">
        <w:rPr>
          <w:sz w:val="20"/>
          <w:szCs w:val="20"/>
          <w:lang w:val="en-US"/>
        </w:rPr>
        <w:t>R</w:t>
      </w:r>
      <w:r w:rsidRPr="00065143">
        <w:rPr>
          <w:sz w:val="20"/>
          <w:szCs w:val="20"/>
        </w:rPr>
        <w:t xml:space="preserve">=0,83, </w:t>
      </w:r>
      <w:r w:rsidRPr="00065143">
        <w:rPr>
          <w:sz w:val="20"/>
          <w:szCs w:val="20"/>
          <w:lang w:val="en-US"/>
        </w:rPr>
        <w:t>D</w:t>
      </w:r>
      <w:r w:rsidRPr="00065143">
        <w:rPr>
          <w:sz w:val="20"/>
          <w:szCs w:val="20"/>
        </w:rPr>
        <w:t xml:space="preserve">=68,3%, </w:t>
      </w:r>
      <w:r w:rsidRPr="00065143">
        <w:rPr>
          <w:sz w:val="20"/>
          <w:szCs w:val="20"/>
          <w:lang w:val="en-US"/>
        </w:rPr>
        <w:t>F</w:t>
      </w:r>
      <w:r w:rsidRPr="00065143">
        <w:rPr>
          <w:sz w:val="20"/>
          <w:szCs w:val="20"/>
        </w:rPr>
        <w:t>=52,96,</w:t>
      </w:r>
    </w:p>
    <w:p w:rsidR="00FC60AA" w:rsidRPr="00065143" w:rsidRDefault="00FC60AA" w:rsidP="00FC60AA">
      <w:pPr>
        <w:shd w:val="clear" w:color="auto" w:fill="FFFFFF"/>
        <w:ind w:firstLine="284"/>
        <w:jc w:val="center"/>
        <w:rPr>
          <w:sz w:val="20"/>
          <w:szCs w:val="20"/>
        </w:rPr>
      </w:pPr>
    </w:p>
    <w:p w:rsidR="00FC60AA" w:rsidRPr="00065143" w:rsidRDefault="00FC60AA" w:rsidP="00FC60AA">
      <w:pPr>
        <w:ind w:firstLine="284"/>
        <w:jc w:val="both"/>
        <w:rPr>
          <w:sz w:val="20"/>
          <w:szCs w:val="20"/>
        </w:rPr>
      </w:pPr>
      <w:r w:rsidRPr="00065143">
        <w:rPr>
          <w:sz w:val="20"/>
          <w:szCs w:val="20"/>
        </w:rPr>
        <w:t xml:space="preserve">где </w:t>
      </w:r>
      <w:r w:rsidRPr="00065143">
        <w:rPr>
          <w:sz w:val="20"/>
          <w:szCs w:val="20"/>
          <w:lang w:val="en-US"/>
        </w:rPr>
        <w:t>x</w:t>
      </w:r>
      <w:r w:rsidRPr="00065143">
        <w:rPr>
          <w:sz w:val="20"/>
          <w:szCs w:val="20"/>
          <w:vertAlign w:val="subscript"/>
        </w:rPr>
        <w:t>1</w:t>
      </w:r>
      <w:r w:rsidRPr="00065143">
        <w:rPr>
          <w:sz w:val="20"/>
          <w:szCs w:val="20"/>
        </w:rPr>
        <w:t xml:space="preserve"> - фактически убранная площадь , га; </w:t>
      </w:r>
      <w:r w:rsidRPr="00065143">
        <w:rPr>
          <w:sz w:val="20"/>
          <w:szCs w:val="20"/>
          <w:lang w:val="en-US"/>
        </w:rPr>
        <w:t>x</w:t>
      </w:r>
      <w:r w:rsidRPr="00065143">
        <w:rPr>
          <w:sz w:val="20"/>
          <w:szCs w:val="20"/>
          <w:vertAlign w:val="subscript"/>
        </w:rPr>
        <w:t>2</w:t>
      </w:r>
      <w:r w:rsidRPr="00065143">
        <w:rPr>
          <w:sz w:val="20"/>
          <w:szCs w:val="20"/>
        </w:rPr>
        <w:t xml:space="preserve"> -  оплата труда, тыс.руб/чел-час; </w:t>
      </w:r>
      <w:r w:rsidRPr="00065143">
        <w:rPr>
          <w:sz w:val="20"/>
          <w:szCs w:val="20"/>
          <w:lang w:val="en-US"/>
        </w:rPr>
        <w:t>x</w:t>
      </w:r>
      <w:r w:rsidRPr="00065143">
        <w:rPr>
          <w:sz w:val="20"/>
          <w:szCs w:val="20"/>
          <w:vertAlign w:val="subscript"/>
        </w:rPr>
        <w:t>3</w:t>
      </w:r>
      <w:r w:rsidRPr="00065143">
        <w:rPr>
          <w:sz w:val="20"/>
          <w:szCs w:val="20"/>
        </w:rPr>
        <w:t xml:space="preserve"> - урожайность, ц/га; </w:t>
      </w:r>
      <w:r w:rsidRPr="00065143">
        <w:rPr>
          <w:sz w:val="20"/>
          <w:szCs w:val="20"/>
          <w:lang w:val="en-US"/>
        </w:rPr>
        <w:t>x</w:t>
      </w:r>
      <w:r w:rsidRPr="00065143">
        <w:rPr>
          <w:sz w:val="20"/>
          <w:szCs w:val="20"/>
          <w:vertAlign w:val="subscript"/>
        </w:rPr>
        <w:t>5</w:t>
      </w:r>
      <w:r w:rsidRPr="00065143">
        <w:rPr>
          <w:sz w:val="20"/>
          <w:szCs w:val="20"/>
        </w:rPr>
        <w:t xml:space="preserve"> - расход удобрений, тыс.руб/ц; </w:t>
      </w:r>
      <w:r w:rsidRPr="00065143">
        <w:rPr>
          <w:sz w:val="20"/>
          <w:szCs w:val="20"/>
          <w:lang w:val="en-US"/>
        </w:rPr>
        <w:t>x</w:t>
      </w:r>
      <w:r w:rsidRPr="00065143">
        <w:rPr>
          <w:sz w:val="20"/>
          <w:szCs w:val="20"/>
          <w:vertAlign w:val="subscript"/>
        </w:rPr>
        <w:t>6</w:t>
      </w:r>
      <w:r w:rsidRPr="00065143">
        <w:rPr>
          <w:sz w:val="20"/>
          <w:szCs w:val="20"/>
        </w:rPr>
        <w:t xml:space="preserve"> - удельный вес затрат на ОПФ в структуре затрат, %.</w:t>
      </w:r>
    </w:p>
    <w:p w:rsidR="00FC60AA" w:rsidRPr="00065143" w:rsidRDefault="00FC60AA" w:rsidP="00FC60AA">
      <w:pPr>
        <w:shd w:val="clear" w:color="auto" w:fill="FFFFFF"/>
        <w:ind w:firstLine="284"/>
        <w:jc w:val="both"/>
        <w:rPr>
          <w:sz w:val="20"/>
          <w:szCs w:val="20"/>
        </w:rPr>
      </w:pPr>
      <w:r w:rsidRPr="00065143">
        <w:rPr>
          <w:sz w:val="20"/>
          <w:szCs w:val="20"/>
        </w:rPr>
        <w:t>КМ имеет устойчивые характеристики. Анализ коэффициентов регрессии показал, что к снижению себестоимости льносоломки на 15,4 и 27,4 тыс.руб./ц соответственно ведёт рост убранной площади (х</w:t>
      </w:r>
      <w:r w:rsidRPr="00065143">
        <w:rPr>
          <w:sz w:val="20"/>
          <w:szCs w:val="20"/>
          <w:vertAlign w:val="subscript"/>
        </w:rPr>
        <w:t>1</w:t>
      </w:r>
      <w:r w:rsidRPr="00065143">
        <w:rPr>
          <w:sz w:val="20"/>
          <w:szCs w:val="20"/>
        </w:rPr>
        <w:t>) на 1 га и урожайность (х</w:t>
      </w:r>
      <w:r w:rsidRPr="00065143">
        <w:rPr>
          <w:sz w:val="20"/>
          <w:szCs w:val="20"/>
          <w:vertAlign w:val="subscript"/>
        </w:rPr>
        <w:t>3</w:t>
      </w:r>
      <w:r w:rsidRPr="00065143">
        <w:rPr>
          <w:sz w:val="20"/>
          <w:szCs w:val="20"/>
        </w:rPr>
        <w:t xml:space="preserve">) на 1 ц/га. К увеличению исследуемого </w:t>
      </w:r>
      <w:r w:rsidRPr="00065143">
        <w:rPr>
          <w:sz w:val="20"/>
          <w:szCs w:val="20"/>
        </w:rPr>
        <w:lastRenderedPageBreak/>
        <w:t>показателя на 2,9 тыс.руб./ц приводит повышение  оплаты труда (х</w:t>
      </w:r>
      <w:r w:rsidRPr="00065143">
        <w:rPr>
          <w:sz w:val="20"/>
          <w:szCs w:val="20"/>
          <w:vertAlign w:val="subscript"/>
        </w:rPr>
        <w:t>2</w:t>
      </w:r>
      <w:r w:rsidRPr="00065143">
        <w:rPr>
          <w:sz w:val="20"/>
          <w:szCs w:val="20"/>
        </w:rPr>
        <w:t>). К увеличению себестоимости на 16,8 тыс.руб./ц приводит увеличение расхода удобрений на 1 тыс.руб./ц. Также  при увеличении удельного веса затрат на ОПФ на 1 %, себестоимость увеличится на 47,2 тыс.руб./ц.</w:t>
      </w:r>
    </w:p>
    <w:p w:rsidR="00FC60AA" w:rsidRPr="00065143" w:rsidRDefault="00FC60AA" w:rsidP="00FC60AA">
      <w:pPr>
        <w:ind w:firstLine="284"/>
        <w:jc w:val="both"/>
        <w:rPr>
          <w:sz w:val="20"/>
          <w:szCs w:val="20"/>
        </w:rPr>
      </w:pPr>
      <w:r w:rsidRPr="00065143">
        <w:rPr>
          <w:sz w:val="20"/>
          <w:szCs w:val="20"/>
        </w:rPr>
        <w:t>Расчёт коэффициентов эластичности (</w:t>
      </w:r>
      <w:r w:rsidRPr="00065143">
        <w:rPr>
          <w:sz w:val="20"/>
          <w:szCs w:val="20"/>
          <w:lang w:val="en-US"/>
        </w:rPr>
        <w:t>E</w:t>
      </w:r>
      <w:r w:rsidRPr="00065143">
        <w:rPr>
          <w:sz w:val="20"/>
          <w:szCs w:val="20"/>
          <w:vertAlign w:val="subscript"/>
        </w:rPr>
        <w:t>1</w:t>
      </w:r>
      <w:r w:rsidRPr="00065143">
        <w:rPr>
          <w:sz w:val="20"/>
          <w:szCs w:val="20"/>
        </w:rPr>
        <w:t xml:space="preserve">=-0,5; </w:t>
      </w:r>
      <w:r w:rsidRPr="00065143">
        <w:rPr>
          <w:sz w:val="20"/>
          <w:szCs w:val="20"/>
          <w:lang w:val="en-US"/>
        </w:rPr>
        <w:t>E</w:t>
      </w:r>
      <w:r w:rsidRPr="00065143">
        <w:rPr>
          <w:sz w:val="20"/>
          <w:szCs w:val="20"/>
          <w:vertAlign w:val="subscript"/>
        </w:rPr>
        <w:t>2</w:t>
      </w:r>
      <w:r w:rsidRPr="00065143">
        <w:rPr>
          <w:sz w:val="20"/>
          <w:szCs w:val="20"/>
        </w:rPr>
        <w:t xml:space="preserve">=0,3; </w:t>
      </w:r>
      <w:r w:rsidRPr="00065143">
        <w:rPr>
          <w:sz w:val="20"/>
          <w:szCs w:val="20"/>
          <w:lang w:val="en-US"/>
        </w:rPr>
        <w:t>E</w:t>
      </w:r>
      <w:r w:rsidRPr="00065143">
        <w:rPr>
          <w:sz w:val="20"/>
          <w:szCs w:val="20"/>
          <w:vertAlign w:val="subscript"/>
        </w:rPr>
        <w:t>3</w:t>
      </w:r>
      <w:r w:rsidRPr="00065143">
        <w:rPr>
          <w:sz w:val="20"/>
          <w:szCs w:val="20"/>
        </w:rPr>
        <w:t xml:space="preserve">=-0,3; </w:t>
      </w:r>
      <w:r w:rsidRPr="00065143">
        <w:rPr>
          <w:sz w:val="20"/>
          <w:szCs w:val="20"/>
          <w:lang w:val="en-US"/>
        </w:rPr>
        <w:t>E</w:t>
      </w:r>
      <w:r w:rsidRPr="00065143">
        <w:rPr>
          <w:sz w:val="20"/>
          <w:szCs w:val="20"/>
          <w:vertAlign w:val="subscript"/>
        </w:rPr>
        <w:t>5</w:t>
      </w:r>
      <w:r w:rsidRPr="00065143">
        <w:rPr>
          <w:sz w:val="20"/>
          <w:szCs w:val="20"/>
        </w:rPr>
        <w:t xml:space="preserve">=0,5; </w:t>
      </w:r>
      <w:r w:rsidRPr="00065143">
        <w:rPr>
          <w:sz w:val="20"/>
          <w:szCs w:val="20"/>
          <w:lang w:val="en-US"/>
        </w:rPr>
        <w:t>E</w:t>
      </w:r>
      <w:r w:rsidRPr="00065143">
        <w:rPr>
          <w:sz w:val="20"/>
          <w:szCs w:val="20"/>
          <w:vertAlign w:val="subscript"/>
        </w:rPr>
        <w:t>6</w:t>
      </w:r>
      <w:r w:rsidRPr="00065143">
        <w:rPr>
          <w:sz w:val="20"/>
          <w:szCs w:val="20"/>
        </w:rPr>
        <w:t>=0,2) показал, что в большей степени на увеличение себ</w:t>
      </w:r>
      <w:r w:rsidRPr="00065143">
        <w:rPr>
          <w:sz w:val="20"/>
          <w:szCs w:val="20"/>
        </w:rPr>
        <w:t>е</w:t>
      </w:r>
      <w:r w:rsidRPr="00065143">
        <w:rPr>
          <w:sz w:val="20"/>
          <w:szCs w:val="20"/>
        </w:rPr>
        <w:t>стоимости льносоломки оказывает расход удобрений  (</w:t>
      </w:r>
      <w:r w:rsidRPr="00065143">
        <w:rPr>
          <w:sz w:val="20"/>
          <w:szCs w:val="20"/>
          <w:lang w:val="en-US"/>
        </w:rPr>
        <w:t>E</w:t>
      </w:r>
      <w:r w:rsidRPr="00065143">
        <w:rPr>
          <w:sz w:val="20"/>
          <w:szCs w:val="20"/>
          <w:vertAlign w:val="subscript"/>
        </w:rPr>
        <w:t>5</w:t>
      </w:r>
      <w:r w:rsidRPr="00065143">
        <w:rPr>
          <w:sz w:val="20"/>
          <w:szCs w:val="20"/>
        </w:rPr>
        <w:t>=0,5). В большей степени на уменьшение себестоимости льносоломки оказыв</w:t>
      </w:r>
      <w:r w:rsidRPr="00065143">
        <w:rPr>
          <w:sz w:val="20"/>
          <w:szCs w:val="20"/>
        </w:rPr>
        <w:t>а</w:t>
      </w:r>
      <w:r w:rsidRPr="00065143">
        <w:rPr>
          <w:sz w:val="20"/>
          <w:szCs w:val="20"/>
        </w:rPr>
        <w:t>ет влияние увеличения посевных площадей (</w:t>
      </w:r>
      <w:r w:rsidRPr="00065143">
        <w:rPr>
          <w:sz w:val="20"/>
          <w:szCs w:val="20"/>
          <w:lang w:val="en-US"/>
        </w:rPr>
        <w:t>E</w:t>
      </w:r>
      <w:r w:rsidRPr="00065143">
        <w:rPr>
          <w:sz w:val="20"/>
          <w:szCs w:val="20"/>
          <w:vertAlign w:val="subscript"/>
        </w:rPr>
        <w:t>1</w:t>
      </w:r>
      <w:r w:rsidRPr="00065143">
        <w:rPr>
          <w:sz w:val="20"/>
          <w:szCs w:val="20"/>
        </w:rPr>
        <w:t xml:space="preserve">=-0,5). </w:t>
      </w:r>
    </w:p>
    <w:p w:rsidR="00FC60AA" w:rsidRPr="00065143" w:rsidRDefault="00FC60AA" w:rsidP="00FC60AA">
      <w:pPr>
        <w:ind w:firstLine="284"/>
        <w:jc w:val="both"/>
        <w:rPr>
          <w:sz w:val="20"/>
          <w:szCs w:val="20"/>
        </w:rPr>
      </w:pPr>
      <w:r w:rsidRPr="00065143">
        <w:rPr>
          <w:sz w:val="20"/>
          <w:szCs w:val="20"/>
        </w:rPr>
        <w:t>Таким образом, для достижения сокращения себестоимости льн</w:t>
      </w:r>
      <w:r w:rsidRPr="00065143">
        <w:rPr>
          <w:sz w:val="20"/>
          <w:szCs w:val="20"/>
        </w:rPr>
        <w:t>о</w:t>
      </w:r>
      <w:r w:rsidRPr="00065143">
        <w:rPr>
          <w:sz w:val="20"/>
          <w:szCs w:val="20"/>
        </w:rPr>
        <w:t>соломки в исследуемых предприятиях следует рационализировать ра</w:t>
      </w:r>
      <w:r w:rsidRPr="00065143">
        <w:rPr>
          <w:sz w:val="20"/>
          <w:szCs w:val="20"/>
        </w:rPr>
        <w:t>с</w:t>
      </w:r>
      <w:r w:rsidRPr="00065143">
        <w:rPr>
          <w:sz w:val="20"/>
          <w:szCs w:val="20"/>
        </w:rPr>
        <w:t xml:space="preserve">ход минеральных удобрений и предпринять меры по концентрации посевных площадей. </w:t>
      </w:r>
    </w:p>
    <w:p w:rsidR="00FC60AA" w:rsidRPr="00D619B1" w:rsidRDefault="00FC60AA" w:rsidP="00FC60AA">
      <w:pPr>
        <w:pStyle w:val="Default"/>
        <w:ind w:firstLine="284"/>
        <w:jc w:val="both"/>
        <w:rPr>
          <w:color w:val="auto"/>
          <w:sz w:val="28"/>
          <w:szCs w:val="28"/>
        </w:rPr>
      </w:pPr>
    </w:p>
    <w:p w:rsidR="00FC60AA" w:rsidRPr="00C77B8A" w:rsidRDefault="00FC60AA" w:rsidP="00FC60AA">
      <w:pPr>
        <w:pStyle w:val="Default"/>
        <w:rPr>
          <w:bCs/>
          <w:color w:val="auto"/>
          <w:sz w:val="20"/>
          <w:szCs w:val="20"/>
        </w:rPr>
      </w:pPr>
      <w:r w:rsidRPr="00C77B8A">
        <w:rPr>
          <w:bCs/>
          <w:color w:val="auto"/>
          <w:sz w:val="20"/>
          <w:szCs w:val="20"/>
        </w:rPr>
        <w:t>УДК 633.521:334.716.4(476)</w:t>
      </w:r>
    </w:p>
    <w:p w:rsidR="00FC60AA" w:rsidRPr="00552ABE" w:rsidRDefault="00FC60AA" w:rsidP="00FC60AA">
      <w:pPr>
        <w:pStyle w:val="Default"/>
        <w:rPr>
          <w:color w:val="auto"/>
          <w:sz w:val="20"/>
          <w:szCs w:val="20"/>
        </w:rPr>
      </w:pPr>
      <w:r w:rsidRPr="00552ABE">
        <w:rPr>
          <w:b/>
          <w:bCs/>
          <w:color w:val="auto"/>
          <w:sz w:val="20"/>
          <w:szCs w:val="20"/>
        </w:rPr>
        <w:t xml:space="preserve">Алейникова М.С. </w:t>
      </w:r>
      <w:r w:rsidRPr="00552ABE">
        <w:rPr>
          <w:color w:val="auto"/>
          <w:sz w:val="20"/>
          <w:szCs w:val="20"/>
        </w:rPr>
        <w:t xml:space="preserve">– студентка </w:t>
      </w:r>
    </w:p>
    <w:p w:rsidR="00FC60AA" w:rsidRPr="00552ABE" w:rsidRDefault="00FC60AA" w:rsidP="00FC60AA">
      <w:pPr>
        <w:rPr>
          <w:b/>
          <w:sz w:val="20"/>
          <w:szCs w:val="20"/>
        </w:rPr>
      </w:pPr>
      <w:r w:rsidRPr="00552ABE">
        <w:rPr>
          <w:b/>
          <w:sz w:val="20"/>
          <w:szCs w:val="20"/>
        </w:rPr>
        <w:t>СОСТОЯНИЕ И ПЕРСПЕКТИВЫ РАЗВИТИЯ ЛЬНОЗАВОДОВ БЕЛАРУСИ</w:t>
      </w:r>
    </w:p>
    <w:p w:rsidR="00FC60AA" w:rsidRPr="00552ABE" w:rsidRDefault="00FC60AA" w:rsidP="00FC60AA">
      <w:pPr>
        <w:pStyle w:val="Default"/>
        <w:rPr>
          <w:color w:val="auto"/>
          <w:sz w:val="20"/>
          <w:szCs w:val="20"/>
        </w:rPr>
      </w:pPr>
      <w:r w:rsidRPr="00552ABE">
        <w:rPr>
          <w:i/>
          <w:iCs/>
          <w:color w:val="auto"/>
          <w:sz w:val="20"/>
          <w:szCs w:val="20"/>
        </w:rPr>
        <w:t xml:space="preserve">Научный руководитель – </w:t>
      </w:r>
      <w:r w:rsidRPr="00552ABE">
        <w:rPr>
          <w:b/>
          <w:bCs/>
          <w:i/>
          <w:iCs/>
          <w:color w:val="auto"/>
          <w:sz w:val="20"/>
          <w:szCs w:val="20"/>
        </w:rPr>
        <w:t>Редько Д.В.</w:t>
      </w:r>
      <w:r w:rsidRPr="00ED2727">
        <w:rPr>
          <w:i/>
          <w:iCs/>
          <w:sz w:val="20"/>
          <w:szCs w:val="20"/>
        </w:rPr>
        <w:t xml:space="preserve"> </w:t>
      </w:r>
      <w:r w:rsidRPr="005D6653">
        <w:rPr>
          <w:i/>
          <w:iCs/>
          <w:sz w:val="20"/>
          <w:szCs w:val="20"/>
        </w:rPr>
        <w:t>– ассистент</w:t>
      </w:r>
    </w:p>
    <w:p w:rsidR="00FC60AA" w:rsidRDefault="00FC60AA" w:rsidP="00FC60AA">
      <w:pPr>
        <w:jc w:val="both"/>
        <w:rPr>
          <w:sz w:val="20"/>
          <w:szCs w:val="20"/>
        </w:rPr>
      </w:pPr>
    </w:p>
    <w:p w:rsidR="00FC60AA" w:rsidRPr="00C77B8A" w:rsidRDefault="00FC60AA" w:rsidP="00FC60AA">
      <w:pPr>
        <w:ind w:firstLine="284"/>
        <w:jc w:val="both"/>
        <w:rPr>
          <w:spacing w:val="-4"/>
          <w:sz w:val="20"/>
          <w:szCs w:val="20"/>
        </w:rPr>
      </w:pPr>
      <w:r w:rsidRPr="00C77B8A">
        <w:rPr>
          <w:spacing w:val="-4"/>
          <w:sz w:val="20"/>
          <w:szCs w:val="20"/>
        </w:rPr>
        <w:t>Сегодня в Беларуси возделыванием льна занимаются 158 льносеющих организаций, работают 36 льнозаводов, 5 филиалов, 6 участков и 2 цеха, 5 экспортно-сортировочных баз, 16 льностанций. Выработка льноволокна осуществляется на 67 технологических линиях, среднегодовая мощность которых составляет 55,2 тысячи тонн. На данный момент многими льн</w:t>
      </w:r>
      <w:r w:rsidRPr="00C77B8A">
        <w:rPr>
          <w:spacing w:val="-4"/>
          <w:sz w:val="20"/>
          <w:szCs w:val="20"/>
        </w:rPr>
        <w:t>о</w:t>
      </w:r>
      <w:r w:rsidRPr="00C77B8A">
        <w:rPr>
          <w:spacing w:val="-4"/>
          <w:sz w:val="20"/>
          <w:szCs w:val="20"/>
        </w:rPr>
        <w:t>заводами первичная переработка льна (льнотресты) осуществляется с н</w:t>
      </w:r>
      <w:r w:rsidRPr="00C77B8A">
        <w:rPr>
          <w:spacing w:val="-4"/>
          <w:sz w:val="20"/>
          <w:szCs w:val="20"/>
        </w:rPr>
        <w:t>е</w:t>
      </w:r>
      <w:r w:rsidRPr="00C77B8A">
        <w:rPr>
          <w:spacing w:val="-4"/>
          <w:sz w:val="20"/>
          <w:szCs w:val="20"/>
        </w:rPr>
        <w:t>достаточным выходом льноволокна, что ложится высокими затратами на рубль готовой продукции. Так как, 30 линий по выработке длинного льноволокна из 66 имеют срок эксплуатации свыше 20 лет, еще 5 - свыше 10 лет, 44 линии по выработке короткого льноволокна из 66 - свыше 20 лет, еще 11 - свыше 10 лет, тогда как нормативный срок службы составл</w:t>
      </w:r>
      <w:r w:rsidRPr="00C77B8A">
        <w:rPr>
          <w:spacing w:val="-4"/>
          <w:sz w:val="20"/>
          <w:szCs w:val="20"/>
        </w:rPr>
        <w:t>я</w:t>
      </w:r>
      <w:r w:rsidRPr="00C77B8A">
        <w:rPr>
          <w:spacing w:val="-4"/>
          <w:sz w:val="20"/>
          <w:szCs w:val="20"/>
        </w:rPr>
        <w:t>ет 9 лет. Почти все заводы нуждаются в полном техническом переосн</w:t>
      </w:r>
      <w:r w:rsidRPr="00C77B8A">
        <w:rPr>
          <w:spacing w:val="-4"/>
          <w:sz w:val="20"/>
          <w:szCs w:val="20"/>
        </w:rPr>
        <w:t>а</w:t>
      </w:r>
      <w:r w:rsidRPr="00C77B8A">
        <w:rPr>
          <w:spacing w:val="-4"/>
          <w:sz w:val="20"/>
          <w:szCs w:val="20"/>
        </w:rPr>
        <w:t>щении и модернизации.</w:t>
      </w:r>
      <w:r>
        <w:rPr>
          <w:spacing w:val="-4"/>
          <w:sz w:val="20"/>
          <w:szCs w:val="20"/>
        </w:rPr>
        <w:t xml:space="preserve"> </w:t>
      </w:r>
    </w:p>
    <w:p w:rsidR="00FC60AA" w:rsidRPr="00C77B8A" w:rsidRDefault="00FC60AA" w:rsidP="00FC60AA">
      <w:pPr>
        <w:pStyle w:val="af4"/>
        <w:spacing w:before="0" w:beforeAutospacing="0" w:after="0" w:afterAutospacing="0"/>
        <w:ind w:firstLine="284"/>
        <w:jc w:val="both"/>
        <w:rPr>
          <w:spacing w:val="-4"/>
          <w:sz w:val="20"/>
          <w:szCs w:val="20"/>
        </w:rPr>
      </w:pPr>
      <w:r w:rsidRPr="00C77B8A">
        <w:rPr>
          <w:spacing w:val="-4"/>
          <w:sz w:val="20"/>
          <w:szCs w:val="20"/>
        </w:rPr>
        <w:t xml:space="preserve">Уже сейчас для повышения эффективности первичной переработки льна проводится поэтапная модернизация и техническое переоснащение льноноперерабатывающих организаций современным технологическим оборудованием, обеспечивающим при высоком качестве льнотресты удельный выход длинного льноволокна до 50%. На сегодняшний день </w:t>
      </w:r>
      <w:r w:rsidRPr="00C77B8A">
        <w:rPr>
          <w:spacing w:val="-4"/>
          <w:sz w:val="20"/>
          <w:szCs w:val="20"/>
        </w:rPr>
        <w:lastRenderedPageBreak/>
        <w:t>оснащенными по последнему слову техники являются Дубровенский, Пружанский, Дятловский и Шкловский заводы с суммарной мощностью 36 тыс.т льноволокна [1].</w:t>
      </w:r>
    </w:p>
    <w:p w:rsidR="00FC60AA" w:rsidRPr="00C77B8A" w:rsidRDefault="00FC60AA" w:rsidP="00FC60AA">
      <w:pPr>
        <w:ind w:firstLine="284"/>
        <w:jc w:val="both"/>
        <w:rPr>
          <w:spacing w:val="-4"/>
          <w:sz w:val="20"/>
          <w:szCs w:val="20"/>
        </w:rPr>
      </w:pPr>
      <w:r w:rsidRPr="00C77B8A">
        <w:rPr>
          <w:spacing w:val="-4"/>
          <w:sz w:val="20"/>
          <w:szCs w:val="20"/>
        </w:rPr>
        <w:t>По государственной программе развития льняной отрасли, разраб</w:t>
      </w:r>
      <w:r w:rsidRPr="00C77B8A">
        <w:rPr>
          <w:spacing w:val="-4"/>
          <w:sz w:val="20"/>
          <w:szCs w:val="20"/>
        </w:rPr>
        <w:t>о</w:t>
      </w:r>
      <w:r w:rsidRPr="00C77B8A">
        <w:rPr>
          <w:spacing w:val="-4"/>
          <w:sz w:val="20"/>
          <w:szCs w:val="20"/>
        </w:rPr>
        <w:t>танной согласно указу Президента,  к 2015 году количество  льнозаводов необходимо сократить до 30. Также до 2015 года в стране должно быть модернизировано 18 льнозаводов. На 1 января 2013 года</w:t>
      </w:r>
      <w:r>
        <w:rPr>
          <w:spacing w:val="-4"/>
          <w:sz w:val="20"/>
          <w:szCs w:val="20"/>
        </w:rPr>
        <w:t xml:space="preserve"> </w:t>
      </w:r>
      <w:r w:rsidRPr="00C77B8A">
        <w:rPr>
          <w:spacing w:val="-4"/>
          <w:sz w:val="20"/>
          <w:szCs w:val="20"/>
        </w:rPr>
        <w:t>уже технически переоснащены  4 из них.  В 2013 году планируется технически переосн</w:t>
      </w:r>
      <w:r w:rsidRPr="00C77B8A">
        <w:rPr>
          <w:spacing w:val="-4"/>
          <w:sz w:val="20"/>
          <w:szCs w:val="20"/>
        </w:rPr>
        <w:t>а</w:t>
      </w:r>
      <w:r w:rsidRPr="00C77B8A">
        <w:rPr>
          <w:spacing w:val="-4"/>
          <w:sz w:val="20"/>
          <w:szCs w:val="20"/>
        </w:rPr>
        <w:t xml:space="preserve">стить 6 льнозаводов с мощностью 60 тыс.т, а в 2014-2015 годах - еще 8 заводов общей мощностью 80 тыс.т. </w:t>
      </w:r>
    </w:p>
    <w:p w:rsidR="00FC60AA" w:rsidRPr="00C77B8A" w:rsidRDefault="00FC60AA" w:rsidP="00FC60AA">
      <w:pPr>
        <w:ind w:firstLine="284"/>
        <w:jc w:val="both"/>
        <w:rPr>
          <w:spacing w:val="-4"/>
          <w:sz w:val="20"/>
          <w:szCs w:val="20"/>
        </w:rPr>
      </w:pPr>
      <w:r w:rsidRPr="00C77B8A">
        <w:rPr>
          <w:spacing w:val="-4"/>
          <w:sz w:val="20"/>
          <w:szCs w:val="20"/>
        </w:rPr>
        <w:t>После завершения техперевооружения на Оршанском льнокомбинате в Беларуси будет создан льняной холдинг. Головным предприятием орг</w:t>
      </w:r>
      <w:r w:rsidRPr="00C77B8A">
        <w:rPr>
          <w:spacing w:val="-4"/>
          <w:sz w:val="20"/>
          <w:szCs w:val="20"/>
        </w:rPr>
        <w:t>а</w:t>
      </w:r>
      <w:r w:rsidRPr="00C77B8A">
        <w:rPr>
          <w:spacing w:val="-4"/>
          <w:sz w:val="20"/>
          <w:szCs w:val="20"/>
        </w:rPr>
        <w:t>низационной структуры, основанной на взаимных кооперационных о</w:t>
      </w:r>
      <w:r w:rsidRPr="00C77B8A">
        <w:rPr>
          <w:spacing w:val="-4"/>
          <w:sz w:val="20"/>
          <w:szCs w:val="20"/>
        </w:rPr>
        <w:t>т</w:t>
      </w:r>
      <w:r w:rsidRPr="00C77B8A">
        <w:rPr>
          <w:spacing w:val="-4"/>
          <w:sz w:val="20"/>
          <w:szCs w:val="20"/>
        </w:rPr>
        <w:t>ношениях, выбран РУПТП «Оршанский льнокомбинат». Планируется, что в состав холдинга войдут льнозаводы, обладающие высокой культ</w:t>
      </w:r>
      <w:r w:rsidRPr="00C77B8A">
        <w:rPr>
          <w:spacing w:val="-4"/>
          <w:sz w:val="20"/>
          <w:szCs w:val="20"/>
        </w:rPr>
        <w:t>у</w:t>
      </w:r>
      <w:r w:rsidRPr="00C77B8A">
        <w:rPr>
          <w:spacing w:val="-4"/>
          <w:sz w:val="20"/>
          <w:szCs w:val="20"/>
        </w:rPr>
        <w:t>рой переработки, перерабатывающие предприятия легкой промышленн</w:t>
      </w:r>
      <w:r w:rsidRPr="00C77B8A">
        <w:rPr>
          <w:spacing w:val="-4"/>
          <w:sz w:val="20"/>
          <w:szCs w:val="20"/>
        </w:rPr>
        <w:t>о</w:t>
      </w:r>
      <w:r w:rsidRPr="00C77B8A">
        <w:rPr>
          <w:spacing w:val="-4"/>
          <w:sz w:val="20"/>
          <w:szCs w:val="20"/>
        </w:rPr>
        <w:t>сти, некоторые швейные предприятия, НИИ льна и один из банков [2].</w:t>
      </w:r>
    </w:p>
    <w:p w:rsidR="00FC60AA" w:rsidRPr="00C77B8A" w:rsidRDefault="00FC60AA" w:rsidP="00FC60AA">
      <w:pPr>
        <w:ind w:firstLine="284"/>
        <w:jc w:val="both"/>
        <w:rPr>
          <w:spacing w:val="-4"/>
          <w:sz w:val="20"/>
          <w:szCs w:val="20"/>
        </w:rPr>
      </w:pPr>
      <w:r w:rsidRPr="00C77B8A">
        <w:rPr>
          <w:iCs/>
          <w:spacing w:val="-4"/>
          <w:sz w:val="20"/>
          <w:szCs w:val="20"/>
        </w:rPr>
        <w:t>Также, в настоящее время идет разработка концепции общей пр</w:t>
      </w:r>
      <w:r w:rsidRPr="00C77B8A">
        <w:rPr>
          <w:iCs/>
          <w:spacing w:val="-4"/>
          <w:sz w:val="20"/>
          <w:szCs w:val="20"/>
        </w:rPr>
        <w:t>о</w:t>
      </w:r>
      <w:r w:rsidRPr="00C77B8A">
        <w:rPr>
          <w:iCs/>
          <w:spacing w:val="-4"/>
          <w:sz w:val="20"/>
          <w:szCs w:val="20"/>
        </w:rPr>
        <w:t>граммы инновационного развития льняного комплекса Союзного гос</w:t>
      </w:r>
      <w:r w:rsidRPr="00C77B8A">
        <w:rPr>
          <w:iCs/>
          <w:spacing w:val="-4"/>
          <w:sz w:val="20"/>
          <w:szCs w:val="20"/>
        </w:rPr>
        <w:t>у</w:t>
      </w:r>
      <w:r w:rsidRPr="00C77B8A">
        <w:rPr>
          <w:iCs/>
          <w:spacing w:val="-4"/>
          <w:sz w:val="20"/>
          <w:szCs w:val="20"/>
        </w:rPr>
        <w:t>дарства. По предварительным прогнозам, программа должна заработать в 2015 г</w:t>
      </w:r>
      <w:r>
        <w:rPr>
          <w:iCs/>
          <w:spacing w:val="-4"/>
          <w:sz w:val="20"/>
          <w:szCs w:val="20"/>
        </w:rPr>
        <w:t>.</w:t>
      </w:r>
      <w:r w:rsidRPr="00C77B8A">
        <w:rPr>
          <w:iCs/>
          <w:spacing w:val="-4"/>
          <w:sz w:val="20"/>
          <w:szCs w:val="20"/>
        </w:rPr>
        <w:t>. Утверждение ее концепции запланировано на октябрь—ноябрь 2013-го. При этом рассматривается вопрос создания отраслевого белору</w:t>
      </w:r>
      <w:r w:rsidRPr="00C77B8A">
        <w:rPr>
          <w:iCs/>
          <w:spacing w:val="-4"/>
          <w:sz w:val="20"/>
          <w:szCs w:val="20"/>
        </w:rPr>
        <w:t>с</w:t>
      </w:r>
      <w:r w:rsidRPr="00C77B8A">
        <w:rPr>
          <w:iCs/>
          <w:spacing w:val="-4"/>
          <w:sz w:val="20"/>
          <w:szCs w:val="20"/>
        </w:rPr>
        <w:t xml:space="preserve">ско-российского холдинга. Но прежде чем создать холдинг, льноводы двух стран должны оптимизировать все процессы в отрасли каждый на своей территории. Речь идет о модернизации технологической цепочки производства и переработки льна от поля до прилавка </w:t>
      </w:r>
      <w:r w:rsidRPr="00C77B8A">
        <w:rPr>
          <w:spacing w:val="-4"/>
          <w:sz w:val="20"/>
          <w:szCs w:val="20"/>
        </w:rPr>
        <w:t>[3].</w:t>
      </w:r>
    </w:p>
    <w:p w:rsidR="00FC60AA" w:rsidRPr="00C77B8A" w:rsidRDefault="00FC60AA" w:rsidP="00FC60AA">
      <w:pPr>
        <w:ind w:firstLine="284"/>
        <w:jc w:val="both"/>
        <w:rPr>
          <w:spacing w:val="-4"/>
          <w:sz w:val="20"/>
          <w:szCs w:val="20"/>
        </w:rPr>
      </w:pPr>
      <w:r w:rsidRPr="00C77B8A">
        <w:rPr>
          <w:spacing w:val="-4"/>
          <w:sz w:val="20"/>
          <w:szCs w:val="20"/>
        </w:rPr>
        <w:t>Таким образом, Модернизация льнозаводов приведет к повышению качества льноволокна, увеличению производительности оборудования первичной переработки льна более чем в два раза, снижению затрат на переработке льнотресты, обеспечит выход на устойчивую рентабельную работу льноперерабатывающих организаций. А создание холдинга, пр</w:t>
      </w:r>
      <w:r w:rsidRPr="00C77B8A">
        <w:rPr>
          <w:spacing w:val="-4"/>
          <w:sz w:val="20"/>
          <w:szCs w:val="20"/>
        </w:rPr>
        <w:t>е</w:t>
      </w:r>
      <w:r w:rsidRPr="00C77B8A">
        <w:rPr>
          <w:spacing w:val="-4"/>
          <w:sz w:val="20"/>
          <w:szCs w:val="20"/>
        </w:rPr>
        <w:t>доставляет возможность удешевить конечную продукцию, потому что в холдинге движение продукции от одного потребителя к другому не будет облагаться НДС.</w:t>
      </w:r>
    </w:p>
    <w:p w:rsidR="00FC60AA" w:rsidRPr="00C77B8A" w:rsidRDefault="00FC60AA" w:rsidP="00FC60AA">
      <w:pPr>
        <w:pStyle w:val="af4"/>
        <w:spacing w:before="0" w:beforeAutospacing="0" w:after="0" w:afterAutospacing="0"/>
        <w:ind w:firstLine="284"/>
        <w:jc w:val="center"/>
        <w:rPr>
          <w:sz w:val="16"/>
          <w:szCs w:val="16"/>
        </w:rPr>
      </w:pPr>
    </w:p>
    <w:p w:rsidR="00FC60AA" w:rsidRPr="00C77B8A" w:rsidRDefault="00FC60AA" w:rsidP="00FC60AA">
      <w:pPr>
        <w:pStyle w:val="af4"/>
        <w:spacing w:before="0" w:beforeAutospacing="0" w:after="0" w:afterAutospacing="0"/>
        <w:jc w:val="center"/>
        <w:rPr>
          <w:sz w:val="16"/>
          <w:szCs w:val="16"/>
        </w:rPr>
      </w:pPr>
      <w:r w:rsidRPr="00C77B8A">
        <w:rPr>
          <w:sz w:val="16"/>
          <w:szCs w:val="16"/>
        </w:rPr>
        <w:t>ЛИТЕРАТУРА</w:t>
      </w:r>
    </w:p>
    <w:p w:rsidR="00FC60AA" w:rsidRPr="00C77B8A" w:rsidRDefault="00FC60AA" w:rsidP="00FC60AA">
      <w:pPr>
        <w:pStyle w:val="af4"/>
        <w:spacing w:before="0" w:beforeAutospacing="0" w:after="0" w:afterAutospacing="0"/>
        <w:jc w:val="center"/>
        <w:rPr>
          <w:sz w:val="16"/>
          <w:szCs w:val="16"/>
        </w:rPr>
      </w:pPr>
    </w:p>
    <w:p w:rsidR="00FC60AA" w:rsidRPr="00C77B8A" w:rsidRDefault="00FC60AA" w:rsidP="00FC60AA">
      <w:pPr>
        <w:pStyle w:val="af4"/>
        <w:spacing w:before="0" w:beforeAutospacing="0" w:after="0" w:afterAutospacing="0"/>
        <w:rPr>
          <w:sz w:val="16"/>
          <w:szCs w:val="16"/>
        </w:rPr>
      </w:pPr>
      <w:r w:rsidRPr="00C77B8A">
        <w:rPr>
          <w:sz w:val="16"/>
          <w:szCs w:val="16"/>
        </w:rPr>
        <w:t xml:space="preserve">1.  Льнозаводы Беларуси в 2012 году получат на модернизацию кредиты на Br450 млрд. [электронный ресурс].  ─ 2013. Режим доступа: </w:t>
      </w:r>
      <w:hyperlink r:id="rId6" w:history="1">
        <w:r w:rsidRPr="00C77B8A">
          <w:rPr>
            <w:rStyle w:val="af8"/>
            <w:color w:val="auto"/>
            <w:sz w:val="16"/>
            <w:szCs w:val="16"/>
          </w:rPr>
          <w:t>http://www.belta.by</w:t>
        </w:r>
      </w:hyperlink>
      <w:r w:rsidRPr="00C77B8A">
        <w:rPr>
          <w:sz w:val="16"/>
          <w:szCs w:val="16"/>
        </w:rPr>
        <w:t>. ─ Дата доступа: 01.07.2013.</w:t>
      </w:r>
    </w:p>
    <w:p w:rsidR="00FC60AA" w:rsidRPr="00C77B8A" w:rsidRDefault="00FC60AA" w:rsidP="00FC60AA">
      <w:pPr>
        <w:rPr>
          <w:sz w:val="16"/>
          <w:szCs w:val="16"/>
        </w:rPr>
      </w:pPr>
      <w:r w:rsidRPr="00C77B8A">
        <w:rPr>
          <w:sz w:val="16"/>
          <w:szCs w:val="16"/>
        </w:rPr>
        <w:lastRenderedPageBreak/>
        <w:t>2 . Льняной холдинг появится в Беларуси не раньше 2015 года. [электронный ресурс]. ─ 2013. Режим доступа: http://naviny.b</w:t>
      </w:r>
      <w:r w:rsidRPr="00C77B8A">
        <w:rPr>
          <w:sz w:val="16"/>
          <w:szCs w:val="16"/>
          <w:lang w:val="en-US"/>
        </w:rPr>
        <w:t>y</w:t>
      </w:r>
      <w:r w:rsidRPr="00C77B8A">
        <w:rPr>
          <w:sz w:val="16"/>
          <w:szCs w:val="16"/>
        </w:rPr>
        <w:t>. ─  Дата доступа: 03.07.2013.</w:t>
      </w:r>
    </w:p>
    <w:p w:rsidR="00FC60AA" w:rsidRPr="00C77B8A" w:rsidRDefault="00FC60AA" w:rsidP="00FC60AA">
      <w:pPr>
        <w:rPr>
          <w:sz w:val="16"/>
          <w:szCs w:val="16"/>
        </w:rPr>
      </w:pPr>
      <w:r w:rsidRPr="00C77B8A">
        <w:rPr>
          <w:sz w:val="16"/>
          <w:szCs w:val="16"/>
        </w:rPr>
        <w:t>3. Союзный лен: спасение ситуации — в кооперации.  [электронный ресурс]. ─ 2013. Режим доступа: http://www.belniva.by. ─ Дата доступа: 05.07.2013.</w:t>
      </w:r>
    </w:p>
    <w:p w:rsidR="00FC60AA" w:rsidRPr="00C77B8A" w:rsidRDefault="00FC60AA" w:rsidP="00FC60AA">
      <w:pPr>
        <w:spacing w:line="216" w:lineRule="auto"/>
        <w:contextualSpacing/>
        <w:jc w:val="both"/>
        <w:rPr>
          <w:sz w:val="18"/>
          <w:szCs w:val="18"/>
        </w:rPr>
      </w:pPr>
    </w:p>
    <w:p w:rsidR="00FC60AA" w:rsidRDefault="00FC60AA" w:rsidP="00FC60AA">
      <w:pPr>
        <w:spacing w:line="216" w:lineRule="auto"/>
        <w:rPr>
          <w:sz w:val="20"/>
          <w:szCs w:val="20"/>
        </w:rPr>
      </w:pPr>
    </w:p>
    <w:p w:rsidR="00FC60AA" w:rsidRPr="004D0A8C" w:rsidRDefault="00FC60AA" w:rsidP="00FC60AA">
      <w:pPr>
        <w:spacing w:line="216" w:lineRule="auto"/>
        <w:rPr>
          <w:b/>
          <w:sz w:val="20"/>
          <w:szCs w:val="20"/>
        </w:rPr>
      </w:pPr>
      <w:r w:rsidRPr="004D0A8C">
        <w:rPr>
          <w:sz w:val="20"/>
          <w:szCs w:val="20"/>
        </w:rPr>
        <w:t>УДК 006.071:664.6</w:t>
      </w:r>
    </w:p>
    <w:p w:rsidR="00FC60AA" w:rsidRPr="004D0A8C" w:rsidRDefault="00FC60AA" w:rsidP="00FC60AA">
      <w:pPr>
        <w:spacing w:line="216" w:lineRule="auto"/>
        <w:rPr>
          <w:i/>
          <w:sz w:val="20"/>
          <w:szCs w:val="20"/>
        </w:rPr>
      </w:pPr>
      <w:r w:rsidRPr="0029448B">
        <w:rPr>
          <w:b/>
          <w:sz w:val="20"/>
          <w:szCs w:val="20"/>
        </w:rPr>
        <w:t>Алитойть  И.В.–</w:t>
      </w:r>
      <w:r w:rsidRPr="004D0A8C">
        <w:rPr>
          <w:i/>
          <w:sz w:val="20"/>
          <w:szCs w:val="20"/>
        </w:rPr>
        <w:t xml:space="preserve"> </w:t>
      </w:r>
      <w:r w:rsidRPr="00AC73F7">
        <w:rPr>
          <w:sz w:val="20"/>
          <w:szCs w:val="20"/>
        </w:rPr>
        <w:t xml:space="preserve">студентка </w:t>
      </w:r>
    </w:p>
    <w:p w:rsidR="00FC60AA" w:rsidRDefault="00FC60AA" w:rsidP="00FC60AA">
      <w:pPr>
        <w:spacing w:line="216" w:lineRule="auto"/>
        <w:rPr>
          <w:b/>
          <w:sz w:val="20"/>
          <w:szCs w:val="20"/>
        </w:rPr>
      </w:pPr>
      <w:r w:rsidRPr="004D0A8C">
        <w:rPr>
          <w:b/>
          <w:sz w:val="20"/>
          <w:szCs w:val="20"/>
        </w:rPr>
        <w:t xml:space="preserve">ЭФФЕКТИВНОСТЬ ПРОИЗВОДСТВА ХЛЕБА </w:t>
      </w:r>
    </w:p>
    <w:p w:rsidR="00FC60AA" w:rsidRPr="004D0A8C" w:rsidRDefault="00FC60AA" w:rsidP="00FC60AA">
      <w:pPr>
        <w:spacing w:line="216" w:lineRule="auto"/>
        <w:rPr>
          <w:b/>
          <w:sz w:val="20"/>
          <w:szCs w:val="20"/>
        </w:rPr>
      </w:pPr>
      <w:r w:rsidRPr="004D0A8C">
        <w:rPr>
          <w:b/>
          <w:sz w:val="20"/>
          <w:szCs w:val="20"/>
        </w:rPr>
        <w:t>И ХЛЕБОБУЛОЧНЫХ ИЗДЕЛИЙ</w:t>
      </w:r>
    </w:p>
    <w:p w:rsidR="00FC60AA" w:rsidRPr="004D0A8C" w:rsidRDefault="00FC60AA" w:rsidP="00FC60AA">
      <w:pPr>
        <w:spacing w:line="216" w:lineRule="auto"/>
        <w:rPr>
          <w:i/>
          <w:sz w:val="20"/>
          <w:szCs w:val="20"/>
        </w:rPr>
      </w:pPr>
      <w:r w:rsidRPr="004D0A8C">
        <w:rPr>
          <w:i/>
          <w:sz w:val="20"/>
          <w:szCs w:val="20"/>
        </w:rPr>
        <w:t xml:space="preserve">Научный руководитель </w:t>
      </w:r>
      <w:r>
        <w:rPr>
          <w:sz w:val="20"/>
          <w:szCs w:val="20"/>
        </w:rPr>
        <w:t xml:space="preserve">– </w:t>
      </w:r>
      <w:r w:rsidRPr="004D0A8C">
        <w:rPr>
          <w:b/>
          <w:i/>
          <w:sz w:val="20"/>
          <w:szCs w:val="20"/>
        </w:rPr>
        <w:t>Чухманова А.Е.</w:t>
      </w:r>
      <w:r w:rsidRPr="00AC73F7">
        <w:rPr>
          <w:sz w:val="20"/>
          <w:szCs w:val="20"/>
        </w:rPr>
        <w:t xml:space="preserve"> </w:t>
      </w:r>
      <w:r>
        <w:rPr>
          <w:sz w:val="20"/>
          <w:szCs w:val="20"/>
        </w:rPr>
        <w:t>–</w:t>
      </w:r>
      <w:r w:rsidRPr="004D0A8C">
        <w:rPr>
          <w:i/>
          <w:sz w:val="20"/>
          <w:szCs w:val="20"/>
        </w:rPr>
        <w:t xml:space="preserve"> старший преподаватель</w:t>
      </w:r>
    </w:p>
    <w:p w:rsidR="00FC60AA" w:rsidRPr="004D0A8C" w:rsidRDefault="00FC60AA" w:rsidP="00FC60AA">
      <w:pPr>
        <w:spacing w:line="216" w:lineRule="auto"/>
        <w:rPr>
          <w:i/>
          <w:sz w:val="20"/>
          <w:szCs w:val="20"/>
        </w:rPr>
      </w:pPr>
    </w:p>
    <w:p w:rsidR="00FC60AA" w:rsidRPr="00065143" w:rsidRDefault="00FC60AA" w:rsidP="00FC60AA">
      <w:pPr>
        <w:spacing w:line="216" w:lineRule="auto"/>
        <w:ind w:firstLine="284"/>
        <w:jc w:val="both"/>
        <w:rPr>
          <w:spacing w:val="4"/>
          <w:sz w:val="20"/>
          <w:szCs w:val="20"/>
        </w:rPr>
      </w:pPr>
      <w:r w:rsidRPr="00065143">
        <w:rPr>
          <w:spacing w:val="4"/>
          <w:sz w:val="20"/>
          <w:szCs w:val="20"/>
        </w:rPr>
        <w:t>Экономическая эффективность производства означает его р</w:t>
      </w:r>
      <w:r w:rsidRPr="00065143">
        <w:rPr>
          <w:spacing w:val="4"/>
          <w:sz w:val="20"/>
          <w:szCs w:val="20"/>
        </w:rPr>
        <w:t>е</w:t>
      </w:r>
      <w:r w:rsidRPr="00065143">
        <w:rPr>
          <w:spacing w:val="4"/>
          <w:sz w:val="20"/>
          <w:szCs w:val="20"/>
        </w:rPr>
        <w:t>зультативность, степень использования ресурсов или отдачу затрат, которая определяется соотношением достигнутых результатов и использованных ресурсов или осуществленных затрат на произво</w:t>
      </w:r>
      <w:r w:rsidRPr="00065143">
        <w:rPr>
          <w:spacing w:val="4"/>
          <w:sz w:val="20"/>
          <w:szCs w:val="20"/>
        </w:rPr>
        <w:t>д</w:t>
      </w:r>
      <w:r w:rsidRPr="00065143">
        <w:rPr>
          <w:spacing w:val="4"/>
          <w:sz w:val="20"/>
          <w:szCs w:val="20"/>
        </w:rPr>
        <w:t xml:space="preserve">ство. </w:t>
      </w:r>
    </w:p>
    <w:p w:rsidR="00FC60AA" w:rsidRPr="00065143" w:rsidRDefault="00FC60AA" w:rsidP="00FC60AA">
      <w:pPr>
        <w:spacing w:line="216" w:lineRule="auto"/>
        <w:ind w:firstLine="284"/>
        <w:jc w:val="both"/>
        <w:rPr>
          <w:spacing w:val="4"/>
          <w:sz w:val="20"/>
          <w:szCs w:val="20"/>
        </w:rPr>
      </w:pPr>
      <w:r w:rsidRPr="00065143">
        <w:rPr>
          <w:spacing w:val="4"/>
          <w:sz w:val="20"/>
          <w:szCs w:val="20"/>
        </w:rPr>
        <w:t>По данным Департамента по хлебопродуктам, объем средств, вложенных в перерабатывающие предприятия в 2006 – 2011 годах, оценивается в 1,5 трлн. руб. Из них 53 %  за счет собственных и</w:t>
      </w:r>
      <w:r w:rsidRPr="00065143">
        <w:rPr>
          <w:spacing w:val="4"/>
          <w:sz w:val="20"/>
          <w:szCs w:val="20"/>
        </w:rPr>
        <w:t>с</w:t>
      </w:r>
      <w:r w:rsidRPr="00065143">
        <w:rPr>
          <w:spacing w:val="4"/>
          <w:sz w:val="20"/>
          <w:szCs w:val="20"/>
        </w:rPr>
        <w:t>точников, 35 % кредитные ресурсы. В результате износ активной части снизился с 75 % до 46 %.</w:t>
      </w:r>
    </w:p>
    <w:p w:rsidR="00FC60AA" w:rsidRPr="00065143" w:rsidRDefault="00FC60AA" w:rsidP="00FC60AA">
      <w:pPr>
        <w:spacing w:line="216" w:lineRule="auto"/>
        <w:ind w:firstLine="284"/>
        <w:jc w:val="both"/>
        <w:rPr>
          <w:spacing w:val="4"/>
          <w:sz w:val="20"/>
          <w:szCs w:val="20"/>
        </w:rPr>
      </w:pPr>
      <w:r w:rsidRPr="00065143">
        <w:rPr>
          <w:spacing w:val="4"/>
          <w:sz w:val="20"/>
          <w:szCs w:val="20"/>
        </w:rPr>
        <w:t>Различные виды хлеба и хлебобулочных изделий поставляются на экспорт в близлежащие регионы России. За 9 месяцев 2012 года туда отправилось 2,2 тыс. тонн продукта – на 3,2 млн. долларов США. Это на 65 % больше, чем за такой же период 2011-го. За п</w:t>
      </w:r>
      <w:r w:rsidRPr="00065143">
        <w:rPr>
          <w:spacing w:val="4"/>
          <w:sz w:val="20"/>
          <w:szCs w:val="20"/>
        </w:rPr>
        <w:t>о</w:t>
      </w:r>
      <w:r w:rsidRPr="00065143">
        <w:rPr>
          <w:spacing w:val="4"/>
          <w:sz w:val="20"/>
          <w:szCs w:val="20"/>
        </w:rPr>
        <w:t>следние годы на предприятиях департамента заменено 66 % всех печей, при этом существенно сократились энергозатраты. Это в свою очередь благоприятно отражается на ценах.</w:t>
      </w:r>
    </w:p>
    <w:p w:rsidR="00FC60AA" w:rsidRPr="00065143" w:rsidRDefault="00FC60AA" w:rsidP="00FC60AA">
      <w:pPr>
        <w:spacing w:line="216" w:lineRule="auto"/>
        <w:ind w:firstLine="284"/>
        <w:jc w:val="both"/>
        <w:rPr>
          <w:spacing w:val="4"/>
          <w:sz w:val="20"/>
          <w:szCs w:val="20"/>
        </w:rPr>
      </w:pPr>
      <w:r w:rsidRPr="00065143">
        <w:rPr>
          <w:spacing w:val="4"/>
          <w:sz w:val="20"/>
          <w:szCs w:val="20"/>
        </w:rPr>
        <w:t>Согласно оперативным статистическим данным, в 2012 году в Беларуси было произведено 569,3 тыс. тонн хлебобулочных изд</w:t>
      </w:r>
      <w:r w:rsidRPr="00065143">
        <w:rPr>
          <w:spacing w:val="4"/>
          <w:sz w:val="20"/>
          <w:szCs w:val="20"/>
        </w:rPr>
        <w:t>е</w:t>
      </w:r>
      <w:r w:rsidRPr="00065143">
        <w:rPr>
          <w:spacing w:val="4"/>
          <w:sz w:val="20"/>
          <w:szCs w:val="20"/>
        </w:rPr>
        <w:t>лий, что на 1,5% меньше объемов 2011 года.</w:t>
      </w:r>
    </w:p>
    <w:p w:rsidR="00FC60AA" w:rsidRPr="00065143" w:rsidRDefault="00FC60AA" w:rsidP="00FC60AA">
      <w:pPr>
        <w:spacing w:line="216" w:lineRule="auto"/>
        <w:ind w:firstLine="284"/>
        <w:jc w:val="both"/>
        <w:rPr>
          <w:spacing w:val="4"/>
          <w:sz w:val="20"/>
          <w:szCs w:val="20"/>
        </w:rPr>
      </w:pPr>
      <w:r w:rsidRPr="00065143">
        <w:rPr>
          <w:spacing w:val="4"/>
          <w:sz w:val="20"/>
          <w:szCs w:val="20"/>
        </w:rPr>
        <w:t>Департамент по хлебопродуктам Министерства сельского хозя</w:t>
      </w:r>
      <w:r w:rsidRPr="00065143">
        <w:rPr>
          <w:spacing w:val="4"/>
          <w:sz w:val="20"/>
          <w:szCs w:val="20"/>
        </w:rPr>
        <w:t>й</w:t>
      </w:r>
      <w:r w:rsidRPr="00065143">
        <w:rPr>
          <w:spacing w:val="4"/>
          <w:sz w:val="20"/>
          <w:szCs w:val="20"/>
        </w:rPr>
        <w:t>ства и продовольствия (52 хлебопекарных предприятия) произвел 320,1 тыс. тонн хлебобулочных изделий (темп к 2011 году составил 99,3%). Белкоопсоюз (71 хлебозавод) выработал 101,8 тыс. тонн хлебной продукции (98,8%). На долю шести хлебозаводов КУП «Минскхлебпром» пришлось 95,7 тыс. тонн (темп 97,3%). КУП «Хлебозавод №1» г. Минска, вышедший в конце 2011 года из с</w:t>
      </w:r>
      <w:r w:rsidRPr="00065143">
        <w:rPr>
          <w:spacing w:val="4"/>
          <w:sz w:val="20"/>
          <w:szCs w:val="20"/>
        </w:rPr>
        <w:t>о</w:t>
      </w:r>
      <w:r w:rsidRPr="00065143">
        <w:rPr>
          <w:spacing w:val="4"/>
          <w:sz w:val="20"/>
          <w:szCs w:val="20"/>
        </w:rPr>
        <w:t>става КУП «Минскхлебпром», выпустил в прошлом году 11,9 тыс. тонн хлебобулочных изделий (80,1%). На долю прочих производ</w:t>
      </w:r>
      <w:r w:rsidRPr="00065143">
        <w:rPr>
          <w:spacing w:val="4"/>
          <w:sz w:val="20"/>
          <w:szCs w:val="20"/>
        </w:rPr>
        <w:t>и</w:t>
      </w:r>
      <w:r w:rsidRPr="00065143">
        <w:rPr>
          <w:spacing w:val="4"/>
          <w:sz w:val="20"/>
          <w:szCs w:val="20"/>
        </w:rPr>
        <w:t>телей пришлось 39,8 тыс. тонн (100,0%).</w:t>
      </w:r>
    </w:p>
    <w:p w:rsidR="00FC60AA" w:rsidRPr="00065143" w:rsidRDefault="00FC60AA" w:rsidP="00FC60AA">
      <w:pPr>
        <w:spacing w:line="216" w:lineRule="auto"/>
        <w:ind w:firstLine="284"/>
        <w:jc w:val="both"/>
        <w:rPr>
          <w:spacing w:val="4"/>
          <w:sz w:val="20"/>
          <w:szCs w:val="20"/>
        </w:rPr>
      </w:pPr>
      <w:r w:rsidRPr="00065143">
        <w:rPr>
          <w:spacing w:val="4"/>
          <w:sz w:val="20"/>
          <w:szCs w:val="20"/>
        </w:rPr>
        <w:t>Наибольший рост объемов производства хлебобулочных изд</w:t>
      </w:r>
      <w:r w:rsidRPr="00065143">
        <w:rPr>
          <w:spacing w:val="4"/>
          <w:sz w:val="20"/>
          <w:szCs w:val="20"/>
        </w:rPr>
        <w:t>е</w:t>
      </w:r>
      <w:r w:rsidRPr="00065143">
        <w:rPr>
          <w:spacing w:val="4"/>
          <w:sz w:val="20"/>
          <w:szCs w:val="20"/>
        </w:rPr>
        <w:t xml:space="preserve">лий в 2011 году обеспечили ОАО «Слуцкий хлебозавод» 105,6%, </w:t>
      </w:r>
      <w:r w:rsidRPr="00065143">
        <w:rPr>
          <w:spacing w:val="4"/>
          <w:sz w:val="20"/>
          <w:szCs w:val="20"/>
        </w:rPr>
        <w:lastRenderedPageBreak/>
        <w:t>РУП «Борисовхлебпром» 100,7%, РУПП «Могилевхлебпром» 100,5%.</w:t>
      </w:r>
    </w:p>
    <w:p w:rsidR="00FC60AA" w:rsidRPr="00065143" w:rsidRDefault="00FC60AA" w:rsidP="00FC60AA">
      <w:pPr>
        <w:spacing w:line="216" w:lineRule="auto"/>
        <w:ind w:firstLine="284"/>
        <w:jc w:val="both"/>
        <w:rPr>
          <w:spacing w:val="4"/>
          <w:sz w:val="20"/>
          <w:szCs w:val="20"/>
        </w:rPr>
      </w:pPr>
      <w:r w:rsidRPr="00065143">
        <w:rPr>
          <w:spacing w:val="4"/>
          <w:sz w:val="20"/>
          <w:szCs w:val="20"/>
        </w:rPr>
        <w:t>По отдельным группам хлебобулочных изделий производство составило: хлеб пшеничный 118,7%, диетические и обогащенные изделия – 117%, бараночные – 116,4%. Сократилась выработка з</w:t>
      </w:r>
      <w:r w:rsidRPr="00065143">
        <w:rPr>
          <w:spacing w:val="4"/>
          <w:sz w:val="20"/>
          <w:szCs w:val="20"/>
        </w:rPr>
        <w:t>а</w:t>
      </w:r>
      <w:r w:rsidRPr="00065143">
        <w:rPr>
          <w:spacing w:val="4"/>
          <w:sz w:val="20"/>
          <w:szCs w:val="20"/>
        </w:rPr>
        <w:t>варных хлебов на 3,9% и составила 138,8 тыс. тонн, или 63,9% в общем объеме производства хлеба, что связано с большими затр</w:t>
      </w:r>
      <w:r w:rsidRPr="00065143">
        <w:rPr>
          <w:spacing w:val="4"/>
          <w:sz w:val="20"/>
          <w:szCs w:val="20"/>
        </w:rPr>
        <w:t>а</w:t>
      </w:r>
      <w:r w:rsidRPr="00065143">
        <w:rPr>
          <w:spacing w:val="4"/>
          <w:sz w:val="20"/>
          <w:szCs w:val="20"/>
        </w:rPr>
        <w:t>тами на его производство и, соответственно, высокой себестоим</w:t>
      </w:r>
      <w:r w:rsidRPr="00065143">
        <w:rPr>
          <w:spacing w:val="4"/>
          <w:sz w:val="20"/>
          <w:szCs w:val="20"/>
        </w:rPr>
        <w:t>о</w:t>
      </w:r>
      <w:r w:rsidRPr="00065143">
        <w:rPr>
          <w:spacing w:val="4"/>
          <w:sz w:val="20"/>
          <w:szCs w:val="20"/>
        </w:rPr>
        <w:t>стью. В течение года пользовались покупательским спросом пр</w:t>
      </w:r>
      <w:r w:rsidRPr="00065143">
        <w:rPr>
          <w:spacing w:val="4"/>
          <w:sz w:val="20"/>
          <w:szCs w:val="20"/>
        </w:rPr>
        <w:t>я</w:t>
      </w:r>
      <w:r w:rsidRPr="00065143">
        <w:rPr>
          <w:spacing w:val="4"/>
          <w:sz w:val="20"/>
          <w:szCs w:val="20"/>
        </w:rPr>
        <w:t>ничные изделия – произведено 6,0 тыс. тонн пряников, темп 105%, печенья – 3,4 тыс. тонн, темп 111,9%, сладости мучные – 2,5 тыс. тонн, 149,7%.</w:t>
      </w:r>
    </w:p>
    <w:p w:rsidR="00FC60AA" w:rsidRPr="00065143" w:rsidRDefault="00FC60AA" w:rsidP="00FC60AA">
      <w:pPr>
        <w:spacing w:line="216" w:lineRule="auto"/>
        <w:ind w:firstLine="284"/>
        <w:jc w:val="both"/>
        <w:rPr>
          <w:spacing w:val="4"/>
          <w:sz w:val="20"/>
          <w:szCs w:val="20"/>
        </w:rPr>
      </w:pPr>
      <w:r w:rsidRPr="00065143">
        <w:rPr>
          <w:spacing w:val="4"/>
          <w:sz w:val="20"/>
          <w:szCs w:val="20"/>
        </w:rPr>
        <w:t>Перед хлебопекарной отраслью департамента по хлебопроду</w:t>
      </w:r>
      <w:r w:rsidRPr="00065143">
        <w:rPr>
          <w:spacing w:val="4"/>
          <w:sz w:val="20"/>
          <w:szCs w:val="20"/>
        </w:rPr>
        <w:t>к</w:t>
      </w:r>
      <w:r w:rsidRPr="00065143">
        <w:rPr>
          <w:spacing w:val="4"/>
          <w:sz w:val="20"/>
          <w:szCs w:val="20"/>
        </w:rPr>
        <w:t>там стоит задача в 2013 году в полном объеме выполнить мер</w:t>
      </w:r>
      <w:r w:rsidRPr="00065143">
        <w:rPr>
          <w:spacing w:val="4"/>
          <w:sz w:val="20"/>
          <w:szCs w:val="20"/>
        </w:rPr>
        <w:t>о</w:t>
      </w:r>
      <w:r w:rsidRPr="00065143">
        <w:rPr>
          <w:spacing w:val="4"/>
          <w:sz w:val="20"/>
          <w:szCs w:val="20"/>
        </w:rPr>
        <w:t>приятия, предусмотренные отраслевыми программами развития до 2015 года, разнообразить ассортимент, повысить качество и конк</w:t>
      </w:r>
      <w:r w:rsidRPr="00065143">
        <w:rPr>
          <w:spacing w:val="4"/>
          <w:sz w:val="20"/>
          <w:szCs w:val="20"/>
        </w:rPr>
        <w:t>у</w:t>
      </w:r>
      <w:r w:rsidRPr="00065143">
        <w:rPr>
          <w:spacing w:val="4"/>
          <w:sz w:val="20"/>
          <w:szCs w:val="20"/>
        </w:rPr>
        <w:t>рентоспособность продукции, снизить себестоимость и повысить эффективность производства.</w:t>
      </w:r>
    </w:p>
    <w:p w:rsidR="00FC60AA" w:rsidRPr="00065143" w:rsidRDefault="00FC60AA" w:rsidP="00FC60AA">
      <w:pPr>
        <w:spacing w:line="216" w:lineRule="auto"/>
        <w:ind w:firstLine="284"/>
        <w:jc w:val="both"/>
        <w:rPr>
          <w:spacing w:val="4"/>
          <w:sz w:val="20"/>
          <w:szCs w:val="20"/>
        </w:rPr>
      </w:pPr>
      <w:r w:rsidRPr="00065143">
        <w:rPr>
          <w:spacing w:val="4"/>
          <w:sz w:val="20"/>
          <w:szCs w:val="20"/>
        </w:rPr>
        <w:t>Белорусский хлебный рынок столкнулся с проблемой перепр</w:t>
      </w:r>
      <w:r w:rsidRPr="00065143">
        <w:rPr>
          <w:spacing w:val="4"/>
          <w:sz w:val="20"/>
          <w:szCs w:val="20"/>
        </w:rPr>
        <w:t>о</w:t>
      </w:r>
      <w:r w:rsidRPr="00065143">
        <w:rPr>
          <w:spacing w:val="4"/>
          <w:sz w:val="20"/>
          <w:szCs w:val="20"/>
        </w:rPr>
        <w:t>изводства и незагруженности оборудования. Нередки случаи, когда приобретенные линии и установки работают лишь на 15 – 30% св</w:t>
      </w:r>
      <w:r w:rsidRPr="00065143">
        <w:rPr>
          <w:spacing w:val="4"/>
          <w:sz w:val="20"/>
          <w:szCs w:val="20"/>
        </w:rPr>
        <w:t>о</w:t>
      </w:r>
      <w:r w:rsidRPr="00065143">
        <w:rPr>
          <w:spacing w:val="4"/>
          <w:sz w:val="20"/>
          <w:szCs w:val="20"/>
        </w:rPr>
        <w:t xml:space="preserve">ей мощности. </w:t>
      </w:r>
    </w:p>
    <w:p w:rsidR="00FC60AA" w:rsidRPr="00065143" w:rsidRDefault="00FC60AA" w:rsidP="00FC60AA">
      <w:pPr>
        <w:spacing w:line="216" w:lineRule="auto"/>
        <w:ind w:firstLine="284"/>
        <w:jc w:val="both"/>
        <w:rPr>
          <w:spacing w:val="4"/>
          <w:sz w:val="20"/>
          <w:szCs w:val="20"/>
        </w:rPr>
      </w:pPr>
      <w:r w:rsidRPr="00065143">
        <w:rPr>
          <w:spacing w:val="4"/>
          <w:sz w:val="20"/>
          <w:szCs w:val="20"/>
        </w:rPr>
        <w:t>Стоит задача увеличения экспорта производимой продукции, но ее себестоимость зачастую делает ее неконкурентоспособной за пределами республики. Более того, благодаря проведенным гл</w:t>
      </w:r>
      <w:r w:rsidRPr="00065143">
        <w:rPr>
          <w:spacing w:val="4"/>
          <w:sz w:val="20"/>
          <w:szCs w:val="20"/>
        </w:rPr>
        <w:t>о</w:t>
      </w:r>
      <w:r w:rsidRPr="00065143">
        <w:rPr>
          <w:spacing w:val="4"/>
          <w:sz w:val="20"/>
          <w:szCs w:val="20"/>
        </w:rPr>
        <w:t>бальным реконструкциям на крупных хлебопекарных предприятиях в 2009 – 2012 гг., на рынке появилось большое количество одн</w:t>
      </w:r>
      <w:r w:rsidRPr="00065143">
        <w:rPr>
          <w:spacing w:val="4"/>
          <w:sz w:val="20"/>
          <w:szCs w:val="20"/>
        </w:rPr>
        <w:t>о</w:t>
      </w:r>
      <w:r w:rsidRPr="00065143">
        <w:rPr>
          <w:spacing w:val="4"/>
          <w:sz w:val="20"/>
          <w:szCs w:val="20"/>
        </w:rPr>
        <w:t xml:space="preserve">типной продукции, в первую очередь мучных сладостей, печенья, пряников, сушек.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Планируется и в этом году приобретать новое оборудование и производить импортозамещающую и экспортоориентированную продукцию. При этом практически не берется во внимание тот факт, что освоение выпуска даже совершенно нового для рынка продукта не гарантирует его сбыт. </w:t>
      </w:r>
    </w:p>
    <w:p w:rsidR="00FC60AA" w:rsidRPr="00065143" w:rsidRDefault="00FC60AA" w:rsidP="00FC60AA">
      <w:pPr>
        <w:spacing w:line="216" w:lineRule="auto"/>
        <w:ind w:firstLine="284"/>
        <w:jc w:val="both"/>
        <w:rPr>
          <w:spacing w:val="4"/>
          <w:sz w:val="20"/>
          <w:szCs w:val="20"/>
        </w:rPr>
      </w:pPr>
      <w:r w:rsidRPr="00065143">
        <w:rPr>
          <w:spacing w:val="4"/>
          <w:sz w:val="20"/>
          <w:szCs w:val="20"/>
        </w:rPr>
        <w:t>Многие маркетинговые службы государственных предприятий не используют современные маркетинговые приемы для продвиж</w:t>
      </w:r>
      <w:r w:rsidRPr="00065143">
        <w:rPr>
          <w:spacing w:val="4"/>
          <w:sz w:val="20"/>
          <w:szCs w:val="20"/>
        </w:rPr>
        <w:t>е</w:t>
      </w:r>
      <w:r w:rsidRPr="00065143">
        <w:rPr>
          <w:spacing w:val="4"/>
          <w:sz w:val="20"/>
          <w:szCs w:val="20"/>
        </w:rPr>
        <w:t>ния продукции на рынке, отчисления на рекламу осуществляются по остаточному принципу. Важным показателем производства п</w:t>
      </w:r>
      <w:r w:rsidRPr="00065143">
        <w:rPr>
          <w:spacing w:val="4"/>
          <w:sz w:val="20"/>
          <w:szCs w:val="20"/>
        </w:rPr>
        <w:t>е</w:t>
      </w:r>
      <w:r w:rsidRPr="00065143">
        <w:rPr>
          <w:spacing w:val="4"/>
          <w:sz w:val="20"/>
          <w:szCs w:val="20"/>
        </w:rPr>
        <w:t xml:space="preserve">рерабатывающих предприятий является конкурентоспособность. </w:t>
      </w:r>
    </w:p>
    <w:p w:rsidR="00FC60AA" w:rsidRPr="00065143" w:rsidRDefault="00FC60AA" w:rsidP="00FC60AA">
      <w:pPr>
        <w:spacing w:line="216" w:lineRule="auto"/>
        <w:ind w:firstLine="284"/>
        <w:jc w:val="both"/>
        <w:rPr>
          <w:spacing w:val="4"/>
          <w:sz w:val="20"/>
          <w:szCs w:val="20"/>
        </w:rPr>
      </w:pPr>
      <w:r w:rsidRPr="00065143">
        <w:rPr>
          <w:spacing w:val="4"/>
          <w:sz w:val="20"/>
          <w:szCs w:val="20"/>
        </w:rPr>
        <w:t>Конкурентоспособность – свойство экономической системы, о</w:t>
      </w:r>
      <w:r w:rsidRPr="00065143">
        <w:rPr>
          <w:spacing w:val="4"/>
          <w:sz w:val="20"/>
          <w:szCs w:val="20"/>
        </w:rPr>
        <w:t>п</w:t>
      </w:r>
      <w:r w:rsidRPr="00065143">
        <w:rPr>
          <w:spacing w:val="4"/>
          <w:sz w:val="20"/>
          <w:szCs w:val="20"/>
        </w:rPr>
        <w:t>ределяющее перспективы ее будущего динамичного развития. У</w:t>
      </w:r>
      <w:r w:rsidRPr="00065143">
        <w:rPr>
          <w:spacing w:val="4"/>
          <w:sz w:val="20"/>
          <w:szCs w:val="20"/>
        </w:rPr>
        <w:t>с</w:t>
      </w:r>
      <w:r w:rsidRPr="00065143">
        <w:rPr>
          <w:spacing w:val="4"/>
          <w:sz w:val="20"/>
          <w:szCs w:val="20"/>
        </w:rPr>
        <w:t>тановлено, что перерабатывающему предприятию целесообразно регулярно проводить мониторинг конкурентоспособности в целях повышения эффективности хозяйственной деятельности.</w:t>
      </w:r>
    </w:p>
    <w:p w:rsidR="00FC60AA" w:rsidRPr="00065143" w:rsidRDefault="00FC60AA" w:rsidP="00FC60AA">
      <w:pPr>
        <w:spacing w:line="216" w:lineRule="auto"/>
        <w:ind w:firstLine="284"/>
        <w:jc w:val="both"/>
        <w:rPr>
          <w:spacing w:val="4"/>
          <w:sz w:val="20"/>
          <w:szCs w:val="20"/>
        </w:rPr>
      </w:pPr>
      <w:r w:rsidRPr="00065143">
        <w:rPr>
          <w:spacing w:val="4"/>
          <w:sz w:val="20"/>
          <w:szCs w:val="20"/>
        </w:rPr>
        <w:lastRenderedPageBreak/>
        <w:t>Следовательно, возможность организации конкурировать на определенном товарном рынке непосредственно зависит от конкуре</w:t>
      </w:r>
      <w:r w:rsidRPr="00065143">
        <w:rPr>
          <w:spacing w:val="4"/>
          <w:sz w:val="20"/>
          <w:szCs w:val="20"/>
        </w:rPr>
        <w:t>н</w:t>
      </w:r>
      <w:r w:rsidRPr="00065143">
        <w:rPr>
          <w:spacing w:val="4"/>
          <w:sz w:val="20"/>
          <w:szCs w:val="20"/>
        </w:rPr>
        <w:t>тоспособности товара и совокупности экономических свойств, о</w:t>
      </w:r>
      <w:r w:rsidRPr="00065143">
        <w:rPr>
          <w:spacing w:val="4"/>
          <w:sz w:val="20"/>
          <w:szCs w:val="20"/>
        </w:rPr>
        <w:t>п</w:t>
      </w:r>
      <w:r w:rsidRPr="00065143">
        <w:rPr>
          <w:spacing w:val="4"/>
          <w:sz w:val="20"/>
          <w:szCs w:val="20"/>
        </w:rPr>
        <w:t>ределяемых ресурсами и возможностями предприятия. Эту сов</w:t>
      </w:r>
      <w:r w:rsidRPr="00065143">
        <w:rPr>
          <w:spacing w:val="4"/>
          <w:sz w:val="20"/>
          <w:szCs w:val="20"/>
        </w:rPr>
        <w:t>о</w:t>
      </w:r>
      <w:r w:rsidRPr="00065143">
        <w:rPr>
          <w:spacing w:val="4"/>
          <w:sz w:val="20"/>
          <w:szCs w:val="20"/>
        </w:rPr>
        <w:t>купность можно охарактеризовать как потенциал конкурентосп</w:t>
      </w:r>
      <w:r w:rsidRPr="00065143">
        <w:rPr>
          <w:spacing w:val="4"/>
          <w:sz w:val="20"/>
          <w:szCs w:val="20"/>
        </w:rPr>
        <w:t>о</w:t>
      </w:r>
      <w:r w:rsidRPr="00065143">
        <w:rPr>
          <w:spacing w:val="4"/>
          <w:sz w:val="20"/>
          <w:szCs w:val="20"/>
        </w:rPr>
        <w:t>собности.</w:t>
      </w:r>
    </w:p>
    <w:p w:rsidR="00FC60AA" w:rsidRDefault="00FC60AA" w:rsidP="00FC60AA">
      <w:pPr>
        <w:spacing w:line="216" w:lineRule="auto"/>
        <w:rPr>
          <w:spacing w:val="24"/>
          <w:sz w:val="16"/>
          <w:szCs w:val="16"/>
        </w:rPr>
      </w:pPr>
    </w:p>
    <w:p w:rsidR="00FC60AA" w:rsidRPr="00ED2727" w:rsidRDefault="00FC60AA" w:rsidP="00FC60AA">
      <w:pPr>
        <w:spacing w:line="216" w:lineRule="auto"/>
        <w:rPr>
          <w:b/>
          <w:sz w:val="16"/>
          <w:szCs w:val="16"/>
        </w:rPr>
      </w:pPr>
      <w:r w:rsidRPr="00ED2727">
        <w:rPr>
          <w:spacing w:val="24"/>
          <w:sz w:val="16"/>
          <w:szCs w:val="16"/>
        </w:rPr>
        <w:t xml:space="preserve">Таблица </w:t>
      </w:r>
      <w:r>
        <w:rPr>
          <w:spacing w:val="24"/>
          <w:sz w:val="16"/>
          <w:szCs w:val="16"/>
        </w:rPr>
        <w:t>1.</w:t>
      </w:r>
      <w:r w:rsidRPr="00ED2727">
        <w:rPr>
          <w:sz w:val="16"/>
          <w:szCs w:val="16"/>
        </w:rPr>
        <w:t xml:space="preserve"> </w:t>
      </w:r>
      <w:r w:rsidRPr="00ED2727">
        <w:rPr>
          <w:b/>
          <w:sz w:val="16"/>
          <w:szCs w:val="16"/>
        </w:rPr>
        <w:t>Использование конкурентного потенциала предприятиями Департ</w:t>
      </w:r>
      <w:r w:rsidRPr="00ED2727">
        <w:rPr>
          <w:b/>
          <w:sz w:val="16"/>
          <w:szCs w:val="16"/>
        </w:rPr>
        <w:t>а</w:t>
      </w:r>
      <w:r w:rsidRPr="00ED2727">
        <w:rPr>
          <w:b/>
          <w:sz w:val="16"/>
          <w:szCs w:val="16"/>
        </w:rPr>
        <w:t>мента по хлебопродуктам Министерства сельского хозяйства и продовольствия Республики Беларусь</w:t>
      </w:r>
    </w:p>
    <w:p w:rsidR="00FC60AA" w:rsidRPr="004D0A8C" w:rsidRDefault="00FC60AA" w:rsidP="00FC60AA">
      <w:pPr>
        <w:spacing w:line="216" w:lineRule="auto"/>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1833"/>
        <w:gridCol w:w="1775"/>
      </w:tblGrid>
      <w:tr w:rsidR="00FC60AA" w:rsidRPr="00973C6E" w:rsidTr="00E40320">
        <w:trPr>
          <w:trHeight w:val="1334"/>
        </w:trPr>
        <w:tc>
          <w:tcPr>
            <w:tcW w:w="2552" w:type="dxa"/>
            <w:vAlign w:val="center"/>
          </w:tcPr>
          <w:p w:rsidR="00FC60AA" w:rsidRPr="00973C6E" w:rsidRDefault="00FC60AA" w:rsidP="00E40320">
            <w:pPr>
              <w:spacing w:line="216" w:lineRule="auto"/>
              <w:jc w:val="center"/>
              <w:rPr>
                <w:sz w:val="16"/>
                <w:szCs w:val="16"/>
              </w:rPr>
            </w:pPr>
            <w:r w:rsidRPr="00973C6E">
              <w:rPr>
                <w:sz w:val="16"/>
                <w:szCs w:val="16"/>
              </w:rPr>
              <w:t>Предприятия</w:t>
            </w:r>
          </w:p>
        </w:tc>
        <w:tc>
          <w:tcPr>
            <w:tcW w:w="1833" w:type="dxa"/>
            <w:vAlign w:val="center"/>
          </w:tcPr>
          <w:p w:rsidR="00FC60AA" w:rsidRPr="00973C6E" w:rsidRDefault="00FC60AA" w:rsidP="00E40320">
            <w:pPr>
              <w:spacing w:line="216" w:lineRule="auto"/>
              <w:jc w:val="center"/>
              <w:rPr>
                <w:sz w:val="16"/>
                <w:szCs w:val="16"/>
              </w:rPr>
            </w:pPr>
            <w:r w:rsidRPr="00973C6E">
              <w:rPr>
                <w:sz w:val="16"/>
                <w:szCs w:val="16"/>
              </w:rPr>
              <w:t>Коэффициент фактич</w:t>
            </w:r>
            <w:r w:rsidRPr="00973C6E">
              <w:rPr>
                <w:sz w:val="16"/>
                <w:szCs w:val="16"/>
              </w:rPr>
              <w:t>е</w:t>
            </w:r>
            <w:r w:rsidRPr="00973C6E">
              <w:rPr>
                <w:sz w:val="16"/>
                <w:szCs w:val="16"/>
              </w:rPr>
              <w:t>ского использования потенциала (Кф)</w:t>
            </w:r>
          </w:p>
        </w:tc>
        <w:tc>
          <w:tcPr>
            <w:tcW w:w="1775" w:type="dxa"/>
            <w:vAlign w:val="center"/>
          </w:tcPr>
          <w:p w:rsidR="00FC60AA" w:rsidRPr="00973C6E" w:rsidRDefault="00FC60AA" w:rsidP="00E40320">
            <w:pPr>
              <w:spacing w:line="216" w:lineRule="auto"/>
              <w:jc w:val="center"/>
              <w:rPr>
                <w:sz w:val="16"/>
                <w:szCs w:val="16"/>
              </w:rPr>
            </w:pPr>
            <w:r w:rsidRPr="00973C6E">
              <w:rPr>
                <w:sz w:val="16"/>
                <w:szCs w:val="16"/>
              </w:rPr>
              <w:t>Отношение коэфф</w:t>
            </w:r>
            <w:r w:rsidRPr="00973C6E">
              <w:rPr>
                <w:sz w:val="16"/>
                <w:szCs w:val="16"/>
              </w:rPr>
              <w:t>и</w:t>
            </w:r>
            <w:r w:rsidRPr="00973C6E">
              <w:rPr>
                <w:sz w:val="16"/>
                <w:szCs w:val="16"/>
              </w:rPr>
              <w:t>циента использования конкурентного поте</w:t>
            </w:r>
            <w:r w:rsidRPr="00973C6E">
              <w:rPr>
                <w:sz w:val="16"/>
                <w:szCs w:val="16"/>
              </w:rPr>
              <w:t>н</w:t>
            </w:r>
            <w:r w:rsidRPr="00973C6E">
              <w:rPr>
                <w:sz w:val="16"/>
                <w:szCs w:val="16"/>
              </w:rPr>
              <w:t>циала предприятия к максимально дости</w:t>
            </w:r>
            <w:r w:rsidRPr="00973C6E">
              <w:rPr>
                <w:sz w:val="16"/>
                <w:szCs w:val="16"/>
              </w:rPr>
              <w:t>г</w:t>
            </w:r>
            <w:r w:rsidRPr="00973C6E">
              <w:rPr>
                <w:sz w:val="16"/>
                <w:szCs w:val="16"/>
              </w:rPr>
              <w:t>нутому по отрасли (Кф.о)</w:t>
            </w:r>
          </w:p>
        </w:tc>
      </w:tr>
      <w:tr w:rsidR="00FC60AA" w:rsidRPr="00973C6E" w:rsidTr="00E40320">
        <w:trPr>
          <w:trHeight w:val="237"/>
        </w:trPr>
        <w:tc>
          <w:tcPr>
            <w:tcW w:w="2552" w:type="dxa"/>
            <w:vAlign w:val="center"/>
          </w:tcPr>
          <w:p w:rsidR="00FC60AA" w:rsidRPr="00973C6E" w:rsidRDefault="00FC60AA" w:rsidP="00E40320">
            <w:pPr>
              <w:spacing w:line="216" w:lineRule="auto"/>
              <w:rPr>
                <w:b/>
                <w:bCs/>
                <w:sz w:val="16"/>
                <w:szCs w:val="16"/>
              </w:rPr>
            </w:pPr>
            <w:r w:rsidRPr="00973C6E">
              <w:rPr>
                <w:sz w:val="16"/>
                <w:szCs w:val="16"/>
              </w:rPr>
              <w:t>РУППХП «Брестхлебпром»</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0,68</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0,95</w:t>
            </w:r>
          </w:p>
        </w:tc>
      </w:tr>
      <w:tr w:rsidR="00FC60AA" w:rsidRPr="00973C6E" w:rsidTr="00E40320">
        <w:trPr>
          <w:trHeight w:val="283"/>
        </w:trPr>
        <w:tc>
          <w:tcPr>
            <w:tcW w:w="2552" w:type="dxa"/>
            <w:vAlign w:val="center"/>
          </w:tcPr>
          <w:p w:rsidR="00FC60AA" w:rsidRPr="00973C6E" w:rsidRDefault="00FC60AA" w:rsidP="00E40320">
            <w:pPr>
              <w:spacing w:line="216" w:lineRule="auto"/>
              <w:rPr>
                <w:b/>
                <w:bCs/>
                <w:sz w:val="16"/>
                <w:szCs w:val="16"/>
              </w:rPr>
            </w:pPr>
            <w:r w:rsidRPr="00973C6E">
              <w:rPr>
                <w:sz w:val="16"/>
                <w:szCs w:val="16"/>
              </w:rPr>
              <w:t>РУПП «Витебскхлебпром»</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0,71</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1,0</w:t>
            </w:r>
          </w:p>
        </w:tc>
      </w:tr>
      <w:tr w:rsidR="00FC60AA" w:rsidRPr="00973C6E" w:rsidTr="00E40320">
        <w:trPr>
          <w:trHeight w:val="259"/>
        </w:trPr>
        <w:tc>
          <w:tcPr>
            <w:tcW w:w="2552" w:type="dxa"/>
            <w:vAlign w:val="center"/>
          </w:tcPr>
          <w:p w:rsidR="00FC60AA" w:rsidRPr="00973C6E" w:rsidRDefault="00FC60AA" w:rsidP="00E40320">
            <w:pPr>
              <w:spacing w:line="216" w:lineRule="auto"/>
              <w:rPr>
                <w:b/>
                <w:bCs/>
                <w:sz w:val="16"/>
                <w:szCs w:val="16"/>
              </w:rPr>
            </w:pPr>
            <w:r w:rsidRPr="00973C6E">
              <w:rPr>
                <w:sz w:val="16"/>
                <w:szCs w:val="16"/>
              </w:rPr>
              <w:t>РУППХП «Гомельхлебпром»</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0,70</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0,98</w:t>
            </w:r>
          </w:p>
        </w:tc>
      </w:tr>
      <w:tr w:rsidR="00FC60AA" w:rsidRPr="00973C6E" w:rsidTr="00E40320">
        <w:trPr>
          <w:trHeight w:val="277"/>
        </w:trPr>
        <w:tc>
          <w:tcPr>
            <w:tcW w:w="2552" w:type="dxa"/>
            <w:vAlign w:val="center"/>
          </w:tcPr>
          <w:p w:rsidR="00FC60AA" w:rsidRPr="00973C6E" w:rsidRDefault="00FC60AA" w:rsidP="00E40320">
            <w:pPr>
              <w:spacing w:line="216" w:lineRule="auto"/>
              <w:rPr>
                <w:b/>
                <w:bCs/>
                <w:sz w:val="16"/>
                <w:szCs w:val="16"/>
              </w:rPr>
            </w:pPr>
            <w:r w:rsidRPr="00973C6E">
              <w:rPr>
                <w:sz w:val="16"/>
                <w:szCs w:val="16"/>
              </w:rPr>
              <w:t>РУПП «Гроднохлебпром»</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0,61</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0,85</w:t>
            </w:r>
          </w:p>
        </w:tc>
      </w:tr>
      <w:tr w:rsidR="00FC60AA" w:rsidRPr="00973C6E" w:rsidTr="00E40320">
        <w:trPr>
          <w:trHeight w:val="282"/>
        </w:trPr>
        <w:tc>
          <w:tcPr>
            <w:tcW w:w="2552" w:type="dxa"/>
            <w:vAlign w:val="center"/>
          </w:tcPr>
          <w:p w:rsidR="00FC60AA" w:rsidRPr="00973C6E" w:rsidRDefault="00FC60AA" w:rsidP="00E40320">
            <w:pPr>
              <w:spacing w:line="216" w:lineRule="auto"/>
              <w:rPr>
                <w:b/>
                <w:bCs/>
                <w:sz w:val="16"/>
                <w:szCs w:val="16"/>
              </w:rPr>
            </w:pPr>
            <w:r w:rsidRPr="00973C6E">
              <w:rPr>
                <w:sz w:val="16"/>
                <w:szCs w:val="16"/>
              </w:rPr>
              <w:t>ОАО «Слуцкий хлебозавод»</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0,54</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0,76</w:t>
            </w:r>
          </w:p>
        </w:tc>
      </w:tr>
      <w:tr w:rsidR="00FC60AA" w:rsidRPr="00973C6E" w:rsidTr="00E40320">
        <w:trPr>
          <w:trHeight w:val="258"/>
        </w:trPr>
        <w:tc>
          <w:tcPr>
            <w:tcW w:w="2552" w:type="dxa"/>
            <w:vAlign w:val="center"/>
          </w:tcPr>
          <w:p w:rsidR="00FC60AA" w:rsidRPr="00973C6E" w:rsidRDefault="00FC60AA" w:rsidP="00E40320">
            <w:pPr>
              <w:spacing w:line="216" w:lineRule="auto"/>
              <w:rPr>
                <w:b/>
                <w:bCs/>
                <w:sz w:val="16"/>
                <w:szCs w:val="16"/>
              </w:rPr>
            </w:pPr>
            <w:r w:rsidRPr="00973C6E">
              <w:rPr>
                <w:sz w:val="16"/>
                <w:szCs w:val="16"/>
              </w:rPr>
              <w:t>РПУП «Борисовхлебпром»</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0,65</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0,91</w:t>
            </w:r>
          </w:p>
        </w:tc>
      </w:tr>
      <w:tr w:rsidR="00FC60AA" w:rsidRPr="00973C6E" w:rsidTr="00E40320">
        <w:trPr>
          <w:trHeight w:val="290"/>
        </w:trPr>
        <w:tc>
          <w:tcPr>
            <w:tcW w:w="2552" w:type="dxa"/>
            <w:vAlign w:val="center"/>
          </w:tcPr>
          <w:p w:rsidR="00FC60AA" w:rsidRPr="00973C6E" w:rsidRDefault="00FC60AA" w:rsidP="00E40320">
            <w:pPr>
              <w:spacing w:line="216" w:lineRule="auto"/>
              <w:rPr>
                <w:b/>
                <w:bCs/>
                <w:sz w:val="16"/>
                <w:szCs w:val="16"/>
              </w:rPr>
            </w:pPr>
            <w:r w:rsidRPr="00973C6E">
              <w:rPr>
                <w:sz w:val="16"/>
                <w:szCs w:val="16"/>
              </w:rPr>
              <w:t>РУПП «Могилевхлебпром»</w:t>
            </w:r>
          </w:p>
        </w:tc>
        <w:tc>
          <w:tcPr>
            <w:tcW w:w="1833" w:type="dxa"/>
            <w:vAlign w:val="center"/>
          </w:tcPr>
          <w:p w:rsidR="00FC60AA" w:rsidRPr="00973C6E" w:rsidRDefault="00FC60AA" w:rsidP="00E40320">
            <w:pPr>
              <w:spacing w:line="216" w:lineRule="auto"/>
              <w:jc w:val="center"/>
              <w:rPr>
                <w:b/>
                <w:bCs/>
                <w:sz w:val="16"/>
                <w:szCs w:val="16"/>
              </w:rPr>
            </w:pPr>
            <w:r w:rsidRPr="00973C6E">
              <w:rPr>
                <w:sz w:val="16"/>
                <w:szCs w:val="16"/>
              </w:rPr>
              <w:t>0,57</w:t>
            </w:r>
          </w:p>
        </w:tc>
        <w:tc>
          <w:tcPr>
            <w:tcW w:w="1775" w:type="dxa"/>
            <w:vAlign w:val="center"/>
          </w:tcPr>
          <w:p w:rsidR="00FC60AA" w:rsidRPr="00973C6E" w:rsidRDefault="00FC60AA" w:rsidP="00E40320">
            <w:pPr>
              <w:spacing w:line="216" w:lineRule="auto"/>
              <w:jc w:val="center"/>
              <w:rPr>
                <w:b/>
                <w:bCs/>
                <w:sz w:val="16"/>
                <w:szCs w:val="16"/>
              </w:rPr>
            </w:pPr>
            <w:r w:rsidRPr="00973C6E">
              <w:rPr>
                <w:sz w:val="16"/>
                <w:szCs w:val="16"/>
              </w:rPr>
              <w:t>0,80</w:t>
            </w:r>
          </w:p>
        </w:tc>
      </w:tr>
    </w:tbl>
    <w:p w:rsidR="00FC60AA" w:rsidRPr="004D0A8C" w:rsidRDefault="00FC60AA" w:rsidP="00FC60AA">
      <w:pPr>
        <w:spacing w:line="216" w:lineRule="auto"/>
        <w:ind w:firstLine="284"/>
        <w:jc w:val="both"/>
        <w:rPr>
          <w:sz w:val="20"/>
          <w:szCs w:val="20"/>
        </w:rPr>
      </w:pPr>
    </w:p>
    <w:p w:rsidR="00FC60AA" w:rsidRPr="00065143" w:rsidRDefault="00FC60AA" w:rsidP="00FC60AA">
      <w:pPr>
        <w:spacing w:line="216" w:lineRule="auto"/>
        <w:ind w:firstLine="284"/>
        <w:jc w:val="both"/>
        <w:rPr>
          <w:spacing w:val="6"/>
          <w:sz w:val="20"/>
          <w:szCs w:val="20"/>
        </w:rPr>
      </w:pPr>
      <w:r w:rsidRPr="00065143">
        <w:rPr>
          <w:spacing w:val="6"/>
          <w:sz w:val="20"/>
          <w:szCs w:val="20"/>
        </w:rPr>
        <w:t>Установлено, что для предприятий с высокими использованием конкурентного потенциала наиболее адекватными будут две стр</w:t>
      </w:r>
      <w:r w:rsidRPr="00065143">
        <w:rPr>
          <w:spacing w:val="6"/>
          <w:sz w:val="20"/>
          <w:szCs w:val="20"/>
        </w:rPr>
        <w:t>а</w:t>
      </w:r>
      <w:r w:rsidRPr="00065143">
        <w:rPr>
          <w:spacing w:val="6"/>
          <w:sz w:val="20"/>
          <w:szCs w:val="20"/>
        </w:rPr>
        <w:t>тегии инновационного лидерства и экономии на издержках путем максимально полного использования эффекта масштаба произво</w:t>
      </w:r>
      <w:r w:rsidRPr="00065143">
        <w:rPr>
          <w:spacing w:val="6"/>
          <w:sz w:val="20"/>
          <w:szCs w:val="20"/>
        </w:rPr>
        <w:t>д</w:t>
      </w:r>
      <w:r w:rsidRPr="00065143">
        <w:rPr>
          <w:spacing w:val="6"/>
          <w:sz w:val="20"/>
          <w:szCs w:val="20"/>
        </w:rPr>
        <w:t>ства. Организациям, имеющим средний уровень использования данного потенциала, целесообразно использовать стратегию инт</w:t>
      </w:r>
      <w:r w:rsidRPr="00065143">
        <w:rPr>
          <w:spacing w:val="6"/>
          <w:sz w:val="20"/>
          <w:szCs w:val="20"/>
        </w:rPr>
        <w:t>е</w:t>
      </w:r>
      <w:r w:rsidRPr="00065143">
        <w:rPr>
          <w:spacing w:val="6"/>
          <w:sz w:val="20"/>
          <w:szCs w:val="20"/>
        </w:rPr>
        <w:t>грации. Предприятия с низким уровнем использования конкурен</w:t>
      </w:r>
      <w:r w:rsidRPr="00065143">
        <w:rPr>
          <w:spacing w:val="6"/>
          <w:sz w:val="20"/>
          <w:szCs w:val="20"/>
        </w:rPr>
        <w:t>т</w:t>
      </w:r>
      <w:r w:rsidRPr="00065143">
        <w:rPr>
          <w:spacing w:val="6"/>
          <w:sz w:val="20"/>
          <w:szCs w:val="20"/>
        </w:rPr>
        <w:t>ного потенциала должны ориентироваться на стратегию дифф</w:t>
      </w:r>
      <w:r w:rsidRPr="00065143">
        <w:rPr>
          <w:spacing w:val="6"/>
          <w:sz w:val="20"/>
          <w:szCs w:val="20"/>
        </w:rPr>
        <w:t>е</w:t>
      </w:r>
      <w:r w:rsidRPr="00065143">
        <w:rPr>
          <w:spacing w:val="6"/>
          <w:sz w:val="20"/>
          <w:szCs w:val="20"/>
        </w:rPr>
        <w:t>ренциации, проникать на рынки нетрадиционных видов проду</w:t>
      </w:r>
      <w:r w:rsidRPr="00065143">
        <w:rPr>
          <w:spacing w:val="6"/>
          <w:sz w:val="20"/>
          <w:szCs w:val="20"/>
        </w:rPr>
        <w:t>к</w:t>
      </w:r>
      <w:r w:rsidRPr="00065143">
        <w:rPr>
          <w:spacing w:val="6"/>
          <w:sz w:val="20"/>
          <w:szCs w:val="20"/>
        </w:rPr>
        <w:t>ции.</w:t>
      </w:r>
    </w:p>
    <w:p w:rsidR="00FC60AA" w:rsidRDefault="00FC60AA" w:rsidP="00FC60AA">
      <w:pPr>
        <w:spacing w:line="216" w:lineRule="auto"/>
        <w:ind w:firstLine="284"/>
        <w:jc w:val="both"/>
        <w:rPr>
          <w:spacing w:val="6"/>
          <w:sz w:val="20"/>
          <w:szCs w:val="20"/>
        </w:rPr>
      </w:pPr>
      <w:r w:rsidRPr="00065143">
        <w:rPr>
          <w:spacing w:val="6"/>
          <w:sz w:val="20"/>
          <w:szCs w:val="20"/>
        </w:rPr>
        <w:t>В соответствии с программой социально-экономического ра</w:t>
      </w:r>
      <w:r w:rsidRPr="00065143">
        <w:rPr>
          <w:spacing w:val="6"/>
          <w:sz w:val="20"/>
          <w:szCs w:val="20"/>
        </w:rPr>
        <w:t>з</w:t>
      </w:r>
      <w:r w:rsidRPr="00065143">
        <w:rPr>
          <w:spacing w:val="6"/>
          <w:sz w:val="20"/>
          <w:szCs w:val="20"/>
        </w:rPr>
        <w:t>вития Беларуси до 2015 года ВВП, промышленное производство и реальные доходы населения должны увеличиться более чем в по</w:t>
      </w:r>
      <w:r w:rsidRPr="00065143">
        <w:rPr>
          <w:spacing w:val="6"/>
          <w:sz w:val="20"/>
          <w:szCs w:val="20"/>
        </w:rPr>
        <w:t>л</w:t>
      </w:r>
      <w:r w:rsidRPr="00065143">
        <w:rPr>
          <w:spacing w:val="6"/>
          <w:sz w:val="20"/>
          <w:szCs w:val="20"/>
        </w:rPr>
        <w:t>тора раза. Главной целью такого роста призвано стать техническое перевооружение отраслей, создание эффективной структуры пр</w:t>
      </w:r>
      <w:r w:rsidRPr="00065143">
        <w:rPr>
          <w:spacing w:val="6"/>
          <w:sz w:val="20"/>
          <w:szCs w:val="20"/>
        </w:rPr>
        <w:t>о</w:t>
      </w:r>
      <w:r w:rsidRPr="00065143">
        <w:rPr>
          <w:spacing w:val="6"/>
          <w:sz w:val="20"/>
          <w:szCs w:val="20"/>
        </w:rPr>
        <w:t>дуктового ассортимента предполагает осуществление на предпр</w:t>
      </w:r>
      <w:r w:rsidRPr="00065143">
        <w:rPr>
          <w:spacing w:val="6"/>
          <w:sz w:val="20"/>
          <w:szCs w:val="20"/>
        </w:rPr>
        <w:t>и</w:t>
      </w:r>
      <w:r w:rsidRPr="00065143">
        <w:rPr>
          <w:spacing w:val="6"/>
          <w:sz w:val="20"/>
          <w:szCs w:val="20"/>
        </w:rPr>
        <w:t>ятиях рассматриваемой сферы комплекса управленческих и ма</w:t>
      </w:r>
      <w:r w:rsidRPr="00065143">
        <w:rPr>
          <w:spacing w:val="6"/>
          <w:sz w:val="20"/>
          <w:szCs w:val="20"/>
        </w:rPr>
        <w:t>р</w:t>
      </w:r>
      <w:r w:rsidRPr="00065143">
        <w:rPr>
          <w:spacing w:val="6"/>
          <w:sz w:val="20"/>
          <w:szCs w:val="20"/>
        </w:rPr>
        <w:lastRenderedPageBreak/>
        <w:t>кетинговых действий, связанных с оценкой как качества проду</w:t>
      </w:r>
      <w:r w:rsidRPr="00065143">
        <w:rPr>
          <w:spacing w:val="6"/>
          <w:sz w:val="20"/>
          <w:szCs w:val="20"/>
        </w:rPr>
        <w:t>к</w:t>
      </w:r>
      <w:r w:rsidRPr="00065143">
        <w:rPr>
          <w:spacing w:val="6"/>
          <w:sz w:val="20"/>
          <w:szCs w:val="20"/>
        </w:rPr>
        <w:t>тов, так и эффективности системы их продвижения к конечным потребителям.</w:t>
      </w:r>
    </w:p>
    <w:p w:rsidR="00FC60AA" w:rsidRPr="00065143" w:rsidRDefault="00FC60AA" w:rsidP="00FC60AA">
      <w:pPr>
        <w:spacing w:line="216" w:lineRule="auto"/>
        <w:ind w:firstLine="284"/>
        <w:jc w:val="both"/>
        <w:rPr>
          <w:spacing w:val="6"/>
          <w:sz w:val="20"/>
          <w:szCs w:val="20"/>
        </w:rPr>
      </w:pPr>
      <w:r w:rsidRPr="00065143">
        <w:rPr>
          <w:spacing w:val="6"/>
          <w:sz w:val="20"/>
          <w:szCs w:val="20"/>
        </w:rPr>
        <w:t xml:space="preserve"> Грамотная организация таких мероприятий поспособствует эффективному использованию преимуществ кооперации при пр</w:t>
      </w:r>
      <w:r w:rsidRPr="00065143">
        <w:rPr>
          <w:spacing w:val="6"/>
          <w:sz w:val="20"/>
          <w:szCs w:val="20"/>
        </w:rPr>
        <w:t>о</w:t>
      </w:r>
      <w:r w:rsidRPr="00065143">
        <w:rPr>
          <w:spacing w:val="6"/>
          <w:sz w:val="20"/>
          <w:szCs w:val="20"/>
        </w:rPr>
        <w:t>изводстве, переработке, оптовой и розничной торговле.</w:t>
      </w:r>
    </w:p>
    <w:p w:rsidR="00FC60AA" w:rsidRDefault="00FC60AA" w:rsidP="00FC60AA">
      <w:pPr>
        <w:spacing w:line="216" w:lineRule="auto"/>
        <w:ind w:firstLine="284"/>
        <w:rPr>
          <w:sz w:val="16"/>
          <w:szCs w:val="16"/>
        </w:rPr>
      </w:pPr>
    </w:p>
    <w:p w:rsidR="00FC60AA" w:rsidRDefault="00FC60AA" w:rsidP="00FC60AA">
      <w:pPr>
        <w:spacing w:line="216" w:lineRule="auto"/>
        <w:ind w:firstLine="284"/>
        <w:rPr>
          <w:sz w:val="16"/>
          <w:szCs w:val="16"/>
        </w:rPr>
      </w:pPr>
    </w:p>
    <w:p w:rsidR="00FC60AA" w:rsidRDefault="00FC60AA" w:rsidP="00FC60AA">
      <w:pPr>
        <w:spacing w:line="216" w:lineRule="auto"/>
        <w:ind w:firstLine="284"/>
        <w:rPr>
          <w:sz w:val="16"/>
          <w:szCs w:val="16"/>
        </w:rPr>
      </w:pPr>
    </w:p>
    <w:p w:rsidR="00FC60AA" w:rsidRPr="00065143" w:rsidRDefault="00FC60AA" w:rsidP="00FC60AA">
      <w:pPr>
        <w:spacing w:line="216" w:lineRule="auto"/>
        <w:rPr>
          <w:spacing w:val="4"/>
          <w:sz w:val="20"/>
          <w:szCs w:val="20"/>
        </w:rPr>
      </w:pPr>
      <w:r w:rsidRPr="00065143">
        <w:rPr>
          <w:spacing w:val="4"/>
          <w:sz w:val="20"/>
          <w:szCs w:val="20"/>
        </w:rPr>
        <w:t>УДК 336.127</w:t>
      </w:r>
    </w:p>
    <w:p w:rsidR="00FC60AA" w:rsidRPr="00065143" w:rsidRDefault="00FC60AA" w:rsidP="00FC60AA">
      <w:pPr>
        <w:spacing w:line="216" w:lineRule="auto"/>
        <w:rPr>
          <w:b/>
          <w:spacing w:val="4"/>
          <w:sz w:val="20"/>
          <w:szCs w:val="20"/>
        </w:rPr>
      </w:pPr>
      <w:r w:rsidRPr="00065143">
        <w:rPr>
          <w:b/>
          <w:spacing w:val="4"/>
          <w:sz w:val="20"/>
          <w:szCs w:val="20"/>
        </w:rPr>
        <w:t>Альхименко Т.В</w:t>
      </w:r>
      <w:r w:rsidRPr="00065143">
        <w:rPr>
          <w:spacing w:val="4"/>
          <w:sz w:val="20"/>
          <w:szCs w:val="20"/>
        </w:rPr>
        <w:t>. – студентка</w:t>
      </w:r>
    </w:p>
    <w:p w:rsidR="00FC60AA" w:rsidRPr="00065143" w:rsidRDefault="00FC60AA" w:rsidP="00FC60AA">
      <w:pPr>
        <w:spacing w:line="216" w:lineRule="auto"/>
        <w:rPr>
          <w:b/>
          <w:spacing w:val="4"/>
          <w:sz w:val="20"/>
          <w:szCs w:val="20"/>
        </w:rPr>
      </w:pPr>
      <w:r w:rsidRPr="00065143">
        <w:rPr>
          <w:b/>
          <w:spacing w:val="4"/>
          <w:sz w:val="20"/>
          <w:szCs w:val="20"/>
        </w:rPr>
        <w:t>РАСПРЕДЕЛЕНИЕ И ПЕРЕРАСПРЕДЕЛЕНИЕ ДОХОДОВ</w:t>
      </w:r>
    </w:p>
    <w:p w:rsidR="00FC60AA" w:rsidRPr="00065143" w:rsidRDefault="00FC60AA" w:rsidP="00FC60AA">
      <w:pPr>
        <w:spacing w:line="216" w:lineRule="auto"/>
        <w:rPr>
          <w:b/>
          <w:spacing w:val="4"/>
          <w:sz w:val="20"/>
          <w:szCs w:val="20"/>
        </w:rPr>
      </w:pPr>
      <w:r w:rsidRPr="00065143">
        <w:rPr>
          <w:b/>
          <w:spacing w:val="4"/>
          <w:sz w:val="20"/>
          <w:szCs w:val="20"/>
        </w:rPr>
        <w:t>В СОВРЕМЕННОЙ ЭКОНОМИКЕ</w:t>
      </w:r>
    </w:p>
    <w:p w:rsidR="00FC60AA" w:rsidRPr="00065143" w:rsidRDefault="00FC60AA" w:rsidP="00FC60AA">
      <w:pPr>
        <w:spacing w:line="216" w:lineRule="auto"/>
        <w:rPr>
          <w:b/>
          <w:bCs/>
          <w:i/>
          <w:spacing w:val="4"/>
          <w:sz w:val="20"/>
          <w:szCs w:val="20"/>
        </w:rPr>
      </w:pPr>
      <w:r w:rsidRPr="00065143">
        <w:rPr>
          <w:i/>
          <w:spacing w:val="4"/>
          <w:sz w:val="20"/>
          <w:szCs w:val="20"/>
        </w:rPr>
        <w:t xml:space="preserve">Научный руководитель – </w:t>
      </w:r>
      <w:r w:rsidRPr="00065143">
        <w:rPr>
          <w:b/>
          <w:i/>
          <w:spacing w:val="4"/>
          <w:sz w:val="20"/>
          <w:szCs w:val="20"/>
        </w:rPr>
        <w:t xml:space="preserve">Константинов С.А. </w:t>
      </w:r>
      <w:r w:rsidRPr="00065143">
        <w:rPr>
          <w:spacing w:val="4"/>
          <w:sz w:val="20"/>
          <w:szCs w:val="20"/>
        </w:rPr>
        <w:t>–</w:t>
      </w:r>
      <w:r w:rsidRPr="00065143">
        <w:rPr>
          <w:b/>
          <w:i/>
          <w:spacing w:val="4"/>
          <w:sz w:val="20"/>
          <w:szCs w:val="20"/>
        </w:rPr>
        <w:t xml:space="preserve"> </w:t>
      </w:r>
      <w:r w:rsidRPr="00065143">
        <w:rPr>
          <w:i/>
          <w:spacing w:val="4"/>
          <w:sz w:val="20"/>
          <w:szCs w:val="20"/>
        </w:rPr>
        <w:t>д.э.н.</w:t>
      </w:r>
      <w:r w:rsidRPr="00065143">
        <w:rPr>
          <w:bCs/>
          <w:i/>
          <w:spacing w:val="4"/>
          <w:sz w:val="20"/>
          <w:szCs w:val="20"/>
        </w:rPr>
        <w:t>,профессор</w:t>
      </w:r>
    </w:p>
    <w:p w:rsidR="00FC60AA" w:rsidRPr="00065143" w:rsidRDefault="00FC60AA" w:rsidP="00FC60AA">
      <w:pPr>
        <w:spacing w:line="216" w:lineRule="auto"/>
        <w:ind w:firstLine="284"/>
        <w:jc w:val="both"/>
        <w:rPr>
          <w:spacing w:val="4"/>
          <w:sz w:val="20"/>
          <w:szCs w:val="20"/>
        </w:rPr>
      </w:pPr>
    </w:p>
    <w:p w:rsidR="00FC60AA" w:rsidRPr="00065143" w:rsidRDefault="00FC60AA" w:rsidP="00FC60AA">
      <w:pPr>
        <w:spacing w:line="216" w:lineRule="auto"/>
        <w:ind w:firstLine="284"/>
        <w:jc w:val="both"/>
        <w:rPr>
          <w:sz w:val="20"/>
          <w:szCs w:val="20"/>
        </w:rPr>
      </w:pPr>
      <w:r w:rsidRPr="00065143">
        <w:rPr>
          <w:b/>
          <w:sz w:val="20"/>
          <w:szCs w:val="20"/>
        </w:rPr>
        <w:t>Введение</w:t>
      </w:r>
      <w:r w:rsidRPr="00065143">
        <w:rPr>
          <w:sz w:val="20"/>
          <w:szCs w:val="20"/>
        </w:rPr>
        <w:t>. В современных условиях неравенство доходов может достигать огромных масштабов и создавать угрозу для политической и экономической стабильности в стране. Именно поэтому практически все развитые страны мира вынуждены постоянно сокращать разрыв в доходах различных групп населения.</w:t>
      </w:r>
    </w:p>
    <w:p w:rsidR="00FC60AA" w:rsidRPr="00065143" w:rsidRDefault="00FC60AA" w:rsidP="00FC60AA">
      <w:pPr>
        <w:spacing w:line="216" w:lineRule="auto"/>
        <w:ind w:firstLine="284"/>
        <w:jc w:val="both"/>
        <w:rPr>
          <w:sz w:val="20"/>
          <w:szCs w:val="20"/>
        </w:rPr>
      </w:pPr>
      <w:r w:rsidRPr="00065143">
        <w:rPr>
          <w:b/>
          <w:sz w:val="20"/>
          <w:szCs w:val="20"/>
        </w:rPr>
        <w:t>Цель работы</w:t>
      </w:r>
      <w:r w:rsidRPr="00065143">
        <w:rPr>
          <w:sz w:val="20"/>
          <w:szCs w:val="20"/>
        </w:rPr>
        <w:t xml:space="preserve"> - проанализировать проблему неравенства в распр</w:t>
      </w:r>
      <w:r w:rsidRPr="00065143">
        <w:rPr>
          <w:sz w:val="20"/>
          <w:szCs w:val="20"/>
        </w:rPr>
        <w:t>е</w:t>
      </w:r>
      <w:r w:rsidRPr="00065143">
        <w:rPr>
          <w:sz w:val="20"/>
          <w:szCs w:val="20"/>
        </w:rPr>
        <w:t>делении доходов населения и определить пути ее решения.</w:t>
      </w:r>
    </w:p>
    <w:p w:rsidR="00FC60AA" w:rsidRPr="00065143" w:rsidRDefault="00FC60AA" w:rsidP="00FC60AA">
      <w:pPr>
        <w:spacing w:line="216" w:lineRule="auto"/>
        <w:ind w:firstLine="284"/>
        <w:jc w:val="both"/>
        <w:rPr>
          <w:sz w:val="20"/>
          <w:szCs w:val="20"/>
        </w:rPr>
      </w:pPr>
      <w:r w:rsidRPr="00065143">
        <w:rPr>
          <w:b/>
          <w:sz w:val="20"/>
          <w:szCs w:val="20"/>
        </w:rPr>
        <w:t xml:space="preserve">Материалы и методика исследования. </w:t>
      </w:r>
      <w:r w:rsidRPr="00065143">
        <w:rPr>
          <w:sz w:val="20"/>
          <w:szCs w:val="20"/>
        </w:rPr>
        <w:t>При написании данной статьи нами были использованы метод научной абстракции, сравн</w:t>
      </w:r>
      <w:r w:rsidRPr="00065143">
        <w:rPr>
          <w:sz w:val="20"/>
          <w:szCs w:val="20"/>
        </w:rPr>
        <w:t>и</w:t>
      </w:r>
      <w:r w:rsidRPr="00065143">
        <w:rPr>
          <w:sz w:val="20"/>
          <w:szCs w:val="20"/>
        </w:rPr>
        <w:t>тельного анализа, позитивного и нормативного анализа. Нами была изучена литература отечественных авторов, статьи из тематических журналов, а также данные сайтов Министерства Республики Беларусь и статистического комитета</w:t>
      </w:r>
      <w:r w:rsidRPr="00065143">
        <w:rPr>
          <w:b/>
          <w:sz w:val="20"/>
          <w:szCs w:val="20"/>
        </w:rPr>
        <w:t>.</w:t>
      </w:r>
    </w:p>
    <w:p w:rsidR="00FC60AA" w:rsidRPr="00065143" w:rsidRDefault="00FC60AA" w:rsidP="00FC60AA">
      <w:pPr>
        <w:spacing w:line="216" w:lineRule="auto"/>
        <w:ind w:firstLine="284"/>
        <w:jc w:val="both"/>
        <w:rPr>
          <w:sz w:val="20"/>
          <w:szCs w:val="20"/>
        </w:rPr>
      </w:pPr>
      <w:r w:rsidRPr="00065143">
        <w:rPr>
          <w:b/>
          <w:sz w:val="20"/>
          <w:szCs w:val="20"/>
        </w:rPr>
        <w:t>Результаты исследования и их обсуждение</w:t>
      </w:r>
      <w:r w:rsidRPr="00065143">
        <w:rPr>
          <w:sz w:val="20"/>
          <w:szCs w:val="20"/>
        </w:rPr>
        <w:t xml:space="preserve">. </w:t>
      </w:r>
    </w:p>
    <w:p w:rsidR="00FC60AA" w:rsidRPr="00065143" w:rsidRDefault="00FC60AA" w:rsidP="00FC60AA">
      <w:pPr>
        <w:spacing w:line="216" w:lineRule="auto"/>
        <w:ind w:firstLine="284"/>
        <w:jc w:val="both"/>
        <w:rPr>
          <w:sz w:val="20"/>
          <w:szCs w:val="20"/>
        </w:rPr>
      </w:pPr>
      <w:r w:rsidRPr="00065143">
        <w:rPr>
          <w:sz w:val="20"/>
          <w:szCs w:val="20"/>
        </w:rPr>
        <w:t>За период с 2008 по 2012г.  темпы роста реальных денежных дох</w:t>
      </w:r>
      <w:r w:rsidRPr="00065143">
        <w:rPr>
          <w:sz w:val="20"/>
          <w:szCs w:val="20"/>
        </w:rPr>
        <w:t>о</w:t>
      </w:r>
      <w:r w:rsidRPr="00065143">
        <w:rPr>
          <w:sz w:val="20"/>
          <w:szCs w:val="20"/>
        </w:rPr>
        <w:t>дов населения составили, по оценке, 175%. Высокий рост реальных денежных доходов обусловлен ростом заработной платы, социальных трансфертов, развитием потребительского и жилищного кредитования, увеличением выплат населению за этот период процентов по кред</w:t>
      </w:r>
      <w:r w:rsidRPr="00065143">
        <w:rPr>
          <w:sz w:val="20"/>
          <w:szCs w:val="20"/>
        </w:rPr>
        <w:t>и</w:t>
      </w:r>
      <w:r w:rsidRPr="00065143">
        <w:rPr>
          <w:sz w:val="20"/>
          <w:szCs w:val="20"/>
        </w:rPr>
        <w:t xml:space="preserve">там, введением с 2009г. плоской шкалы подоходного налога [3]. </w:t>
      </w:r>
    </w:p>
    <w:p w:rsidR="00FC60AA" w:rsidRPr="00065143" w:rsidRDefault="00FC60AA" w:rsidP="00FC60AA">
      <w:pPr>
        <w:spacing w:line="216" w:lineRule="auto"/>
        <w:ind w:firstLine="284"/>
        <w:jc w:val="both"/>
        <w:rPr>
          <w:sz w:val="20"/>
          <w:szCs w:val="20"/>
        </w:rPr>
      </w:pPr>
      <w:r w:rsidRPr="00065143">
        <w:rPr>
          <w:sz w:val="20"/>
          <w:szCs w:val="20"/>
        </w:rPr>
        <w:t>В январе - октябре 2012 г. сохранилась тенденция роста денежных доходов населения: Реальные располагаемые денежные доходы (д</w:t>
      </w:r>
      <w:r w:rsidRPr="00065143">
        <w:rPr>
          <w:sz w:val="20"/>
          <w:szCs w:val="20"/>
        </w:rPr>
        <w:t>е</w:t>
      </w:r>
      <w:r w:rsidRPr="00065143">
        <w:rPr>
          <w:sz w:val="20"/>
          <w:szCs w:val="20"/>
        </w:rPr>
        <w:t>нежные доходы за вычетом налогов, сборов и взносов, скорректир</w:t>
      </w:r>
      <w:r w:rsidRPr="00065143">
        <w:rPr>
          <w:sz w:val="20"/>
          <w:szCs w:val="20"/>
        </w:rPr>
        <w:t>о</w:t>
      </w:r>
      <w:r w:rsidRPr="00065143">
        <w:rPr>
          <w:sz w:val="20"/>
          <w:szCs w:val="20"/>
        </w:rPr>
        <w:t>ванные на индекс потребительских цен на  товары  и  услуги)  в  янв</w:t>
      </w:r>
      <w:r w:rsidRPr="00065143">
        <w:rPr>
          <w:sz w:val="20"/>
          <w:szCs w:val="20"/>
        </w:rPr>
        <w:t>а</w:t>
      </w:r>
      <w:r w:rsidRPr="00065143">
        <w:rPr>
          <w:sz w:val="20"/>
          <w:szCs w:val="20"/>
        </w:rPr>
        <w:t>ре-сентябре 2012 г.  по  сравнению  с  январем-сентябрем 2011 г.  ув</w:t>
      </w:r>
      <w:r w:rsidRPr="00065143">
        <w:rPr>
          <w:sz w:val="20"/>
          <w:szCs w:val="20"/>
        </w:rPr>
        <w:t>е</w:t>
      </w:r>
      <w:r w:rsidRPr="00065143">
        <w:rPr>
          <w:sz w:val="20"/>
          <w:szCs w:val="20"/>
        </w:rPr>
        <w:t>личились  на 16,1% при  прогнозе  роста  на 2012 год на 3-3,5% (рис</w:t>
      </w:r>
      <w:r w:rsidRPr="00065143">
        <w:rPr>
          <w:sz w:val="20"/>
          <w:szCs w:val="20"/>
        </w:rPr>
        <w:t>у</w:t>
      </w:r>
      <w:r w:rsidRPr="00065143">
        <w:rPr>
          <w:sz w:val="20"/>
          <w:szCs w:val="20"/>
        </w:rPr>
        <w:t>нок). [3]</w:t>
      </w:r>
    </w:p>
    <w:p w:rsidR="00FC60AA" w:rsidRPr="00065143" w:rsidRDefault="00FC60AA" w:rsidP="00FC60AA">
      <w:pPr>
        <w:spacing w:line="216" w:lineRule="auto"/>
        <w:ind w:firstLine="284"/>
        <w:jc w:val="both"/>
        <w:rPr>
          <w:sz w:val="20"/>
          <w:szCs w:val="20"/>
        </w:rPr>
      </w:pPr>
      <w:r w:rsidRPr="00065143">
        <w:rPr>
          <w:sz w:val="20"/>
          <w:szCs w:val="20"/>
        </w:rPr>
        <w:lastRenderedPageBreak/>
        <w:t>Денежные доходы в расчете на душу населения в январе-сентябре 2012 г. в целом по республике составили 2 628,6 тыс. рублей в месяц и превысили бюджет прожиточного минимума в 3,3 раз</w:t>
      </w:r>
    </w:p>
    <w:p w:rsidR="00FC60AA" w:rsidRPr="00065143" w:rsidRDefault="00FC60AA" w:rsidP="00FC60AA">
      <w:pPr>
        <w:tabs>
          <w:tab w:val="left" w:pos="709"/>
        </w:tabs>
        <w:spacing w:line="216" w:lineRule="auto"/>
        <w:ind w:firstLine="284"/>
        <w:jc w:val="both"/>
        <w:rPr>
          <w:sz w:val="20"/>
          <w:szCs w:val="20"/>
        </w:rPr>
      </w:pPr>
      <w:r w:rsidRPr="00065143">
        <w:rPr>
          <w:sz w:val="20"/>
          <w:szCs w:val="20"/>
        </w:rPr>
        <w:t>Одним из основных показателей в распределении доходов является коэффициент Джини. По состоянию на конец, 2012 г. он составлял 0,256. Тогда как в Норвегии он составляет 0,236 (наименьшая дифф</w:t>
      </w:r>
      <w:r w:rsidRPr="00065143">
        <w:rPr>
          <w:sz w:val="20"/>
          <w:szCs w:val="20"/>
        </w:rPr>
        <w:t>е</w:t>
      </w:r>
      <w:r w:rsidRPr="00065143">
        <w:rPr>
          <w:sz w:val="20"/>
          <w:szCs w:val="20"/>
        </w:rPr>
        <w:t>ренциация), а в Бразилии 0,607(наибольшая дифференциация дох</w:t>
      </w:r>
      <w:r w:rsidRPr="00065143">
        <w:rPr>
          <w:sz w:val="20"/>
          <w:szCs w:val="20"/>
        </w:rPr>
        <w:t>о</w:t>
      </w:r>
      <w:r w:rsidRPr="00065143">
        <w:rPr>
          <w:sz w:val="20"/>
          <w:szCs w:val="20"/>
        </w:rPr>
        <w:t>дов). Коэффициенты Джини в целом по всей республике составляет 0,34, по Брестской области - 0,43, по Витебской - 0,40, по Гомельской - 0,43, по Гродненской - 0,44, по Могилёвской - 0,43, по Минской - 0,38, по городу Минску - 0,31. То есть наиболее неравномерно распредел</w:t>
      </w:r>
      <w:r w:rsidRPr="00065143">
        <w:rPr>
          <w:sz w:val="20"/>
          <w:szCs w:val="20"/>
        </w:rPr>
        <w:t>е</w:t>
      </w:r>
      <w:r w:rsidRPr="00065143">
        <w:rPr>
          <w:sz w:val="20"/>
          <w:szCs w:val="20"/>
        </w:rPr>
        <w:t>ны доходы в Гродненской области, а наименьшая их степень дифф</w:t>
      </w:r>
      <w:r w:rsidRPr="00065143">
        <w:rPr>
          <w:sz w:val="20"/>
          <w:szCs w:val="20"/>
        </w:rPr>
        <w:t>е</w:t>
      </w:r>
      <w:r w:rsidRPr="00065143">
        <w:rPr>
          <w:sz w:val="20"/>
          <w:szCs w:val="20"/>
        </w:rPr>
        <w:t>ренциации наблюдается в городе Минске. Если же провести сравнения с другими странами, то выясняется, что наиболее равномерно распр</w:t>
      </w:r>
      <w:r w:rsidRPr="00065143">
        <w:rPr>
          <w:sz w:val="20"/>
          <w:szCs w:val="20"/>
        </w:rPr>
        <w:t>е</w:t>
      </w:r>
      <w:r w:rsidRPr="00065143">
        <w:rPr>
          <w:sz w:val="20"/>
          <w:szCs w:val="20"/>
        </w:rPr>
        <w:t>делены доходы населения в Норвегии, Гренландии и Швеции, а на</w:t>
      </w:r>
      <w:r w:rsidRPr="00065143">
        <w:rPr>
          <w:sz w:val="20"/>
          <w:szCs w:val="20"/>
        </w:rPr>
        <w:t>и</w:t>
      </w:r>
      <w:r w:rsidRPr="00065143">
        <w:rPr>
          <w:sz w:val="20"/>
          <w:szCs w:val="20"/>
        </w:rPr>
        <w:t>менее - в странах южной Америки и некоторых странах Африки. Бел</w:t>
      </w:r>
      <w:r w:rsidRPr="00065143">
        <w:rPr>
          <w:sz w:val="20"/>
          <w:szCs w:val="20"/>
        </w:rPr>
        <w:t>а</w:t>
      </w:r>
      <w:r w:rsidRPr="00065143">
        <w:rPr>
          <w:sz w:val="20"/>
          <w:szCs w:val="20"/>
        </w:rPr>
        <w:t>русь находится в одном диапазоне коэффициента Джини с Польшей, Казахстаном, Канадой, Литвой, Индией и рядом других стран [1].</w:t>
      </w:r>
    </w:p>
    <w:p w:rsidR="00FC60AA" w:rsidRPr="00065143" w:rsidRDefault="00FC60AA" w:rsidP="00FC60AA">
      <w:pPr>
        <w:tabs>
          <w:tab w:val="left" w:pos="709"/>
        </w:tabs>
        <w:spacing w:line="216" w:lineRule="auto"/>
        <w:ind w:firstLine="284"/>
        <w:jc w:val="both"/>
        <w:rPr>
          <w:sz w:val="20"/>
          <w:szCs w:val="20"/>
        </w:rPr>
      </w:pPr>
      <w:r w:rsidRPr="00065143">
        <w:rPr>
          <w:sz w:val="20"/>
          <w:szCs w:val="20"/>
        </w:rPr>
        <w:t>Один  из "провалов" рынка проявляется  в том, что рынок не гара</w:t>
      </w:r>
      <w:r w:rsidRPr="00065143">
        <w:rPr>
          <w:sz w:val="20"/>
          <w:szCs w:val="20"/>
        </w:rPr>
        <w:t>н</w:t>
      </w:r>
      <w:r w:rsidRPr="00065143">
        <w:rPr>
          <w:sz w:val="20"/>
          <w:szCs w:val="20"/>
        </w:rPr>
        <w:t>тирует  право на труд, на доход, на образование, не обеспечивает с</w:t>
      </w:r>
      <w:r w:rsidRPr="00065143">
        <w:rPr>
          <w:sz w:val="20"/>
          <w:szCs w:val="20"/>
        </w:rPr>
        <w:t>о</w:t>
      </w:r>
      <w:r w:rsidRPr="00065143">
        <w:rPr>
          <w:sz w:val="20"/>
          <w:szCs w:val="20"/>
        </w:rPr>
        <w:t>циальную защиту инвалидов, малоимущих, пенсионеров и некоторых других категорий граждан. В связи с этим возникает необходимость вмешательства государства в сферу распределения доходов и форм</w:t>
      </w:r>
      <w:r w:rsidRPr="00065143">
        <w:rPr>
          <w:sz w:val="20"/>
          <w:szCs w:val="20"/>
        </w:rPr>
        <w:t>и</w:t>
      </w:r>
      <w:r w:rsidRPr="00065143">
        <w:rPr>
          <w:sz w:val="20"/>
          <w:szCs w:val="20"/>
        </w:rPr>
        <w:t>рования соответствующей системы социального обеспечения ну</w:t>
      </w:r>
      <w:r w:rsidRPr="00065143">
        <w:rPr>
          <w:sz w:val="20"/>
          <w:szCs w:val="20"/>
        </w:rPr>
        <w:t>ж</w:t>
      </w:r>
      <w:r w:rsidRPr="00065143">
        <w:rPr>
          <w:sz w:val="20"/>
          <w:szCs w:val="20"/>
        </w:rPr>
        <w:t>дающихся. [2, с. 434]. Государственная политика доходов заключается в перераспределении их через госбюджет путем дифференцированного налогообложения различных групп получателей дохода и социальных выплат.</w:t>
      </w:r>
    </w:p>
    <w:p w:rsidR="00FC60AA" w:rsidRPr="00065143" w:rsidRDefault="00FC60AA" w:rsidP="00FC60AA">
      <w:pPr>
        <w:tabs>
          <w:tab w:val="left" w:pos="709"/>
        </w:tabs>
        <w:spacing w:line="216" w:lineRule="auto"/>
        <w:ind w:firstLine="284"/>
        <w:jc w:val="both"/>
        <w:rPr>
          <w:sz w:val="20"/>
          <w:szCs w:val="20"/>
        </w:rPr>
      </w:pPr>
      <w:r w:rsidRPr="00065143">
        <w:rPr>
          <w:sz w:val="20"/>
          <w:szCs w:val="20"/>
        </w:rPr>
        <w:t>Так за январь-сентябрь 2012 г. были выплачены трансферты в су</w:t>
      </w:r>
      <w:r w:rsidRPr="00065143">
        <w:rPr>
          <w:sz w:val="20"/>
          <w:szCs w:val="20"/>
        </w:rPr>
        <w:t>м</w:t>
      </w:r>
      <w:r w:rsidRPr="00065143">
        <w:rPr>
          <w:sz w:val="20"/>
          <w:szCs w:val="20"/>
        </w:rPr>
        <w:t>ме 47 172,8  млрд. руб. и составляли 21,1% от всей суммы денежных доходов населения, что на 0,1% больше чем, за аналогичный период прошлого года.</w:t>
      </w:r>
    </w:p>
    <w:p w:rsidR="00FC60AA" w:rsidRPr="00065143" w:rsidRDefault="00FC60AA" w:rsidP="00FC60AA">
      <w:pPr>
        <w:tabs>
          <w:tab w:val="left" w:pos="709"/>
          <w:tab w:val="left" w:pos="993"/>
        </w:tabs>
        <w:spacing w:line="216" w:lineRule="auto"/>
        <w:ind w:firstLine="284"/>
        <w:jc w:val="both"/>
        <w:rPr>
          <w:sz w:val="20"/>
          <w:szCs w:val="20"/>
        </w:rPr>
      </w:pPr>
      <w:r w:rsidRPr="00065143">
        <w:rPr>
          <w:b/>
          <w:sz w:val="20"/>
          <w:szCs w:val="20"/>
        </w:rPr>
        <w:t>Заключение</w:t>
      </w:r>
      <w:r w:rsidRPr="00065143">
        <w:rPr>
          <w:sz w:val="20"/>
          <w:szCs w:val="20"/>
        </w:rPr>
        <w:t>. Анализируя показатели неравенства по Республике можно сказать, что дифференциация доходов населения в стране не слишком велика, или находится на среднем уровне. Это говорит о том, что Республика Беларусь находится в стадии перехода к социально ориентированной экономике рыночного типа. Проводя социальную политику, государство использует такие инструменты, как социальные стандарты, потребительские бюджеты, другие пороговые социальные ограничители. Эта политика включает в себя выплату пенсий, пособий по безработице, стипендий и т.д.</w:t>
      </w:r>
    </w:p>
    <w:p w:rsidR="00FC60AA" w:rsidRPr="00065143" w:rsidRDefault="00FC60AA" w:rsidP="00FC60AA">
      <w:pPr>
        <w:pStyle w:val="11"/>
        <w:tabs>
          <w:tab w:val="left" w:pos="709"/>
          <w:tab w:val="left" w:pos="993"/>
        </w:tabs>
        <w:spacing w:after="0" w:line="216" w:lineRule="auto"/>
        <w:ind w:left="0" w:firstLine="284"/>
        <w:jc w:val="both"/>
        <w:rPr>
          <w:rFonts w:ascii="Times New Roman" w:hAnsi="Times New Roman"/>
          <w:spacing w:val="4"/>
          <w:sz w:val="16"/>
          <w:szCs w:val="16"/>
        </w:rPr>
      </w:pPr>
    </w:p>
    <w:p w:rsidR="00FC60AA" w:rsidRPr="00065143" w:rsidRDefault="00FC60AA" w:rsidP="00FC60AA">
      <w:pPr>
        <w:tabs>
          <w:tab w:val="left" w:pos="709"/>
          <w:tab w:val="left" w:pos="993"/>
        </w:tabs>
        <w:spacing w:line="216" w:lineRule="auto"/>
        <w:ind w:firstLine="284"/>
        <w:jc w:val="center"/>
        <w:rPr>
          <w:spacing w:val="4"/>
          <w:sz w:val="16"/>
          <w:szCs w:val="16"/>
        </w:rPr>
      </w:pPr>
      <w:r w:rsidRPr="00065143">
        <w:rPr>
          <w:spacing w:val="4"/>
          <w:sz w:val="16"/>
          <w:szCs w:val="16"/>
        </w:rPr>
        <w:t>ЛИТЕРАТУРА</w:t>
      </w:r>
    </w:p>
    <w:p w:rsidR="00FC60AA" w:rsidRPr="00065143" w:rsidRDefault="00FC60AA" w:rsidP="00FC60AA">
      <w:pPr>
        <w:tabs>
          <w:tab w:val="left" w:pos="709"/>
          <w:tab w:val="left" w:pos="993"/>
        </w:tabs>
        <w:spacing w:line="216" w:lineRule="auto"/>
        <w:ind w:firstLine="284"/>
        <w:jc w:val="center"/>
        <w:rPr>
          <w:spacing w:val="4"/>
          <w:sz w:val="16"/>
          <w:szCs w:val="16"/>
        </w:rPr>
      </w:pPr>
    </w:p>
    <w:p w:rsidR="00FC60AA" w:rsidRPr="00065143" w:rsidRDefault="00FC60AA" w:rsidP="00FC60AA">
      <w:pPr>
        <w:pStyle w:val="11"/>
        <w:numPr>
          <w:ilvl w:val="0"/>
          <w:numId w:val="36"/>
        </w:numPr>
        <w:tabs>
          <w:tab w:val="left" w:pos="709"/>
          <w:tab w:val="left" w:pos="851"/>
        </w:tabs>
        <w:spacing w:after="0" w:line="216" w:lineRule="auto"/>
        <w:ind w:left="0" w:firstLine="284"/>
        <w:jc w:val="both"/>
        <w:rPr>
          <w:rFonts w:ascii="Times New Roman" w:hAnsi="Times New Roman"/>
          <w:spacing w:val="4"/>
          <w:sz w:val="16"/>
          <w:szCs w:val="16"/>
        </w:rPr>
      </w:pPr>
      <w:r w:rsidRPr="00065143">
        <w:rPr>
          <w:rFonts w:ascii="Times New Roman" w:hAnsi="Times New Roman"/>
          <w:spacing w:val="4"/>
          <w:sz w:val="16"/>
          <w:szCs w:val="16"/>
        </w:rPr>
        <w:lastRenderedPageBreak/>
        <w:t xml:space="preserve">Коэффициент Джини [Электронный ресурс]: материал из Википедии. – Электронная библиотека. – Режим доступа: </w:t>
      </w:r>
      <w:hyperlink r:id="rId7" w:history="1">
        <w:r w:rsidRPr="00065143">
          <w:rPr>
            <w:rStyle w:val="af8"/>
            <w:rFonts w:ascii="Times New Roman" w:hAnsi="Times New Roman"/>
            <w:color w:val="auto"/>
            <w:spacing w:val="4"/>
            <w:sz w:val="16"/>
            <w:szCs w:val="16"/>
          </w:rPr>
          <w:t>http://ru.wikipedia.org/wiki/Gini. Дата доступа 29.11.12</w:t>
        </w:r>
      </w:hyperlink>
    </w:p>
    <w:p w:rsidR="00FC60AA" w:rsidRPr="00065143" w:rsidRDefault="00FC60AA" w:rsidP="00FC60AA">
      <w:pPr>
        <w:pStyle w:val="11"/>
        <w:numPr>
          <w:ilvl w:val="0"/>
          <w:numId w:val="36"/>
        </w:numPr>
        <w:tabs>
          <w:tab w:val="left" w:pos="709"/>
          <w:tab w:val="left" w:pos="851"/>
        </w:tabs>
        <w:spacing w:after="0" w:line="216" w:lineRule="auto"/>
        <w:ind w:left="0" w:firstLine="284"/>
        <w:jc w:val="both"/>
        <w:rPr>
          <w:rFonts w:ascii="Times New Roman" w:hAnsi="Times New Roman"/>
          <w:spacing w:val="4"/>
          <w:sz w:val="16"/>
          <w:szCs w:val="16"/>
        </w:rPr>
      </w:pPr>
      <w:r w:rsidRPr="00065143">
        <w:rPr>
          <w:rFonts w:ascii="Times New Roman" w:hAnsi="Times New Roman"/>
          <w:spacing w:val="4"/>
          <w:sz w:val="16"/>
          <w:szCs w:val="16"/>
        </w:rPr>
        <w:t>Курс экономической теории: учебник. 5-е издание /под общ. редакцией проф. М.Н. Чепурина , проф. Е.А. Киселевой. - Киров: «АСА» - 2006. 365с.</w:t>
      </w:r>
    </w:p>
    <w:p w:rsidR="00FC60AA" w:rsidRPr="00065143" w:rsidRDefault="00FC60AA" w:rsidP="00FC60AA">
      <w:pPr>
        <w:pStyle w:val="11"/>
        <w:numPr>
          <w:ilvl w:val="0"/>
          <w:numId w:val="36"/>
        </w:numPr>
        <w:tabs>
          <w:tab w:val="left" w:pos="709"/>
          <w:tab w:val="left" w:pos="851"/>
        </w:tabs>
        <w:spacing w:after="0" w:line="216" w:lineRule="auto"/>
        <w:ind w:left="0" w:firstLine="284"/>
        <w:jc w:val="both"/>
        <w:rPr>
          <w:rFonts w:ascii="Times New Roman" w:hAnsi="Times New Roman"/>
          <w:spacing w:val="4"/>
          <w:sz w:val="16"/>
          <w:szCs w:val="16"/>
        </w:rPr>
      </w:pPr>
      <w:r w:rsidRPr="00065143">
        <w:rPr>
          <w:rFonts w:ascii="Times New Roman" w:hAnsi="Times New Roman"/>
          <w:spacing w:val="4"/>
          <w:sz w:val="16"/>
          <w:szCs w:val="16"/>
        </w:rPr>
        <w:t>Национальный статистический комитет Республики Беларусь [электро</w:t>
      </w:r>
      <w:r w:rsidRPr="00065143">
        <w:rPr>
          <w:rFonts w:ascii="Times New Roman" w:hAnsi="Times New Roman"/>
          <w:spacing w:val="4"/>
          <w:sz w:val="16"/>
          <w:szCs w:val="16"/>
        </w:rPr>
        <w:t>н</w:t>
      </w:r>
      <w:r w:rsidRPr="00065143">
        <w:rPr>
          <w:rFonts w:ascii="Times New Roman" w:hAnsi="Times New Roman"/>
          <w:spacing w:val="4"/>
          <w:sz w:val="16"/>
          <w:szCs w:val="16"/>
        </w:rPr>
        <w:t>ный ресурс]. Режим</w:t>
      </w:r>
      <w:r w:rsidRPr="00065143">
        <w:rPr>
          <w:rFonts w:ascii="Times New Roman" w:hAnsi="Times New Roman"/>
          <w:spacing w:val="4"/>
          <w:sz w:val="16"/>
          <w:szCs w:val="16"/>
          <w:lang w:val="en-US"/>
        </w:rPr>
        <w:t xml:space="preserve"> </w:t>
      </w:r>
      <w:r w:rsidRPr="00065143">
        <w:rPr>
          <w:rFonts w:ascii="Times New Roman" w:hAnsi="Times New Roman"/>
          <w:spacing w:val="4"/>
          <w:sz w:val="16"/>
          <w:szCs w:val="16"/>
        </w:rPr>
        <w:t>доступа</w:t>
      </w:r>
      <w:r w:rsidRPr="00065143">
        <w:rPr>
          <w:rFonts w:ascii="Times New Roman" w:hAnsi="Times New Roman"/>
          <w:spacing w:val="4"/>
          <w:sz w:val="16"/>
          <w:szCs w:val="16"/>
          <w:lang w:val="en-US"/>
        </w:rPr>
        <w:t xml:space="preserve">: </w:t>
      </w:r>
      <w:hyperlink r:id="rId8" w:history="1">
        <w:r w:rsidRPr="00065143">
          <w:rPr>
            <w:rStyle w:val="af8"/>
            <w:rFonts w:ascii="Times New Roman" w:hAnsi="Times New Roman"/>
            <w:spacing w:val="4"/>
            <w:sz w:val="16"/>
            <w:szCs w:val="16"/>
            <w:lang w:val="en-US"/>
          </w:rPr>
          <w:t>http://belstat.gov.by/homep/ru/menu_navigation/ bel</w:t>
        </w:r>
        <w:r w:rsidRPr="00065143">
          <w:rPr>
            <w:rStyle w:val="af8"/>
            <w:rFonts w:ascii="Times New Roman" w:hAnsi="Times New Roman"/>
            <w:spacing w:val="4"/>
            <w:sz w:val="16"/>
            <w:szCs w:val="16"/>
            <w:lang w:val="en-US"/>
          </w:rPr>
          <w:t>a</w:t>
        </w:r>
        <w:r w:rsidRPr="00065143">
          <w:rPr>
            <w:rStyle w:val="af8"/>
            <w:rFonts w:ascii="Times New Roman" w:hAnsi="Times New Roman"/>
            <w:spacing w:val="4"/>
            <w:sz w:val="16"/>
            <w:szCs w:val="16"/>
            <w:lang w:val="en-US"/>
          </w:rPr>
          <w:t>rus_in_figures.php</w:t>
        </w:r>
      </w:hyperlink>
      <w:r w:rsidRPr="00065143">
        <w:rPr>
          <w:rFonts w:ascii="Times New Roman" w:hAnsi="Times New Roman"/>
          <w:spacing w:val="4"/>
          <w:sz w:val="16"/>
          <w:szCs w:val="16"/>
          <w:lang w:val="en-US"/>
        </w:rPr>
        <w:t xml:space="preserve">. </w:t>
      </w:r>
      <w:r w:rsidRPr="00065143">
        <w:rPr>
          <w:rFonts w:ascii="Times New Roman" w:hAnsi="Times New Roman"/>
          <w:spacing w:val="4"/>
          <w:sz w:val="16"/>
          <w:szCs w:val="16"/>
        </w:rPr>
        <w:t>Дата доступа 29.11.12</w:t>
      </w:r>
    </w:p>
    <w:p w:rsidR="00FC60AA" w:rsidRPr="00065143" w:rsidRDefault="00FC60AA" w:rsidP="00FC60AA">
      <w:pPr>
        <w:spacing w:line="216" w:lineRule="auto"/>
        <w:rPr>
          <w:spacing w:val="4"/>
          <w:sz w:val="20"/>
          <w:szCs w:val="20"/>
        </w:rPr>
      </w:pPr>
    </w:p>
    <w:p w:rsidR="00FC60AA" w:rsidRPr="00065143" w:rsidRDefault="00FC60AA" w:rsidP="00FC60AA">
      <w:pPr>
        <w:spacing w:line="216" w:lineRule="auto"/>
        <w:rPr>
          <w:spacing w:val="-4"/>
          <w:sz w:val="20"/>
          <w:szCs w:val="20"/>
        </w:rPr>
      </w:pPr>
    </w:p>
    <w:p w:rsidR="00FC60AA" w:rsidRPr="00065143" w:rsidRDefault="00FC60AA" w:rsidP="00FC60AA">
      <w:pPr>
        <w:spacing w:line="216" w:lineRule="auto"/>
        <w:jc w:val="both"/>
        <w:rPr>
          <w:spacing w:val="-4"/>
          <w:sz w:val="20"/>
          <w:szCs w:val="20"/>
        </w:rPr>
      </w:pPr>
      <w:r w:rsidRPr="00065143">
        <w:rPr>
          <w:spacing w:val="-4"/>
          <w:sz w:val="20"/>
          <w:szCs w:val="20"/>
        </w:rPr>
        <w:t>УДК 336.74:336.77(476)</w:t>
      </w:r>
    </w:p>
    <w:p w:rsidR="00FC60AA" w:rsidRPr="00065143" w:rsidRDefault="00FC60AA" w:rsidP="00FC60AA">
      <w:pPr>
        <w:spacing w:line="216" w:lineRule="auto"/>
        <w:rPr>
          <w:b/>
          <w:spacing w:val="-4"/>
          <w:sz w:val="20"/>
          <w:szCs w:val="20"/>
        </w:rPr>
      </w:pPr>
      <w:r w:rsidRPr="00065143">
        <w:rPr>
          <w:b/>
          <w:spacing w:val="-4"/>
          <w:sz w:val="20"/>
          <w:szCs w:val="20"/>
        </w:rPr>
        <w:t>Альхименко Т.В.</w:t>
      </w:r>
      <w:r w:rsidRPr="00065143">
        <w:rPr>
          <w:spacing w:val="-4"/>
          <w:sz w:val="20"/>
          <w:szCs w:val="20"/>
        </w:rPr>
        <w:t xml:space="preserve"> – студентка</w:t>
      </w:r>
    </w:p>
    <w:p w:rsidR="00FC60AA" w:rsidRPr="00065143" w:rsidRDefault="00FC60AA" w:rsidP="00FC60AA">
      <w:pPr>
        <w:spacing w:line="216" w:lineRule="auto"/>
        <w:rPr>
          <w:b/>
          <w:spacing w:val="-4"/>
          <w:sz w:val="20"/>
          <w:szCs w:val="20"/>
        </w:rPr>
      </w:pPr>
      <w:r w:rsidRPr="00065143">
        <w:rPr>
          <w:b/>
          <w:spacing w:val="-4"/>
          <w:sz w:val="20"/>
          <w:szCs w:val="20"/>
        </w:rPr>
        <w:t xml:space="preserve">РОЛЬ ДЕНЕЖНО-КРЕДИТНОЙ ПОЛИТИКИ В БОРЬБЕ </w:t>
      </w:r>
    </w:p>
    <w:p w:rsidR="00FC60AA" w:rsidRPr="00065143" w:rsidRDefault="00FC60AA" w:rsidP="00FC60AA">
      <w:pPr>
        <w:spacing w:line="216" w:lineRule="auto"/>
        <w:rPr>
          <w:b/>
          <w:spacing w:val="-4"/>
          <w:sz w:val="20"/>
          <w:szCs w:val="20"/>
        </w:rPr>
      </w:pPr>
      <w:r w:rsidRPr="00065143">
        <w:rPr>
          <w:b/>
          <w:spacing w:val="-4"/>
          <w:sz w:val="20"/>
          <w:szCs w:val="20"/>
        </w:rPr>
        <w:t>С ПОСЛЕДСТВИЯМИ ФИНАНСОВОГО КРИЗИСА</w:t>
      </w:r>
    </w:p>
    <w:p w:rsidR="00FC60AA" w:rsidRPr="00065143" w:rsidRDefault="00FC60AA" w:rsidP="00FC60AA">
      <w:pPr>
        <w:spacing w:line="216" w:lineRule="auto"/>
        <w:rPr>
          <w:b/>
          <w:spacing w:val="-4"/>
          <w:sz w:val="20"/>
          <w:szCs w:val="20"/>
        </w:rPr>
      </w:pPr>
      <w:r w:rsidRPr="00065143">
        <w:rPr>
          <w:b/>
          <w:spacing w:val="-4"/>
          <w:sz w:val="20"/>
          <w:szCs w:val="20"/>
        </w:rPr>
        <w:t xml:space="preserve"> В РЕСПУБЛИКЕ БЕЛАРУСЬ</w:t>
      </w:r>
    </w:p>
    <w:p w:rsidR="00FC60AA" w:rsidRPr="00065143" w:rsidRDefault="00FC60AA" w:rsidP="00FC60AA">
      <w:pPr>
        <w:spacing w:line="216" w:lineRule="auto"/>
        <w:rPr>
          <w:spacing w:val="-4"/>
          <w:sz w:val="20"/>
          <w:szCs w:val="20"/>
        </w:rPr>
      </w:pPr>
      <w:r w:rsidRPr="00065143">
        <w:rPr>
          <w:i/>
          <w:spacing w:val="-4"/>
          <w:sz w:val="20"/>
          <w:szCs w:val="20"/>
        </w:rPr>
        <w:t>Научный руководитель</w:t>
      </w:r>
      <w:r w:rsidRPr="00065143">
        <w:rPr>
          <w:spacing w:val="-4"/>
          <w:sz w:val="20"/>
          <w:szCs w:val="20"/>
        </w:rPr>
        <w:t xml:space="preserve"> – </w:t>
      </w:r>
      <w:r w:rsidRPr="00065143">
        <w:rPr>
          <w:b/>
          <w:i/>
          <w:spacing w:val="-4"/>
          <w:sz w:val="20"/>
          <w:szCs w:val="20"/>
        </w:rPr>
        <w:t>Пакуш Л.В</w:t>
      </w:r>
      <w:r w:rsidRPr="00065143">
        <w:rPr>
          <w:i/>
          <w:spacing w:val="-4"/>
          <w:sz w:val="20"/>
          <w:szCs w:val="20"/>
        </w:rPr>
        <w:t>.</w:t>
      </w:r>
      <w:r w:rsidRPr="00065143">
        <w:rPr>
          <w:spacing w:val="-4"/>
          <w:sz w:val="20"/>
          <w:szCs w:val="20"/>
        </w:rPr>
        <w:t xml:space="preserve"> – </w:t>
      </w:r>
      <w:r w:rsidRPr="00065143">
        <w:rPr>
          <w:i/>
          <w:spacing w:val="-4"/>
          <w:sz w:val="20"/>
          <w:szCs w:val="20"/>
        </w:rPr>
        <w:t>доктор эк. наук</w:t>
      </w:r>
    </w:p>
    <w:p w:rsidR="00FC60AA" w:rsidRPr="00065143" w:rsidRDefault="00FC60AA" w:rsidP="00FC60AA">
      <w:pPr>
        <w:spacing w:line="216" w:lineRule="auto"/>
        <w:ind w:firstLine="284"/>
        <w:jc w:val="both"/>
        <w:rPr>
          <w:b/>
          <w:spacing w:val="-4"/>
          <w:sz w:val="20"/>
          <w:szCs w:val="20"/>
        </w:rPr>
      </w:pPr>
    </w:p>
    <w:p w:rsidR="00FC60AA" w:rsidRPr="00065143" w:rsidRDefault="00FC60AA" w:rsidP="00FC60AA">
      <w:pPr>
        <w:spacing w:line="216" w:lineRule="auto"/>
        <w:ind w:firstLine="284"/>
        <w:jc w:val="both"/>
        <w:rPr>
          <w:b/>
          <w:spacing w:val="-4"/>
          <w:sz w:val="20"/>
          <w:szCs w:val="20"/>
        </w:rPr>
      </w:pPr>
      <w:r w:rsidRPr="00065143">
        <w:rPr>
          <w:b/>
          <w:spacing w:val="-4"/>
          <w:sz w:val="20"/>
          <w:szCs w:val="20"/>
        </w:rPr>
        <w:t>Введение.</w:t>
      </w:r>
      <w:r w:rsidRPr="00065143">
        <w:rPr>
          <w:b/>
          <w:i/>
          <w:spacing w:val="-4"/>
          <w:sz w:val="20"/>
          <w:szCs w:val="20"/>
        </w:rPr>
        <w:t xml:space="preserve"> </w:t>
      </w:r>
      <w:r w:rsidRPr="00065143">
        <w:rPr>
          <w:i/>
          <w:spacing w:val="-4"/>
          <w:sz w:val="20"/>
          <w:szCs w:val="20"/>
        </w:rPr>
        <w:t>Финансовый (экономический) кризис</w:t>
      </w:r>
      <w:r w:rsidRPr="00065143">
        <w:rPr>
          <w:spacing w:val="-4"/>
          <w:sz w:val="20"/>
          <w:szCs w:val="20"/>
        </w:rPr>
        <w:t xml:space="preserve"> 2011 г. в Республике Беларусь – комплекс явлений в экономике страны, вызванный многоле</w:t>
      </w:r>
      <w:r w:rsidRPr="00065143">
        <w:rPr>
          <w:spacing w:val="-4"/>
          <w:sz w:val="20"/>
          <w:szCs w:val="20"/>
        </w:rPr>
        <w:t>т</w:t>
      </w:r>
      <w:r w:rsidRPr="00065143">
        <w:rPr>
          <w:spacing w:val="-4"/>
          <w:sz w:val="20"/>
          <w:szCs w:val="20"/>
        </w:rPr>
        <w:t>ним отрицательным сальдо торгового баланса и издержками элементов административно-командной системы в экономике.</w:t>
      </w:r>
    </w:p>
    <w:p w:rsidR="00FC60AA" w:rsidRPr="00065143" w:rsidRDefault="00FC60AA" w:rsidP="00FC60AA">
      <w:pPr>
        <w:spacing w:line="216" w:lineRule="auto"/>
        <w:ind w:firstLine="284"/>
        <w:jc w:val="both"/>
        <w:rPr>
          <w:b/>
          <w:spacing w:val="-4"/>
          <w:sz w:val="20"/>
          <w:szCs w:val="20"/>
        </w:rPr>
      </w:pPr>
      <w:r w:rsidRPr="00065143">
        <w:rPr>
          <w:spacing w:val="-4"/>
          <w:sz w:val="20"/>
          <w:szCs w:val="20"/>
        </w:rPr>
        <w:t>Для его ослабления была направлена фискальная, валютная и дене</w:t>
      </w:r>
      <w:r w:rsidRPr="00065143">
        <w:rPr>
          <w:spacing w:val="-4"/>
          <w:sz w:val="20"/>
          <w:szCs w:val="20"/>
        </w:rPr>
        <w:t>ж</w:t>
      </w:r>
      <w:r w:rsidRPr="00065143">
        <w:rPr>
          <w:spacing w:val="-4"/>
          <w:sz w:val="20"/>
          <w:szCs w:val="20"/>
        </w:rPr>
        <w:t>но-кредитная политика. Что касается последней, то на данном этапе Це</w:t>
      </w:r>
      <w:r w:rsidRPr="00065143">
        <w:rPr>
          <w:spacing w:val="-4"/>
          <w:sz w:val="20"/>
          <w:szCs w:val="20"/>
        </w:rPr>
        <w:t>н</w:t>
      </w:r>
      <w:r w:rsidRPr="00065143">
        <w:rPr>
          <w:spacing w:val="-4"/>
          <w:sz w:val="20"/>
          <w:szCs w:val="20"/>
        </w:rPr>
        <w:t>тральный Банк применяет политику «дорогих денег». Используются такие ее инструменты, как операции на открытом рынке, изменение нормы об</w:t>
      </w:r>
      <w:r w:rsidRPr="00065143">
        <w:rPr>
          <w:spacing w:val="-4"/>
          <w:sz w:val="20"/>
          <w:szCs w:val="20"/>
        </w:rPr>
        <w:t>я</w:t>
      </w:r>
      <w:r w:rsidRPr="00065143">
        <w:rPr>
          <w:spacing w:val="-4"/>
          <w:sz w:val="20"/>
          <w:szCs w:val="20"/>
        </w:rPr>
        <w:t>зательных резервов для коммерческих банков второго порядка и измен</w:t>
      </w:r>
      <w:r w:rsidRPr="00065143">
        <w:rPr>
          <w:spacing w:val="-4"/>
          <w:sz w:val="20"/>
          <w:szCs w:val="20"/>
        </w:rPr>
        <w:t>е</w:t>
      </w:r>
      <w:r w:rsidRPr="00065143">
        <w:rPr>
          <w:spacing w:val="-4"/>
          <w:sz w:val="20"/>
          <w:szCs w:val="20"/>
        </w:rPr>
        <w:t>ние денежной массы в обращении, посредством изменение учетной ста</w:t>
      </w:r>
      <w:r w:rsidRPr="00065143">
        <w:rPr>
          <w:spacing w:val="-4"/>
          <w:sz w:val="20"/>
          <w:szCs w:val="20"/>
        </w:rPr>
        <w:t>в</w:t>
      </w:r>
      <w:r w:rsidRPr="00065143">
        <w:rPr>
          <w:spacing w:val="-4"/>
          <w:sz w:val="20"/>
          <w:szCs w:val="20"/>
        </w:rPr>
        <w:t>ки (ставки рефинансирования).</w:t>
      </w:r>
    </w:p>
    <w:p w:rsidR="00FC60AA" w:rsidRPr="00065143" w:rsidRDefault="00FC60AA" w:rsidP="00FC60AA">
      <w:pPr>
        <w:spacing w:line="216" w:lineRule="auto"/>
        <w:ind w:firstLine="284"/>
        <w:jc w:val="both"/>
        <w:rPr>
          <w:b/>
          <w:spacing w:val="-4"/>
          <w:sz w:val="20"/>
          <w:szCs w:val="20"/>
        </w:rPr>
      </w:pPr>
      <w:r w:rsidRPr="00065143">
        <w:rPr>
          <w:b/>
          <w:spacing w:val="-4"/>
          <w:sz w:val="20"/>
          <w:szCs w:val="20"/>
        </w:rPr>
        <w:t>Цель работы:</w:t>
      </w:r>
      <w:r w:rsidRPr="00065143">
        <w:rPr>
          <w:spacing w:val="-4"/>
          <w:sz w:val="20"/>
          <w:szCs w:val="20"/>
        </w:rPr>
        <w:t xml:space="preserve"> проанализировать эффективность применения жесткой монетарной политики в условиях финансового кризиса.</w:t>
      </w:r>
    </w:p>
    <w:p w:rsidR="00FC60AA" w:rsidRPr="00065143" w:rsidRDefault="00FC60AA" w:rsidP="00FC60AA">
      <w:pPr>
        <w:spacing w:line="216" w:lineRule="auto"/>
        <w:ind w:firstLine="284"/>
        <w:jc w:val="both"/>
        <w:rPr>
          <w:b/>
          <w:spacing w:val="-4"/>
          <w:sz w:val="20"/>
          <w:szCs w:val="20"/>
        </w:rPr>
      </w:pPr>
      <w:r w:rsidRPr="00065143">
        <w:rPr>
          <w:b/>
          <w:spacing w:val="-4"/>
          <w:sz w:val="20"/>
          <w:szCs w:val="20"/>
        </w:rPr>
        <w:t>Материалы и методика исследования</w:t>
      </w:r>
      <w:r w:rsidRPr="00065143">
        <w:rPr>
          <w:spacing w:val="-4"/>
          <w:sz w:val="20"/>
          <w:szCs w:val="20"/>
        </w:rPr>
        <w:t>. При написании данной ст</w:t>
      </w:r>
      <w:r w:rsidRPr="00065143">
        <w:rPr>
          <w:spacing w:val="-4"/>
          <w:sz w:val="20"/>
          <w:szCs w:val="20"/>
        </w:rPr>
        <w:t>а</w:t>
      </w:r>
      <w:r w:rsidRPr="00065143">
        <w:rPr>
          <w:spacing w:val="-4"/>
          <w:sz w:val="20"/>
          <w:szCs w:val="20"/>
        </w:rPr>
        <w:t>тьи нами были использованы метод научной абстракции, сравнительного анализа, позитивного и нормативного анализа. Нами была изучена лит</w:t>
      </w:r>
      <w:r w:rsidRPr="00065143">
        <w:rPr>
          <w:spacing w:val="-4"/>
          <w:sz w:val="20"/>
          <w:szCs w:val="20"/>
        </w:rPr>
        <w:t>е</w:t>
      </w:r>
      <w:r w:rsidRPr="00065143">
        <w:rPr>
          <w:spacing w:val="-4"/>
          <w:sz w:val="20"/>
          <w:szCs w:val="20"/>
        </w:rPr>
        <w:t>ратура отечественных авторов, статьи из тематических журналов, а также данные сайтов Центрального банка Республики Беларусь и статистич</w:t>
      </w:r>
      <w:r w:rsidRPr="00065143">
        <w:rPr>
          <w:spacing w:val="-4"/>
          <w:sz w:val="20"/>
          <w:szCs w:val="20"/>
        </w:rPr>
        <w:t>е</w:t>
      </w:r>
      <w:r w:rsidRPr="00065143">
        <w:rPr>
          <w:spacing w:val="-4"/>
          <w:sz w:val="20"/>
          <w:szCs w:val="20"/>
        </w:rPr>
        <w:t>ского комитета.</w:t>
      </w:r>
    </w:p>
    <w:p w:rsidR="00FC60AA" w:rsidRPr="00065143" w:rsidRDefault="00FC60AA" w:rsidP="00FC60AA">
      <w:pPr>
        <w:spacing w:line="216" w:lineRule="auto"/>
        <w:ind w:firstLine="284"/>
        <w:jc w:val="both"/>
        <w:rPr>
          <w:spacing w:val="-4"/>
          <w:sz w:val="20"/>
          <w:szCs w:val="20"/>
        </w:rPr>
      </w:pPr>
      <w:r w:rsidRPr="00065143">
        <w:rPr>
          <w:b/>
          <w:spacing w:val="-4"/>
          <w:sz w:val="20"/>
          <w:szCs w:val="20"/>
        </w:rPr>
        <w:t>Результаты исследования и их обсуждение</w:t>
      </w:r>
      <w:r w:rsidRPr="00065143">
        <w:rPr>
          <w:spacing w:val="-4"/>
          <w:sz w:val="20"/>
          <w:szCs w:val="20"/>
        </w:rPr>
        <w:t xml:space="preserve">. </w:t>
      </w:r>
      <w:r w:rsidRPr="00065143">
        <w:rPr>
          <w:i/>
          <w:spacing w:val="-4"/>
          <w:sz w:val="20"/>
          <w:szCs w:val="20"/>
        </w:rPr>
        <w:t>Операции на открытом финансовом рынке</w:t>
      </w:r>
      <w:r w:rsidRPr="00065143">
        <w:rPr>
          <w:spacing w:val="-4"/>
          <w:sz w:val="20"/>
          <w:szCs w:val="20"/>
        </w:rPr>
        <w:t>. Как заявила в одном из своих интервью глава Наци</w:t>
      </w:r>
      <w:r w:rsidRPr="00065143">
        <w:rPr>
          <w:spacing w:val="-4"/>
          <w:sz w:val="20"/>
          <w:szCs w:val="20"/>
        </w:rPr>
        <w:t>о</w:t>
      </w:r>
      <w:r w:rsidRPr="00065143">
        <w:rPr>
          <w:spacing w:val="-4"/>
          <w:sz w:val="20"/>
          <w:szCs w:val="20"/>
        </w:rPr>
        <w:t>нального банка  Надежда Ермакова: «эмиссионная поддержка оказыв</w:t>
      </w:r>
      <w:r w:rsidRPr="00065143">
        <w:rPr>
          <w:spacing w:val="-4"/>
          <w:sz w:val="20"/>
          <w:szCs w:val="20"/>
        </w:rPr>
        <w:t>а</w:t>
      </w:r>
      <w:r w:rsidRPr="00065143">
        <w:rPr>
          <w:spacing w:val="-4"/>
          <w:sz w:val="20"/>
          <w:szCs w:val="20"/>
        </w:rPr>
        <w:t>лась банкам для финансирования ими ряда экономических программ. Банковская система выделяла значительные средства для наращивания экспорта, обеспечения выпуска импортозамещающей и сельскохозяйс</w:t>
      </w:r>
      <w:r w:rsidRPr="00065143">
        <w:rPr>
          <w:spacing w:val="-4"/>
          <w:sz w:val="20"/>
          <w:szCs w:val="20"/>
        </w:rPr>
        <w:t>т</w:t>
      </w:r>
      <w:r w:rsidRPr="00065143">
        <w:rPr>
          <w:spacing w:val="-4"/>
          <w:sz w:val="20"/>
          <w:szCs w:val="20"/>
        </w:rPr>
        <w:t>венной продукции, технического перевооружения и жилищного стро</w:t>
      </w:r>
      <w:r w:rsidRPr="00065143">
        <w:rPr>
          <w:spacing w:val="-4"/>
          <w:sz w:val="20"/>
          <w:szCs w:val="20"/>
        </w:rPr>
        <w:t>и</w:t>
      </w:r>
      <w:r w:rsidRPr="00065143">
        <w:rPr>
          <w:spacing w:val="-4"/>
          <w:sz w:val="20"/>
          <w:szCs w:val="20"/>
        </w:rPr>
        <w:t>тельства. В существенной мере кредитная поддержка национальной эк</w:t>
      </w:r>
      <w:r w:rsidRPr="00065143">
        <w:rPr>
          <w:spacing w:val="-4"/>
          <w:sz w:val="20"/>
          <w:szCs w:val="20"/>
        </w:rPr>
        <w:t>о</w:t>
      </w:r>
      <w:r w:rsidRPr="00065143">
        <w:rPr>
          <w:spacing w:val="-4"/>
          <w:sz w:val="20"/>
          <w:szCs w:val="20"/>
        </w:rPr>
        <w:lastRenderedPageBreak/>
        <w:t xml:space="preserve">номики позволила не допустить спада во время мирового финансово-экономического кризиса». </w:t>
      </w:r>
    </w:p>
    <w:p w:rsidR="00FC60AA" w:rsidRPr="00065143" w:rsidRDefault="00FC60AA" w:rsidP="00FC60AA">
      <w:pPr>
        <w:spacing w:line="216" w:lineRule="auto"/>
        <w:ind w:firstLine="284"/>
        <w:jc w:val="both"/>
        <w:rPr>
          <w:b/>
          <w:spacing w:val="-4"/>
          <w:sz w:val="20"/>
          <w:szCs w:val="20"/>
        </w:rPr>
      </w:pPr>
      <w:r w:rsidRPr="00065143">
        <w:rPr>
          <w:spacing w:val="-4"/>
          <w:sz w:val="20"/>
          <w:szCs w:val="20"/>
        </w:rPr>
        <w:t xml:space="preserve">Однако в сложившихся условиях потребовались меры для перехода к ужесточению всей финансовой и денежно-кредитной политики. </w:t>
      </w:r>
    </w:p>
    <w:p w:rsidR="00FC60AA" w:rsidRPr="00065143" w:rsidRDefault="00FC60AA" w:rsidP="00FC60AA">
      <w:pPr>
        <w:spacing w:line="216" w:lineRule="auto"/>
        <w:ind w:firstLine="284"/>
        <w:jc w:val="both"/>
        <w:rPr>
          <w:spacing w:val="-4"/>
          <w:sz w:val="20"/>
          <w:szCs w:val="20"/>
        </w:rPr>
      </w:pPr>
      <w:r w:rsidRPr="00065143">
        <w:rPr>
          <w:spacing w:val="-4"/>
          <w:sz w:val="20"/>
          <w:szCs w:val="20"/>
        </w:rPr>
        <w:t>Поэтому Национальный банк с 1 июня 2011 года прекратил эмиссио</w:t>
      </w:r>
      <w:r w:rsidRPr="00065143">
        <w:rPr>
          <w:spacing w:val="-4"/>
          <w:sz w:val="20"/>
          <w:szCs w:val="20"/>
        </w:rPr>
        <w:t>н</w:t>
      </w:r>
      <w:r w:rsidRPr="00065143">
        <w:rPr>
          <w:spacing w:val="-4"/>
          <w:sz w:val="20"/>
          <w:szCs w:val="20"/>
        </w:rPr>
        <w:t>ное кредитование. В настоящее время рефинансирование банков осущ</w:t>
      </w:r>
      <w:r w:rsidRPr="00065143">
        <w:rPr>
          <w:spacing w:val="-4"/>
          <w:sz w:val="20"/>
          <w:szCs w:val="20"/>
        </w:rPr>
        <w:t>е</w:t>
      </w:r>
      <w:r w:rsidRPr="00065143">
        <w:rPr>
          <w:spacing w:val="-4"/>
          <w:sz w:val="20"/>
          <w:szCs w:val="20"/>
        </w:rPr>
        <w:t>ствляется только через стандартные операции регулирования их ликви</w:t>
      </w:r>
      <w:r w:rsidRPr="00065143">
        <w:rPr>
          <w:spacing w:val="-4"/>
          <w:sz w:val="20"/>
          <w:szCs w:val="20"/>
        </w:rPr>
        <w:t>д</w:t>
      </w:r>
      <w:r w:rsidRPr="00065143">
        <w:rPr>
          <w:spacing w:val="-4"/>
          <w:sz w:val="20"/>
          <w:szCs w:val="20"/>
        </w:rPr>
        <w:t>ности на рыночных условиях и на короткие сроки. [1]</w:t>
      </w:r>
    </w:p>
    <w:p w:rsidR="00FC60AA" w:rsidRPr="00065143" w:rsidRDefault="00FC60AA" w:rsidP="00FC60AA">
      <w:pPr>
        <w:spacing w:line="216" w:lineRule="auto"/>
        <w:ind w:firstLine="284"/>
        <w:jc w:val="both"/>
        <w:rPr>
          <w:b/>
          <w:spacing w:val="-4"/>
          <w:sz w:val="20"/>
          <w:szCs w:val="20"/>
        </w:rPr>
      </w:pPr>
      <w:r w:rsidRPr="00065143">
        <w:rPr>
          <w:spacing w:val="-4"/>
          <w:sz w:val="20"/>
          <w:szCs w:val="20"/>
        </w:rPr>
        <w:t>Первыми шагами стало поступление средств от размещения еврообл</w:t>
      </w:r>
      <w:r w:rsidRPr="00065143">
        <w:rPr>
          <w:spacing w:val="-4"/>
          <w:sz w:val="20"/>
          <w:szCs w:val="20"/>
        </w:rPr>
        <w:t>и</w:t>
      </w:r>
      <w:r w:rsidRPr="00065143">
        <w:rPr>
          <w:spacing w:val="-4"/>
          <w:sz w:val="20"/>
          <w:szCs w:val="20"/>
        </w:rPr>
        <w:t>гаций на сумму 800 млн. долларов, проценты по которым будут пог</w:t>
      </w:r>
      <w:r w:rsidRPr="00065143">
        <w:rPr>
          <w:spacing w:val="-4"/>
          <w:sz w:val="20"/>
          <w:szCs w:val="20"/>
        </w:rPr>
        <w:t>а</w:t>
      </w:r>
      <w:r w:rsidRPr="00065143">
        <w:rPr>
          <w:spacing w:val="-4"/>
          <w:sz w:val="20"/>
          <w:szCs w:val="20"/>
        </w:rPr>
        <w:t>шаться дважды в год до 2018 года. С сентября 2011 г. в рамках мер по выходу на единый курс сроки рефинансирования банков посредством двусторонних операций и операций на открытом рынке сокращены до 7 дней. Кроме того, в рамках ужесточения денежно-кредитной политики была приостановлена  поддержка ликвидности банков посредством кр</w:t>
      </w:r>
      <w:r w:rsidRPr="00065143">
        <w:rPr>
          <w:spacing w:val="-4"/>
          <w:sz w:val="20"/>
          <w:szCs w:val="20"/>
        </w:rPr>
        <w:t>е</w:t>
      </w:r>
      <w:r w:rsidRPr="00065143">
        <w:rPr>
          <w:spacing w:val="-4"/>
          <w:sz w:val="20"/>
          <w:szCs w:val="20"/>
        </w:rPr>
        <w:t>дитов  под  залог закладных  (с сентября 2011 г.), постоянно доступных  сделок  СВОП  овернайт (с 19 октября 2011 г.), постоянно доступных кр</w:t>
      </w:r>
      <w:r w:rsidRPr="00065143">
        <w:rPr>
          <w:spacing w:val="-4"/>
          <w:sz w:val="20"/>
          <w:szCs w:val="20"/>
        </w:rPr>
        <w:t>е</w:t>
      </w:r>
      <w:r w:rsidRPr="00065143">
        <w:rPr>
          <w:spacing w:val="-4"/>
          <w:sz w:val="20"/>
          <w:szCs w:val="20"/>
        </w:rPr>
        <w:t xml:space="preserve">дитов овернайт (с 4 ноября 2011 г.). В результате поддержка ликвидности банков стала осуществляться исключительно двусторонними  операциями  с санкционированием каждой операции со стороны Национального банка. </w:t>
      </w:r>
    </w:p>
    <w:p w:rsidR="00FC60AA" w:rsidRPr="00065143" w:rsidRDefault="00FC60AA" w:rsidP="00FC60AA">
      <w:pPr>
        <w:spacing w:line="216" w:lineRule="auto"/>
        <w:ind w:firstLine="284"/>
        <w:jc w:val="both"/>
        <w:rPr>
          <w:spacing w:val="-4"/>
          <w:sz w:val="20"/>
          <w:szCs w:val="20"/>
        </w:rPr>
      </w:pPr>
      <w:r w:rsidRPr="00065143">
        <w:rPr>
          <w:spacing w:val="-4"/>
          <w:sz w:val="20"/>
          <w:szCs w:val="20"/>
        </w:rPr>
        <w:t>Среднедневной остаток задолженности по операциям поддержания  текущей ликвидности банковской системы за 2011 год составил  2  096,1  млрд.  рублей. Среднедневной остаток средств  банков  по  операциям  изъятия  ликвидности Национального банка за этот же период составил 106,1 млрд. рублей. [2]</w:t>
      </w:r>
    </w:p>
    <w:p w:rsidR="00FC60AA" w:rsidRPr="00065143" w:rsidRDefault="00FC60AA" w:rsidP="00FC60AA">
      <w:pPr>
        <w:tabs>
          <w:tab w:val="left" w:pos="-284"/>
          <w:tab w:val="left" w:pos="0"/>
        </w:tabs>
        <w:spacing w:line="216" w:lineRule="auto"/>
        <w:ind w:firstLine="284"/>
        <w:jc w:val="both"/>
        <w:rPr>
          <w:b/>
          <w:spacing w:val="-4"/>
          <w:sz w:val="20"/>
          <w:szCs w:val="20"/>
        </w:rPr>
      </w:pPr>
      <w:r w:rsidRPr="00065143">
        <w:rPr>
          <w:i/>
          <w:spacing w:val="-4"/>
          <w:sz w:val="20"/>
          <w:szCs w:val="20"/>
        </w:rPr>
        <w:t>Учетная ставка</w:t>
      </w:r>
      <w:r w:rsidRPr="00065143">
        <w:rPr>
          <w:spacing w:val="-4"/>
          <w:sz w:val="20"/>
          <w:szCs w:val="20"/>
        </w:rPr>
        <w:t>. В условиях финансового кризиса политикой Це</w:t>
      </w:r>
      <w:r w:rsidRPr="00065143">
        <w:rPr>
          <w:spacing w:val="-4"/>
          <w:sz w:val="20"/>
          <w:szCs w:val="20"/>
        </w:rPr>
        <w:t>н</w:t>
      </w:r>
      <w:r w:rsidRPr="00065143">
        <w:rPr>
          <w:spacing w:val="-4"/>
          <w:sz w:val="20"/>
          <w:szCs w:val="20"/>
        </w:rPr>
        <w:t xml:space="preserve">трального Банка было определено </w:t>
      </w:r>
      <w:r w:rsidRPr="00065143">
        <w:rPr>
          <w:i/>
          <w:spacing w:val="-4"/>
          <w:sz w:val="20"/>
          <w:szCs w:val="20"/>
        </w:rPr>
        <w:t>постепенное повышение ставки реф</w:t>
      </w:r>
      <w:r w:rsidRPr="00065143">
        <w:rPr>
          <w:i/>
          <w:spacing w:val="-4"/>
          <w:sz w:val="20"/>
          <w:szCs w:val="20"/>
        </w:rPr>
        <w:t>и</w:t>
      </w:r>
      <w:r w:rsidRPr="00065143">
        <w:rPr>
          <w:i/>
          <w:spacing w:val="-4"/>
          <w:sz w:val="20"/>
          <w:szCs w:val="20"/>
        </w:rPr>
        <w:t>нансирования</w:t>
      </w:r>
      <w:r w:rsidRPr="00065143">
        <w:rPr>
          <w:spacing w:val="-4"/>
          <w:sz w:val="20"/>
          <w:szCs w:val="20"/>
        </w:rPr>
        <w:t>, что должно было учитывать интересы, как вкладчиков, так и кредитных заемщиков [1]</w:t>
      </w:r>
    </w:p>
    <w:p w:rsidR="00FC60AA" w:rsidRPr="00065143" w:rsidRDefault="00FC60AA" w:rsidP="00FC60AA">
      <w:pPr>
        <w:tabs>
          <w:tab w:val="left" w:pos="-284"/>
          <w:tab w:val="left" w:pos="0"/>
        </w:tabs>
        <w:spacing w:line="216" w:lineRule="auto"/>
        <w:ind w:firstLine="284"/>
        <w:jc w:val="both"/>
        <w:rPr>
          <w:spacing w:val="-4"/>
          <w:sz w:val="20"/>
          <w:szCs w:val="20"/>
        </w:rPr>
      </w:pPr>
      <w:r w:rsidRPr="00065143">
        <w:rPr>
          <w:spacing w:val="-4"/>
          <w:sz w:val="20"/>
          <w:szCs w:val="20"/>
        </w:rPr>
        <w:t>За 2011 год ставка рефинансирования была повышена на 34,5 пр</w:t>
      </w:r>
      <w:r w:rsidRPr="00065143">
        <w:rPr>
          <w:spacing w:val="-4"/>
          <w:sz w:val="20"/>
          <w:szCs w:val="20"/>
        </w:rPr>
        <w:t>о</w:t>
      </w:r>
      <w:r w:rsidRPr="00065143">
        <w:rPr>
          <w:spacing w:val="-4"/>
          <w:sz w:val="20"/>
          <w:szCs w:val="20"/>
        </w:rPr>
        <w:t>центного пункта, до 45 процентов годовых на конец года. При этом ставка по инструментам предоставления ликвидности была увеличена на 54 пр</w:t>
      </w:r>
      <w:r w:rsidRPr="00065143">
        <w:rPr>
          <w:spacing w:val="-4"/>
          <w:sz w:val="20"/>
          <w:szCs w:val="20"/>
        </w:rPr>
        <w:t>о</w:t>
      </w:r>
      <w:r w:rsidRPr="00065143">
        <w:rPr>
          <w:spacing w:val="-4"/>
          <w:sz w:val="20"/>
          <w:szCs w:val="20"/>
        </w:rPr>
        <w:t xml:space="preserve">центных пункта, до 70 процентов годовых </w:t>
      </w:r>
    </w:p>
    <w:p w:rsidR="00FC60AA" w:rsidRPr="00065143" w:rsidRDefault="00FC60AA" w:rsidP="00FC60AA">
      <w:pPr>
        <w:tabs>
          <w:tab w:val="left" w:pos="-284"/>
          <w:tab w:val="left" w:pos="0"/>
        </w:tabs>
        <w:spacing w:line="216" w:lineRule="auto"/>
        <w:ind w:firstLine="284"/>
        <w:jc w:val="both"/>
        <w:rPr>
          <w:b/>
          <w:i/>
          <w:spacing w:val="-4"/>
          <w:sz w:val="20"/>
          <w:szCs w:val="20"/>
        </w:rPr>
      </w:pPr>
      <w:r w:rsidRPr="00065143">
        <w:rPr>
          <w:spacing w:val="-4"/>
          <w:sz w:val="20"/>
          <w:szCs w:val="20"/>
        </w:rPr>
        <w:t>На  этом  фоне  ставка  по  всем  новым  срочным  депозитам  выросла  на 39,7 процентного  пункта,  до  55,3 процента  годовых,  по  новым  ру</w:t>
      </w:r>
      <w:r w:rsidRPr="00065143">
        <w:rPr>
          <w:spacing w:val="-4"/>
          <w:sz w:val="20"/>
          <w:szCs w:val="20"/>
        </w:rPr>
        <w:t>б</w:t>
      </w:r>
      <w:r w:rsidRPr="00065143">
        <w:rPr>
          <w:spacing w:val="-4"/>
          <w:sz w:val="20"/>
          <w:szCs w:val="20"/>
        </w:rPr>
        <w:t>левым  кредитам, выдаваемых  банками  на  рыночных  условиях, – соо</w:t>
      </w:r>
      <w:r w:rsidRPr="00065143">
        <w:rPr>
          <w:spacing w:val="-4"/>
          <w:sz w:val="20"/>
          <w:szCs w:val="20"/>
        </w:rPr>
        <w:t>т</w:t>
      </w:r>
      <w:r w:rsidRPr="00065143">
        <w:rPr>
          <w:spacing w:val="-4"/>
          <w:sz w:val="20"/>
          <w:szCs w:val="20"/>
        </w:rPr>
        <w:t>ветственно  на  37,4 процентного пункта, до 51,1 процента годовых. Такой  рост  ставок  по  рублевым  кредитам  был необходим для замедления кредитования  банками  экономики  в целях  обеспечения стабильной с</w:t>
      </w:r>
      <w:r w:rsidRPr="00065143">
        <w:rPr>
          <w:spacing w:val="-4"/>
          <w:sz w:val="20"/>
          <w:szCs w:val="20"/>
        </w:rPr>
        <w:t>и</w:t>
      </w:r>
      <w:r w:rsidRPr="00065143">
        <w:rPr>
          <w:spacing w:val="-4"/>
          <w:sz w:val="20"/>
          <w:szCs w:val="20"/>
        </w:rPr>
        <w:t>туации  в финансовой сфере и экономике в целом. Темпы роста требов</w:t>
      </w:r>
      <w:r w:rsidRPr="00065143">
        <w:rPr>
          <w:spacing w:val="-4"/>
          <w:sz w:val="20"/>
          <w:szCs w:val="20"/>
        </w:rPr>
        <w:t>а</w:t>
      </w:r>
      <w:r w:rsidRPr="00065143">
        <w:rPr>
          <w:spacing w:val="-4"/>
          <w:sz w:val="20"/>
          <w:szCs w:val="20"/>
        </w:rPr>
        <w:t>ний банков к физическим лицам  в  годовом  выражении  замедлились  с  163,6  процента  в  январе  2011  г.  до 144,4 процента в декабре 2011 г. [2]</w:t>
      </w:r>
    </w:p>
    <w:p w:rsidR="00FC60AA" w:rsidRPr="00065143" w:rsidRDefault="00FC60AA" w:rsidP="00FC60AA">
      <w:pPr>
        <w:tabs>
          <w:tab w:val="left" w:pos="-284"/>
          <w:tab w:val="left" w:pos="0"/>
        </w:tabs>
        <w:spacing w:line="216" w:lineRule="auto"/>
        <w:ind w:firstLine="284"/>
        <w:jc w:val="both"/>
        <w:rPr>
          <w:b/>
          <w:spacing w:val="-4"/>
          <w:sz w:val="20"/>
          <w:szCs w:val="20"/>
        </w:rPr>
      </w:pPr>
      <w:r w:rsidRPr="00065143">
        <w:rPr>
          <w:i/>
          <w:spacing w:val="-4"/>
          <w:sz w:val="20"/>
          <w:szCs w:val="20"/>
        </w:rPr>
        <w:t>Норма обязательных резервов.</w:t>
      </w:r>
      <w:r w:rsidRPr="00065143">
        <w:rPr>
          <w:spacing w:val="-4"/>
          <w:sz w:val="20"/>
          <w:szCs w:val="20"/>
        </w:rPr>
        <w:t xml:space="preserve">  Так только в апреле 2012 г., по сра</w:t>
      </w:r>
      <w:r w:rsidRPr="00065143">
        <w:rPr>
          <w:spacing w:val="-4"/>
          <w:sz w:val="20"/>
          <w:szCs w:val="20"/>
        </w:rPr>
        <w:t>в</w:t>
      </w:r>
      <w:r w:rsidRPr="00065143">
        <w:rPr>
          <w:spacing w:val="-4"/>
          <w:sz w:val="20"/>
          <w:szCs w:val="20"/>
        </w:rPr>
        <w:t xml:space="preserve">нению с аналогичным периодом за предыдущий год, фонд обязательных </w:t>
      </w:r>
      <w:r w:rsidRPr="00065143">
        <w:rPr>
          <w:spacing w:val="-4"/>
          <w:sz w:val="20"/>
          <w:szCs w:val="20"/>
        </w:rPr>
        <w:lastRenderedPageBreak/>
        <w:t>резервов возрос практически в 2,5 раза (с 410955 млн.р. до 1015205 млн.р.). Это, прежде всего, связано с тем, что в апреле 2012 г. резко ув</w:t>
      </w:r>
      <w:r w:rsidRPr="00065143">
        <w:rPr>
          <w:spacing w:val="-4"/>
          <w:sz w:val="20"/>
          <w:szCs w:val="20"/>
        </w:rPr>
        <w:t>е</w:t>
      </w:r>
      <w:r w:rsidRPr="00065143">
        <w:rPr>
          <w:spacing w:val="-4"/>
          <w:sz w:val="20"/>
          <w:szCs w:val="20"/>
        </w:rPr>
        <w:t>личились темпы инфляции, после некоторого замедления в начале года. По данным Национального статистического комитета РБ это произошло не только с потребительскими ценами, но и в промышленности и стро</w:t>
      </w:r>
      <w:r w:rsidRPr="00065143">
        <w:rPr>
          <w:spacing w:val="-4"/>
          <w:sz w:val="20"/>
          <w:szCs w:val="20"/>
        </w:rPr>
        <w:t>и</w:t>
      </w:r>
      <w:r w:rsidRPr="00065143">
        <w:rPr>
          <w:spacing w:val="-4"/>
          <w:sz w:val="20"/>
          <w:szCs w:val="20"/>
        </w:rPr>
        <w:t>тельстве[3].</w:t>
      </w:r>
    </w:p>
    <w:p w:rsidR="00FC60AA" w:rsidRPr="00065143" w:rsidRDefault="00FC60AA" w:rsidP="00FC60AA">
      <w:pPr>
        <w:spacing w:line="216" w:lineRule="auto"/>
        <w:ind w:firstLine="284"/>
        <w:jc w:val="both"/>
        <w:rPr>
          <w:b/>
          <w:spacing w:val="-4"/>
          <w:sz w:val="20"/>
          <w:szCs w:val="20"/>
        </w:rPr>
      </w:pPr>
      <w:r w:rsidRPr="00065143">
        <w:rPr>
          <w:spacing w:val="-4"/>
          <w:sz w:val="20"/>
          <w:szCs w:val="20"/>
        </w:rPr>
        <w:t>Именно снижение инфляции и является приоритетной целью провед</w:t>
      </w:r>
      <w:r w:rsidRPr="00065143">
        <w:rPr>
          <w:spacing w:val="-4"/>
          <w:sz w:val="20"/>
          <w:szCs w:val="20"/>
        </w:rPr>
        <w:t>е</w:t>
      </w:r>
      <w:r w:rsidRPr="00065143">
        <w:rPr>
          <w:spacing w:val="-4"/>
          <w:sz w:val="20"/>
          <w:szCs w:val="20"/>
        </w:rPr>
        <w:t>ния денежно-кредитной политики на 2013 г. Ее темпы планируется сн</w:t>
      </w:r>
      <w:r w:rsidRPr="00065143">
        <w:rPr>
          <w:spacing w:val="-4"/>
          <w:sz w:val="20"/>
          <w:szCs w:val="20"/>
        </w:rPr>
        <w:t>и</w:t>
      </w:r>
      <w:r w:rsidRPr="00065143">
        <w:rPr>
          <w:spacing w:val="-4"/>
          <w:sz w:val="20"/>
          <w:szCs w:val="20"/>
        </w:rPr>
        <w:t>зить до 20%. Планируется, что к концу 2013г. ставка рефинансирования составит 13-15 % годовых (при росте потребительских цен на 12 %).</w:t>
      </w:r>
    </w:p>
    <w:p w:rsidR="00FC60AA" w:rsidRPr="00065143" w:rsidRDefault="00FC60AA" w:rsidP="00FC60AA">
      <w:pPr>
        <w:spacing w:line="216" w:lineRule="auto"/>
        <w:ind w:firstLine="284"/>
        <w:jc w:val="both"/>
        <w:rPr>
          <w:b/>
          <w:spacing w:val="-4"/>
          <w:sz w:val="20"/>
          <w:szCs w:val="20"/>
        </w:rPr>
      </w:pPr>
      <w:r w:rsidRPr="00065143">
        <w:rPr>
          <w:spacing w:val="-4"/>
          <w:sz w:val="20"/>
          <w:szCs w:val="20"/>
        </w:rPr>
        <w:t>Президентом Республики Беларусь 25 сентября Указом № 419 уст</w:t>
      </w:r>
      <w:r w:rsidRPr="00065143">
        <w:rPr>
          <w:spacing w:val="-4"/>
          <w:sz w:val="20"/>
          <w:szCs w:val="20"/>
        </w:rPr>
        <w:t>а</w:t>
      </w:r>
      <w:r w:rsidRPr="00065143">
        <w:rPr>
          <w:spacing w:val="-4"/>
          <w:sz w:val="20"/>
          <w:szCs w:val="20"/>
        </w:rPr>
        <w:t>новлены конкретные цели денежно-кредитной политики, параметры ра</w:t>
      </w:r>
      <w:r w:rsidRPr="00065143">
        <w:rPr>
          <w:spacing w:val="-4"/>
          <w:sz w:val="20"/>
          <w:szCs w:val="20"/>
        </w:rPr>
        <w:t>з</w:t>
      </w:r>
      <w:r w:rsidRPr="00065143">
        <w:rPr>
          <w:spacing w:val="-4"/>
          <w:sz w:val="20"/>
          <w:szCs w:val="20"/>
        </w:rPr>
        <w:t>вития банковского сектора страны на 2013 г., определена политика курс</w:t>
      </w:r>
      <w:r w:rsidRPr="00065143">
        <w:rPr>
          <w:spacing w:val="-4"/>
          <w:sz w:val="20"/>
          <w:szCs w:val="20"/>
        </w:rPr>
        <w:t>о</w:t>
      </w:r>
      <w:r w:rsidRPr="00065143">
        <w:rPr>
          <w:spacing w:val="-4"/>
          <w:sz w:val="20"/>
          <w:szCs w:val="20"/>
        </w:rPr>
        <w:t>образования – обменный курс белорусского рубля будет формироваться на основе спроса и предложения иностранной валюты. Прогнозируется, что ставка рефинансирования к концу 2013 г. составит 13–15 % годовых (при росте потребительских цен на 12%), требования банков к экономике возрастут на 17–20% и составят 45–46 % к валовому внутреннему проду</w:t>
      </w:r>
      <w:r w:rsidRPr="00065143">
        <w:rPr>
          <w:spacing w:val="-4"/>
          <w:sz w:val="20"/>
          <w:szCs w:val="20"/>
        </w:rPr>
        <w:t>к</w:t>
      </w:r>
      <w:r w:rsidRPr="00065143">
        <w:rPr>
          <w:spacing w:val="-4"/>
          <w:sz w:val="20"/>
          <w:szCs w:val="20"/>
        </w:rPr>
        <w:t>ту.</w:t>
      </w:r>
    </w:p>
    <w:p w:rsidR="00FC60AA" w:rsidRPr="00065143" w:rsidRDefault="00FC60AA" w:rsidP="00FC60AA">
      <w:pPr>
        <w:spacing w:line="216" w:lineRule="auto"/>
        <w:ind w:firstLine="284"/>
        <w:jc w:val="both"/>
        <w:rPr>
          <w:b/>
          <w:spacing w:val="-4"/>
          <w:sz w:val="20"/>
          <w:szCs w:val="20"/>
        </w:rPr>
      </w:pPr>
      <w:r w:rsidRPr="00065143">
        <w:rPr>
          <w:b/>
          <w:spacing w:val="-4"/>
          <w:sz w:val="20"/>
          <w:szCs w:val="20"/>
        </w:rPr>
        <w:t>Заключение.</w:t>
      </w:r>
      <w:r w:rsidRPr="00065143">
        <w:rPr>
          <w:spacing w:val="-4"/>
          <w:sz w:val="20"/>
          <w:szCs w:val="20"/>
        </w:rPr>
        <w:t xml:space="preserve"> Таким образом, ужесточение монетарного регулиров</w:t>
      </w:r>
      <w:r w:rsidRPr="00065143">
        <w:rPr>
          <w:spacing w:val="-4"/>
          <w:sz w:val="20"/>
          <w:szCs w:val="20"/>
        </w:rPr>
        <w:t>а</w:t>
      </w:r>
      <w:r w:rsidRPr="00065143">
        <w:rPr>
          <w:spacing w:val="-4"/>
          <w:sz w:val="20"/>
          <w:szCs w:val="20"/>
        </w:rPr>
        <w:t>ния оказало свое влияние на состояние экономики: было прекращено эмиссионное кредитование банков. В настоящее время их рефинансир</w:t>
      </w:r>
      <w:r w:rsidRPr="00065143">
        <w:rPr>
          <w:spacing w:val="-4"/>
          <w:sz w:val="20"/>
          <w:szCs w:val="20"/>
        </w:rPr>
        <w:t>о</w:t>
      </w:r>
      <w:r w:rsidRPr="00065143">
        <w:rPr>
          <w:spacing w:val="-4"/>
          <w:sz w:val="20"/>
          <w:szCs w:val="20"/>
        </w:rPr>
        <w:t>вание осуществляется только через стандартные операции регулирования их ликвидности на рыночных условиях и на короткие сроки. Ставка р</w:t>
      </w:r>
      <w:r w:rsidRPr="00065143">
        <w:rPr>
          <w:spacing w:val="-4"/>
          <w:sz w:val="20"/>
          <w:szCs w:val="20"/>
        </w:rPr>
        <w:t>е</w:t>
      </w:r>
      <w:r w:rsidRPr="00065143">
        <w:rPr>
          <w:spacing w:val="-4"/>
          <w:sz w:val="20"/>
          <w:szCs w:val="20"/>
        </w:rPr>
        <w:t>финансирования была повышена на 34,5 процентного пункта, до 45 % годовых. Это привело к тому, что рост требований банков к физическим лицам  в  годовом  выражении  замедлились  с  163,6 %  в  январе 2011  г.  до 144,4 %. Также, для замедления роста инфляции Центральный банк увеличил фонд обязательных резервов  практически в 2,5 раза.</w:t>
      </w:r>
    </w:p>
    <w:p w:rsidR="00FC60AA" w:rsidRPr="00065143" w:rsidRDefault="00FC60AA" w:rsidP="00FC60AA">
      <w:pPr>
        <w:tabs>
          <w:tab w:val="left" w:pos="0"/>
          <w:tab w:val="left" w:pos="567"/>
          <w:tab w:val="left" w:pos="1276"/>
          <w:tab w:val="left" w:pos="1701"/>
        </w:tabs>
        <w:spacing w:line="216" w:lineRule="auto"/>
        <w:ind w:firstLine="284"/>
        <w:jc w:val="center"/>
        <w:rPr>
          <w:b/>
          <w:spacing w:val="-4"/>
          <w:sz w:val="20"/>
          <w:szCs w:val="20"/>
        </w:rPr>
      </w:pPr>
    </w:p>
    <w:p w:rsidR="00FC60AA" w:rsidRPr="00065143" w:rsidRDefault="00FC60AA" w:rsidP="00FC60AA">
      <w:pPr>
        <w:tabs>
          <w:tab w:val="left" w:pos="0"/>
          <w:tab w:val="left" w:pos="567"/>
          <w:tab w:val="left" w:pos="1276"/>
          <w:tab w:val="left" w:pos="1701"/>
        </w:tabs>
        <w:spacing w:line="216" w:lineRule="auto"/>
        <w:ind w:firstLine="284"/>
        <w:jc w:val="center"/>
        <w:rPr>
          <w:spacing w:val="-4"/>
          <w:sz w:val="16"/>
          <w:szCs w:val="16"/>
        </w:rPr>
      </w:pPr>
      <w:r w:rsidRPr="00065143">
        <w:rPr>
          <w:spacing w:val="-4"/>
          <w:sz w:val="16"/>
          <w:szCs w:val="16"/>
        </w:rPr>
        <w:t>ЛИТЕРАТУРА</w:t>
      </w:r>
    </w:p>
    <w:p w:rsidR="00FC60AA" w:rsidRPr="00065143" w:rsidRDefault="00FC60AA" w:rsidP="00FC60AA">
      <w:pPr>
        <w:tabs>
          <w:tab w:val="left" w:pos="0"/>
          <w:tab w:val="left" w:pos="567"/>
          <w:tab w:val="left" w:pos="1276"/>
          <w:tab w:val="left" w:pos="1701"/>
        </w:tabs>
        <w:spacing w:line="216" w:lineRule="auto"/>
        <w:ind w:firstLine="284"/>
        <w:jc w:val="center"/>
        <w:rPr>
          <w:spacing w:val="-4"/>
          <w:sz w:val="16"/>
          <w:szCs w:val="16"/>
        </w:rPr>
      </w:pPr>
    </w:p>
    <w:p w:rsidR="00FC60AA" w:rsidRPr="00065143" w:rsidRDefault="00FC60AA" w:rsidP="00FC60AA">
      <w:pPr>
        <w:pStyle w:val="11"/>
        <w:numPr>
          <w:ilvl w:val="0"/>
          <w:numId w:val="35"/>
        </w:numPr>
        <w:tabs>
          <w:tab w:val="left" w:pos="0"/>
          <w:tab w:val="left" w:pos="567"/>
          <w:tab w:val="left" w:pos="1276"/>
          <w:tab w:val="left" w:pos="1701"/>
        </w:tabs>
        <w:spacing w:after="0" w:line="216" w:lineRule="auto"/>
        <w:ind w:left="0" w:firstLine="284"/>
        <w:jc w:val="both"/>
        <w:rPr>
          <w:rFonts w:ascii="Times New Roman" w:hAnsi="Times New Roman"/>
          <w:spacing w:val="-4"/>
          <w:sz w:val="16"/>
          <w:szCs w:val="16"/>
        </w:rPr>
      </w:pPr>
      <w:r w:rsidRPr="00065143">
        <w:rPr>
          <w:rFonts w:ascii="Times New Roman" w:hAnsi="Times New Roman"/>
          <w:spacing w:val="-4"/>
          <w:sz w:val="16"/>
          <w:szCs w:val="16"/>
        </w:rPr>
        <w:t>Ермакова, Н.А. Мы продолжим ужесточение денежно-кредитной политики/ Инте</w:t>
      </w:r>
      <w:r w:rsidRPr="00065143">
        <w:rPr>
          <w:rFonts w:ascii="Times New Roman" w:hAnsi="Times New Roman"/>
          <w:spacing w:val="-4"/>
          <w:sz w:val="16"/>
          <w:szCs w:val="16"/>
        </w:rPr>
        <w:t>р</w:t>
      </w:r>
      <w:r w:rsidRPr="00065143">
        <w:rPr>
          <w:rFonts w:ascii="Times New Roman" w:hAnsi="Times New Roman"/>
          <w:spacing w:val="-4"/>
          <w:sz w:val="16"/>
          <w:szCs w:val="16"/>
        </w:rPr>
        <w:t>вью Н.А Ермаковой// Банковское обозрение. - 2011 г. -№10 С.35-38</w:t>
      </w:r>
    </w:p>
    <w:p w:rsidR="00FC60AA" w:rsidRPr="00065143" w:rsidRDefault="00FC60AA" w:rsidP="00FC60AA">
      <w:pPr>
        <w:pStyle w:val="11"/>
        <w:numPr>
          <w:ilvl w:val="0"/>
          <w:numId w:val="35"/>
        </w:numPr>
        <w:tabs>
          <w:tab w:val="left" w:pos="0"/>
          <w:tab w:val="left" w:pos="567"/>
          <w:tab w:val="left" w:pos="1276"/>
          <w:tab w:val="left" w:pos="1701"/>
        </w:tabs>
        <w:spacing w:after="0" w:line="216" w:lineRule="auto"/>
        <w:ind w:left="0" w:firstLine="284"/>
        <w:jc w:val="both"/>
        <w:rPr>
          <w:rFonts w:ascii="Times New Roman" w:hAnsi="Times New Roman"/>
          <w:spacing w:val="-4"/>
          <w:sz w:val="16"/>
          <w:szCs w:val="16"/>
        </w:rPr>
      </w:pPr>
      <w:r w:rsidRPr="00065143">
        <w:rPr>
          <w:rFonts w:ascii="Times New Roman" w:hAnsi="Times New Roman"/>
          <w:spacing w:val="-4"/>
          <w:sz w:val="16"/>
          <w:szCs w:val="16"/>
        </w:rPr>
        <w:t>Финансовая стабильность в Республике Беларусь 2011// Минск. - 2012</w:t>
      </w:r>
    </w:p>
    <w:p w:rsidR="00FC60AA" w:rsidRPr="00065143" w:rsidRDefault="00FC60AA" w:rsidP="00FC60AA">
      <w:pPr>
        <w:pStyle w:val="11"/>
        <w:numPr>
          <w:ilvl w:val="0"/>
          <w:numId w:val="35"/>
        </w:numPr>
        <w:tabs>
          <w:tab w:val="left" w:pos="0"/>
          <w:tab w:val="left" w:pos="284"/>
          <w:tab w:val="left" w:pos="567"/>
          <w:tab w:val="left" w:pos="1276"/>
          <w:tab w:val="left" w:pos="1701"/>
        </w:tabs>
        <w:spacing w:after="0" w:line="216" w:lineRule="auto"/>
        <w:ind w:left="0" w:firstLine="284"/>
        <w:jc w:val="both"/>
        <w:rPr>
          <w:rFonts w:ascii="Times New Roman" w:hAnsi="Times New Roman"/>
          <w:b/>
          <w:spacing w:val="-4"/>
          <w:sz w:val="16"/>
          <w:szCs w:val="16"/>
        </w:rPr>
      </w:pPr>
      <w:r w:rsidRPr="00065143">
        <w:rPr>
          <w:rFonts w:ascii="Times New Roman" w:hAnsi="Times New Roman"/>
          <w:spacing w:val="-4"/>
          <w:sz w:val="16"/>
          <w:szCs w:val="16"/>
        </w:rPr>
        <w:t>Национальный статистический комитет Республики Беларусь [электронный ресурс]. Режим</w:t>
      </w:r>
      <w:r w:rsidRPr="00065143">
        <w:rPr>
          <w:rFonts w:ascii="Times New Roman" w:hAnsi="Times New Roman"/>
          <w:spacing w:val="-4"/>
          <w:sz w:val="16"/>
          <w:szCs w:val="16"/>
          <w:lang w:val="en-US"/>
        </w:rPr>
        <w:t xml:space="preserve"> </w:t>
      </w:r>
      <w:r w:rsidRPr="00065143">
        <w:rPr>
          <w:rFonts w:ascii="Times New Roman" w:hAnsi="Times New Roman"/>
          <w:spacing w:val="-4"/>
          <w:sz w:val="16"/>
          <w:szCs w:val="16"/>
        </w:rPr>
        <w:t>доступа</w:t>
      </w:r>
      <w:r w:rsidRPr="00065143">
        <w:rPr>
          <w:rFonts w:ascii="Times New Roman" w:hAnsi="Times New Roman"/>
          <w:spacing w:val="-4"/>
          <w:sz w:val="16"/>
          <w:szCs w:val="16"/>
          <w:lang w:val="en-US"/>
        </w:rPr>
        <w:t xml:space="preserve">: </w:t>
      </w:r>
      <w:hyperlink r:id="rId9" w:history="1">
        <w:r w:rsidRPr="00065143">
          <w:rPr>
            <w:rStyle w:val="af8"/>
            <w:rFonts w:ascii="Times New Roman" w:hAnsi="Times New Roman"/>
            <w:spacing w:val="-4"/>
            <w:sz w:val="16"/>
            <w:szCs w:val="16"/>
            <w:lang w:val="en-US"/>
          </w:rPr>
          <w:t>http://belstat.gov.by/homep/ru/menu_navigation/ belarus_in_figures.php</w:t>
        </w:r>
      </w:hyperlink>
      <w:r w:rsidRPr="00065143">
        <w:rPr>
          <w:rFonts w:ascii="Times New Roman" w:hAnsi="Times New Roman"/>
          <w:spacing w:val="-4"/>
          <w:sz w:val="16"/>
          <w:szCs w:val="16"/>
          <w:lang w:val="en-US"/>
        </w:rPr>
        <w:t xml:space="preserve">. </w:t>
      </w:r>
      <w:r w:rsidRPr="00065143">
        <w:rPr>
          <w:rFonts w:ascii="Times New Roman" w:hAnsi="Times New Roman"/>
          <w:spacing w:val="-4"/>
          <w:sz w:val="16"/>
          <w:szCs w:val="16"/>
        </w:rPr>
        <w:t>Дата доступа 29.11.12</w:t>
      </w:r>
    </w:p>
    <w:p w:rsidR="00FC60AA" w:rsidRPr="00065143" w:rsidRDefault="00FC60AA" w:rsidP="00FC60AA">
      <w:pPr>
        <w:tabs>
          <w:tab w:val="left" w:pos="0"/>
          <w:tab w:val="left" w:pos="284"/>
          <w:tab w:val="left" w:pos="567"/>
          <w:tab w:val="left" w:pos="1276"/>
          <w:tab w:val="left" w:pos="1701"/>
        </w:tabs>
        <w:spacing w:line="216" w:lineRule="auto"/>
        <w:ind w:firstLine="426"/>
        <w:rPr>
          <w:b/>
          <w:spacing w:val="-4"/>
          <w:sz w:val="20"/>
          <w:szCs w:val="20"/>
        </w:rPr>
      </w:pPr>
    </w:p>
    <w:p w:rsidR="00FC60AA" w:rsidRPr="00065143" w:rsidRDefault="00FC60AA" w:rsidP="00FC60AA">
      <w:pPr>
        <w:spacing w:line="216" w:lineRule="auto"/>
        <w:rPr>
          <w:b/>
          <w:spacing w:val="-4"/>
          <w:sz w:val="20"/>
          <w:szCs w:val="20"/>
        </w:rPr>
      </w:pPr>
    </w:p>
    <w:p w:rsidR="00FC60AA" w:rsidRPr="00065143" w:rsidRDefault="00FC60AA" w:rsidP="00FC60AA">
      <w:pPr>
        <w:spacing w:line="216" w:lineRule="auto"/>
        <w:rPr>
          <w:b/>
          <w:spacing w:val="-4"/>
          <w:sz w:val="20"/>
          <w:szCs w:val="20"/>
        </w:rPr>
      </w:pPr>
      <w:r w:rsidRPr="00065143">
        <w:rPr>
          <w:spacing w:val="-4"/>
          <w:sz w:val="20"/>
          <w:szCs w:val="20"/>
        </w:rPr>
        <w:t>УДК</w:t>
      </w:r>
      <w:r w:rsidRPr="00065143">
        <w:rPr>
          <w:b/>
          <w:spacing w:val="-4"/>
          <w:sz w:val="20"/>
          <w:szCs w:val="20"/>
        </w:rPr>
        <w:t xml:space="preserve"> </w:t>
      </w:r>
      <w:r w:rsidRPr="00065143">
        <w:rPr>
          <w:spacing w:val="-4"/>
          <w:sz w:val="20"/>
          <w:szCs w:val="20"/>
        </w:rPr>
        <w:t>316.138.21</w:t>
      </w:r>
    </w:p>
    <w:p w:rsidR="00FC60AA" w:rsidRPr="00065143" w:rsidRDefault="00FC60AA" w:rsidP="00FC60AA">
      <w:pPr>
        <w:spacing w:line="216" w:lineRule="auto"/>
        <w:rPr>
          <w:i/>
          <w:spacing w:val="-4"/>
          <w:sz w:val="20"/>
          <w:szCs w:val="20"/>
        </w:rPr>
      </w:pPr>
      <w:r w:rsidRPr="00065143">
        <w:rPr>
          <w:b/>
          <w:spacing w:val="-4"/>
          <w:sz w:val="20"/>
          <w:szCs w:val="20"/>
        </w:rPr>
        <w:t xml:space="preserve">Антонюк Е.Н. </w:t>
      </w:r>
      <w:r w:rsidRPr="00065143">
        <w:rPr>
          <w:i/>
          <w:spacing w:val="-4"/>
          <w:sz w:val="20"/>
          <w:szCs w:val="20"/>
        </w:rPr>
        <w:t xml:space="preserve">– </w:t>
      </w:r>
      <w:r w:rsidRPr="00065143">
        <w:rPr>
          <w:spacing w:val="-4"/>
          <w:sz w:val="20"/>
          <w:szCs w:val="20"/>
        </w:rPr>
        <w:t>студент</w:t>
      </w:r>
    </w:p>
    <w:p w:rsidR="00FC60AA" w:rsidRPr="00065143" w:rsidRDefault="00FC60AA" w:rsidP="00FC60AA">
      <w:pPr>
        <w:spacing w:line="216" w:lineRule="auto"/>
        <w:rPr>
          <w:b/>
          <w:spacing w:val="-4"/>
          <w:sz w:val="20"/>
          <w:szCs w:val="20"/>
        </w:rPr>
      </w:pPr>
      <w:r w:rsidRPr="00065143">
        <w:rPr>
          <w:b/>
          <w:spacing w:val="-4"/>
          <w:sz w:val="20"/>
          <w:szCs w:val="20"/>
        </w:rPr>
        <w:t xml:space="preserve">СОЦИАЛЬНО-ЭКОНОМИЧЕСКИЕ АСПЕКТЫ КООПЕРАЦИИ </w:t>
      </w:r>
    </w:p>
    <w:p w:rsidR="00FC60AA" w:rsidRPr="00065143" w:rsidRDefault="00FC60AA" w:rsidP="00FC60AA">
      <w:pPr>
        <w:spacing w:line="216" w:lineRule="auto"/>
        <w:rPr>
          <w:i/>
          <w:spacing w:val="-4"/>
          <w:sz w:val="20"/>
          <w:szCs w:val="20"/>
        </w:rPr>
      </w:pPr>
      <w:r w:rsidRPr="00065143">
        <w:rPr>
          <w:i/>
          <w:spacing w:val="-4"/>
          <w:sz w:val="20"/>
          <w:szCs w:val="20"/>
        </w:rPr>
        <w:t xml:space="preserve">Научный руководитель – </w:t>
      </w:r>
      <w:r w:rsidRPr="00065143">
        <w:rPr>
          <w:b/>
          <w:i/>
          <w:spacing w:val="-4"/>
          <w:sz w:val="20"/>
          <w:szCs w:val="20"/>
        </w:rPr>
        <w:t>Шандракова</w:t>
      </w:r>
      <w:r w:rsidRPr="00065143">
        <w:rPr>
          <w:i/>
          <w:spacing w:val="-4"/>
          <w:sz w:val="20"/>
          <w:szCs w:val="20"/>
        </w:rPr>
        <w:t xml:space="preserve"> </w:t>
      </w:r>
      <w:r w:rsidRPr="00065143">
        <w:rPr>
          <w:b/>
          <w:i/>
          <w:spacing w:val="-4"/>
          <w:sz w:val="20"/>
          <w:szCs w:val="20"/>
        </w:rPr>
        <w:t xml:space="preserve">М.Г. </w:t>
      </w:r>
      <w:r w:rsidRPr="00065143">
        <w:rPr>
          <w:spacing w:val="-4"/>
          <w:sz w:val="20"/>
          <w:szCs w:val="20"/>
        </w:rPr>
        <w:t>–</w:t>
      </w:r>
      <w:r w:rsidRPr="00065143">
        <w:rPr>
          <w:i/>
          <w:spacing w:val="-4"/>
          <w:sz w:val="20"/>
          <w:szCs w:val="20"/>
        </w:rPr>
        <w:t xml:space="preserve"> преподаватель</w:t>
      </w:r>
    </w:p>
    <w:p w:rsidR="00FC60AA" w:rsidRPr="00065143" w:rsidRDefault="00FC60AA" w:rsidP="00FC60AA">
      <w:pPr>
        <w:spacing w:line="216" w:lineRule="auto"/>
        <w:rPr>
          <w:i/>
          <w:spacing w:val="-4"/>
          <w:sz w:val="20"/>
          <w:szCs w:val="20"/>
        </w:rPr>
      </w:pPr>
    </w:p>
    <w:p w:rsidR="00FC60AA" w:rsidRPr="00065143" w:rsidRDefault="00FC60AA" w:rsidP="00FC60AA">
      <w:pPr>
        <w:spacing w:line="216" w:lineRule="auto"/>
        <w:ind w:firstLine="284"/>
        <w:jc w:val="both"/>
        <w:rPr>
          <w:spacing w:val="-4"/>
          <w:sz w:val="20"/>
          <w:szCs w:val="20"/>
        </w:rPr>
      </w:pPr>
      <w:r w:rsidRPr="00065143">
        <w:rPr>
          <w:spacing w:val="-4"/>
          <w:sz w:val="20"/>
          <w:szCs w:val="20"/>
        </w:rPr>
        <w:lastRenderedPageBreak/>
        <w:t>Международное универсальное сложное понятие кооперации имеет как широкую, так и относительно узкую трактовку. В самом широком смысле под кооперацией  наука  подразумевает  в  одном  случае  всео</w:t>
      </w:r>
      <w:r w:rsidRPr="00065143">
        <w:rPr>
          <w:spacing w:val="-4"/>
          <w:sz w:val="20"/>
          <w:szCs w:val="20"/>
        </w:rPr>
        <w:t>б</w:t>
      </w:r>
      <w:r w:rsidRPr="00065143">
        <w:rPr>
          <w:spacing w:val="-4"/>
          <w:sz w:val="20"/>
          <w:szCs w:val="20"/>
        </w:rPr>
        <w:t>щее  свойство окружающего  нас мира  с  его  связями  и  отношениями,  в  другом  –  синоним самого человеческого общества, в третьем – основной социальный механизм, созданный  людьми  для  поддержания  общес</w:t>
      </w:r>
      <w:r w:rsidRPr="00065143">
        <w:rPr>
          <w:spacing w:val="-4"/>
          <w:sz w:val="20"/>
          <w:szCs w:val="20"/>
        </w:rPr>
        <w:t>т</w:t>
      </w:r>
      <w:r w:rsidRPr="00065143">
        <w:rPr>
          <w:spacing w:val="-4"/>
          <w:sz w:val="20"/>
          <w:szCs w:val="20"/>
        </w:rPr>
        <w:t xml:space="preserve">венной  жизни,  либо общественное  взаимодействие,  взаимопомощь,  трудовую  ассоциацию, солидарность [3].  </w:t>
      </w:r>
    </w:p>
    <w:p w:rsidR="00FC60AA" w:rsidRPr="00065143" w:rsidRDefault="00FC60AA" w:rsidP="00FC60AA">
      <w:pPr>
        <w:spacing w:line="216" w:lineRule="auto"/>
        <w:ind w:firstLine="284"/>
        <w:jc w:val="both"/>
        <w:rPr>
          <w:spacing w:val="-4"/>
          <w:sz w:val="20"/>
          <w:szCs w:val="20"/>
        </w:rPr>
      </w:pPr>
      <w:r w:rsidRPr="00065143">
        <w:rPr>
          <w:spacing w:val="-4"/>
          <w:sz w:val="20"/>
          <w:szCs w:val="20"/>
        </w:rPr>
        <w:t>Однако в данной статье кооперация рассматривается, главным обр</w:t>
      </w:r>
      <w:r w:rsidRPr="00065143">
        <w:rPr>
          <w:spacing w:val="-4"/>
          <w:sz w:val="20"/>
          <w:szCs w:val="20"/>
        </w:rPr>
        <w:t>а</w:t>
      </w:r>
      <w:r w:rsidRPr="00065143">
        <w:rPr>
          <w:spacing w:val="-4"/>
          <w:sz w:val="20"/>
          <w:szCs w:val="20"/>
        </w:rPr>
        <w:t>зом, как организационно-хозяйственная форма индивидуального воспр</w:t>
      </w:r>
      <w:r w:rsidRPr="00065143">
        <w:rPr>
          <w:spacing w:val="-4"/>
          <w:sz w:val="20"/>
          <w:szCs w:val="20"/>
        </w:rPr>
        <w:t>о</w:t>
      </w:r>
      <w:r w:rsidRPr="00065143">
        <w:rPr>
          <w:spacing w:val="-4"/>
          <w:sz w:val="20"/>
          <w:szCs w:val="20"/>
        </w:rPr>
        <w:t xml:space="preserve">изводства в аграрной сфере, т. е. как определенный тип предприятий и их объединений.  </w:t>
      </w:r>
    </w:p>
    <w:p w:rsidR="00FC60AA" w:rsidRPr="00065143" w:rsidRDefault="00FC60AA" w:rsidP="00FC60AA">
      <w:pPr>
        <w:spacing w:line="216" w:lineRule="auto"/>
        <w:ind w:firstLine="284"/>
        <w:jc w:val="both"/>
        <w:rPr>
          <w:spacing w:val="-4"/>
          <w:sz w:val="20"/>
          <w:szCs w:val="20"/>
        </w:rPr>
      </w:pPr>
      <w:r w:rsidRPr="00065143">
        <w:rPr>
          <w:spacing w:val="-4"/>
          <w:sz w:val="20"/>
          <w:szCs w:val="20"/>
        </w:rPr>
        <w:t>Кооперация как одна из форм предпринимательства должна разв</w:t>
      </w:r>
      <w:r w:rsidRPr="00065143">
        <w:rPr>
          <w:spacing w:val="-4"/>
          <w:sz w:val="20"/>
          <w:szCs w:val="20"/>
        </w:rPr>
        <w:t>и</w:t>
      </w:r>
      <w:r w:rsidRPr="00065143">
        <w:rPr>
          <w:spacing w:val="-4"/>
          <w:sz w:val="20"/>
          <w:szCs w:val="20"/>
        </w:rPr>
        <w:t>ваться на основе  ряда  принципов. Кооперативные принципы  предста</w:t>
      </w:r>
      <w:r w:rsidRPr="00065143">
        <w:rPr>
          <w:spacing w:val="-4"/>
          <w:sz w:val="20"/>
          <w:szCs w:val="20"/>
        </w:rPr>
        <w:t>в</w:t>
      </w:r>
      <w:r w:rsidRPr="00065143">
        <w:rPr>
          <w:spacing w:val="-4"/>
          <w:sz w:val="20"/>
          <w:szCs w:val="20"/>
        </w:rPr>
        <w:t>ляют собой совокупность организационных, экономических, нравстве</w:t>
      </w:r>
      <w:r w:rsidRPr="00065143">
        <w:rPr>
          <w:spacing w:val="-4"/>
          <w:sz w:val="20"/>
          <w:szCs w:val="20"/>
        </w:rPr>
        <w:t>н</w:t>
      </w:r>
      <w:r w:rsidRPr="00065143">
        <w:rPr>
          <w:spacing w:val="-4"/>
          <w:sz w:val="20"/>
          <w:szCs w:val="20"/>
        </w:rPr>
        <w:t>ных и иных основ осуществления кооперативной  деятельности. В них находят отражение изменения в организационной структуре  кооперати</w:t>
      </w:r>
      <w:r w:rsidRPr="00065143">
        <w:rPr>
          <w:spacing w:val="-4"/>
          <w:sz w:val="20"/>
          <w:szCs w:val="20"/>
        </w:rPr>
        <w:t>в</w:t>
      </w:r>
      <w:r w:rsidRPr="00065143">
        <w:rPr>
          <w:spacing w:val="-4"/>
          <w:sz w:val="20"/>
          <w:szCs w:val="20"/>
        </w:rPr>
        <w:t xml:space="preserve">ных объединений, опыт их  хозяйственной работы, а так же изменения в общественной  и политической  жизни  страны.    </w:t>
      </w:r>
    </w:p>
    <w:p w:rsidR="00FC60AA" w:rsidRPr="00065143" w:rsidRDefault="00FC60AA" w:rsidP="00FC60AA">
      <w:pPr>
        <w:spacing w:line="216" w:lineRule="auto"/>
        <w:ind w:firstLine="284"/>
        <w:jc w:val="both"/>
        <w:rPr>
          <w:spacing w:val="-4"/>
          <w:sz w:val="20"/>
          <w:szCs w:val="20"/>
        </w:rPr>
      </w:pPr>
      <w:r w:rsidRPr="00065143">
        <w:rPr>
          <w:spacing w:val="-4"/>
          <w:sz w:val="20"/>
          <w:szCs w:val="20"/>
        </w:rPr>
        <w:t>В  работах отечественных и зарубежных ученых, посвященных пр</w:t>
      </w:r>
      <w:r w:rsidRPr="00065143">
        <w:rPr>
          <w:spacing w:val="-4"/>
          <w:sz w:val="20"/>
          <w:szCs w:val="20"/>
        </w:rPr>
        <w:t>о</w:t>
      </w:r>
      <w:r w:rsidRPr="00065143">
        <w:rPr>
          <w:spacing w:val="-4"/>
          <w:sz w:val="20"/>
          <w:szCs w:val="20"/>
        </w:rPr>
        <w:t>блемам кооперативного движения, неизменно подчеркивается,  что сел</w:t>
      </w:r>
      <w:r w:rsidRPr="00065143">
        <w:rPr>
          <w:spacing w:val="-4"/>
          <w:sz w:val="20"/>
          <w:szCs w:val="20"/>
        </w:rPr>
        <w:t>ь</w:t>
      </w:r>
      <w:r w:rsidRPr="00065143">
        <w:rPr>
          <w:spacing w:val="-4"/>
          <w:sz w:val="20"/>
          <w:szCs w:val="20"/>
        </w:rPr>
        <w:t xml:space="preserve">скохозяйственная кооперация имеет свои существенные особенности.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К принципам создания и функционирования кооператива, согласно Закону Республики Беларусь «О сельскохозяйственной  кооперации»  относят следующие положения: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добровольность членства в кооперативе;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взаимопомощь и обеспечение экономической  выгоды  для  членов кооператива; </w:t>
      </w:r>
    </w:p>
    <w:p w:rsidR="00FC60AA" w:rsidRPr="00065143" w:rsidRDefault="00FC60AA" w:rsidP="00FC60AA">
      <w:pPr>
        <w:spacing w:line="216" w:lineRule="auto"/>
        <w:ind w:firstLine="284"/>
        <w:jc w:val="both"/>
        <w:rPr>
          <w:spacing w:val="-4"/>
          <w:sz w:val="20"/>
          <w:szCs w:val="20"/>
        </w:rPr>
      </w:pPr>
      <w:r w:rsidRPr="00065143">
        <w:rPr>
          <w:spacing w:val="-4"/>
          <w:sz w:val="20"/>
          <w:szCs w:val="20"/>
        </w:rPr>
        <w:t>– распределение прибыли и убытков кооператива между его членами с учетом их личного трудового участия или участия в хозяйственной де</w:t>
      </w:r>
      <w:r w:rsidRPr="00065143">
        <w:rPr>
          <w:spacing w:val="-4"/>
          <w:sz w:val="20"/>
          <w:szCs w:val="20"/>
        </w:rPr>
        <w:t>я</w:t>
      </w:r>
      <w:r w:rsidRPr="00065143">
        <w:rPr>
          <w:spacing w:val="-4"/>
          <w:sz w:val="20"/>
          <w:szCs w:val="20"/>
        </w:rPr>
        <w:t xml:space="preserve">тельности кооператива;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ограничение участия в хозяйственной деятельности кооператива лиц, не являющихся его членами;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ограничение дивидендов по дополнительным  паям  членов  и  паям ассоциированных членов кооператива; </w:t>
      </w:r>
    </w:p>
    <w:p w:rsidR="00FC60AA" w:rsidRPr="00065143" w:rsidRDefault="00FC60AA" w:rsidP="00FC60AA">
      <w:pPr>
        <w:spacing w:line="216" w:lineRule="auto"/>
        <w:ind w:firstLine="284"/>
        <w:jc w:val="both"/>
        <w:rPr>
          <w:spacing w:val="-4"/>
          <w:sz w:val="20"/>
          <w:szCs w:val="20"/>
        </w:rPr>
      </w:pPr>
      <w:r w:rsidRPr="00065143">
        <w:rPr>
          <w:spacing w:val="-4"/>
          <w:sz w:val="20"/>
          <w:szCs w:val="20"/>
        </w:rPr>
        <w:t>– управление деятельностью  кооператива  на  демократических  нач</w:t>
      </w:r>
      <w:r w:rsidRPr="00065143">
        <w:rPr>
          <w:spacing w:val="-4"/>
          <w:sz w:val="20"/>
          <w:szCs w:val="20"/>
        </w:rPr>
        <w:t>а</w:t>
      </w:r>
      <w:r w:rsidRPr="00065143">
        <w:rPr>
          <w:spacing w:val="-4"/>
          <w:sz w:val="20"/>
          <w:szCs w:val="20"/>
        </w:rPr>
        <w:t>лах (один член кооператива – один голос);</w:t>
      </w:r>
    </w:p>
    <w:p w:rsidR="00FC60AA" w:rsidRPr="00065143" w:rsidRDefault="00FC60AA" w:rsidP="00FC60AA">
      <w:pPr>
        <w:spacing w:line="216" w:lineRule="auto"/>
        <w:ind w:firstLine="284"/>
        <w:jc w:val="both"/>
        <w:rPr>
          <w:spacing w:val="-4"/>
          <w:sz w:val="20"/>
          <w:szCs w:val="20"/>
        </w:rPr>
      </w:pPr>
      <w:r w:rsidRPr="00065143">
        <w:rPr>
          <w:spacing w:val="-4"/>
          <w:sz w:val="20"/>
          <w:szCs w:val="20"/>
        </w:rPr>
        <w:t>– доступность информации о деятельности  кооператива  для  всех  его членов.</w:t>
      </w:r>
    </w:p>
    <w:p w:rsidR="00FC60AA" w:rsidRPr="00065143" w:rsidRDefault="00FC60AA" w:rsidP="00FC60AA">
      <w:pPr>
        <w:spacing w:line="216" w:lineRule="auto"/>
        <w:ind w:firstLine="284"/>
        <w:jc w:val="both"/>
        <w:rPr>
          <w:spacing w:val="-4"/>
          <w:sz w:val="20"/>
          <w:szCs w:val="20"/>
        </w:rPr>
      </w:pPr>
      <w:r w:rsidRPr="00065143">
        <w:rPr>
          <w:spacing w:val="-4"/>
          <w:sz w:val="20"/>
          <w:szCs w:val="20"/>
        </w:rPr>
        <w:t>В современных условиях к ним следует добавить следующие уточн</w:t>
      </w:r>
      <w:r w:rsidRPr="00065143">
        <w:rPr>
          <w:spacing w:val="-4"/>
          <w:sz w:val="20"/>
          <w:szCs w:val="20"/>
        </w:rPr>
        <w:t>е</w:t>
      </w:r>
      <w:r w:rsidRPr="00065143">
        <w:rPr>
          <w:spacing w:val="-4"/>
          <w:sz w:val="20"/>
          <w:szCs w:val="20"/>
        </w:rPr>
        <w:t xml:space="preserve">ния и принципы организации и управления кооперативами: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демократический контроль;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отчисление средств в фонды  развития  для  ведения  расширенного воспроизводства; </w:t>
      </w:r>
    </w:p>
    <w:p w:rsidR="00FC60AA" w:rsidRPr="00065143" w:rsidRDefault="00FC60AA" w:rsidP="00FC60AA">
      <w:pPr>
        <w:spacing w:line="216" w:lineRule="auto"/>
        <w:ind w:firstLine="284"/>
        <w:jc w:val="both"/>
        <w:rPr>
          <w:spacing w:val="-4"/>
          <w:sz w:val="20"/>
          <w:szCs w:val="20"/>
        </w:rPr>
      </w:pPr>
      <w:r w:rsidRPr="00065143">
        <w:rPr>
          <w:spacing w:val="-4"/>
          <w:sz w:val="20"/>
          <w:szCs w:val="20"/>
        </w:rPr>
        <w:lastRenderedPageBreak/>
        <w:t xml:space="preserve">– общность экономических и социальных целей; </w:t>
      </w:r>
    </w:p>
    <w:p w:rsidR="00FC60AA" w:rsidRPr="00065143" w:rsidRDefault="00FC60AA" w:rsidP="00FC60AA">
      <w:pPr>
        <w:spacing w:line="216" w:lineRule="auto"/>
        <w:ind w:firstLine="284"/>
        <w:jc w:val="both"/>
        <w:rPr>
          <w:spacing w:val="-4"/>
          <w:sz w:val="20"/>
          <w:szCs w:val="20"/>
        </w:rPr>
      </w:pPr>
      <w:r w:rsidRPr="00065143">
        <w:rPr>
          <w:spacing w:val="-4"/>
          <w:sz w:val="20"/>
          <w:szCs w:val="20"/>
        </w:rPr>
        <w:t xml:space="preserve">– сочетание личной и коллективной заинтересованности [4]. </w:t>
      </w:r>
    </w:p>
    <w:p w:rsidR="00FC60AA" w:rsidRPr="00065143" w:rsidRDefault="00FC60AA" w:rsidP="00FC60AA">
      <w:pPr>
        <w:spacing w:line="216" w:lineRule="auto"/>
        <w:ind w:firstLine="284"/>
        <w:jc w:val="both"/>
        <w:rPr>
          <w:spacing w:val="-4"/>
          <w:sz w:val="20"/>
          <w:szCs w:val="20"/>
        </w:rPr>
      </w:pPr>
      <w:r w:rsidRPr="00065143">
        <w:rPr>
          <w:spacing w:val="-4"/>
          <w:sz w:val="20"/>
          <w:szCs w:val="20"/>
        </w:rPr>
        <w:t>Все  принципы вытекают из главного:  кооперативы всегда  являются объединением  лиц, а  не  капиталов;  их  цель – не  извлечение  прибыли,  а обслуживание  своих  членов. Отсюда  и  принцип  приоритета  интер</w:t>
      </w:r>
      <w:r w:rsidRPr="00065143">
        <w:rPr>
          <w:spacing w:val="-4"/>
          <w:sz w:val="20"/>
          <w:szCs w:val="20"/>
        </w:rPr>
        <w:t>е</w:t>
      </w:r>
      <w:r w:rsidRPr="00065143">
        <w:rPr>
          <w:spacing w:val="-4"/>
          <w:sz w:val="20"/>
          <w:szCs w:val="20"/>
        </w:rPr>
        <w:t>сов членов  кооператива, ограничивающий  участие  не  членов  в  хозя</w:t>
      </w:r>
      <w:r w:rsidRPr="00065143">
        <w:rPr>
          <w:spacing w:val="-4"/>
          <w:sz w:val="20"/>
          <w:szCs w:val="20"/>
        </w:rPr>
        <w:t>й</w:t>
      </w:r>
      <w:r w:rsidRPr="00065143">
        <w:rPr>
          <w:spacing w:val="-4"/>
          <w:sz w:val="20"/>
          <w:szCs w:val="20"/>
        </w:rPr>
        <w:t>ственной деятельности:  право  на  первоочередное  обслуживание  пр</w:t>
      </w:r>
      <w:r w:rsidRPr="00065143">
        <w:rPr>
          <w:spacing w:val="-4"/>
          <w:sz w:val="20"/>
          <w:szCs w:val="20"/>
        </w:rPr>
        <w:t>и</w:t>
      </w:r>
      <w:r w:rsidRPr="00065143">
        <w:rPr>
          <w:spacing w:val="-4"/>
          <w:sz w:val="20"/>
          <w:szCs w:val="20"/>
        </w:rPr>
        <w:t>надлежит  членам кооператива, и  этому праву  корреспондирует  их об</w:t>
      </w:r>
      <w:r w:rsidRPr="00065143">
        <w:rPr>
          <w:spacing w:val="-4"/>
          <w:sz w:val="20"/>
          <w:szCs w:val="20"/>
        </w:rPr>
        <w:t>я</w:t>
      </w:r>
      <w:r w:rsidRPr="00065143">
        <w:rPr>
          <w:spacing w:val="-4"/>
          <w:sz w:val="20"/>
          <w:szCs w:val="20"/>
        </w:rPr>
        <w:t>занность  пользоваться услугами  кооператива в  определенных  объемах. Соответственно  происходит  и распределение  прибыли – прежде  всего  на  нужды  кооператива, а не  на выплату  дивидендов  членам  коопер</w:t>
      </w:r>
      <w:r w:rsidRPr="00065143">
        <w:rPr>
          <w:spacing w:val="-4"/>
          <w:sz w:val="20"/>
          <w:szCs w:val="20"/>
        </w:rPr>
        <w:t>а</w:t>
      </w:r>
      <w:r w:rsidRPr="00065143">
        <w:rPr>
          <w:spacing w:val="-4"/>
          <w:sz w:val="20"/>
          <w:szCs w:val="20"/>
        </w:rPr>
        <w:t xml:space="preserve">тива. </w:t>
      </w:r>
    </w:p>
    <w:p w:rsidR="00FC60AA" w:rsidRPr="00065143" w:rsidRDefault="00FC60AA" w:rsidP="00FC60AA">
      <w:pPr>
        <w:spacing w:line="216" w:lineRule="auto"/>
        <w:ind w:firstLine="284"/>
        <w:jc w:val="both"/>
        <w:rPr>
          <w:spacing w:val="-4"/>
          <w:sz w:val="20"/>
          <w:szCs w:val="20"/>
        </w:rPr>
      </w:pPr>
      <w:r w:rsidRPr="00065143">
        <w:rPr>
          <w:spacing w:val="-4"/>
          <w:sz w:val="20"/>
          <w:szCs w:val="20"/>
        </w:rPr>
        <w:t>На основании изучения исторического опыта, природы  и  принципов кооперации  в  современных условиях можно дать следующее  определ</w:t>
      </w:r>
      <w:r w:rsidRPr="00065143">
        <w:rPr>
          <w:spacing w:val="-4"/>
          <w:sz w:val="20"/>
          <w:szCs w:val="20"/>
        </w:rPr>
        <w:t>е</w:t>
      </w:r>
      <w:r w:rsidRPr="00065143">
        <w:rPr>
          <w:spacing w:val="-4"/>
          <w:sz w:val="20"/>
          <w:szCs w:val="20"/>
        </w:rPr>
        <w:t>ние сельскохозяйственного кооператива –  это  такая  организационная  форма хозяйствования, которая  на  добровольных  началах  соединяет  работников аграрной сферы  на основе  объединения  паевого  капитала  при  личном трудовом участии  работников, функционирует  на  демокр</w:t>
      </w:r>
      <w:r w:rsidRPr="00065143">
        <w:rPr>
          <w:spacing w:val="-4"/>
          <w:sz w:val="20"/>
          <w:szCs w:val="20"/>
        </w:rPr>
        <w:t>а</w:t>
      </w:r>
      <w:r w:rsidRPr="00065143">
        <w:rPr>
          <w:spacing w:val="-4"/>
          <w:sz w:val="20"/>
          <w:szCs w:val="20"/>
        </w:rPr>
        <w:t>тических началах; основная задача которой –  удовлетворение потребн</w:t>
      </w:r>
      <w:r w:rsidRPr="00065143">
        <w:rPr>
          <w:spacing w:val="-4"/>
          <w:sz w:val="20"/>
          <w:szCs w:val="20"/>
        </w:rPr>
        <w:t>о</w:t>
      </w:r>
      <w:r w:rsidRPr="00065143">
        <w:rPr>
          <w:spacing w:val="-4"/>
          <w:sz w:val="20"/>
          <w:szCs w:val="20"/>
        </w:rPr>
        <w:t xml:space="preserve">стей  членов  коллектива за счет увеличения дохода и снижения затрат [3]. </w:t>
      </w:r>
    </w:p>
    <w:p w:rsidR="00FC60AA" w:rsidRPr="00065143" w:rsidRDefault="00FC60AA" w:rsidP="00FC60AA">
      <w:pPr>
        <w:spacing w:line="216" w:lineRule="auto"/>
        <w:ind w:firstLine="284"/>
        <w:jc w:val="both"/>
        <w:rPr>
          <w:spacing w:val="-4"/>
          <w:sz w:val="20"/>
          <w:szCs w:val="20"/>
        </w:rPr>
      </w:pPr>
      <w:r w:rsidRPr="00065143">
        <w:rPr>
          <w:spacing w:val="-4"/>
          <w:sz w:val="20"/>
          <w:szCs w:val="20"/>
        </w:rPr>
        <w:t>Таким образом, основной  природой  кооператива  является удовл</w:t>
      </w:r>
      <w:r w:rsidRPr="00065143">
        <w:rPr>
          <w:spacing w:val="-4"/>
          <w:sz w:val="20"/>
          <w:szCs w:val="20"/>
        </w:rPr>
        <w:t>е</w:t>
      </w:r>
      <w:r w:rsidRPr="00065143">
        <w:rPr>
          <w:spacing w:val="-4"/>
          <w:sz w:val="20"/>
          <w:szCs w:val="20"/>
        </w:rPr>
        <w:t>творение  экономических, социальных и культурных потребностей своих членов. Именно это – самоцель для  преобладающего большинства совр</w:t>
      </w:r>
      <w:r w:rsidRPr="00065143">
        <w:rPr>
          <w:spacing w:val="-4"/>
          <w:sz w:val="20"/>
          <w:szCs w:val="20"/>
        </w:rPr>
        <w:t>е</w:t>
      </w:r>
      <w:r w:rsidRPr="00065143">
        <w:rPr>
          <w:spacing w:val="-4"/>
          <w:sz w:val="20"/>
          <w:szCs w:val="20"/>
        </w:rPr>
        <w:t>менных кооперативов. Да и ранние  кооперативы создавались как спец</w:t>
      </w:r>
      <w:r w:rsidRPr="00065143">
        <w:rPr>
          <w:spacing w:val="-4"/>
          <w:sz w:val="20"/>
          <w:szCs w:val="20"/>
        </w:rPr>
        <w:t>и</w:t>
      </w:r>
      <w:r w:rsidRPr="00065143">
        <w:rPr>
          <w:spacing w:val="-4"/>
          <w:sz w:val="20"/>
          <w:szCs w:val="20"/>
        </w:rPr>
        <w:t>фические общественные ячейки взаимопомощи и преследовали непосре</w:t>
      </w:r>
      <w:r w:rsidRPr="00065143">
        <w:rPr>
          <w:spacing w:val="-4"/>
          <w:sz w:val="20"/>
          <w:szCs w:val="20"/>
        </w:rPr>
        <w:t>д</w:t>
      </w:r>
      <w:r w:rsidRPr="00065143">
        <w:rPr>
          <w:spacing w:val="-4"/>
          <w:sz w:val="20"/>
          <w:szCs w:val="20"/>
        </w:rPr>
        <w:t>ственное  улучшение  материального  положения  своих  пайщиков. О</w:t>
      </w:r>
      <w:r w:rsidRPr="00065143">
        <w:rPr>
          <w:spacing w:val="-4"/>
          <w:sz w:val="20"/>
          <w:szCs w:val="20"/>
        </w:rPr>
        <w:t>с</w:t>
      </w:r>
      <w:r w:rsidRPr="00065143">
        <w:rPr>
          <w:spacing w:val="-4"/>
          <w:sz w:val="20"/>
          <w:szCs w:val="20"/>
        </w:rPr>
        <w:t>новной задачей кооперации является непосредственная помощь сельск</w:t>
      </w:r>
      <w:r w:rsidRPr="00065143">
        <w:rPr>
          <w:spacing w:val="-4"/>
          <w:sz w:val="20"/>
          <w:szCs w:val="20"/>
        </w:rPr>
        <w:t>о</w:t>
      </w:r>
      <w:r w:rsidRPr="00065143">
        <w:rPr>
          <w:spacing w:val="-4"/>
          <w:sz w:val="20"/>
          <w:szCs w:val="20"/>
        </w:rPr>
        <w:t>му хозяйству, обеспечение экономических интересов своих членов и пр</w:t>
      </w:r>
      <w:r w:rsidRPr="00065143">
        <w:rPr>
          <w:spacing w:val="-4"/>
          <w:sz w:val="20"/>
          <w:szCs w:val="20"/>
        </w:rPr>
        <w:t>и</w:t>
      </w:r>
      <w:r w:rsidRPr="00065143">
        <w:rPr>
          <w:spacing w:val="-4"/>
          <w:sz w:val="20"/>
          <w:szCs w:val="20"/>
        </w:rPr>
        <w:t xml:space="preserve">быльной работы каждого из них [3]. </w:t>
      </w:r>
    </w:p>
    <w:p w:rsidR="00FC60AA" w:rsidRPr="00065143" w:rsidRDefault="00FC60AA" w:rsidP="00FC60AA">
      <w:pPr>
        <w:spacing w:line="216" w:lineRule="auto"/>
        <w:ind w:firstLine="284"/>
        <w:jc w:val="both"/>
        <w:rPr>
          <w:spacing w:val="-4"/>
          <w:sz w:val="20"/>
          <w:szCs w:val="20"/>
        </w:rPr>
      </w:pPr>
      <w:r w:rsidRPr="00065143">
        <w:rPr>
          <w:spacing w:val="-4"/>
          <w:sz w:val="20"/>
          <w:szCs w:val="20"/>
        </w:rPr>
        <w:t>В Беларуси собственность кооперативов представляет собой разн</w:t>
      </w:r>
      <w:r w:rsidRPr="00065143">
        <w:rPr>
          <w:spacing w:val="-4"/>
          <w:sz w:val="20"/>
          <w:szCs w:val="20"/>
        </w:rPr>
        <w:t>о</w:t>
      </w:r>
      <w:r w:rsidRPr="00065143">
        <w:rPr>
          <w:spacing w:val="-4"/>
          <w:sz w:val="20"/>
          <w:szCs w:val="20"/>
        </w:rPr>
        <w:t>видность  частной  собственности  юридических  лиц, а  кооперативы  являются одной из форм предпринимательской  деятельности  в  разли</w:t>
      </w:r>
      <w:r w:rsidRPr="00065143">
        <w:rPr>
          <w:spacing w:val="-4"/>
          <w:sz w:val="20"/>
          <w:szCs w:val="20"/>
        </w:rPr>
        <w:t>ч</w:t>
      </w:r>
      <w:r w:rsidRPr="00065143">
        <w:rPr>
          <w:spacing w:val="-4"/>
          <w:sz w:val="20"/>
          <w:szCs w:val="20"/>
        </w:rPr>
        <w:t>ных отраслях народного хозяйства и  единой системы не образуют, за и</w:t>
      </w:r>
      <w:r w:rsidRPr="00065143">
        <w:rPr>
          <w:spacing w:val="-4"/>
          <w:sz w:val="20"/>
          <w:szCs w:val="20"/>
        </w:rPr>
        <w:t>с</w:t>
      </w:r>
      <w:r w:rsidRPr="00065143">
        <w:rPr>
          <w:spacing w:val="-4"/>
          <w:sz w:val="20"/>
          <w:szCs w:val="20"/>
        </w:rPr>
        <w:t>ключением аграрной сферы, где им придается особое значение и где фо</w:t>
      </w:r>
      <w:r w:rsidRPr="00065143">
        <w:rPr>
          <w:spacing w:val="-4"/>
          <w:sz w:val="20"/>
          <w:szCs w:val="20"/>
        </w:rPr>
        <w:t>р</w:t>
      </w:r>
      <w:r w:rsidRPr="00065143">
        <w:rPr>
          <w:spacing w:val="-4"/>
          <w:sz w:val="20"/>
          <w:szCs w:val="20"/>
        </w:rPr>
        <w:t xml:space="preserve">мируется система сельскохозяйственной кооперации. </w:t>
      </w:r>
    </w:p>
    <w:p w:rsidR="00FC60AA" w:rsidRPr="00065143" w:rsidRDefault="00FC60AA" w:rsidP="00FC60AA">
      <w:pPr>
        <w:spacing w:line="216" w:lineRule="auto"/>
        <w:ind w:firstLine="284"/>
        <w:jc w:val="both"/>
        <w:rPr>
          <w:spacing w:val="-4"/>
          <w:sz w:val="20"/>
          <w:szCs w:val="20"/>
        </w:rPr>
      </w:pPr>
      <w:r w:rsidRPr="00065143">
        <w:rPr>
          <w:spacing w:val="-4"/>
          <w:sz w:val="20"/>
          <w:szCs w:val="20"/>
        </w:rPr>
        <w:t>Сельскохозяйственная кооперация предполагает объединение не тол</w:t>
      </w:r>
      <w:r w:rsidRPr="00065143">
        <w:rPr>
          <w:spacing w:val="-4"/>
          <w:sz w:val="20"/>
          <w:szCs w:val="20"/>
        </w:rPr>
        <w:t>ь</w:t>
      </w:r>
      <w:r w:rsidRPr="00065143">
        <w:rPr>
          <w:spacing w:val="-4"/>
          <w:sz w:val="20"/>
          <w:szCs w:val="20"/>
        </w:rPr>
        <w:t>ко физических, но и юридических лиц, предприятий любых сфер экон</w:t>
      </w:r>
      <w:r w:rsidRPr="00065143">
        <w:rPr>
          <w:spacing w:val="-4"/>
          <w:sz w:val="20"/>
          <w:szCs w:val="20"/>
        </w:rPr>
        <w:t>о</w:t>
      </w:r>
      <w:r w:rsidRPr="00065143">
        <w:rPr>
          <w:spacing w:val="-4"/>
          <w:sz w:val="20"/>
          <w:szCs w:val="20"/>
        </w:rPr>
        <w:t xml:space="preserve">мики, на межхозяйственной  основе  осуществляющих  различные  виды  совместной деятельности [1].  </w:t>
      </w:r>
    </w:p>
    <w:p w:rsidR="00FC60AA" w:rsidRPr="00065143" w:rsidRDefault="00FC60AA" w:rsidP="00FC60AA">
      <w:pPr>
        <w:spacing w:line="216" w:lineRule="auto"/>
        <w:ind w:firstLine="284"/>
        <w:jc w:val="both"/>
        <w:rPr>
          <w:spacing w:val="-4"/>
          <w:sz w:val="20"/>
          <w:szCs w:val="20"/>
        </w:rPr>
      </w:pPr>
      <w:r w:rsidRPr="00065143">
        <w:rPr>
          <w:spacing w:val="-4"/>
          <w:sz w:val="20"/>
          <w:szCs w:val="20"/>
        </w:rPr>
        <w:t>При явных преимуществах этой формы предпринимательской де</w:t>
      </w:r>
      <w:r w:rsidRPr="00065143">
        <w:rPr>
          <w:spacing w:val="-4"/>
          <w:sz w:val="20"/>
          <w:szCs w:val="20"/>
        </w:rPr>
        <w:t>я</w:t>
      </w:r>
      <w:r w:rsidRPr="00065143">
        <w:rPr>
          <w:spacing w:val="-4"/>
          <w:sz w:val="20"/>
          <w:szCs w:val="20"/>
        </w:rPr>
        <w:t>тельности, которой является кооперация, она  не  получила  должного развития как в экономике в целом, так и в аграрном секторе, где она ист</w:t>
      </w:r>
      <w:r w:rsidRPr="00065143">
        <w:rPr>
          <w:spacing w:val="-4"/>
          <w:sz w:val="20"/>
          <w:szCs w:val="20"/>
        </w:rPr>
        <w:t>о</w:t>
      </w:r>
      <w:r w:rsidRPr="00065143">
        <w:rPr>
          <w:spacing w:val="-4"/>
          <w:sz w:val="20"/>
          <w:szCs w:val="20"/>
        </w:rPr>
        <w:t>рически была достаточно сильна. Причины недопонимания необходим</w:t>
      </w:r>
      <w:r w:rsidRPr="00065143">
        <w:rPr>
          <w:spacing w:val="-4"/>
          <w:sz w:val="20"/>
          <w:szCs w:val="20"/>
        </w:rPr>
        <w:t>о</w:t>
      </w:r>
      <w:r w:rsidRPr="00065143">
        <w:rPr>
          <w:spacing w:val="-4"/>
          <w:sz w:val="20"/>
          <w:szCs w:val="20"/>
        </w:rPr>
        <w:t>сти и значения кооперации следует искать в современной истории кооп</w:t>
      </w:r>
      <w:r w:rsidRPr="00065143">
        <w:rPr>
          <w:spacing w:val="-4"/>
          <w:sz w:val="20"/>
          <w:szCs w:val="20"/>
        </w:rPr>
        <w:t>е</w:t>
      </w:r>
      <w:r w:rsidRPr="00065143">
        <w:rPr>
          <w:spacing w:val="-4"/>
          <w:sz w:val="20"/>
          <w:szCs w:val="20"/>
        </w:rPr>
        <w:lastRenderedPageBreak/>
        <w:t>ративного движения. Для решения актуальной на современном этапе  проблемы  развития сельскохозяйственной кооперации в Беларуси нео</w:t>
      </w:r>
      <w:r w:rsidRPr="00065143">
        <w:rPr>
          <w:spacing w:val="-4"/>
          <w:sz w:val="20"/>
          <w:szCs w:val="20"/>
        </w:rPr>
        <w:t>б</w:t>
      </w:r>
      <w:r w:rsidRPr="00065143">
        <w:rPr>
          <w:spacing w:val="-4"/>
          <w:sz w:val="20"/>
          <w:szCs w:val="20"/>
        </w:rPr>
        <w:t xml:space="preserve">ходимо изучение  опыта ее развития  в мире, в том числе исторического отечественного опыта. </w:t>
      </w:r>
    </w:p>
    <w:p w:rsidR="00FC60AA" w:rsidRPr="00065143" w:rsidRDefault="00FC60AA" w:rsidP="00FC60AA">
      <w:pPr>
        <w:spacing w:line="216" w:lineRule="auto"/>
        <w:ind w:firstLine="284"/>
        <w:jc w:val="both"/>
        <w:rPr>
          <w:spacing w:val="-4"/>
          <w:sz w:val="20"/>
          <w:szCs w:val="20"/>
        </w:rPr>
      </w:pPr>
      <w:r w:rsidRPr="00065143">
        <w:rPr>
          <w:spacing w:val="-4"/>
          <w:sz w:val="20"/>
          <w:szCs w:val="20"/>
        </w:rPr>
        <w:t>В  заключении, следует еще раз отметить, что кооперация – это ун</w:t>
      </w:r>
      <w:r w:rsidRPr="00065143">
        <w:rPr>
          <w:spacing w:val="-4"/>
          <w:sz w:val="20"/>
          <w:szCs w:val="20"/>
        </w:rPr>
        <w:t>и</w:t>
      </w:r>
      <w:r w:rsidRPr="00065143">
        <w:rPr>
          <w:spacing w:val="-4"/>
          <w:sz w:val="20"/>
          <w:szCs w:val="20"/>
        </w:rPr>
        <w:t>кальная форма совместной деятельности, которая позволяет индивид</w:t>
      </w:r>
      <w:r w:rsidRPr="00065143">
        <w:rPr>
          <w:spacing w:val="-4"/>
          <w:sz w:val="20"/>
          <w:szCs w:val="20"/>
        </w:rPr>
        <w:t>у</w:t>
      </w:r>
      <w:r w:rsidRPr="00065143">
        <w:rPr>
          <w:spacing w:val="-4"/>
          <w:sz w:val="20"/>
          <w:szCs w:val="20"/>
        </w:rPr>
        <w:t>альному производителю максимально использовать свои ресурсы и иметь  дополнительную выгоду от  совместно  осуществляемых  операций  на разных стадиях процесса воспроизводства. При этом исключение из пон</w:t>
      </w:r>
      <w:r w:rsidRPr="00065143">
        <w:rPr>
          <w:spacing w:val="-4"/>
          <w:sz w:val="20"/>
          <w:szCs w:val="20"/>
        </w:rPr>
        <w:t>я</w:t>
      </w:r>
      <w:r w:rsidRPr="00065143">
        <w:rPr>
          <w:spacing w:val="-4"/>
          <w:sz w:val="20"/>
          <w:szCs w:val="20"/>
        </w:rPr>
        <w:t>тия кооперации особой роли  личного интереса  является методологич</w:t>
      </w:r>
      <w:r w:rsidRPr="00065143">
        <w:rPr>
          <w:spacing w:val="-4"/>
          <w:sz w:val="20"/>
          <w:szCs w:val="20"/>
        </w:rPr>
        <w:t>е</w:t>
      </w:r>
      <w:r w:rsidRPr="00065143">
        <w:rPr>
          <w:spacing w:val="-4"/>
          <w:sz w:val="20"/>
          <w:szCs w:val="20"/>
        </w:rPr>
        <w:t xml:space="preserve">ским изъяном традиционного подхода к анализу сущности, стимулов, интересов и целей кооперативного движения.  </w:t>
      </w:r>
    </w:p>
    <w:p w:rsidR="00FC60AA" w:rsidRPr="00065143" w:rsidRDefault="00FC60AA" w:rsidP="00FC60AA">
      <w:pPr>
        <w:tabs>
          <w:tab w:val="left" w:pos="2269"/>
        </w:tabs>
        <w:spacing w:line="216" w:lineRule="auto"/>
        <w:ind w:firstLine="284"/>
        <w:jc w:val="both"/>
        <w:rPr>
          <w:b/>
          <w:spacing w:val="-4"/>
          <w:sz w:val="20"/>
          <w:szCs w:val="20"/>
        </w:rPr>
      </w:pPr>
    </w:p>
    <w:p w:rsidR="00FC60AA" w:rsidRPr="00065143" w:rsidRDefault="00FC60AA" w:rsidP="00FC60AA">
      <w:pPr>
        <w:tabs>
          <w:tab w:val="left" w:pos="2269"/>
        </w:tabs>
        <w:spacing w:line="216" w:lineRule="auto"/>
        <w:ind w:firstLine="284"/>
        <w:jc w:val="center"/>
        <w:rPr>
          <w:b/>
          <w:spacing w:val="-4"/>
          <w:sz w:val="16"/>
          <w:szCs w:val="16"/>
        </w:rPr>
      </w:pPr>
      <w:r w:rsidRPr="00065143">
        <w:rPr>
          <w:b/>
          <w:spacing w:val="-4"/>
          <w:sz w:val="16"/>
          <w:szCs w:val="16"/>
        </w:rPr>
        <w:t>ЛИТЕРАТУРА</w:t>
      </w:r>
    </w:p>
    <w:p w:rsidR="00FC60AA" w:rsidRPr="00065143" w:rsidRDefault="00FC60AA" w:rsidP="00FC60AA">
      <w:pPr>
        <w:tabs>
          <w:tab w:val="left" w:pos="2269"/>
        </w:tabs>
        <w:spacing w:line="216" w:lineRule="auto"/>
        <w:ind w:firstLine="284"/>
        <w:jc w:val="center"/>
        <w:rPr>
          <w:b/>
          <w:spacing w:val="-4"/>
          <w:sz w:val="16"/>
          <w:szCs w:val="16"/>
        </w:rPr>
      </w:pPr>
    </w:p>
    <w:p w:rsidR="00FC60AA" w:rsidRPr="00065143" w:rsidRDefault="00FC60AA" w:rsidP="00FC60AA">
      <w:pPr>
        <w:numPr>
          <w:ilvl w:val="0"/>
          <w:numId w:val="34"/>
        </w:numPr>
        <w:tabs>
          <w:tab w:val="num" w:pos="0"/>
          <w:tab w:val="left" w:pos="540"/>
        </w:tabs>
        <w:spacing w:line="216" w:lineRule="auto"/>
        <w:ind w:left="0" w:firstLine="284"/>
        <w:jc w:val="both"/>
        <w:rPr>
          <w:spacing w:val="-4"/>
          <w:sz w:val="16"/>
          <w:szCs w:val="16"/>
        </w:rPr>
      </w:pPr>
      <w:r w:rsidRPr="00065143">
        <w:rPr>
          <w:spacing w:val="-4"/>
          <w:sz w:val="16"/>
          <w:szCs w:val="16"/>
        </w:rPr>
        <w:t>Государственная программа развития сельского хозяйства и регулирования рынков сельскохозяйственной продукции, сырья и продовольствия на 2008–2012 годы //АПК: экон</w:t>
      </w:r>
      <w:r w:rsidRPr="00065143">
        <w:rPr>
          <w:spacing w:val="-4"/>
          <w:sz w:val="16"/>
          <w:szCs w:val="16"/>
        </w:rPr>
        <w:t>о</w:t>
      </w:r>
      <w:r w:rsidRPr="00065143">
        <w:rPr>
          <w:spacing w:val="-4"/>
          <w:sz w:val="16"/>
          <w:szCs w:val="16"/>
        </w:rPr>
        <w:t>мика, управление. 2007.  №9. С. 8–23.</w:t>
      </w:r>
    </w:p>
    <w:p w:rsidR="00FC60AA" w:rsidRPr="00065143" w:rsidRDefault="00FC60AA" w:rsidP="00FC60AA">
      <w:pPr>
        <w:numPr>
          <w:ilvl w:val="0"/>
          <w:numId w:val="34"/>
        </w:numPr>
        <w:tabs>
          <w:tab w:val="num" w:pos="0"/>
          <w:tab w:val="left" w:pos="540"/>
        </w:tabs>
        <w:spacing w:line="216" w:lineRule="auto"/>
        <w:ind w:left="0" w:firstLine="284"/>
        <w:jc w:val="both"/>
        <w:rPr>
          <w:spacing w:val="-4"/>
          <w:sz w:val="16"/>
          <w:szCs w:val="16"/>
        </w:rPr>
      </w:pPr>
      <w:r w:rsidRPr="00065143">
        <w:rPr>
          <w:spacing w:val="-4"/>
          <w:sz w:val="16"/>
          <w:szCs w:val="16"/>
        </w:rPr>
        <w:t>Попков А.А. Проблемы кооперации в Республике Беларусь/А.А.Попков //Известия НАНБ. 2012.  №3. С. 5–14.</w:t>
      </w:r>
    </w:p>
    <w:p w:rsidR="00FC60AA" w:rsidRPr="00065143" w:rsidRDefault="00FC60AA" w:rsidP="00FC60AA">
      <w:pPr>
        <w:numPr>
          <w:ilvl w:val="0"/>
          <w:numId w:val="34"/>
        </w:numPr>
        <w:tabs>
          <w:tab w:val="num" w:pos="0"/>
          <w:tab w:val="left" w:pos="540"/>
        </w:tabs>
        <w:spacing w:line="216" w:lineRule="auto"/>
        <w:ind w:left="0" w:firstLine="284"/>
        <w:jc w:val="both"/>
        <w:rPr>
          <w:spacing w:val="-4"/>
          <w:sz w:val="16"/>
          <w:szCs w:val="16"/>
        </w:rPr>
      </w:pPr>
      <w:r w:rsidRPr="00065143">
        <w:rPr>
          <w:spacing w:val="-4"/>
          <w:sz w:val="16"/>
          <w:szCs w:val="16"/>
        </w:rPr>
        <w:t>Русак Л.В. Состояние и пути решения проблем развития сельскохозяйственного пр</w:t>
      </w:r>
      <w:r w:rsidRPr="00065143">
        <w:rPr>
          <w:spacing w:val="-4"/>
          <w:sz w:val="16"/>
          <w:szCs w:val="16"/>
        </w:rPr>
        <w:t>о</w:t>
      </w:r>
      <w:r w:rsidRPr="00065143">
        <w:rPr>
          <w:spacing w:val="-4"/>
          <w:sz w:val="16"/>
          <w:szCs w:val="16"/>
        </w:rPr>
        <w:t xml:space="preserve">изводства Беларуси /Л.В.Русак // Белорусское сельское хозяйство. 2012. №4. </w:t>
      </w:r>
    </w:p>
    <w:p w:rsidR="00FC60AA" w:rsidRPr="004D0A8C" w:rsidRDefault="00FC60AA" w:rsidP="00FC60AA">
      <w:pPr>
        <w:spacing w:line="216" w:lineRule="auto"/>
        <w:jc w:val="both"/>
        <w:rPr>
          <w:sz w:val="16"/>
          <w:szCs w:val="16"/>
        </w:rPr>
      </w:pPr>
    </w:p>
    <w:p w:rsidR="00FC60AA" w:rsidRPr="004D0A8C" w:rsidRDefault="00FC60AA" w:rsidP="00FC60AA">
      <w:pPr>
        <w:spacing w:line="216" w:lineRule="auto"/>
        <w:rPr>
          <w:sz w:val="20"/>
          <w:szCs w:val="20"/>
        </w:rPr>
      </w:pPr>
    </w:p>
    <w:p w:rsidR="00FC60AA" w:rsidRPr="004D0A8C" w:rsidRDefault="00FC60AA" w:rsidP="00FC60AA">
      <w:pPr>
        <w:spacing w:line="216" w:lineRule="auto"/>
        <w:rPr>
          <w:sz w:val="20"/>
          <w:szCs w:val="20"/>
        </w:rPr>
      </w:pPr>
      <w:r w:rsidRPr="004D0A8C">
        <w:rPr>
          <w:sz w:val="20"/>
          <w:szCs w:val="20"/>
        </w:rPr>
        <w:t>УДК 338.436.33</w:t>
      </w:r>
    </w:p>
    <w:p w:rsidR="00FC60AA" w:rsidRPr="004D0A8C" w:rsidRDefault="00FC60AA" w:rsidP="00FC60AA">
      <w:pPr>
        <w:spacing w:line="216" w:lineRule="auto"/>
        <w:rPr>
          <w:sz w:val="20"/>
          <w:szCs w:val="20"/>
        </w:rPr>
      </w:pPr>
      <w:r>
        <w:rPr>
          <w:b/>
          <w:sz w:val="20"/>
          <w:szCs w:val="20"/>
        </w:rPr>
        <w:t>А</w:t>
      </w:r>
      <w:r w:rsidRPr="004D0A8C">
        <w:rPr>
          <w:b/>
          <w:sz w:val="20"/>
          <w:szCs w:val="20"/>
        </w:rPr>
        <w:t xml:space="preserve">нфимов </w:t>
      </w:r>
      <w:r>
        <w:rPr>
          <w:b/>
          <w:sz w:val="20"/>
          <w:szCs w:val="20"/>
        </w:rPr>
        <w:t xml:space="preserve">Р. А. </w:t>
      </w:r>
      <w:r w:rsidRPr="00AC73F7">
        <w:rPr>
          <w:b/>
          <w:sz w:val="20"/>
          <w:szCs w:val="20"/>
        </w:rPr>
        <w:t xml:space="preserve">– </w:t>
      </w:r>
      <w:r w:rsidRPr="00AC73F7">
        <w:rPr>
          <w:sz w:val="20"/>
          <w:szCs w:val="20"/>
        </w:rPr>
        <w:t>студент</w:t>
      </w:r>
    </w:p>
    <w:p w:rsidR="00FC60AA" w:rsidRPr="004D0A8C" w:rsidRDefault="00FC60AA" w:rsidP="00FC60AA">
      <w:pPr>
        <w:spacing w:line="216" w:lineRule="auto"/>
        <w:rPr>
          <w:b/>
          <w:sz w:val="20"/>
          <w:szCs w:val="20"/>
        </w:rPr>
      </w:pPr>
      <w:r w:rsidRPr="004D0A8C">
        <w:rPr>
          <w:b/>
          <w:sz w:val="20"/>
          <w:szCs w:val="20"/>
        </w:rPr>
        <w:t>ЭКСПОРТ МОЛОЧНОЙ ПРОДУКЦИИ В</w:t>
      </w:r>
      <w:r>
        <w:rPr>
          <w:b/>
          <w:sz w:val="20"/>
          <w:szCs w:val="20"/>
        </w:rPr>
        <w:t xml:space="preserve"> </w:t>
      </w:r>
      <w:r w:rsidRPr="004D0A8C">
        <w:rPr>
          <w:b/>
          <w:sz w:val="20"/>
          <w:szCs w:val="20"/>
        </w:rPr>
        <w:t>РЕСПУБЛИКЕ</w:t>
      </w:r>
    </w:p>
    <w:p w:rsidR="00FC60AA" w:rsidRPr="004D0A8C" w:rsidRDefault="00FC60AA" w:rsidP="00FC60AA">
      <w:pPr>
        <w:spacing w:line="216" w:lineRule="auto"/>
        <w:rPr>
          <w:b/>
          <w:sz w:val="20"/>
          <w:szCs w:val="20"/>
        </w:rPr>
      </w:pPr>
      <w:r w:rsidRPr="004D0A8C">
        <w:rPr>
          <w:b/>
          <w:sz w:val="20"/>
          <w:szCs w:val="20"/>
        </w:rPr>
        <w:t xml:space="preserve"> БЕЛАРУСЬ</w:t>
      </w:r>
    </w:p>
    <w:p w:rsidR="00FC60AA" w:rsidRPr="004D0A8C" w:rsidRDefault="00FC60AA" w:rsidP="00FC60AA">
      <w:pPr>
        <w:spacing w:line="216" w:lineRule="auto"/>
        <w:rPr>
          <w:sz w:val="20"/>
          <w:szCs w:val="20"/>
        </w:rPr>
      </w:pPr>
      <w:r w:rsidRPr="004D0A8C">
        <w:rPr>
          <w:i/>
          <w:sz w:val="20"/>
          <w:szCs w:val="20"/>
        </w:rPr>
        <w:t xml:space="preserve">Научный руководитель – </w:t>
      </w:r>
      <w:r>
        <w:rPr>
          <w:b/>
          <w:i/>
          <w:sz w:val="20"/>
          <w:szCs w:val="20"/>
        </w:rPr>
        <w:t>Метрик Л. В. –</w:t>
      </w:r>
      <w:r w:rsidRPr="004D0A8C">
        <w:rPr>
          <w:sz w:val="20"/>
          <w:szCs w:val="20"/>
        </w:rPr>
        <w:t xml:space="preserve"> </w:t>
      </w:r>
      <w:r w:rsidRPr="004D0A8C">
        <w:rPr>
          <w:i/>
          <w:sz w:val="20"/>
          <w:szCs w:val="20"/>
        </w:rPr>
        <w:t>ст</w:t>
      </w:r>
      <w:r>
        <w:rPr>
          <w:i/>
          <w:sz w:val="20"/>
          <w:szCs w:val="20"/>
        </w:rPr>
        <w:t>.</w:t>
      </w:r>
      <w:r w:rsidRPr="004D0A8C">
        <w:rPr>
          <w:i/>
          <w:sz w:val="20"/>
          <w:szCs w:val="20"/>
        </w:rPr>
        <w:t xml:space="preserve"> преподаватель</w:t>
      </w:r>
    </w:p>
    <w:p w:rsidR="00FC60AA" w:rsidRPr="004D0A8C" w:rsidRDefault="00FC60AA" w:rsidP="00FC60AA">
      <w:pPr>
        <w:pStyle w:val="Style15"/>
        <w:spacing w:line="216" w:lineRule="auto"/>
        <w:ind w:firstLine="284"/>
        <w:jc w:val="both"/>
        <w:rPr>
          <w:rStyle w:val="FontStyle23"/>
          <w:b w:val="0"/>
          <w:sz w:val="20"/>
          <w:szCs w:val="20"/>
        </w:rPr>
      </w:pPr>
    </w:p>
    <w:p w:rsidR="00FC60AA" w:rsidRPr="007E5DE3" w:rsidRDefault="00FC60AA" w:rsidP="00FC60AA">
      <w:pPr>
        <w:pStyle w:val="Style15"/>
        <w:spacing w:line="216" w:lineRule="auto"/>
        <w:ind w:firstLine="284"/>
        <w:jc w:val="both"/>
        <w:rPr>
          <w:rStyle w:val="FontStyle23"/>
          <w:b w:val="0"/>
          <w:sz w:val="20"/>
          <w:szCs w:val="20"/>
        </w:rPr>
      </w:pPr>
      <w:r w:rsidRPr="007E5DE3">
        <w:rPr>
          <w:rStyle w:val="FontStyle23"/>
          <w:sz w:val="20"/>
          <w:szCs w:val="20"/>
        </w:rPr>
        <w:t>Республика Беларусь принадлежит к числу ведущих м</w:t>
      </w:r>
      <w:r w:rsidRPr="007E5DE3">
        <w:rPr>
          <w:rStyle w:val="FontStyle23"/>
          <w:sz w:val="20"/>
          <w:szCs w:val="20"/>
        </w:rPr>
        <w:t>и</w:t>
      </w:r>
      <w:r w:rsidRPr="007E5DE3">
        <w:rPr>
          <w:rStyle w:val="FontStyle23"/>
          <w:sz w:val="20"/>
          <w:szCs w:val="20"/>
        </w:rPr>
        <w:t>ровых экспортёров молочной продукции. Она входит в пе</w:t>
      </w:r>
      <w:r w:rsidRPr="007E5DE3">
        <w:rPr>
          <w:rStyle w:val="FontStyle23"/>
          <w:sz w:val="20"/>
          <w:szCs w:val="20"/>
        </w:rPr>
        <w:t>р</w:t>
      </w:r>
      <w:r w:rsidRPr="007E5DE3">
        <w:rPr>
          <w:rStyle w:val="FontStyle23"/>
          <w:sz w:val="20"/>
          <w:szCs w:val="20"/>
        </w:rPr>
        <w:t>вую десятку стран по экспорту молокопродуктов, занимая более 4% (1,8 млн.т. в пересчёте на молоко) на мировом рынке молока и молокопродуктов.</w:t>
      </w:r>
    </w:p>
    <w:p w:rsidR="00FC60AA" w:rsidRPr="004D0A8C" w:rsidRDefault="00FC60AA" w:rsidP="00FC60AA">
      <w:pPr>
        <w:spacing w:line="216" w:lineRule="auto"/>
        <w:ind w:firstLine="284"/>
        <w:jc w:val="both"/>
        <w:rPr>
          <w:sz w:val="20"/>
          <w:szCs w:val="20"/>
        </w:rPr>
      </w:pPr>
      <w:r w:rsidRPr="004D0A8C">
        <w:rPr>
          <w:sz w:val="20"/>
          <w:szCs w:val="20"/>
        </w:rPr>
        <w:t>Республика Беларусь находится в лидерах по производству молока на душу населения - 681 кг/чел. в 2009 г. и 698 кг/чел. в 2010 г., уст</w:t>
      </w:r>
      <w:r w:rsidRPr="004D0A8C">
        <w:rPr>
          <w:sz w:val="20"/>
          <w:szCs w:val="20"/>
        </w:rPr>
        <w:t>у</w:t>
      </w:r>
      <w:r w:rsidRPr="004D0A8C">
        <w:rPr>
          <w:sz w:val="20"/>
          <w:szCs w:val="20"/>
        </w:rPr>
        <w:t>пая только странам Океании (700 кг/чел.), а по итогам 2009 г., в списке ведущих мировых экспортеров молокопродуктов в сегменте твердых сыров Беларусь занимала четвертую позицию в мире (7% мирового экспорта), по сухому обезжиренному молоку - пятую позицию (6 %), а по сухому цельному молоку - шестую. Республика Беларусь вошла в тройку мировых лидеров по экспорту сливочного масла с объемом внешних поставок 86 тыс. тонн (2009 г.). По данной позиции респу</w:t>
      </w:r>
      <w:r w:rsidRPr="004D0A8C">
        <w:rPr>
          <w:sz w:val="20"/>
          <w:szCs w:val="20"/>
        </w:rPr>
        <w:t>б</w:t>
      </w:r>
      <w:r w:rsidRPr="004D0A8C">
        <w:rPr>
          <w:sz w:val="20"/>
          <w:szCs w:val="20"/>
        </w:rPr>
        <w:t xml:space="preserve">лика занимает 9 % от общемирового объема экспорта, уступая только Новой Зеландии (49 %) и ЕС (16 %) и опередив Австралию (84 тыс. </w:t>
      </w:r>
      <w:r w:rsidRPr="004D0A8C">
        <w:rPr>
          <w:sz w:val="20"/>
          <w:szCs w:val="20"/>
        </w:rPr>
        <w:lastRenderedPageBreak/>
        <w:t xml:space="preserve">тонн в 2009 г.). Основным рынком сбыта белорусской продукции по-прежнему остается Россия, но значительно увеличился объём экспорта в Украину и Казахстан [2]. </w:t>
      </w:r>
    </w:p>
    <w:p w:rsidR="00FC60AA" w:rsidRPr="004D0A8C" w:rsidRDefault="00FC60AA" w:rsidP="00FC60AA">
      <w:pPr>
        <w:pStyle w:val="af4"/>
        <w:spacing w:before="0" w:beforeAutospacing="0" w:after="0" w:afterAutospacing="0" w:line="216" w:lineRule="auto"/>
        <w:ind w:firstLine="284"/>
        <w:jc w:val="both"/>
        <w:rPr>
          <w:sz w:val="20"/>
          <w:szCs w:val="20"/>
        </w:rPr>
      </w:pPr>
      <w:r w:rsidRPr="004D0A8C">
        <w:rPr>
          <w:sz w:val="20"/>
          <w:szCs w:val="20"/>
        </w:rPr>
        <w:t>Роль Республики Беларусь в мировой торговле молочными проду</w:t>
      </w:r>
      <w:r w:rsidRPr="004D0A8C">
        <w:rPr>
          <w:sz w:val="20"/>
          <w:szCs w:val="20"/>
        </w:rPr>
        <w:t>к</w:t>
      </w:r>
      <w:r w:rsidRPr="004D0A8C">
        <w:rPr>
          <w:sz w:val="20"/>
          <w:szCs w:val="20"/>
        </w:rPr>
        <w:t>тами можно представить в виде диаграмм.</w:t>
      </w:r>
    </w:p>
    <w:p w:rsidR="00FC60AA" w:rsidRPr="004D0A8C" w:rsidRDefault="00FC60AA" w:rsidP="00FC60AA">
      <w:pPr>
        <w:spacing w:line="216" w:lineRule="auto"/>
        <w:ind w:firstLine="284"/>
        <w:jc w:val="both"/>
        <w:rPr>
          <w:sz w:val="20"/>
          <w:szCs w:val="20"/>
        </w:rPr>
      </w:pPr>
      <w:r w:rsidRPr="004D0A8C">
        <w:rPr>
          <w:sz w:val="20"/>
          <w:szCs w:val="20"/>
        </w:rPr>
        <w:t xml:space="preserve">Проанализировав данные рисунка 1, можно сделать вывод о том, что доля Республики Беларусь в мировом объёме торговли молочными продуктами увеличилась в 2010 году по сравнению с 2009 на 0,2%. </w:t>
      </w:r>
    </w:p>
    <w:p w:rsidR="00FC60AA" w:rsidRPr="007E5DE3" w:rsidRDefault="00FC60AA" w:rsidP="00FC60AA">
      <w:pPr>
        <w:pStyle w:val="Style15"/>
        <w:spacing w:line="216" w:lineRule="auto"/>
        <w:ind w:firstLine="284"/>
        <w:jc w:val="both"/>
        <w:rPr>
          <w:rStyle w:val="FontStyle23"/>
          <w:b w:val="0"/>
          <w:sz w:val="20"/>
          <w:szCs w:val="20"/>
        </w:rPr>
      </w:pPr>
      <w:r w:rsidRPr="007E5DE3">
        <w:rPr>
          <w:rStyle w:val="FontStyle23"/>
          <w:sz w:val="20"/>
          <w:szCs w:val="20"/>
        </w:rPr>
        <w:t>Молочная промышленность Республики Беларусь достигла такого уровня, когда экспортоориентированная направле</w:t>
      </w:r>
      <w:r w:rsidRPr="007E5DE3">
        <w:rPr>
          <w:rStyle w:val="FontStyle23"/>
          <w:sz w:val="20"/>
          <w:szCs w:val="20"/>
        </w:rPr>
        <w:t>н</w:t>
      </w:r>
      <w:r w:rsidRPr="007E5DE3">
        <w:rPr>
          <w:rStyle w:val="FontStyle23"/>
          <w:sz w:val="20"/>
          <w:szCs w:val="20"/>
        </w:rPr>
        <w:t>ность приобретает приоритетное значение. Показателем подтверждающим данный аргумент, является динамика ро</w:t>
      </w:r>
      <w:r w:rsidRPr="007E5DE3">
        <w:rPr>
          <w:rStyle w:val="FontStyle23"/>
          <w:sz w:val="20"/>
          <w:szCs w:val="20"/>
        </w:rPr>
        <w:t>с</w:t>
      </w:r>
      <w:r w:rsidRPr="007E5DE3">
        <w:rPr>
          <w:rStyle w:val="FontStyle23"/>
          <w:sz w:val="20"/>
          <w:szCs w:val="20"/>
        </w:rPr>
        <w:t>та доли экспорта в объёме производства молока (таблица 1).</w:t>
      </w:r>
    </w:p>
    <w:p w:rsidR="00FC60AA" w:rsidRPr="004D0A8C" w:rsidRDefault="00FC60AA" w:rsidP="00FC60AA">
      <w:pPr>
        <w:spacing w:line="216" w:lineRule="auto"/>
        <w:ind w:firstLine="284"/>
        <w:jc w:val="both"/>
        <w:rPr>
          <w:sz w:val="20"/>
          <w:szCs w:val="20"/>
        </w:rPr>
      </w:pPr>
      <w:r w:rsidRPr="004D0A8C">
        <w:rPr>
          <w:sz w:val="20"/>
          <w:szCs w:val="20"/>
        </w:rPr>
        <w:t>Производство и экспорт молока рассмотрено в таблице 1.</w:t>
      </w:r>
      <w:r w:rsidRPr="002C3D39">
        <w:rPr>
          <w:sz w:val="20"/>
          <w:szCs w:val="20"/>
        </w:rPr>
        <w:t xml:space="preserve"> </w:t>
      </w:r>
      <w:r w:rsidRPr="004D0A8C">
        <w:rPr>
          <w:sz w:val="20"/>
          <w:szCs w:val="20"/>
        </w:rPr>
        <w:t>Проан</w:t>
      </w:r>
      <w:r w:rsidRPr="004D0A8C">
        <w:rPr>
          <w:sz w:val="20"/>
          <w:szCs w:val="20"/>
        </w:rPr>
        <w:t>а</w:t>
      </w:r>
      <w:r w:rsidRPr="004D0A8C">
        <w:rPr>
          <w:sz w:val="20"/>
          <w:szCs w:val="20"/>
        </w:rPr>
        <w:t>лизировав данные таблицы 1, можно отметить что в период с 2008 по 2010 год наблюдается рост объёмов производства и переработки мол</w:t>
      </w:r>
      <w:r w:rsidRPr="004D0A8C">
        <w:rPr>
          <w:sz w:val="20"/>
          <w:szCs w:val="20"/>
        </w:rPr>
        <w:t>о</w:t>
      </w:r>
      <w:r w:rsidRPr="004D0A8C">
        <w:rPr>
          <w:sz w:val="20"/>
          <w:szCs w:val="20"/>
        </w:rPr>
        <w:t>ка. Экспорт же рос неравномерно - за ростом в 2009 последовал спад в 2010. При этом в 2011 году экспорт молокопродуктов остался приме</w:t>
      </w:r>
      <w:r w:rsidRPr="004D0A8C">
        <w:rPr>
          <w:sz w:val="20"/>
          <w:szCs w:val="20"/>
        </w:rPr>
        <w:t>р</w:t>
      </w:r>
      <w:r w:rsidRPr="004D0A8C">
        <w:rPr>
          <w:sz w:val="20"/>
          <w:szCs w:val="20"/>
        </w:rPr>
        <w:t>но на том же уровне, несмотря на снизившиеся объёмы производства и переработки молока.</w:t>
      </w:r>
    </w:p>
    <w:p w:rsidR="00FC60AA" w:rsidRPr="004D0A8C" w:rsidRDefault="00FC60AA" w:rsidP="00FC60AA">
      <w:pPr>
        <w:pStyle w:val="Body"/>
        <w:spacing w:line="216" w:lineRule="auto"/>
        <w:jc w:val="both"/>
        <w:rPr>
          <w:i/>
          <w:lang w:val="ru-RU"/>
        </w:rPr>
      </w:pPr>
    </w:p>
    <w:p w:rsidR="00FC60AA" w:rsidRDefault="00FC60AA" w:rsidP="00FC60AA">
      <w:pPr>
        <w:pStyle w:val="Body"/>
        <w:spacing w:line="216" w:lineRule="auto"/>
        <w:jc w:val="both"/>
        <w:rPr>
          <w:b/>
          <w:sz w:val="16"/>
          <w:szCs w:val="16"/>
          <w:lang w:val="ru-RU"/>
        </w:rPr>
      </w:pPr>
      <w:r w:rsidRPr="009C67EE">
        <w:rPr>
          <w:spacing w:val="26"/>
          <w:sz w:val="16"/>
          <w:szCs w:val="16"/>
          <w:lang w:val="ru-RU"/>
        </w:rPr>
        <w:t>Таблица</w:t>
      </w:r>
      <w:r w:rsidRPr="004D0A8C">
        <w:rPr>
          <w:sz w:val="16"/>
          <w:szCs w:val="16"/>
          <w:lang w:val="ru-RU"/>
        </w:rPr>
        <w:t xml:space="preserve"> 1</w:t>
      </w:r>
      <w:r>
        <w:rPr>
          <w:b/>
          <w:sz w:val="16"/>
          <w:szCs w:val="16"/>
          <w:lang w:val="ru-RU"/>
        </w:rPr>
        <w:t xml:space="preserve">. </w:t>
      </w:r>
      <w:r w:rsidRPr="009C67EE">
        <w:rPr>
          <w:b/>
          <w:sz w:val="16"/>
          <w:szCs w:val="16"/>
          <w:lang w:val="ru-RU"/>
        </w:rPr>
        <w:t xml:space="preserve"> Производство и экспорт </w:t>
      </w:r>
      <w:r>
        <w:rPr>
          <w:b/>
          <w:sz w:val="16"/>
          <w:szCs w:val="16"/>
          <w:lang w:val="ru-RU"/>
        </w:rPr>
        <w:t>молока в Республике Беларусь</w:t>
      </w:r>
    </w:p>
    <w:p w:rsidR="00FC60AA" w:rsidRPr="009C67EE" w:rsidRDefault="00FC60AA" w:rsidP="00FC60AA">
      <w:pPr>
        <w:pStyle w:val="Body"/>
        <w:spacing w:line="216" w:lineRule="auto"/>
        <w:jc w:val="both"/>
        <w:rPr>
          <w:b/>
          <w:sz w:val="16"/>
          <w:szCs w:val="16"/>
          <w:lang w:val="ru-RU"/>
        </w:rPr>
      </w:pPr>
    </w:p>
    <w:tbl>
      <w:tblPr>
        <w:tblW w:w="5812" w:type="dxa"/>
        <w:tblInd w:w="108" w:type="dxa"/>
        <w:tblLook w:val="00A0"/>
      </w:tblPr>
      <w:tblGrid>
        <w:gridCol w:w="1980"/>
        <w:gridCol w:w="978"/>
        <w:gridCol w:w="978"/>
        <w:gridCol w:w="978"/>
        <w:gridCol w:w="898"/>
      </w:tblGrid>
      <w:tr w:rsidR="00FC60AA" w:rsidRPr="00973C6E" w:rsidTr="00E40320">
        <w:trPr>
          <w:trHeight w:hRule="exact" w:val="203"/>
        </w:trPr>
        <w:tc>
          <w:tcPr>
            <w:tcW w:w="1980"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Показатели</w:t>
            </w:r>
          </w:p>
        </w:tc>
        <w:tc>
          <w:tcPr>
            <w:tcW w:w="97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2008 г.</w:t>
            </w:r>
          </w:p>
        </w:tc>
        <w:tc>
          <w:tcPr>
            <w:tcW w:w="97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2009 г.</w:t>
            </w:r>
          </w:p>
        </w:tc>
        <w:tc>
          <w:tcPr>
            <w:tcW w:w="97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2010 г.</w:t>
            </w:r>
          </w:p>
        </w:tc>
        <w:tc>
          <w:tcPr>
            <w:tcW w:w="89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2011 г.</w:t>
            </w:r>
          </w:p>
        </w:tc>
      </w:tr>
      <w:tr w:rsidR="00FC60AA" w:rsidRPr="00973C6E" w:rsidTr="00E40320">
        <w:trPr>
          <w:trHeight w:hRule="exact" w:val="172"/>
        </w:trPr>
        <w:tc>
          <w:tcPr>
            <w:tcW w:w="1980" w:type="dxa"/>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both"/>
              <w:rPr>
                <w:sz w:val="16"/>
                <w:szCs w:val="16"/>
                <w:lang w:eastAsia="be-BY"/>
              </w:rPr>
            </w:pPr>
            <w:r w:rsidRPr="00973C6E">
              <w:rPr>
                <w:sz w:val="16"/>
                <w:szCs w:val="16"/>
                <w:lang w:eastAsia="be-BY"/>
              </w:rPr>
              <w:t>Производство молока, тыс. тонн</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6224,6</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6576,9</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6624,6</w:t>
            </w:r>
          </w:p>
        </w:tc>
        <w:tc>
          <w:tcPr>
            <w:tcW w:w="89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6504,5</w:t>
            </w:r>
          </w:p>
        </w:tc>
      </w:tr>
      <w:tr w:rsidR="00FC60AA" w:rsidRPr="00973C6E" w:rsidTr="00E40320">
        <w:trPr>
          <w:trHeight w:hRule="exact" w:val="365"/>
        </w:trPr>
        <w:tc>
          <w:tcPr>
            <w:tcW w:w="1980" w:type="dxa"/>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both"/>
              <w:rPr>
                <w:sz w:val="16"/>
                <w:szCs w:val="16"/>
                <w:lang w:eastAsia="be-BY"/>
              </w:rPr>
            </w:pPr>
            <w:r w:rsidRPr="00973C6E">
              <w:rPr>
                <w:sz w:val="16"/>
                <w:szCs w:val="16"/>
                <w:lang w:eastAsia="be-BY"/>
              </w:rPr>
              <w:t>Поступило на переработку молока, тыс. тонн</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4968,5</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val="en-US" w:eastAsia="be-BY"/>
              </w:rPr>
              <w:t>5554,3</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5604,9</w:t>
            </w:r>
          </w:p>
        </w:tc>
        <w:tc>
          <w:tcPr>
            <w:tcW w:w="89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5279,0</w:t>
            </w:r>
          </w:p>
        </w:tc>
      </w:tr>
      <w:tr w:rsidR="00FC60AA" w:rsidRPr="00973C6E" w:rsidTr="00E40320">
        <w:trPr>
          <w:trHeight w:hRule="exact" w:val="360"/>
        </w:trPr>
        <w:tc>
          <w:tcPr>
            <w:tcW w:w="1980" w:type="dxa"/>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both"/>
              <w:rPr>
                <w:sz w:val="16"/>
                <w:szCs w:val="16"/>
                <w:lang w:eastAsia="be-BY"/>
              </w:rPr>
            </w:pPr>
            <w:r w:rsidRPr="00973C6E">
              <w:rPr>
                <w:sz w:val="16"/>
                <w:szCs w:val="16"/>
                <w:lang w:val="en-US" w:eastAsia="be-BY"/>
              </w:rPr>
              <w:t>Товарностьмолока, %</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79,8</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84,7</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83,8</w:t>
            </w:r>
          </w:p>
        </w:tc>
        <w:tc>
          <w:tcPr>
            <w:tcW w:w="89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86,2</w:t>
            </w:r>
          </w:p>
        </w:tc>
      </w:tr>
      <w:tr w:rsidR="00FC60AA" w:rsidRPr="00973C6E" w:rsidTr="00E40320">
        <w:trPr>
          <w:trHeight w:val="543"/>
        </w:trPr>
        <w:tc>
          <w:tcPr>
            <w:tcW w:w="1980" w:type="dxa"/>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both"/>
              <w:rPr>
                <w:sz w:val="16"/>
                <w:szCs w:val="16"/>
                <w:lang w:eastAsia="be-BY"/>
              </w:rPr>
            </w:pPr>
            <w:r w:rsidRPr="00973C6E">
              <w:rPr>
                <w:sz w:val="16"/>
                <w:szCs w:val="16"/>
                <w:lang w:eastAsia="be-BY"/>
              </w:rPr>
              <w:t>Экспорт молокопродуктов в пересчёте на молоко, тыс. тонн</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rPr>
              <w:t>3050,5</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3930,0</w:t>
            </w:r>
          </w:p>
        </w:tc>
        <w:tc>
          <w:tcPr>
            <w:tcW w:w="97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3444,2</w:t>
            </w:r>
          </w:p>
        </w:tc>
        <w:tc>
          <w:tcPr>
            <w:tcW w:w="898" w:type="dxa"/>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3442,4</w:t>
            </w:r>
          </w:p>
        </w:tc>
      </w:tr>
      <w:tr w:rsidR="00FC60AA" w:rsidRPr="00973C6E" w:rsidTr="00E40320">
        <w:trPr>
          <w:trHeight w:hRule="exact" w:val="336"/>
        </w:trPr>
        <w:tc>
          <w:tcPr>
            <w:tcW w:w="1980"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both"/>
              <w:rPr>
                <w:sz w:val="16"/>
                <w:szCs w:val="16"/>
                <w:lang w:eastAsia="be-BY"/>
              </w:rPr>
            </w:pPr>
            <w:r w:rsidRPr="00973C6E">
              <w:rPr>
                <w:sz w:val="16"/>
                <w:szCs w:val="16"/>
                <w:lang w:eastAsia="be-BY"/>
              </w:rPr>
              <w:t>Доля экспорта в объёме производства молока, %</w:t>
            </w:r>
          </w:p>
        </w:tc>
        <w:tc>
          <w:tcPr>
            <w:tcW w:w="97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49,0</w:t>
            </w:r>
          </w:p>
        </w:tc>
        <w:tc>
          <w:tcPr>
            <w:tcW w:w="97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59,8</w:t>
            </w:r>
          </w:p>
        </w:tc>
        <w:tc>
          <w:tcPr>
            <w:tcW w:w="97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52,0</w:t>
            </w:r>
          </w:p>
        </w:tc>
        <w:tc>
          <w:tcPr>
            <w:tcW w:w="898" w:type="dxa"/>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val="en-US" w:eastAsia="be-BY"/>
              </w:rPr>
              <w:t>5</w:t>
            </w:r>
            <w:r w:rsidRPr="00973C6E">
              <w:rPr>
                <w:sz w:val="16"/>
                <w:szCs w:val="16"/>
                <w:lang w:eastAsia="be-BY"/>
              </w:rPr>
              <w:t>2,9</w:t>
            </w:r>
          </w:p>
        </w:tc>
      </w:tr>
      <w:tr w:rsidR="00FC60AA" w:rsidRPr="00973C6E" w:rsidTr="00E40320">
        <w:trPr>
          <w:trHeight w:hRule="exact" w:val="540"/>
        </w:trPr>
        <w:tc>
          <w:tcPr>
            <w:tcW w:w="1980"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both"/>
              <w:rPr>
                <w:sz w:val="16"/>
                <w:szCs w:val="16"/>
                <w:lang w:eastAsia="be-BY"/>
              </w:rPr>
            </w:pPr>
            <w:r w:rsidRPr="00973C6E">
              <w:rPr>
                <w:sz w:val="16"/>
                <w:szCs w:val="16"/>
                <w:lang w:eastAsia="be-BY"/>
              </w:rPr>
              <w:t>Доля экспорта в объёме переработанного молока, %</w:t>
            </w:r>
          </w:p>
        </w:tc>
        <w:tc>
          <w:tcPr>
            <w:tcW w:w="97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61,4</w:t>
            </w:r>
          </w:p>
        </w:tc>
        <w:tc>
          <w:tcPr>
            <w:tcW w:w="97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70,8</w:t>
            </w:r>
          </w:p>
        </w:tc>
        <w:tc>
          <w:tcPr>
            <w:tcW w:w="97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61,5</w:t>
            </w:r>
          </w:p>
        </w:tc>
        <w:tc>
          <w:tcPr>
            <w:tcW w:w="89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jc w:val="center"/>
              <w:rPr>
                <w:sz w:val="16"/>
                <w:szCs w:val="16"/>
                <w:lang w:eastAsia="be-BY"/>
              </w:rPr>
            </w:pPr>
            <w:r w:rsidRPr="00973C6E">
              <w:rPr>
                <w:sz w:val="16"/>
                <w:szCs w:val="16"/>
                <w:lang w:eastAsia="be-BY"/>
              </w:rPr>
              <w:t>65,2</w:t>
            </w:r>
          </w:p>
        </w:tc>
      </w:tr>
    </w:tbl>
    <w:p w:rsidR="00FC60AA" w:rsidRPr="004D0A8C" w:rsidRDefault="00FC60AA" w:rsidP="00FC60AA">
      <w:pPr>
        <w:spacing w:line="216" w:lineRule="auto"/>
        <w:ind w:firstLine="284"/>
        <w:rPr>
          <w:sz w:val="16"/>
          <w:szCs w:val="16"/>
        </w:rPr>
      </w:pPr>
      <w:r w:rsidRPr="004D0A8C">
        <w:rPr>
          <w:sz w:val="16"/>
          <w:szCs w:val="16"/>
        </w:rPr>
        <w:t>Источник: [1</w:t>
      </w:r>
      <w:r w:rsidRPr="004D0A8C">
        <w:rPr>
          <w:sz w:val="16"/>
          <w:szCs w:val="16"/>
          <w:lang w:val="en-US"/>
        </w:rPr>
        <w:t xml:space="preserve">, </w:t>
      </w:r>
      <w:r w:rsidRPr="004D0A8C">
        <w:rPr>
          <w:sz w:val="16"/>
          <w:szCs w:val="16"/>
        </w:rPr>
        <w:t>3].</w:t>
      </w:r>
    </w:p>
    <w:p w:rsidR="00FC60AA" w:rsidRPr="004D0A8C" w:rsidRDefault="00FC60AA" w:rsidP="00FC60AA">
      <w:pPr>
        <w:spacing w:line="216" w:lineRule="auto"/>
        <w:ind w:firstLine="284"/>
        <w:jc w:val="both"/>
        <w:rPr>
          <w:sz w:val="20"/>
          <w:szCs w:val="20"/>
        </w:rPr>
      </w:pPr>
    </w:p>
    <w:p w:rsidR="00FC60AA" w:rsidRPr="004D0A8C" w:rsidRDefault="00FC60AA" w:rsidP="00FC60AA">
      <w:pPr>
        <w:spacing w:line="216" w:lineRule="auto"/>
        <w:ind w:firstLine="284"/>
        <w:jc w:val="both"/>
        <w:rPr>
          <w:sz w:val="20"/>
          <w:szCs w:val="20"/>
        </w:rPr>
      </w:pPr>
      <w:r w:rsidRPr="004D0A8C">
        <w:rPr>
          <w:sz w:val="20"/>
          <w:szCs w:val="20"/>
        </w:rPr>
        <w:t>Основными производителями и экспортерами молочной продукции в Республике Беларусь являются (в разрезе регионов) [4]:</w:t>
      </w:r>
    </w:p>
    <w:p w:rsidR="00FC60AA" w:rsidRPr="004D0A8C" w:rsidRDefault="00FC60AA" w:rsidP="00FC60AA">
      <w:pPr>
        <w:spacing w:line="216" w:lineRule="auto"/>
        <w:ind w:firstLine="284"/>
        <w:jc w:val="both"/>
        <w:rPr>
          <w:sz w:val="20"/>
          <w:szCs w:val="20"/>
        </w:rPr>
      </w:pPr>
      <w:r w:rsidRPr="004D0A8C">
        <w:rPr>
          <w:sz w:val="20"/>
          <w:szCs w:val="20"/>
        </w:rPr>
        <w:t>1) в Минской области - 7 молокоперерабатывающих мероприятий (ОАО «Борисовский молочный комбинат», ОАО «Слуцкий сыродел</w:t>
      </w:r>
      <w:r w:rsidRPr="004D0A8C">
        <w:rPr>
          <w:sz w:val="20"/>
          <w:szCs w:val="20"/>
        </w:rPr>
        <w:t>ь</w:t>
      </w:r>
      <w:r w:rsidRPr="004D0A8C">
        <w:rPr>
          <w:sz w:val="20"/>
          <w:szCs w:val="20"/>
        </w:rPr>
        <w:t>ный комбинат» и др.). Они экспортируют свою продукцию в 29 стран (90% в РФ);</w:t>
      </w:r>
    </w:p>
    <w:p w:rsidR="00FC60AA" w:rsidRPr="004D0A8C" w:rsidRDefault="00FC60AA" w:rsidP="00FC60AA">
      <w:pPr>
        <w:spacing w:line="216" w:lineRule="auto"/>
        <w:ind w:firstLine="284"/>
        <w:jc w:val="both"/>
        <w:rPr>
          <w:sz w:val="20"/>
          <w:szCs w:val="20"/>
        </w:rPr>
      </w:pPr>
      <w:r w:rsidRPr="004D0A8C">
        <w:rPr>
          <w:sz w:val="20"/>
          <w:szCs w:val="20"/>
        </w:rPr>
        <w:lastRenderedPageBreak/>
        <w:t>2) в Гродненской области - Государственное объединение «Гро</w:t>
      </w:r>
      <w:r w:rsidRPr="004D0A8C">
        <w:rPr>
          <w:sz w:val="20"/>
          <w:szCs w:val="20"/>
        </w:rPr>
        <w:t>д</w:t>
      </w:r>
      <w:r w:rsidRPr="004D0A8C">
        <w:rPr>
          <w:sz w:val="20"/>
          <w:szCs w:val="20"/>
        </w:rPr>
        <w:t>номясомолпром», включающее ОАО «Молочный мир» (экспорт на 42,3 млн. долл.), ОАО «Беллакт» (один из крупнейших производителей сухих продуктов для детского питания на постсоветском пространс</w:t>
      </w:r>
      <w:r w:rsidRPr="004D0A8C">
        <w:rPr>
          <w:sz w:val="20"/>
          <w:szCs w:val="20"/>
        </w:rPr>
        <w:t>т</w:t>
      </w:r>
      <w:r w:rsidRPr="004D0A8C">
        <w:rPr>
          <w:sz w:val="20"/>
          <w:szCs w:val="20"/>
        </w:rPr>
        <w:t>ве) и другие;</w:t>
      </w:r>
    </w:p>
    <w:p w:rsidR="00FC60AA" w:rsidRPr="004D0A8C" w:rsidRDefault="00FC60AA" w:rsidP="00FC60AA">
      <w:pPr>
        <w:spacing w:line="216" w:lineRule="auto"/>
        <w:ind w:firstLine="284"/>
        <w:jc w:val="both"/>
        <w:rPr>
          <w:sz w:val="20"/>
          <w:szCs w:val="20"/>
        </w:rPr>
      </w:pPr>
      <w:r w:rsidRPr="004D0A8C">
        <w:rPr>
          <w:sz w:val="20"/>
          <w:szCs w:val="20"/>
        </w:rPr>
        <w:t>3) в Брестской области - девять предприятий, три из которых явл</w:t>
      </w:r>
      <w:r w:rsidRPr="004D0A8C">
        <w:rPr>
          <w:sz w:val="20"/>
          <w:szCs w:val="20"/>
        </w:rPr>
        <w:t>я</w:t>
      </w:r>
      <w:r w:rsidRPr="004D0A8C">
        <w:rPr>
          <w:sz w:val="20"/>
          <w:szCs w:val="20"/>
        </w:rPr>
        <w:t>ются совместными белорусско-российскими предприятиями - СООО «ЮНИМИЛК Пружаны», СОАО «Ляховичский молочный завод», СОАО «Беловежские сыры». Безусловный лидер - ОАО «Савушкин продукт». 94% продукции этим регионом экспортируется в РФ, оста</w:t>
      </w:r>
      <w:r w:rsidRPr="004D0A8C">
        <w:rPr>
          <w:sz w:val="20"/>
          <w:szCs w:val="20"/>
        </w:rPr>
        <w:t>в</w:t>
      </w:r>
      <w:r w:rsidRPr="004D0A8C">
        <w:rPr>
          <w:sz w:val="20"/>
          <w:szCs w:val="20"/>
        </w:rPr>
        <w:t>шаяся часть - в Азербайджан, Молдову, Казахстан, Грузию, Армению, Польшу, Украину;</w:t>
      </w:r>
    </w:p>
    <w:p w:rsidR="00FC60AA" w:rsidRPr="004D0A8C" w:rsidRDefault="00FC60AA" w:rsidP="00FC60AA">
      <w:pPr>
        <w:spacing w:line="216" w:lineRule="auto"/>
        <w:ind w:firstLine="284"/>
        <w:jc w:val="both"/>
        <w:rPr>
          <w:sz w:val="20"/>
          <w:szCs w:val="20"/>
        </w:rPr>
      </w:pPr>
      <w:r w:rsidRPr="004D0A8C">
        <w:rPr>
          <w:sz w:val="20"/>
          <w:szCs w:val="20"/>
        </w:rPr>
        <w:t>4) в Гомельской области - холдинг «Гомельская мясомолочная компания». Около 80% молочной продукции поставляется в Россию, в последнее время увеличивались поставки в Украину и Казахстан;</w:t>
      </w:r>
    </w:p>
    <w:p w:rsidR="00FC60AA" w:rsidRPr="004D0A8C" w:rsidRDefault="00FC60AA" w:rsidP="00FC60AA">
      <w:pPr>
        <w:spacing w:line="216" w:lineRule="auto"/>
        <w:ind w:firstLine="284"/>
        <w:jc w:val="both"/>
        <w:rPr>
          <w:sz w:val="20"/>
          <w:szCs w:val="20"/>
        </w:rPr>
      </w:pPr>
      <w:r w:rsidRPr="004D0A8C">
        <w:rPr>
          <w:sz w:val="20"/>
          <w:szCs w:val="20"/>
        </w:rPr>
        <w:t>5) в Витебской области - Государственное объединение «Вите</w:t>
      </w:r>
      <w:r w:rsidRPr="004D0A8C">
        <w:rPr>
          <w:sz w:val="20"/>
          <w:szCs w:val="20"/>
        </w:rPr>
        <w:t>б</w:t>
      </w:r>
      <w:r w:rsidRPr="004D0A8C">
        <w:rPr>
          <w:sz w:val="20"/>
          <w:szCs w:val="20"/>
        </w:rPr>
        <w:t>ский концерн «Мясо - молочные продукты». Концерн экспортирует продукцию в 39 стран (88% в РФ);</w:t>
      </w:r>
    </w:p>
    <w:p w:rsidR="00FC60AA" w:rsidRPr="004D0A8C" w:rsidRDefault="00FC60AA" w:rsidP="00FC60AA">
      <w:pPr>
        <w:spacing w:line="216" w:lineRule="auto"/>
        <w:ind w:firstLine="180"/>
        <w:jc w:val="both"/>
        <w:rPr>
          <w:sz w:val="20"/>
          <w:szCs w:val="20"/>
        </w:rPr>
      </w:pPr>
      <w:r w:rsidRPr="004D0A8C">
        <w:rPr>
          <w:sz w:val="20"/>
          <w:szCs w:val="20"/>
        </w:rPr>
        <w:t>6) в Могилевской области - ОАО «Бабушкина крынка» (80% облас</w:t>
      </w:r>
      <w:r w:rsidRPr="004D0A8C">
        <w:rPr>
          <w:sz w:val="20"/>
          <w:szCs w:val="20"/>
        </w:rPr>
        <w:t>т</w:t>
      </w:r>
      <w:r w:rsidRPr="004D0A8C">
        <w:rPr>
          <w:sz w:val="20"/>
          <w:szCs w:val="20"/>
        </w:rPr>
        <w:t>ного рынка готовых молочных продуктов). Основной экспортный р</w:t>
      </w:r>
      <w:r w:rsidRPr="004D0A8C">
        <w:rPr>
          <w:sz w:val="20"/>
          <w:szCs w:val="20"/>
        </w:rPr>
        <w:t>ы</w:t>
      </w:r>
      <w:r w:rsidRPr="004D0A8C">
        <w:rPr>
          <w:sz w:val="20"/>
          <w:szCs w:val="20"/>
        </w:rPr>
        <w:t>нок - Россия (Смоленск, Брянск, Москва, Санкт-Петербург), Украина, Польша, Германия, Франция. В 2011 году экспорт "Бабушкиной кры</w:t>
      </w:r>
      <w:r w:rsidRPr="004D0A8C">
        <w:rPr>
          <w:sz w:val="20"/>
          <w:szCs w:val="20"/>
        </w:rPr>
        <w:t>н</w:t>
      </w:r>
      <w:r w:rsidRPr="004D0A8C">
        <w:rPr>
          <w:sz w:val="20"/>
          <w:szCs w:val="20"/>
        </w:rPr>
        <w:t xml:space="preserve">ки" достиг 104 млн. долларов. </w:t>
      </w:r>
    </w:p>
    <w:p w:rsidR="00FC60AA" w:rsidRPr="004D0A8C" w:rsidRDefault="00FC60AA" w:rsidP="00FC60AA">
      <w:pPr>
        <w:autoSpaceDE w:val="0"/>
        <w:autoSpaceDN w:val="0"/>
        <w:adjustRightInd w:val="0"/>
        <w:spacing w:line="216" w:lineRule="auto"/>
        <w:ind w:firstLine="284"/>
        <w:jc w:val="both"/>
        <w:rPr>
          <w:sz w:val="20"/>
          <w:szCs w:val="20"/>
        </w:rPr>
      </w:pPr>
      <w:r w:rsidRPr="004D0A8C">
        <w:rPr>
          <w:sz w:val="20"/>
          <w:szCs w:val="20"/>
        </w:rPr>
        <w:t>В итоге, необходимо отметить, что экспортный потенциал является составной, органической частью национальной экономики. Он пре</w:t>
      </w:r>
      <w:r w:rsidRPr="004D0A8C">
        <w:rPr>
          <w:sz w:val="20"/>
          <w:szCs w:val="20"/>
        </w:rPr>
        <w:t>д</w:t>
      </w:r>
      <w:r w:rsidRPr="004D0A8C">
        <w:rPr>
          <w:sz w:val="20"/>
          <w:szCs w:val="20"/>
        </w:rPr>
        <w:t>ставляет собой способность национальной экономики производить продукцию, конкурентоспособную на мировых рынках, и экспортир</w:t>
      </w:r>
      <w:r w:rsidRPr="004D0A8C">
        <w:rPr>
          <w:sz w:val="20"/>
          <w:szCs w:val="20"/>
        </w:rPr>
        <w:t>о</w:t>
      </w:r>
      <w:r w:rsidRPr="004D0A8C">
        <w:rPr>
          <w:sz w:val="20"/>
          <w:szCs w:val="20"/>
        </w:rPr>
        <w:t>вать ее в достаточных объемах по мировым ценам. Конкурентные п</w:t>
      </w:r>
      <w:r w:rsidRPr="004D0A8C">
        <w:rPr>
          <w:sz w:val="20"/>
          <w:szCs w:val="20"/>
        </w:rPr>
        <w:t>о</w:t>
      </w:r>
      <w:r w:rsidRPr="004D0A8C">
        <w:rPr>
          <w:sz w:val="20"/>
          <w:szCs w:val="20"/>
        </w:rPr>
        <w:t>зиции отечественных производителей молочной продукции в будущем будут определяться не только глобальными тенденциями развития м</w:t>
      </w:r>
      <w:r w:rsidRPr="004D0A8C">
        <w:rPr>
          <w:sz w:val="20"/>
          <w:szCs w:val="20"/>
        </w:rPr>
        <w:t>и</w:t>
      </w:r>
      <w:r w:rsidRPr="004D0A8C">
        <w:rPr>
          <w:sz w:val="20"/>
          <w:szCs w:val="20"/>
        </w:rPr>
        <w:t>рового рынка, но и внутренними факторами, прежде всего пров</w:t>
      </w:r>
      <w:r w:rsidRPr="004D0A8C">
        <w:rPr>
          <w:sz w:val="20"/>
          <w:szCs w:val="20"/>
        </w:rPr>
        <w:t>о</w:t>
      </w:r>
      <w:r w:rsidRPr="004D0A8C">
        <w:rPr>
          <w:sz w:val="20"/>
          <w:szCs w:val="20"/>
        </w:rPr>
        <w:t>димой в стране макроэкономической и аграрной политикой.</w:t>
      </w:r>
    </w:p>
    <w:p w:rsidR="00FC60AA" w:rsidRPr="004D0A8C" w:rsidRDefault="00FC60AA" w:rsidP="00FC60AA">
      <w:pPr>
        <w:spacing w:line="216" w:lineRule="auto"/>
        <w:ind w:firstLine="284"/>
        <w:jc w:val="both"/>
        <w:rPr>
          <w:b/>
          <w:sz w:val="20"/>
          <w:szCs w:val="20"/>
        </w:rPr>
      </w:pPr>
    </w:p>
    <w:p w:rsidR="00FC60AA" w:rsidRPr="004D0A8C" w:rsidRDefault="00FC60AA" w:rsidP="00FC60AA">
      <w:pPr>
        <w:spacing w:line="216" w:lineRule="auto"/>
        <w:ind w:firstLine="284"/>
        <w:jc w:val="center"/>
        <w:rPr>
          <w:b/>
          <w:sz w:val="16"/>
          <w:szCs w:val="16"/>
        </w:rPr>
      </w:pPr>
      <w:r w:rsidRPr="004D0A8C">
        <w:rPr>
          <w:b/>
          <w:sz w:val="16"/>
          <w:szCs w:val="16"/>
        </w:rPr>
        <w:t>ЛИТЕРАТУРА:</w:t>
      </w:r>
    </w:p>
    <w:p w:rsidR="00FC60AA" w:rsidRPr="004D0A8C" w:rsidRDefault="00FC60AA" w:rsidP="00FC60AA">
      <w:pPr>
        <w:spacing w:line="216" w:lineRule="auto"/>
        <w:ind w:firstLine="284"/>
        <w:jc w:val="both"/>
        <w:rPr>
          <w:sz w:val="16"/>
          <w:szCs w:val="16"/>
        </w:rPr>
      </w:pPr>
      <w:r w:rsidRPr="004D0A8C">
        <w:rPr>
          <w:sz w:val="16"/>
          <w:szCs w:val="16"/>
        </w:rPr>
        <w:t>1</w:t>
      </w:r>
      <w:r w:rsidRPr="009C67EE">
        <w:rPr>
          <w:rFonts w:eastAsia="Calibri"/>
          <w:spacing w:val="26"/>
          <w:sz w:val="16"/>
          <w:szCs w:val="16"/>
        </w:rPr>
        <w:t>. Мелешеня</w:t>
      </w:r>
      <w:r w:rsidRPr="004D0A8C">
        <w:rPr>
          <w:sz w:val="16"/>
          <w:szCs w:val="16"/>
        </w:rPr>
        <w:t>, А.В</w:t>
      </w:r>
      <w:r>
        <w:rPr>
          <w:sz w:val="16"/>
          <w:szCs w:val="16"/>
        </w:rPr>
        <w:t>.</w:t>
      </w:r>
      <w:r w:rsidRPr="004D0A8C">
        <w:rPr>
          <w:sz w:val="16"/>
          <w:szCs w:val="16"/>
        </w:rPr>
        <w:t>, К</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м</w:t>
      </w:r>
      <w:r>
        <w:rPr>
          <w:sz w:val="16"/>
          <w:szCs w:val="16"/>
        </w:rPr>
        <w:t xml:space="preserve"> </w:t>
      </w:r>
      <w:r w:rsidRPr="004D0A8C">
        <w:rPr>
          <w:sz w:val="16"/>
          <w:szCs w:val="16"/>
        </w:rPr>
        <w:t>о</w:t>
      </w:r>
      <w:r>
        <w:rPr>
          <w:sz w:val="16"/>
          <w:szCs w:val="16"/>
        </w:rPr>
        <w:t xml:space="preserve"> </w:t>
      </w:r>
      <w:r w:rsidRPr="004D0A8C">
        <w:rPr>
          <w:sz w:val="16"/>
          <w:szCs w:val="16"/>
        </w:rPr>
        <w:t>в</w:t>
      </w:r>
      <w:r>
        <w:rPr>
          <w:sz w:val="16"/>
          <w:szCs w:val="16"/>
        </w:rPr>
        <w:t xml:space="preserve"> </w:t>
      </w:r>
      <w:r w:rsidRPr="004D0A8C">
        <w:rPr>
          <w:sz w:val="16"/>
          <w:szCs w:val="16"/>
        </w:rPr>
        <w:t xml:space="preserve">а, М.Л. Место Республики Беларусь в мировом молочном рынке. Тенденции развития / А.В. Мелешеня, М.Л. Климова // РУП «Научно-практический центр НАН Беларуси по механизации сельского хозяйства» [Электронный ресурс]. - Mинск, 2011. - Режим доступа: </w:t>
      </w:r>
      <w:r w:rsidRPr="004D0A8C">
        <w:rPr>
          <w:sz w:val="16"/>
          <w:szCs w:val="16"/>
          <w:u w:val="single"/>
        </w:rPr>
        <w:t>http://www.pimr.poznan.pl/biul/2011_4_MK.pdf</w:t>
      </w:r>
      <w:r w:rsidRPr="004D0A8C">
        <w:rPr>
          <w:sz w:val="16"/>
          <w:szCs w:val="16"/>
        </w:rPr>
        <w:t>. - Дата доступа: 11.12.2012.</w:t>
      </w:r>
    </w:p>
    <w:p w:rsidR="00FC60AA" w:rsidRPr="004D0A8C" w:rsidRDefault="00FC60AA" w:rsidP="00FC60AA">
      <w:pPr>
        <w:spacing w:line="216" w:lineRule="auto"/>
        <w:ind w:firstLine="284"/>
        <w:jc w:val="both"/>
        <w:rPr>
          <w:sz w:val="16"/>
          <w:szCs w:val="16"/>
        </w:rPr>
      </w:pPr>
      <w:r w:rsidRPr="004D0A8C">
        <w:rPr>
          <w:sz w:val="16"/>
          <w:szCs w:val="16"/>
        </w:rPr>
        <w:t>2. Молочная отрасль: мировые тенденции и перспективы экспорта / Портал инфо</w:t>
      </w:r>
      <w:r w:rsidRPr="004D0A8C">
        <w:rPr>
          <w:sz w:val="16"/>
          <w:szCs w:val="16"/>
        </w:rPr>
        <w:t>р</w:t>
      </w:r>
      <w:r w:rsidRPr="004D0A8C">
        <w:rPr>
          <w:sz w:val="16"/>
          <w:szCs w:val="16"/>
        </w:rPr>
        <w:t xml:space="preserve">мационной поддержки экспорта [Электронный ресурс]. - Режим доступа: </w:t>
      </w:r>
      <w:r w:rsidRPr="004D0A8C">
        <w:rPr>
          <w:sz w:val="16"/>
          <w:szCs w:val="16"/>
          <w:u w:val="single"/>
        </w:rPr>
        <w:t>http://www.export.by/?act=news&amp;mode=view&amp;id=32131</w:t>
      </w:r>
      <w:r w:rsidRPr="004D0A8C">
        <w:rPr>
          <w:sz w:val="16"/>
          <w:szCs w:val="16"/>
        </w:rPr>
        <w:t>. - Дата доступа: 08.12.2012.</w:t>
      </w:r>
    </w:p>
    <w:p w:rsidR="00FC60AA" w:rsidRPr="004D0A8C" w:rsidRDefault="00FC60AA" w:rsidP="00FC60AA">
      <w:pPr>
        <w:spacing w:line="216" w:lineRule="auto"/>
        <w:ind w:firstLine="284"/>
        <w:jc w:val="both"/>
        <w:rPr>
          <w:sz w:val="16"/>
          <w:szCs w:val="16"/>
        </w:rPr>
      </w:pPr>
      <w:r w:rsidRPr="004D0A8C">
        <w:rPr>
          <w:sz w:val="16"/>
          <w:szCs w:val="16"/>
        </w:rPr>
        <w:t xml:space="preserve">3. Переработка молока в Беларуси (по итогам 2011 г.) / Аграрный сектор Беларуси [Электронный ресурс]. - Режим доступа: </w:t>
      </w:r>
      <w:r w:rsidRPr="004D0A8C">
        <w:rPr>
          <w:sz w:val="16"/>
          <w:szCs w:val="16"/>
          <w:u w:val="single"/>
        </w:rPr>
        <w:t>http://belagiculture.blogspot.com/2012/04/2011.html</w:t>
      </w:r>
      <w:r w:rsidRPr="004D0A8C">
        <w:rPr>
          <w:sz w:val="16"/>
          <w:szCs w:val="16"/>
        </w:rPr>
        <w:t>. - Дата доступа: 14.12.2012.</w:t>
      </w:r>
    </w:p>
    <w:p w:rsidR="00FC60AA" w:rsidRPr="004D0A8C" w:rsidRDefault="00FC60AA" w:rsidP="00FC60AA">
      <w:pPr>
        <w:spacing w:line="216" w:lineRule="auto"/>
        <w:ind w:firstLine="284"/>
        <w:jc w:val="both"/>
        <w:rPr>
          <w:sz w:val="16"/>
          <w:szCs w:val="16"/>
        </w:rPr>
      </w:pPr>
      <w:r w:rsidRPr="004D0A8C">
        <w:rPr>
          <w:sz w:val="16"/>
          <w:szCs w:val="16"/>
        </w:rPr>
        <w:t>4. Правительство намерено расширить экспортное русло для «молочных рек» / SolidaritywithBelarus - InformationOffice [Электронный ресурс]. - Режим дост</w:t>
      </w:r>
      <w:r w:rsidRPr="004D0A8C">
        <w:rPr>
          <w:sz w:val="16"/>
          <w:szCs w:val="16"/>
        </w:rPr>
        <w:t>у</w:t>
      </w:r>
      <w:r w:rsidRPr="004D0A8C">
        <w:rPr>
          <w:sz w:val="16"/>
          <w:szCs w:val="16"/>
        </w:rPr>
        <w:lastRenderedPageBreak/>
        <w:t>па:</w:t>
      </w:r>
      <w:r w:rsidRPr="004D0A8C">
        <w:rPr>
          <w:sz w:val="16"/>
          <w:szCs w:val="16"/>
          <w:u w:val="single"/>
        </w:rPr>
        <w:t>http://solidarityby.eu/by/p/pravitelstvo_namereno_rasshirit_eksportnoe_ruslo_dlya_molochnyh_rek_</w:t>
      </w:r>
      <w:r w:rsidRPr="004D0A8C">
        <w:rPr>
          <w:sz w:val="16"/>
          <w:szCs w:val="16"/>
        </w:rPr>
        <w:t>. - Дата доступа: 14.12.2012.</w:t>
      </w:r>
    </w:p>
    <w:p w:rsidR="00FC60AA" w:rsidRPr="004D0A8C" w:rsidRDefault="00FC60AA" w:rsidP="00FC60AA">
      <w:pPr>
        <w:spacing w:line="216" w:lineRule="auto"/>
        <w:jc w:val="both"/>
        <w:rPr>
          <w:sz w:val="20"/>
          <w:szCs w:val="20"/>
        </w:rPr>
      </w:pPr>
    </w:p>
    <w:p w:rsidR="00FC60AA" w:rsidRPr="004D0A8C" w:rsidRDefault="00FC60AA" w:rsidP="00FC60AA">
      <w:pPr>
        <w:spacing w:line="216" w:lineRule="auto"/>
        <w:rPr>
          <w:sz w:val="20"/>
          <w:szCs w:val="20"/>
        </w:rPr>
      </w:pPr>
    </w:p>
    <w:p w:rsidR="00FC60AA" w:rsidRPr="004D0A8C" w:rsidRDefault="00FC60AA" w:rsidP="00FC60AA">
      <w:pPr>
        <w:spacing w:line="216" w:lineRule="auto"/>
        <w:rPr>
          <w:b/>
          <w:sz w:val="20"/>
          <w:szCs w:val="20"/>
        </w:rPr>
      </w:pPr>
      <w:r w:rsidRPr="004D0A8C">
        <w:rPr>
          <w:b/>
          <w:sz w:val="20"/>
          <w:szCs w:val="20"/>
        </w:rPr>
        <w:t>УДК УДК 339.187:637.5 (476.2)</w:t>
      </w:r>
    </w:p>
    <w:p w:rsidR="00FC60AA" w:rsidRPr="004D0A8C" w:rsidRDefault="00FC60AA" w:rsidP="00FC60AA">
      <w:pPr>
        <w:spacing w:line="216" w:lineRule="auto"/>
        <w:rPr>
          <w:b/>
          <w:sz w:val="20"/>
          <w:szCs w:val="20"/>
        </w:rPr>
      </w:pPr>
      <w:r w:rsidRPr="004D0A8C">
        <w:rPr>
          <w:b/>
          <w:sz w:val="20"/>
          <w:szCs w:val="20"/>
        </w:rPr>
        <w:t xml:space="preserve">В. Ю. Арбузова </w:t>
      </w:r>
      <w:r w:rsidRPr="004D0A8C">
        <w:rPr>
          <w:i/>
          <w:sz w:val="20"/>
          <w:szCs w:val="20"/>
        </w:rPr>
        <w:t xml:space="preserve">– </w:t>
      </w:r>
      <w:r w:rsidRPr="00AC73F7">
        <w:rPr>
          <w:sz w:val="20"/>
          <w:szCs w:val="20"/>
        </w:rPr>
        <w:t>студентка</w:t>
      </w:r>
    </w:p>
    <w:p w:rsidR="00FC60AA" w:rsidRDefault="00FC60AA" w:rsidP="00FC60AA">
      <w:pPr>
        <w:spacing w:line="216" w:lineRule="auto"/>
        <w:rPr>
          <w:b/>
          <w:sz w:val="20"/>
          <w:szCs w:val="20"/>
        </w:rPr>
      </w:pPr>
      <w:r w:rsidRPr="004D0A8C">
        <w:rPr>
          <w:b/>
          <w:sz w:val="20"/>
          <w:szCs w:val="20"/>
        </w:rPr>
        <w:t>ОПТИМИЗАЦ</w:t>
      </w:r>
      <w:r>
        <w:rPr>
          <w:b/>
          <w:sz w:val="20"/>
          <w:szCs w:val="20"/>
        </w:rPr>
        <w:t>ИЯ АССОРТИМЕНТА ВЫПУСКА</w:t>
      </w:r>
    </w:p>
    <w:p w:rsidR="00FC60AA" w:rsidRDefault="00FC60AA" w:rsidP="00FC60AA">
      <w:pPr>
        <w:spacing w:line="216" w:lineRule="auto"/>
        <w:rPr>
          <w:b/>
          <w:sz w:val="20"/>
          <w:szCs w:val="20"/>
        </w:rPr>
      </w:pPr>
      <w:r>
        <w:rPr>
          <w:b/>
          <w:sz w:val="20"/>
          <w:szCs w:val="20"/>
        </w:rPr>
        <w:t xml:space="preserve">И </w:t>
      </w:r>
      <w:r w:rsidRPr="004D0A8C">
        <w:rPr>
          <w:b/>
          <w:sz w:val="20"/>
          <w:szCs w:val="20"/>
        </w:rPr>
        <w:t>КАНАЛОВ РЕАЛИЗАЦИИ  ПРОДУКЦИИ</w:t>
      </w:r>
    </w:p>
    <w:p w:rsidR="00FC60AA" w:rsidRPr="004D0A8C" w:rsidRDefault="00FC60AA" w:rsidP="00FC60AA">
      <w:pPr>
        <w:spacing w:line="216" w:lineRule="auto"/>
        <w:rPr>
          <w:b/>
          <w:sz w:val="20"/>
          <w:szCs w:val="20"/>
        </w:rPr>
      </w:pPr>
      <w:r>
        <w:rPr>
          <w:b/>
          <w:sz w:val="20"/>
          <w:szCs w:val="20"/>
        </w:rPr>
        <w:t>П</w:t>
      </w:r>
      <w:r w:rsidRPr="004D0A8C">
        <w:rPr>
          <w:b/>
          <w:sz w:val="20"/>
          <w:szCs w:val="20"/>
        </w:rPr>
        <w:t>РОИЗВО</w:t>
      </w:r>
      <w:r>
        <w:rPr>
          <w:b/>
          <w:sz w:val="20"/>
          <w:szCs w:val="20"/>
        </w:rPr>
        <w:t>Д</w:t>
      </w:r>
      <w:r w:rsidRPr="004D0A8C">
        <w:rPr>
          <w:b/>
          <w:sz w:val="20"/>
          <w:szCs w:val="20"/>
        </w:rPr>
        <w:t>СТВ</w:t>
      </w:r>
      <w:r>
        <w:rPr>
          <w:b/>
          <w:sz w:val="20"/>
          <w:szCs w:val="20"/>
        </w:rPr>
        <w:t>А ОАО «ГОМЕЛЬСКИЙ МЯСОКОМБИНАТ»</w:t>
      </w:r>
    </w:p>
    <w:p w:rsidR="00FC60AA" w:rsidRPr="004D0A8C" w:rsidRDefault="00FC60AA" w:rsidP="00FC60AA">
      <w:pPr>
        <w:spacing w:line="216" w:lineRule="auto"/>
        <w:rPr>
          <w:i/>
          <w:sz w:val="20"/>
          <w:szCs w:val="20"/>
        </w:rPr>
      </w:pPr>
      <w:r w:rsidRPr="004D0A8C">
        <w:rPr>
          <w:i/>
          <w:sz w:val="20"/>
          <w:szCs w:val="20"/>
        </w:rPr>
        <w:t xml:space="preserve">Научный руководитель – </w:t>
      </w:r>
      <w:r w:rsidRPr="004D0A8C">
        <w:rPr>
          <w:b/>
          <w:i/>
          <w:sz w:val="20"/>
          <w:szCs w:val="20"/>
        </w:rPr>
        <w:t>Л.В. Пакуш</w:t>
      </w:r>
      <w:r>
        <w:rPr>
          <w:b/>
          <w:i/>
          <w:sz w:val="20"/>
          <w:szCs w:val="20"/>
        </w:rPr>
        <w:t xml:space="preserve"> </w:t>
      </w:r>
      <w:r>
        <w:rPr>
          <w:sz w:val="20"/>
          <w:szCs w:val="20"/>
        </w:rPr>
        <w:t>–</w:t>
      </w:r>
      <w:r w:rsidRPr="004D0A8C">
        <w:rPr>
          <w:i/>
          <w:sz w:val="20"/>
          <w:szCs w:val="20"/>
        </w:rPr>
        <w:t xml:space="preserve"> д. э. н., профессор </w:t>
      </w:r>
    </w:p>
    <w:p w:rsidR="00FC60AA" w:rsidRPr="004D0A8C" w:rsidRDefault="00FC60AA" w:rsidP="00FC60AA">
      <w:pPr>
        <w:spacing w:line="216" w:lineRule="auto"/>
        <w:rPr>
          <w:sz w:val="20"/>
          <w:szCs w:val="20"/>
        </w:rPr>
      </w:pPr>
    </w:p>
    <w:p w:rsidR="00FC60AA" w:rsidRPr="00C77B8A" w:rsidRDefault="00FC60AA" w:rsidP="00FC60AA">
      <w:pPr>
        <w:spacing w:line="216" w:lineRule="auto"/>
        <w:ind w:firstLine="340"/>
        <w:jc w:val="both"/>
        <w:rPr>
          <w:spacing w:val="4"/>
          <w:sz w:val="20"/>
          <w:szCs w:val="20"/>
        </w:rPr>
      </w:pPr>
      <w:r w:rsidRPr="00C77B8A">
        <w:rPr>
          <w:spacing w:val="4"/>
          <w:sz w:val="20"/>
          <w:szCs w:val="20"/>
        </w:rPr>
        <w:t>Изменение структуры ассортимента и каналов реализации в</w:t>
      </w:r>
      <w:r w:rsidRPr="00C77B8A">
        <w:rPr>
          <w:spacing w:val="4"/>
          <w:sz w:val="20"/>
          <w:szCs w:val="20"/>
        </w:rPr>
        <w:t>ы</w:t>
      </w:r>
      <w:r w:rsidRPr="00C77B8A">
        <w:rPr>
          <w:spacing w:val="4"/>
          <w:sz w:val="20"/>
          <w:szCs w:val="20"/>
        </w:rPr>
        <w:t>пускаемой продукции - один из способов повысить эффективность работы предприятия. Благодаря рациональному распределению р</w:t>
      </w:r>
      <w:r w:rsidRPr="00C77B8A">
        <w:rPr>
          <w:spacing w:val="4"/>
          <w:sz w:val="20"/>
          <w:szCs w:val="20"/>
        </w:rPr>
        <w:t>е</w:t>
      </w:r>
      <w:r w:rsidRPr="00C77B8A">
        <w:rPr>
          <w:spacing w:val="4"/>
          <w:sz w:val="20"/>
          <w:szCs w:val="20"/>
        </w:rPr>
        <w:t>сурсов по ассортиментным позициям ОАО «Гомельский мясоко</w:t>
      </w:r>
      <w:r w:rsidRPr="00C77B8A">
        <w:rPr>
          <w:spacing w:val="4"/>
          <w:sz w:val="20"/>
          <w:szCs w:val="20"/>
        </w:rPr>
        <w:t>м</w:t>
      </w:r>
      <w:r w:rsidRPr="00C77B8A">
        <w:rPr>
          <w:spacing w:val="4"/>
          <w:sz w:val="20"/>
          <w:szCs w:val="20"/>
        </w:rPr>
        <w:t>бинат» может значительно улучшить свои финансовые показатели без дополнительных затрат .</w:t>
      </w:r>
    </w:p>
    <w:p w:rsidR="00FC60AA" w:rsidRPr="00C77B8A" w:rsidRDefault="00FC60AA" w:rsidP="00FC60AA">
      <w:pPr>
        <w:spacing w:line="216" w:lineRule="auto"/>
        <w:ind w:firstLine="340"/>
        <w:jc w:val="both"/>
        <w:rPr>
          <w:spacing w:val="4"/>
          <w:sz w:val="20"/>
          <w:szCs w:val="20"/>
        </w:rPr>
      </w:pPr>
      <w:r w:rsidRPr="00C77B8A">
        <w:rPr>
          <w:spacing w:val="4"/>
          <w:sz w:val="20"/>
          <w:szCs w:val="20"/>
        </w:rPr>
        <w:t>Цель организации в области ассортимента и сбыта продукции - формирование реального или прогнозируемого ассортимента, ма</w:t>
      </w:r>
      <w:r w:rsidRPr="00C77B8A">
        <w:rPr>
          <w:spacing w:val="4"/>
          <w:sz w:val="20"/>
          <w:szCs w:val="20"/>
        </w:rPr>
        <w:t>к</w:t>
      </w:r>
      <w:r w:rsidRPr="00C77B8A">
        <w:rPr>
          <w:spacing w:val="4"/>
          <w:sz w:val="20"/>
          <w:szCs w:val="20"/>
        </w:rPr>
        <w:t>симально приближающегося к оптимальному, для удовлетворения разнообразных потребностей, и наиболее эффективная система сбыта для получения запланированной прибыли .</w:t>
      </w:r>
    </w:p>
    <w:p w:rsidR="00FC60AA" w:rsidRPr="00C77B8A" w:rsidRDefault="00FC60AA" w:rsidP="00FC60AA">
      <w:pPr>
        <w:spacing w:line="216" w:lineRule="auto"/>
        <w:ind w:firstLine="340"/>
        <w:jc w:val="both"/>
        <w:rPr>
          <w:spacing w:val="4"/>
          <w:sz w:val="20"/>
          <w:szCs w:val="20"/>
        </w:rPr>
      </w:pPr>
    </w:p>
    <w:p w:rsidR="00FC60AA" w:rsidRPr="00C77B8A" w:rsidRDefault="00FC60AA" w:rsidP="00FC60AA">
      <w:pPr>
        <w:spacing w:line="216" w:lineRule="auto"/>
        <w:rPr>
          <w:spacing w:val="4"/>
          <w:sz w:val="16"/>
          <w:szCs w:val="16"/>
        </w:rPr>
      </w:pPr>
      <w:r w:rsidRPr="00C77B8A">
        <w:rPr>
          <w:rFonts w:eastAsia="Calibri"/>
          <w:spacing w:val="4"/>
          <w:sz w:val="16"/>
          <w:szCs w:val="16"/>
        </w:rPr>
        <w:t>Таблица 1.</w:t>
      </w:r>
      <w:r w:rsidRPr="00C77B8A">
        <w:rPr>
          <w:spacing w:val="4"/>
          <w:sz w:val="16"/>
          <w:szCs w:val="16"/>
        </w:rPr>
        <w:t xml:space="preserve"> </w:t>
      </w:r>
      <w:r w:rsidRPr="00C77B8A">
        <w:rPr>
          <w:b/>
          <w:spacing w:val="4"/>
          <w:sz w:val="16"/>
          <w:szCs w:val="16"/>
        </w:rPr>
        <w:t>Реализация продукции по каналам сбыта</w:t>
      </w:r>
    </w:p>
    <w:p w:rsidR="00FC60AA" w:rsidRPr="004D0A8C" w:rsidRDefault="00FC60AA" w:rsidP="00FC60AA">
      <w:pPr>
        <w:spacing w:line="216" w:lineRule="auto"/>
        <w:rPr>
          <w:sz w:val="20"/>
          <w:szCs w:val="20"/>
        </w:rPr>
      </w:pPr>
    </w:p>
    <w:tbl>
      <w:tblPr>
        <w:tblW w:w="4754" w:type="pct"/>
        <w:tblInd w:w="108" w:type="dxa"/>
        <w:tblLayout w:type="fixed"/>
        <w:tblLook w:val="00A0"/>
      </w:tblPr>
      <w:tblGrid>
        <w:gridCol w:w="1485"/>
        <w:gridCol w:w="947"/>
        <w:gridCol w:w="692"/>
        <w:gridCol w:w="969"/>
        <w:gridCol w:w="691"/>
        <w:gridCol w:w="1243"/>
      </w:tblGrid>
      <w:tr w:rsidR="00FC60AA" w:rsidRPr="00973C6E" w:rsidTr="00E40320">
        <w:trPr>
          <w:trHeight w:val="315"/>
        </w:trPr>
        <w:tc>
          <w:tcPr>
            <w:tcW w:w="1232" w:type="pct"/>
            <w:tcBorders>
              <w:top w:val="single" w:sz="4" w:space="0" w:color="auto"/>
              <w:left w:val="single" w:sz="4" w:space="0" w:color="auto"/>
              <w:bottom w:val="single" w:sz="4" w:space="0" w:color="auto"/>
              <w:right w:val="single" w:sz="4" w:space="0" w:color="auto"/>
            </w:tcBorders>
            <w:shd w:val="clear" w:color="000000" w:fill="FFFFFF"/>
            <w:vAlign w:val="center"/>
          </w:tcPr>
          <w:p w:rsidR="00FC60AA" w:rsidRDefault="00FC60AA" w:rsidP="00E40320">
            <w:pPr>
              <w:spacing w:line="216" w:lineRule="auto"/>
              <w:jc w:val="center"/>
              <w:rPr>
                <w:spacing w:val="-4"/>
                <w:sz w:val="16"/>
                <w:szCs w:val="16"/>
              </w:rPr>
            </w:pPr>
            <w:r w:rsidRPr="00AC73F7">
              <w:rPr>
                <w:spacing w:val="-4"/>
                <w:sz w:val="16"/>
                <w:szCs w:val="16"/>
              </w:rPr>
              <w:t>Продукция по каналам</w:t>
            </w:r>
          </w:p>
          <w:p w:rsidR="00FC60AA" w:rsidRPr="00AC73F7" w:rsidRDefault="00FC60AA" w:rsidP="00E40320">
            <w:pPr>
              <w:spacing w:line="216" w:lineRule="auto"/>
              <w:jc w:val="center"/>
              <w:rPr>
                <w:sz w:val="16"/>
                <w:szCs w:val="16"/>
              </w:rPr>
            </w:pPr>
            <w:r w:rsidRPr="00AC73F7">
              <w:rPr>
                <w:spacing w:val="-4"/>
                <w:sz w:val="16"/>
                <w:szCs w:val="16"/>
              </w:rPr>
              <w:t xml:space="preserve"> реализации</w:t>
            </w:r>
          </w:p>
        </w:tc>
        <w:tc>
          <w:tcPr>
            <w:tcW w:w="136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jc w:val="center"/>
              <w:rPr>
                <w:sz w:val="16"/>
                <w:szCs w:val="16"/>
              </w:rPr>
            </w:pPr>
            <w:r w:rsidRPr="00AC73F7">
              <w:rPr>
                <w:sz w:val="16"/>
                <w:szCs w:val="16"/>
              </w:rPr>
              <w:t>Фактическое знач</w:t>
            </w:r>
            <w:r w:rsidRPr="00AC73F7">
              <w:rPr>
                <w:sz w:val="16"/>
                <w:szCs w:val="16"/>
              </w:rPr>
              <w:t>е</w:t>
            </w:r>
            <w:r w:rsidRPr="00AC73F7">
              <w:rPr>
                <w:sz w:val="16"/>
                <w:szCs w:val="16"/>
              </w:rPr>
              <w:t>ние</w:t>
            </w:r>
          </w:p>
        </w:tc>
        <w:tc>
          <w:tcPr>
            <w:tcW w:w="137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jc w:val="center"/>
              <w:rPr>
                <w:sz w:val="16"/>
                <w:szCs w:val="16"/>
              </w:rPr>
            </w:pPr>
            <w:r w:rsidRPr="00AC73F7">
              <w:rPr>
                <w:sz w:val="16"/>
                <w:szCs w:val="16"/>
              </w:rPr>
              <w:t>Расчетное значение</w:t>
            </w:r>
          </w:p>
        </w:tc>
        <w:tc>
          <w:tcPr>
            <w:tcW w:w="1031" w:type="pct"/>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jc w:val="center"/>
              <w:rPr>
                <w:sz w:val="16"/>
                <w:szCs w:val="16"/>
              </w:rPr>
            </w:pPr>
            <w:r w:rsidRPr="00AC73F7">
              <w:rPr>
                <w:spacing w:val="-4"/>
                <w:sz w:val="16"/>
                <w:szCs w:val="16"/>
              </w:rPr>
              <w:t>Расчетное значение к факту, %</w:t>
            </w:r>
          </w:p>
        </w:tc>
      </w:tr>
      <w:tr w:rsidR="00FC60AA" w:rsidRPr="00973C6E" w:rsidTr="00E40320">
        <w:trPr>
          <w:trHeight w:val="330"/>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тонны</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bCs/>
                <w:sz w:val="16"/>
                <w:szCs w:val="16"/>
              </w:rPr>
              <w:t>%</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тонны</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bCs/>
                <w:sz w:val="16"/>
                <w:szCs w:val="16"/>
              </w:rPr>
              <w:t>%</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 </w:t>
            </w:r>
          </w:p>
        </w:tc>
      </w:tr>
      <w:tr w:rsidR="00FC60AA" w:rsidRPr="00973C6E" w:rsidTr="00E40320">
        <w:trPr>
          <w:trHeight w:val="20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rPr>
                <w:sz w:val="16"/>
                <w:szCs w:val="16"/>
              </w:rPr>
            </w:pPr>
            <w:r w:rsidRPr="00AC73F7">
              <w:rPr>
                <w:sz w:val="16"/>
                <w:szCs w:val="16"/>
              </w:rPr>
              <w:t>Полуфабрикаты по рынкам сбыта:</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внутренний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2727,10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13,07</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3191,80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14,78</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117,04</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внешний</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3,60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0,02</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3,20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0,01</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88,89</w:t>
            </w:r>
          </w:p>
        </w:tc>
      </w:tr>
      <w:tr w:rsidR="00FC60AA" w:rsidRPr="00973C6E" w:rsidTr="00E40320">
        <w:trPr>
          <w:trHeight w:val="20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Колбасы:</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внутренний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7748,40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37,14</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7597,90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35,18</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98,06</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внешний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628,00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3,01</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890,90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4,12</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141,86</w:t>
            </w:r>
          </w:p>
        </w:tc>
      </w:tr>
      <w:tr w:rsidR="00FC60AA" w:rsidRPr="00973C6E" w:rsidTr="00E40320">
        <w:trPr>
          <w:trHeight w:val="20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Копчености:</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внутренний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1332,20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6,39</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1687,70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7,81</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126,69</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внешний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216,10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1,04</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154,70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0,72</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71,59</w:t>
            </w:r>
          </w:p>
        </w:tc>
      </w:tr>
      <w:tr w:rsidR="00FC60AA" w:rsidRPr="00973C6E" w:rsidTr="00E40320">
        <w:trPr>
          <w:trHeight w:val="20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rPr>
                <w:sz w:val="16"/>
                <w:szCs w:val="16"/>
              </w:rPr>
            </w:pPr>
            <w:r w:rsidRPr="00AC73F7">
              <w:rPr>
                <w:sz w:val="16"/>
                <w:szCs w:val="16"/>
              </w:rPr>
              <w:t>Нефондовые колбасы:</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внутренний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1431,30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6,86</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1593,30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7,38</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111,32</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внешний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229,90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1,10</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383,50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1,78</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166,81</w:t>
            </w:r>
          </w:p>
        </w:tc>
      </w:tr>
      <w:tr w:rsidR="00FC60AA" w:rsidRPr="00973C6E" w:rsidTr="00E40320">
        <w:trPr>
          <w:trHeight w:val="20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rPr>
                <w:sz w:val="16"/>
                <w:szCs w:val="16"/>
              </w:rPr>
            </w:pPr>
            <w:r w:rsidRPr="00AC73F7">
              <w:rPr>
                <w:sz w:val="16"/>
                <w:szCs w:val="16"/>
              </w:rPr>
              <w:t>Мясо свинина:</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внутренний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191,90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0,92</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114,70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0,53</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59,77</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lastRenderedPageBreak/>
              <w:t xml:space="preserve">внешний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2056,90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9,86</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1687,70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7,81</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82,05</w:t>
            </w:r>
          </w:p>
        </w:tc>
      </w:tr>
      <w:tr w:rsidR="00FC60AA" w:rsidRPr="00973C6E" w:rsidTr="00E40320">
        <w:trPr>
          <w:trHeight w:val="20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AC73F7" w:rsidRDefault="00FC60AA" w:rsidP="00E40320">
            <w:pPr>
              <w:spacing w:line="216" w:lineRule="auto"/>
              <w:rPr>
                <w:sz w:val="16"/>
                <w:szCs w:val="16"/>
              </w:rPr>
            </w:pPr>
            <w:r w:rsidRPr="00AC73F7">
              <w:rPr>
                <w:sz w:val="16"/>
                <w:szCs w:val="16"/>
              </w:rPr>
              <w:t>Мясо говядина:</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внутренний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193,00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0,93</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115,90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0,54</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60,05</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 xml:space="preserve">внешний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4101,50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19,66</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4178,50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19,35</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101,88</w:t>
            </w:r>
          </w:p>
        </w:tc>
      </w:tr>
      <w:tr w:rsidR="00FC60AA" w:rsidRPr="00973C6E" w:rsidTr="00E40320">
        <w:trPr>
          <w:trHeight w:val="209"/>
        </w:trPr>
        <w:tc>
          <w:tcPr>
            <w:tcW w:w="1232"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rPr>
                <w:sz w:val="16"/>
                <w:szCs w:val="16"/>
              </w:rPr>
            </w:pPr>
            <w:r w:rsidRPr="00AC73F7">
              <w:rPr>
                <w:sz w:val="16"/>
                <w:szCs w:val="16"/>
              </w:rPr>
              <w:t>Всего, т. :</w:t>
            </w:r>
          </w:p>
        </w:tc>
        <w:tc>
          <w:tcPr>
            <w:tcW w:w="786"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20859,90</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100,00</w:t>
            </w:r>
          </w:p>
        </w:tc>
        <w:tc>
          <w:tcPr>
            <w:tcW w:w="804"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21599,80</w:t>
            </w:r>
          </w:p>
        </w:tc>
        <w:tc>
          <w:tcPr>
            <w:tcW w:w="573"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100,00</w:t>
            </w:r>
          </w:p>
        </w:tc>
        <w:tc>
          <w:tcPr>
            <w:tcW w:w="1031" w:type="pct"/>
            <w:tcBorders>
              <w:top w:val="single" w:sz="4" w:space="0" w:color="auto"/>
              <w:left w:val="single" w:sz="4" w:space="0" w:color="auto"/>
              <w:bottom w:val="single" w:sz="4" w:space="0" w:color="auto"/>
              <w:right w:val="single" w:sz="4" w:space="0" w:color="auto"/>
            </w:tcBorders>
            <w:shd w:val="clear" w:color="000000" w:fill="FFFFFF"/>
          </w:tcPr>
          <w:p w:rsidR="00FC60AA" w:rsidRPr="00AC73F7" w:rsidRDefault="00FC60AA" w:rsidP="00E40320">
            <w:pPr>
              <w:spacing w:line="216" w:lineRule="auto"/>
              <w:jc w:val="center"/>
              <w:rPr>
                <w:sz w:val="16"/>
                <w:szCs w:val="16"/>
              </w:rPr>
            </w:pPr>
            <w:r w:rsidRPr="00AC73F7">
              <w:rPr>
                <w:sz w:val="16"/>
                <w:szCs w:val="16"/>
              </w:rPr>
              <w:t>103,55</w:t>
            </w:r>
          </w:p>
        </w:tc>
      </w:tr>
    </w:tbl>
    <w:p w:rsidR="00FC60AA" w:rsidRDefault="00FC60AA" w:rsidP="00FC60AA">
      <w:pPr>
        <w:spacing w:line="216" w:lineRule="auto"/>
        <w:ind w:firstLine="340"/>
        <w:jc w:val="both"/>
        <w:rPr>
          <w:sz w:val="20"/>
          <w:szCs w:val="20"/>
        </w:rPr>
      </w:pPr>
    </w:p>
    <w:p w:rsidR="00FC60AA" w:rsidRPr="00C77B8A" w:rsidRDefault="00FC60AA" w:rsidP="00FC60AA">
      <w:pPr>
        <w:spacing w:line="216" w:lineRule="auto"/>
        <w:ind w:firstLine="340"/>
        <w:jc w:val="both"/>
        <w:rPr>
          <w:spacing w:val="4"/>
          <w:sz w:val="20"/>
          <w:szCs w:val="20"/>
        </w:rPr>
      </w:pPr>
      <w:r w:rsidRPr="00C77B8A">
        <w:rPr>
          <w:spacing w:val="4"/>
          <w:sz w:val="20"/>
          <w:szCs w:val="20"/>
        </w:rPr>
        <w:t>Модельная программа развития перерабатывающего предпр</w:t>
      </w:r>
      <w:r w:rsidRPr="00C77B8A">
        <w:rPr>
          <w:spacing w:val="4"/>
          <w:sz w:val="20"/>
          <w:szCs w:val="20"/>
        </w:rPr>
        <w:t>и</w:t>
      </w:r>
      <w:r w:rsidRPr="00C77B8A">
        <w:rPr>
          <w:spacing w:val="4"/>
          <w:sz w:val="20"/>
          <w:szCs w:val="20"/>
        </w:rPr>
        <w:t>ятия направлена на учет технических, технологических, маркети</w:t>
      </w:r>
      <w:r w:rsidRPr="00C77B8A">
        <w:rPr>
          <w:spacing w:val="4"/>
          <w:sz w:val="20"/>
          <w:szCs w:val="20"/>
        </w:rPr>
        <w:t>н</w:t>
      </w:r>
      <w:r w:rsidRPr="00C77B8A">
        <w:rPr>
          <w:spacing w:val="4"/>
          <w:sz w:val="20"/>
          <w:szCs w:val="20"/>
        </w:rPr>
        <w:t>говых и финансовых условий. Она включает следующие огранич</w:t>
      </w:r>
      <w:r w:rsidRPr="00C77B8A">
        <w:rPr>
          <w:spacing w:val="4"/>
          <w:sz w:val="20"/>
          <w:szCs w:val="20"/>
        </w:rPr>
        <w:t>е</w:t>
      </w:r>
      <w:r w:rsidRPr="00C77B8A">
        <w:rPr>
          <w:spacing w:val="4"/>
          <w:sz w:val="20"/>
          <w:szCs w:val="20"/>
        </w:rPr>
        <w:t>ния задачи: 1) по объему заготавливаемого сырья и максимальному количеству его заготовки; 2) по распределению имеющегося сырья, а также его использованию для производства конечных продуктов; 3) по выпуску изделий с учетом загрузки производственных мо</w:t>
      </w:r>
      <w:r w:rsidRPr="00C77B8A">
        <w:rPr>
          <w:spacing w:val="4"/>
          <w:sz w:val="20"/>
          <w:szCs w:val="20"/>
        </w:rPr>
        <w:t>щ</w:t>
      </w:r>
      <w:r w:rsidRPr="00C77B8A">
        <w:rPr>
          <w:spacing w:val="4"/>
          <w:sz w:val="20"/>
          <w:szCs w:val="20"/>
        </w:rPr>
        <w:t>ностей; 4) по предельному выпуску однородной группы продуктов цеха переработки; 5) по балансу производства и реализации готовой продукции, а также предельным объемам сбыта.</w:t>
      </w:r>
    </w:p>
    <w:p w:rsidR="00FC60AA" w:rsidRPr="00C77B8A" w:rsidRDefault="00FC60AA" w:rsidP="00FC60AA">
      <w:pPr>
        <w:spacing w:line="216" w:lineRule="auto"/>
        <w:ind w:firstLine="340"/>
        <w:jc w:val="both"/>
        <w:rPr>
          <w:spacing w:val="4"/>
          <w:sz w:val="20"/>
          <w:szCs w:val="20"/>
        </w:rPr>
      </w:pPr>
      <w:r w:rsidRPr="00C77B8A">
        <w:rPr>
          <w:spacing w:val="4"/>
          <w:sz w:val="20"/>
          <w:szCs w:val="20"/>
        </w:rPr>
        <w:t>Исходя из полученного решения экономико-математической з</w:t>
      </w:r>
      <w:r w:rsidRPr="00C77B8A">
        <w:rPr>
          <w:spacing w:val="4"/>
          <w:sz w:val="20"/>
          <w:szCs w:val="20"/>
        </w:rPr>
        <w:t>а</w:t>
      </w:r>
      <w:r w:rsidRPr="00C77B8A">
        <w:rPr>
          <w:spacing w:val="4"/>
          <w:sz w:val="20"/>
          <w:szCs w:val="20"/>
        </w:rPr>
        <w:t>дачи по ОАО  «Гомельский мясокомбинат», реализация производ</w:t>
      </w:r>
      <w:r w:rsidRPr="00C77B8A">
        <w:rPr>
          <w:spacing w:val="4"/>
          <w:sz w:val="20"/>
          <w:szCs w:val="20"/>
        </w:rPr>
        <w:t>и</w:t>
      </w:r>
      <w:r w:rsidRPr="00C77B8A">
        <w:rPr>
          <w:spacing w:val="4"/>
          <w:sz w:val="20"/>
          <w:szCs w:val="20"/>
        </w:rPr>
        <w:t>мой продукции по каналам сбыта представлена в таблице 1.</w:t>
      </w:r>
    </w:p>
    <w:p w:rsidR="00FC60AA" w:rsidRPr="00C77B8A" w:rsidRDefault="00FC60AA" w:rsidP="00FC60AA">
      <w:pPr>
        <w:spacing w:line="216" w:lineRule="auto"/>
        <w:ind w:firstLine="340"/>
        <w:jc w:val="both"/>
        <w:rPr>
          <w:spacing w:val="4"/>
          <w:sz w:val="20"/>
          <w:szCs w:val="20"/>
        </w:rPr>
      </w:pPr>
      <w:r w:rsidRPr="00C77B8A">
        <w:rPr>
          <w:spacing w:val="4"/>
          <w:sz w:val="20"/>
          <w:szCs w:val="20"/>
        </w:rPr>
        <w:t>Оптимизация структуры производства и сбыта готовой мясной  продукции имеет огромное значение. Получение оптимальной структуры позволит распределить ограниченные ресурсы так, чт</w:t>
      </w:r>
      <w:r w:rsidRPr="00C77B8A">
        <w:rPr>
          <w:spacing w:val="4"/>
          <w:sz w:val="20"/>
          <w:szCs w:val="20"/>
        </w:rPr>
        <w:t>о</w:t>
      </w:r>
      <w:r w:rsidRPr="00C77B8A">
        <w:rPr>
          <w:spacing w:val="4"/>
          <w:sz w:val="20"/>
          <w:szCs w:val="20"/>
        </w:rPr>
        <w:t>бы получить наилучший результат. В данной задаче смоделирован ассортимент выпускаемой продукции и обоснованы каналы её сб</w:t>
      </w:r>
      <w:r w:rsidRPr="00C77B8A">
        <w:rPr>
          <w:spacing w:val="4"/>
          <w:sz w:val="20"/>
          <w:szCs w:val="20"/>
        </w:rPr>
        <w:t>ы</w:t>
      </w:r>
      <w:r w:rsidRPr="00C77B8A">
        <w:rPr>
          <w:spacing w:val="4"/>
          <w:sz w:val="20"/>
          <w:szCs w:val="20"/>
        </w:rPr>
        <w:t>та по ОАО  «Гомельский мясокомбинат»  с целью получения ма</w:t>
      </w:r>
      <w:r w:rsidRPr="00C77B8A">
        <w:rPr>
          <w:spacing w:val="4"/>
          <w:sz w:val="20"/>
          <w:szCs w:val="20"/>
        </w:rPr>
        <w:t>к</w:t>
      </w:r>
      <w:r w:rsidRPr="00C77B8A">
        <w:rPr>
          <w:spacing w:val="4"/>
          <w:sz w:val="20"/>
          <w:szCs w:val="20"/>
        </w:rPr>
        <w:t>симизации прибыли. Для построения ЭММ были выбраны ассорт</w:t>
      </w:r>
      <w:r w:rsidRPr="00C77B8A">
        <w:rPr>
          <w:spacing w:val="4"/>
          <w:sz w:val="20"/>
          <w:szCs w:val="20"/>
        </w:rPr>
        <w:t>и</w:t>
      </w:r>
      <w:r w:rsidRPr="00C77B8A">
        <w:rPr>
          <w:spacing w:val="4"/>
          <w:sz w:val="20"/>
          <w:szCs w:val="20"/>
        </w:rPr>
        <w:t xml:space="preserve">ментные позиции экспортной продукции.  </w:t>
      </w:r>
    </w:p>
    <w:p w:rsidR="00FC60AA" w:rsidRPr="00C77B8A" w:rsidRDefault="00FC60AA" w:rsidP="00FC60AA">
      <w:pPr>
        <w:spacing w:line="216" w:lineRule="auto"/>
        <w:ind w:firstLine="340"/>
        <w:jc w:val="both"/>
        <w:rPr>
          <w:spacing w:val="4"/>
          <w:sz w:val="20"/>
          <w:szCs w:val="20"/>
        </w:rPr>
      </w:pPr>
      <w:r w:rsidRPr="00C77B8A">
        <w:rPr>
          <w:spacing w:val="4"/>
          <w:sz w:val="20"/>
          <w:szCs w:val="20"/>
        </w:rPr>
        <w:t>Поскольку для предприятия большое значение имеет реализ</w:t>
      </w:r>
      <w:r w:rsidRPr="00C77B8A">
        <w:rPr>
          <w:spacing w:val="4"/>
          <w:sz w:val="20"/>
          <w:szCs w:val="20"/>
        </w:rPr>
        <w:t>а</w:t>
      </w:r>
      <w:r w:rsidRPr="00C77B8A">
        <w:rPr>
          <w:spacing w:val="4"/>
          <w:sz w:val="20"/>
          <w:szCs w:val="20"/>
        </w:rPr>
        <w:t>ция продукции на внешние рынки, то по данным расчета для ОАО  «Гомельский мясокомбинат»  будет целесообразным увеличение поставок на внешние рынки колбасных изделий, нефондовых ко</w:t>
      </w:r>
      <w:r w:rsidRPr="00C77B8A">
        <w:rPr>
          <w:spacing w:val="4"/>
          <w:sz w:val="20"/>
          <w:szCs w:val="20"/>
        </w:rPr>
        <w:t>л</w:t>
      </w:r>
      <w:r w:rsidRPr="00C77B8A">
        <w:rPr>
          <w:spacing w:val="4"/>
          <w:sz w:val="20"/>
          <w:szCs w:val="20"/>
        </w:rPr>
        <w:t xml:space="preserve">бас, а также мяса говядины. </w:t>
      </w:r>
    </w:p>
    <w:p w:rsidR="00FC60AA" w:rsidRPr="00C77B8A" w:rsidRDefault="00FC60AA" w:rsidP="00FC60AA">
      <w:pPr>
        <w:spacing w:line="216" w:lineRule="auto"/>
        <w:ind w:firstLine="340"/>
        <w:jc w:val="both"/>
        <w:rPr>
          <w:spacing w:val="4"/>
          <w:sz w:val="20"/>
          <w:szCs w:val="20"/>
        </w:rPr>
      </w:pPr>
      <w:r w:rsidRPr="00C77B8A">
        <w:rPr>
          <w:spacing w:val="4"/>
          <w:sz w:val="20"/>
          <w:szCs w:val="20"/>
        </w:rPr>
        <w:t>И в заключении произведём сравнительный анализ финансовых результатов по ОАО  «Гомельский мясокомбинат» по  реализации указанных видов продукции.</w:t>
      </w:r>
    </w:p>
    <w:p w:rsidR="00FC60AA" w:rsidRPr="00C77B8A" w:rsidRDefault="00FC60AA" w:rsidP="00FC60AA">
      <w:pPr>
        <w:spacing w:line="216" w:lineRule="auto"/>
        <w:rPr>
          <w:spacing w:val="4"/>
          <w:sz w:val="20"/>
          <w:szCs w:val="20"/>
        </w:rPr>
      </w:pPr>
    </w:p>
    <w:p w:rsidR="00FC60AA" w:rsidRPr="00C77B8A" w:rsidRDefault="00FC60AA" w:rsidP="00FC60AA">
      <w:pPr>
        <w:spacing w:line="216" w:lineRule="auto"/>
        <w:rPr>
          <w:b/>
          <w:spacing w:val="4"/>
          <w:sz w:val="16"/>
          <w:szCs w:val="16"/>
        </w:rPr>
      </w:pPr>
      <w:r w:rsidRPr="00C77B8A">
        <w:rPr>
          <w:spacing w:val="4"/>
          <w:sz w:val="16"/>
          <w:szCs w:val="16"/>
        </w:rPr>
        <w:t xml:space="preserve">Т а б л и ц а 2. </w:t>
      </w:r>
      <w:r w:rsidRPr="00C77B8A">
        <w:rPr>
          <w:b/>
          <w:spacing w:val="4"/>
          <w:sz w:val="16"/>
          <w:szCs w:val="16"/>
        </w:rPr>
        <w:t>Показатели экономической эффективности по расчету ЭММ</w:t>
      </w:r>
    </w:p>
    <w:p w:rsidR="00FC60AA" w:rsidRPr="00293E3A" w:rsidRDefault="00FC60AA" w:rsidP="00FC60AA">
      <w:pPr>
        <w:spacing w:line="216" w:lineRule="auto"/>
        <w:rPr>
          <w:b/>
          <w:sz w:val="16"/>
          <w:szCs w:val="16"/>
        </w:rPr>
      </w:pPr>
    </w:p>
    <w:tbl>
      <w:tblPr>
        <w:tblW w:w="47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902"/>
        <w:gridCol w:w="1022"/>
        <w:gridCol w:w="1256"/>
      </w:tblGrid>
      <w:tr w:rsidR="00FC60AA" w:rsidRPr="00973C6E" w:rsidTr="00E40320">
        <w:trPr>
          <w:trHeight w:val="57"/>
        </w:trPr>
        <w:tc>
          <w:tcPr>
            <w:tcW w:w="2356" w:type="pct"/>
            <w:vAlign w:val="center"/>
          </w:tcPr>
          <w:p w:rsidR="00FC60AA" w:rsidRPr="00293E3A" w:rsidRDefault="00FC60AA" w:rsidP="00E40320">
            <w:pPr>
              <w:spacing w:line="216" w:lineRule="auto"/>
              <w:jc w:val="center"/>
              <w:rPr>
                <w:sz w:val="16"/>
                <w:szCs w:val="16"/>
              </w:rPr>
            </w:pPr>
            <w:r w:rsidRPr="00293E3A">
              <w:rPr>
                <w:sz w:val="16"/>
                <w:szCs w:val="16"/>
              </w:rPr>
              <w:t>Наименование</w:t>
            </w:r>
          </w:p>
        </w:tc>
        <w:tc>
          <w:tcPr>
            <w:tcW w:w="750" w:type="pct"/>
            <w:vAlign w:val="center"/>
          </w:tcPr>
          <w:p w:rsidR="00FC60AA" w:rsidRPr="00293E3A" w:rsidRDefault="00FC60AA" w:rsidP="00E40320">
            <w:pPr>
              <w:pStyle w:val="a8"/>
              <w:spacing w:after="0" w:line="216" w:lineRule="auto"/>
              <w:jc w:val="center"/>
              <w:rPr>
                <w:sz w:val="16"/>
                <w:szCs w:val="16"/>
              </w:rPr>
            </w:pPr>
            <w:r w:rsidRPr="00293E3A">
              <w:rPr>
                <w:sz w:val="16"/>
                <w:szCs w:val="16"/>
              </w:rPr>
              <w:t>Факт</w:t>
            </w:r>
          </w:p>
        </w:tc>
        <w:tc>
          <w:tcPr>
            <w:tcW w:w="849" w:type="pct"/>
            <w:vAlign w:val="center"/>
          </w:tcPr>
          <w:p w:rsidR="00FC60AA" w:rsidRPr="00293E3A" w:rsidRDefault="00FC60AA" w:rsidP="00E40320">
            <w:pPr>
              <w:pStyle w:val="a8"/>
              <w:spacing w:after="0" w:line="216" w:lineRule="auto"/>
              <w:jc w:val="center"/>
              <w:rPr>
                <w:sz w:val="16"/>
                <w:szCs w:val="16"/>
              </w:rPr>
            </w:pPr>
            <w:r w:rsidRPr="00293E3A">
              <w:rPr>
                <w:sz w:val="16"/>
                <w:szCs w:val="16"/>
              </w:rPr>
              <w:t>Расчёт</w:t>
            </w:r>
          </w:p>
        </w:tc>
        <w:tc>
          <w:tcPr>
            <w:tcW w:w="1044" w:type="pct"/>
            <w:vAlign w:val="center"/>
          </w:tcPr>
          <w:p w:rsidR="00FC60AA" w:rsidRPr="00293E3A" w:rsidRDefault="00FC60AA" w:rsidP="00E40320">
            <w:pPr>
              <w:pStyle w:val="a8"/>
              <w:spacing w:after="0" w:line="216" w:lineRule="auto"/>
              <w:jc w:val="center"/>
              <w:rPr>
                <w:sz w:val="16"/>
                <w:szCs w:val="16"/>
              </w:rPr>
            </w:pPr>
            <w:r w:rsidRPr="00293E3A">
              <w:rPr>
                <w:sz w:val="16"/>
                <w:szCs w:val="16"/>
              </w:rPr>
              <w:t>Расчёт в % к факту, ± п.п.</w:t>
            </w:r>
          </w:p>
        </w:tc>
      </w:tr>
      <w:tr w:rsidR="00FC60AA" w:rsidRPr="00973C6E" w:rsidTr="00E40320">
        <w:trPr>
          <w:trHeight w:val="285"/>
        </w:trPr>
        <w:tc>
          <w:tcPr>
            <w:tcW w:w="2356" w:type="pct"/>
          </w:tcPr>
          <w:p w:rsidR="00FC60AA" w:rsidRPr="00293E3A" w:rsidRDefault="00FC60AA" w:rsidP="00E40320">
            <w:pPr>
              <w:spacing w:line="216" w:lineRule="auto"/>
              <w:rPr>
                <w:sz w:val="16"/>
                <w:szCs w:val="16"/>
              </w:rPr>
            </w:pPr>
            <w:r w:rsidRPr="00293E3A">
              <w:rPr>
                <w:sz w:val="16"/>
                <w:szCs w:val="16"/>
              </w:rPr>
              <w:t xml:space="preserve"> - стоимость товарной продукции,   млн. руб.</w:t>
            </w:r>
          </w:p>
        </w:tc>
        <w:tc>
          <w:tcPr>
            <w:tcW w:w="750" w:type="pct"/>
            <w:vAlign w:val="center"/>
          </w:tcPr>
          <w:p w:rsidR="00FC60AA" w:rsidRPr="00293E3A" w:rsidRDefault="00FC60AA" w:rsidP="00E40320">
            <w:pPr>
              <w:spacing w:line="216" w:lineRule="auto"/>
              <w:jc w:val="center"/>
              <w:rPr>
                <w:sz w:val="16"/>
                <w:szCs w:val="16"/>
              </w:rPr>
            </w:pPr>
            <w:r w:rsidRPr="00293E3A">
              <w:rPr>
                <w:sz w:val="16"/>
                <w:szCs w:val="16"/>
              </w:rPr>
              <w:t>679845</w:t>
            </w:r>
          </w:p>
        </w:tc>
        <w:tc>
          <w:tcPr>
            <w:tcW w:w="849" w:type="pct"/>
            <w:vAlign w:val="center"/>
          </w:tcPr>
          <w:p w:rsidR="00FC60AA" w:rsidRPr="00293E3A" w:rsidRDefault="00FC60AA" w:rsidP="00E40320">
            <w:pPr>
              <w:spacing w:line="216" w:lineRule="auto"/>
              <w:ind w:firstLine="30"/>
              <w:jc w:val="center"/>
              <w:rPr>
                <w:sz w:val="16"/>
                <w:szCs w:val="16"/>
              </w:rPr>
            </w:pPr>
            <w:r w:rsidRPr="00293E3A">
              <w:rPr>
                <w:sz w:val="16"/>
                <w:szCs w:val="16"/>
              </w:rPr>
              <w:t>713913,4</w:t>
            </w:r>
          </w:p>
        </w:tc>
        <w:tc>
          <w:tcPr>
            <w:tcW w:w="1044" w:type="pct"/>
            <w:vAlign w:val="center"/>
          </w:tcPr>
          <w:p w:rsidR="00FC60AA" w:rsidRPr="00293E3A" w:rsidRDefault="00FC60AA" w:rsidP="00E40320">
            <w:pPr>
              <w:spacing w:line="216" w:lineRule="auto"/>
              <w:ind w:firstLine="30"/>
              <w:jc w:val="center"/>
              <w:rPr>
                <w:sz w:val="16"/>
                <w:szCs w:val="16"/>
              </w:rPr>
            </w:pPr>
            <w:r w:rsidRPr="00293E3A">
              <w:rPr>
                <w:sz w:val="16"/>
                <w:szCs w:val="16"/>
              </w:rPr>
              <w:t>105,0</w:t>
            </w:r>
          </w:p>
        </w:tc>
      </w:tr>
      <w:tr w:rsidR="00FC60AA" w:rsidRPr="00973C6E" w:rsidTr="00E40320">
        <w:trPr>
          <w:trHeight w:val="57"/>
        </w:trPr>
        <w:tc>
          <w:tcPr>
            <w:tcW w:w="2356" w:type="pct"/>
          </w:tcPr>
          <w:p w:rsidR="00FC60AA" w:rsidRPr="00293E3A" w:rsidRDefault="00FC60AA" w:rsidP="00E40320">
            <w:pPr>
              <w:spacing w:line="216" w:lineRule="auto"/>
              <w:rPr>
                <w:sz w:val="16"/>
                <w:szCs w:val="16"/>
              </w:rPr>
            </w:pPr>
            <w:r w:rsidRPr="00293E3A">
              <w:rPr>
                <w:sz w:val="16"/>
                <w:szCs w:val="16"/>
              </w:rPr>
              <w:t xml:space="preserve"> - себестоимость, млн. руб.</w:t>
            </w:r>
          </w:p>
        </w:tc>
        <w:tc>
          <w:tcPr>
            <w:tcW w:w="750" w:type="pct"/>
            <w:vAlign w:val="center"/>
          </w:tcPr>
          <w:p w:rsidR="00FC60AA" w:rsidRPr="00293E3A" w:rsidRDefault="00FC60AA" w:rsidP="00E40320">
            <w:pPr>
              <w:spacing w:line="216" w:lineRule="auto"/>
              <w:jc w:val="center"/>
              <w:rPr>
                <w:sz w:val="16"/>
                <w:szCs w:val="16"/>
              </w:rPr>
            </w:pPr>
            <w:r w:rsidRPr="00293E3A">
              <w:rPr>
                <w:sz w:val="16"/>
                <w:szCs w:val="16"/>
              </w:rPr>
              <w:t>665840</w:t>
            </w:r>
          </w:p>
        </w:tc>
        <w:tc>
          <w:tcPr>
            <w:tcW w:w="849" w:type="pct"/>
            <w:vAlign w:val="center"/>
          </w:tcPr>
          <w:p w:rsidR="00FC60AA" w:rsidRPr="00293E3A" w:rsidRDefault="00FC60AA" w:rsidP="00E40320">
            <w:pPr>
              <w:spacing w:line="216" w:lineRule="auto"/>
              <w:ind w:firstLine="30"/>
              <w:jc w:val="center"/>
              <w:rPr>
                <w:sz w:val="16"/>
                <w:szCs w:val="16"/>
              </w:rPr>
            </w:pPr>
            <w:r w:rsidRPr="00293E3A">
              <w:rPr>
                <w:sz w:val="16"/>
                <w:szCs w:val="16"/>
              </w:rPr>
              <w:t>675742</w:t>
            </w:r>
          </w:p>
        </w:tc>
        <w:tc>
          <w:tcPr>
            <w:tcW w:w="1044" w:type="pct"/>
            <w:vAlign w:val="center"/>
          </w:tcPr>
          <w:p w:rsidR="00FC60AA" w:rsidRPr="00293E3A" w:rsidRDefault="00FC60AA" w:rsidP="00E40320">
            <w:pPr>
              <w:spacing w:line="216" w:lineRule="auto"/>
              <w:ind w:firstLine="30"/>
              <w:jc w:val="center"/>
              <w:rPr>
                <w:sz w:val="16"/>
                <w:szCs w:val="16"/>
              </w:rPr>
            </w:pPr>
            <w:r w:rsidRPr="00293E3A">
              <w:rPr>
                <w:sz w:val="16"/>
                <w:szCs w:val="16"/>
              </w:rPr>
              <w:t>102,0</w:t>
            </w:r>
          </w:p>
        </w:tc>
      </w:tr>
      <w:tr w:rsidR="00FC60AA" w:rsidRPr="00973C6E" w:rsidTr="00E40320">
        <w:trPr>
          <w:trHeight w:val="57"/>
        </w:trPr>
        <w:tc>
          <w:tcPr>
            <w:tcW w:w="2356" w:type="pct"/>
          </w:tcPr>
          <w:p w:rsidR="00FC60AA" w:rsidRPr="00293E3A" w:rsidRDefault="00FC60AA" w:rsidP="00E40320">
            <w:pPr>
              <w:spacing w:line="216" w:lineRule="auto"/>
              <w:rPr>
                <w:sz w:val="16"/>
                <w:szCs w:val="16"/>
              </w:rPr>
            </w:pPr>
            <w:r w:rsidRPr="00293E3A">
              <w:rPr>
                <w:sz w:val="16"/>
                <w:szCs w:val="16"/>
              </w:rPr>
              <w:t xml:space="preserve"> - прибыль, млн. руб.</w:t>
            </w:r>
          </w:p>
        </w:tc>
        <w:tc>
          <w:tcPr>
            <w:tcW w:w="750" w:type="pct"/>
            <w:vAlign w:val="center"/>
          </w:tcPr>
          <w:p w:rsidR="00FC60AA" w:rsidRPr="00293E3A" w:rsidRDefault="00FC60AA" w:rsidP="00E40320">
            <w:pPr>
              <w:spacing w:line="216" w:lineRule="auto"/>
              <w:jc w:val="center"/>
              <w:rPr>
                <w:sz w:val="16"/>
                <w:szCs w:val="16"/>
              </w:rPr>
            </w:pPr>
            <w:r w:rsidRPr="00293E3A">
              <w:rPr>
                <w:sz w:val="16"/>
                <w:szCs w:val="16"/>
              </w:rPr>
              <w:t>33292</w:t>
            </w:r>
          </w:p>
        </w:tc>
        <w:tc>
          <w:tcPr>
            <w:tcW w:w="849" w:type="pct"/>
            <w:vAlign w:val="center"/>
          </w:tcPr>
          <w:p w:rsidR="00FC60AA" w:rsidRPr="00293E3A" w:rsidRDefault="00FC60AA" w:rsidP="00E40320">
            <w:pPr>
              <w:spacing w:line="216" w:lineRule="auto"/>
              <w:ind w:firstLine="30"/>
              <w:jc w:val="center"/>
              <w:rPr>
                <w:sz w:val="16"/>
                <w:szCs w:val="16"/>
              </w:rPr>
            </w:pPr>
            <w:r w:rsidRPr="00293E3A">
              <w:rPr>
                <w:sz w:val="16"/>
                <w:szCs w:val="16"/>
              </w:rPr>
              <w:t>38171</w:t>
            </w:r>
          </w:p>
        </w:tc>
        <w:tc>
          <w:tcPr>
            <w:tcW w:w="1044" w:type="pct"/>
            <w:vAlign w:val="center"/>
          </w:tcPr>
          <w:p w:rsidR="00FC60AA" w:rsidRPr="00293E3A" w:rsidRDefault="00FC60AA" w:rsidP="00E40320">
            <w:pPr>
              <w:spacing w:line="216" w:lineRule="auto"/>
              <w:ind w:firstLine="30"/>
              <w:jc w:val="center"/>
              <w:rPr>
                <w:sz w:val="16"/>
                <w:szCs w:val="16"/>
              </w:rPr>
            </w:pPr>
            <w:r w:rsidRPr="00293E3A">
              <w:rPr>
                <w:sz w:val="16"/>
                <w:szCs w:val="16"/>
              </w:rPr>
              <w:t>114,7</w:t>
            </w:r>
          </w:p>
        </w:tc>
      </w:tr>
      <w:tr w:rsidR="00FC60AA" w:rsidRPr="00973C6E" w:rsidTr="00E40320">
        <w:trPr>
          <w:trHeight w:val="57"/>
        </w:trPr>
        <w:tc>
          <w:tcPr>
            <w:tcW w:w="2356" w:type="pct"/>
          </w:tcPr>
          <w:p w:rsidR="00FC60AA" w:rsidRPr="00293E3A" w:rsidRDefault="00FC60AA" w:rsidP="00E40320">
            <w:pPr>
              <w:spacing w:line="216" w:lineRule="auto"/>
              <w:rPr>
                <w:sz w:val="16"/>
                <w:szCs w:val="16"/>
              </w:rPr>
            </w:pPr>
            <w:r w:rsidRPr="00293E3A">
              <w:rPr>
                <w:sz w:val="16"/>
                <w:szCs w:val="16"/>
              </w:rPr>
              <w:t xml:space="preserve"> - рентабельность реализованной </w:t>
            </w:r>
            <w:r w:rsidRPr="00293E3A">
              <w:rPr>
                <w:sz w:val="16"/>
                <w:szCs w:val="16"/>
              </w:rPr>
              <w:lastRenderedPageBreak/>
              <w:t>продукции, %</w:t>
            </w:r>
          </w:p>
        </w:tc>
        <w:tc>
          <w:tcPr>
            <w:tcW w:w="750" w:type="pct"/>
            <w:vAlign w:val="center"/>
          </w:tcPr>
          <w:p w:rsidR="00FC60AA" w:rsidRPr="00293E3A" w:rsidRDefault="00FC60AA" w:rsidP="00E40320">
            <w:pPr>
              <w:spacing w:line="216" w:lineRule="auto"/>
              <w:jc w:val="center"/>
              <w:rPr>
                <w:sz w:val="16"/>
                <w:szCs w:val="16"/>
              </w:rPr>
            </w:pPr>
            <w:r w:rsidRPr="00293E3A">
              <w:rPr>
                <w:sz w:val="16"/>
                <w:szCs w:val="16"/>
              </w:rPr>
              <w:lastRenderedPageBreak/>
              <w:t>+5</w:t>
            </w:r>
          </w:p>
        </w:tc>
        <w:tc>
          <w:tcPr>
            <w:tcW w:w="849" w:type="pct"/>
            <w:vAlign w:val="center"/>
          </w:tcPr>
          <w:p w:rsidR="00FC60AA" w:rsidRPr="00293E3A" w:rsidRDefault="00FC60AA" w:rsidP="00E40320">
            <w:pPr>
              <w:spacing w:line="216" w:lineRule="auto"/>
              <w:ind w:firstLine="30"/>
              <w:jc w:val="center"/>
              <w:rPr>
                <w:sz w:val="16"/>
                <w:szCs w:val="16"/>
              </w:rPr>
            </w:pPr>
            <w:r w:rsidRPr="00293E3A">
              <w:rPr>
                <w:sz w:val="16"/>
                <w:szCs w:val="16"/>
              </w:rPr>
              <w:t>+5,6</w:t>
            </w:r>
          </w:p>
        </w:tc>
        <w:tc>
          <w:tcPr>
            <w:tcW w:w="1044" w:type="pct"/>
            <w:vAlign w:val="center"/>
          </w:tcPr>
          <w:p w:rsidR="00FC60AA" w:rsidRPr="00293E3A" w:rsidRDefault="00FC60AA" w:rsidP="00E40320">
            <w:pPr>
              <w:spacing w:line="216" w:lineRule="auto"/>
              <w:ind w:firstLine="30"/>
              <w:jc w:val="center"/>
              <w:rPr>
                <w:sz w:val="16"/>
                <w:szCs w:val="16"/>
              </w:rPr>
            </w:pPr>
            <w:r w:rsidRPr="00293E3A">
              <w:rPr>
                <w:sz w:val="16"/>
                <w:szCs w:val="16"/>
              </w:rPr>
              <w:t>+0,6</w:t>
            </w:r>
          </w:p>
        </w:tc>
      </w:tr>
      <w:tr w:rsidR="00FC60AA" w:rsidRPr="00973C6E" w:rsidTr="00E40320">
        <w:trPr>
          <w:trHeight w:val="57"/>
        </w:trPr>
        <w:tc>
          <w:tcPr>
            <w:tcW w:w="2356" w:type="pct"/>
          </w:tcPr>
          <w:p w:rsidR="00FC60AA" w:rsidRPr="00293E3A" w:rsidRDefault="00FC60AA" w:rsidP="00E40320">
            <w:pPr>
              <w:spacing w:line="216" w:lineRule="auto"/>
              <w:rPr>
                <w:sz w:val="16"/>
                <w:szCs w:val="16"/>
              </w:rPr>
            </w:pPr>
            <w:r w:rsidRPr="00293E3A">
              <w:rPr>
                <w:sz w:val="16"/>
                <w:szCs w:val="16"/>
              </w:rPr>
              <w:lastRenderedPageBreak/>
              <w:t>- рентабельность продаж, %</w:t>
            </w:r>
          </w:p>
        </w:tc>
        <w:tc>
          <w:tcPr>
            <w:tcW w:w="750" w:type="pct"/>
            <w:vAlign w:val="center"/>
          </w:tcPr>
          <w:p w:rsidR="00FC60AA" w:rsidRPr="00293E3A" w:rsidRDefault="00FC60AA" w:rsidP="00E40320">
            <w:pPr>
              <w:spacing w:line="216" w:lineRule="auto"/>
              <w:jc w:val="center"/>
              <w:rPr>
                <w:sz w:val="16"/>
                <w:szCs w:val="16"/>
              </w:rPr>
            </w:pPr>
            <w:r w:rsidRPr="00293E3A">
              <w:rPr>
                <w:sz w:val="16"/>
                <w:szCs w:val="16"/>
              </w:rPr>
              <w:t>+4,8</w:t>
            </w:r>
          </w:p>
        </w:tc>
        <w:tc>
          <w:tcPr>
            <w:tcW w:w="849" w:type="pct"/>
            <w:vAlign w:val="center"/>
          </w:tcPr>
          <w:p w:rsidR="00FC60AA" w:rsidRPr="00293E3A" w:rsidRDefault="00FC60AA" w:rsidP="00E40320">
            <w:pPr>
              <w:spacing w:line="216" w:lineRule="auto"/>
              <w:ind w:firstLine="30"/>
              <w:jc w:val="center"/>
              <w:rPr>
                <w:sz w:val="16"/>
                <w:szCs w:val="16"/>
              </w:rPr>
            </w:pPr>
            <w:r w:rsidRPr="00293E3A">
              <w:rPr>
                <w:sz w:val="16"/>
                <w:szCs w:val="16"/>
              </w:rPr>
              <w:t>+5,4</w:t>
            </w:r>
          </w:p>
        </w:tc>
        <w:tc>
          <w:tcPr>
            <w:tcW w:w="1044" w:type="pct"/>
            <w:vAlign w:val="center"/>
          </w:tcPr>
          <w:p w:rsidR="00FC60AA" w:rsidRPr="00293E3A" w:rsidRDefault="00FC60AA" w:rsidP="00E40320">
            <w:pPr>
              <w:spacing w:line="216" w:lineRule="auto"/>
              <w:ind w:firstLine="30"/>
              <w:jc w:val="center"/>
              <w:rPr>
                <w:sz w:val="16"/>
                <w:szCs w:val="16"/>
              </w:rPr>
            </w:pPr>
            <w:r w:rsidRPr="00293E3A">
              <w:rPr>
                <w:sz w:val="16"/>
                <w:szCs w:val="16"/>
              </w:rPr>
              <w:t>+0,6</w:t>
            </w:r>
          </w:p>
        </w:tc>
      </w:tr>
    </w:tbl>
    <w:p w:rsidR="00FC60AA" w:rsidRPr="00206192" w:rsidRDefault="00FC60AA" w:rsidP="00FC60AA">
      <w:pPr>
        <w:spacing w:line="216" w:lineRule="auto"/>
        <w:ind w:firstLine="340"/>
        <w:rPr>
          <w:sz w:val="16"/>
          <w:szCs w:val="16"/>
        </w:rPr>
      </w:pPr>
      <w:r w:rsidRPr="00206192">
        <w:rPr>
          <w:sz w:val="16"/>
          <w:szCs w:val="16"/>
        </w:rPr>
        <w:t>Примечание – Источник: составлено автором по результатам исследования.</w:t>
      </w:r>
    </w:p>
    <w:p w:rsidR="00FC60AA" w:rsidRDefault="00FC60AA" w:rsidP="00FC60AA">
      <w:pPr>
        <w:spacing w:line="216" w:lineRule="auto"/>
        <w:ind w:firstLine="340"/>
        <w:rPr>
          <w:sz w:val="20"/>
          <w:szCs w:val="20"/>
        </w:rPr>
      </w:pPr>
    </w:p>
    <w:p w:rsidR="00FC60AA" w:rsidRPr="00C77B8A" w:rsidRDefault="00FC60AA" w:rsidP="00FC60AA">
      <w:pPr>
        <w:spacing w:line="216" w:lineRule="auto"/>
        <w:ind w:firstLine="340"/>
        <w:rPr>
          <w:spacing w:val="4"/>
          <w:sz w:val="20"/>
          <w:szCs w:val="20"/>
        </w:rPr>
      </w:pPr>
      <w:r w:rsidRPr="00C77B8A">
        <w:rPr>
          <w:spacing w:val="4"/>
          <w:sz w:val="20"/>
          <w:szCs w:val="20"/>
        </w:rPr>
        <w:t>Оптимизация программы развития     предприятия приведет к увеличению прибыли на 14,7%, рентабельность реализованной пр</w:t>
      </w:r>
      <w:r w:rsidRPr="00C77B8A">
        <w:rPr>
          <w:spacing w:val="4"/>
          <w:sz w:val="20"/>
          <w:szCs w:val="20"/>
        </w:rPr>
        <w:t>о</w:t>
      </w:r>
      <w:r w:rsidRPr="00C77B8A">
        <w:rPr>
          <w:spacing w:val="4"/>
          <w:sz w:val="20"/>
          <w:szCs w:val="20"/>
        </w:rPr>
        <w:t xml:space="preserve">дукции и продаж продукции  – на +0,6 п.п.  </w:t>
      </w:r>
    </w:p>
    <w:p w:rsidR="00FC60AA" w:rsidRPr="00C77B8A" w:rsidRDefault="00FC60AA" w:rsidP="00FC60AA">
      <w:pPr>
        <w:spacing w:line="216" w:lineRule="auto"/>
        <w:ind w:firstLine="340"/>
        <w:rPr>
          <w:spacing w:val="4"/>
          <w:sz w:val="20"/>
          <w:szCs w:val="20"/>
        </w:rPr>
      </w:pPr>
      <w:r w:rsidRPr="00C77B8A">
        <w:rPr>
          <w:spacing w:val="4"/>
          <w:sz w:val="20"/>
          <w:szCs w:val="20"/>
        </w:rPr>
        <w:t>Таким образом, на основании построенной экономико-математической модели получено решение, позволяющее оптим</w:t>
      </w:r>
      <w:r w:rsidRPr="00C77B8A">
        <w:rPr>
          <w:spacing w:val="4"/>
          <w:sz w:val="20"/>
          <w:szCs w:val="20"/>
        </w:rPr>
        <w:t>и</w:t>
      </w:r>
      <w:r w:rsidRPr="00C77B8A">
        <w:rPr>
          <w:spacing w:val="4"/>
          <w:sz w:val="20"/>
          <w:szCs w:val="20"/>
        </w:rPr>
        <w:t>зировать объем производства и реализации мясной продукции с целью получения максимальной экономической прибыли предпр</w:t>
      </w:r>
      <w:r w:rsidRPr="00C77B8A">
        <w:rPr>
          <w:spacing w:val="4"/>
          <w:sz w:val="20"/>
          <w:szCs w:val="20"/>
        </w:rPr>
        <w:t>и</w:t>
      </w:r>
      <w:r w:rsidRPr="00C77B8A">
        <w:rPr>
          <w:spacing w:val="4"/>
          <w:sz w:val="20"/>
          <w:szCs w:val="20"/>
        </w:rPr>
        <w:t>ятием ОАО  «Гомельский мясокомбинат».</w:t>
      </w:r>
    </w:p>
    <w:p w:rsidR="00FC60AA" w:rsidRPr="00C77B8A" w:rsidRDefault="00FC60AA" w:rsidP="00FC60AA">
      <w:pPr>
        <w:spacing w:line="216" w:lineRule="auto"/>
        <w:ind w:firstLine="340"/>
        <w:rPr>
          <w:spacing w:val="4"/>
          <w:sz w:val="20"/>
          <w:szCs w:val="20"/>
        </w:rPr>
      </w:pPr>
    </w:p>
    <w:p w:rsidR="00FC60AA" w:rsidRPr="004D0A8C" w:rsidRDefault="00FC60AA" w:rsidP="00FC60AA">
      <w:pPr>
        <w:spacing w:line="216" w:lineRule="auto"/>
        <w:jc w:val="both"/>
        <w:rPr>
          <w:sz w:val="20"/>
          <w:szCs w:val="20"/>
        </w:rPr>
      </w:pPr>
    </w:p>
    <w:p w:rsidR="00FC60AA" w:rsidRPr="00293E3A" w:rsidRDefault="00FC60AA" w:rsidP="00FC60AA">
      <w:pPr>
        <w:spacing w:line="216" w:lineRule="auto"/>
        <w:rPr>
          <w:sz w:val="20"/>
          <w:szCs w:val="20"/>
        </w:rPr>
      </w:pPr>
      <w:r w:rsidRPr="00293E3A">
        <w:rPr>
          <w:sz w:val="20"/>
          <w:szCs w:val="20"/>
        </w:rPr>
        <w:t>УДК 339.187:637.5 (476.2)</w:t>
      </w:r>
    </w:p>
    <w:p w:rsidR="00FC60AA" w:rsidRPr="004D0A8C" w:rsidRDefault="00FC60AA" w:rsidP="00FC60AA">
      <w:pPr>
        <w:spacing w:line="216" w:lineRule="auto"/>
        <w:rPr>
          <w:b/>
          <w:sz w:val="20"/>
          <w:szCs w:val="20"/>
        </w:rPr>
      </w:pPr>
      <w:r w:rsidRPr="004D0A8C">
        <w:rPr>
          <w:b/>
          <w:sz w:val="20"/>
          <w:szCs w:val="20"/>
        </w:rPr>
        <w:t xml:space="preserve">Арбузова В. Ю. </w:t>
      </w:r>
      <w:r w:rsidRPr="004D0A8C">
        <w:rPr>
          <w:i/>
          <w:sz w:val="20"/>
          <w:szCs w:val="20"/>
        </w:rPr>
        <w:t xml:space="preserve">– </w:t>
      </w:r>
      <w:r w:rsidRPr="00293E3A">
        <w:rPr>
          <w:sz w:val="20"/>
          <w:szCs w:val="20"/>
        </w:rPr>
        <w:t>студентка</w:t>
      </w:r>
    </w:p>
    <w:p w:rsidR="00FC60AA" w:rsidRPr="004D0A8C" w:rsidRDefault="00FC60AA" w:rsidP="00FC60AA">
      <w:pPr>
        <w:spacing w:line="216" w:lineRule="auto"/>
        <w:rPr>
          <w:b/>
          <w:sz w:val="20"/>
          <w:szCs w:val="20"/>
        </w:rPr>
      </w:pPr>
      <w:r w:rsidRPr="004D0A8C">
        <w:rPr>
          <w:b/>
          <w:sz w:val="20"/>
          <w:szCs w:val="20"/>
        </w:rPr>
        <w:t xml:space="preserve">СБЫТОВАЯ ПОЛИТИКА ОАО «ГОМЕЛЬСКИЙ </w:t>
      </w:r>
    </w:p>
    <w:p w:rsidR="00FC60AA" w:rsidRPr="004D0A8C" w:rsidRDefault="00FC60AA" w:rsidP="00FC60AA">
      <w:pPr>
        <w:spacing w:line="216" w:lineRule="auto"/>
        <w:rPr>
          <w:b/>
          <w:sz w:val="20"/>
          <w:szCs w:val="20"/>
        </w:rPr>
      </w:pPr>
      <w:r w:rsidRPr="004D0A8C">
        <w:rPr>
          <w:b/>
          <w:sz w:val="20"/>
          <w:szCs w:val="20"/>
        </w:rPr>
        <w:t>МЯСОКОМБИНАТ».</w:t>
      </w:r>
    </w:p>
    <w:p w:rsidR="00FC60AA" w:rsidRPr="004D0A8C" w:rsidRDefault="00FC60AA" w:rsidP="00FC60AA">
      <w:pPr>
        <w:spacing w:line="216" w:lineRule="auto"/>
        <w:rPr>
          <w:i/>
          <w:sz w:val="20"/>
          <w:szCs w:val="20"/>
        </w:rPr>
      </w:pPr>
      <w:r w:rsidRPr="004D0A8C">
        <w:rPr>
          <w:i/>
          <w:sz w:val="20"/>
          <w:szCs w:val="20"/>
        </w:rPr>
        <w:t>Научный руководитель –</w:t>
      </w:r>
      <w:r w:rsidRPr="0029448B">
        <w:rPr>
          <w:b/>
          <w:i/>
          <w:sz w:val="20"/>
          <w:szCs w:val="20"/>
        </w:rPr>
        <w:t>Пакуш</w:t>
      </w:r>
      <w:r w:rsidRPr="00293E3A">
        <w:rPr>
          <w:b/>
          <w:i/>
          <w:sz w:val="20"/>
          <w:szCs w:val="20"/>
        </w:rPr>
        <w:t xml:space="preserve"> </w:t>
      </w:r>
      <w:r w:rsidRPr="0029448B">
        <w:rPr>
          <w:b/>
          <w:i/>
          <w:sz w:val="20"/>
          <w:szCs w:val="20"/>
        </w:rPr>
        <w:t>Л.В.</w:t>
      </w:r>
      <w:r>
        <w:rPr>
          <w:b/>
          <w:i/>
          <w:sz w:val="20"/>
          <w:szCs w:val="20"/>
        </w:rPr>
        <w:t xml:space="preserve"> </w:t>
      </w:r>
      <w:r>
        <w:rPr>
          <w:sz w:val="20"/>
          <w:szCs w:val="20"/>
        </w:rPr>
        <w:t>–</w:t>
      </w:r>
      <w:r w:rsidRPr="004D0A8C">
        <w:rPr>
          <w:i/>
          <w:sz w:val="20"/>
          <w:szCs w:val="20"/>
        </w:rPr>
        <w:t xml:space="preserve">  д. э. н., профессор </w:t>
      </w:r>
    </w:p>
    <w:p w:rsidR="00FC60AA" w:rsidRPr="004D0A8C" w:rsidRDefault="00FC60AA" w:rsidP="00FC60AA">
      <w:pPr>
        <w:spacing w:line="216" w:lineRule="auto"/>
        <w:rPr>
          <w:i/>
          <w:sz w:val="20"/>
          <w:szCs w:val="20"/>
        </w:rPr>
      </w:pPr>
    </w:p>
    <w:p w:rsidR="00FC60AA" w:rsidRPr="00FB2F85" w:rsidRDefault="00FC60AA" w:rsidP="00FC60AA">
      <w:pPr>
        <w:spacing w:line="216" w:lineRule="auto"/>
        <w:ind w:firstLine="340"/>
        <w:jc w:val="both"/>
        <w:rPr>
          <w:spacing w:val="-4"/>
          <w:sz w:val="20"/>
          <w:szCs w:val="20"/>
        </w:rPr>
      </w:pPr>
      <w:r w:rsidRPr="00FB2F85">
        <w:rPr>
          <w:spacing w:val="-4"/>
          <w:sz w:val="20"/>
          <w:szCs w:val="20"/>
        </w:rPr>
        <w:t>Организация сбыта в системе предприятия и его управления играет весьма важную роль в том смысле, что осуществляет обратную связь пр</w:t>
      </w:r>
      <w:r w:rsidRPr="00FB2F85">
        <w:rPr>
          <w:spacing w:val="-4"/>
          <w:sz w:val="20"/>
          <w:szCs w:val="20"/>
        </w:rPr>
        <w:t>о</w:t>
      </w:r>
      <w:r w:rsidRPr="00FB2F85">
        <w:rPr>
          <w:spacing w:val="-4"/>
          <w:sz w:val="20"/>
          <w:szCs w:val="20"/>
        </w:rPr>
        <w:t>изводства с рынком, является источником информации о спросе и п</w:t>
      </w:r>
      <w:r w:rsidRPr="00FB2F85">
        <w:rPr>
          <w:spacing w:val="-4"/>
          <w:sz w:val="20"/>
          <w:szCs w:val="20"/>
        </w:rPr>
        <w:t>о</w:t>
      </w:r>
      <w:r w:rsidRPr="00FB2F85">
        <w:rPr>
          <w:spacing w:val="-4"/>
          <w:sz w:val="20"/>
          <w:szCs w:val="20"/>
        </w:rPr>
        <w:t>требностях потребителей. Так как основная задача любого предприятия состоит в сбыте продукции, то естественно, что результативность де</w:t>
      </w:r>
      <w:r w:rsidRPr="00FB2F85">
        <w:rPr>
          <w:spacing w:val="-4"/>
          <w:sz w:val="20"/>
          <w:szCs w:val="20"/>
        </w:rPr>
        <w:t>я</w:t>
      </w:r>
      <w:r w:rsidRPr="00FB2F85">
        <w:rPr>
          <w:spacing w:val="-4"/>
          <w:sz w:val="20"/>
          <w:szCs w:val="20"/>
        </w:rPr>
        <w:t>тельности такого предприятия во многом зависит от эффективности ее сбытовой системы [2].</w:t>
      </w:r>
    </w:p>
    <w:p w:rsidR="00FC60AA" w:rsidRPr="00FB2F85" w:rsidRDefault="00FC60AA" w:rsidP="00FC60AA">
      <w:pPr>
        <w:spacing w:line="216" w:lineRule="auto"/>
        <w:ind w:firstLine="340"/>
        <w:jc w:val="both"/>
        <w:rPr>
          <w:spacing w:val="-4"/>
          <w:sz w:val="20"/>
          <w:szCs w:val="20"/>
        </w:rPr>
      </w:pPr>
      <w:r w:rsidRPr="00FB2F85">
        <w:rPr>
          <w:spacing w:val="-4"/>
          <w:sz w:val="20"/>
          <w:szCs w:val="20"/>
        </w:rPr>
        <w:t>Стратегия сбыта  ОАО «Гомельский</w:t>
      </w:r>
      <w:r w:rsidRPr="00FB2F85">
        <w:rPr>
          <w:spacing w:val="-4"/>
          <w:sz w:val="20"/>
          <w:szCs w:val="20"/>
        </w:rPr>
        <w:tab/>
        <w:t xml:space="preserve"> мясокомбинат»   направлена  на  наращивание доли потребительского  рынка Гомельской области,  у</w:t>
      </w:r>
      <w:r w:rsidRPr="00FB2F85">
        <w:rPr>
          <w:spacing w:val="-4"/>
          <w:sz w:val="20"/>
          <w:szCs w:val="20"/>
        </w:rPr>
        <w:t>к</w:t>
      </w:r>
      <w:r w:rsidRPr="00FB2F85">
        <w:rPr>
          <w:spacing w:val="-4"/>
          <w:sz w:val="20"/>
          <w:szCs w:val="20"/>
        </w:rPr>
        <w:t>репление позиций в других областях и увеличение внешнеторгового об</w:t>
      </w:r>
      <w:r w:rsidRPr="00FB2F85">
        <w:rPr>
          <w:spacing w:val="-4"/>
          <w:sz w:val="20"/>
          <w:szCs w:val="20"/>
        </w:rPr>
        <w:t>о</w:t>
      </w:r>
      <w:r w:rsidRPr="00FB2F85">
        <w:rPr>
          <w:spacing w:val="-4"/>
          <w:sz w:val="20"/>
          <w:szCs w:val="20"/>
        </w:rPr>
        <w:t xml:space="preserve">рота [1]  </w:t>
      </w:r>
    </w:p>
    <w:p w:rsidR="00FC60AA" w:rsidRPr="00FB2F85" w:rsidRDefault="00FC60AA" w:rsidP="00FC60AA">
      <w:pPr>
        <w:spacing w:line="216" w:lineRule="auto"/>
        <w:ind w:firstLine="340"/>
        <w:jc w:val="both"/>
        <w:rPr>
          <w:spacing w:val="-4"/>
          <w:sz w:val="20"/>
          <w:szCs w:val="20"/>
        </w:rPr>
      </w:pPr>
      <w:r w:rsidRPr="00FB2F85">
        <w:rPr>
          <w:spacing w:val="-4"/>
          <w:sz w:val="20"/>
          <w:szCs w:val="20"/>
        </w:rPr>
        <w:t>На комбинате уделяется внимание не только увеличению выпуска, улучшению качества и расширению ассортимента продукции, но и затр</w:t>
      </w:r>
      <w:r w:rsidRPr="00FB2F85">
        <w:rPr>
          <w:spacing w:val="-4"/>
          <w:sz w:val="20"/>
          <w:szCs w:val="20"/>
        </w:rPr>
        <w:t>а</w:t>
      </w:r>
      <w:r w:rsidRPr="00FB2F85">
        <w:rPr>
          <w:spacing w:val="-4"/>
          <w:sz w:val="20"/>
          <w:szCs w:val="20"/>
        </w:rPr>
        <w:t xml:space="preserve">чивается много усилий на то, чтобы выработанная продукция быстрее попала на стол покупателя. </w:t>
      </w:r>
    </w:p>
    <w:p w:rsidR="00FC60AA" w:rsidRPr="00FB2F85" w:rsidRDefault="00FC60AA" w:rsidP="00FC60AA">
      <w:pPr>
        <w:spacing w:line="216" w:lineRule="auto"/>
        <w:ind w:firstLine="340"/>
        <w:jc w:val="both"/>
        <w:rPr>
          <w:spacing w:val="-4"/>
          <w:sz w:val="20"/>
          <w:szCs w:val="20"/>
        </w:rPr>
      </w:pPr>
      <w:r w:rsidRPr="00FB2F85">
        <w:rPr>
          <w:spacing w:val="-4"/>
          <w:sz w:val="20"/>
          <w:szCs w:val="20"/>
        </w:rPr>
        <w:t xml:space="preserve">Сбыт осуществляется несколькими путями. Первый путь – через свою фирменную сеть (25 торговых точек, принадлежащих мясокомбинату, через которые идет розничная реализация) [1]. </w:t>
      </w:r>
    </w:p>
    <w:p w:rsidR="00FC60AA" w:rsidRPr="00FB2F85" w:rsidRDefault="00FC60AA" w:rsidP="00FC60AA">
      <w:pPr>
        <w:spacing w:line="216" w:lineRule="auto"/>
        <w:ind w:firstLine="340"/>
        <w:jc w:val="both"/>
        <w:rPr>
          <w:spacing w:val="-4"/>
          <w:sz w:val="20"/>
          <w:szCs w:val="20"/>
        </w:rPr>
      </w:pPr>
      <w:r w:rsidRPr="00FB2F85">
        <w:rPr>
          <w:spacing w:val="-4"/>
          <w:sz w:val="20"/>
          <w:szCs w:val="20"/>
        </w:rPr>
        <w:t xml:space="preserve">Второй способ, когда покупатели дают заявки на мясокомбинат, сами приезжают и покупают продукцию. </w:t>
      </w:r>
    </w:p>
    <w:p w:rsidR="00FC60AA" w:rsidRPr="00FB2F85" w:rsidRDefault="00FC60AA" w:rsidP="00FC60AA">
      <w:pPr>
        <w:spacing w:line="216" w:lineRule="auto"/>
        <w:ind w:firstLine="340"/>
        <w:jc w:val="both"/>
        <w:rPr>
          <w:spacing w:val="-4"/>
          <w:sz w:val="20"/>
          <w:szCs w:val="20"/>
        </w:rPr>
      </w:pPr>
      <w:r w:rsidRPr="00FB2F85">
        <w:rPr>
          <w:spacing w:val="-4"/>
          <w:sz w:val="20"/>
          <w:szCs w:val="20"/>
        </w:rPr>
        <w:t xml:space="preserve">С 2010 г. покупатели продукции имеют возможность оставлять заявки на продукции в </w:t>
      </w:r>
      <w:r w:rsidRPr="00FB2F85">
        <w:rPr>
          <w:spacing w:val="-4"/>
          <w:sz w:val="20"/>
          <w:szCs w:val="20"/>
          <w:lang w:val="en-US"/>
        </w:rPr>
        <w:t>on</w:t>
      </w:r>
      <w:r w:rsidRPr="00FB2F85">
        <w:rPr>
          <w:spacing w:val="-4"/>
          <w:sz w:val="20"/>
          <w:szCs w:val="20"/>
        </w:rPr>
        <w:t>-</w:t>
      </w:r>
      <w:r w:rsidRPr="00FB2F85">
        <w:rPr>
          <w:spacing w:val="-4"/>
          <w:sz w:val="20"/>
          <w:szCs w:val="20"/>
          <w:lang w:val="en-US"/>
        </w:rPr>
        <w:t>line</w:t>
      </w:r>
      <w:r w:rsidRPr="00FB2F85">
        <w:rPr>
          <w:spacing w:val="-4"/>
          <w:sz w:val="20"/>
          <w:szCs w:val="20"/>
        </w:rPr>
        <w:t xml:space="preserve"> режиме через </w:t>
      </w:r>
      <w:r w:rsidRPr="00FB2F85">
        <w:rPr>
          <w:spacing w:val="-4"/>
          <w:sz w:val="20"/>
          <w:szCs w:val="20"/>
          <w:lang w:val="en-US"/>
        </w:rPr>
        <w:t>Web</w:t>
      </w:r>
      <w:r w:rsidRPr="00FB2F85">
        <w:rPr>
          <w:spacing w:val="-4"/>
          <w:sz w:val="20"/>
          <w:szCs w:val="20"/>
        </w:rPr>
        <w:t>-сайт предприятия, что упрощ</w:t>
      </w:r>
      <w:r w:rsidRPr="00FB2F85">
        <w:rPr>
          <w:spacing w:val="-4"/>
          <w:sz w:val="20"/>
          <w:szCs w:val="20"/>
        </w:rPr>
        <w:t>а</w:t>
      </w:r>
      <w:r w:rsidRPr="00FB2F85">
        <w:rPr>
          <w:spacing w:val="-4"/>
          <w:sz w:val="20"/>
          <w:szCs w:val="20"/>
        </w:rPr>
        <w:t>ет процедуру заказа продукции.</w:t>
      </w:r>
    </w:p>
    <w:p w:rsidR="00FC60AA" w:rsidRPr="00FB2F85" w:rsidRDefault="00FC60AA" w:rsidP="00FC60AA">
      <w:pPr>
        <w:spacing w:line="216" w:lineRule="auto"/>
        <w:ind w:firstLine="340"/>
        <w:jc w:val="both"/>
        <w:rPr>
          <w:spacing w:val="-4"/>
          <w:sz w:val="20"/>
          <w:szCs w:val="20"/>
        </w:rPr>
      </w:pPr>
      <w:r w:rsidRPr="00FB2F85">
        <w:rPr>
          <w:spacing w:val="-4"/>
          <w:sz w:val="20"/>
          <w:szCs w:val="20"/>
        </w:rPr>
        <w:lastRenderedPageBreak/>
        <w:t>Третий способ, когда существуют определенные договора с магаз</w:t>
      </w:r>
      <w:r w:rsidRPr="00FB2F85">
        <w:rPr>
          <w:spacing w:val="-4"/>
          <w:sz w:val="20"/>
          <w:szCs w:val="20"/>
        </w:rPr>
        <w:t>и</w:t>
      </w:r>
      <w:r w:rsidRPr="00FB2F85">
        <w:rPr>
          <w:spacing w:val="-4"/>
          <w:sz w:val="20"/>
          <w:szCs w:val="20"/>
        </w:rPr>
        <w:t>нами, которые по мере надобности дают заявки в отдел сбыта, составляе</w:t>
      </w:r>
      <w:r w:rsidRPr="00FB2F85">
        <w:rPr>
          <w:spacing w:val="-4"/>
          <w:sz w:val="20"/>
          <w:szCs w:val="20"/>
        </w:rPr>
        <w:t>т</w:t>
      </w:r>
      <w:r w:rsidRPr="00FB2F85">
        <w:rPr>
          <w:spacing w:val="-4"/>
          <w:sz w:val="20"/>
          <w:szCs w:val="20"/>
        </w:rPr>
        <w:t xml:space="preserve">ся план поставок. Снаряжаются машины, которые снабжаются планами поставки и развозят продукцию по магазинам. </w:t>
      </w:r>
    </w:p>
    <w:p w:rsidR="00FC60AA" w:rsidRPr="00FB2F85" w:rsidRDefault="00FC60AA" w:rsidP="00FC60AA">
      <w:pPr>
        <w:spacing w:line="216" w:lineRule="auto"/>
        <w:ind w:firstLine="340"/>
        <w:jc w:val="both"/>
        <w:rPr>
          <w:spacing w:val="-4"/>
          <w:sz w:val="20"/>
          <w:szCs w:val="20"/>
        </w:rPr>
      </w:pPr>
      <w:r w:rsidRPr="00FB2F85">
        <w:rPr>
          <w:spacing w:val="-4"/>
          <w:sz w:val="20"/>
          <w:szCs w:val="20"/>
        </w:rPr>
        <w:t xml:space="preserve">В  последние годы активно расширяется собственная торговая сеть. До 30% продукции реализуется через фирменную сеть. В основном сбыт осуществляется в пределах области, также  идет реализация за пределами области и на экспорт. </w:t>
      </w:r>
    </w:p>
    <w:p w:rsidR="00FC60AA" w:rsidRPr="00FB2F85" w:rsidRDefault="00FC60AA" w:rsidP="00FC60AA">
      <w:pPr>
        <w:spacing w:line="216" w:lineRule="auto"/>
        <w:ind w:firstLine="340"/>
        <w:jc w:val="both"/>
        <w:rPr>
          <w:b/>
          <w:spacing w:val="-4"/>
          <w:sz w:val="20"/>
          <w:szCs w:val="20"/>
        </w:rPr>
      </w:pPr>
      <w:r w:rsidRPr="00FB2F85">
        <w:rPr>
          <w:spacing w:val="-4"/>
          <w:sz w:val="20"/>
          <w:szCs w:val="20"/>
        </w:rPr>
        <w:t>Изучению покупательского спроса продукции способствует развитие фирменной торговой сети комбината. Продавая значительную часть пр</w:t>
      </w:r>
      <w:r w:rsidRPr="00FB2F85">
        <w:rPr>
          <w:spacing w:val="-4"/>
          <w:sz w:val="20"/>
          <w:szCs w:val="20"/>
        </w:rPr>
        <w:t>о</w:t>
      </w:r>
      <w:r w:rsidRPr="00FB2F85">
        <w:rPr>
          <w:spacing w:val="-4"/>
          <w:sz w:val="20"/>
          <w:szCs w:val="20"/>
        </w:rPr>
        <w:t>дукции через свои магазины, они намного ускоряют оборот денежных средств, получаемых от реализации. Фирменная сеть обеспечивает ко</w:t>
      </w:r>
      <w:r w:rsidRPr="00FB2F85">
        <w:rPr>
          <w:spacing w:val="-4"/>
          <w:sz w:val="20"/>
          <w:szCs w:val="20"/>
        </w:rPr>
        <w:t>м</w:t>
      </w:r>
      <w:r w:rsidRPr="00FB2F85">
        <w:rPr>
          <w:spacing w:val="-4"/>
          <w:sz w:val="20"/>
          <w:szCs w:val="20"/>
        </w:rPr>
        <w:t>бинату тот контакт с покупателем, без которого невозможно грамотно развивать современное производство и отрабатывать новейшие технол</w:t>
      </w:r>
      <w:r w:rsidRPr="00FB2F85">
        <w:rPr>
          <w:spacing w:val="-4"/>
          <w:sz w:val="20"/>
          <w:szCs w:val="20"/>
        </w:rPr>
        <w:t>о</w:t>
      </w:r>
      <w:r w:rsidRPr="00FB2F85">
        <w:rPr>
          <w:spacing w:val="-4"/>
          <w:sz w:val="20"/>
          <w:szCs w:val="20"/>
        </w:rPr>
        <w:t>гии. За 2012 г. товарооборот фирменной сети ОАО «Гомельский мяс</w:t>
      </w:r>
      <w:r w:rsidRPr="00FB2F85">
        <w:rPr>
          <w:spacing w:val="-4"/>
          <w:sz w:val="20"/>
          <w:szCs w:val="20"/>
        </w:rPr>
        <w:t>о</w:t>
      </w:r>
      <w:r w:rsidRPr="00FB2F85">
        <w:rPr>
          <w:spacing w:val="-4"/>
          <w:sz w:val="20"/>
          <w:szCs w:val="20"/>
        </w:rPr>
        <w:t>комбинат» составил 107349,8 млн.руб.[1].</w:t>
      </w:r>
    </w:p>
    <w:p w:rsidR="00FC60AA" w:rsidRPr="00FB2F85" w:rsidRDefault="00FC60AA" w:rsidP="00FC60AA">
      <w:pPr>
        <w:spacing w:line="216" w:lineRule="auto"/>
        <w:ind w:firstLine="340"/>
        <w:jc w:val="both"/>
        <w:rPr>
          <w:spacing w:val="-4"/>
          <w:sz w:val="20"/>
          <w:szCs w:val="20"/>
        </w:rPr>
      </w:pPr>
      <w:r w:rsidRPr="00FB2F85">
        <w:rPr>
          <w:spacing w:val="-4"/>
          <w:sz w:val="20"/>
          <w:szCs w:val="20"/>
        </w:rPr>
        <w:t xml:space="preserve"> На сегодняшний день одна из основных задач торговли – получать прибыль за счет увеличения товарооборота, а не путем завышения торг</w:t>
      </w:r>
      <w:r w:rsidRPr="00FB2F85">
        <w:rPr>
          <w:spacing w:val="-4"/>
          <w:sz w:val="20"/>
          <w:szCs w:val="20"/>
        </w:rPr>
        <w:t>о</w:t>
      </w:r>
      <w:r w:rsidRPr="00FB2F85">
        <w:rPr>
          <w:spacing w:val="-4"/>
          <w:sz w:val="20"/>
          <w:szCs w:val="20"/>
        </w:rPr>
        <w:t>вых наценок.</w:t>
      </w:r>
    </w:p>
    <w:p w:rsidR="00FC60AA" w:rsidRPr="00FB2F85" w:rsidRDefault="00FC60AA" w:rsidP="00FC60AA">
      <w:pPr>
        <w:spacing w:line="216" w:lineRule="auto"/>
        <w:ind w:firstLine="340"/>
        <w:jc w:val="both"/>
        <w:rPr>
          <w:spacing w:val="-4"/>
          <w:sz w:val="20"/>
          <w:szCs w:val="20"/>
        </w:rPr>
      </w:pPr>
      <w:r w:rsidRPr="00FB2F85">
        <w:rPr>
          <w:spacing w:val="-4"/>
          <w:sz w:val="20"/>
          <w:szCs w:val="20"/>
        </w:rPr>
        <w:t>Для привлечения внимания к магазинам ОАО  «Гомельский мясоко</w:t>
      </w:r>
      <w:r w:rsidRPr="00FB2F85">
        <w:rPr>
          <w:spacing w:val="-4"/>
          <w:sz w:val="20"/>
          <w:szCs w:val="20"/>
        </w:rPr>
        <w:t>м</w:t>
      </w:r>
      <w:r w:rsidRPr="00FB2F85">
        <w:rPr>
          <w:spacing w:val="-4"/>
          <w:sz w:val="20"/>
          <w:szCs w:val="20"/>
        </w:rPr>
        <w:t>бинат» в частности и товарам местной промышленности в целом, силами работников проводятся выставки-продажи. Выставки-продажи проводя</w:t>
      </w:r>
      <w:r w:rsidRPr="00FB2F85">
        <w:rPr>
          <w:spacing w:val="-4"/>
          <w:sz w:val="20"/>
          <w:szCs w:val="20"/>
        </w:rPr>
        <w:t>т</w:t>
      </w:r>
      <w:r w:rsidRPr="00FB2F85">
        <w:rPr>
          <w:spacing w:val="-4"/>
          <w:sz w:val="20"/>
          <w:szCs w:val="20"/>
        </w:rPr>
        <w:t xml:space="preserve">ся ежемесячно и в обязательном порядке. </w:t>
      </w:r>
    </w:p>
    <w:p w:rsidR="00FC60AA" w:rsidRPr="00FB2F85" w:rsidRDefault="00FC60AA" w:rsidP="00FC60AA">
      <w:pPr>
        <w:spacing w:line="216" w:lineRule="auto"/>
        <w:ind w:firstLine="340"/>
        <w:jc w:val="both"/>
        <w:rPr>
          <w:spacing w:val="-4"/>
          <w:sz w:val="20"/>
          <w:szCs w:val="20"/>
        </w:rPr>
      </w:pPr>
      <w:r w:rsidRPr="00FB2F85">
        <w:rPr>
          <w:spacing w:val="-4"/>
          <w:sz w:val="20"/>
          <w:szCs w:val="20"/>
        </w:rPr>
        <w:t>Тесный контакт с покупателем дает возможность проводить постоя</w:t>
      </w:r>
      <w:r w:rsidRPr="00FB2F85">
        <w:rPr>
          <w:spacing w:val="-4"/>
          <w:sz w:val="20"/>
          <w:szCs w:val="20"/>
        </w:rPr>
        <w:t>н</w:t>
      </w:r>
      <w:r w:rsidRPr="00FB2F85">
        <w:rPr>
          <w:spacing w:val="-4"/>
          <w:sz w:val="20"/>
          <w:szCs w:val="20"/>
        </w:rPr>
        <w:t>ную работу по изучению покупательского спроса, оперативной работе с предприятиями промышленности по совершенствованию, расширению и обновлению ассортимента.</w:t>
      </w:r>
    </w:p>
    <w:p w:rsidR="00FC60AA" w:rsidRPr="00FB2F85" w:rsidRDefault="00FC60AA" w:rsidP="00FC60AA">
      <w:pPr>
        <w:spacing w:line="216" w:lineRule="auto"/>
        <w:ind w:firstLine="340"/>
        <w:jc w:val="both"/>
        <w:rPr>
          <w:spacing w:val="-4"/>
          <w:sz w:val="20"/>
          <w:szCs w:val="20"/>
        </w:rPr>
      </w:pPr>
      <w:r w:rsidRPr="00FB2F85">
        <w:rPr>
          <w:spacing w:val="-4"/>
          <w:sz w:val="20"/>
          <w:szCs w:val="20"/>
        </w:rPr>
        <w:t>Отдел реализации и маркетинга постоянно участвуют в конкурсах «Лучшие товары года», «Лучшие товары Республики Беларусь» и т. д. Высокая оценка качества и вкусовых свойств мясной продукции позвол</w:t>
      </w:r>
      <w:r w:rsidRPr="00FB2F85">
        <w:rPr>
          <w:spacing w:val="-4"/>
          <w:sz w:val="20"/>
          <w:szCs w:val="20"/>
        </w:rPr>
        <w:t>и</w:t>
      </w:r>
      <w:r w:rsidRPr="00FB2F85">
        <w:rPr>
          <w:spacing w:val="-4"/>
          <w:sz w:val="20"/>
          <w:szCs w:val="20"/>
        </w:rPr>
        <w:t>ла предприятию не только участвовать в конкурсах, но и завоевать нагр</w:t>
      </w:r>
      <w:r w:rsidRPr="00FB2F85">
        <w:rPr>
          <w:spacing w:val="-4"/>
          <w:sz w:val="20"/>
          <w:szCs w:val="20"/>
        </w:rPr>
        <w:t>а</w:t>
      </w:r>
      <w:r w:rsidRPr="00FB2F85">
        <w:rPr>
          <w:spacing w:val="-4"/>
          <w:sz w:val="20"/>
          <w:szCs w:val="20"/>
        </w:rPr>
        <w:t>ды на выставках и всевозможных смотрах.</w:t>
      </w:r>
    </w:p>
    <w:p w:rsidR="00FC60AA" w:rsidRPr="00FB2F85" w:rsidRDefault="00FC60AA" w:rsidP="00FC60AA">
      <w:pPr>
        <w:spacing w:line="216" w:lineRule="auto"/>
        <w:ind w:firstLine="340"/>
        <w:jc w:val="both"/>
        <w:rPr>
          <w:spacing w:val="-4"/>
          <w:sz w:val="20"/>
          <w:szCs w:val="20"/>
        </w:rPr>
      </w:pPr>
      <w:r w:rsidRPr="00FB2F85">
        <w:rPr>
          <w:spacing w:val="-4"/>
          <w:sz w:val="20"/>
          <w:szCs w:val="20"/>
        </w:rPr>
        <w:t>Таким образом, грамотно построенная система организации и ко</w:t>
      </w:r>
      <w:r w:rsidRPr="00FB2F85">
        <w:rPr>
          <w:spacing w:val="-4"/>
          <w:sz w:val="20"/>
          <w:szCs w:val="20"/>
        </w:rPr>
        <w:t>н</w:t>
      </w:r>
      <w:r w:rsidRPr="00FB2F85">
        <w:rPr>
          <w:spacing w:val="-4"/>
          <w:sz w:val="20"/>
          <w:szCs w:val="20"/>
        </w:rPr>
        <w:t>троля сбытовой деятельности способна обеспечить конкурентоспосо</w:t>
      </w:r>
      <w:r w:rsidRPr="00FB2F85">
        <w:rPr>
          <w:spacing w:val="-4"/>
          <w:sz w:val="20"/>
          <w:szCs w:val="20"/>
        </w:rPr>
        <w:t>б</w:t>
      </w:r>
      <w:r w:rsidRPr="00FB2F85">
        <w:rPr>
          <w:spacing w:val="-4"/>
          <w:sz w:val="20"/>
          <w:szCs w:val="20"/>
        </w:rPr>
        <w:t>ность предприятия. Коммерческий успех предприятия во многом опред</w:t>
      </w:r>
      <w:r w:rsidRPr="00FB2F85">
        <w:rPr>
          <w:spacing w:val="-4"/>
          <w:sz w:val="20"/>
          <w:szCs w:val="20"/>
        </w:rPr>
        <w:t>е</w:t>
      </w:r>
      <w:r w:rsidRPr="00FB2F85">
        <w:rPr>
          <w:spacing w:val="-4"/>
          <w:sz w:val="20"/>
          <w:szCs w:val="20"/>
        </w:rPr>
        <w:t>ляется тем, насколько удачно выбраны каналы реализации товаров, фо</w:t>
      </w:r>
      <w:r w:rsidRPr="00FB2F85">
        <w:rPr>
          <w:spacing w:val="-4"/>
          <w:sz w:val="20"/>
          <w:szCs w:val="20"/>
        </w:rPr>
        <w:t>р</w:t>
      </w:r>
      <w:r w:rsidRPr="00FB2F85">
        <w:rPr>
          <w:spacing w:val="-4"/>
          <w:sz w:val="20"/>
          <w:szCs w:val="20"/>
        </w:rPr>
        <w:t>мы и методы сбыта, достаточны ли ассортимент и уровень качества пр</w:t>
      </w:r>
      <w:r w:rsidRPr="00FB2F85">
        <w:rPr>
          <w:spacing w:val="-4"/>
          <w:sz w:val="20"/>
          <w:szCs w:val="20"/>
        </w:rPr>
        <w:t>е</w:t>
      </w:r>
      <w:r w:rsidRPr="00FB2F85">
        <w:rPr>
          <w:spacing w:val="-4"/>
          <w:sz w:val="20"/>
          <w:szCs w:val="20"/>
        </w:rPr>
        <w:t>доставляемых услуг, сопровождающих продажу товаров.</w:t>
      </w:r>
    </w:p>
    <w:p w:rsidR="00FC60AA" w:rsidRPr="004D0A8C" w:rsidRDefault="00FC60AA" w:rsidP="00FC60AA">
      <w:pPr>
        <w:spacing w:line="216" w:lineRule="auto"/>
        <w:ind w:firstLine="284"/>
        <w:jc w:val="center"/>
        <w:rPr>
          <w:b/>
          <w:sz w:val="16"/>
          <w:szCs w:val="16"/>
        </w:rPr>
      </w:pPr>
    </w:p>
    <w:p w:rsidR="00FC60AA" w:rsidRPr="00293E3A" w:rsidRDefault="00FC60AA" w:rsidP="00FC60AA">
      <w:pPr>
        <w:spacing w:line="216" w:lineRule="auto"/>
        <w:ind w:firstLine="284"/>
        <w:jc w:val="center"/>
        <w:rPr>
          <w:sz w:val="16"/>
          <w:szCs w:val="16"/>
        </w:rPr>
      </w:pPr>
      <w:r w:rsidRPr="00293E3A">
        <w:rPr>
          <w:sz w:val="16"/>
          <w:szCs w:val="16"/>
        </w:rPr>
        <w:t>ЛИТЕРАТУРА</w:t>
      </w:r>
    </w:p>
    <w:p w:rsidR="00FC60AA" w:rsidRPr="004D0A8C" w:rsidRDefault="00FC60AA" w:rsidP="00FC60AA">
      <w:pPr>
        <w:spacing w:line="216" w:lineRule="auto"/>
        <w:ind w:firstLine="284"/>
        <w:rPr>
          <w:sz w:val="16"/>
          <w:szCs w:val="16"/>
        </w:rPr>
      </w:pPr>
    </w:p>
    <w:p w:rsidR="00FC60AA" w:rsidRPr="004D0A8C" w:rsidRDefault="00FC60AA" w:rsidP="00FC60AA">
      <w:pPr>
        <w:pStyle w:val="11"/>
        <w:spacing w:after="0" w:line="216" w:lineRule="auto"/>
        <w:ind w:left="0" w:firstLine="284"/>
        <w:jc w:val="both"/>
        <w:rPr>
          <w:rStyle w:val="apple-style-span"/>
          <w:rFonts w:ascii="Times New Roman" w:hAnsi="Times New Roman"/>
          <w:sz w:val="16"/>
          <w:szCs w:val="16"/>
          <w:shd w:val="clear" w:color="auto" w:fill="FFFFFF"/>
        </w:rPr>
      </w:pPr>
      <w:r>
        <w:rPr>
          <w:rStyle w:val="apple-style-span"/>
          <w:rFonts w:ascii="Times New Roman" w:hAnsi="Times New Roman"/>
          <w:sz w:val="16"/>
          <w:szCs w:val="16"/>
          <w:shd w:val="clear" w:color="auto" w:fill="FFFFFF"/>
        </w:rPr>
        <w:t>1.</w:t>
      </w:r>
      <w:r w:rsidRPr="004D0A8C">
        <w:rPr>
          <w:rStyle w:val="apple-style-span"/>
          <w:rFonts w:ascii="Times New Roman" w:hAnsi="Times New Roman"/>
          <w:sz w:val="16"/>
          <w:szCs w:val="16"/>
          <w:shd w:val="clear" w:color="auto" w:fill="FFFFFF"/>
        </w:rPr>
        <w:t>Отчетность ОАО «Гомельский мясокомбинат» за 2012 г.</w:t>
      </w:r>
    </w:p>
    <w:p w:rsidR="00FC60AA" w:rsidRPr="004D0A8C" w:rsidRDefault="00FC60AA" w:rsidP="00FC60AA">
      <w:pPr>
        <w:pStyle w:val="11"/>
        <w:spacing w:after="0" w:line="216" w:lineRule="auto"/>
        <w:ind w:left="0" w:firstLine="284"/>
        <w:jc w:val="both"/>
        <w:rPr>
          <w:rStyle w:val="apple-style-span"/>
          <w:rFonts w:ascii="Times New Roman" w:hAnsi="Times New Roman"/>
          <w:sz w:val="16"/>
          <w:szCs w:val="16"/>
          <w:shd w:val="clear" w:color="auto" w:fill="FFFFFF"/>
        </w:rPr>
      </w:pPr>
      <w:r>
        <w:rPr>
          <w:rStyle w:val="apple-style-span"/>
          <w:rFonts w:ascii="Times New Roman" w:hAnsi="Times New Roman"/>
          <w:spacing w:val="26"/>
          <w:sz w:val="16"/>
          <w:szCs w:val="16"/>
          <w:shd w:val="clear" w:color="auto" w:fill="FFFFFF"/>
        </w:rPr>
        <w:t>2.</w:t>
      </w:r>
      <w:r w:rsidRPr="009C67EE">
        <w:rPr>
          <w:rStyle w:val="apple-style-span"/>
          <w:rFonts w:ascii="Times New Roman" w:hAnsi="Times New Roman"/>
          <w:spacing w:val="26"/>
          <w:sz w:val="16"/>
          <w:szCs w:val="16"/>
          <w:shd w:val="clear" w:color="auto" w:fill="FFFFFF"/>
        </w:rPr>
        <w:t>Болт</w:t>
      </w:r>
      <w:r w:rsidRPr="009C67EE">
        <w:rPr>
          <w:rStyle w:val="apple-style-span"/>
          <w:rFonts w:ascii="Times New Roman" w:hAnsi="Times New Roman"/>
          <w:sz w:val="16"/>
          <w:szCs w:val="16"/>
          <w:shd w:val="clear" w:color="auto" w:fill="FFFFFF"/>
        </w:rPr>
        <w:t>,</w:t>
      </w:r>
      <w:r w:rsidRPr="004D0A8C">
        <w:rPr>
          <w:rStyle w:val="apple-style-span"/>
          <w:rFonts w:ascii="Times New Roman" w:hAnsi="Times New Roman"/>
          <w:sz w:val="16"/>
          <w:szCs w:val="16"/>
          <w:shd w:val="clear" w:color="auto" w:fill="FFFFFF"/>
        </w:rPr>
        <w:t xml:space="preserve"> Г. Практическое руководство по управлению сбытом</w:t>
      </w:r>
      <w:r>
        <w:rPr>
          <w:rStyle w:val="apple-style-span"/>
          <w:rFonts w:ascii="Times New Roman" w:hAnsi="Times New Roman"/>
          <w:sz w:val="16"/>
          <w:szCs w:val="16"/>
          <w:shd w:val="clear" w:color="auto" w:fill="FFFFFF"/>
        </w:rPr>
        <w:t xml:space="preserve"> / Г. Болт</w:t>
      </w:r>
      <w:r w:rsidRPr="004D0A8C">
        <w:rPr>
          <w:rStyle w:val="apple-style-span"/>
          <w:rFonts w:ascii="Times New Roman" w:hAnsi="Times New Roman"/>
          <w:sz w:val="16"/>
          <w:szCs w:val="16"/>
          <w:shd w:val="clear" w:color="auto" w:fill="FFFFFF"/>
        </w:rPr>
        <w:t>. - М.: И</w:t>
      </w:r>
      <w:r w:rsidRPr="004D0A8C">
        <w:rPr>
          <w:rStyle w:val="apple-style-span"/>
          <w:rFonts w:ascii="Times New Roman" w:hAnsi="Times New Roman"/>
          <w:sz w:val="16"/>
          <w:szCs w:val="16"/>
          <w:shd w:val="clear" w:color="auto" w:fill="FFFFFF"/>
        </w:rPr>
        <w:t>н</w:t>
      </w:r>
      <w:r w:rsidRPr="004D0A8C">
        <w:rPr>
          <w:rStyle w:val="apple-style-span"/>
          <w:rFonts w:ascii="Times New Roman" w:hAnsi="Times New Roman"/>
          <w:sz w:val="16"/>
          <w:szCs w:val="16"/>
          <w:shd w:val="clear" w:color="auto" w:fill="FFFFFF"/>
        </w:rPr>
        <w:t>фра-М, 2009, – с.24.</w:t>
      </w:r>
    </w:p>
    <w:p w:rsidR="00FC60AA" w:rsidRDefault="00FC60AA" w:rsidP="00FC60AA">
      <w:pPr>
        <w:spacing w:line="216" w:lineRule="auto"/>
        <w:ind w:firstLine="284"/>
        <w:jc w:val="both"/>
        <w:rPr>
          <w:sz w:val="16"/>
          <w:szCs w:val="16"/>
        </w:rPr>
      </w:pPr>
    </w:p>
    <w:p w:rsidR="00FC60AA" w:rsidRPr="004D0A8C" w:rsidRDefault="00FC60AA" w:rsidP="00FC60AA">
      <w:pPr>
        <w:spacing w:line="216" w:lineRule="auto"/>
        <w:jc w:val="both"/>
        <w:rPr>
          <w:sz w:val="16"/>
          <w:szCs w:val="16"/>
        </w:rPr>
      </w:pPr>
    </w:p>
    <w:p w:rsidR="00FC60AA" w:rsidRPr="004D0A8C" w:rsidRDefault="00FC60AA" w:rsidP="00FC60AA">
      <w:pPr>
        <w:spacing w:line="216" w:lineRule="auto"/>
        <w:jc w:val="both"/>
        <w:rPr>
          <w:sz w:val="20"/>
          <w:szCs w:val="20"/>
        </w:rPr>
      </w:pPr>
      <w:r w:rsidRPr="004D0A8C">
        <w:rPr>
          <w:sz w:val="20"/>
          <w:szCs w:val="20"/>
        </w:rPr>
        <w:t>УДК 631. 17 (476)</w:t>
      </w:r>
    </w:p>
    <w:p w:rsidR="00FC60AA" w:rsidRPr="004D0A8C" w:rsidRDefault="00FC60AA" w:rsidP="00FC60AA">
      <w:pPr>
        <w:spacing w:line="216" w:lineRule="auto"/>
        <w:rPr>
          <w:i/>
          <w:sz w:val="20"/>
          <w:szCs w:val="20"/>
        </w:rPr>
      </w:pPr>
      <w:r w:rsidRPr="007E5DE3">
        <w:rPr>
          <w:b/>
          <w:caps/>
          <w:sz w:val="20"/>
          <w:szCs w:val="20"/>
        </w:rPr>
        <w:t>А</w:t>
      </w:r>
      <w:r w:rsidRPr="007E5DE3">
        <w:rPr>
          <w:b/>
          <w:sz w:val="20"/>
          <w:szCs w:val="20"/>
        </w:rPr>
        <w:t>ртёменко</w:t>
      </w:r>
      <w:r w:rsidRPr="007E5DE3">
        <w:rPr>
          <w:b/>
          <w:caps/>
          <w:sz w:val="20"/>
          <w:szCs w:val="20"/>
        </w:rPr>
        <w:t xml:space="preserve"> Е.В</w:t>
      </w:r>
      <w:r w:rsidRPr="004D0A8C">
        <w:rPr>
          <w:b/>
          <w:i/>
          <w:caps/>
          <w:sz w:val="20"/>
          <w:szCs w:val="20"/>
        </w:rPr>
        <w:t>.</w:t>
      </w:r>
      <w:r>
        <w:rPr>
          <w:i/>
          <w:sz w:val="20"/>
          <w:szCs w:val="20"/>
        </w:rPr>
        <w:t xml:space="preserve"> </w:t>
      </w:r>
      <w:r>
        <w:rPr>
          <w:sz w:val="20"/>
          <w:szCs w:val="20"/>
        </w:rPr>
        <w:t>–</w:t>
      </w:r>
      <w:r w:rsidRPr="00293E3A">
        <w:rPr>
          <w:sz w:val="20"/>
          <w:szCs w:val="20"/>
        </w:rPr>
        <w:t>студентка</w:t>
      </w:r>
    </w:p>
    <w:p w:rsidR="00FC60AA" w:rsidRPr="004D0A8C" w:rsidRDefault="00FC60AA" w:rsidP="00FC60AA">
      <w:pPr>
        <w:spacing w:line="216" w:lineRule="auto"/>
        <w:rPr>
          <w:b/>
          <w:sz w:val="20"/>
          <w:szCs w:val="20"/>
        </w:rPr>
      </w:pPr>
      <w:r w:rsidRPr="004D0A8C">
        <w:rPr>
          <w:b/>
          <w:sz w:val="20"/>
          <w:szCs w:val="20"/>
        </w:rPr>
        <w:t>ТЕОРЕТИЧЕСКИЕ ОСНОВЫ ОРГАНИЗАЦИИ ПРОИЗВОДС</w:t>
      </w:r>
      <w:r w:rsidRPr="004D0A8C">
        <w:rPr>
          <w:b/>
          <w:sz w:val="20"/>
          <w:szCs w:val="20"/>
        </w:rPr>
        <w:t>Т</w:t>
      </w:r>
      <w:r w:rsidRPr="004D0A8C">
        <w:rPr>
          <w:b/>
          <w:sz w:val="20"/>
          <w:szCs w:val="20"/>
        </w:rPr>
        <w:t>ВЕННО-ТЕХНИЧЕСКИХ УСЛУГ В РЕСПУБЛИКЕ БЕЛАРУСЬ</w:t>
      </w:r>
    </w:p>
    <w:p w:rsidR="00FC60AA" w:rsidRPr="004D0A8C" w:rsidRDefault="00FC60AA" w:rsidP="00FC60AA">
      <w:pPr>
        <w:spacing w:line="216" w:lineRule="auto"/>
        <w:rPr>
          <w:i/>
          <w:sz w:val="20"/>
          <w:szCs w:val="20"/>
        </w:rPr>
      </w:pPr>
      <w:r w:rsidRPr="004D0A8C">
        <w:rPr>
          <w:i/>
          <w:sz w:val="20"/>
          <w:szCs w:val="20"/>
        </w:rPr>
        <w:t>Научный руководитель -</w:t>
      </w:r>
      <w:r>
        <w:rPr>
          <w:i/>
          <w:sz w:val="20"/>
          <w:szCs w:val="20"/>
        </w:rPr>
        <w:t xml:space="preserve"> </w:t>
      </w:r>
      <w:r w:rsidRPr="004D0A8C">
        <w:rPr>
          <w:b/>
          <w:i/>
          <w:sz w:val="20"/>
          <w:szCs w:val="20"/>
        </w:rPr>
        <w:t>Могдалёв П.Д.</w:t>
      </w:r>
      <w:r w:rsidRPr="00293E3A">
        <w:rPr>
          <w:sz w:val="20"/>
          <w:szCs w:val="20"/>
        </w:rPr>
        <w:t xml:space="preserve"> </w:t>
      </w:r>
      <w:r>
        <w:rPr>
          <w:sz w:val="20"/>
          <w:szCs w:val="20"/>
        </w:rPr>
        <w:t>–</w:t>
      </w:r>
      <w:r w:rsidRPr="004D0A8C">
        <w:rPr>
          <w:i/>
          <w:sz w:val="20"/>
          <w:szCs w:val="20"/>
        </w:rPr>
        <w:t xml:space="preserve"> ассистент</w:t>
      </w:r>
    </w:p>
    <w:p w:rsidR="00FC60AA" w:rsidRPr="004D0A8C" w:rsidRDefault="00FC60AA" w:rsidP="00FC60AA">
      <w:pPr>
        <w:spacing w:line="216" w:lineRule="auto"/>
        <w:ind w:firstLine="284"/>
        <w:jc w:val="both"/>
        <w:rPr>
          <w:i/>
          <w:spacing w:val="-8"/>
          <w:sz w:val="20"/>
          <w:szCs w:val="20"/>
        </w:rPr>
      </w:pPr>
    </w:p>
    <w:p w:rsidR="00FC60AA" w:rsidRPr="004D0A8C" w:rsidRDefault="00FC60AA" w:rsidP="00FC60AA">
      <w:pPr>
        <w:spacing w:line="216" w:lineRule="auto"/>
        <w:ind w:firstLine="284"/>
        <w:jc w:val="both"/>
        <w:rPr>
          <w:spacing w:val="-8"/>
          <w:sz w:val="20"/>
          <w:szCs w:val="20"/>
        </w:rPr>
      </w:pPr>
      <w:r w:rsidRPr="004D0A8C">
        <w:rPr>
          <w:spacing w:val="-8"/>
          <w:sz w:val="20"/>
          <w:szCs w:val="20"/>
        </w:rPr>
        <w:t>Прежде чем дать понятие определению «производственно-техническое обслуживание», сформулируем определения ба</w:t>
      </w:r>
      <w:r w:rsidRPr="004D0A8C">
        <w:rPr>
          <w:spacing w:val="-8"/>
          <w:sz w:val="20"/>
          <w:szCs w:val="20"/>
        </w:rPr>
        <w:softHyphen/>
        <w:t>зовых понятий «производс</w:t>
      </w:r>
      <w:r w:rsidRPr="004D0A8C">
        <w:rPr>
          <w:spacing w:val="-8"/>
          <w:sz w:val="20"/>
          <w:szCs w:val="20"/>
        </w:rPr>
        <w:t>т</w:t>
      </w:r>
      <w:r w:rsidRPr="004D0A8C">
        <w:rPr>
          <w:spacing w:val="-8"/>
          <w:sz w:val="20"/>
          <w:szCs w:val="20"/>
        </w:rPr>
        <w:t>венной услуги» и «производственного обслуживания» применительно к а</w:t>
      </w:r>
      <w:r w:rsidRPr="004D0A8C">
        <w:rPr>
          <w:spacing w:val="-8"/>
          <w:sz w:val="20"/>
          <w:szCs w:val="20"/>
        </w:rPr>
        <w:t>г</w:t>
      </w:r>
      <w:r w:rsidRPr="004D0A8C">
        <w:rPr>
          <w:spacing w:val="-8"/>
          <w:sz w:val="20"/>
          <w:szCs w:val="20"/>
        </w:rPr>
        <w:t>рарной сфере в условиях развития рынка услуг. Производственная услуга - это конкретный вид работ, выполняемый для хозяйствующих субъектов всех форм собственности по их заказам специализированными агросервисными предприятиями или отдельными физическими лицами на основе хозяйстве</w:t>
      </w:r>
      <w:r w:rsidRPr="004D0A8C">
        <w:rPr>
          <w:spacing w:val="-8"/>
          <w:sz w:val="20"/>
          <w:szCs w:val="20"/>
        </w:rPr>
        <w:t>н</w:t>
      </w:r>
      <w:r w:rsidRPr="004D0A8C">
        <w:rPr>
          <w:spacing w:val="-8"/>
          <w:sz w:val="20"/>
          <w:szCs w:val="20"/>
        </w:rPr>
        <w:t>ного и коммерческого расчета. Тогда в связи с этим производственное обсл</w:t>
      </w:r>
      <w:r w:rsidRPr="004D0A8C">
        <w:rPr>
          <w:spacing w:val="-8"/>
          <w:sz w:val="20"/>
          <w:szCs w:val="20"/>
        </w:rPr>
        <w:t>у</w:t>
      </w:r>
      <w:r w:rsidRPr="004D0A8C">
        <w:rPr>
          <w:spacing w:val="-8"/>
          <w:sz w:val="20"/>
          <w:szCs w:val="20"/>
        </w:rPr>
        <w:t>живание - деятельность этих юридических или физических лиц по оказанию производственных услуг сельскохозяйственным организациям, крестьянским (фермерским) хозяйствам и другим потребителям АПК[1]. Отсюда вытекает понятие  производственно-технического обслуживания как совокупности производителей, поставщиков и потребителей производственно-технических ресурсов и услуг, взаимодействие которых должно быть подчинено единой конечной цели - снижению издержек сельскохозяйственного производства и повышению эффективности его функционирования [3].</w:t>
      </w:r>
    </w:p>
    <w:p w:rsidR="00FC60AA" w:rsidRPr="004D0A8C" w:rsidRDefault="00FC60AA" w:rsidP="00FC60AA">
      <w:pPr>
        <w:spacing w:line="216" w:lineRule="auto"/>
        <w:ind w:firstLine="284"/>
        <w:jc w:val="both"/>
        <w:rPr>
          <w:spacing w:val="-8"/>
          <w:sz w:val="20"/>
          <w:szCs w:val="20"/>
        </w:rPr>
      </w:pPr>
      <w:r w:rsidRPr="004D0A8C">
        <w:rPr>
          <w:spacing w:val="-8"/>
          <w:sz w:val="20"/>
          <w:szCs w:val="20"/>
        </w:rPr>
        <w:t>В настоящее время национальное сельское хозяйство устойчиво и дин</w:t>
      </w:r>
      <w:r w:rsidRPr="004D0A8C">
        <w:rPr>
          <w:spacing w:val="-8"/>
          <w:sz w:val="20"/>
          <w:szCs w:val="20"/>
        </w:rPr>
        <w:t>а</w:t>
      </w:r>
      <w:r w:rsidRPr="004D0A8C">
        <w:rPr>
          <w:spacing w:val="-8"/>
          <w:sz w:val="20"/>
          <w:szCs w:val="20"/>
        </w:rPr>
        <w:t>мично развивается. Достигнутые успехи в сельскохозяйственном производс</w:t>
      </w:r>
      <w:r w:rsidRPr="004D0A8C">
        <w:rPr>
          <w:spacing w:val="-8"/>
          <w:sz w:val="20"/>
          <w:szCs w:val="20"/>
        </w:rPr>
        <w:t>т</w:t>
      </w:r>
      <w:r w:rsidRPr="004D0A8C">
        <w:rPr>
          <w:spacing w:val="-8"/>
          <w:sz w:val="20"/>
          <w:szCs w:val="20"/>
        </w:rPr>
        <w:t>ве связаны с постоянной и многоплановой поддержкой государства, привл</w:t>
      </w:r>
      <w:r w:rsidRPr="004D0A8C">
        <w:rPr>
          <w:spacing w:val="-8"/>
          <w:sz w:val="20"/>
          <w:szCs w:val="20"/>
        </w:rPr>
        <w:t>е</w:t>
      </w:r>
      <w:r w:rsidRPr="004D0A8C">
        <w:rPr>
          <w:spacing w:val="-8"/>
          <w:sz w:val="20"/>
          <w:szCs w:val="20"/>
        </w:rPr>
        <w:t>чением больших объемов инвестиций в аграрную отрасль, внедрением новых технологий как в растениеводстве, так и животноводстве, а также самоотве</w:t>
      </w:r>
      <w:r w:rsidRPr="004D0A8C">
        <w:rPr>
          <w:spacing w:val="-8"/>
          <w:sz w:val="20"/>
          <w:szCs w:val="20"/>
        </w:rPr>
        <w:t>р</w:t>
      </w:r>
      <w:r w:rsidRPr="004D0A8C">
        <w:rPr>
          <w:spacing w:val="-8"/>
          <w:sz w:val="20"/>
          <w:szCs w:val="20"/>
        </w:rPr>
        <w:t>женному труду работников агропромышленного комплекса, в том числе и организаций агросервиса.</w:t>
      </w:r>
    </w:p>
    <w:p w:rsidR="00FC60AA" w:rsidRPr="004D0A8C" w:rsidRDefault="00FC60AA" w:rsidP="00FC60AA">
      <w:pPr>
        <w:spacing w:line="216" w:lineRule="auto"/>
        <w:ind w:firstLine="284"/>
        <w:jc w:val="both"/>
        <w:rPr>
          <w:spacing w:val="-8"/>
          <w:sz w:val="20"/>
          <w:szCs w:val="20"/>
        </w:rPr>
      </w:pPr>
      <w:r w:rsidRPr="004D0A8C">
        <w:rPr>
          <w:spacing w:val="-8"/>
          <w:sz w:val="20"/>
          <w:szCs w:val="20"/>
        </w:rPr>
        <w:t>Как известно, действующая система производственно-технического о</w:t>
      </w:r>
      <w:r w:rsidRPr="004D0A8C">
        <w:rPr>
          <w:spacing w:val="-8"/>
          <w:sz w:val="20"/>
          <w:szCs w:val="20"/>
        </w:rPr>
        <w:t>б</w:t>
      </w:r>
      <w:r w:rsidRPr="004D0A8C">
        <w:rPr>
          <w:spacing w:val="-8"/>
          <w:sz w:val="20"/>
          <w:szCs w:val="20"/>
        </w:rPr>
        <w:t>служивания сельского хозяйства является составной частью Республиканск</w:t>
      </w:r>
      <w:r w:rsidRPr="004D0A8C">
        <w:rPr>
          <w:spacing w:val="-8"/>
          <w:sz w:val="20"/>
          <w:szCs w:val="20"/>
        </w:rPr>
        <w:t>о</w:t>
      </w:r>
      <w:r w:rsidRPr="004D0A8C">
        <w:rPr>
          <w:spacing w:val="-8"/>
          <w:sz w:val="20"/>
          <w:szCs w:val="20"/>
        </w:rPr>
        <w:t>го объединения (РО) «Белагросервис», которое создано Указом Президента Республики Беларусь от 27 января 2003 г. № 40 в результате реорганизации путем слияния следующих организаций: Республиканского унитарного пре</w:t>
      </w:r>
      <w:r w:rsidRPr="004D0A8C">
        <w:rPr>
          <w:spacing w:val="-8"/>
          <w:sz w:val="20"/>
          <w:szCs w:val="20"/>
        </w:rPr>
        <w:t>д</w:t>
      </w:r>
      <w:r w:rsidRPr="004D0A8C">
        <w:rPr>
          <w:spacing w:val="-8"/>
          <w:sz w:val="20"/>
          <w:szCs w:val="20"/>
        </w:rPr>
        <w:t>приятия по материально-техническому снабжению агропромышленного комплекса «Белагроснаб»; Республиканского специализированного объед</w:t>
      </w:r>
      <w:r w:rsidRPr="004D0A8C">
        <w:rPr>
          <w:spacing w:val="-8"/>
          <w:sz w:val="20"/>
          <w:szCs w:val="20"/>
        </w:rPr>
        <w:t>и</w:t>
      </w:r>
      <w:r w:rsidRPr="004D0A8C">
        <w:rPr>
          <w:spacing w:val="-8"/>
          <w:sz w:val="20"/>
          <w:szCs w:val="20"/>
        </w:rPr>
        <w:t>нения «Трест Промбурвод»; Республиканского унитарного предприятия по материально-техническому обеспечению «Белагропромкомплект»; Респу</w:t>
      </w:r>
      <w:r w:rsidRPr="004D0A8C">
        <w:rPr>
          <w:spacing w:val="-8"/>
          <w:sz w:val="20"/>
          <w:szCs w:val="20"/>
        </w:rPr>
        <w:t>б</w:t>
      </w:r>
      <w:r w:rsidRPr="004D0A8C">
        <w:rPr>
          <w:spacing w:val="-8"/>
          <w:sz w:val="20"/>
          <w:szCs w:val="20"/>
        </w:rPr>
        <w:t>ликанского объединения по производственно-техническому обслуживанию агропромышленного комплекса «Белагропромтехника» и Республиканского унитарного предприятия по агрохимическому обслуживанию сельского х</w:t>
      </w:r>
      <w:r w:rsidRPr="004D0A8C">
        <w:rPr>
          <w:spacing w:val="-8"/>
          <w:sz w:val="20"/>
          <w:szCs w:val="20"/>
        </w:rPr>
        <w:t>о</w:t>
      </w:r>
      <w:r w:rsidRPr="004D0A8C">
        <w:rPr>
          <w:spacing w:val="-8"/>
          <w:sz w:val="20"/>
          <w:szCs w:val="20"/>
        </w:rPr>
        <w:t>зяйства «Белсельхозхимия».</w:t>
      </w:r>
    </w:p>
    <w:p w:rsidR="00FC60AA" w:rsidRPr="004D0A8C" w:rsidRDefault="00FC60AA" w:rsidP="00FC60AA">
      <w:pPr>
        <w:spacing w:line="216" w:lineRule="auto"/>
        <w:ind w:firstLine="284"/>
        <w:jc w:val="both"/>
        <w:rPr>
          <w:spacing w:val="-8"/>
          <w:sz w:val="20"/>
          <w:szCs w:val="20"/>
        </w:rPr>
      </w:pPr>
      <w:r w:rsidRPr="004D0A8C">
        <w:rPr>
          <w:spacing w:val="-8"/>
          <w:sz w:val="20"/>
          <w:szCs w:val="20"/>
        </w:rPr>
        <w:lastRenderedPageBreak/>
        <w:t>В соответствии с уставом РО «Белагросервис» основными его задачами является осуществление мер, направленных на проведение единой государс</w:t>
      </w:r>
      <w:r w:rsidRPr="004D0A8C">
        <w:rPr>
          <w:spacing w:val="-8"/>
          <w:sz w:val="20"/>
          <w:szCs w:val="20"/>
        </w:rPr>
        <w:t>т</w:t>
      </w:r>
      <w:r w:rsidRPr="004D0A8C">
        <w:rPr>
          <w:spacing w:val="-8"/>
          <w:sz w:val="20"/>
          <w:szCs w:val="20"/>
        </w:rPr>
        <w:t>венной политики в области энергетики, электрификации, агрохимического обслуживания и водоснабжения организаций сельского хозяйства; обеспеч</w:t>
      </w:r>
      <w:r w:rsidRPr="004D0A8C">
        <w:rPr>
          <w:spacing w:val="-8"/>
          <w:sz w:val="20"/>
          <w:szCs w:val="20"/>
        </w:rPr>
        <w:t>е</w:t>
      </w:r>
      <w:r w:rsidRPr="004D0A8C">
        <w:rPr>
          <w:spacing w:val="-8"/>
          <w:sz w:val="20"/>
          <w:szCs w:val="20"/>
        </w:rPr>
        <w:t>ние ремонта, сервисного обслуживания, изготовления сельскохозяйственной и другой техники, энергетического и технологического оборудования.</w:t>
      </w:r>
    </w:p>
    <w:p w:rsidR="00FC60AA" w:rsidRPr="004D0A8C" w:rsidRDefault="00FC60AA" w:rsidP="00FC60AA">
      <w:pPr>
        <w:spacing w:line="216" w:lineRule="auto"/>
        <w:ind w:firstLine="284"/>
        <w:jc w:val="both"/>
        <w:rPr>
          <w:spacing w:val="-8"/>
          <w:sz w:val="20"/>
          <w:szCs w:val="20"/>
        </w:rPr>
      </w:pPr>
      <w:r w:rsidRPr="004D0A8C">
        <w:rPr>
          <w:spacing w:val="-8"/>
          <w:sz w:val="20"/>
          <w:szCs w:val="20"/>
        </w:rPr>
        <w:t>Деятельность РО «Белагросервис» направлена на создание условий для расширения и удешевления услуг, оказываемых сельскохозяйственным орг</w:t>
      </w:r>
      <w:r w:rsidRPr="004D0A8C">
        <w:rPr>
          <w:spacing w:val="-8"/>
          <w:sz w:val="20"/>
          <w:szCs w:val="20"/>
        </w:rPr>
        <w:t>а</w:t>
      </w:r>
      <w:r w:rsidRPr="004D0A8C">
        <w:rPr>
          <w:spacing w:val="-8"/>
          <w:sz w:val="20"/>
          <w:szCs w:val="20"/>
        </w:rPr>
        <w:t>низациям, крестьянским (фермерским) хозяйствам и населению республики по поддержанию в работоспособном состоянии имеющихся у них сельскох</w:t>
      </w:r>
      <w:r w:rsidRPr="004D0A8C">
        <w:rPr>
          <w:spacing w:val="-8"/>
          <w:sz w:val="20"/>
          <w:szCs w:val="20"/>
        </w:rPr>
        <w:t>о</w:t>
      </w:r>
      <w:r w:rsidRPr="004D0A8C">
        <w:rPr>
          <w:spacing w:val="-8"/>
          <w:sz w:val="20"/>
          <w:szCs w:val="20"/>
        </w:rPr>
        <w:t>зяйственной техники и оборудования и выполнению механизированными формированиями кормозаготовительных, уборочных и иных сельскохозяйс</w:t>
      </w:r>
      <w:r w:rsidRPr="004D0A8C">
        <w:rPr>
          <w:spacing w:val="-8"/>
          <w:sz w:val="20"/>
          <w:szCs w:val="20"/>
        </w:rPr>
        <w:t>т</w:t>
      </w:r>
      <w:r w:rsidRPr="004D0A8C">
        <w:rPr>
          <w:spacing w:val="-8"/>
          <w:sz w:val="20"/>
          <w:szCs w:val="20"/>
        </w:rPr>
        <w:t>венных работ [4].</w:t>
      </w:r>
    </w:p>
    <w:p w:rsidR="00FC60AA" w:rsidRPr="004D0A8C" w:rsidRDefault="00FC60AA" w:rsidP="00FC60AA">
      <w:pPr>
        <w:spacing w:line="216" w:lineRule="auto"/>
        <w:ind w:firstLine="284"/>
        <w:jc w:val="both"/>
        <w:rPr>
          <w:spacing w:val="-8"/>
          <w:sz w:val="20"/>
          <w:szCs w:val="20"/>
        </w:rPr>
      </w:pPr>
      <w:r w:rsidRPr="004D0A8C">
        <w:rPr>
          <w:spacing w:val="-8"/>
          <w:sz w:val="20"/>
          <w:szCs w:val="20"/>
        </w:rPr>
        <w:t>На сегодняшний день большой объём работ и услуг оказывается агросе</w:t>
      </w:r>
      <w:r w:rsidRPr="004D0A8C">
        <w:rPr>
          <w:spacing w:val="-8"/>
          <w:sz w:val="20"/>
          <w:szCs w:val="20"/>
        </w:rPr>
        <w:t>р</w:t>
      </w:r>
      <w:r w:rsidRPr="004D0A8C">
        <w:rPr>
          <w:spacing w:val="-8"/>
          <w:sz w:val="20"/>
          <w:szCs w:val="20"/>
        </w:rPr>
        <w:t>висными предприятиями сельскохозяйственным товаропроизводителям по механизированному производственному обслуживанию, ремонту и технич</w:t>
      </w:r>
      <w:r w:rsidRPr="004D0A8C">
        <w:rPr>
          <w:spacing w:val="-8"/>
          <w:sz w:val="20"/>
          <w:szCs w:val="20"/>
        </w:rPr>
        <w:t>е</w:t>
      </w:r>
      <w:r w:rsidRPr="004D0A8C">
        <w:rPr>
          <w:spacing w:val="-8"/>
          <w:sz w:val="20"/>
          <w:szCs w:val="20"/>
        </w:rPr>
        <w:t>скому сервису машин и оборудования, обеспечению сельскохозяйственных потребителей необходимой сельскохозяйственной техникой. В сфере агр</w:t>
      </w:r>
      <w:r w:rsidRPr="004D0A8C">
        <w:rPr>
          <w:spacing w:val="-8"/>
          <w:sz w:val="20"/>
          <w:szCs w:val="20"/>
        </w:rPr>
        <w:t>о</w:t>
      </w:r>
      <w:r w:rsidRPr="004D0A8C">
        <w:rPr>
          <w:spacing w:val="-8"/>
          <w:sz w:val="20"/>
          <w:szCs w:val="20"/>
        </w:rPr>
        <w:t>сервиса происходят сейчас как трансформационные, так и рыночные проце</w:t>
      </w:r>
      <w:r w:rsidRPr="004D0A8C">
        <w:rPr>
          <w:spacing w:val="-8"/>
          <w:sz w:val="20"/>
          <w:szCs w:val="20"/>
        </w:rPr>
        <w:t>с</w:t>
      </w:r>
      <w:r w:rsidRPr="004D0A8C">
        <w:rPr>
          <w:spacing w:val="-8"/>
          <w:sz w:val="20"/>
          <w:szCs w:val="20"/>
        </w:rPr>
        <w:t>сы, касающиеся повышения эффективности её функционирования [2]. Одним из главных направлений повышения эффективности сельского хозяйства Республики Беларусь является технико-технологическая модернизация и переоснащение машинотракторного парка сельскохозяйственных производ</w:t>
      </w:r>
      <w:r w:rsidRPr="004D0A8C">
        <w:rPr>
          <w:spacing w:val="-8"/>
          <w:sz w:val="20"/>
          <w:szCs w:val="20"/>
        </w:rPr>
        <w:t>и</w:t>
      </w:r>
      <w:r w:rsidRPr="004D0A8C">
        <w:rPr>
          <w:spacing w:val="-8"/>
          <w:sz w:val="20"/>
          <w:szCs w:val="20"/>
        </w:rPr>
        <w:t>телей. Решение данной проблемы заключается не только в простом обеспеч</w:t>
      </w:r>
      <w:r w:rsidRPr="004D0A8C">
        <w:rPr>
          <w:spacing w:val="-8"/>
          <w:sz w:val="20"/>
          <w:szCs w:val="20"/>
        </w:rPr>
        <w:t>е</w:t>
      </w:r>
      <w:r w:rsidRPr="004D0A8C">
        <w:rPr>
          <w:spacing w:val="-8"/>
          <w:sz w:val="20"/>
          <w:szCs w:val="20"/>
        </w:rPr>
        <w:t>нии сельскохозяйственных производителей средствами механизации, но даже в большей степени зависит от уровня ремонтно-технического обслуживания машин на протяжении всего периода их эксплуатации.</w:t>
      </w:r>
    </w:p>
    <w:p w:rsidR="00FC60AA" w:rsidRPr="004D0A8C" w:rsidRDefault="00FC60AA" w:rsidP="00FC60AA">
      <w:pPr>
        <w:spacing w:line="216" w:lineRule="auto"/>
        <w:ind w:firstLine="284"/>
        <w:jc w:val="both"/>
        <w:rPr>
          <w:spacing w:val="-8"/>
          <w:sz w:val="20"/>
          <w:szCs w:val="20"/>
        </w:rPr>
      </w:pPr>
      <w:r w:rsidRPr="004D0A8C">
        <w:rPr>
          <w:spacing w:val="-8"/>
          <w:sz w:val="20"/>
          <w:szCs w:val="20"/>
        </w:rPr>
        <w:t>В настоящее время в республике практически создана и функционирует на республиканском, областном и районном уровнях система сервисного обслуживания, включающая поставку, наладку, ремонт и технический сервис сельскохозяйственной техники в гарантийный и послегарантийный периоды, обеспечение запасными частями, подготовку и переподготовку механизат</w:t>
      </w:r>
      <w:r w:rsidRPr="004D0A8C">
        <w:rPr>
          <w:spacing w:val="-8"/>
          <w:sz w:val="20"/>
          <w:szCs w:val="20"/>
        </w:rPr>
        <w:t>о</w:t>
      </w:r>
      <w:r w:rsidRPr="004D0A8C">
        <w:rPr>
          <w:spacing w:val="-8"/>
          <w:sz w:val="20"/>
          <w:szCs w:val="20"/>
        </w:rPr>
        <w:t>ров и специалистов сельскохозяйственных организаций и агросервисных предприятий.</w:t>
      </w:r>
    </w:p>
    <w:p w:rsidR="00FC60AA" w:rsidRPr="004D0A8C" w:rsidRDefault="00FC60AA" w:rsidP="00FC60AA">
      <w:pPr>
        <w:spacing w:line="216" w:lineRule="auto"/>
        <w:ind w:firstLine="284"/>
        <w:jc w:val="both"/>
        <w:rPr>
          <w:spacing w:val="-8"/>
          <w:sz w:val="20"/>
          <w:szCs w:val="20"/>
        </w:rPr>
      </w:pPr>
      <w:r w:rsidRPr="004D0A8C">
        <w:rPr>
          <w:spacing w:val="-8"/>
          <w:sz w:val="20"/>
          <w:szCs w:val="20"/>
        </w:rPr>
        <w:t>Наряду с повышением качества ремонтных работ к созданию предпос</w:t>
      </w:r>
      <w:r w:rsidRPr="004D0A8C">
        <w:rPr>
          <w:spacing w:val="-8"/>
          <w:sz w:val="20"/>
          <w:szCs w:val="20"/>
        </w:rPr>
        <w:t>ы</w:t>
      </w:r>
      <w:r w:rsidRPr="004D0A8C">
        <w:rPr>
          <w:spacing w:val="-8"/>
          <w:sz w:val="20"/>
          <w:szCs w:val="20"/>
        </w:rPr>
        <w:t>лок для внедрения инновационных технологий ремонта предстоит очень много сделать по техническому переоснащению специализированных ста</w:t>
      </w:r>
      <w:r w:rsidRPr="004D0A8C">
        <w:rPr>
          <w:spacing w:val="-8"/>
          <w:sz w:val="20"/>
          <w:szCs w:val="20"/>
        </w:rPr>
        <w:t>н</w:t>
      </w:r>
      <w:r w:rsidRPr="004D0A8C">
        <w:rPr>
          <w:spacing w:val="-8"/>
          <w:sz w:val="20"/>
          <w:szCs w:val="20"/>
        </w:rPr>
        <w:t>ций (центров), пунктов технического обслуживания сельскохозяйственной (в т.ч. энергонасыщенной) техники, животноводческих ферм и зерноочист</w:t>
      </w:r>
      <w:r w:rsidRPr="004D0A8C">
        <w:rPr>
          <w:spacing w:val="-8"/>
          <w:sz w:val="20"/>
          <w:szCs w:val="20"/>
        </w:rPr>
        <w:t>и</w:t>
      </w:r>
      <w:r w:rsidRPr="004D0A8C">
        <w:rPr>
          <w:spacing w:val="-8"/>
          <w:sz w:val="20"/>
          <w:szCs w:val="20"/>
        </w:rPr>
        <w:t>тельно-сушильных комплексов необходимым технологическим и диагност</w:t>
      </w:r>
      <w:r w:rsidRPr="004D0A8C">
        <w:rPr>
          <w:spacing w:val="-8"/>
          <w:sz w:val="20"/>
          <w:szCs w:val="20"/>
        </w:rPr>
        <w:t>и</w:t>
      </w:r>
      <w:r w:rsidRPr="004D0A8C">
        <w:rPr>
          <w:spacing w:val="-8"/>
          <w:sz w:val="20"/>
          <w:szCs w:val="20"/>
        </w:rPr>
        <w:t>ческим оборудованием [4].</w:t>
      </w:r>
    </w:p>
    <w:p w:rsidR="00FC60AA" w:rsidRPr="004D0A8C" w:rsidRDefault="00FC60AA" w:rsidP="00FC60AA">
      <w:pPr>
        <w:spacing w:line="216" w:lineRule="auto"/>
        <w:ind w:firstLine="284"/>
        <w:jc w:val="both"/>
        <w:rPr>
          <w:spacing w:val="-8"/>
          <w:sz w:val="20"/>
          <w:szCs w:val="20"/>
        </w:rPr>
      </w:pPr>
      <w:r w:rsidRPr="004D0A8C">
        <w:rPr>
          <w:spacing w:val="-8"/>
          <w:sz w:val="20"/>
          <w:szCs w:val="20"/>
        </w:rPr>
        <w:t>Таким образом, проведение единой государственной политики в области производственно-технического сервиса АПК - основная задача РО «Белагр</w:t>
      </w:r>
      <w:r w:rsidRPr="004D0A8C">
        <w:rPr>
          <w:spacing w:val="-8"/>
          <w:sz w:val="20"/>
          <w:szCs w:val="20"/>
        </w:rPr>
        <w:t>о</w:t>
      </w:r>
      <w:r w:rsidRPr="004D0A8C">
        <w:rPr>
          <w:spacing w:val="-8"/>
          <w:sz w:val="20"/>
          <w:szCs w:val="20"/>
        </w:rPr>
        <w:t xml:space="preserve">сервис».В настоящее время в республике функционирует система сервисного </w:t>
      </w:r>
      <w:r w:rsidRPr="004D0A8C">
        <w:rPr>
          <w:spacing w:val="-8"/>
          <w:sz w:val="20"/>
          <w:szCs w:val="20"/>
        </w:rPr>
        <w:lastRenderedPageBreak/>
        <w:t>обслуживания, включающая поставку, наладку, ремонт и технический сервис сельскохозяйственной техники в гарантийный и послегарантийный периоды, обеспечение запасными частями, подготовку и переподготовку механизат</w:t>
      </w:r>
      <w:r w:rsidRPr="004D0A8C">
        <w:rPr>
          <w:spacing w:val="-8"/>
          <w:sz w:val="20"/>
          <w:szCs w:val="20"/>
        </w:rPr>
        <w:t>о</w:t>
      </w:r>
      <w:r w:rsidRPr="004D0A8C">
        <w:rPr>
          <w:spacing w:val="-8"/>
          <w:sz w:val="20"/>
          <w:szCs w:val="20"/>
        </w:rPr>
        <w:t>ров и специалистов сельскохозяйственных организаций и агросервисных предприятий.</w:t>
      </w:r>
    </w:p>
    <w:p w:rsidR="00FC60AA" w:rsidRPr="004D0A8C" w:rsidRDefault="00FC60AA" w:rsidP="00FC60AA">
      <w:pPr>
        <w:spacing w:line="216" w:lineRule="auto"/>
        <w:jc w:val="both"/>
        <w:rPr>
          <w:spacing w:val="-8"/>
          <w:sz w:val="16"/>
          <w:szCs w:val="16"/>
        </w:rPr>
      </w:pPr>
    </w:p>
    <w:p w:rsidR="00FC60AA" w:rsidRPr="00293E3A" w:rsidRDefault="00FC60AA" w:rsidP="00FC60AA">
      <w:pPr>
        <w:spacing w:line="216" w:lineRule="auto"/>
        <w:ind w:firstLine="284"/>
        <w:jc w:val="center"/>
        <w:rPr>
          <w:spacing w:val="-8"/>
          <w:sz w:val="16"/>
          <w:szCs w:val="16"/>
        </w:rPr>
      </w:pPr>
      <w:r w:rsidRPr="00293E3A">
        <w:rPr>
          <w:spacing w:val="-8"/>
          <w:sz w:val="16"/>
          <w:szCs w:val="16"/>
        </w:rPr>
        <w:t>ЛИТЕРАТУРА</w:t>
      </w:r>
    </w:p>
    <w:p w:rsidR="00FC60AA" w:rsidRPr="004D0A8C" w:rsidRDefault="00FC60AA" w:rsidP="00FC60AA">
      <w:pPr>
        <w:spacing w:line="216" w:lineRule="auto"/>
        <w:ind w:firstLine="284"/>
        <w:jc w:val="center"/>
        <w:rPr>
          <w:b/>
          <w:spacing w:val="-8"/>
          <w:sz w:val="16"/>
          <w:szCs w:val="16"/>
        </w:rPr>
      </w:pPr>
    </w:p>
    <w:p w:rsidR="00FC60AA" w:rsidRPr="004D0A8C" w:rsidRDefault="00FC60AA" w:rsidP="00FC60AA">
      <w:pPr>
        <w:spacing w:line="216" w:lineRule="auto"/>
        <w:ind w:firstLine="284"/>
        <w:jc w:val="both"/>
        <w:rPr>
          <w:bCs/>
          <w:spacing w:val="-8"/>
          <w:sz w:val="16"/>
          <w:szCs w:val="16"/>
        </w:rPr>
      </w:pPr>
      <w:r w:rsidRPr="004D0A8C">
        <w:rPr>
          <w:spacing w:val="-8"/>
          <w:sz w:val="16"/>
          <w:szCs w:val="16"/>
        </w:rPr>
        <w:t>1.</w:t>
      </w:r>
      <w:r w:rsidRPr="009C67EE">
        <w:rPr>
          <w:bCs/>
          <w:spacing w:val="26"/>
          <w:sz w:val="16"/>
          <w:szCs w:val="16"/>
        </w:rPr>
        <w:t>Гусаков, В.Г.</w:t>
      </w:r>
      <w:r w:rsidRPr="004D0A8C">
        <w:rPr>
          <w:bCs/>
          <w:spacing w:val="-8"/>
          <w:sz w:val="16"/>
          <w:szCs w:val="16"/>
        </w:rPr>
        <w:t xml:space="preserve"> Экономика организаций и отраслей агропромышленного комплекса. Книга 2/ В.Г. </w:t>
      </w:r>
      <w:r w:rsidRPr="004D0A8C">
        <w:rPr>
          <w:bCs/>
          <w:iCs/>
          <w:spacing w:val="-8"/>
          <w:sz w:val="16"/>
          <w:szCs w:val="16"/>
        </w:rPr>
        <w:t xml:space="preserve">Гусаков  [и др.] М..:  </w:t>
      </w:r>
      <w:r w:rsidRPr="004D0A8C">
        <w:rPr>
          <w:bCs/>
          <w:spacing w:val="-8"/>
          <w:sz w:val="16"/>
          <w:szCs w:val="16"/>
        </w:rPr>
        <w:t>Минск «Белорусская наука» 2007. С. 701</w:t>
      </w:r>
    </w:p>
    <w:p w:rsidR="00FC60AA" w:rsidRPr="004D0A8C" w:rsidRDefault="00FC60AA" w:rsidP="00FC60AA">
      <w:pPr>
        <w:spacing w:line="216" w:lineRule="auto"/>
        <w:ind w:firstLine="284"/>
        <w:jc w:val="both"/>
        <w:rPr>
          <w:bCs/>
          <w:spacing w:val="-8"/>
          <w:sz w:val="16"/>
          <w:szCs w:val="16"/>
        </w:rPr>
      </w:pPr>
      <w:r w:rsidRPr="004D0A8C">
        <w:rPr>
          <w:spacing w:val="-8"/>
          <w:sz w:val="16"/>
          <w:szCs w:val="16"/>
        </w:rPr>
        <w:t xml:space="preserve">2. </w:t>
      </w:r>
      <w:r w:rsidRPr="009C67EE">
        <w:rPr>
          <w:bCs/>
          <w:spacing w:val="26"/>
          <w:sz w:val="16"/>
          <w:szCs w:val="16"/>
        </w:rPr>
        <w:t>Сайганов,</w:t>
      </w:r>
      <w:r w:rsidRPr="004D0A8C">
        <w:rPr>
          <w:spacing w:val="-8"/>
          <w:sz w:val="16"/>
          <w:szCs w:val="16"/>
          <w:lang w:val="be-BY"/>
        </w:rPr>
        <w:t xml:space="preserve"> А. С.Основные направления перспективного развития системы производственно-технического обслуживания сельского хозяйства Беларуси в рыночных условиях / А.С. Сайганов //Известия Национальной академии наук Беларуси. Серия аграрных наук. - 2012. - № 1. - С. 34–40</w:t>
      </w:r>
    </w:p>
    <w:p w:rsidR="00FC60AA" w:rsidRPr="004D0A8C" w:rsidRDefault="00FC60AA" w:rsidP="00FC60AA">
      <w:pPr>
        <w:spacing w:line="216" w:lineRule="auto"/>
        <w:ind w:firstLine="284"/>
        <w:jc w:val="both"/>
        <w:rPr>
          <w:spacing w:val="-8"/>
          <w:sz w:val="16"/>
          <w:szCs w:val="16"/>
          <w:lang w:val="be-BY"/>
        </w:rPr>
      </w:pPr>
      <w:r w:rsidRPr="004D0A8C">
        <w:rPr>
          <w:bCs/>
          <w:spacing w:val="-8"/>
          <w:sz w:val="16"/>
          <w:szCs w:val="16"/>
        </w:rPr>
        <w:t xml:space="preserve">3. </w:t>
      </w:r>
      <w:r w:rsidRPr="009C67EE">
        <w:rPr>
          <w:bCs/>
          <w:spacing w:val="26"/>
          <w:sz w:val="16"/>
          <w:szCs w:val="16"/>
        </w:rPr>
        <w:t>Сайганов, А</w:t>
      </w:r>
      <w:r w:rsidRPr="004D0A8C">
        <w:rPr>
          <w:spacing w:val="-8"/>
          <w:sz w:val="16"/>
          <w:szCs w:val="16"/>
          <w:lang w:val="be-BY"/>
        </w:rPr>
        <w:t xml:space="preserve">. С. Производственно-техническое обслуживание как экономическая категория и составная часть АПК/ А.С. Сайганов//Известия Национальной академии наук Беларуси. Серия аграрных наук. - 2003. - № 1. - С. 10–15. </w:t>
      </w:r>
    </w:p>
    <w:p w:rsidR="00FC60AA" w:rsidRPr="004D0A8C" w:rsidRDefault="00FC60AA" w:rsidP="00FC60AA">
      <w:pPr>
        <w:spacing w:line="216" w:lineRule="auto"/>
        <w:ind w:firstLine="284"/>
        <w:jc w:val="both"/>
        <w:rPr>
          <w:spacing w:val="-8"/>
          <w:sz w:val="16"/>
          <w:szCs w:val="16"/>
          <w:lang w:val="be-BY"/>
        </w:rPr>
      </w:pPr>
      <w:r w:rsidRPr="004D0A8C">
        <w:rPr>
          <w:bCs/>
          <w:spacing w:val="-8"/>
          <w:sz w:val="16"/>
          <w:szCs w:val="16"/>
        </w:rPr>
        <w:t xml:space="preserve">4. Проведение единой государственной политики в области агротехнического сервиса АПК [Электронный ресурс]. - 2011. Режим доступа: </w:t>
      </w:r>
      <w:hyperlink r:id="rId10" w:history="1">
        <w:r w:rsidRPr="004D0A8C">
          <w:rPr>
            <w:rStyle w:val="af8"/>
            <w:bCs/>
            <w:color w:val="auto"/>
            <w:spacing w:val="-8"/>
            <w:sz w:val="16"/>
            <w:szCs w:val="16"/>
          </w:rPr>
          <w:t>http://www.belagroservice.by/articles/show/39</w:t>
        </w:r>
      </w:hyperlink>
      <w:r w:rsidRPr="004D0A8C">
        <w:rPr>
          <w:bCs/>
          <w:spacing w:val="-8"/>
          <w:sz w:val="16"/>
          <w:szCs w:val="16"/>
        </w:rPr>
        <w:t>. Дата доступа: 02.06.2012.</w:t>
      </w:r>
    </w:p>
    <w:p w:rsidR="00FC60AA" w:rsidRPr="004D0A8C" w:rsidRDefault="00FC60AA" w:rsidP="00FC60AA">
      <w:pPr>
        <w:spacing w:line="216" w:lineRule="auto"/>
        <w:jc w:val="both"/>
        <w:rPr>
          <w:spacing w:val="-8"/>
          <w:sz w:val="16"/>
          <w:szCs w:val="16"/>
          <w:lang w:val="be-BY"/>
        </w:rPr>
      </w:pPr>
    </w:p>
    <w:p w:rsidR="00FC60AA" w:rsidRPr="004D0A8C" w:rsidRDefault="00FC60AA" w:rsidP="00FC60AA">
      <w:pPr>
        <w:spacing w:line="216" w:lineRule="auto"/>
        <w:jc w:val="both"/>
        <w:rPr>
          <w:sz w:val="16"/>
          <w:szCs w:val="16"/>
          <w:lang w:val="be-BY"/>
        </w:rPr>
      </w:pPr>
    </w:p>
    <w:p w:rsidR="00FC60AA" w:rsidRPr="004D0A8C" w:rsidRDefault="00FC60AA" w:rsidP="00FC60AA">
      <w:pPr>
        <w:spacing w:line="216" w:lineRule="auto"/>
        <w:jc w:val="both"/>
        <w:rPr>
          <w:bCs/>
          <w:sz w:val="20"/>
          <w:szCs w:val="20"/>
        </w:rPr>
      </w:pPr>
      <w:r w:rsidRPr="004D0A8C">
        <w:rPr>
          <w:bCs/>
          <w:sz w:val="20"/>
          <w:szCs w:val="20"/>
        </w:rPr>
        <w:t>УДК 631.115.9:339(476.2)</w:t>
      </w:r>
    </w:p>
    <w:p w:rsidR="00FC60AA" w:rsidRPr="00293E3A" w:rsidRDefault="00FC60AA" w:rsidP="00FC60AA">
      <w:pPr>
        <w:spacing w:line="216" w:lineRule="auto"/>
        <w:jc w:val="both"/>
        <w:rPr>
          <w:b/>
          <w:bCs/>
          <w:sz w:val="20"/>
          <w:szCs w:val="20"/>
        </w:rPr>
      </w:pPr>
      <w:r w:rsidRPr="00293E3A">
        <w:rPr>
          <w:b/>
          <w:bCs/>
          <w:caps/>
          <w:sz w:val="20"/>
          <w:szCs w:val="20"/>
        </w:rPr>
        <w:t>А</w:t>
      </w:r>
      <w:r w:rsidRPr="00293E3A">
        <w:rPr>
          <w:b/>
          <w:bCs/>
          <w:sz w:val="20"/>
          <w:szCs w:val="20"/>
        </w:rPr>
        <w:t xml:space="preserve">храменко </w:t>
      </w:r>
      <w:r w:rsidRPr="00293E3A">
        <w:rPr>
          <w:b/>
          <w:bCs/>
          <w:caps/>
          <w:sz w:val="20"/>
          <w:szCs w:val="20"/>
        </w:rPr>
        <w:t>А.В.</w:t>
      </w:r>
      <w:r w:rsidRPr="00293E3A">
        <w:rPr>
          <w:b/>
          <w:bCs/>
          <w:sz w:val="20"/>
          <w:szCs w:val="20"/>
        </w:rPr>
        <w:t>-</w:t>
      </w:r>
      <w:r w:rsidRPr="00293E3A">
        <w:rPr>
          <w:sz w:val="20"/>
          <w:szCs w:val="20"/>
        </w:rPr>
        <w:t xml:space="preserve">студентка </w:t>
      </w:r>
    </w:p>
    <w:p w:rsidR="00FC60AA" w:rsidRPr="004D0A8C" w:rsidRDefault="00FC60AA" w:rsidP="00FC60AA">
      <w:pPr>
        <w:spacing w:line="216" w:lineRule="auto"/>
        <w:rPr>
          <w:b/>
          <w:bCs/>
          <w:sz w:val="20"/>
          <w:szCs w:val="20"/>
        </w:rPr>
      </w:pPr>
      <w:r w:rsidRPr="004D0A8C">
        <w:rPr>
          <w:b/>
          <w:bCs/>
          <w:sz w:val="20"/>
          <w:szCs w:val="20"/>
        </w:rPr>
        <w:t>ОСНОВНЫЕ НАПРАВЛЕНИЯ УПРАВЛЕНИЯ ПРОИЗВОДС</w:t>
      </w:r>
      <w:r w:rsidRPr="004D0A8C">
        <w:rPr>
          <w:b/>
          <w:bCs/>
          <w:sz w:val="20"/>
          <w:szCs w:val="20"/>
        </w:rPr>
        <w:t>Т</w:t>
      </w:r>
      <w:r w:rsidRPr="004D0A8C">
        <w:rPr>
          <w:b/>
          <w:bCs/>
          <w:sz w:val="20"/>
          <w:szCs w:val="20"/>
        </w:rPr>
        <w:t>ВЕННО-СБЫТОВОЙ ДЕЯТЕЛЬНОСТИ С ИСПОЛЬЗОВАНИЕМ ЭЛЕМЕНТОВ МАРКЕТИНГА НА ПЛОДООВОЩЕПЕРЕРАБ</w:t>
      </w:r>
      <w:r w:rsidRPr="004D0A8C">
        <w:rPr>
          <w:b/>
          <w:bCs/>
          <w:sz w:val="20"/>
          <w:szCs w:val="20"/>
        </w:rPr>
        <w:t>А</w:t>
      </w:r>
      <w:r w:rsidRPr="004D0A8C">
        <w:rPr>
          <w:b/>
          <w:bCs/>
          <w:sz w:val="20"/>
          <w:szCs w:val="20"/>
        </w:rPr>
        <w:t>ТЫВАЮЩИХ ПРЕДПРИЯТИЯХ (НА ПРИМЕРЕ ОАО «ЕЛ</w:t>
      </w:r>
      <w:r w:rsidRPr="004D0A8C">
        <w:rPr>
          <w:b/>
          <w:bCs/>
          <w:sz w:val="20"/>
          <w:szCs w:val="20"/>
        </w:rPr>
        <w:t>Ь</w:t>
      </w:r>
      <w:r w:rsidRPr="004D0A8C">
        <w:rPr>
          <w:b/>
          <w:bCs/>
          <w:sz w:val="20"/>
          <w:szCs w:val="20"/>
        </w:rPr>
        <w:t>СКИЙ КОНСЕРВНЫЙ ЗАВОД»)</w:t>
      </w:r>
    </w:p>
    <w:p w:rsidR="00FC60AA" w:rsidRPr="004D0A8C" w:rsidRDefault="00FC60AA" w:rsidP="00FC60AA">
      <w:pPr>
        <w:spacing w:line="216" w:lineRule="auto"/>
        <w:jc w:val="both"/>
        <w:rPr>
          <w:i/>
          <w:iCs/>
          <w:sz w:val="20"/>
          <w:szCs w:val="20"/>
        </w:rPr>
      </w:pPr>
      <w:r w:rsidRPr="004D0A8C">
        <w:rPr>
          <w:i/>
          <w:iCs/>
          <w:sz w:val="20"/>
          <w:szCs w:val="20"/>
        </w:rPr>
        <w:t xml:space="preserve">Научный руководитель </w:t>
      </w:r>
      <w:r>
        <w:rPr>
          <w:sz w:val="20"/>
          <w:szCs w:val="20"/>
        </w:rPr>
        <w:t xml:space="preserve">– </w:t>
      </w:r>
      <w:r w:rsidRPr="004D0A8C">
        <w:rPr>
          <w:b/>
          <w:i/>
          <w:iCs/>
          <w:sz w:val="20"/>
          <w:szCs w:val="20"/>
        </w:rPr>
        <w:t>Ч</w:t>
      </w:r>
      <w:r w:rsidRPr="004D0A8C">
        <w:rPr>
          <w:b/>
          <w:bCs/>
          <w:i/>
          <w:iCs/>
          <w:sz w:val="20"/>
          <w:szCs w:val="20"/>
        </w:rPr>
        <w:t>ухманова</w:t>
      </w:r>
      <w:r w:rsidRPr="004D0A8C">
        <w:rPr>
          <w:b/>
          <w:bCs/>
          <w:i/>
          <w:iCs/>
          <w:caps/>
          <w:sz w:val="20"/>
          <w:szCs w:val="20"/>
        </w:rPr>
        <w:t>А.Е</w:t>
      </w:r>
      <w:r w:rsidRPr="004D0A8C">
        <w:rPr>
          <w:b/>
          <w:bCs/>
          <w:i/>
          <w:iCs/>
          <w:sz w:val="20"/>
          <w:szCs w:val="20"/>
        </w:rPr>
        <w:t>.</w:t>
      </w:r>
      <w:r w:rsidRPr="004D0A8C">
        <w:rPr>
          <w:bCs/>
          <w:i/>
          <w:iCs/>
          <w:sz w:val="20"/>
          <w:szCs w:val="20"/>
        </w:rPr>
        <w:t xml:space="preserve"> </w:t>
      </w:r>
      <w:r>
        <w:rPr>
          <w:sz w:val="20"/>
          <w:szCs w:val="20"/>
        </w:rPr>
        <w:t xml:space="preserve">– </w:t>
      </w:r>
      <w:r w:rsidRPr="004D0A8C">
        <w:rPr>
          <w:i/>
          <w:iCs/>
          <w:sz w:val="20"/>
          <w:szCs w:val="20"/>
        </w:rPr>
        <w:t>ст. преподаватель</w:t>
      </w:r>
    </w:p>
    <w:p w:rsidR="00FC60AA" w:rsidRPr="004D0A8C" w:rsidRDefault="00FC60AA" w:rsidP="00FC60AA">
      <w:pPr>
        <w:spacing w:line="216" w:lineRule="auto"/>
        <w:ind w:firstLine="284"/>
        <w:jc w:val="both"/>
        <w:rPr>
          <w:i/>
          <w:sz w:val="20"/>
          <w:szCs w:val="20"/>
        </w:rPr>
      </w:pPr>
    </w:p>
    <w:p w:rsidR="00FC60AA" w:rsidRPr="004D0A8C" w:rsidRDefault="00FC60AA" w:rsidP="00FC60AA">
      <w:pPr>
        <w:pStyle w:val="11"/>
        <w:tabs>
          <w:tab w:val="left" w:pos="426"/>
          <w:tab w:val="left" w:pos="1134"/>
          <w:tab w:val="left" w:pos="2835"/>
          <w:tab w:val="left" w:pos="3119"/>
          <w:tab w:val="left" w:pos="8789"/>
        </w:tabs>
        <w:spacing w:after="0" w:line="216" w:lineRule="auto"/>
        <w:ind w:left="0" w:firstLine="284"/>
        <w:jc w:val="both"/>
        <w:rPr>
          <w:rFonts w:ascii="Times New Roman" w:hAnsi="Times New Roman"/>
          <w:snapToGrid w:val="0"/>
          <w:sz w:val="20"/>
          <w:szCs w:val="20"/>
        </w:rPr>
      </w:pPr>
      <w:r w:rsidRPr="004D0A8C">
        <w:rPr>
          <w:rFonts w:ascii="Times New Roman" w:hAnsi="Times New Roman"/>
          <w:snapToGrid w:val="0"/>
          <w:sz w:val="20"/>
          <w:szCs w:val="20"/>
        </w:rPr>
        <w:t>Следует различать сбытовую и маркетинговую ориентацию прои</w:t>
      </w:r>
      <w:r w:rsidRPr="004D0A8C">
        <w:rPr>
          <w:rFonts w:ascii="Times New Roman" w:hAnsi="Times New Roman"/>
          <w:snapToGrid w:val="0"/>
          <w:sz w:val="20"/>
          <w:szCs w:val="20"/>
        </w:rPr>
        <w:t>з</w:t>
      </w:r>
      <w:r w:rsidRPr="004D0A8C">
        <w:rPr>
          <w:rFonts w:ascii="Times New Roman" w:hAnsi="Times New Roman"/>
          <w:snapToGrid w:val="0"/>
          <w:sz w:val="20"/>
          <w:szCs w:val="20"/>
        </w:rPr>
        <w:t xml:space="preserve">водства. </w:t>
      </w:r>
    </w:p>
    <w:p w:rsidR="00FC60AA" w:rsidRPr="004D0A8C" w:rsidRDefault="00FC60AA" w:rsidP="00FC60AA">
      <w:pPr>
        <w:pStyle w:val="11"/>
        <w:tabs>
          <w:tab w:val="left" w:pos="426"/>
          <w:tab w:val="left" w:pos="1134"/>
          <w:tab w:val="left" w:pos="2835"/>
          <w:tab w:val="left" w:pos="3119"/>
          <w:tab w:val="left" w:pos="8789"/>
        </w:tabs>
        <w:spacing w:after="0" w:line="216" w:lineRule="auto"/>
        <w:ind w:left="0" w:firstLine="284"/>
        <w:jc w:val="both"/>
        <w:rPr>
          <w:rFonts w:ascii="Times New Roman" w:hAnsi="Times New Roman"/>
          <w:snapToGrid w:val="0"/>
          <w:sz w:val="20"/>
          <w:szCs w:val="20"/>
        </w:rPr>
      </w:pPr>
      <w:r w:rsidRPr="004D0A8C">
        <w:rPr>
          <w:rFonts w:ascii="Times New Roman" w:hAnsi="Times New Roman"/>
          <w:snapToGrid w:val="0"/>
          <w:sz w:val="20"/>
          <w:szCs w:val="20"/>
        </w:rPr>
        <w:t>Сутью сбытовой ориентации является то, что разработка новых и</w:t>
      </w:r>
      <w:r w:rsidRPr="004D0A8C">
        <w:rPr>
          <w:rFonts w:ascii="Times New Roman" w:hAnsi="Times New Roman"/>
          <w:snapToGrid w:val="0"/>
          <w:sz w:val="20"/>
          <w:szCs w:val="20"/>
        </w:rPr>
        <w:t>з</w:t>
      </w:r>
      <w:r w:rsidRPr="004D0A8C">
        <w:rPr>
          <w:rFonts w:ascii="Times New Roman" w:hAnsi="Times New Roman"/>
          <w:snapToGrid w:val="0"/>
          <w:sz w:val="20"/>
          <w:szCs w:val="20"/>
        </w:rPr>
        <w:t>делий идёт под началом главного конструктора, производственный процесс возглавляет главный инженер, проблемы экономики решает главный экономист, а отношения с потребителями  находятся в вед</w:t>
      </w:r>
      <w:r w:rsidRPr="004D0A8C">
        <w:rPr>
          <w:rFonts w:ascii="Times New Roman" w:hAnsi="Times New Roman"/>
          <w:snapToGrid w:val="0"/>
          <w:sz w:val="20"/>
          <w:szCs w:val="20"/>
        </w:rPr>
        <w:t>е</w:t>
      </w:r>
      <w:r w:rsidRPr="004D0A8C">
        <w:rPr>
          <w:rFonts w:ascii="Times New Roman" w:hAnsi="Times New Roman"/>
          <w:snapToGrid w:val="0"/>
          <w:sz w:val="20"/>
          <w:szCs w:val="20"/>
        </w:rPr>
        <w:t>нии сбытовиков. Порочность или слабость в том, что каждое звено решает свою проблему.</w:t>
      </w:r>
    </w:p>
    <w:p w:rsidR="00FC60AA" w:rsidRPr="004D0A8C" w:rsidRDefault="00FC60AA" w:rsidP="00FC60AA">
      <w:pPr>
        <w:pStyle w:val="11"/>
        <w:tabs>
          <w:tab w:val="left" w:pos="426"/>
          <w:tab w:val="left" w:pos="1134"/>
          <w:tab w:val="left" w:pos="2835"/>
          <w:tab w:val="left" w:pos="3119"/>
          <w:tab w:val="left" w:pos="8789"/>
        </w:tabs>
        <w:spacing w:after="0" w:line="216" w:lineRule="auto"/>
        <w:ind w:left="0" w:firstLine="284"/>
        <w:jc w:val="both"/>
        <w:rPr>
          <w:rFonts w:ascii="Times New Roman" w:hAnsi="Times New Roman"/>
          <w:snapToGrid w:val="0"/>
          <w:sz w:val="20"/>
          <w:szCs w:val="20"/>
        </w:rPr>
      </w:pPr>
      <w:r w:rsidRPr="004D0A8C">
        <w:rPr>
          <w:rFonts w:ascii="Times New Roman" w:hAnsi="Times New Roman"/>
          <w:snapToGrid w:val="0"/>
          <w:sz w:val="20"/>
          <w:szCs w:val="20"/>
        </w:rPr>
        <w:t>Маркетинговая ориентация в отличии от сбытовой, предполагает, что в одних руках под началом маркетинг-директора сосредотачив</w:t>
      </w:r>
      <w:r w:rsidRPr="004D0A8C">
        <w:rPr>
          <w:rFonts w:ascii="Times New Roman" w:hAnsi="Times New Roman"/>
          <w:snapToGrid w:val="0"/>
          <w:sz w:val="20"/>
          <w:szCs w:val="20"/>
        </w:rPr>
        <w:t>а</w:t>
      </w:r>
      <w:r w:rsidRPr="004D0A8C">
        <w:rPr>
          <w:rFonts w:ascii="Times New Roman" w:hAnsi="Times New Roman"/>
          <w:snapToGrid w:val="0"/>
          <w:sz w:val="20"/>
          <w:szCs w:val="20"/>
        </w:rPr>
        <w:t>ются проблемы разработки товаров. Их производство, доведение д</w:t>
      </w:r>
      <w:r>
        <w:rPr>
          <w:rFonts w:ascii="Times New Roman" w:hAnsi="Times New Roman"/>
          <w:snapToGrid w:val="0"/>
          <w:sz w:val="20"/>
          <w:szCs w:val="20"/>
        </w:rPr>
        <w:t>о покупателя в пользу товаров</w:t>
      </w:r>
      <w:r w:rsidRPr="004D0A8C">
        <w:rPr>
          <w:rFonts w:ascii="Times New Roman" w:hAnsi="Times New Roman"/>
          <w:snapToGrid w:val="0"/>
          <w:sz w:val="20"/>
          <w:szCs w:val="20"/>
        </w:rPr>
        <w:t>.</w:t>
      </w:r>
    </w:p>
    <w:p w:rsidR="00FC60AA" w:rsidRPr="004D0A8C" w:rsidRDefault="00FC60AA" w:rsidP="00FC60AA">
      <w:pPr>
        <w:tabs>
          <w:tab w:val="left" w:pos="426"/>
        </w:tabs>
        <w:spacing w:line="216" w:lineRule="auto"/>
        <w:ind w:firstLine="284"/>
        <w:jc w:val="both"/>
        <w:rPr>
          <w:snapToGrid w:val="0"/>
          <w:sz w:val="20"/>
          <w:szCs w:val="20"/>
        </w:rPr>
      </w:pPr>
      <w:r w:rsidRPr="004D0A8C">
        <w:rPr>
          <w:snapToGrid w:val="0"/>
          <w:sz w:val="20"/>
          <w:szCs w:val="20"/>
        </w:rPr>
        <w:t>Плодоовощеконсервное производство – одна из важнейших отра</w:t>
      </w:r>
      <w:r w:rsidRPr="004D0A8C">
        <w:rPr>
          <w:snapToGrid w:val="0"/>
          <w:sz w:val="20"/>
          <w:szCs w:val="20"/>
        </w:rPr>
        <w:t>с</w:t>
      </w:r>
      <w:r w:rsidRPr="004D0A8C">
        <w:rPr>
          <w:snapToGrid w:val="0"/>
          <w:sz w:val="20"/>
          <w:szCs w:val="20"/>
        </w:rPr>
        <w:t>лей АПК страны, которая обеспечивает равномерное потребление пл</w:t>
      </w:r>
      <w:r w:rsidRPr="004D0A8C">
        <w:rPr>
          <w:snapToGrid w:val="0"/>
          <w:sz w:val="20"/>
          <w:szCs w:val="20"/>
        </w:rPr>
        <w:t>о</w:t>
      </w:r>
      <w:r w:rsidRPr="004D0A8C">
        <w:rPr>
          <w:snapToGrid w:val="0"/>
          <w:sz w:val="20"/>
          <w:szCs w:val="20"/>
        </w:rPr>
        <w:t>доовощной продукции в течение года, улучшает снабжение продукт</w:t>
      </w:r>
      <w:r w:rsidRPr="004D0A8C">
        <w:rPr>
          <w:snapToGrid w:val="0"/>
          <w:sz w:val="20"/>
          <w:szCs w:val="20"/>
        </w:rPr>
        <w:t>а</w:t>
      </w:r>
      <w:r w:rsidRPr="004D0A8C">
        <w:rPr>
          <w:snapToGrid w:val="0"/>
          <w:sz w:val="20"/>
          <w:szCs w:val="20"/>
        </w:rPr>
        <w:t xml:space="preserve">ми питания население страны. Объём производства плодоовощной </w:t>
      </w:r>
      <w:r w:rsidRPr="004D0A8C">
        <w:rPr>
          <w:snapToGrid w:val="0"/>
          <w:sz w:val="20"/>
          <w:szCs w:val="20"/>
        </w:rPr>
        <w:lastRenderedPageBreak/>
        <w:t>продукции определяется потребительским спросом, который, в свою очередь, формируется под воздействием предложения консервной продукции на рынке. Исходя из нормативов, среднее потребление пр</w:t>
      </w:r>
      <w:r w:rsidRPr="004D0A8C">
        <w:rPr>
          <w:snapToGrid w:val="0"/>
          <w:sz w:val="20"/>
          <w:szCs w:val="20"/>
        </w:rPr>
        <w:t>о</w:t>
      </w:r>
      <w:r w:rsidRPr="004D0A8C">
        <w:rPr>
          <w:snapToGrid w:val="0"/>
          <w:sz w:val="20"/>
          <w:szCs w:val="20"/>
        </w:rPr>
        <w:t>дукции в свежем виде на душу населения должно составлять 80 %, а в переработанном виде - 20 %. В США этот показатель составляет 50 %, а в ряде европейских стран превышает 80%. На практике же увелич</w:t>
      </w:r>
      <w:r w:rsidRPr="004D0A8C">
        <w:rPr>
          <w:snapToGrid w:val="0"/>
          <w:sz w:val="20"/>
          <w:szCs w:val="20"/>
        </w:rPr>
        <w:t>е</w:t>
      </w:r>
      <w:r w:rsidRPr="004D0A8C">
        <w:rPr>
          <w:snapToGrid w:val="0"/>
          <w:sz w:val="20"/>
          <w:szCs w:val="20"/>
        </w:rPr>
        <w:t>ние предложения в одной форме продукта изменяет потребность в другом виде того же продукта. Увеличение потребления овощей в свежем виде значительно уменьшает потребность в плодоовощной продукции в консервированном виде.</w:t>
      </w:r>
    </w:p>
    <w:p w:rsidR="00FC60AA" w:rsidRPr="004D0A8C" w:rsidRDefault="00FC60AA" w:rsidP="00FC60AA">
      <w:pPr>
        <w:tabs>
          <w:tab w:val="left" w:pos="426"/>
        </w:tabs>
        <w:spacing w:line="216" w:lineRule="auto"/>
        <w:ind w:firstLine="284"/>
        <w:jc w:val="both"/>
        <w:rPr>
          <w:snapToGrid w:val="0"/>
          <w:sz w:val="20"/>
          <w:szCs w:val="20"/>
        </w:rPr>
      </w:pPr>
      <w:r w:rsidRPr="004D0A8C">
        <w:rPr>
          <w:snapToGrid w:val="0"/>
          <w:sz w:val="20"/>
          <w:szCs w:val="20"/>
        </w:rPr>
        <w:t>ОАО «Ельский консервный завод» производит овощные томатные и фруктовые консервы. За последние пять лет производство овощных консервов увеличилось на 150,2 % (в частности за счет натуральных), фруктовых на 137,4 %, а производство томатных уменьшилось на 34,8 %. В целом производство в натуральном выражении увеличилось на 139,2 %</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 xml:space="preserve">Продукция завода реализуется как на внутренний так и на внешний рынок. </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За период 2007-2011годов  реализация овощных увеличилась на 66,8 %, в частности на 58,8 % на внутренний рынок, торговым орган</w:t>
      </w:r>
      <w:r w:rsidRPr="004D0A8C">
        <w:rPr>
          <w:snapToGrid w:val="0"/>
          <w:sz w:val="20"/>
          <w:szCs w:val="20"/>
        </w:rPr>
        <w:t>и</w:t>
      </w:r>
      <w:r w:rsidRPr="004D0A8C">
        <w:rPr>
          <w:snapToGrid w:val="0"/>
          <w:sz w:val="20"/>
          <w:szCs w:val="20"/>
        </w:rPr>
        <w:t>зациям Гомельской области на 98,3 %. Последние три года продукция также реализуется и на экспорт.</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Реализация томатных значительно уменьшилась - на 21,0 %, в ч</w:t>
      </w:r>
      <w:r w:rsidRPr="004D0A8C">
        <w:rPr>
          <w:snapToGrid w:val="0"/>
          <w:sz w:val="20"/>
          <w:szCs w:val="20"/>
        </w:rPr>
        <w:t>а</w:t>
      </w:r>
      <w:r w:rsidRPr="004D0A8C">
        <w:rPr>
          <w:snapToGrid w:val="0"/>
          <w:sz w:val="20"/>
          <w:szCs w:val="20"/>
        </w:rPr>
        <w:t>стности Гомельской области на 24,7 %, Минской области - на17,7 %. С другой стороны увеличилась реализация торговым организациям Г</w:t>
      </w:r>
      <w:r w:rsidRPr="004D0A8C">
        <w:rPr>
          <w:snapToGrid w:val="0"/>
          <w:sz w:val="20"/>
          <w:szCs w:val="20"/>
        </w:rPr>
        <w:t>о</w:t>
      </w:r>
      <w:r w:rsidRPr="004D0A8C">
        <w:rPr>
          <w:snapToGrid w:val="0"/>
          <w:sz w:val="20"/>
          <w:szCs w:val="20"/>
        </w:rPr>
        <w:t>мельской области на 160,0 %, также прочим организациям - на 72,6 %. А реализация томатных Могилёвской области в 7 раз. Также с 2010 года томатные реализуются и на экспорт.</w:t>
      </w:r>
    </w:p>
    <w:p w:rsidR="00FC60AA" w:rsidRPr="004D0A8C" w:rsidRDefault="00FC60AA" w:rsidP="00FC60AA">
      <w:pPr>
        <w:spacing w:line="216" w:lineRule="auto"/>
        <w:ind w:firstLine="284"/>
        <w:jc w:val="both"/>
        <w:rPr>
          <w:sz w:val="28"/>
          <w:szCs w:val="28"/>
        </w:rPr>
      </w:pPr>
      <w:r w:rsidRPr="004D0A8C">
        <w:rPr>
          <w:snapToGrid w:val="0"/>
          <w:sz w:val="20"/>
          <w:szCs w:val="20"/>
        </w:rPr>
        <w:t>Реализация фруктовых увеличилась в значительной степени - на 139,7 %, в частности на внутренний рынок - на 138,7 %, Гомельской области - на103,1 %. Также увеличилась реализация торговым орган</w:t>
      </w:r>
      <w:r w:rsidRPr="004D0A8C">
        <w:rPr>
          <w:snapToGrid w:val="0"/>
          <w:sz w:val="20"/>
          <w:szCs w:val="20"/>
        </w:rPr>
        <w:t>и</w:t>
      </w:r>
      <w:r w:rsidRPr="004D0A8C">
        <w:rPr>
          <w:snapToGrid w:val="0"/>
          <w:sz w:val="20"/>
          <w:szCs w:val="20"/>
        </w:rPr>
        <w:t>зациям Гомельской области в 7 раз, Минской - в 16 раз и Могилёвской в 8 раз. Также в 2010 фруктовые реализуются и на экспорт.</w:t>
      </w:r>
    </w:p>
    <w:p w:rsidR="00FC60AA" w:rsidRPr="004D0A8C" w:rsidRDefault="00FC60AA" w:rsidP="00FC60AA">
      <w:pPr>
        <w:tabs>
          <w:tab w:val="left" w:pos="426"/>
        </w:tabs>
        <w:spacing w:line="216" w:lineRule="auto"/>
        <w:ind w:firstLine="284"/>
        <w:jc w:val="both"/>
        <w:rPr>
          <w:snapToGrid w:val="0"/>
          <w:sz w:val="20"/>
          <w:szCs w:val="20"/>
        </w:rPr>
      </w:pPr>
      <w:r w:rsidRPr="004D0A8C">
        <w:rPr>
          <w:snapToGrid w:val="0"/>
          <w:sz w:val="20"/>
          <w:szCs w:val="20"/>
        </w:rPr>
        <w:t>В целом реализация консервов увеличилась на 90,2 % в натурал</w:t>
      </w:r>
      <w:r w:rsidRPr="004D0A8C">
        <w:rPr>
          <w:snapToGrid w:val="0"/>
          <w:sz w:val="20"/>
          <w:szCs w:val="20"/>
        </w:rPr>
        <w:t>ь</w:t>
      </w:r>
      <w:r w:rsidRPr="004D0A8C">
        <w:rPr>
          <w:snapToGrid w:val="0"/>
          <w:sz w:val="20"/>
          <w:szCs w:val="20"/>
        </w:rPr>
        <w:t>ном выражении.</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Выручка от реализации продукции увеличилась на 232,8 % в 2011 году по отношению к 2007 году. Прирост прибыли составил 296 млн.руб. Рентабельность реализованной продукции в 2011 году по о</w:t>
      </w:r>
      <w:r w:rsidRPr="004D0A8C">
        <w:rPr>
          <w:snapToGrid w:val="0"/>
          <w:sz w:val="20"/>
          <w:szCs w:val="20"/>
        </w:rPr>
        <w:t>т</w:t>
      </w:r>
      <w:r w:rsidRPr="004D0A8C">
        <w:rPr>
          <w:snapToGrid w:val="0"/>
          <w:sz w:val="20"/>
          <w:szCs w:val="20"/>
        </w:rPr>
        <w:t>ношению к 2007 увеличилась на 10,5 п.п.</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Несмотря на достигнутые результаты,  конкуренция среди пре</w:t>
      </w:r>
      <w:r w:rsidRPr="004D0A8C">
        <w:rPr>
          <w:snapToGrid w:val="0"/>
          <w:sz w:val="20"/>
          <w:szCs w:val="20"/>
        </w:rPr>
        <w:t>д</w:t>
      </w:r>
      <w:r w:rsidRPr="004D0A8C">
        <w:rPr>
          <w:snapToGrid w:val="0"/>
          <w:sz w:val="20"/>
          <w:szCs w:val="20"/>
        </w:rPr>
        <w:t>приятий переработки плодов и овощей усиливается, снижается также потребительский спрос на консервы из-за изменения потребительских предпочтений в пользу свежих и замороженных плодов, ягод и ов</w:t>
      </w:r>
      <w:r w:rsidRPr="004D0A8C">
        <w:rPr>
          <w:snapToGrid w:val="0"/>
          <w:sz w:val="20"/>
          <w:szCs w:val="20"/>
        </w:rPr>
        <w:t>о</w:t>
      </w:r>
      <w:r w:rsidRPr="004D0A8C">
        <w:rPr>
          <w:snapToGrid w:val="0"/>
          <w:sz w:val="20"/>
          <w:szCs w:val="20"/>
        </w:rPr>
        <w:t>щей. В связи с этим роль маркетинга возрастает.</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lastRenderedPageBreak/>
        <w:t>Традиционно для осуществления маркетинговых функций на пре</w:t>
      </w:r>
      <w:r w:rsidRPr="004D0A8C">
        <w:rPr>
          <w:snapToGrid w:val="0"/>
          <w:sz w:val="20"/>
          <w:szCs w:val="20"/>
        </w:rPr>
        <w:t>д</w:t>
      </w:r>
      <w:r w:rsidRPr="004D0A8C">
        <w:rPr>
          <w:snapToGrid w:val="0"/>
          <w:sz w:val="20"/>
          <w:szCs w:val="20"/>
        </w:rPr>
        <w:t>приятии создается служба маркетинга. Управление производственно-сбытовой деятельностью на ОАО «Ельский консервный завод» осущ</w:t>
      </w:r>
      <w:r w:rsidRPr="004D0A8C">
        <w:rPr>
          <w:snapToGrid w:val="0"/>
          <w:sz w:val="20"/>
          <w:szCs w:val="20"/>
        </w:rPr>
        <w:t>е</w:t>
      </w:r>
      <w:r w:rsidRPr="004D0A8C">
        <w:rPr>
          <w:snapToGrid w:val="0"/>
          <w:sz w:val="20"/>
          <w:szCs w:val="20"/>
        </w:rPr>
        <w:t>ствляет отдел коммерческой, маркетинговой и юридической работы, а также специалист по сырью и технологии производства. Анализ их работы показал недостаточное применение инструментов маркетинга на предприятии.</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 xml:space="preserve">В результате проведенного </w:t>
      </w:r>
      <w:r w:rsidRPr="004D0A8C">
        <w:rPr>
          <w:snapToGrid w:val="0"/>
          <w:sz w:val="20"/>
          <w:szCs w:val="20"/>
          <w:lang w:val="en-US"/>
        </w:rPr>
        <w:t>SWOT</w:t>
      </w:r>
      <w:r w:rsidRPr="004D0A8C">
        <w:rPr>
          <w:snapToGrid w:val="0"/>
          <w:sz w:val="20"/>
          <w:szCs w:val="20"/>
        </w:rPr>
        <w:t>-анализа наиболее сильной ст</w:t>
      </w:r>
      <w:r w:rsidRPr="004D0A8C">
        <w:rPr>
          <w:snapToGrid w:val="0"/>
          <w:sz w:val="20"/>
          <w:szCs w:val="20"/>
        </w:rPr>
        <w:t>о</w:t>
      </w:r>
      <w:r w:rsidRPr="004D0A8C">
        <w:rPr>
          <w:snapToGrid w:val="0"/>
          <w:sz w:val="20"/>
          <w:szCs w:val="20"/>
        </w:rPr>
        <w:t>роной ОАО «Ельский консервный завод» является использование пр</w:t>
      </w:r>
      <w:r w:rsidRPr="004D0A8C">
        <w:rPr>
          <w:snapToGrid w:val="0"/>
          <w:sz w:val="20"/>
          <w:szCs w:val="20"/>
        </w:rPr>
        <w:t>о</w:t>
      </w:r>
      <w:r w:rsidRPr="004D0A8C">
        <w:rPr>
          <w:snapToGrid w:val="0"/>
          <w:sz w:val="20"/>
          <w:szCs w:val="20"/>
        </w:rPr>
        <w:t>грессивных технологий производства продукции, наиболее слабой стороной является ослабевающая конкурентная позиция на рынке.</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В связи с этим с целью нейтрализации вышеуказанных факторов нами предложено введение  в штатное расписание дополнительной единицы –  должности специалиста по маркетингу. Наличие на пре</w:t>
      </w:r>
      <w:r w:rsidRPr="004D0A8C">
        <w:rPr>
          <w:snapToGrid w:val="0"/>
          <w:sz w:val="20"/>
          <w:szCs w:val="20"/>
        </w:rPr>
        <w:t>д</w:t>
      </w:r>
      <w:r w:rsidRPr="004D0A8C">
        <w:rPr>
          <w:snapToGrid w:val="0"/>
          <w:sz w:val="20"/>
          <w:szCs w:val="20"/>
        </w:rPr>
        <w:t>приятии данного специалиста позволит существенно сократить и</w:t>
      </w:r>
      <w:r w:rsidRPr="004D0A8C">
        <w:rPr>
          <w:snapToGrid w:val="0"/>
          <w:sz w:val="20"/>
          <w:szCs w:val="20"/>
        </w:rPr>
        <w:t>з</w:t>
      </w:r>
      <w:r w:rsidRPr="004D0A8C">
        <w:rPr>
          <w:snapToGrid w:val="0"/>
          <w:sz w:val="20"/>
          <w:szCs w:val="20"/>
        </w:rPr>
        <w:t>держки предприятия за счет правильных, оперативных и своевременно принимаемых маркетинговых и управленческих решений.</w:t>
      </w:r>
    </w:p>
    <w:p w:rsidR="00FC60AA" w:rsidRPr="004D0A8C" w:rsidRDefault="00FC60AA" w:rsidP="00FC60AA">
      <w:pPr>
        <w:spacing w:line="216" w:lineRule="auto"/>
        <w:ind w:firstLine="284"/>
        <w:jc w:val="both"/>
        <w:rPr>
          <w:snapToGrid w:val="0"/>
          <w:sz w:val="20"/>
          <w:szCs w:val="20"/>
        </w:rPr>
      </w:pPr>
      <w:r w:rsidRPr="004D0A8C">
        <w:rPr>
          <w:snapToGrid w:val="0"/>
          <w:sz w:val="20"/>
          <w:szCs w:val="20"/>
        </w:rPr>
        <w:t>На основании маркетинговых исследований нами выявлены потр</w:t>
      </w:r>
      <w:r w:rsidRPr="004D0A8C">
        <w:rPr>
          <w:snapToGrid w:val="0"/>
          <w:sz w:val="20"/>
          <w:szCs w:val="20"/>
        </w:rPr>
        <w:t>е</w:t>
      </w:r>
      <w:r w:rsidRPr="004D0A8C">
        <w:rPr>
          <w:snapToGrid w:val="0"/>
          <w:sz w:val="20"/>
          <w:szCs w:val="20"/>
        </w:rPr>
        <w:t>бительские предпочтения потребителей овощной группы продукции и с их учетом нами разработана экономико-математическая модель о</w:t>
      </w:r>
      <w:r w:rsidRPr="004D0A8C">
        <w:rPr>
          <w:snapToGrid w:val="0"/>
          <w:sz w:val="20"/>
          <w:szCs w:val="20"/>
        </w:rPr>
        <w:t>п</w:t>
      </w:r>
      <w:r w:rsidRPr="004D0A8C">
        <w:rPr>
          <w:snapToGrid w:val="0"/>
          <w:sz w:val="20"/>
          <w:szCs w:val="20"/>
        </w:rPr>
        <w:t>тимизации ассортимента и каналов сбыта продукции.</w:t>
      </w:r>
    </w:p>
    <w:p w:rsidR="00FC60AA" w:rsidRPr="004D0A8C" w:rsidRDefault="00FC60AA" w:rsidP="00FC60AA">
      <w:pPr>
        <w:tabs>
          <w:tab w:val="left" w:pos="851"/>
          <w:tab w:val="left" w:pos="993"/>
        </w:tabs>
        <w:spacing w:line="216" w:lineRule="auto"/>
        <w:ind w:firstLine="284"/>
        <w:jc w:val="both"/>
        <w:rPr>
          <w:snapToGrid w:val="0"/>
          <w:sz w:val="20"/>
          <w:szCs w:val="20"/>
        </w:rPr>
      </w:pPr>
      <w:r w:rsidRPr="004D0A8C">
        <w:rPr>
          <w:snapToGrid w:val="0"/>
          <w:sz w:val="20"/>
          <w:szCs w:val="20"/>
        </w:rPr>
        <w:t>Решение поставленной задачи, позволило увеличить эффекти</w:t>
      </w:r>
      <w:r w:rsidRPr="004D0A8C">
        <w:rPr>
          <w:snapToGrid w:val="0"/>
          <w:sz w:val="20"/>
          <w:szCs w:val="20"/>
        </w:rPr>
        <w:t>в</w:t>
      </w:r>
      <w:r w:rsidRPr="004D0A8C">
        <w:rPr>
          <w:snapToGrid w:val="0"/>
          <w:sz w:val="20"/>
          <w:szCs w:val="20"/>
        </w:rPr>
        <w:t>ность деятельности предприятия. Финансовый анализ показал состо</w:t>
      </w:r>
      <w:r w:rsidRPr="004D0A8C">
        <w:rPr>
          <w:snapToGrid w:val="0"/>
          <w:sz w:val="20"/>
          <w:szCs w:val="20"/>
        </w:rPr>
        <w:t>я</w:t>
      </w:r>
      <w:r w:rsidRPr="004D0A8C">
        <w:rPr>
          <w:snapToGrid w:val="0"/>
          <w:sz w:val="20"/>
          <w:szCs w:val="20"/>
        </w:rPr>
        <w:t>тельность полученного решения, за счет увеличения объёмов прои</w:t>
      </w:r>
      <w:r w:rsidRPr="004D0A8C">
        <w:rPr>
          <w:snapToGrid w:val="0"/>
          <w:sz w:val="20"/>
          <w:szCs w:val="20"/>
        </w:rPr>
        <w:t>з</w:t>
      </w:r>
      <w:r w:rsidRPr="004D0A8C">
        <w:rPr>
          <w:snapToGrid w:val="0"/>
          <w:sz w:val="20"/>
          <w:szCs w:val="20"/>
        </w:rPr>
        <w:t>водства более прибыльных видов плодоовощной продукции темпы роста выручки от реализации товаров выше темпов роста себестоим</w:t>
      </w:r>
      <w:r w:rsidRPr="004D0A8C">
        <w:rPr>
          <w:snapToGrid w:val="0"/>
          <w:sz w:val="20"/>
          <w:szCs w:val="20"/>
        </w:rPr>
        <w:t>о</w:t>
      </w:r>
      <w:r w:rsidRPr="004D0A8C">
        <w:rPr>
          <w:snapToGrid w:val="0"/>
          <w:sz w:val="20"/>
          <w:szCs w:val="20"/>
        </w:rPr>
        <w:t>сти. В результате предприятие получит прибыль в размере 4793,84 млн. руб., что на 199,0 % выше фактического значения. Рентабел</w:t>
      </w:r>
      <w:r w:rsidRPr="004D0A8C">
        <w:rPr>
          <w:snapToGrid w:val="0"/>
          <w:sz w:val="20"/>
          <w:szCs w:val="20"/>
        </w:rPr>
        <w:t>ь</w:t>
      </w:r>
      <w:r w:rsidRPr="004D0A8C">
        <w:rPr>
          <w:snapToGrid w:val="0"/>
          <w:sz w:val="20"/>
          <w:szCs w:val="20"/>
        </w:rPr>
        <w:t>ность по проекту составляет 57,2 %, что выше факта на 5,9 п.п.</w:t>
      </w:r>
    </w:p>
    <w:p w:rsidR="00FC60AA" w:rsidRPr="004D0A8C" w:rsidRDefault="00FC60AA" w:rsidP="00FC60AA">
      <w:pPr>
        <w:shd w:val="clear" w:color="auto" w:fill="FFFFFF"/>
        <w:spacing w:line="216" w:lineRule="auto"/>
        <w:ind w:firstLine="284"/>
        <w:jc w:val="both"/>
        <w:rPr>
          <w:snapToGrid w:val="0"/>
          <w:sz w:val="20"/>
          <w:szCs w:val="20"/>
        </w:rPr>
      </w:pPr>
      <w:r w:rsidRPr="004D0A8C">
        <w:rPr>
          <w:snapToGrid w:val="0"/>
          <w:sz w:val="20"/>
          <w:szCs w:val="20"/>
        </w:rPr>
        <w:t>Для получения положительного экономического эффекта руков</w:t>
      </w:r>
      <w:r w:rsidRPr="004D0A8C">
        <w:rPr>
          <w:snapToGrid w:val="0"/>
          <w:sz w:val="20"/>
          <w:szCs w:val="20"/>
        </w:rPr>
        <w:t>о</w:t>
      </w:r>
      <w:r w:rsidRPr="004D0A8C">
        <w:rPr>
          <w:snapToGrid w:val="0"/>
          <w:sz w:val="20"/>
          <w:szCs w:val="20"/>
        </w:rPr>
        <w:t>дству предприятия следует обратить усиленное внимание на переход к маркетинговой ориентации производственной и сбытовой деятельн</w:t>
      </w:r>
      <w:r w:rsidRPr="004D0A8C">
        <w:rPr>
          <w:snapToGrid w:val="0"/>
          <w:sz w:val="20"/>
          <w:szCs w:val="20"/>
        </w:rPr>
        <w:t>о</w:t>
      </w:r>
      <w:r w:rsidRPr="004D0A8C">
        <w:rPr>
          <w:snapToGrid w:val="0"/>
          <w:sz w:val="20"/>
          <w:szCs w:val="20"/>
        </w:rPr>
        <w:t>сти.</w:t>
      </w:r>
    </w:p>
    <w:p w:rsidR="00FC60AA" w:rsidRPr="007E5DE3" w:rsidRDefault="00FC60AA" w:rsidP="00FC60AA">
      <w:pPr>
        <w:spacing w:line="216" w:lineRule="auto"/>
        <w:jc w:val="both"/>
        <w:rPr>
          <w:sz w:val="10"/>
          <w:szCs w:val="10"/>
        </w:rPr>
      </w:pPr>
    </w:p>
    <w:p w:rsidR="00FC60AA" w:rsidRPr="007E5DE3" w:rsidRDefault="00FC60AA" w:rsidP="00FC60AA">
      <w:pPr>
        <w:spacing w:line="216" w:lineRule="auto"/>
        <w:ind w:firstLine="284"/>
        <w:jc w:val="both"/>
        <w:rPr>
          <w:sz w:val="10"/>
          <w:szCs w:val="10"/>
        </w:rPr>
      </w:pPr>
    </w:p>
    <w:p w:rsidR="00FC60AA" w:rsidRPr="004D0A8C" w:rsidRDefault="00FC60AA" w:rsidP="00FC60AA">
      <w:pPr>
        <w:spacing w:line="216" w:lineRule="auto"/>
        <w:rPr>
          <w:sz w:val="20"/>
          <w:szCs w:val="20"/>
        </w:rPr>
      </w:pPr>
      <w:r w:rsidRPr="004D0A8C">
        <w:rPr>
          <w:sz w:val="20"/>
          <w:szCs w:val="20"/>
        </w:rPr>
        <w:t>УДК 339.564(100):637.5(476)</w:t>
      </w:r>
    </w:p>
    <w:p w:rsidR="00FC60AA" w:rsidRPr="004D0A8C" w:rsidRDefault="00FC60AA" w:rsidP="00FC60AA">
      <w:pPr>
        <w:spacing w:line="216" w:lineRule="auto"/>
        <w:rPr>
          <w:sz w:val="20"/>
          <w:szCs w:val="20"/>
        </w:rPr>
      </w:pPr>
      <w:r w:rsidRPr="004D0A8C">
        <w:rPr>
          <w:b/>
          <w:sz w:val="20"/>
          <w:szCs w:val="20"/>
        </w:rPr>
        <w:t>Бабаныязов М.Б. –</w:t>
      </w:r>
      <w:r w:rsidRPr="004D0A8C">
        <w:rPr>
          <w:sz w:val="20"/>
          <w:szCs w:val="20"/>
        </w:rPr>
        <w:t xml:space="preserve"> студент </w:t>
      </w:r>
    </w:p>
    <w:p w:rsidR="00FC60AA" w:rsidRPr="004D0A8C" w:rsidRDefault="00FC60AA" w:rsidP="00FC60AA">
      <w:pPr>
        <w:spacing w:line="216" w:lineRule="auto"/>
        <w:rPr>
          <w:b/>
          <w:sz w:val="20"/>
          <w:szCs w:val="20"/>
        </w:rPr>
      </w:pPr>
      <w:r w:rsidRPr="004D0A8C">
        <w:rPr>
          <w:b/>
          <w:sz w:val="20"/>
          <w:szCs w:val="20"/>
        </w:rPr>
        <w:t>МЕСТО РЕСПУБЛИКИ БЕЛАРУСЬ В МИРОВОМ ЭКСПОРТЕ МЯСНОЙ ПРОДУКЦИИ</w:t>
      </w:r>
    </w:p>
    <w:p w:rsidR="00FC60AA" w:rsidRPr="004D0A8C" w:rsidRDefault="00FC60AA" w:rsidP="00FC60AA">
      <w:pPr>
        <w:spacing w:line="216" w:lineRule="auto"/>
        <w:rPr>
          <w:i/>
          <w:sz w:val="20"/>
          <w:szCs w:val="20"/>
        </w:rPr>
      </w:pPr>
      <w:r w:rsidRPr="004D0A8C">
        <w:rPr>
          <w:i/>
          <w:sz w:val="20"/>
          <w:szCs w:val="20"/>
        </w:rPr>
        <w:t>Научный руков</w:t>
      </w:r>
      <w:r>
        <w:rPr>
          <w:i/>
          <w:sz w:val="20"/>
          <w:szCs w:val="20"/>
        </w:rPr>
        <w:t xml:space="preserve">одитель – </w:t>
      </w:r>
      <w:r w:rsidRPr="00293E3A">
        <w:rPr>
          <w:b/>
          <w:i/>
          <w:sz w:val="20"/>
          <w:szCs w:val="20"/>
        </w:rPr>
        <w:t>Гуща А.В</w:t>
      </w:r>
      <w:r>
        <w:rPr>
          <w:i/>
          <w:sz w:val="20"/>
          <w:szCs w:val="20"/>
        </w:rPr>
        <w:t>. – ассистент</w:t>
      </w:r>
    </w:p>
    <w:p w:rsidR="00FC60AA" w:rsidRPr="004D0A8C" w:rsidRDefault="00FC60AA" w:rsidP="00FC60AA">
      <w:pPr>
        <w:spacing w:line="216" w:lineRule="auto"/>
        <w:ind w:firstLine="284"/>
        <w:jc w:val="both"/>
        <w:rPr>
          <w:sz w:val="20"/>
          <w:szCs w:val="20"/>
        </w:rPr>
      </w:pPr>
    </w:p>
    <w:p w:rsidR="00FC60AA" w:rsidRPr="004D0A8C" w:rsidRDefault="00FC60AA" w:rsidP="00FC60AA">
      <w:pPr>
        <w:spacing w:line="216" w:lineRule="auto"/>
        <w:ind w:firstLine="284"/>
        <w:jc w:val="both"/>
        <w:rPr>
          <w:sz w:val="20"/>
          <w:szCs w:val="20"/>
        </w:rPr>
      </w:pPr>
      <w:r w:rsidRPr="004D0A8C">
        <w:rPr>
          <w:sz w:val="20"/>
          <w:szCs w:val="20"/>
        </w:rPr>
        <w:t>Мировой рынок мяса является одной из важнейших составных ча</w:t>
      </w:r>
      <w:r w:rsidRPr="004D0A8C">
        <w:rPr>
          <w:sz w:val="20"/>
          <w:szCs w:val="20"/>
        </w:rPr>
        <w:t>с</w:t>
      </w:r>
      <w:r w:rsidRPr="004D0A8C">
        <w:rPr>
          <w:sz w:val="20"/>
          <w:szCs w:val="20"/>
        </w:rPr>
        <w:t xml:space="preserve">тей глобального продовольственного рынка. Объемы производства мясных продуктов непрерывно увеличиваются в связи с увеличением внутреннего и мирового спроса. Лидирующее место по производству </w:t>
      </w:r>
      <w:r w:rsidRPr="004D0A8C">
        <w:rPr>
          <w:sz w:val="20"/>
          <w:szCs w:val="20"/>
        </w:rPr>
        <w:lastRenderedPageBreak/>
        <w:t>занимает свинина (до 40%), затем следует мясо птицы (29%), 25%  составляет говядина, 5% - баранина.</w:t>
      </w:r>
    </w:p>
    <w:p w:rsidR="00FC60AA" w:rsidRPr="004D0A8C" w:rsidRDefault="00FC60AA" w:rsidP="00FC60AA">
      <w:pPr>
        <w:spacing w:line="216" w:lineRule="auto"/>
        <w:ind w:firstLine="284"/>
        <w:jc w:val="both"/>
        <w:rPr>
          <w:sz w:val="20"/>
          <w:szCs w:val="20"/>
        </w:rPr>
      </w:pPr>
      <w:r w:rsidRPr="004D0A8C">
        <w:rPr>
          <w:sz w:val="20"/>
          <w:szCs w:val="20"/>
        </w:rPr>
        <w:t>Объем производства мяса в мире в 2011 году составил 244,2 млн.т. К самым крупным производителям мяса в мире по итогам 2011 году принадлежит Китай (около 68,2млн.</w:t>
      </w:r>
      <w:r>
        <w:rPr>
          <w:sz w:val="20"/>
          <w:szCs w:val="20"/>
        </w:rPr>
        <w:t xml:space="preserve"> </w:t>
      </w:r>
      <w:r w:rsidRPr="004D0A8C">
        <w:rPr>
          <w:sz w:val="20"/>
          <w:szCs w:val="20"/>
        </w:rPr>
        <w:t>т), США (41,6 млн.</w:t>
      </w:r>
      <w:r>
        <w:rPr>
          <w:sz w:val="20"/>
          <w:szCs w:val="20"/>
        </w:rPr>
        <w:t xml:space="preserve"> </w:t>
      </w:r>
      <w:r w:rsidRPr="004D0A8C">
        <w:rPr>
          <w:sz w:val="20"/>
          <w:szCs w:val="20"/>
        </w:rPr>
        <w:t>т), Бразилия (25,6 млн.</w:t>
      </w:r>
      <w:r>
        <w:rPr>
          <w:sz w:val="20"/>
          <w:szCs w:val="20"/>
        </w:rPr>
        <w:t xml:space="preserve"> </w:t>
      </w:r>
      <w:r w:rsidRPr="004D0A8C">
        <w:rPr>
          <w:sz w:val="20"/>
          <w:szCs w:val="20"/>
        </w:rPr>
        <w:t>т). Большие объемы мяса производят страны Евросоюза (42,1 млн.</w:t>
      </w:r>
      <w:r>
        <w:rPr>
          <w:sz w:val="20"/>
          <w:szCs w:val="20"/>
        </w:rPr>
        <w:t xml:space="preserve"> </w:t>
      </w:r>
      <w:r w:rsidRPr="004D0A8C">
        <w:rPr>
          <w:sz w:val="20"/>
          <w:szCs w:val="20"/>
        </w:rPr>
        <w:t>т): Германия – 7,8; Франция – 5,5; Испания – 5,3; Италия – 4,1 млн.</w:t>
      </w:r>
      <w:r>
        <w:rPr>
          <w:sz w:val="20"/>
          <w:szCs w:val="20"/>
        </w:rPr>
        <w:t xml:space="preserve"> </w:t>
      </w:r>
      <w:r w:rsidRPr="004D0A8C">
        <w:rPr>
          <w:sz w:val="20"/>
          <w:szCs w:val="20"/>
        </w:rPr>
        <w:t xml:space="preserve">т. </w:t>
      </w:r>
    </w:p>
    <w:p w:rsidR="00FC60AA" w:rsidRPr="004D0A8C" w:rsidRDefault="00FC60AA" w:rsidP="00FC60AA">
      <w:pPr>
        <w:spacing w:line="216" w:lineRule="auto"/>
        <w:ind w:firstLine="284"/>
        <w:jc w:val="both"/>
        <w:rPr>
          <w:sz w:val="20"/>
          <w:szCs w:val="20"/>
        </w:rPr>
      </w:pPr>
      <w:r w:rsidRPr="004D0A8C">
        <w:rPr>
          <w:sz w:val="20"/>
          <w:szCs w:val="20"/>
        </w:rPr>
        <w:t>Достаточно резкого изменения конъюнктуры мирового рынка мяса в последние годы не происходило. За последние 10 лет  объем прои</w:t>
      </w:r>
      <w:r w:rsidRPr="004D0A8C">
        <w:rPr>
          <w:sz w:val="20"/>
          <w:szCs w:val="20"/>
        </w:rPr>
        <w:t>з</w:t>
      </w:r>
      <w:r w:rsidRPr="004D0A8C">
        <w:rPr>
          <w:sz w:val="20"/>
          <w:szCs w:val="20"/>
        </w:rPr>
        <w:t>водства и потребления мясной продукции вырос на 20%, а за 40 лет – почти в 3 раза. Несмотря на ряд вспышек эпизоотий животных, быс</w:t>
      </w:r>
      <w:r w:rsidRPr="004D0A8C">
        <w:rPr>
          <w:sz w:val="20"/>
          <w:szCs w:val="20"/>
        </w:rPr>
        <w:t>т</w:t>
      </w:r>
      <w:r w:rsidRPr="004D0A8C">
        <w:rPr>
          <w:sz w:val="20"/>
          <w:szCs w:val="20"/>
        </w:rPr>
        <w:t>рый рост цен на сырье, энергоносители и  корма,  отрасль развивалась стабильно в условиях роста потребления, подкрепленного увеличен</w:t>
      </w:r>
      <w:r w:rsidRPr="004D0A8C">
        <w:rPr>
          <w:sz w:val="20"/>
          <w:szCs w:val="20"/>
        </w:rPr>
        <w:t>и</w:t>
      </w:r>
      <w:r w:rsidRPr="004D0A8C">
        <w:rPr>
          <w:sz w:val="20"/>
          <w:szCs w:val="20"/>
        </w:rPr>
        <w:t>ем покупательской способности [2, с.32].</w:t>
      </w:r>
    </w:p>
    <w:p w:rsidR="00FC60AA" w:rsidRPr="004D0A8C" w:rsidRDefault="00FC60AA" w:rsidP="00FC60AA">
      <w:pPr>
        <w:spacing w:line="216" w:lineRule="auto"/>
        <w:ind w:firstLine="284"/>
        <w:jc w:val="both"/>
        <w:rPr>
          <w:sz w:val="20"/>
          <w:szCs w:val="20"/>
        </w:rPr>
      </w:pPr>
      <w:r w:rsidRPr="004D0A8C">
        <w:rPr>
          <w:sz w:val="20"/>
          <w:szCs w:val="20"/>
        </w:rPr>
        <w:t>По сравнению с 2010 г. объем производства мяса в Беларуси, вкл</w:t>
      </w:r>
      <w:r w:rsidRPr="004D0A8C">
        <w:rPr>
          <w:sz w:val="20"/>
          <w:szCs w:val="20"/>
        </w:rPr>
        <w:t>ю</w:t>
      </w:r>
      <w:r w:rsidRPr="004D0A8C">
        <w:rPr>
          <w:sz w:val="20"/>
          <w:szCs w:val="20"/>
        </w:rPr>
        <w:t>чая субпродукты первой категории в 2011 г. увеличился на 5,5</w:t>
      </w:r>
      <w:r>
        <w:rPr>
          <w:sz w:val="20"/>
          <w:szCs w:val="20"/>
        </w:rPr>
        <w:t xml:space="preserve"> </w:t>
      </w:r>
      <w:r w:rsidRPr="004D0A8C">
        <w:rPr>
          <w:sz w:val="20"/>
          <w:szCs w:val="20"/>
        </w:rPr>
        <w:t>%  и составило 786,9 тыс.т.  Из них говядины было произведено 220,1 тыс.т,  телятины – 3,1 тыс. т, свинины – 250,0 тыс.т, мяса птицы 288,6 тыс.т, конины – 0,6 тыс.т, прочих видов мяса  и субпродуктов 1 категории – 24,5 тыс.т.</w:t>
      </w:r>
    </w:p>
    <w:p w:rsidR="00FC60AA" w:rsidRPr="004D0A8C" w:rsidRDefault="00FC60AA" w:rsidP="00FC60AA">
      <w:pPr>
        <w:spacing w:line="216" w:lineRule="auto"/>
        <w:ind w:firstLine="284"/>
        <w:jc w:val="both"/>
        <w:rPr>
          <w:sz w:val="20"/>
          <w:szCs w:val="20"/>
        </w:rPr>
      </w:pPr>
      <w:r w:rsidRPr="004D0A8C">
        <w:rPr>
          <w:sz w:val="20"/>
          <w:szCs w:val="20"/>
        </w:rPr>
        <w:t>По информации Министерства статистики и анализа Республики Беларусь, объем производства мясных полуфабрикатов в Беларуси в 2011 г. составил 208,6 тыс.т, что на 27,7</w:t>
      </w:r>
      <w:r>
        <w:rPr>
          <w:sz w:val="20"/>
          <w:szCs w:val="20"/>
        </w:rPr>
        <w:t xml:space="preserve"> </w:t>
      </w:r>
      <w:r w:rsidRPr="004D0A8C">
        <w:rPr>
          <w:sz w:val="20"/>
          <w:szCs w:val="20"/>
        </w:rPr>
        <w:t xml:space="preserve">% больше уровня 2010 г. </w:t>
      </w:r>
    </w:p>
    <w:p w:rsidR="00FC60AA" w:rsidRPr="004D0A8C" w:rsidRDefault="00FC60AA" w:rsidP="00FC60AA">
      <w:pPr>
        <w:spacing w:line="216" w:lineRule="auto"/>
        <w:ind w:firstLine="284"/>
        <w:jc w:val="both"/>
        <w:rPr>
          <w:sz w:val="20"/>
          <w:szCs w:val="20"/>
        </w:rPr>
      </w:pPr>
      <w:r w:rsidRPr="004D0A8C">
        <w:rPr>
          <w:sz w:val="20"/>
          <w:szCs w:val="20"/>
        </w:rPr>
        <w:t>Выпуск колбасных изделий за 2011 г</w:t>
      </w:r>
      <w:r>
        <w:rPr>
          <w:sz w:val="20"/>
          <w:szCs w:val="20"/>
        </w:rPr>
        <w:t>.</w:t>
      </w:r>
      <w:r w:rsidRPr="004D0A8C">
        <w:rPr>
          <w:sz w:val="20"/>
          <w:szCs w:val="20"/>
        </w:rPr>
        <w:t xml:space="preserve"> по сравнению с 2010 г</w:t>
      </w:r>
      <w:r>
        <w:rPr>
          <w:sz w:val="20"/>
          <w:szCs w:val="20"/>
        </w:rPr>
        <w:t>.</w:t>
      </w:r>
      <w:r w:rsidRPr="004D0A8C">
        <w:rPr>
          <w:sz w:val="20"/>
          <w:szCs w:val="20"/>
        </w:rPr>
        <w:t xml:space="preserve"> ув</w:t>
      </w:r>
      <w:r w:rsidRPr="004D0A8C">
        <w:rPr>
          <w:sz w:val="20"/>
          <w:szCs w:val="20"/>
        </w:rPr>
        <w:t>е</w:t>
      </w:r>
      <w:r w:rsidRPr="004D0A8C">
        <w:rPr>
          <w:sz w:val="20"/>
          <w:szCs w:val="20"/>
        </w:rPr>
        <w:t>личился на 10,5% до 349,9 тыс.т. В том числе выпуск варенных колбас составил 117,0 тыс.т (на 13,9</w:t>
      </w:r>
      <w:r>
        <w:rPr>
          <w:sz w:val="20"/>
          <w:szCs w:val="20"/>
        </w:rPr>
        <w:t xml:space="preserve"> </w:t>
      </w:r>
      <w:r w:rsidRPr="004D0A8C">
        <w:rPr>
          <w:sz w:val="20"/>
          <w:szCs w:val="20"/>
        </w:rPr>
        <w:t>% больше уровня 2010 года), сосисок и сарделек – 5,2 тыс.т (на 4,8</w:t>
      </w:r>
      <w:r>
        <w:rPr>
          <w:sz w:val="20"/>
          <w:szCs w:val="20"/>
        </w:rPr>
        <w:t xml:space="preserve"> </w:t>
      </w:r>
      <w:r w:rsidRPr="004D0A8C">
        <w:rPr>
          <w:sz w:val="20"/>
          <w:szCs w:val="20"/>
        </w:rPr>
        <w:t>% больше), полукопченых колбас – 21,0 тыс.т (на 11,1</w:t>
      </w:r>
      <w:r>
        <w:rPr>
          <w:sz w:val="20"/>
          <w:szCs w:val="20"/>
        </w:rPr>
        <w:t xml:space="preserve"> </w:t>
      </w:r>
      <w:r w:rsidRPr="004D0A8C">
        <w:rPr>
          <w:sz w:val="20"/>
          <w:szCs w:val="20"/>
        </w:rPr>
        <w:t>% больше), сырокопченых, и сыровяленых и вяленных, включая салями колбас – 15,5 тыс.т (на 2,6%  больше), копченостей – 61,1 тыс.т (на 10,5% больше). Прочих колбасных изделий было прои</w:t>
      </w:r>
      <w:r w:rsidRPr="004D0A8C">
        <w:rPr>
          <w:sz w:val="20"/>
          <w:szCs w:val="20"/>
        </w:rPr>
        <w:t>з</w:t>
      </w:r>
      <w:r w:rsidRPr="004D0A8C">
        <w:rPr>
          <w:sz w:val="20"/>
          <w:szCs w:val="20"/>
        </w:rPr>
        <w:t>ведено 60,1 тыс.т (на 13,6% больше уровня 2010 г.).</w:t>
      </w:r>
    </w:p>
    <w:p w:rsidR="00FC60AA" w:rsidRPr="004D0A8C" w:rsidRDefault="00FC60AA" w:rsidP="00FC60AA">
      <w:pPr>
        <w:spacing w:line="216" w:lineRule="auto"/>
        <w:ind w:firstLine="284"/>
        <w:jc w:val="both"/>
        <w:rPr>
          <w:sz w:val="20"/>
          <w:szCs w:val="20"/>
        </w:rPr>
      </w:pPr>
      <w:r w:rsidRPr="004D0A8C">
        <w:rPr>
          <w:sz w:val="20"/>
          <w:szCs w:val="20"/>
        </w:rPr>
        <w:t>Согласно информации Министерства статистики и анализа Респу</w:t>
      </w:r>
      <w:r w:rsidRPr="004D0A8C">
        <w:rPr>
          <w:sz w:val="20"/>
          <w:szCs w:val="20"/>
        </w:rPr>
        <w:t>б</w:t>
      </w:r>
      <w:r w:rsidRPr="004D0A8C">
        <w:rPr>
          <w:sz w:val="20"/>
          <w:szCs w:val="20"/>
        </w:rPr>
        <w:t>лики Беларусь, производство мясных и мясорастительных консервов в Беларуси в 2011 г. увеличилось на 7,8</w:t>
      </w:r>
      <w:r>
        <w:rPr>
          <w:sz w:val="20"/>
          <w:szCs w:val="20"/>
        </w:rPr>
        <w:t xml:space="preserve"> </w:t>
      </w:r>
      <w:r w:rsidRPr="004D0A8C">
        <w:rPr>
          <w:sz w:val="20"/>
          <w:szCs w:val="20"/>
        </w:rPr>
        <w:t>% и составило 50,8 млн. усло</w:t>
      </w:r>
      <w:r w:rsidRPr="004D0A8C">
        <w:rPr>
          <w:sz w:val="20"/>
          <w:szCs w:val="20"/>
        </w:rPr>
        <w:t>в</w:t>
      </w:r>
      <w:r w:rsidRPr="004D0A8C">
        <w:rPr>
          <w:sz w:val="20"/>
          <w:szCs w:val="20"/>
        </w:rPr>
        <w:t>ных банок, мясных консервов для детского питания уменьшилось на 22,0% и составило 4734 тыс.условных банок [3].</w:t>
      </w:r>
    </w:p>
    <w:p w:rsidR="00FC60AA" w:rsidRDefault="00FC60AA" w:rsidP="00FC60AA">
      <w:pPr>
        <w:spacing w:line="216" w:lineRule="auto"/>
        <w:ind w:firstLine="284"/>
        <w:jc w:val="both"/>
        <w:outlineLvl w:val="0"/>
        <w:rPr>
          <w:sz w:val="20"/>
          <w:szCs w:val="20"/>
        </w:rPr>
      </w:pPr>
      <w:r w:rsidRPr="004D0A8C">
        <w:rPr>
          <w:sz w:val="20"/>
          <w:szCs w:val="20"/>
        </w:rPr>
        <w:t>Запасы мяса и субпродуктов на складах предприятий на 1 октября 2010 года составили 19,9</w:t>
      </w:r>
      <w:r>
        <w:rPr>
          <w:sz w:val="20"/>
          <w:szCs w:val="20"/>
        </w:rPr>
        <w:t xml:space="preserve"> </w:t>
      </w:r>
      <w:r w:rsidRPr="004D0A8C">
        <w:rPr>
          <w:sz w:val="20"/>
          <w:szCs w:val="20"/>
        </w:rPr>
        <w:t>% к среднемесячному объему производства, колбасных изделий – 7,1</w:t>
      </w:r>
      <w:r>
        <w:rPr>
          <w:sz w:val="20"/>
          <w:szCs w:val="20"/>
        </w:rPr>
        <w:t xml:space="preserve"> </w:t>
      </w:r>
      <w:r w:rsidRPr="004D0A8C">
        <w:rPr>
          <w:sz w:val="20"/>
          <w:szCs w:val="20"/>
        </w:rPr>
        <w:t>%, полуфабрикатов – 21,8</w:t>
      </w:r>
      <w:r>
        <w:rPr>
          <w:sz w:val="20"/>
          <w:szCs w:val="20"/>
        </w:rPr>
        <w:t xml:space="preserve"> </w:t>
      </w:r>
      <w:r w:rsidRPr="004D0A8C">
        <w:rPr>
          <w:sz w:val="20"/>
          <w:szCs w:val="20"/>
        </w:rPr>
        <w:t>%. Остатки мясных консервов были в 2,6 раза больше среднемесячного объема произво</w:t>
      </w:r>
      <w:r w:rsidRPr="004D0A8C">
        <w:rPr>
          <w:sz w:val="20"/>
          <w:szCs w:val="20"/>
        </w:rPr>
        <w:t>д</w:t>
      </w:r>
      <w:r w:rsidRPr="004D0A8C">
        <w:rPr>
          <w:sz w:val="20"/>
          <w:szCs w:val="20"/>
        </w:rPr>
        <w:t>ства.</w:t>
      </w:r>
    </w:p>
    <w:p w:rsidR="00FC60AA" w:rsidRPr="004D0A8C" w:rsidRDefault="00FC60AA" w:rsidP="00FC60AA">
      <w:pPr>
        <w:spacing w:line="216" w:lineRule="auto"/>
        <w:ind w:firstLine="284"/>
        <w:jc w:val="both"/>
        <w:rPr>
          <w:spacing w:val="-6"/>
          <w:sz w:val="20"/>
          <w:szCs w:val="20"/>
        </w:rPr>
      </w:pPr>
      <w:r w:rsidRPr="004D0A8C">
        <w:rPr>
          <w:spacing w:val="-6"/>
          <w:sz w:val="20"/>
          <w:szCs w:val="20"/>
        </w:rPr>
        <w:t>По информации Министерства статистики и анализа Республики Бел</w:t>
      </w:r>
      <w:r w:rsidRPr="004D0A8C">
        <w:rPr>
          <w:spacing w:val="-6"/>
          <w:sz w:val="20"/>
          <w:szCs w:val="20"/>
        </w:rPr>
        <w:t>а</w:t>
      </w:r>
      <w:r w:rsidRPr="004D0A8C">
        <w:rPr>
          <w:spacing w:val="-6"/>
          <w:sz w:val="20"/>
          <w:szCs w:val="20"/>
        </w:rPr>
        <w:t>русь, страна в 2011 г. экспортировала мяса и пищевых мясных субпроду</w:t>
      </w:r>
      <w:r w:rsidRPr="004D0A8C">
        <w:rPr>
          <w:spacing w:val="-6"/>
          <w:sz w:val="20"/>
          <w:szCs w:val="20"/>
        </w:rPr>
        <w:t>к</w:t>
      </w:r>
      <w:r w:rsidRPr="004D0A8C">
        <w:rPr>
          <w:spacing w:val="-6"/>
          <w:sz w:val="20"/>
          <w:szCs w:val="20"/>
        </w:rPr>
        <w:lastRenderedPageBreak/>
        <w:t>тов 229,7 тыс.т (на 12,1</w:t>
      </w:r>
      <w:r>
        <w:rPr>
          <w:spacing w:val="-6"/>
          <w:sz w:val="20"/>
          <w:szCs w:val="20"/>
        </w:rPr>
        <w:t xml:space="preserve"> </w:t>
      </w:r>
      <w:r w:rsidRPr="004D0A8C">
        <w:rPr>
          <w:spacing w:val="-6"/>
          <w:sz w:val="20"/>
          <w:szCs w:val="20"/>
        </w:rPr>
        <w:t>% больше, чем в 2010 г.) на сумму 850,2 млн. долл. США (на 27,5</w:t>
      </w:r>
      <w:r>
        <w:rPr>
          <w:spacing w:val="-6"/>
          <w:sz w:val="20"/>
          <w:szCs w:val="20"/>
        </w:rPr>
        <w:t xml:space="preserve"> </w:t>
      </w:r>
      <w:r w:rsidRPr="004D0A8C">
        <w:rPr>
          <w:spacing w:val="-6"/>
          <w:sz w:val="20"/>
          <w:szCs w:val="20"/>
        </w:rPr>
        <w:t xml:space="preserve">% больше). Из них Беларусь поставила в страны СНГ 229,5 тыс.т на сумму 850,1 млн.долл. США, в том числе в Россию – 226,5 тыс.т на сумму  838,8 млн.долл. США, в Казахстан – 3,0 тыс.т на сумму 11,3 млн. долл. США, в страны вне СНГ – 0,2 тыс.т на сумму 0,1 млн.долл. США. </w:t>
      </w:r>
    </w:p>
    <w:p w:rsidR="00FC60AA" w:rsidRPr="004D0A8C" w:rsidRDefault="00FC60AA" w:rsidP="00FC60AA">
      <w:pPr>
        <w:spacing w:line="216" w:lineRule="auto"/>
        <w:ind w:firstLine="284"/>
        <w:jc w:val="both"/>
        <w:outlineLvl w:val="0"/>
        <w:rPr>
          <w:b/>
          <w:sz w:val="20"/>
          <w:szCs w:val="20"/>
        </w:rPr>
      </w:pPr>
    </w:p>
    <w:p w:rsidR="00FC60AA" w:rsidRDefault="00FC60AA" w:rsidP="00FC60AA">
      <w:pPr>
        <w:spacing w:line="216" w:lineRule="auto"/>
        <w:outlineLvl w:val="0"/>
        <w:rPr>
          <w:b/>
          <w:sz w:val="16"/>
          <w:szCs w:val="16"/>
        </w:rPr>
      </w:pPr>
      <w:r w:rsidRPr="00293E3A">
        <w:rPr>
          <w:sz w:val="16"/>
          <w:szCs w:val="16"/>
        </w:rPr>
        <w:t>Т</w:t>
      </w:r>
      <w:r>
        <w:rPr>
          <w:sz w:val="16"/>
          <w:szCs w:val="16"/>
        </w:rPr>
        <w:t xml:space="preserve"> </w:t>
      </w:r>
      <w:r w:rsidRPr="00293E3A">
        <w:rPr>
          <w:sz w:val="16"/>
          <w:szCs w:val="16"/>
        </w:rPr>
        <w:t>а</w:t>
      </w:r>
      <w:r>
        <w:rPr>
          <w:sz w:val="16"/>
          <w:szCs w:val="16"/>
        </w:rPr>
        <w:t xml:space="preserve"> </w:t>
      </w:r>
      <w:r w:rsidRPr="00293E3A">
        <w:rPr>
          <w:sz w:val="16"/>
          <w:szCs w:val="16"/>
        </w:rPr>
        <w:t>б</w:t>
      </w:r>
      <w:r>
        <w:rPr>
          <w:sz w:val="16"/>
          <w:szCs w:val="16"/>
        </w:rPr>
        <w:t xml:space="preserve"> </w:t>
      </w:r>
      <w:r w:rsidRPr="00293E3A">
        <w:rPr>
          <w:sz w:val="16"/>
          <w:szCs w:val="16"/>
        </w:rPr>
        <w:t>л</w:t>
      </w:r>
      <w:r>
        <w:rPr>
          <w:sz w:val="16"/>
          <w:szCs w:val="16"/>
        </w:rPr>
        <w:t xml:space="preserve"> </w:t>
      </w:r>
      <w:r w:rsidRPr="00293E3A">
        <w:rPr>
          <w:sz w:val="16"/>
          <w:szCs w:val="16"/>
        </w:rPr>
        <w:t>и</w:t>
      </w:r>
      <w:r>
        <w:rPr>
          <w:sz w:val="16"/>
          <w:szCs w:val="16"/>
        </w:rPr>
        <w:t xml:space="preserve"> </w:t>
      </w:r>
      <w:r w:rsidRPr="00293E3A">
        <w:rPr>
          <w:sz w:val="16"/>
          <w:szCs w:val="16"/>
        </w:rPr>
        <w:t>ц</w:t>
      </w:r>
      <w:r>
        <w:rPr>
          <w:sz w:val="16"/>
          <w:szCs w:val="16"/>
        </w:rPr>
        <w:t xml:space="preserve"> </w:t>
      </w:r>
      <w:r w:rsidRPr="00293E3A">
        <w:rPr>
          <w:sz w:val="16"/>
          <w:szCs w:val="16"/>
        </w:rPr>
        <w:t>а 1.</w:t>
      </w:r>
      <w:r>
        <w:rPr>
          <w:b/>
          <w:sz w:val="16"/>
          <w:szCs w:val="16"/>
        </w:rPr>
        <w:t xml:space="preserve"> </w:t>
      </w:r>
      <w:r w:rsidRPr="004D0A8C">
        <w:rPr>
          <w:sz w:val="16"/>
          <w:szCs w:val="16"/>
        </w:rPr>
        <w:t xml:space="preserve"> </w:t>
      </w:r>
      <w:r w:rsidRPr="00293E3A">
        <w:rPr>
          <w:b/>
          <w:sz w:val="16"/>
          <w:szCs w:val="16"/>
        </w:rPr>
        <w:t>Экспорт основных видов мяса и мясопродуктов, тыс.т.</w:t>
      </w:r>
    </w:p>
    <w:p w:rsidR="00FC60AA" w:rsidRPr="004D0A8C" w:rsidRDefault="00FC60AA" w:rsidP="00FC60AA">
      <w:pPr>
        <w:spacing w:line="216" w:lineRule="auto"/>
        <w:outlineLvl w:val="0"/>
        <w:rPr>
          <w:sz w:val="16"/>
          <w:szCs w:val="16"/>
        </w:rPr>
      </w:pPr>
    </w:p>
    <w:tbl>
      <w:tblPr>
        <w:tblW w:w="6042" w:type="dxa"/>
        <w:jc w:val="center"/>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566"/>
        <w:gridCol w:w="576"/>
        <w:gridCol w:w="576"/>
        <w:gridCol w:w="576"/>
        <w:gridCol w:w="918"/>
      </w:tblGrid>
      <w:tr w:rsidR="00FC60AA" w:rsidRPr="00973C6E" w:rsidTr="00E40320">
        <w:trPr>
          <w:trHeight w:val="102"/>
          <w:jc w:val="center"/>
        </w:trPr>
        <w:tc>
          <w:tcPr>
            <w:tcW w:w="2830" w:type="dxa"/>
            <w:vMerge w:val="restart"/>
          </w:tcPr>
          <w:p w:rsidR="00FC60AA" w:rsidRPr="00973C6E" w:rsidRDefault="00FC60AA" w:rsidP="00E40320">
            <w:pPr>
              <w:spacing w:line="216" w:lineRule="auto"/>
              <w:jc w:val="center"/>
              <w:rPr>
                <w:sz w:val="16"/>
                <w:szCs w:val="16"/>
              </w:rPr>
            </w:pPr>
          </w:p>
          <w:p w:rsidR="00FC60AA" w:rsidRPr="00973C6E" w:rsidRDefault="00FC60AA" w:rsidP="00E40320">
            <w:pPr>
              <w:spacing w:line="216" w:lineRule="auto"/>
              <w:jc w:val="center"/>
              <w:rPr>
                <w:sz w:val="16"/>
                <w:szCs w:val="16"/>
              </w:rPr>
            </w:pPr>
            <w:r w:rsidRPr="00973C6E">
              <w:rPr>
                <w:sz w:val="16"/>
                <w:szCs w:val="16"/>
              </w:rPr>
              <w:t>Вид продукции</w:t>
            </w:r>
          </w:p>
        </w:tc>
        <w:tc>
          <w:tcPr>
            <w:tcW w:w="2294" w:type="dxa"/>
            <w:gridSpan w:val="4"/>
            <w:vAlign w:val="center"/>
          </w:tcPr>
          <w:p w:rsidR="00FC60AA" w:rsidRPr="00973C6E" w:rsidRDefault="00FC60AA" w:rsidP="00E40320">
            <w:pPr>
              <w:spacing w:line="216" w:lineRule="auto"/>
              <w:jc w:val="center"/>
              <w:rPr>
                <w:sz w:val="16"/>
                <w:szCs w:val="16"/>
              </w:rPr>
            </w:pPr>
            <w:r w:rsidRPr="00973C6E">
              <w:rPr>
                <w:sz w:val="16"/>
                <w:szCs w:val="16"/>
              </w:rPr>
              <w:t xml:space="preserve">Годы </w:t>
            </w:r>
          </w:p>
        </w:tc>
        <w:tc>
          <w:tcPr>
            <w:tcW w:w="918" w:type="dxa"/>
            <w:vMerge w:val="restart"/>
          </w:tcPr>
          <w:p w:rsidR="00FC60AA" w:rsidRPr="00973C6E" w:rsidRDefault="00FC60AA" w:rsidP="00E40320">
            <w:pPr>
              <w:spacing w:line="216" w:lineRule="auto"/>
              <w:jc w:val="both"/>
              <w:outlineLvl w:val="0"/>
              <w:rPr>
                <w:sz w:val="16"/>
                <w:szCs w:val="16"/>
              </w:rPr>
            </w:pPr>
            <w:r w:rsidRPr="00973C6E">
              <w:rPr>
                <w:sz w:val="16"/>
                <w:szCs w:val="16"/>
              </w:rPr>
              <w:t>2011 г. к уровню 2010 г., %</w:t>
            </w:r>
          </w:p>
        </w:tc>
      </w:tr>
      <w:tr w:rsidR="00FC60AA" w:rsidRPr="00973C6E" w:rsidTr="00E40320">
        <w:trPr>
          <w:trHeight w:val="147"/>
          <w:jc w:val="center"/>
        </w:trPr>
        <w:tc>
          <w:tcPr>
            <w:tcW w:w="2830" w:type="dxa"/>
            <w:vMerge/>
          </w:tcPr>
          <w:p w:rsidR="00FC60AA" w:rsidRPr="00973C6E" w:rsidRDefault="00FC60AA" w:rsidP="00E40320">
            <w:pPr>
              <w:spacing w:line="216" w:lineRule="auto"/>
              <w:jc w:val="center"/>
              <w:rPr>
                <w:sz w:val="16"/>
                <w:szCs w:val="16"/>
              </w:rPr>
            </w:pPr>
          </w:p>
        </w:tc>
        <w:tc>
          <w:tcPr>
            <w:tcW w:w="566" w:type="dxa"/>
            <w:vAlign w:val="center"/>
          </w:tcPr>
          <w:p w:rsidR="00FC60AA" w:rsidRPr="00973C6E" w:rsidRDefault="00FC60AA" w:rsidP="00E40320">
            <w:pPr>
              <w:spacing w:line="216" w:lineRule="auto"/>
              <w:jc w:val="center"/>
              <w:rPr>
                <w:sz w:val="16"/>
                <w:szCs w:val="16"/>
              </w:rPr>
            </w:pPr>
            <w:r w:rsidRPr="00973C6E">
              <w:rPr>
                <w:sz w:val="16"/>
                <w:szCs w:val="16"/>
              </w:rPr>
              <w:t>2008</w:t>
            </w:r>
          </w:p>
        </w:tc>
        <w:tc>
          <w:tcPr>
            <w:tcW w:w="576" w:type="dxa"/>
            <w:vAlign w:val="center"/>
          </w:tcPr>
          <w:p w:rsidR="00FC60AA" w:rsidRPr="00973C6E" w:rsidRDefault="00FC60AA" w:rsidP="00E40320">
            <w:pPr>
              <w:spacing w:line="216" w:lineRule="auto"/>
              <w:jc w:val="center"/>
              <w:rPr>
                <w:sz w:val="16"/>
                <w:szCs w:val="16"/>
              </w:rPr>
            </w:pPr>
            <w:r w:rsidRPr="00973C6E">
              <w:rPr>
                <w:sz w:val="16"/>
                <w:szCs w:val="16"/>
              </w:rPr>
              <w:t>2009</w:t>
            </w:r>
          </w:p>
        </w:tc>
        <w:tc>
          <w:tcPr>
            <w:tcW w:w="576" w:type="dxa"/>
            <w:vAlign w:val="center"/>
          </w:tcPr>
          <w:p w:rsidR="00FC60AA" w:rsidRPr="00973C6E" w:rsidRDefault="00FC60AA" w:rsidP="00E40320">
            <w:pPr>
              <w:spacing w:line="216" w:lineRule="auto"/>
              <w:jc w:val="center"/>
              <w:rPr>
                <w:sz w:val="16"/>
                <w:szCs w:val="16"/>
              </w:rPr>
            </w:pPr>
            <w:r w:rsidRPr="00973C6E">
              <w:rPr>
                <w:sz w:val="16"/>
                <w:szCs w:val="16"/>
              </w:rPr>
              <w:t>2010</w:t>
            </w:r>
          </w:p>
        </w:tc>
        <w:tc>
          <w:tcPr>
            <w:tcW w:w="576" w:type="dxa"/>
            <w:vAlign w:val="center"/>
          </w:tcPr>
          <w:p w:rsidR="00FC60AA" w:rsidRPr="00973C6E" w:rsidRDefault="00FC60AA" w:rsidP="00E40320">
            <w:pPr>
              <w:spacing w:line="216" w:lineRule="auto"/>
              <w:jc w:val="center"/>
              <w:rPr>
                <w:sz w:val="16"/>
                <w:szCs w:val="16"/>
              </w:rPr>
            </w:pPr>
            <w:r w:rsidRPr="00973C6E">
              <w:rPr>
                <w:sz w:val="16"/>
                <w:szCs w:val="16"/>
              </w:rPr>
              <w:t>2011</w:t>
            </w:r>
          </w:p>
        </w:tc>
        <w:tc>
          <w:tcPr>
            <w:tcW w:w="918" w:type="dxa"/>
            <w:vMerge/>
          </w:tcPr>
          <w:p w:rsidR="00FC60AA" w:rsidRPr="00973C6E" w:rsidRDefault="00FC60AA" w:rsidP="00E40320">
            <w:pPr>
              <w:spacing w:line="216" w:lineRule="auto"/>
              <w:jc w:val="both"/>
              <w:outlineLvl w:val="0"/>
              <w:rPr>
                <w:sz w:val="16"/>
                <w:szCs w:val="16"/>
              </w:rPr>
            </w:pPr>
          </w:p>
        </w:tc>
      </w:tr>
      <w:tr w:rsidR="00FC60AA" w:rsidRPr="00973C6E" w:rsidTr="00E40320">
        <w:trPr>
          <w:jc w:val="center"/>
        </w:trPr>
        <w:tc>
          <w:tcPr>
            <w:tcW w:w="2830" w:type="dxa"/>
          </w:tcPr>
          <w:p w:rsidR="00FC60AA" w:rsidRPr="00973C6E" w:rsidRDefault="00FC60AA" w:rsidP="00E40320">
            <w:pPr>
              <w:spacing w:line="216" w:lineRule="auto"/>
              <w:rPr>
                <w:sz w:val="16"/>
                <w:szCs w:val="16"/>
              </w:rPr>
            </w:pPr>
            <w:r w:rsidRPr="00973C6E">
              <w:rPr>
                <w:sz w:val="16"/>
                <w:szCs w:val="16"/>
              </w:rPr>
              <w:t>Мясо и мясные субпродукты, тыс.т</w:t>
            </w:r>
          </w:p>
        </w:tc>
        <w:tc>
          <w:tcPr>
            <w:tcW w:w="566" w:type="dxa"/>
            <w:vAlign w:val="bottom"/>
          </w:tcPr>
          <w:p w:rsidR="00FC60AA" w:rsidRPr="00973C6E" w:rsidRDefault="00FC60AA" w:rsidP="00E40320">
            <w:pPr>
              <w:spacing w:line="216" w:lineRule="auto"/>
              <w:jc w:val="center"/>
              <w:rPr>
                <w:sz w:val="16"/>
                <w:szCs w:val="16"/>
              </w:rPr>
            </w:pPr>
            <w:r w:rsidRPr="004D0A8C">
              <w:rPr>
                <w:sz w:val="16"/>
                <w:szCs w:val="16"/>
              </w:rPr>
              <w:t>99,8</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149,5</w:t>
            </w:r>
          </w:p>
        </w:tc>
        <w:tc>
          <w:tcPr>
            <w:tcW w:w="576" w:type="dxa"/>
            <w:vAlign w:val="bottom"/>
          </w:tcPr>
          <w:p w:rsidR="00FC60AA" w:rsidRPr="00973C6E" w:rsidRDefault="00FC60AA" w:rsidP="00E40320">
            <w:pPr>
              <w:spacing w:line="216" w:lineRule="auto"/>
              <w:jc w:val="center"/>
              <w:rPr>
                <w:sz w:val="16"/>
                <w:szCs w:val="16"/>
              </w:rPr>
            </w:pPr>
            <w:r w:rsidRPr="004D0A8C">
              <w:rPr>
                <w:sz w:val="16"/>
                <w:szCs w:val="16"/>
              </w:rPr>
              <w:t>204,9</w:t>
            </w:r>
          </w:p>
        </w:tc>
        <w:tc>
          <w:tcPr>
            <w:tcW w:w="576" w:type="dxa"/>
            <w:vAlign w:val="bottom"/>
          </w:tcPr>
          <w:p w:rsidR="00FC60AA" w:rsidRPr="00973C6E" w:rsidRDefault="00FC60AA" w:rsidP="00E40320">
            <w:pPr>
              <w:spacing w:line="216" w:lineRule="auto"/>
              <w:jc w:val="center"/>
              <w:rPr>
                <w:sz w:val="16"/>
                <w:szCs w:val="16"/>
              </w:rPr>
            </w:pPr>
            <w:r w:rsidRPr="004D0A8C">
              <w:rPr>
                <w:sz w:val="16"/>
                <w:szCs w:val="16"/>
              </w:rPr>
              <w:t>229,7</w:t>
            </w:r>
          </w:p>
        </w:tc>
        <w:tc>
          <w:tcPr>
            <w:tcW w:w="918" w:type="dxa"/>
            <w:vAlign w:val="bottom"/>
          </w:tcPr>
          <w:p w:rsidR="00FC60AA" w:rsidRPr="00973C6E" w:rsidRDefault="00FC60AA" w:rsidP="00E40320">
            <w:pPr>
              <w:spacing w:line="216" w:lineRule="auto"/>
              <w:jc w:val="center"/>
              <w:rPr>
                <w:sz w:val="16"/>
                <w:szCs w:val="16"/>
              </w:rPr>
            </w:pPr>
            <w:r w:rsidRPr="00973C6E">
              <w:rPr>
                <w:sz w:val="16"/>
                <w:szCs w:val="16"/>
              </w:rPr>
              <w:t>12,1</w:t>
            </w:r>
          </w:p>
        </w:tc>
      </w:tr>
      <w:tr w:rsidR="00FC60AA" w:rsidRPr="00973C6E" w:rsidTr="00E40320">
        <w:trPr>
          <w:jc w:val="center"/>
        </w:trPr>
        <w:tc>
          <w:tcPr>
            <w:tcW w:w="2830" w:type="dxa"/>
          </w:tcPr>
          <w:p w:rsidR="00FC60AA" w:rsidRPr="00973C6E" w:rsidRDefault="00FC60AA" w:rsidP="00E40320">
            <w:pPr>
              <w:spacing w:line="216" w:lineRule="auto"/>
              <w:rPr>
                <w:sz w:val="16"/>
                <w:szCs w:val="16"/>
              </w:rPr>
            </w:pPr>
            <w:r w:rsidRPr="00973C6E">
              <w:rPr>
                <w:sz w:val="16"/>
                <w:szCs w:val="16"/>
              </w:rPr>
              <w:t>Говядина</w:t>
            </w:r>
          </w:p>
        </w:tc>
        <w:tc>
          <w:tcPr>
            <w:tcW w:w="566" w:type="dxa"/>
            <w:vAlign w:val="bottom"/>
          </w:tcPr>
          <w:p w:rsidR="00FC60AA" w:rsidRPr="00973C6E" w:rsidRDefault="00FC60AA" w:rsidP="00E40320">
            <w:pPr>
              <w:spacing w:line="216" w:lineRule="auto"/>
              <w:jc w:val="center"/>
              <w:rPr>
                <w:sz w:val="16"/>
                <w:szCs w:val="16"/>
              </w:rPr>
            </w:pPr>
            <w:r w:rsidRPr="00973C6E">
              <w:rPr>
                <w:sz w:val="16"/>
                <w:szCs w:val="16"/>
              </w:rPr>
              <w:t>60,8</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110,0</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125,6</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100,4</w:t>
            </w:r>
          </w:p>
        </w:tc>
        <w:tc>
          <w:tcPr>
            <w:tcW w:w="918" w:type="dxa"/>
            <w:vAlign w:val="bottom"/>
          </w:tcPr>
          <w:p w:rsidR="00FC60AA" w:rsidRPr="00973C6E" w:rsidRDefault="00FC60AA" w:rsidP="00E40320">
            <w:pPr>
              <w:spacing w:line="216" w:lineRule="auto"/>
              <w:jc w:val="center"/>
              <w:rPr>
                <w:sz w:val="16"/>
                <w:szCs w:val="16"/>
              </w:rPr>
            </w:pPr>
            <w:r w:rsidRPr="00973C6E">
              <w:rPr>
                <w:sz w:val="16"/>
                <w:szCs w:val="16"/>
              </w:rPr>
              <w:t>-20,0</w:t>
            </w:r>
          </w:p>
        </w:tc>
      </w:tr>
      <w:tr w:rsidR="00FC60AA" w:rsidRPr="00973C6E" w:rsidTr="00E40320">
        <w:trPr>
          <w:jc w:val="center"/>
        </w:trPr>
        <w:tc>
          <w:tcPr>
            <w:tcW w:w="2830" w:type="dxa"/>
          </w:tcPr>
          <w:p w:rsidR="00FC60AA" w:rsidRPr="00973C6E" w:rsidRDefault="00FC60AA" w:rsidP="00E40320">
            <w:pPr>
              <w:spacing w:line="216" w:lineRule="auto"/>
              <w:rPr>
                <w:sz w:val="16"/>
                <w:szCs w:val="16"/>
              </w:rPr>
            </w:pPr>
            <w:r w:rsidRPr="00973C6E">
              <w:rPr>
                <w:sz w:val="16"/>
                <w:szCs w:val="16"/>
              </w:rPr>
              <w:t>Свинина</w:t>
            </w:r>
          </w:p>
        </w:tc>
        <w:tc>
          <w:tcPr>
            <w:tcW w:w="566" w:type="dxa"/>
            <w:vAlign w:val="bottom"/>
          </w:tcPr>
          <w:p w:rsidR="00FC60AA" w:rsidRPr="00973C6E" w:rsidRDefault="00FC60AA" w:rsidP="00E40320">
            <w:pPr>
              <w:spacing w:line="216" w:lineRule="auto"/>
              <w:jc w:val="center"/>
              <w:rPr>
                <w:sz w:val="16"/>
                <w:szCs w:val="16"/>
              </w:rPr>
            </w:pPr>
            <w:r w:rsidRPr="00973C6E">
              <w:rPr>
                <w:sz w:val="16"/>
                <w:szCs w:val="16"/>
              </w:rPr>
              <w:t>31,3</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17,1</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39,2</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51,7</w:t>
            </w:r>
          </w:p>
        </w:tc>
        <w:tc>
          <w:tcPr>
            <w:tcW w:w="918" w:type="dxa"/>
            <w:vAlign w:val="bottom"/>
          </w:tcPr>
          <w:p w:rsidR="00FC60AA" w:rsidRPr="00973C6E" w:rsidRDefault="00FC60AA" w:rsidP="00E40320">
            <w:pPr>
              <w:spacing w:line="216" w:lineRule="auto"/>
              <w:jc w:val="center"/>
              <w:rPr>
                <w:sz w:val="16"/>
                <w:szCs w:val="16"/>
              </w:rPr>
            </w:pPr>
            <w:r w:rsidRPr="00973C6E">
              <w:rPr>
                <w:sz w:val="16"/>
                <w:szCs w:val="16"/>
              </w:rPr>
              <w:t>31,8</w:t>
            </w:r>
          </w:p>
        </w:tc>
      </w:tr>
      <w:tr w:rsidR="00FC60AA" w:rsidRPr="00973C6E" w:rsidTr="00E40320">
        <w:trPr>
          <w:jc w:val="center"/>
        </w:trPr>
        <w:tc>
          <w:tcPr>
            <w:tcW w:w="2830" w:type="dxa"/>
          </w:tcPr>
          <w:p w:rsidR="00FC60AA" w:rsidRPr="00973C6E" w:rsidRDefault="00FC60AA" w:rsidP="00E40320">
            <w:pPr>
              <w:spacing w:line="216" w:lineRule="auto"/>
              <w:rPr>
                <w:sz w:val="16"/>
                <w:szCs w:val="16"/>
              </w:rPr>
            </w:pPr>
            <w:r w:rsidRPr="00973C6E">
              <w:rPr>
                <w:sz w:val="16"/>
                <w:szCs w:val="16"/>
              </w:rPr>
              <w:t>Мясо птицы</w:t>
            </w:r>
          </w:p>
        </w:tc>
        <w:tc>
          <w:tcPr>
            <w:tcW w:w="566" w:type="dxa"/>
            <w:vAlign w:val="bottom"/>
          </w:tcPr>
          <w:p w:rsidR="00FC60AA" w:rsidRPr="00973C6E" w:rsidRDefault="00FC60AA" w:rsidP="00E40320">
            <w:pPr>
              <w:spacing w:line="216" w:lineRule="auto"/>
              <w:jc w:val="center"/>
              <w:rPr>
                <w:sz w:val="16"/>
                <w:szCs w:val="16"/>
              </w:rPr>
            </w:pPr>
            <w:r w:rsidRPr="00973C6E">
              <w:rPr>
                <w:sz w:val="16"/>
                <w:szCs w:val="16"/>
              </w:rPr>
              <w:t>6,2</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20,9</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38,4</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75,0</w:t>
            </w:r>
          </w:p>
        </w:tc>
        <w:tc>
          <w:tcPr>
            <w:tcW w:w="918" w:type="dxa"/>
            <w:vAlign w:val="bottom"/>
          </w:tcPr>
          <w:p w:rsidR="00FC60AA" w:rsidRPr="00973C6E" w:rsidRDefault="00FC60AA" w:rsidP="00E40320">
            <w:pPr>
              <w:spacing w:line="216" w:lineRule="auto"/>
              <w:jc w:val="center"/>
              <w:rPr>
                <w:sz w:val="16"/>
                <w:szCs w:val="16"/>
              </w:rPr>
            </w:pPr>
            <w:r w:rsidRPr="00973C6E">
              <w:rPr>
                <w:sz w:val="16"/>
                <w:szCs w:val="16"/>
              </w:rPr>
              <w:t>95,3</w:t>
            </w:r>
          </w:p>
        </w:tc>
      </w:tr>
      <w:tr w:rsidR="00FC60AA" w:rsidRPr="00973C6E" w:rsidTr="00E40320">
        <w:trPr>
          <w:jc w:val="center"/>
        </w:trPr>
        <w:tc>
          <w:tcPr>
            <w:tcW w:w="2830" w:type="dxa"/>
          </w:tcPr>
          <w:p w:rsidR="00FC60AA" w:rsidRPr="00973C6E" w:rsidRDefault="00FC60AA" w:rsidP="00E40320">
            <w:pPr>
              <w:spacing w:line="216" w:lineRule="auto"/>
              <w:rPr>
                <w:sz w:val="16"/>
                <w:szCs w:val="16"/>
              </w:rPr>
            </w:pPr>
            <w:r w:rsidRPr="00973C6E">
              <w:rPr>
                <w:sz w:val="16"/>
                <w:szCs w:val="16"/>
              </w:rPr>
              <w:t>Колбасы изделия</w:t>
            </w:r>
          </w:p>
        </w:tc>
        <w:tc>
          <w:tcPr>
            <w:tcW w:w="566" w:type="dxa"/>
            <w:vAlign w:val="bottom"/>
          </w:tcPr>
          <w:p w:rsidR="00FC60AA" w:rsidRPr="00973C6E" w:rsidRDefault="00FC60AA" w:rsidP="00E40320">
            <w:pPr>
              <w:spacing w:line="216" w:lineRule="auto"/>
              <w:jc w:val="center"/>
              <w:rPr>
                <w:sz w:val="16"/>
                <w:szCs w:val="16"/>
              </w:rPr>
            </w:pPr>
            <w:r w:rsidRPr="00973C6E">
              <w:rPr>
                <w:sz w:val="16"/>
                <w:szCs w:val="16"/>
              </w:rPr>
              <w:t>30,6</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23,1</w:t>
            </w:r>
          </w:p>
        </w:tc>
        <w:tc>
          <w:tcPr>
            <w:tcW w:w="576" w:type="dxa"/>
            <w:vAlign w:val="bottom"/>
          </w:tcPr>
          <w:p w:rsidR="00FC60AA" w:rsidRPr="00973C6E" w:rsidRDefault="00FC60AA" w:rsidP="00E40320">
            <w:pPr>
              <w:tabs>
                <w:tab w:val="left" w:pos="1095"/>
              </w:tabs>
              <w:spacing w:line="216" w:lineRule="auto"/>
              <w:jc w:val="center"/>
              <w:rPr>
                <w:sz w:val="16"/>
                <w:szCs w:val="16"/>
              </w:rPr>
            </w:pPr>
            <w:r w:rsidRPr="00973C6E">
              <w:rPr>
                <w:sz w:val="16"/>
                <w:szCs w:val="16"/>
              </w:rPr>
              <w:t>26,2</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32,5</w:t>
            </w:r>
          </w:p>
        </w:tc>
        <w:tc>
          <w:tcPr>
            <w:tcW w:w="918" w:type="dxa"/>
            <w:vAlign w:val="bottom"/>
          </w:tcPr>
          <w:p w:rsidR="00FC60AA" w:rsidRPr="00973C6E" w:rsidRDefault="00FC60AA" w:rsidP="00E40320">
            <w:pPr>
              <w:spacing w:line="216" w:lineRule="auto"/>
              <w:jc w:val="center"/>
              <w:rPr>
                <w:sz w:val="16"/>
                <w:szCs w:val="16"/>
              </w:rPr>
            </w:pPr>
            <w:r w:rsidRPr="00973C6E">
              <w:rPr>
                <w:sz w:val="16"/>
                <w:szCs w:val="16"/>
              </w:rPr>
              <w:t>24,0</w:t>
            </w:r>
          </w:p>
        </w:tc>
      </w:tr>
      <w:tr w:rsidR="00FC60AA" w:rsidRPr="00973C6E" w:rsidTr="00E40320">
        <w:trPr>
          <w:jc w:val="center"/>
        </w:trPr>
        <w:tc>
          <w:tcPr>
            <w:tcW w:w="2830" w:type="dxa"/>
          </w:tcPr>
          <w:p w:rsidR="00FC60AA" w:rsidRPr="00973C6E" w:rsidRDefault="00FC60AA" w:rsidP="00E40320">
            <w:pPr>
              <w:spacing w:line="216" w:lineRule="auto"/>
              <w:rPr>
                <w:sz w:val="16"/>
                <w:szCs w:val="16"/>
              </w:rPr>
            </w:pPr>
            <w:r w:rsidRPr="00973C6E">
              <w:rPr>
                <w:sz w:val="16"/>
                <w:szCs w:val="16"/>
              </w:rPr>
              <w:t>Готовые или консервированные пр</w:t>
            </w:r>
            <w:r w:rsidRPr="00973C6E">
              <w:rPr>
                <w:sz w:val="16"/>
                <w:szCs w:val="16"/>
              </w:rPr>
              <w:t>о</w:t>
            </w:r>
            <w:r w:rsidRPr="00973C6E">
              <w:rPr>
                <w:sz w:val="16"/>
                <w:szCs w:val="16"/>
              </w:rPr>
              <w:t>дукты из мяса</w:t>
            </w:r>
          </w:p>
        </w:tc>
        <w:tc>
          <w:tcPr>
            <w:tcW w:w="566" w:type="dxa"/>
            <w:vAlign w:val="bottom"/>
          </w:tcPr>
          <w:p w:rsidR="00FC60AA" w:rsidRPr="00973C6E" w:rsidRDefault="00FC60AA" w:rsidP="00E40320">
            <w:pPr>
              <w:spacing w:line="216" w:lineRule="auto"/>
              <w:jc w:val="center"/>
              <w:rPr>
                <w:sz w:val="16"/>
                <w:szCs w:val="16"/>
              </w:rPr>
            </w:pPr>
            <w:r w:rsidRPr="00973C6E">
              <w:rPr>
                <w:sz w:val="16"/>
                <w:szCs w:val="16"/>
              </w:rPr>
              <w:t>14,5</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10,4</w:t>
            </w:r>
          </w:p>
        </w:tc>
        <w:tc>
          <w:tcPr>
            <w:tcW w:w="576" w:type="dxa"/>
            <w:vAlign w:val="bottom"/>
          </w:tcPr>
          <w:p w:rsidR="00FC60AA" w:rsidRPr="00973C6E" w:rsidRDefault="00FC60AA" w:rsidP="00E40320">
            <w:pPr>
              <w:tabs>
                <w:tab w:val="left" w:pos="1095"/>
              </w:tabs>
              <w:spacing w:line="216" w:lineRule="auto"/>
              <w:jc w:val="center"/>
              <w:rPr>
                <w:sz w:val="16"/>
                <w:szCs w:val="16"/>
              </w:rPr>
            </w:pPr>
            <w:r w:rsidRPr="00973C6E">
              <w:rPr>
                <w:sz w:val="16"/>
                <w:szCs w:val="16"/>
              </w:rPr>
              <w:t>13,0</w:t>
            </w:r>
          </w:p>
        </w:tc>
        <w:tc>
          <w:tcPr>
            <w:tcW w:w="576" w:type="dxa"/>
            <w:vAlign w:val="bottom"/>
          </w:tcPr>
          <w:p w:rsidR="00FC60AA" w:rsidRPr="00973C6E" w:rsidRDefault="00FC60AA" w:rsidP="00E40320">
            <w:pPr>
              <w:spacing w:line="216" w:lineRule="auto"/>
              <w:jc w:val="center"/>
              <w:rPr>
                <w:sz w:val="16"/>
                <w:szCs w:val="16"/>
              </w:rPr>
            </w:pPr>
            <w:r w:rsidRPr="00973C6E">
              <w:rPr>
                <w:sz w:val="16"/>
                <w:szCs w:val="16"/>
              </w:rPr>
              <w:t>18,4</w:t>
            </w:r>
          </w:p>
        </w:tc>
        <w:tc>
          <w:tcPr>
            <w:tcW w:w="918" w:type="dxa"/>
            <w:vAlign w:val="bottom"/>
          </w:tcPr>
          <w:p w:rsidR="00FC60AA" w:rsidRPr="00973C6E" w:rsidRDefault="00FC60AA" w:rsidP="00E40320">
            <w:pPr>
              <w:spacing w:line="216" w:lineRule="auto"/>
              <w:jc w:val="center"/>
              <w:rPr>
                <w:sz w:val="16"/>
                <w:szCs w:val="16"/>
              </w:rPr>
            </w:pPr>
            <w:r w:rsidRPr="00973C6E">
              <w:rPr>
                <w:sz w:val="16"/>
                <w:szCs w:val="16"/>
              </w:rPr>
              <w:t>41,5</w:t>
            </w:r>
          </w:p>
        </w:tc>
      </w:tr>
    </w:tbl>
    <w:p w:rsidR="00FC60AA" w:rsidRPr="004D0A8C" w:rsidRDefault="00FC60AA" w:rsidP="00FC60AA">
      <w:pPr>
        <w:spacing w:line="216" w:lineRule="auto"/>
        <w:ind w:firstLine="284"/>
        <w:jc w:val="both"/>
        <w:rPr>
          <w:sz w:val="20"/>
          <w:szCs w:val="20"/>
        </w:rPr>
      </w:pPr>
    </w:p>
    <w:p w:rsidR="00FC60AA" w:rsidRPr="004D0A8C" w:rsidRDefault="00FC60AA" w:rsidP="00FC60AA">
      <w:pPr>
        <w:spacing w:line="216" w:lineRule="auto"/>
        <w:ind w:firstLine="284"/>
        <w:jc w:val="both"/>
        <w:rPr>
          <w:spacing w:val="-6"/>
          <w:sz w:val="20"/>
          <w:szCs w:val="20"/>
        </w:rPr>
      </w:pPr>
      <w:r w:rsidRPr="004D0A8C">
        <w:rPr>
          <w:spacing w:val="-6"/>
          <w:sz w:val="20"/>
          <w:szCs w:val="20"/>
        </w:rPr>
        <w:t>В 2011 г. Беларусь экспортировала 100,4 тыс.т мяса говядины, что на 20,0% меньше 2010 г., на сумму 501,1 млн.долл. США (на 8,1% больше),  в том числе в Россию -  98,3 тыс.т , на сумму 491,4 млн. долл. США, в Каза</w:t>
      </w:r>
      <w:r w:rsidRPr="004D0A8C">
        <w:rPr>
          <w:spacing w:val="-6"/>
          <w:sz w:val="20"/>
          <w:szCs w:val="20"/>
        </w:rPr>
        <w:t>х</w:t>
      </w:r>
      <w:r w:rsidRPr="004D0A8C">
        <w:rPr>
          <w:spacing w:val="-6"/>
          <w:sz w:val="20"/>
          <w:szCs w:val="20"/>
        </w:rPr>
        <w:t>стан – 2,1 тыс.т на сумму  9,8 млн.долл. США.</w:t>
      </w:r>
    </w:p>
    <w:p w:rsidR="00FC60AA" w:rsidRPr="004D0A8C" w:rsidRDefault="00FC60AA" w:rsidP="00FC60AA">
      <w:pPr>
        <w:spacing w:line="216" w:lineRule="auto"/>
        <w:ind w:firstLine="284"/>
        <w:jc w:val="both"/>
        <w:rPr>
          <w:spacing w:val="-6"/>
          <w:sz w:val="20"/>
          <w:szCs w:val="20"/>
        </w:rPr>
      </w:pPr>
      <w:r w:rsidRPr="004D0A8C">
        <w:rPr>
          <w:spacing w:val="-6"/>
          <w:sz w:val="20"/>
          <w:szCs w:val="20"/>
        </w:rPr>
        <w:t>По информации Министерства  статистики и анализа Республики Бел</w:t>
      </w:r>
      <w:r w:rsidRPr="004D0A8C">
        <w:rPr>
          <w:spacing w:val="-6"/>
          <w:sz w:val="20"/>
          <w:szCs w:val="20"/>
        </w:rPr>
        <w:t>а</w:t>
      </w:r>
      <w:r w:rsidRPr="004D0A8C">
        <w:rPr>
          <w:spacing w:val="-6"/>
          <w:sz w:val="20"/>
          <w:szCs w:val="20"/>
        </w:rPr>
        <w:t>русь поставила в 2011 г. в страны СНГ свинины 51,7 тыс.т  (на 31,8% бол</w:t>
      </w:r>
      <w:r w:rsidRPr="004D0A8C">
        <w:rPr>
          <w:spacing w:val="-6"/>
          <w:sz w:val="20"/>
          <w:szCs w:val="20"/>
        </w:rPr>
        <w:t>ь</w:t>
      </w:r>
      <w:r w:rsidRPr="004D0A8C">
        <w:rPr>
          <w:spacing w:val="-6"/>
          <w:sz w:val="20"/>
          <w:szCs w:val="20"/>
        </w:rPr>
        <w:t>ше) на сумму 184,1 млн.долл. США (на 54,5% больше), в том числе в Ро</w:t>
      </w:r>
      <w:r w:rsidRPr="004D0A8C">
        <w:rPr>
          <w:spacing w:val="-6"/>
          <w:sz w:val="20"/>
          <w:szCs w:val="20"/>
        </w:rPr>
        <w:t>с</w:t>
      </w:r>
      <w:r w:rsidRPr="004D0A8C">
        <w:rPr>
          <w:spacing w:val="-6"/>
          <w:sz w:val="20"/>
          <w:szCs w:val="20"/>
        </w:rPr>
        <w:t>сию – 51,6 тыс.т на сумму 183,7 млн.долл. США.</w:t>
      </w:r>
    </w:p>
    <w:p w:rsidR="00FC60AA" w:rsidRPr="004D0A8C" w:rsidRDefault="00FC60AA" w:rsidP="00FC60AA">
      <w:pPr>
        <w:spacing w:line="216" w:lineRule="auto"/>
        <w:ind w:firstLine="284"/>
        <w:jc w:val="both"/>
        <w:rPr>
          <w:spacing w:val="-6"/>
          <w:sz w:val="20"/>
          <w:szCs w:val="20"/>
        </w:rPr>
      </w:pPr>
      <w:r w:rsidRPr="004D0A8C">
        <w:rPr>
          <w:spacing w:val="-6"/>
          <w:sz w:val="20"/>
          <w:szCs w:val="20"/>
        </w:rPr>
        <w:t>Республика Беларусь в 2011 году экспортировала 75,0 тыс.т мяса птицы, что на 95,3% больше 2010 г., на сумму 158,7 млн.долл. США (на 105,0% больше). Из них в страны СНГ было поставлено 74,9 тыс.т на сумму 158,6 млн.долл. США, в том числе в Россию – 74,1 тыс.т на сумму 157,2 млн.долл. США.</w:t>
      </w:r>
    </w:p>
    <w:p w:rsidR="00FC60AA" w:rsidRPr="004D0A8C" w:rsidRDefault="00FC60AA" w:rsidP="00FC60AA">
      <w:pPr>
        <w:spacing w:line="216" w:lineRule="auto"/>
        <w:ind w:firstLine="284"/>
        <w:jc w:val="both"/>
        <w:rPr>
          <w:spacing w:val="-6"/>
          <w:sz w:val="20"/>
          <w:szCs w:val="20"/>
        </w:rPr>
      </w:pPr>
      <w:r w:rsidRPr="004D0A8C">
        <w:rPr>
          <w:spacing w:val="-6"/>
          <w:sz w:val="20"/>
          <w:szCs w:val="20"/>
        </w:rPr>
        <w:t>По данным Министерства статистики и анализа Республики Беларусь, страна в 2011 г. поставила колбасные изделия на 32,5 тыс.т, что на 24,0% больше, чем в 2010 г. на сумму 99,9 млн. долл. США (на 45,4% больше). Основной объем колбасных изделий Беларусь поставила в Россию – 29,9 тыс.т на сумму 94,3 млн. долл. США, в Украину – 2,5 тыс.т на сумму 5,3 млн. долл. США.</w:t>
      </w:r>
    </w:p>
    <w:p w:rsidR="00FC60AA" w:rsidRDefault="00FC60AA" w:rsidP="00FC60AA">
      <w:pPr>
        <w:spacing w:line="216" w:lineRule="auto"/>
        <w:rPr>
          <w:b/>
          <w:sz w:val="16"/>
          <w:szCs w:val="16"/>
        </w:rPr>
      </w:pPr>
    </w:p>
    <w:p w:rsidR="00FC60AA" w:rsidRDefault="00FC60AA" w:rsidP="00FC60AA">
      <w:pPr>
        <w:spacing w:line="216" w:lineRule="auto"/>
        <w:rPr>
          <w:b/>
          <w:sz w:val="16"/>
          <w:szCs w:val="16"/>
        </w:rPr>
      </w:pPr>
      <w:r w:rsidRPr="00293E3A">
        <w:rPr>
          <w:sz w:val="16"/>
          <w:szCs w:val="16"/>
        </w:rPr>
        <w:t>Т а б л и ц а 2.</w:t>
      </w:r>
      <w:r>
        <w:rPr>
          <w:b/>
          <w:sz w:val="16"/>
          <w:szCs w:val="16"/>
        </w:rPr>
        <w:t xml:space="preserve"> </w:t>
      </w:r>
      <w:r w:rsidRPr="00293E3A">
        <w:rPr>
          <w:b/>
          <w:sz w:val="16"/>
          <w:szCs w:val="16"/>
        </w:rPr>
        <w:t xml:space="preserve"> Экспорт мяса и мясопродуктов за январь-сентябрь 2011 – 2012 гг., тыс.т.</w:t>
      </w:r>
    </w:p>
    <w:p w:rsidR="00FC60AA" w:rsidRPr="00293E3A" w:rsidRDefault="00FC60AA" w:rsidP="00FC60AA">
      <w:pPr>
        <w:spacing w:line="216" w:lineRule="auto"/>
        <w:rPr>
          <w:b/>
          <w:sz w:val="16"/>
          <w:szCs w:val="16"/>
        </w:rPr>
      </w:pPr>
    </w:p>
    <w:tbl>
      <w:tblPr>
        <w:tblW w:w="5970"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1985"/>
        <w:gridCol w:w="1722"/>
      </w:tblGrid>
      <w:tr w:rsidR="00FC60AA" w:rsidRPr="00973C6E" w:rsidTr="00E40320">
        <w:trPr>
          <w:trHeight w:val="121"/>
          <w:jc w:val="center"/>
        </w:trPr>
        <w:tc>
          <w:tcPr>
            <w:tcW w:w="2263" w:type="dxa"/>
            <w:vAlign w:val="center"/>
          </w:tcPr>
          <w:p w:rsidR="00FC60AA" w:rsidRPr="00973C6E" w:rsidRDefault="00FC60AA" w:rsidP="00E40320">
            <w:pPr>
              <w:spacing w:line="216" w:lineRule="auto"/>
              <w:jc w:val="center"/>
              <w:rPr>
                <w:sz w:val="16"/>
                <w:szCs w:val="16"/>
              </w:rPr>
            </w:pPr>
            <w:r w:rsidRPr="00973C6E">
              <w:rPr>
                <w:sz w:val="16"/>
                <w:szCs w:val="16"/>
              </w:rPr>
              <w:t>Продукция</w:t>
            </w:r>
          </w:p>
        </w:tc>
        <w:tc>
          <w:tcPr>
            <w:tcW w:w="1985" w:type="dxa"/>
            <w:vAlign w:val="center"/>
          </w:tcPr>
          <w:p w:rsidR="00FC60AA" w:rsidRPr="00973C6E" w:rsidRDefault="00FC60AA" w:rsidP="00E40320">
            <w:pPr>
              <w:spacing w:line="216" w:lineRule="auto"/>
              <w:jc w:val="center"/>
              <w:rPr>
                <w:sz w:val="16"/>
                <w:szCs w:val="16"/>
              </w:rPr>
            </w:pPr>
            <w:r w:rsidRPr="00973C6E">
              <w:rPr>
                <w:sz w:val="16"/>
                <w:szCs w:val="16"/>
              </w:rPr>
              <w:t>2012 г.</w:t>
            </w:r>
          </w:p>
          <w:p w:rsidR="00FC60AA" w:rsidRPr="00973C6E" w:rsidRDefault="00FC60AA" w:rsidP="00E40320">
            <w:pPr>
              <w:spacing w:line="216" w:lineRule="auto"/>
              <w:jc w:val="center"/>
              <w:rPr>
                <w:sz w:val="16"/>
                <w:szCs w:val="16"/>
              </w:rPr>
            </w:pPr>
            <w:r w:rsidRPr="00973C6E">
              <w:rPr>
                <w:sz w:val="16"/>
                <w:szCs w:val="16"/>
              </w:rPr>
              <w:t>январь-сентябрь</w:t>
            </w:r>
          </w:p>
        </w:tc>
        <w:tc>
          <w:tcPr>
            <w:tcW w:w="1722" w:type="dxa"/>
            <w:vAlign w:val="center"/>
          </w:tcPr>
          <w:p w:rsidR="00FC60AA" w:rsidRPr="00973C6E" w:rsidRDefault="00FC60AA" w:rsidP="00E40320">
            <w:pPr>
              <w:spacing w:line="216" w:lineRule="auto"/>
              <w:jc w:val="center"/>
              <w:rPr>
                <w:sz w:val="16"/>
                <w:szCs w:val="16"/>
              </w:rPr>
            </w:pPr>
            <w:r w:rsidRPr="00973C6E">
              <w:rPr>
                <w:sz w:val="16"/>
                <w:szCs w:val="16"/>
              </w:rPr>
              <w:t>2011 г.</w:t>
            </w:r>
          </w:p>
          <w:p w:rsidR="00FC60AA" w:rsidRPr="00973C6E" w:rsidRDefault="00FC60AA" w:rsidP="00E40320">
            <w:pPr>
              <w:spacing w:line="216" w:lineRule="auto"/>
              <w:jc w:val="center"/>
              <w:rPr>
                <w:sz w:val="16"/>
                <w:szCs w:val="16"/>
              </w:rPr>
            </w:pPr>
            <w:r w:rsidRPr="00973C6E">
              <w:rPr>
                <w:sz w:val="16"/>
                <w:szCs w:val="16"/>
              </w:rPr>
              <w:t>январь-сентябрь</w:t>
            </w:r>
          </w:p>
        </w:tc>
      </w:tr>
      <w:tr w:rsidR="00FC60AA" w:rsidRPr="00973C6E" w:rsidTr="00E40320">
        <w:trPr>
          <w:jc w:val="center"/>
        </w:trPr>
        <w:tc>
          <w:tcPr>
            <w:tcW w:w="2263" w:type="dxa"/>
          </w:tcPr>
          <w:p w:rsidR="00FC60AA" w:rsidRPr="00973C6E" w:rsidRDefault="00FC60AA" w:rsidP="00E40320">
            <w:pPr>
              <w:spacing w:line="216" w:lineRule="auto"/>
              <w:rPr>
                <w:sz w:val="16"/>
                <w:szCs w:val="16"/>
              </w:rPr>
            </w:pPr>
            <w:r w:rsidRPr="00973C6E">
              <w:rPr>
                <w:sz w:val="16"/>
                <w:szCs w:val="16"/>
              </w:rPr>
              <w:t>Мясо и мясопродуктов, тыс.т.</w:t>
            </w:r>
          </w:p>
        </w:tc>
        <w:tc>
          <w:tcPr>
            <w:tcW w:w="1985" w:type="dxa"/>
          </w:tcPr>
          <w:p w:rsidR="00FC60AA" w:rsidRPr="00973C6E" w:rsidRDefault="00FC60AA" w:rsidP="00E40320">
            <w:pPr>
              <w:spacing w:line="216" w:lineRule="auto"/>
              <w:jc w:val="center"/>
              <w:rPr>
                <w:sz w:val="16"/>
                <w:szCs w:val="16"/>
              </w:rPr>
            </w:pPr>
            <w:r w:rsidRPr="00973C6E">
              <w:rPr>
                <w:sz w:val="16"/>
                <w:szCs w:val="16"/>
              </w:rPr>
              <w:t>208,0</w:t>
            </w:r>
          </w:p>
        </w:tc>
        <w:tc>
          <w:tcPr>
            <w:tcW w:w="1722" w:type="dxa"/>
          </w:tcPr>
          <w:p w:rsidR="00FC60AA" w:rsidRPr="00973C6E" w:rsidRDefault="00FC60AA" w:rsidP="00E40320">
            <w:pPr>
              <w:spacing w:line="216" w:lineRule="auto"/>
              <w:jc w:val="center"/>
              <w:rPr>
                <w:sz w:val="16"/>
                <w:szCs w:val="16"/>
              </w:rPr>
            </w:pPr>
            <w:r w:rsidRPr="00973C6E">
              <w:rPr>
                <w:sz w:val="16"/>
                <w:szCs w:val="16"/>
              </w:rPr>
              <w:t>176,9</w:t>
            </w:r>
          </w:p>
        </w:tc>
      </w:tr>
      <w:tr w:rsidR="00FC60AA" w:rsidRPr="00973C6E" w:rsidTr="00E40320">
        <w:trPr>
          <w:jc w:val="center"/>
        </w:trPr>
        <w:tc>
          <w:tcPr>
            <w:tcW w:w="2263" w:type="dxa"/>
          </w:tcPr>
          <w:p w:rsidR="00FC60AA" w:rsidRPr="00973C6E" w:rsidRDefault="00FC60AA" w:rsidP="00E40320">
            <w:pPr>
              <w:spacing w:line="216" w:lineRule="auto"/>
              <w:rPr>
                <w:sz w:val="16"/>
                <w:szCs w:val="16"/>
              </w:rPr>
            </w:pPr>
            <w:r w:rsidRPr="00973C6E">
              <w:rPr>
                <w:sz w:val="16"/>
                <w:szCs w:val="16"/>
              </w:rPr>
              <w:t xml:space="preserve">в том числе: </w:t>
            </w:r>
          </w:p>
        </w:tc>
        <w:tc>
          <w:tcPr>
            <w:tcW w:w="1985" w:type="dxa"/>
          </w:tcPr>
          <w:p w:rsidR="00FC60AA" w:rsidRPr="00973C6E" w:rsidRDefault="00FC60AA" w:rsidP="00E40320">
            <w:pPr>
              <w:spacing w:line="216" w:lineRule="auto"/>
              <w:jc w:val="center"/>
              <w:rPr>
                <w:sz w:val="16"/>
                <w:szCs w:val="16"/>
              </w:rPr>
            </w:pPr>
          </w:p>
        </w:tc>
        <w:tc>
          <w:tcPr>
            <w:tcW w:w="1722" w:type="dxa"/>
          </w:tcPr>
          <w:p w:rsidR="00FC60AA" w:rsidRPr="00973C6E" w:rsidRDefault="00FC60AA" w:rsidP="00E40320">
            <w:pPr>
              <w:spacing w:line="216" w:lineRule="auto"/>
              <w:jc w:val="center"/>
              <w:rPr>
                <w:sz w:val="16"/>
                <w:szCs w:val="16"/>
              </w:rPr>
            </w:pPr>
          </w:p>
        </w:tc>
      </w:tr>
      <w:tr w:rsidR="00FC60AA" w:rsidRPr="00973C6E" w:rsidTr="00E40320">
        <w:trPr>
          <w:jc w:val="center"/>
        </w:trPr>
        <w:tc>
          <w:tcPr>
            <w:tcW w:w="2263" w:type="dxa"/>
          </w:tcPr>
          <w:p w:rsidR="00FC60AA" w:rsidRPr="00973C6E" w:rsidRDefault="00FC60AA" w:rsidP="00E40320">
            <w:pPr>
              <w:spacing w:line="216" w:lineRule="auto"/>
              <w:ind w:left="355"/>
              <w:rPr>
                <w:sz w:val="16"/>
                <w:szCs w:val="16"/>
              </w:rPr>
            </w:pPr>
            <w:r w:rsidRPr="00973C6E">
              <w:rPr>
                <w:sz w:val="16"/>
                <w:szCs w:val="16"/>
              </w:rPr>
              <w:t>в Россию</w:t>
            </w:r>
          </w:p>
        </w:tc>
        <w:tc>
          <w:tcPr>
            <w:tcW w:w="1985" w:type="dxa"/>
          </w:tcPr>
          <w:p w:rsidR="00FC60AA" w:rsidRPr="00973C6E" w:rsidRDefault="00FC60AA" w:rsidP="00E40320">
            <w:pPr>
              <w:spacing w:line="216" w:lineRule="auto"/>
              <w:jc w:val="center"/>
              <w:rPr>
                <w:sz w:val="16"/>
                <w:szCs w:val="16"/>
              </w:rPr>
            </w:pPr>
            <w:r w:rsidRPr="00973C6E">
              <w:rPr>
                <w:sz w:val="16"/>
                <w:szCs w:val="16"/>
              </w:rPr>
              <w:t>201,3</w:t>
            </w:r>
          </w:p>
        </w:tc>
        <w:tc>
          <w:tcPr>
            <w:tcW w:w="1722" w:type="dxa"/>
          </w:tcPr>
          <w:p w:rsidR="00FC60AA" w:rsidRPr="00973C6E" w:rsidRDefault="00FC60AA" w:rsidP="00E40320">
            <w:pPr>
              <w:spacing w:line="216" w:lineRule="auto"/>
              <w:jc w:val="center"/>
              <w:rPr>
                <w:sz w:val="16"/>
                <w:szCs w:val="16"/>
              </w:rPr>
            </w:pPr>
            <w:r w:rsidRPr="00973C6E">
              <w:rPr>
                <w:sz w:val="16"/>
                <w:szCs w:val="16"/>
              </w:rPr>
              <w:t>175,3</w:t>
            </w:r>
          </w:p>
        </w:tc>
      </w:tr>
      <w:tr w:rsidR="00FC60AA" w:rsidRPr="00973C6E" w:rsidTr="00E40320">
        <w:trPr>
          <w:jc w:val="center"/>
        </w:trPr>
        <w:tc>
          <w:tcPr>
            <w:tcW w:w="2263" w:type="dxa"/>
          </w:tcPr>
          <w:p w:rsidR="00FC60AA" w:rsidRPr="00973C6E" w:rsidRDefault="00FC60AA" w:rsidP="00E40320">
            <w:pPr>
              <w:spacing w:line="216" w:lineRule="auto"/>
              <w:ind w:left="355"/>
              <w:rPr>
                <w:sz w:val="16"/>
                <w:szCs w:val="16"/>
              </w:rPr>
            </w:pPr>
            <w:r w:rsidRPr="00973C6E">
              <w:rPr>
                <w:sz w:val="16"/>
                <w:szCs w:val="16"/>
              </w:rPr>
              <w:t>в Казахстан</w:t>
            </w:r>
          </w:p>
        </w:tc>
        <w:tc>
          <w:tcPr>
            <w:tcW w:w="1985" w:type="dxa"/>
          </w:tcPr>
          <w:p w:rsidR="00FC60AA" w:rsidRPr="00973C6E" w:rsidRDefault="00FC60AA" w:rsidP="00E40320">
            <w:pPr>
              <w:spacing w:line="216" w:lineRule="auto"/>
              <w:jc w:val="center"/>
              <w:rPr>
                <w:sz w:val="16"/>
                <w:szCs w:val="16"/>
              </w:rPr>
            </w:pPr>
            <w:r w:rsidRPr="00973C6E">
              <w:rPr>
                <w:sz w:val="16"/>
                <w:szCs w:val="16"/>
              </w:rPr>
              <w:t>6,621</w:t>
            </w:r>
          </w:p>
        </w:tc>
        <w:tc>
          <w:tcPr>
            <w:tcW w:w="1722" w:type="dxa"/>
          </w:tcPr>
          <w:p w:rsidR="00FC60AA" w:rsidRPr="00973C6E" w:rsidRDefault="00FC60AA" w:rsidP="00E40320">
            <w:pPr>
              <w:spacing w:line="216" w:lineRule="auto"/>
              <w:jc w:val="center"/>
              <w:rPr>
                <w:sz w:val="16"/>
                <w:szCs w:val="16"/>
              </w:rPr>
            </w:pPr>
            <w:r w:rsidRPr="00973C6E">
              <w:rPr>
                <w:sz w:val="16"/>
                <w:szCs w:val="16"/>
              </w:rPr>
              <w:t>1,381</w:t>
            </w:r>
          </w:p>
        </w:tc>
      </w:tr>
      <w:tr w:rsidR="00FC60AA" w:rsidRPr="00973C6E" w:rsidTr="00E40320">
        <w:trPr>
          <w:jc w:val="center"/>
        </w:trPr>
        <w:tc>
          <w:tcPr>
            <w:tcW w:w="2263" w:type="dxa"/>
          </w:tcPr>
          <w:p w:rsidR="00FC60AA" w:rsidRPr="00973C6E" w:rsidRDefault="00FC60AA" w:rsidP="00E40320">
            <w:pPr>
              <w:spacing w:line="216" w:lineRule="auto"/>
              <w:ind w:left="355"/>
              <w:rPr>
                <w:sz w:val="16"/>
                <w:szCs w:val="16"/>
              </w:rPr>
            </w:pPr>
            <w:r w:rsidRPr="00973C6E">
              <w:rPr>
                <w:sz w:val="16"/>
                <w:szCs w:val="16"/>
              </w:rPr>
              <w:lastRenderedPageBreak/>
              <w:t>в страны вне СНГ</w:t>
            </w:r>
          </w:p>
        </w:tc>
        <w:tc>
          <w:tcPr>
            <w:tcW w:w="1985" w:type="dxa"/>
          </w:tcPr>
          <w:p w:rsidR="00FC60AA" w:rsidRPr="00973C6E" w:rsidRDefault="00FC60AA" w:rsidP="00E40320">
            <w:pPr>
              <w:spacing w:line="216" w:lineRule="auto"/>
              <w:jc w:val="center"/>
              <w:rPr>
                <w:sz w:val="16"/>
                <w:szCs w:val="16"/>
              </w:rPr>
            </w:pPr>
            <w:r w:rsidRPr="00973C6E">
              <w:rPr>
                <w:sz w:val="16"/>
                <w:szCs w:val="16"/>
              </w:rPr>
              <w:t>0,79</w:t>
            </w:r>
          </w:p>
        </w:tc>
        <w:tc>
          <w:tcPr>
            <w:tcW w:w="1722" w:type="dxa"/>
          </w:tcPr>
          <w:p w:rsidR="00FC60AA" w:rsidRPr="00973C6E" w:rsidRDefault="00FC60AA" w:rsidP="00E40320">
            <w:pPr>
              <w:spacing w:line="216" w:lineRule="auto"/>
              <w:jc w:val="center"/>
              <w:rPr>
                <w:sz w:val="16"/>
                <w:szCs w:val="16"/>
              </w:rPr>
            </w:pPr>
            <w:r w:rsidRPr="00973C6E">
              <w:rPr>
                <w:sz w:val="16"/>
                <w:szCs w:val="16"/>
              </w:rPr>
              <w:t>0,291</w:t>
            </w:r>
          </w:p>
        </w:tc>
      </w:tr>
    </w:tbl>
    <w:p w:rsidR="00FC60AA" w:rsidRPr="004D0A8C" w:rsidRDefault="00FC60AA" w:rsidP="00FC60AA">
      <w:pPr>
        <w:spacing w:line="216" w:lineRule="auto"/>
        <w:ind w:firstLine="284"/>
        <w:jc w:val="both"/>
        <w:rPr>
          <w:sz w:val="20"/>
          <w:szCs w:val="20"/>
        </w:rPr>
      </w:pPr>
    </w:p>
    <w:p w:rsidR="00FC60AA" w:rsidRPr="004D0A8C" w:rsidRDefault="00FC60AA" w:rsidP="00FC60AA">
      <w:pPr>
        <w:spacing w:line="216" w:lineRule="auto"/>
        <w:ind w:firstLine="284"/>
        <w:jc w:val="both"/>
        <w:rPr>
          <w:spacing w:val="-6"/>
          <w:sz w:val="20"/>
          <w:szCs w:val="20"/>
        </w:rPr>
      </w:pPr>
      <w:r w:rsidRPr="004D0A8C">
        <w:rPr>
          <w:spacing w:val="-6"/>
          <w:sz w:val="20"/>
          <w:szCs w:val="20"/>
        </w:rPr>
        <w:t>По сравнению с 2010 г. в 2011 г. Беларусь экспортировала готовые или консервированные продукты из мяса 18,4 тыс.т, что на 41,5% больше,  на сумму 85,2 млн.долл. США (на 51,7% больше). Из них в Россию было п</w:t>
      </w:r>
      <w:r w:rsidRPr="004D0A8C">
        <w:rPr>
          <w:spacing w:val="-6"/>
          <w:sz w:val="20"/>
          <w:szCs w:val="20"/>
        </w:rPr>
        <w:t>о</w:t>
      </w:r>
      <w:r w:rsidRPr="004D0A8C">
        <w:rPr>
          <w:spacing w:val="-6"/>
          <w:sz w:val="20"/>
          <w:szCs w:val="20"/>
        </w:rPr>
        <w:t xml:space="preserve">ставлено 17,8 тыс.т, на сумму 83,1 млн. долл. США [1, </w:t>
      </w:r>
      <w:r w:rsidRPr="004D0A8C">
        <w:rPr>
          <w:spacing w:val="-6"/>
          <w:sz w:val="20"/>
          <w:szCs w:val="20"/>
          <w:lang w:val="en-US"/>
        </w:rPr>
        <w:t>c</w:t>
      </w:r>
      <w:r w:rsidRPr="004D0A8C">
        <w:rPr>
          <w:spacing w:val="-6"/>
          <w:sz w:val="20"/>
          <w:szCs w:val="20"/>
        </w:rPr>
        <w:t>. 184].</w:t>
      </w:r>
    </w:p>
    <w:p w:rsidR="00FC60AA" w:rsidRPr="004D0A8C" w:rsidRDefault="00FC60AA" w:rsidP="00FC60AA">
      <w:pPr>
        <w:spacing w:line="216" w:lineRule="auto"/>
        <w:ind w:firstLine="284"/>
        <w:jc w:val="both"/>
        <w:rPr>
          <w:sz w:val="20"/>
          <w:szCs w:val="20"/>
        </w:rPr>
      </w:pPr>
      <w:r w:rsidRPr="004D0A8C">
        <w:rPr>
          <w:sz w:val="20"/>
          <w:szCs w:val="20"/>
        </w:rPr>
        <w:t>По данным Министерства статистики и анализа Республики Бел</w:t>
      </w:r>
      <w:r w:rsidRPr="004D0A8C">
        <w:rPr>
          <w:sz w:val="20"/>
          <w:szCs w:val="20"/>
        </w:rPr>
        <w:t>а</w:t>
      </w:r>
      <w:r w:rsidRPr="004D0A8C">
        <w:rPr>
          <w:sz w:val="20"/>
          <w:szCs w:val="20"/>
        </w:rPr>
        <w:t>русь, страна за январь-сентябрь 2012 г. поставила мяса и мясопроду</w:t>
      </w:r>
      <w:r w:rsidRPr="004D0A8C">
        <w:rPr>
          <w:sz w:val="20"/>
          <w:szCs w:val="20"/>
        </w:rPr>
        <w:t>к</w:t>
      </w:r>
      <w:r w:rsidRPr="004D0A8C">
        <w:rPr>
          <w:sz w:val="20"/>
          <w:szCs w:val="20"/>
        </w:rPr>
        <w:t>тов 208,0 тыс.т, что на 17,6% больше уровня января-сентября 2011 г.  Из них основной объем мяса и мясопродуктов экспортировался в Ро</w:t>
      </w:r>
      <w:r w:rsidRPr="004D0A8C">
        <w:rPr>
          <w:sz w:val="20"/>
          <w:szCs w:val="20"/>
        </w:rPr>
        <w:t>с</w:t>
      </w:r>
      <w:r w:rsidRPr="004D0A8C">
        <w:rPr>
          <w:sz w:val="20"/>
          <w:szCs w:val="20"/>
        </w:rPr>
        <w:t>сию – 201,3 тыс.т, что на 14,8% больше, чем в январе-сентябре 2011 г., в Казахстан – 6,6 тыс. т, в страны вне СНГ – 0,79 тыс.т [4].</w:t>
      </w:r>
    </w:p>
    <w:p w:rsidR="00FC60AA" w:rsidRPr="004D0A8C" w:rsidRDefault="00FC60AA" w:rsidP="00FC60AA">
      <w:pPr>
        <w:pStyle w:val="af4"/>
        <w:spacing w:before="0" w:beforeAutospacing="0" w:after="0" w:afterAutospacing="0" w:line="216" w:lineRule="auto"/>
        <w:ind w:firstLine="284"/>
        <w:jc w:val="both"/>
        <w:rPr>
          <w:sz w:val="20"/>
          <w:szCs w:val="20"/>
        </w:rPr>
      </w:pPr>
      <w:r w:rsidRPr="004D0A8C">
        <w:rPr>
          <w:sz w:val="20"/>
          <w:szCs w:val="20"/>
        </w:rPr>
        <w:t>Исходя из вышеизложенного, можно сделать вывод, что предпр</w:t>
      </w:r>
      <w:r w:rsidRPr="004D0A8C">
        <w:rPr>
          <w:sz w:val="20"/>
          <w:szCs w:val="20"/>
        </w:rPr>
        <w:t>и</w:t>
      </w:r>
      <w:r w:rsidRPr="004D0A8C">
        <w:rPr>
          <w:sz w:val="20"/>
          <w:szCs w:val="20"/>
        </w:rPr>
        <w:t>ятия мясной промышленности увеличили объем производство мясной продукции на 5,5%. В условиях страны экспорт мясной  продукции зависит от рынков сбыта. Основной объем производимой продукции экспортируется в страны СНГ. Ведущим экспортером из стран СНГ является Россия на долю, которой приходиться около 90% объема эк</w:t>
      </w:r>
      <w:r w:rsidRPr="004D0A8C">
        <w:rPr>
          <w:sz w:val="20"/>
          <w:szCs w:val="20"/>
        </w:rPr>
        <w:t>с</w:t>
      </w:r>
      <w:r w:rsidRPr="004D0A8C">
        <w:rPr>
          <w:sz w:val="20"/>
          <w:szCs w:val="20"/>
        </w:rPr>
        <w:t>порта мясной продукции. Предполагается, что в 2012 г. Республика Беларусь экспортирует мясопродуктов на 21% больше уровня пред</w:t>
      </w:r>
      <w:r w:rsidRPr="004D0A8C">
        <w:rPr>
          <w:sz w:val="20"/>
          <w:szCs w:val="20"/>
        </w:rPr>
        <w:t>ы</w:t>
      </w:r>
      <w:r w:rsidRPr="004D0A8C">
        <w:rPr>
          <w:sz w:val="20"/>
          <w:szCs w:val="20"/>
        </w:rPr>
        <w:t>дущего года. В стоимостном выражении белорусский экспорт прод</w:t>
      </w:r>
      <w:r w:rsidRPr="004D0A8C">
        <w:rPr>
          <w:sz w:val="20"/>
          <w:szCs w:val="20"/>
        </w:rPr>
        <w:t>о</w:t>
      </w:r>
      <w:r w:rsidRPr="004D0A8C">
        <w:rPr>
          <w:sz w:val="20"/>
          <w:szCs w:val="20"/>
        </w:rPr>
        <w:t>вольствия должен составить 2,5 млрд. долларов США, в т.ч. 1,1 млрд.долларов за счет экспорта мясопродуктов.</w:t>
      </w:r>
    </w:p>
    <w:p w:rsidR="00FC60AA" w:rsidRPr="004D0A8C" w:rsidRDefault="00FC60AA" w:rsidP="00FC60AA">
      <w:pPr>
        <w:pStyle w:val="Default"/>
        <w:spacing w:line="216" w:lineRule="auto"/>
        <w:ind w:firstLine="284"/>
        <w:contextualSpacing/>
        <w:jc w:val="both"/>
        <w:rPr>
          <w:color w:val="auto"/>
          <w:sz w:val="20"/>
          <w:szCs w:val="20"/>
        </w:rPr>
      </w:pPr>
    </w:p>
    <w:p w:rsidR="00FC60AA" w:rsidRPr="007E5DE3" w:rsidRDefault="00FC60AA" w:rsidP="00FC60AA">
      <w:pPr>
        <w:pStyle w:val="af4"/>
        <w:spacing w:before="0" w:beforeAutospacing="0" w:after="0" w:afterAutospacing="0" w:line="216" w:lineRule="auto"/>
        <w:ind w:firstLine="284"/>
        <w:jc w:val="center"/>
        <w:rPr>
          <w:sz w:val="16"/>
          <w:szCs w:val="16"/>
        </w:rPr>
      </w:pPr>
      <w:r w:rsidRPr="007F03DB">
        <w:rPr>
          <w:sz w:val="16"/>
          <w:szCs w:val="16"/>
        </w:rPr>
        <w:t>ЛИТЕРАТУРА</w:t>
      </w:r>
    </w:p>
    <w:p w:rsidR="00FC60AA" w:rsidRPr="007E5DE3" w:rsidRDefault="00FC60AA" w:rsidP="00FC60AA">
      <w:pPr>
        <w:pStyle w:val="af4"/>
        <w:spacing w:before="0" w:beforeAutospacing="0" w:after="0" w:afterAutospacing="0" w:line="216" w:lineRule="auto"/>
        <w:ind w:firstLine="284"/>
        <w:jc w:val="center"/>
        <w:rPr>
          <w:sz w:val="16"/>
          <w:szCs w:val="16"/>
        </w:rPr>
      </w:pPr>
    </w:p>
    <w:p w:rsidR="00FC60AA" w:rsidRPr="007E5DE3" w:rsidRDefault="00FC60AA" w:rsidP="00FC60AA">
      <w:pPr>
        <w:pStyle w:val="11"/>
        <w:tabs>
          <w:tab w:val="left" w:pos="426"/>
        </w:tabs>
        <w:spacing w:after="0" w:line="216" w:lineRule="auto"/>
        <w:ind w:left="0" w:firstLine="284"/>
        <w:jc w:val="both"/>
        <w:rPr>
          <w:rFonts w:ascii="Times New Roman" w:hAnsi="Times New Roman"/>
          <w:bCs/>
          <w:sz w:val="16"/>
          <w:szCs w:val="16"/>
        </w:rPr>
      </w:pPr>
      <w:r>
        <w:rPr>
          <w:rFonts w:ascii="Times New Roman" w:hAnsi="Times New Roman"/>
          <w:sz w:val="16"/>
          <w:szCs w:val="16"/>
        </w:rPr>
        <w:t>1.</w:t>
      </w:r>
      <w:r w:rsidRPr="007E5DE3">
        <w:rPr>
          <w:rFonts w:ascii="Times New Roman" w:hAnsi="Times New Roman"/>
          <w:sz w:val="16"/>
          <w:szCs w:val="16"/>
        </w:rPr>
        <w:t xml:space="preserve">Внешняя торговля Республики Беларусь: стат.сб. // Нац. стат. комитет РБ. – Минск, 2012. – 399 с. </w:t>
      </w:r>
    </w:p>
    <w:p w:rsidR="00FC60AA" w:rsidRPr="007E5DE3" w:rsidRDefault="00FC60AA" w:rsidP="00FC60AA">
      <w:pPr>
        <w:pStyle w:val="11"/>
        <w:tabs>
          <w:tab w:val="left" w:pos="426"/>
        </w:tabs>
        <w:spacing w:after="0" w:line="216" w:lineRule="auto"/>
        <w:ind w:left="0" w:firstLine="284"/>
        <w:jc w:val="both"/>
        <w:rPr>
          <w:rFonts w:ascii="Times New Roman" w:hAnsi="Times New Roman"/>
          <w:bCs/>
          <w:sz w:val="16"/>
          <w:szCs w:val="16"/>
        </w:rPr>
      </w:pPr>
      <w:r>
        <w:rPr>
          <w:rFonts w:ascii="Times New Roman" w:hAnsi="Times New Roman"/>
          <w:sz w:val="16"/>
          <w:szCs w:val="16"/>
        </w:rPr>
        <w:t>2.</w:t>
      </w:r>
      <w:r w:rsidRPr="00293E3A">
        <w:rPr>
          <w:rFonts w:ascii="Times New Roman" w:hAnsi="Times New Roman"/>
          <w:sz w:val="16"/>
          <w:szCs w:val="16"/>
        </w:rPr>
        <w:t>П и л и п у к,</w:t>
      </w:r>
      <w:r w:rsidRPr="009C67EE">
        <w:rPr>
          <w:rFonts w:ascii="Times New Roman" w:hAnsi="Times New Roman"/>
          <w:bCs/>
          <w:spacing w:val="26"/>
          <w:sz w:val="16"/>
          <w:szCs w:val="16"/>
        </w:rPr>
        <w:t xml:space="preserve"> А</w:t>
      </w:r>
      <w:r w:rsidRPr="007E5DE3">
        <w:rPr>
          <w:rFonts w:ascii="Times New Roman" w:hAnsi="Times New Roman"/>
          <w:sz w:val="16"/>
          <w:szCs w:val="16"/>
        </w:rPr>
        <w:t>. Конъюнктура мирового рынка мяса: динамика и прогноз развития на долгосрочную перспективу / А. Пилипук, С. Пущаенко // Аграрная экономика – 2012. - №9 – С. 31-40.</w:t>
      </w:r>
    </w:p>
    <w:p w:rsidR="00FC60AA" w:rsidRPr="007E5DE3" w:rsidRDefault="00FC60AA" w:rsidP="00FC60AA">
      <w:pPr>
        <w:pStyle w:val="11"/>
        <w:tabs>
          <w:tab w:val="left" w:pos="426"/>
        </w:tabs>
        <w:spacing w:after="0" w:line="216" w:lineRule="auto"/>
        <w:ind w:left="0" w:firstLine="284"/>
        <w:jc w:val="both"/>
        <w:rPr>
          <w:rFonts w:ascii="Times New Roman" w:hAnsi="Times New Roman"/>
          <w:sz w:val="16"/>
          <w:szCs w:val="16"/>
        </w:rPr>
      </w:pPr>
      <w:r>
        <w:rPr>
          <w:rFonts w:ascii="Times New Roman" w:hAnsi="Times New Roman"/>
          <w:sz w:val="16"/>
          <w:szCs w:val="16"/>
        </w:rPr>
        <w:t>3.</w:t>
      </w:r>
      <w:r w:rsidRPr="007E5DE3">
        <w:rPr>
          <w:rFonts w:ascii="Times New Roman" w:hAnsi="Times New Roman"/>
          <w:sz w:val="16"/>
          <w:szCs w:val="16"/>
        </w:rPr>
        <w:t xml:space="preserve">Промышленность Республики Беларусь: стат.сб. // Нац. стат. комитет РБ. – Минск, 2012. – 295с. </w:t>
      </w:r>
    </w:p>
    <w:p w:rsidR="00FC60AA" w:rsidRPr="007E5DE3" w:rsidRDefault="00FC60AA" w:rsidP="00FC60AA">
      <w:pPr>
        <w:pStyle w:val="11"/>
        <w:tabs>
          <w:tab w:val="left" w:pos="426"/>
        </w:tabs>
        <w:spacing w:after="0" w:line="216" w:lineRule="auto"/>
        <w:ind w:left="0" w:firstLine="284"/>
        <w:jc w:val="both"/>
        <w:rPr>
          <w:rFonts w:ascii="Times New Roman" w:hAnsi="Times New Roman"/>
          <w:sz w:val="16"/>
          <w:szCs w:val="16"/>
        </w:rPr>
      </w:pPr>
      <w:r>
        <w:rPr>
          <w:rFonts w:ascii="Times New Roman" w:hAnsi="Times New Roman"/>
          <w:sz w:val="16"/>
          <w:szCs w:val="16"/>
        </w:rPr>
        <w:t>4.</w:t>
      </w:r>
      <w:r w:rsidRPr="007E5DE3">
        <w:rPr>
          <w:rFonts w:ascii="Times New Roman" w:hAnsi="Times New Roman"/>
          <w:sz w:val="16"/>
          <w:szCs w:val="16"/>
        </w:rPr>
        <w:t>Статистическое обозрение Беларуси, январь-сентябрь 2012 г: стат. сб. // Нац. стат. комитет РБ. – Минск, 2012. - 133 с.</w:t>
      </w:r>
    </w:p>
    <w:p w:rsidR="00FC60AA" w:rsidRDefault="00FC60AA" w:rsidP="00FC60AA">
      <w:pPr>
        <w:spacing w:line="216" w:lineRule="auto"/>
        <w:jc w:val="both"/>
        <w:rPr>
          <w:sz w:val="16"/>
          <w:szCs w:val="16"/>
        </w:rPr>
      </w:pPr>
    </w:p>
    <w:p w:rsidR="00FC60AA" w:rsidRPr="007E5DE3" w:rsidRDefault="00FC60AA" w:rsidP="00FC60AA">
      <w:pPr>
        <w:spacing w:line="216" w:lineRule="auto"/>
        <w:jc w:val="both"/>
        <w:rPr>
          <w:sz w:val="16"/>
          <w:szCs w:val="16"/>
        </w:rPr>
      </w:pPr>
    </w:p>
    <w:p w:rsidR="00FC60AA" w:rsidRPr="004D0A8C" w:rsidRDefault="00FC60AA" w:rsidP="00FC60AA">
      <w:pPr>
        <w:spacing w:line="216" w:lineRule="auto"/>
        <w:jc w:val="both"/>
        <w:rPr>
          <w:sz w:val="16"/>
          <w:szCs w:val="16"/>
        </w:rPr>
      </w:pPr>
    </w:p>
    <w:p w:rsidR="00FC60AA" w:rsidRPr="004D0A8C" w:rsidRDefault="00FC60AA" w:rsidP="00FC60AA">
      <w:pPr>
        <w:spacing w:line="216" w:lineRule="auto"/>
        <w:jc w:val="both"/>
        <w:rPr>
          <w:sz w:val="20"/>
          <w:szCs w:val="20"/>
        </w:rPr>
      </w:pPr>
      <w:r w:rsidRPr="004D0A8C">
        <w:rPr>
          <w:sz w:val="20"/>
          <w:szCs w:val="20"/>
        </w:rPr>
        <w:t xml:space="preserve">УДК 332.1:005.44 </w:t>
      </w:r>
    </w:p>
    <w:p w:rsidR="00FC60AA" w:rsidRPr="004D0A8C" w:rsidRDefault="00FC60AA" w:rsidP="00FC60AA">
      <w:pPr>
        <w:spacing w:line="216" w:lineRule="auto"/>
        <w:jc w:val="both"/>
        <w:rPr>
          <w:i/>
          <w:sz w:val="20"/>
          <w:szCs w:val="20"/>
        </w:rPr>
      </w:pPr>
      <w:r w:rsidRPr="007F03DB">
        <w:rPr>
          <w:b/>
          <w:caps/>
          <w:sz w:val="20"/>
          <w:szCs w:val="20"/>
        </w:rPr>
        <w:t>Б</w:t>
      </w:r>
      <w:r w:rsidRPr="007F03DB">
        <w:rPr>
          <w:b/>
          <w:sz w:val="20"/>
          <w:szCs w:val="20"/>
        </w:rPr>
        <w:t>адькова</w:t>
      </w:r>
      <w:r w:rsidRPr="004D0A8C">
        <w:rPr>
          <w:b/>
          <w:i/>
          <w:caps/>
          <w:sz w:val="20"/>
          <w:szCs w:val="20"/>
        </w:rPr>
        <w:t xml:space="preserve"> А.В</w:t>
      </w:r>
      <w:r w:rsidRPr="004D0A8C">
        <w:rPr>
          <w:i/>
          <w:caps/>
          <w:sz w:val="20"/>
          <w:szCs w:val="20"/>
        </w:rPr>
        <w:t>.</w:t>
      </w:r>
      <w:r w:rsidRPr="00293E3A">
        <w:rPr>
          <w:sz w:val="20"/>
          <w:szCs w:val="20"/>
        </w:rPr>
        <w:t xml:space="preserve"> </w:t>
      </w:r>
      <w:r>
        <w:rPr>
          <w:sz w:val="20"/>
          <w:szCs w:val="20"/>
        </w:rPr>
        <w:t>–</w:t>
      </w:r>
      <w:r w:rsidRPr="004D0A8C">
        <w:rPr>
          <w:i/>
          <w:sz w:val="20"/>
          <w:szCs w:val="20"/>
        </w:rPr>
        <w:t xml:space="preserve"> </w:t>
      </w:r>
      <w:r w:rsidRPr="00293E3A">
        <w:rPr>
          <w:sz w:val="20"/>
          <w:szCs w:val="20"/>
        </w:rPr>
        <w:t xml:space="preserve">студентка </w:t>
      </w:r>
    </w:p>
    <w:p w:rsidR="00FC60AA" w:rsidRDefault="00FC60AA" w:rsidP="00FC60AA">
      <w:pPr>
        <w:spacing w:line="216" w:lineRule="auto"/>
        <w:rPr>
          <w:b/>
          <w:sz w:val="20"/>
          <w:szCs w:val="20"/>
        </w:rPr>
      </w:pPr>
      <w:r w:rsidRPr="004D0A8C">
        <w:rPr>
          <w:b/>
          <w:sz w:val="20"/>
          <w:szCs w:val="20"/>
        </w:rPr>
        <w:t>ПОС</w:t>
      </w:r>
      <w:r>
        <w:rPr>
          <w:b/>
          <w:sz w:val="20"/>
          <w:szCs w:val="20"/>
        </w:rPr>
        <w:t>ЛЕДСТВИЯ ГЛОБАЛИЗАЦИИ ЭКОНОМИКИ</w:t>
      </w:r>
    </w:p>
    <w:p w:rsidR="00FC60AA" w:rsidRPr="004D0A8C" w:rsidRDefault="00FC60AA" w:rsidP="00FC60AA">
      <w:pPr>
        <w:spacing w:line="216" w:lineRule="auto"/>
        <w:rPr>
          <w:b/>
          <w:sz w:val="20"/>
          <w:szCs w:val="20"/>
        </w:rPr>
      </w:pPr>
      <w:r w:rsidRPr="004D0A8C">
        <w:rPr>
          <w:b/>
          <w:sz w:val="20"/>
          <w:szCs w:val="20"/>
        </w:rPr>
        <w:t>ДЛЯ РЕСПУБЛИКИ БЕЛАРУСЬ</w:t>
      </w:r>
    </w:p>
    <w:p w:rsidR="00FC60AA" w:rsidRPr="004D0A8C" w:rsidRDefault="00FC60AA" w:rsidP="00FC60AA">
      <w:pPr>
        <w:spacing w:line="216" w:lineRule="auto"/>
        <w:jc w:val="both"/>
        <w:rPr>
          <w:i/>
          <w:sz w:val="20"/>
          <w:szCs w:val="20"/>
        </w:rPr>
      </w:pPr>
      <w:r w:rsidRPr="004D0A8C">
        <w:rPr>
          <w:i/>
          <w:sz w:val="20"/>
          <w:szCs w:val="20"/>
        </w:rPr>
        <w:t xml:space="preserve">Научный руководитель – </w:t>
      </w:r>
      <w:r w:rsidRPr="004D0A8C">
        <w:rPr>
          <w:b/>
          <w:i/>
          <w:sz w:val="20"/>
          <w:szCs w:val="20"/>
        </w:rPr>
        <w:t>Китаёва Л.И</w:t>
      </w:r>
      <w:r w:rsidRPr="004D0A8C">
        <w:rPr>
          <w:i/>
          <w:sz w:val="20"/>
          <w:szCs w:val="20"/>
        </w:rPr>
        <w:t>., к.э.н., доцент</w:t>
      </w:r>
    </w:p>
    <w:p w:rsidR="00FC60AA" w:rsidRPr="004D0A8C" w:rsidRDefault="00FC60AA" w:rsidP="00FC60AA">
      <w:pPr>
        <w:spacing w:line="216" w:lineRule="auto"/>
        <w:jc w:val="both"/>
        <w:rPr>
          <w:sz w:val="20"/>
          <w:szCs w:val="20"/>
        </w:rPr>
      </w:pPr>
    </w:p>
    <w:p w:rsidR="00FC60AA" w:rsidRPr="004D0A8C" w:rsidRDefault="00FC60AA" w:rsidP="00FC60AA">
      <w:pPr>
        <w:spacing w:line="216" w:lineRule="auto"/>
        <w:ind w:firstLine="284"/>
        <w:jc w:val="both"/>
        <w:rPr>
          <w:sz w:val="20"/>
          <w:szCs w:val="20"/>
        </w:rPr>
      </w:pPr>
      <w:r w:rsidRPr="004D0A8C">
        <w:rPr>
          <w:bCs/>
          <w:sz w:val="20"/>
          <w:szCs w:val="20"/>
        </w:rPr>
        <w:t>Глобализация мировой экономики</w:t>
      </w:r>
      <w:r w:rsidRPr="004D0A8C">
        <w:rPr>
          <w:sz w:val="20"/>
          <w:szCs w:val="20"/>
        </w:rPr>
        <w:t xml:space="preserve">- это преобразование мирового пространства в единую зону, где свободно перемещаются информация, товары и услуги, капитал, где непринужденно распространяются идеи </w:t>
      </w:r>
      <w:r w:rsidRPr="004D0A8C">
        <w:rPr>
          <w:sz w:val="20"/>
          <w:szCs w:val="20"/>
        </w:rPr>
        <w:lastRenderedPageBreak/>
        <w:t>и беспрепятственно передвигаются их носители, стимулируя развитие современных институтов и отлаживая механизмы их взаимодействия.</w:t>
      </w:r>
    </w:p>
    <w:p w:rsidR="00FC60AA" w:rsidRPr="004D0A8C" w:rsidRDefault="00FC60AA" w:rsidP="00FC60AA">
      <w:pPr>
        <w:spacing w:line="216" w:lineRule="auto"/>
        <w:ind w:firstLine="284"/>
        <w:jc w:val="both"/>
        <w:rPr>
          <w:sz w:val="20"/>
          <w:szCs w:val="20"/>
        </w:rPr>
      </w:pPr>
      <w:r w:rsidRPr="004D0A8C">
        <w:rPr>
          <w:sz w:val="20"/>
          <w:szCs w:val="20"/>
        </w:rPr>
        <w:t>Глобализация подразумевает образование единого (всеобщего) м</w:t>
      </w:r>
      <w:r w:rsidRPr="004D0A8C">
        <w:rPr>
          <w:sz w:val="20"/>
          <w:szCs w:val="20"/>
        </w:rPr>
        <w:t>е</w:t>
      </w:r>
      <w:r w:rsidRPr="004D0A8C">
        <w:rPr>
          <w:sz w:val="20"/>
          <w:szCs w:val="20"/>
        </w:rPr>
        <w:t>ждународного экономического, правового и культурно-информационного пространства. Иными словами, феномен глобализ</w:t>
      </w:r>
      <w:r w:rsidRPr="004D0A8C">
        <w:rPr>
          <w:sz w:val="20"/>
          <w:szCs w:val="20"/>
        </w:rPr>
        <w:t>а</w:t>
      </w:r>
      <w:r w:rsidRPr="004D0A8C">
        <w:rPr>
          <w:sz w:val="20"/>
          <w:szCs w:val="20"/>
        </w:rPr>
        <w:t>ции выходит за чисто экономические рамки и оказывает заметное влияние на все основные сферы общественной деятельности -</w:t>
      </w:r>
      <w:hyperlink r:id="rId11" w:tooltip="Политика" w:history="1">
        <w:r w:rsidRPr="004D0A8C">
          <w:rPr>
            <w:rStyle w:val="af8"/>
            <w:color w:val="auto"/>
            <w:sz w:val="20"/>
            <w:szCs w:val="20"/>
          </w:rPr>
          <w:t>политику</w:t>
        </w:r>
      </w:hyperlink>
      <w:r w:rsidRPr="004D0A8C">
        <w:rPr>
          <w:sz w:val="20"/>
          <w:szCs w:val="20"/>
        </w:rPr>
        <w:t xml:space="preserve">, идеологию, </w:t>
      </w:r>
      <w:hyperlink r:id="rId12" w:tooltip="Культура" w:history="1">
        <w:r w:rsidRPr="004D0A8C">
          <w:rPr>
            <w:rStyle w:val="af8"/>
            <w:color w:val="auto"/>
            <w:sz w:val="20"/>
            <w:szCs w:val="20"/>
          </w:rPr>
          <w:t>культуру</w:t>
        </w:r>
      </w:hyperlink>
      <w:r w:rsidRPr="004D0A8C">
        <w:rPr>
          <w:sz w:val="20"/>
          <w:szCs w:val="20"/>
        </w:rPr>
        <w:t>. Он, несомненно, будет играть опред</w:t>
      </w:r>
      <w:r w:rsidRPr="004D0A8C">
        <w:rPr>
          <w:sz w:val="20"/>
          <w:szCs w:val="20"/>
        </w:rPr>
        <w:t>е</w:t>
      </w:r>
      <w:r w:rsidRPr="004D0A8C">
        <w:rPr>
          <w:sz w:val="20"/>
          <w:szCs w:val="20"/>
        </w:rPr>
        <w:t xml:space="preserve">ляющую роль в </w:t>
      </w:r>
      <w:hyperlink r:id="rId13" w:tooltip="Мировая экономика" w:history="1">
        <w:r w:rsidRPr="004D0A8C">
          <w:rPr>
            <w:rStyle w:val="af8"/>
            <w:color w:val="auto"/>
            <w:sz w:val="20"/>
            <w:szCs w:val="20"/>
          </w:rPr>
          <w:t>мировой экономике</w:t>
        </w:r>
      </w:hyperlink>
      <w:r w:rsidRPr="004D0A8C">
        <w:rPr>
          <w:sz w:val="20"/>
          <w:szCs w:val="20"/>
        </w:rPr>
        <w:t xml:space="preserve"> XXI в., придавая мощный импульс формированию новой системы международных экономических и п</w:t>
      </w:r>
      <w:r w:rsidRPr="004D0A8C">
        <w:rPr>
          <w:sz w:val="20"/>
          <w:szCs w:val="20"/>
        </w:rPr>
        <w:t>о</w:t>
      </w:r>
      <w:r w:rsidRPr="004D0A8C">
        <w:rPr>
          <w:sz w:val="20"/>
          <w:szCs w:val="20"/>
        </w:rPr>
        <w:t>литических отношений.</w:t>
      </w:r>
    </w:p>
    <w:p w:rsidR="00FC60AA" w:rsidRPr="004D0A8C" w:rsidRDefault="00FC60AA" w:rsidP="00FC60AA">
      <w:pPr>
        <w:spacing w:line="216" w:lineRule="auto"/>
        <w:ind w:firstLine="284"/>
        <w:jc w:val="both"/>
        <w:rPr>
          <w:sz w:val="20"/>
          <w:szCs w:val="20"/>
        </w:rPr>
      </w:pPr>
      <w:r w:rsidRPr="004D0A8C">
        <w:rPr>
          <w:sz w:val="20"/>
          <w:szCs w:val="20"/>
        </w:rPr>
        <w:t xml:space="preserve">Глобализация </w:t>
      </w:r>
      <w:r>
        <w:rPr>
          <w:sz w:val="20"/>
          <w:szCs w:val="20"/>
        </w:rPr>
        <w:t>–</w:t>
      </w:r>
      <w:r w:rsidRPr="004D0A8C">
        <w:rPr>
          <w:sz w:val="20"/>
          <w:szCs w:val="20"/>
        </w:rPr>
        <w:t xml:space="preserve"> объективный процесс формирования, организации, функционирования и развития принципиально новой всемирной, гл</w:t>
      </w:r>
      <w:r w:rsidRPr="004D0A8C">
        <w:rPr>
          <w:sz w:val="20"/>
          <w:szCs w:val="20"/>
        </w:rPr>
        <w:t>о</w:t>
      </w:r>
      <w:r w:rsidRPr="004D0A8C">
        <w:rPr>
          <w:sz w:val="20"/>
          <w:szCs w:val="20"/>
        </w:rPr>
        <w:t>бальной системы на основе углубляющейся взаимосвязи и взаимозав</w:t>
      </w:r>
      <w:r w:rsidRPr="004D0A8C">
        <w:rPr>
          <w:sz w:val="20"/>
          <w:szCs w:val="20"/>
        </w:rPr>
        <w:t>и</w:t>
      </w:r>
      <w:r w:rsidRPr="004D0A8C">
        <w:rPr>
          <w:sz w:val="20"/>
          <w:szCs w:val="20"/>
        </w:rPr>
        <w:t xml:space="preserve">симости во всех сферах международного сообщества. </w:t>
      </w:r>
    </w:p>
    <w:p w:rsidR="00FC60AA" w:rsidRPr="004D0A8C" w:rsidRDefault="00FC60AA" w:rsidP="00FC60AA">
      <w:pPr>
        <w:widowControl w:val="0"/>
        <w:spacing w:line="216" w:lineRule="auto"/>
        <w:ind w:firstLine="284"/>
        <w:jc w:val="both"/>
        <w:rPr>
          <w:sz w:val="20"/>
          <w:szCs w:val="20"/>
        </w:rPr>
      </w:pPr>
      <w:r w:rsidRPr="004D0A8C">
        <w:rPr>
          <w:sz w:val="20"/>
          <w:szCs w:val="20"/>
        </w:rPr>
        <w:t>В новом международном контексте оказалась и Беларусь. В чем проявляется сегодня глобализация, и какое влияние оказывает на без</w:t>
      </w:r>
      <w:r w:rsidRPr="004D0A8C">
        <w:rPr>
          <w:sz w:val="20"/>
          <w:szCs w:val="20"/>
        </w:rPr>
        <w:t>о</w:t>
      </w:r>
      <w:r w:rsidRPr="004D0A8C">
        <w:rPr>
          <w:sz w:val="20"/>
          <w:szCs w:val="20"/>
        </w:rPr>
        <w:t>пасность государства. Во-первых, усиливается проницаемость межг</w:t>
      </w:r>
      <w:r w:rsidRPr="004D0A8C">
        <w:rPr>
          <w:sz w:val="20"/>
          <w:szCs w:val="20"/>
        </w:rPr>
        <w:t>о</w:t>
      </w:r>
      <w:r w:rsidRPr="004D0A8C">
        <w:rPr>
          <w:sz w:val="20"/>
          <w:szCs w:val="20"/>
        </w:rPr>
        <w:t>сударственных перегородок, которой могут пользоваться деструкти</w:t>
      </w:r>
      <w:r w:rsidRPr="004D0A8C">
        <w:rPr>
          <w:sz w:val="20"/>
          <w:szCs w:val="20"/>
        </w:rPr>
        <w:t>в</w:t>
      </w:r>
      <w:r w:rsidRPr="004D0A8C">
        <w:rPr>
          <w:sz w:val="20"/>
          <w:szCs w:val="20"/>
        </w:rPr>
        <w:t>ные силы, растет давление на границы со стороны внешней миграции. Во-вторых, растет объем и интенсивность транснациональных прит</w:t>
      </w:r>
      <w:r w:rsidRPr="004D0A8C">
        <w:rPr>
          <w:sz w:val="20"/>
          <w:szCs w:val="20"/>
        </w:rPr>
        <w:t>о</w:t>
      </w:r>
      <w:r w:rsidRPr="004D0A8C">
        <w:rPr>
          <w:sz w:val="20"/>
          <w:szCs w:val="20"/>
        </w:rPr>
        <w:t>ков капитала рабочей силы, информации и услуг. В-третьих, распр</w:t>
      </w:r>
      <w:r w:rsidRPr="004D0A8C">
        <w:rPr>
          <w:sz w:val="20"/>
          <w:szCs w:val="20"/>
        </w:rPr>
        <w:t>о</w:t>
      </w:r>
      <w:r w:rsidRPr="004D0A8C">
        <w:rPr>
          <w:sz w:val="20"/>
          <w:szCs w:val="20"/>
        </w:rPr>
        <w:t>страняется западные стандарты потребления, быта и мировосприятия на все районы планеты, включая постсоветское пространство. В-четвертых, растет роль негосударственных субъектов международных отношений вплоть до человеческого фактора, оказывающих влияние и на внутреннюю, и на внешнюю политику государства. Усиливается военно-политические негосударственные структуры.</w:t>
      </w:r>
    </w:p>
    <w:p w:rsidR="00FC60AA" w:rsidRPr="004D0A8C" w:rsidRDefault="00FC60AA" w:rsidP="00FC60AA">
      <w:pPr>
        <w:widowControl w:val="0"/>
        <w:spacing w:line="216" w:lineRule="auto"/>
        <w:ind w:firstLine="284"/>
        <w:jc w:val="both"/>
        <w:rPr>
          <w:sz w:val="20"/>
          <w:szCs w:val="20"/>
        </w:rPr>
      </w:pPr>
      <w:r w:rsidRPr="004D0A8C">
        <w:rPr>
          <w:sz w:val="20"/>
          <w:szCs w:val="20"/>
        </w:rPr>
        <w:t>Объем внешней торговли товарами за 2011 г. составил 86 млрд. долларов, увеличившись по сравнению с 2010 г. на 25,8 млрд. долл</w:t>
      </w:r>
      <w:r w:rsidRPr="004D0A8C">
        <w:rPr>
          <w:sz w:val="20"/>
          <w:szCs w:val="20"/>
        </w:rPr>
        <w:t>а</w:t>
      </w:r>
      <w:r w:rsidRPr="004D0A8C">
        <w:rPr>
          <w:sz w:val="20"/>
          <w:szCs w:val="20"/>
        </w:rPr>
        <w:t>ров или на 43 %. По итогам 2011 г. во внешней торговле товарами у</w:t>
      </w:r>
      <w:r w:rsidRPr="004D0A8C">
        <w:rPr>
          <w:sz w:val="20"/>
          <w:szCs w:val="20"/>
        </w:rPr>
        <w:t>к</w:t>
      </w:r>
      <w:r w:rsidRPr="004D0A8C">
        <w:rPr>
          <w:sz w:val="20"/>
          <w:szCs w:val="20"/>
        </w:rPr>
        <w:t>репляются, наметившиеся в предыдущие месяцы, положительные те</w:t>
      </w:r>
      <w:r w:rsidRPr="004D0A8C">
        <w:rPr>
          <w:sz w:val="20"/>
          <w:szCs w:val="20"/>
        </w:rPr>
        <w:t>н</w:t>
      </w:r>
      <w:r w:rsidRPr="004D0A8C">
        <w:rPr>
          <w:sz w:val="20"/>
          <w:szCs w:val="20"/>
        </w:rPr>
        <w:t>денции. В 2011 году в Республику Беларусь импортировано услуг на сумму 3,2 млрд. долларов. Прирост составил 304,6 млн. долларов или 10,6%. Основной прирост импорта пришелся на строительные (49,2% общего объема прироста или 149,9 млн. долларов) и транспортные (46% или 140 млн. долларов) услуги. Значителен вклад в увеличение импорта деловых услуг (прирост на 60,9 млн. долларов или на 17,9%) и финансовых услуг (21,2 млн. долларов или на 27,8%).</w:t>
      </w:r>
    </w:p>
    <w:p w:rsidR="00FC60AA" w:rsidRPr="004D0A8C" w:rsidRDefault="00FC60AA" w:rsidP="00FC60AA">
      <w:pPr>
        <w:spacing w:line="216" w:lineRule="auto"/>
        <w:ind w:firstLine="284"/>
        <w:jc w:val="both"/>
        <w:rPr>
          <w:sz w:val="20"/>
          <w:szCs w:val="20"/>
        </w:rPr>
      </w:pPr>
      <w:r w:rsidRPr="004D0A8C">
        <w:rPr>
          <w:sz w:val="20"/>
          <w:szCs w:val="20"/>
        </w:rPr>
        <w:t>Трудность нынешнего развития в том, что наше подключение к м</w:t>
      </w:r>
      <w:r w:rsidRPr="004D0A8C">
        <w:rPr>
          <w:sz w:val="20"/>
          <w:szCs w:val="20"/>
        </w:rPr>
        <w:t>и</w:t>
      </w:r>
      <w:r w:rsidRPr="004D0A8C">
        <w:rPr>
          <w:sz w:val="20"/>
          <w:szCs w:val="20"/>
        </w:rPr>
        <w:t>ровой экономике поставило перед Беларусью решение двух задач о</w:t>
      </w:r>
      <w:r w:rsidRPr="004D0A8C">
        <w:rPr>
          <w:sz w:val="20"/>
          <w:szCs w:val="20"/>
        </w:rPr>
        <w:t>д</w:t>
      </w:r>
      <w:r w:rsidRPr="004D0A8C">
        <w:rPr>
          <w:sz w:val="20"/>
          <w:szCs w:val="20"/>
        </w:rPr>
        <w:t>новременно: индустриального и постиндустриального периодов. Не хватает как экономических возможностей (сказывается "историческое опоздание", обусловленное неудачным процессом либеральной р</w:t>
      </w:r>
      <w:r w:rsidRPr="004D0A8C">
        <w:rPr>
          <w:sz w:val="20"/>
          <w:szCs w:val="20"/>
        </w:rPr>
        <w:t>е</w:t>
      </w:r>
      <w:r w:rsidRPr="004D0A8C">
        <w:rPr>
          <w:sz w:val="20"/>
          <w:szCs w:val="20"/>
        </w:rPr>
        <w:lastRenderedPageBreak/>
        <w:t>формы, захватившей все страны бывшего Союза), так и политических, что во многом обусловлено ограниченными возможностями Беларуси на европейской арене. Найти в глобальной мировой экономике свое место, достойное нашего экономического, научного и культурного потенциала, - вот главная задача, которая стоит сегодня перед руков</w:t>
      </w:r>
      <w:r w:rsidRPr="004D0A8C">
        <w:rPr>
          <w:sz w:val="20"/>
          <w:szCs w:val="20"/>
        </w:rPr>
        <w:t>о</w:t>
      </w:r>
      <w:r w:rsidRPr="004D0A8C">
        <w:rPr>
          <w:sz w:val="20"/>
          <w:szCs w:val="20"/>
        </w:rPr>
        <w:t>дством Республики Беларусь. Наш путь к вхождению в мировое эк</w:t>
      </w:r>
      <w:r w:rsidRPr="004D0A8C">
        <w:rPr>
          <w:sz w:val="20"/>
          <w:szCs w:val="20"/>
        </w:rPr>
        <w:t>о</w:t>
      </w:r>
      <w:r w:rsidRPr="004D0A8C">
        <w:rPr>
          <w:sz w:val="20"/>
          <w:szCs w:val="20"/>
        </w:rPr>
        <w:t>номическое пространство лежит через активную и тесную экономич</w:t>
      </w:r>
      <w:r w:rsidRPr="004D0A8C">
        <w:rPr>
          <w:sz w:val="20"/>
          <w:szCs w:val="20"/>
        </w:rPr>
        <w:t>е</w:t>
      </w:r>
      <w:r w:rsidRPr="004D0A8C">
        <w:rPr>
          <w:sz w:val="20"/>
          <w:szCs w:val="20"/>
        </w:rPr>
        <w:t>скую интеграцию в рамках Союзного государства Беларуси и России, Евразийского экономического сообщества и СНГ. Такой подход п</w:t>
      </w:r>
      <w:r w:rsidRPr="004D0A8C">
        <w:rPr>
          <w:sz w:val="20"/>
          <w:szCs w:val="20"/>
        </w:rPr>
        <w:t>о</w:t>
      </w:r>
      <w:r w:rsidRPr="004D0A8C">
        <w:rPr>
          <w:sz w:val="20"/>
          <w:szCs w:val="20"/>
        </w:rPr>
        <w:t>зволит нам находить полноценное экономическое сотрудничество с крупными региональными коалициями, в которые объединились сил</w:t>
      </w:r>
      <w:r w:rsidRPr="004D0A8C">
        <w:rPr>
          <w:sz w:val="20"/>
          <w:szCs w:val="20"/>
        </w:rPr>
        <w:t>ь</w:t>
      </w:r>
      <w:r w:rsidRPr="004D0A8C">
        <w:rPr>
          <w:sz w:val="20"/>
          <w:szCs w:val="20"/>
        </w:rPr>
        <w:t>ные и богатые государства для защиты своих интересов и которые и</w:t>
      </w:r>
      <w:r w:rsidRPr="004D0A8C">
        <w:rPr>
          <w:sz w:val="20"/>
          <w:szCs w:val="20"/>
        </w:rPr>
        <w:t>г</w:t>
      </w:r>
      <w:r w:rsidRPr="004D0A8C">
        <w:rPr>
          <w:sz w:val="20"/>
          <w:szCs w:val="20"/>
        </w:rPr>
        <w:t xml:space="preserve">рают ведущую роль в мировой системе экономических отношений: Евразийский союз (ЕС), Североамериканская зона свободной торговли (НАФТА) и Организация Азиатско-тихоокеанского экономического сотрудничества (АТЭС). </w:t>
      </w:r>
    </w:p>
    <w:p w:rsidR="00FC60AA" w:rsidRPr="004D0A8C" w:rsidRDefault="00FC60AA" w:rsidP="00FC60AA">
      <w:pPr>
        <w:spacing w:line="216" w:lineRule="auto"/>
        <w:jc w:val="both"/>
        <w:rPr>
          <w:sz w:val="16"/>
          <w:szCs w:val="16"/>
        </w:rPr>
      </w:pPr>
    </w:p>
    <w:p w:rsidR="00FC60AA" w:rsidRPr="004D0A8C" w:rsidRDefault="00FC60AA" w:rsidP="00FC60AA">
      <w:pPr>
        <w:spacing w:line="216" w:lineRule="auto"/>
        <w:jc w:val="both"/>
        <w:rPr>
          <w:sz w:val="16"/>
          <w:szCs w:val="16"/>
        </w:rPr>
      </w:pPr>
    </w:p>
    <w:p w:rsidR="00FC60AA" w:rsidRDefault="00FC60AA" w:rsidP="00FC60AA">
      <w:pPr>
        <w:suppressAutoHyphens/>
        <w:spacing w:line="216" w:lineRule="auto"/>
        <w:jc w:val="both"/>
        <w:rPr>
          <w:spacing w:val="-6"/>
          <w:sz w:val="20"/>
          <w:szCs w:val="20"/>
        </w:rPr>
      </w:pPr>
      <w:r>
        <w:rPr>
          <w:spacing w:val="-6"/>
          <w:sz w:val="20"/>
          <w:szCs w:val="20"/>
        </w:rPr>
        <w:t>УДК 375.29:143</w:t>
      </w:r>
    </w:p>
    <w:p w:rsidR="00FC60AA" w:rsidRPr="007F03DB" w:rsidRDefault="00FC60AA" w:rsidP="00FC60AA">
      <w:pPr>
        <w:suppressAutoHyphens/>
        <w:spacing w:line="216" w:lineRule="auto"/>
        <w:jc w:val="both"/>
        <w:rPr>
          <w:spacing w:val="-6"/>
          <w:sz w:val="20"/>
          <w:szCs w:val="20"/>
        </w:rPr>
      </w:pPr>
      <w:r w:rsidRPr="007F03DB">
        <w:rPr>
          <w:b/>
          <w:spacing w:val="-6"/>
          <w:sz w:val="20"/>
          <w:szCs w:val="20"/>
        </w:rPr>
        <w:t>Беловец</w:t>
      </w:r>
      <w:r>
        <w:rPr>
          <w:b/>
          <w:spacing w:val="-6"/>
          <w:sz w:val="20"/>
          <w:szCs w:val="20"/>
        </w:rPr>
        <w:t xml:space="preserve"> Н. П. -</w:t>
      </w:r>
      <w:r w:rsidRPr="007F03DB">
        <w:rPr>
          <w:spacing w:val="-6"/>
          <w:sz w:val="20"/>
          <w:szCs w:val="20"/>
        </w:rPr>
        <w:t xml:space="preserve"> </w:t>
      </w:r>
      <w:r w:rsidRPr="007F03DB">
        <w:rPr>
          <w:i/>
          <w:spacing w:val="-6"/>
          <w:sz w:val="20"/>
          <w:szCs w:val="20"/>
        </w:rPr>
        <w:t>студентка</w:t>
      </w:r>
    </w:p>
    <w:p w:rsidR="00FC60AA" w:rsidRPr="007F03DB" w:rsidRDefault="00FC60AA" w:rsidP="00FC60AA">
      <w:pPr>
        <w:widowControl w:val="0"/>
        <w:suppressAutoHyphens/>
        <w:spacing w:line="216" w:lineRule="auto"/>
        <w:rPr>
          <w:b/>
          <w:caps/>
          <w:spacing w:val="-6"/>
          <w:sz w:val="20"/>
          <w:szCs w:val="20"/>
        </w:rPr>
      </w:pPr>
      <w:r w:rsidRPr="007F03DB">
        <w:rPr>
          <w:b/>
          <w:caps/>
          <w:spacing w:val="-6"/>
          <w:sz w:val="20"/>
          <w:szCs w:val="20"/>
        </w:rPr>
        <w:t>Обоснование ассортимента выпуска и каналов сбыта продукции колбасного цеха ОАО «Пинский мясокомбинат»</w:t>
      </w:r>
    </w:p>
    <w:p w:rsidR="00FC60AA" w:rsidRPr="007F03DB" w:rsidRDefault="00FC60AA" w:rsidP="00FC60AA">
      <w:pPr>
        <w:suppressAutoHyphens/>
        <w:spacing w:line="216" w:lineRule="auto"/>
        <w:jc w:val="both"/>
        <w:rPr>
          <w:i/>
          <w:spacing w:val="-6"/>
          <w:sz w:val="20"/>
          <w:szCs w:val="20"/>
        </w:rPr>
      </w:pPr>
      <w:r w:rsidRPr="007F03DB">
        <w:rPr>
          <w:i/>
          <w:spacing w:val="-6"/>
          <w:sz w:val="20"/>
          <w:szCs w:val="20"/>
        </w:rPr>
        <w:t xml:space="preserve">Научный руководитель – </w:t>
      </w:r>
      <w:r w:rsidRPr="007F03DB">
        <w:rPr>
          <w:b/>
          <w:i/>
          <w:spacing w:val="-6"/>
          <w:sz w:val="20"/>
          <w:szCs w:val="20"/>
        </w:rPr>
        <w:t>Гончарова Е.В</w:t>
      </w:r>
      <w:r w:rsidRPr="007F03DB">
        <w:rPr>
          <w:i/>
          <w:spacing w:val="-6"/>
          <w:sz w:val="20"/>
          <w:szCs w:val="20"/>
        </w:rPr>
        <w:t>.</w:t>
      </w:r>
      <w:r w:rsidRPr="00293E3A">
        <w:rPr>
          <w:sz w:val="20"/>
          <w:szCs w:val="20"/>
        </w:rPr>
        <w:t xml:space="preserve"> </w:t>
      </w:r>
      <w:r>
        <w:rPr>
          <w:sz w:val="20"/>
          <w:szCs w:val="20"/>
        </w:rPr>
        <w:t>–</w:t>
      </w:r>
      <w:r w:rsidRPr="007F03DB">
        <w:rPr>
          <w:i/>
          <w:spacing w:val="-6"/>
          <w:sz w:val="20"/>
          <w:szCs w:val="20"/>
        </w:rPr>
        <w:t xml:space="preserve"> старший преподаватель</w:t>
      </w:r>
    </w:p>
    <w:p w:rsidR="00FC60AA" w:rsidRPr="004D0A8C" w:rsidRDefault="00FC60AA" w:rsidP="00FC60AA">
      <w:pPr>
        <w:suppressAutoHyphens/>
        <w:spacing w:line="216" w:lineRule="auto"/>
        <w:ind w:firstLine="284"/>
        <w:jc w:val="both"/>
        <w:rPr>
          <w:sz w:val="20"/>
          <w:szCs w:val="20"/>
        </w:rPr>
      </w:pPr>
    </w:p>
    <w:p w:rsidR="00FC60AA" w:rsidRPr="00FB2F85" w:rsidRDefault="00FC60AA" w:rsidP="00FC60AA">
      <w:pPr>
        <w:suppressAutoHyphens/>
        <w:spacing w:line="216" w:lineRule="auto"/>
        <w:ind w:firstLine="284"/>
        <w:jc w:val="both"/>
        <w:rPr>
          <w:spacing w:val="-4"/>
          <w:sz w:val="20"/>
          <w:szCs w:val="20"/>
        </w:rPr>
      </w:pPr>
      <w:r w:rsidRPr="00FB2F85">
        <w:rPr>
          <w:spacing w:val="-4"/>
          <w:sz w:val="20"/>
          <w:szCs w:val="20"/>
        </w:rPr>
        <w:t>Экономико-математическая задача разработана с учетом того, что на время прогнозируемого периода предприятие не будет увеличивать свои производственные мощности.  Так как сырье является определяющим фактором деятельности перерабатывающего предприятия, оговорим и то условие, что его поставки будут изменяться приблизительно в таких темпах, как и в предыдущие годы.  Поскольку выпускаемые колбасные изделия являются социально-значимым товарам, то минимальные объемы производства продукции останутся на прежнем уровне.  Целевая функция  –  максимизация прибыли. В постановке задачи использованы факутичкские данные по производству и реализации продукции ОАО «Пинский мясокомбинат» за 2010-2012 годы.</w:t>
      </w:r>
    </w:p>
    <w:p w:rsidR="00FC60AA" w:rsidRPr="00FB2F85" w:rsidRDefault="00FC60AA" w:rsidP="00FC60AA">
      <w:pPr>
        <w:suppressAutoHyphens/>
        <w:spacing w:line="216" w:lineRule="auto"/>
        <w:ind w:firstLine="284"/>
        <w:jc w:val="both"/>
        <w:rPr>
          <w:spacing w:val="-4"/>
          <w:sz w:val="20"/>
          <w:szCs w:val="20"/>
        </w:rPr>
      </w:pPr>
      <w:r w:rsidRPr="00FB2F85">
        <w:rPr>
          <w:spacing w:val="-4"/>
          <w:sz w:val="20"/>
          <w:szCs w:val="20"/>
        </w:rPr>
        <w:t xml:space="preserve">Оптимизация структуры ассортимента и производства готовой продукции имеет огромное значение. Получение оптимальной структуры позволит распределить ограниченные ресурсы так, чтобы получить наилучший результат. В данной задаче необходимо смоделировать ассортимент выпускаемой продукции и обосновать объёмы производства ОАО «Пинский мясокомбинат» с целью получения максимума прибыли. </w:t>
      </w:r>
    </w:p>
    <w:p w:rsidR="00FC60AA" w:rsidRPr="00FB2F85" w:rsidRDefault="00FC60AA" w:rsidP="00FC60AA">
      <w:pPr>
        <w:suppressAutoHyphens/>
        <w:spacing w:line="216" w:lineRule="auto"/>
        <w:ind w:firstLine="284"/>
        <w:jc w:val="both"/>
        <w:rPr>
          <w:spacing w:val="-4"/>
          <w:sz w:val="20"/>
          <w:szCs w:val="20"/>
        </w:rPr>
      </w:pPr>
      <w:r w:rsidRPr="00FB2F85">
        <w:rPr>
          <w:spacing w:val="-4"/>
          <w:sz w:val="20"/>
          <w:szCs w:val="20"/>
        </w:rPr>
        <w:t xml:space="preserve">Экономико-математическая модель может спланировать деятельность предприятия таким образом, чтобы оно получило максимально </w:t>
      </w:r>
      <w:r w:rsidRPr="00FB2F85">
        <w:rPr>
          <w:spacing w:val="-4"/>
          <w:sz w:val="20"/>
          <w:szCs w:val="20"/>
        </w:rPr>
        <w:lastRenderedPageBreak/>
        <w:t>возможный экономический эффект от своей деятельности. Основные ограничения ЭМЗ:</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При условиях:</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заготовке сырья, т.е. объемы заготовки сырья данного вида не должны превышать максимального объема заготовок этого сырья.</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распределению сырья по направлениям переработки, т.е. количество сырья данного вида у организации равно суммарному объему сырья этого вида, направляемого на различные виды переработки.</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производству товаров в ассортименте, т.е. количество товара данного вида равно выходу этого вида товара с единицы сырья, умноженному на объем сырья, направленный на конкретное направление переработки.</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 xml:space="preserve">По производству ассортиментных групп товаров, т.е. суммарное количество товаров, относящихся к одной ассортиментной группе, определяет объем производства товаров данной ассортиментной группы. </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 xml:space="preserve">По предельным объемам производства товаров в ассортименте, т.е. производство товаров конкретного вида, относящихся к данной  ассортиментной группе товаров, должно находиться в пределах от минимального до максимального объема их производства. </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 xml:space="preserve">По использованию мощности перерабатывающего цеха (организации), т.е. суммарное производство товаров данного вида, относящихся к конкретной ассортиментной группе товаров, не должно превышать мощности перерабатывающего цеха (или организации). </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связи производства и реализации товаров (ассортиментных групп товаров), т.е. произведенное количество товаров данного вида или ассортиментной группы должно быть реализовано.</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 xml:space="preserve">По сбыту ассортиментных групп товаров, т.е. суммарный объем сбыта товаров, относящихся к одной ассортиментной группе, определяет объем реализации товаров данной ассортиментной группы. </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предельным объемам сбыта товаров в разрезе каналов реализации, т.е. объем сбыта товаров данного вида (относящихся к конкретной ассортиментной группе, реализованных по определенному каналу сбыта) должен находиться в пределах от минимального до максимального объема его сбыта.</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формированию затрат (труда, переменных затрат, материально-денежных средств, основных производственных фондов), т.е. затраты данного вида в целом по организации формируются из затрат этого вида, необходимых для заготовки  сырья, для его переработки, производства товаров и их сбыта.</w:t>
      </w:r>
    </w:p>
    <w:p w:rsidR="00FC60AA" w:rsidRPr="00FB2F85" w:rsidRDefault="00FC60AA" w:rsidP="00FC60AA">
      <w:pPr>
        <w:numPr>
          <w:ilvl w:val="0"/>
          <w:numId w:val="57"/>
        </w:numPr>
        <w:suppressAutoHyphens/>
        <w:spacing w:line="216" w:lineRule="auto"/>
        <w:ind w:left="0" w:firstLine="284"/>
        <w:contextualSpacing/>
        <w:jc w:val="both"/>
        <w:rPr>
          <w:spacing w:val="-4"/>
          <w:sz w:val="20"/>
          <w:szCs w:val="20"/>
        </w:rPr>
      </w:pPr>
      <w:r w:rsidRPr="00FB2F85">
        <w:rPr>
          <w:spacing w:val="-4"/>
          <w:sz w:val="20"/>
          <w:szCs w:val="20"/>
        </w:rPr>
        <w:t>По стоимости товарной продукции, т.е. стоимость товарной продукции перерабатывающей организации определяется объемами сбыта и ценами реализации товаров, относящихся к конкретным ассортиментным группам, реализованным по различным каналам сбыта.</w:t>
      </w:r>
    </w:p>
    <w:p w:rsidR="00FC60AA" w:rsidRPr="00FB2F85" w:rsidRDefault="00FC60AA" w:rsidP="00FC60AA">
      <w:pPr>
        <w:spacing w:line="216" w:lineRule="auto"/>
        <w:ind w:firstLine="284"/>
        <w:jc w:val="both"/>
        <w:rPr>
          <w:spacing w:val="-4"/>
          <w:sz w:val="20"/>
          <w:szCs w:val="20"/>
        </w:rPr>
      </w:pPr>
      <w:r w:rsidRPr="00FB2F85">
        <w:rPr>
          <w:spacing w:val="-4"/>
          <w:sz w:val="20"/>
          <w:szCs w:val="20"/>
        </w:rPr>
        <w:lastRenderedPageBreak/>
        <w:t>Исходя из полученного решения экономико-математической задачи была обоснована программа развития ОАО «Пинский мясокомбинат», ориентированной на оптимальный ассортимент и объем выпуска проду</w:t>
      </w:r>
      <w:r w:rsidRPr="00FB2F85">
        <w:rPr>
          <w:spacing w:val="-4"/>
          <w:sz w:val="20"/>
          <w:szCs w:val="20"/>
        </w:rPr>
        <w:t>к</w:t>
      </w:r>
      <w:r w:rsidRPr="00FB2F85">
        <w:rPr>
          <w:spacing w:val="-4"/>
          <w:sz w:val="20"/>
          <w:szCs w:val="20"/>
        </w:rPr>
        <w:t xml:space="preserve">ции в рамках принятия решения по маркетингу. </w:t>
      </w:r>
    </w:p>
    <w:p w:rsidR="00FC60AA" w:rsidRPr="00FB2F85" w:rsidRDefault="00FC60AA" w:rsidP="00FC60AA">
      <w:pPr>
        <w:spacing w:line="216" w:lineRule="auto"/>
        <w:ind w:firstLine="284"/>
        <w:jc w:val="both"/>
        <w:rPr>
          <w:spacing w:val="-4"/>
          <w:sz w:val="20"/>
          <w:szCs w:val="20"/>
        </w:rPr>
      </w:pPr>
      <w:r w:rsidRPr="00FB2F85">
        <w:rPr>
          <w:spacing w:val="-4"/>
          <w:sz w:val="20"/>
          <w:szCs w:val="20"/>
        </w:rPr>
        <w:t>Для запланированного перечня и объема производимой продукции на ОАО «Пинский мясокомбинат  комбинат» необходимо увеличить поста</w:t>
      </w:r>
      <w:r w:rsidRPr="00FB2F85">
        <w:rPr>
          <w:spacing w:val="-4"/>
          <w:sz w:val="20"/>
          <w:szCs w:val="20"/>
        </w:rPr>
        <w:t>в</w:t>
      </w:r>
      <w:r w:rsidRPr="00FB2F85">
        <w:rPr>
          <w:spacing w:val="-4"/>
          <w:sz w:val="20"/>
          <w:szCs w:val="20"/>
        </w:rPr>
        <w:t>ки сырья на предприятие на 2,4 %, в разрезе по говядине и свинине – на 1,7 и 3 %. Загрузка мощностей останется на прежнем уровне, что соотве</w:t>
      </w:r>
      <w:r w:rsidRPr="00FB2F85">
        <w:rPr>
          <w:spacing w:val="-4"/>
          <w:sz w:val="20"/>
          <w:szCs w:val="20"/>
        </w:rPr>
        <w:t>т</w:t>
      </w:r>
      <w:r w:rsidRPr="00FB2F85">
        <w:rPr>
          <w:spacing w:val="-4"/>
          <w:sz w:val="20"/>
          <w:szCs w:val="20"/>
        </w:rPr>
        <w:t>ствует 76,7%.</w:t>
      </w:r>
    </w:p>
    <w:p w:rsidR="00FC60AA" w:rsidRPr="00FB2F85" w:rsidRDefault="00FC60AA" w:rsidP="00FC60AA">
      <w:pPr>
        <w:spacing w:line="216" w:lineRule="auto"/>
        <w:ind w:firstLine="284"/>
        <w:jc w:val="both"/>
        <w:rPr>
          <w:spacing w:val="-4"/>
          <w:sz w:val="20"/>
          <w:szCs w:val="20"/>
        </w:rPr>
      </w:pPr>
      <w:r w:rsidRPr="00FB2F85">
        <w:rPr>
          <w:spacing w:val="-4"/>
          <w:sz w:val="20"/>
          <w:szCs w:val="20"/>
        </w:rPr>
        <w:t>Проанализируем, как изменились объёмы производимой продукции по расчёту в разрезе представленного ассортимента (таблица 1).</w:t>
      </w:r>
    </w:p>
    <w:p w:rsidR="00FC60AA" w:rsidRPr="00FB2F85" w:rsidRDefault="00FC60AA" w:rsidP="00FC60AA">
      <w:pPr>
        <w:spacing w:line="216" w:lineRule="auto"/>
        <w:ind w:firstLine="284"/>
        <w:jc w:val="both"/>
        <w:rPr>
          <w:spacing w:val="-4"/>
          <w:sz w:val="20"/>
          <w:szCs w:val="20"/>
        </w:rPr>
      </w:pPr>
    </w:p>
    <w:p w:rsidR="00FC60AA" w:rsidRDefault="00FC60AA" w:rsidP="00FC60AA">
      <w:pPr>
        <w:spacing w:line="216" w:lineRule="auto"/>
        <w:jc w:val="both"/>
        <w:rPr>
          <w:b/>
          <w:sz w:val="16"/>
          <w:szCs w:val="16"/>
        </w:rPr>
      </w:pPr>
      <w:r w:rsidRPr="00293E3A">
        <w:rPr>
          <w:sz w:val="16"/>
          <w:szCs w:val="16"/>
        </w:rPr>
        <w:t>Т</w:t>
      </w:r>
      <w:r>
        <w:rPr>
          <w:sz w:val="16"/>
          <w:szCs w:val="16"/>
        </w:rPr>
        <w:t xml:space="preserve"> </w:t>
      </w:r>
      <w:r w:rsidRPr="00293E3A">
        <w:rPr>
          <w:sz w:val="16"/>
          <w:szCs w:val="16"/>
        </w:rPr>
        <w:t>а</w:t>
      </w:r>
      <w:r>
        <w:rPr>
          <w:sz w:val="16"/>
          <w:szCs w:val="16"/>
        </w:rPr>
        <w:t xml:space="preserve"> </w:t>
      </w:r>
      <w:r w:rsidRPr="00293E3A">
        <w:rPr>
          <w:sz w:val="16"/>
          <w:szCs w:val="16"/>
        </w:rPr>
        <w:t>б</w:t>
      </w:r>
      <w:r>
        <w:rPr>
          <w:sz w:val="16"/>
          <w:szCs w:val="16"/>
        </w:rPr>
        <w:t xml:space="preserve"> </w:t>
      </w:r>
      <w:r w:rsidRPr="00293E3A">
        <w:rPr>
          <w:sz w:val="16"/>
          <w:szCs w:val="16"/>
        </w:rPr>
        <w:t>л</w:t>
      </w:r>
      <w:r>
        <w:rPr>
          <w:sz w:val="16"/>
          <w:szCs w:val="16"/>
        </w:rPr>
        <w:t xml:space="preserve"> </w:t>
      </w:r>
      <w:r w:rsidRPr="00293E3A">
        <w:rPr>
          <w:sz w:val="16"/>
          <w:szCs w:val="16"/>
        </w:rPr>
        <w:t>и</w:t>
      </w:r>
      <w:r>
        <w:rPr>
          <w:sz w:val="16"/>
          <w:szCs w:val="16"/>
        </w:rPr>
        <w:t xml:space="preserve"> </w:t>
      </w:r>
      <w:r w:rsidRPr="00293E3A">
        <w:rPr>
          <w:sz w:val="16"/>
          <w:szCs w:val="16"/>
        </w:rPr>
        <w:t>ц</w:t>
      </w:r>
      <w:r>
        <w:rPr>
          <w:sz w:val="16"/>
          <w:szCs w:val="16"/>
        </w:rPr>
        <w:t xml:space="preserve"> </w:t>
      </w:r>
      <w:r w:rsidRPr="00293E3A">
        <w:rPr>
          <w:sz w:val="16"/>
          <w:szCs w:val="16"/>
        </w:rPr>
        <w:t xml:space="preserve">а 1. </w:t>
      </w:r>
      <w:r w:rsidRPr="00293E3A">
        <w:rPr>
          <w:b/>
          <w:sz w:val="16"/>
          <w:szCs w:val="16"/>
        </w:rPr>
        <w:t>Объёмы выпускаемых колбасных изделий, т</w:t>
      </w:r>
    </w:p>
    <w:p w:rsidR="00FC60AA" w:rsidRPr="00293E3A" w:rsidRDefault="00FC60AA" w:rsidP="00FC60AA">
      <w:pPr>
        <w:spacing w:line="216" w:lineRule="auto"/>
        <w:jc w:val="both"/>
        <w:rPr>
          <w:sz w:val="16"/>
          <w:szCs w:val="16"/>
        </w:rPr>
      </w:pPr>
    </w:p>
    <w:tbl>
      <w:tblPr>
        <w:tblW w:w="58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0"/>
        <w:gridCol w:w="1417"/>
        <w:gridCol w:w="1250"/>
        <w:gridCol w:w="1186"/>
      </w:tblGrid>
      <w:tr w:rsidR="00FC60AA" w:rsidRPr="00973C6E" w:rsidTr="00E40320">
        <w:trPr>
          <w:trHeight w:val="476"/>
        </w:trPr>
        <w:tc>
          <w:tcPr>
            <w:tcW w:w="2000" w:type="dxa"/>
            <w:vMerge w:val="restart"/>
            <w:shd w:val="clear" w:color="000000" w:fill="FFFFFF"/>
            <w:vAlign w:val="center"/>
          </w:tcPr>
          <w:p w:rsidR="00FC60AA" w:rsidRPr="004D0A8C" w:rsidRDefault="00FC60AA" w:rsidP="00E40320">
            <w:pPr>
              <w:spacing w:line="216" w:lineRule="auto"/>
              <w:jc w:val="center"/>
              <w:rPr>
                <w:sz w:val="16"/>
                <w:szCs w:val="16"/>
              </w:rPr>
            </w:pPr>
            <w:r w:rsidRPr="004D0A8C">
              <w:rPr>
                <w:sz w:val="16"/>
                <w:szCs w:val="16"/>
              </w:rPr>
              <w:t>Вид продукции</w:t>
            </w:r>
          </w:p>
        </w:tc>
        <w:tc>
          <w:tcPr>
            <w:tcW w:w="1417" w:type="dxa"/>
            <w:vMerge w:val="restart"/>
            <w:vAlign w:val="center"/>
          </w:tcPr>
          <w:p w:rsidR="00FC60AA" w:rsidRPr="004D0A8C" w:rsidRDefault="00FC60AA" w:rsidP="00E40320">
            <w:pPr>
              <w:spacing w:line="216" w:lineRule="auto"/>
              <w:jc w:val="center"/>
              <w:rPr>
                <w:sz w:val="16"/>
                <w:szCs w:val="16"/>
              </w:rPr>
            </w:pPr>
            <w:r w:rsidRPr="004D0A8C">
              <w:rPr>
                <w:sz w:val="16"/>
                <w:szCs w:val="16"/>
              </w:rPr>
              <w:t>Фактическое значение 2012г.</w:t>
            </w:r>
          </w:p>
        </w:tc>
        <w:tc>
          <w:tcPr>
            <w:tcW w:w="1250" w:type="dxa"/>
            <w:vMerge w:val="restart"/>
            <w:vAlign w:val="center"/>
          </w:tcPr>
          <w:p w:rsidR="00FC60AA" w:rsidRPr="004D0A8C" w:rsidRDefault="00FC60AA" w:rsidP="00E40320">
            <w:pPr>
              <w:spacing w:line="216" w:lineRule="auto"/>
              <w:jc w:val="center"/>
              <w:rPr>
                <w:sz w:val="16"/>
                <w:szCs w:val="16"/>
              </w:rPr>
            </w:pPr>
            <w:r w:rsidRPr="004D0A8C">
              <w:rPr>
                <w:sz w:val="16"/>
                <w:szCs w:val="16"/>
              </w:rPr>
              <w:t>Расчетное значение</w:t>
            </w:r>
          </w:p>
        </w:tc>
        <w:tc>
          <w:tcPr>
            <w:tcW w:w="1186" w:type="dxa"/>
            <w:vMerge w:val="restart"/>
            <w:shd w:val="clear" w:color="000000" w:fill="FFFFFF"/>
            <w:vAlign w:val="center"/>
          </w:tcPr>
          <w:p w:rsidR="00FC60AA" w:rsidRPr="004D0A8C" w:rsidRDefault="00FC60AA" w:rsidP="00E40320">
            <w:pPr>
              <w:spacing w:line="216" w:lineRule="auto"/>
              <w:jc w:val="center"/>
              <w:rPr>
                <w:sz w:val="16"/>
                <w:szCs w:val="16"/>
              </w:rPr>
            </w:pPr>
            <w:r w:rsidRPr="004D0A8C">
              <w:rPr>
                <w:sz w:val="16"/>
                <w:szCs w:val="16"/>
              </w:rPr>
              <w:t>Расчетное в % к фактич</w:t>
            </w:r>
            <w:r w:rsidRPr="004D0A8C">
              <w:rPr>
                <w:sz w:val="16"/>
                <w:szCs w:val="16"/>
              </w:rPr>
              <w:t>е</w:t>
            </w:r>
            <w:r w:rsidRPr="004D0A8C">
              <w:rPr>
                <w:sz w:val="16"/>
                <w:szCs w:val="16"/>
              </w:rPr>
              <w:t>скому</w:t>
            </w:r>
          </w:p>
        </w:tc>
      </w:tr>
      <w:tr w:rsidR="00FC60AA" w:rsidRPr="00973C6E" w:rsidTr="00E40320">
        <w:trPr>
          <w:trHeight w:val="166"/>
        </w:trPr>
        <w:tc>
          <w:tcPr>
            <w:tcW w:w="2000" w:type="dxa"/>
            <w:vMerge/>
            <w:vAlign w:val="center"/>
          </w:tcPr>
          <w:p w:rsidR="00FC60AA" w:rsidRPr="004D0A8C" w:rsidRDefault="00FC60AA" w:rsidP="00E40320">
            <w:pPr>
              <w:spacing w:line="216" w:lineRule="auto"/>
              <w:rPr>
                <w:sz w:val="16"/>
                <w:szCs w:val="16"/>
              </w:rPr>
            </w:pPr>
          </w:p>
        </w:tc>
        <w:tc>
          <w:tcPr>
            <w:tcW w:w="1417" w:type="dxa"/>
            <w:vMerge/>
            <w:vAlign w:val="center"/>
          </w:tcPr>
          <w:p w:rsidR="00FC60AA" w:rsidRPr="004D0A8C" w:rsidRDefault="00FC60AA" w:rsidP="00E40320">
            <w:pPr>
              <w:spacing w:line="216" w:lineRule="auto"/>
              <w:rPr>
                <w:sz w:val="16"/>
                <w:szCs w:val="16"/>
              </w:rPr>
            </w:pPr>
          </w:p>
        </w:tc>
        <w:tc>
          <w:tcPr>
            <w:tcW w:w="1250" w:type="dxa"/>
            <w:vMerge/>
            <w:vAlign w:val="center"/>
          </w:tcPr>
          <w:p w:rsidR="00FC60AA" w:rsidRPr="004D0A8C" w:rsidRDefault="00FC60AA" w:rsidP="00E40320">
            <w:pPr>
              <w:spacing w:line="216" w:lineRule="auto"/>
              <w:rPr>
                <w:sz w:val="16"/>
                <w:szCs w:val="16"/>
              </w:rPr>
            </w:pPr>
          </w:p>
        </w:tc>
        <w:tc>
          <w:tcPr>
            <w:tcW w:w="1186" w:type="dxa"/>
            <w:vMerge/>
            <w:vAlign w:val="center"/>
          </w:tcPr>
          <w:p w:rsidR="00FC60AA" w:rsidRPr="004D0A8C" w:rsidRDefault="00FC60AA" w:rsidP="00E40320">
            <w:pPr>
              <w:spacing w:line="216" w:lineRule="auto"/>
              <w:rPr>
                <w:sz w:val="16"/>
                <w:szCs w:val="16"/>
              </w:rPr>
            </w:pPr>
          </w:p>
        </w:tc>
      </w:tr>
      <w:tr w:rsidR="00FC60AA" w:rsidRPr="00973C6E" w:rsidTr="00E40320">
        <w:trPr>
          <w:trHeight w:val="70"/>
        </w:trPr>
        <w:tc>
          <w:tcPr>
            <w:tcW w:w="2000" w:type="dxa"/>
            <w:shd w:val="clear" w:color="000000" w:fill="FFFFFF"/>
            <w:vAlign w:val="center"/>
          </w:tcPr>
          <w:p w:rsidR="00FC60AA" w:rsidRPr="004D0A8C" w:rsidRDefault="00FC60AA" w:rsidP="00E40320">
            <w:pPr>
              <w:spacing w:line="216" w:lineRule="auto"/>
              <w:jc w:val="both"/>
              <w:rPr>
                <w:sz w:val="16"/>
                <w:szCs w:val="16"/>
              </w:rPr>
            </w:pPr>
            <w:r w:rsidRPr="004D0A8C">
              <w:rPr>
                <w:sz w:val="16"/>
                <w:szCs w:val="16"/>
              </w:rPr>
              <w:t>Колбасные изделия, всего</w:t>
            </w:r>
          </w:p>
        </w:tc>
        <w:tc>
          <w:tcPr>
            <w:tcW w:w="1417" w:type="dxa"/>
            <w:vAlign w:val="center"/>
          </w:tcPr>
          <w:p w:rsidR="00FC60AA" w:rsidRPr="004D0A8C" w:rsidRDefault="00FC60AA" w:rsidP="00E40320">
            <w:pPr>
              <w:spacing w:line="216" w:lineRule="auto"/>
              <w:jc w:val="center"/>
              <w:rPr>
                <w:sz w:val="16"/>
                <w:szCs w:val="16"/>
              </w:rPr>
            </w:pPr>
            <w:r w:rsidRPr="004D0A8C">
              <w:rPr>
                <w:sz w:val="16"/>
                <w:szCs w:val="16"/>
              </w:rPr>
              <w:t>7750</w:t>
            </w:r>
          </w:p>
        </w:tc>
        <w:tc>
          <w:tcPr>
            <w:tcW w:w="1250" w:type="dxa"/>
            <w:noWrap/>
            <w:vAlign w:val="bottom"/>
          </w:tcPr>
          <w:p w:rsidR="00FC60AA" w:rsidRPr="004D0A8C" w:rsidRDefault="00FC60AA" w:rsidP="00E40320">
            <w:pPr>
              <w:spacing w:line="216" w:lineRule="auto"/>
              <w:jc w:val="center"/>
              <w:rPr>
                <w:sz w:val="16"/>
                <w:szCs w:val="16"/>
              </w:rPr>
            </w:pPr>
            <w:r w:rsidRPr="004D0A8C">
              <w:rPr>
                <w:sz w:val="16"/>
                <w:szCs w:val="16"/>
              </w:rPr>
              <w:t>8500</w:t>
            </w:r>
          </w:p>
        </w:tc>
        <w:tc>
          <w:tcPr>
            <w:tcW w:w="1186" w:type="dxa"/>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109,7</w:t>
            </w:r>
          </w:p>
        </w:tc>
      </w:tr>
      <w:tr w:rsidR="00FC60AA" w:rsidRPr="00973C6E" w:rsidTr="00E40320">
        <w:trPr>
          <w:trHeight w:val="70"/>
        </w:trPr>
        <w:tc>
          <w:tcPr>
            <w:tcW w:w="2000" w:type="dxa"/>
            <w:shd w:val="clear" w:color="000000" w:fill="FFFFFF"/>
            <w:vAlign w:val="center"/>
          </w:tcPr>
          <w:p w:rsidR="00FC60AA" w:rsidRPr="004D0A8C" w:rsidRDefault="00FC60AA" w:rsidP="00E40320">
            <w:pPr>
              <w:spacing w:line="216" w:lineRule="auto"/>
              <w:jc w:val="both"/>
              <w:rPr>
                <w:sz w:val="16"/>
                <w:szCs w:val="16"/>
              </w:rPr>
            </w:pPr>
            <w:r>
              <w:rPr>
                <w:sz w:val="16"/>
                <w:szCs w:val="16"/>
              </w:rPr>
              <w:t>в том числе</w:t>
            </w:r>
          </w:p>
        </w:tc>
        <w:tc>
          <w:tcPr>
            <w:tcW w:w="1417" w:type="dxa"/>
            <w:vAlign w:val="center"/>
          </w:tcPr>
          <w:p w:rsidR="00FC60AA" w:rsidRPr="004D0A8C" w:rsidRDefault="00FC60AA" w:rsidP="00E40320">
            <w:pPr>
              <w:spacing w:line="216" w:lineRule="auto"/>
              <w:jc w:val="center"/>
              <w:rPr>
                <w:sz w:val="16"/>
                <w:szCs w:val="16"/>
              </w:rPr>
            </w:pPr>
          </w:p>
        </w:tc>
        <w:tc>
          <w:tcPr>
            <w:tcW w:w="1250" w:type="dxa"/>
            <w:noWrap/>
            <w:vAlign w:val="bottom"/>
          </w:tcPr>
          <w:p w:rsidR="00FC60AA" w:rsidRPr="004D0A8C" w:rsidRDefault="00FC60AA" w:rsidP="00E40320">
            <w:pPr>
              <w:spacing w:line="216" w:lineRule="auto"/>
              <w:jc w:val="center"/>
              <w:rPr>
                <w:sz w:val="16"/>
                <w:szCs w:val="16"/>
              </w:rPr>
            </w:pPr>
          </w:p>
        </w:tc>
        <w:tc>
          <w:tcPr>
            <w:tcW w:w="1186" w:type="dxa"/>
            <w:shd w:val="clear" w:color="000000" w:fill="FFFFFF"/>
            <w:noWrap/>
            <w:vAlign w:val="bottom"/>
          </w:tcPr>
          <w:p w:rsidR="00FC60AA" w:rsidRPr="004D0A8C" w:rsidRDefault="00FC60AA" w:rsidP="00E40320">
            <w:pPr>
              <w:spacing w:line="216" w:lineRule="auto"/>
              <w:jc w:val="center"/>
              <w:rPr>
                <w:sz w:val="16"/>
                <w:szCs w:val="16"/>
              </w:rPr>
            </w:pPr>
          </w:p>
        </w:tc>
      </w:tr>
      <w:tr w:rsidR="00FC60AA" w:rsidRPr="00973C6E" w:rsidTr="00E40320">
        <w:trPr>
          <w:trHeight w:val="70"/>
        </w:trPr>
        <w:tc>
          <w:tcPr>
            <w:tcW w:w="2000" w:type="dxa"/>
            <w:shd w:val="clear" w:color="000000" w:fill="FFFFFF"/>
            <w:vAlign w:val="center"/>
          </w:tcPr>
          <w:p w:rsidR="00FC60AA" w:rsidRPr="004D0A8C" w:rsidRDefault="00FC60AA" w:rsidP="00E40320">
            <w:pPr>
              <w:spacing w:line="216" w:lineRule="auto"/>
              <w:jc w:val="both"/>
              <w:rPr>
                <w:sz w:val="16"/>
                <w:szCs w:val="16"/>
              </w:rPr>
            </w:pPr>
            <w:r>
              <w:rPr>
                <w:sz w:val="16"/>
                <w:szCs w:val="16"/>
              </w:rPr>
              <w:t>к</w:t>
            </w:r>
            <w:r w:rsidRPr="004D0A8C">
              <w:rPr>
                <w:sz w:val="16"/>
                <w:szCs w:val="16"/>
              </w:rPr>
              <w:t>олбасы варёные</w:t>
            </w:r>
          </w:p>
        </w:tc>
        <w:tc>
          <w:tcPr>
            <w:tcW w:w="1417" w:type="dxa"/>
            <w:vAlign w:val="center"/>
          </w:tcPr>
          <w:p w:rsidR="00FC60AA" w:rsidRPr="004D0A8C" w:rsidRDefault="00FC60AA" w:rsidP="00E40320">
            <w:pPr>
              <w:spacing w:line="216" w:lineRule="auto"/>
              <w:jc w:val="center"/>
              <w:rPr>
                <w:sz w:val="16"/>
                <w:szCs w:val="16"/>
              </w:rPr>
            </w:pPr>
            <w:r w:rsidRPr="004D0A8C">
              <w:rPr>
                <w:sz w:val="16"/>
                <w:szCs w:val="16"/>
              </w:rPr>
              <w:t>2980</w:t>
            </w:r>
          </w:p>
        </w:tc>
        <w:tc>
          <w:tcPr>
            <w:tcW w:w="1250" w:type="dxa"/>
            <w:noWrap/>
            <w:vAlign w:val="bottom"/>
          </w:tcPr>
          <w:p w:rsidR="00FC60AA" w:rsidRPr="004D0A8C" w:rsidRDefault="00FC60AA" w:rsidP="00E40320">
            <w:pPr>
              <w:spacing w:line="216" w:lineRule="auto"/>
              <w:jc w:val="center"/>
              <w:rPr>
                <w:sz w:val="16"/>
                <w:szCs w:val="16"/>
              </w:rPr>
            </w:pPr>
            <w:r w:rsidRPr="004D0A8C">
              <w:rPr>
                <w:sz w:val="16"/>
                <w:szCs w:val="16"/>
              </w:rPr>
              <w:t>2980</w:t>
            </w:r>
          </w:p>
        </w:tc>
        <w:tc>
          <w:tcPr>
            <w:tcW w:w="1186" w:type="dxa"/>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100,0</w:t>
            </w:r>
          </w:p>
        </w:tc>
      </w:tr>
      <w:tr w:rsidR="00FC60AA" w:rsidRPr="00973C6E" w:rsidTr="00E40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4D0A8C" w:rsidRDefault="00FC60AA" w:rsidP="00E40320">
            <w:pPr>
              <w:spacing w:line="216" w:lineRule="auto"/>
              <w:jc w:val="both"/>
              <w:rPr>
                <w:sz w:val="16"/>
                <w:szCs w:val="16"/>
              </w:rPr>
            </w:pPr>
            <w:r>
              <w:rPr>
                <w:sz w:val="16"/>
                <w:szCs w:val="16"/>
              </w:rPr>
              <w:t>к</w:t>
            </w:r>
            <w:r w:rsidRPr="004D0A8C">
              <w:rPr>
                <w:sz w:val="16"/>
                <w:szCs w:val="16"/>
              </w:rPr>
              <w:t>олбасы варено-копченые</w:t>
            </w:r>
          </w:p>
        </w:tc>
        <w:tc>
          <w:tcPr>
            <w:tcW w:w="1417" w:type="dxa"/>
            <w:tcBorders>
              <w:top w:val="single" w:sz="4" w:space="0" w:color="auto"/>
              <w:left w:val="nil"/>
              <w:bottom w:val="single" w:sz="4" w:space="0" w:color="auto"/>
              <w:right w:val="single" w:sz="4" w:space="0" w:color="auto"/>
            </w:tcBorders>
            <w:vAlign w:val="center"/>
          </w:tcPr>
          <w:p w:rsidR="00FC60AA" w:rsidRPr="004D0A8C" w:rsidRDefault="00FC60AA" w:rsidP="00E40320">
            <w:pPr>
              <w:spacing w:line="216" w:lineRule="auto"/>
              <w:jc w:val="center"/>
              <w:rPr>
                <w:sz w:val="16"/>
                <w:szCs w:val="16"/>
              </w:rPr>
            </w:pPr>
            <w:r w:rsidRPr="004D0A8C">
              <w:rPr>
                <w:sz w:val="16"/>
                <w:szCs w:val="16"/>
              </w:rPr>
              <w:t>428</w:t>
            </w:r>
          </w:p>
        </w:tc>
        <w:tc>
          <w:tcPr>
            <w:tcW w:w="1250" w:type="dxa"/>
            <w:tcBorders>
              <w:top w:val="single" w:sz="4" w:space="0" w:color="auto"/>
              <w:left w:val="nil"/>
              <w:bottom w:val="single" w:sz="4" w:space="0" w:color="auto"/>
              <w:right w:val="single" w:sz="4" w:space="0" w:color="auto"/>
            </w:tcBorders>
            <w:noWrap/>
            <w:vAlign w:val="bottom"/>
          </w:tcPr>
          <w:p w:rsidR="00FC60AA" w:rsidRPr="004D0A8C" w:rsidRDefault="00FC60AA" w:rsidP="00E40320">
            <w:pPr>
              <w:spacing w:line="216" w:lineRule="auto"/>
              <w:jc w:val="center"/>
              <w:rPr>
                <w:sz w:val="16"/>
                <w:szCs w:val="16"/>
              </w:rPr>
            </w:pPr>
            <w:r w:rsidRPr="004D0A8C">
              <w:rPr>
                <w:sz w:val="16"/>
                <w:szCs w:val="16"/>
              </w:rPr>
              <w:t>556</w:t>
            </w:r>
          </w:p>
        </w:tc>
        <w:tc>
          <w:tcPr>
            <w:tcW w:w="1186" w:type="dxa"/>
            <w:tcBorders>
              <w:top w:val="single" w:sz="4" w:space="0" w:color="auto"/>
              <w:left w:val="nil"/>
              <w:bottom w:val="single" w:sz="4" w:space="0" w:color="auto"/>
              <w:right w:val="single" w:sz="4" w:space="0" w:color="auto"/>
            </w:tcBorders>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129,9</w:t>
            </w:r>
          </w:p>
        </w:tc>
      </w:tr>
      <w:tr w:rsidR="00FC60AA" w:rsidRPr="00973C6E" w:rsidTr="00E40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4D0A8C" w:rsidRDefault="00FC60AA" w:rsidP="00E40320">
            <w:pPr>
              <w:spacing w:line="216" w:lineRule="auto"/>
              <w:jc w:val="both"/>
              <w:rPr>
                <w:sz w:val="16"/>
                <w:szCs w:val="16"/>
              </w:rPr>
            </w:pPr>
            <w:r>
              <w:rPr>
                <w:sz w:val="16"/>
                <w:szCs w:val="16"/>
              </w:rPr>
              <w:t>с</w:t>
            </w:r>
            <w:r w:rsidRPr="004D0A8C">
              <w:rPr>
                <w:sz w:val="16"/>
                <w:szCs w:val="16"/>
              </w:rPr>
              <w:t>ардельки, сосиски</w:t>
            </w:r>
          </w:p>
        </w:tc>
        <w:tc>
          <w:tcPr>
            <w:tcW w:w="1417" w:type="dxa"/>
            <w:tcBorders>
              <w:top w:val="single" w:sz="4" w:space="0" w:color="auto"/>
              <w:left w:val="nil"/>
              <w:bottom w:val="single" w:sz="4" w:space="0" w:color="auto"/>
              <w:right w:val="single" w:sz="4" w:space="0" w:color="auto"/>
            </w:tcBorders>
            <w:vAlign w:val="center"/>
          </w:tcPr>
          <w:p w:rsidR="00FC60AA" w:rsidRPr="004D0A8C" w:rsidRDefault="00FC60AA" w:rsidP="00E40320">
            <w:pPr>
              <w:spacing w:line="216" w:lineRule="auto"/>
              <w:jc w:val="center"/>
              <w:rPr>
                <w:sz w:val="16"/>
                <w:szCs w:val="16"/>
              </w:rPr>
            </w:pPr>
            <w:r w:rsidRPr="004D0A8C">
              <w:rPr>
                <w:sz w:val="16"/>
                <w:szCs w:val="16"/>
              </w:rPr>
              <w:t>1293</w:t>
            </w:r>
          </w:p>
        </w:tc>
        <w:tc>
          <w:tcPr>
            <w:tcW w:w="1250" w:type="dxa"/>
            <w:tcBorders>
              <w:top w:val="single" w:sz="4" w:space="0" w:color="auto"/>
              <w:left w:val="nil"/>
              <w:bottom w:val="single" w:sz="4" w:space="0" w:color="auto"/>
              <w:right w:val="single" w:sz="4" w:space="0" w:color="auto"/>
            </w:tcBorders>
            <w:noWrap/>
            <w:vAlign w:val="bottom"/>
          </w:tcPr>
          <w:p w:rsidR="00FC60AA" w:rsidRPr="004D0A8C" w:rsidRDefault="00FC60AA" w:rsidP="00E40320">
            <w:pPr>
              <w:spacing w:line="216" w:lineRule="auto"/>
              <w:jc w:val="center"/>
              <w:rPr>
                <w:sz w:val="16"/>
                <w:szCs w:val="16"/>
              </w:rPr>
            </w:pPr>
            <w:r w:rsidRPr="004D0A8C">
              <w:rPr>
                <w:sz w:val="16"/>
                <w:szCs w:val="16"/>
              </w:rPr>
              <w:t>1664</w:t>
            </w:r>
          </w:p>
        </w:tc>
        <w:tc>
          <w:tcPr>
            <w:tcW w:w="1186" w:type="dxa"/>
            <w:tcBorders>
              <w:top w:val="single" w:sz="4" w:space="0" w:color="auto"/>
              <w:left w:val="nil"/>
              <w:bottom w:val="single" w:sz="4" w:space="0" w:color="auto"/>
              <w:right w:val="single" w:sz="4" w:space="0" w:color="auto"/>
            </w:tcBorders>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128,7</w:t>
            </w:r>
          </w:p>
        </w:tc>
      </w:tr>
      <w:tr w:rsidR="00FC60AA" w:rsidRPr="00973C6E" w:rsidTr="00E40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4D0A8C" w:rsidRDefault="00FC60AA" w:rsidP="00E40320">
            <w:pPr>
              <w:spacing w:line="216" w:lineRule="auto"/>
              <w:jc w:val="both"/>
              <w:rPr>
                <w:sz w:val="16"/>
                <w:szCs w:val="16"/>
              </w:rPr>
            </w:pPr>
            <w:r>
              <w:rPr>
                <w:sz w:val="16"/>
                <w:szCs w:val="16"/>
              </w:rPr>
              <w:t>к</w:t>
            </w:r>
            <w:r w:rsidRPr="004D0A8C">
              <w:rPr>
                <w:sz w:val="16"/>
                <w:szCs w:val="16"/>
              </w:rPr>
              <w:t>олбасы полукопченые</w:t>
            </w:r>
          </w:p>
        </w:tc>
        <w:tc>
          <w:tcPr>
            <w:tcW w:w="1417" w:type="dxa"/>
            <w:tcBorders>
              <w:top w:val="single" w:sz="4" w:space="0" w:color="auto"/>
              <w:left w:val="nil"/>
              <w:bottom w:val="single" w:sz="4" w:space="0" w:color="auto"/>
              <w:right w:val="single" w:sz="4" w:space="0" w:color="auto"/>
            </w:tcBorders>
            <w:vAlign w:val="center"/>
          </w:tcPr>
          <w:p w:rsidR="00FC60AA" w:rsidRPr="004D0A8C" w:rsidRDefault="00FC60AA" w:rsidP="00E40320">
            <w:pPr>
              <w:spacing w:line="216" w:lineRule="auto"/>
              <w:jc w:val="center"/>
              <w:rPr>
                <w:sz w:val="16"/>
                <w:szCs w:val="16"/>
              </w:rPr>
            </w:pPr>
            <w:r w:rsidRPr="004D0A8C">
              <w:rPr>
                <w:sz w:val="16"/>
                <w:szCs w:val="16"/>
              </w:rPr>
              <w:t>584</w:t>
            </w:r>
          </w:p>
        </w:tc>
        <w:tc>
          <w:tcPr>
            <w:tcW w:w="1250" w:type="dxa"/>
            <w:tcBorders>
              <w:top w:val="single" w:sz="4" w:space="0" w:color="auto"/>
              <w:left w:val="nil"/>
              <w:bottom w:val="single" w:sz="4" w:space="0" w:color="auto"/>
              <w:right w:val="single" w:sz="4" w:space="0" w:color="auto"/>
            </w:tcBorders>
            <w:noWrap/>
            <w:vAlign w:val="bottom"/>
          </w:tcPr>
          <w:p w:rsidR="00FC60AA" w:rsidRPr="004D0A8C" w:rsidRDefault="00FC60AA" w:rsidP="00E40320">
            <w:pPr>
              <w:spacing w:line="216" w:lineRule="auto"/>
              <w:jc w:val="center"/>
              <w:rPr>
                <w:sz w:val="16"/>
                <w:szCs w:val="16"/>
              </w:rPr>
            </w:pPr>
            <w:r w:rsidRPr="004D0A8C">
              <w:rPr>
                <w:sz w:val="16"/>
                <w:szCs w:val="16"/>
              </w:rPr>
              <w:t>758</w:t>
            </w:r>
          </w:p>
        </w:tc>
        <w:tc>
          <w:tcPr>
            <w:tcW w:w="1186" w:type="dxa"/>
            <w:tcBorders>
              <w:top w:val="single" w:sz="4" w:space="0" w:color="auto"/>
              <w:left w:val="nil"/>
              <w:bottom w:val="single" w:sz="4" w:space="0" w:color="auto"/>
              <w:right w:val="single" w:sz="4" w:space="0" w:color="auto"/>
            </w:tcBorders>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129,8</w:t>
            </w:r>
          </w:p>
        </w:tc>
      </w:tr>
      <w:tr w:rsidR="00FC60AA" w:rsidRPr="00973C6E" w:rsidTr="00E40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4D0A8C" w:rsidRDefault="00FC60AA" w:rsidP="00E40320">
            <w:pPr>
              <w:spacing w:line="216" w:lineRule="auto"/>
              <w:jc w:val="both"/>
              <w:rPr>
                <w:sz w:val="16"/>
                <w:szCs w:val="16"/>
              </w:rPr>
            </w:pPr>
            <w:r>
              <w:rPr>
                <w:sz w:val="16"/>
                <w:szCs w:val="16"/>
              </w:rPr>
              <w:t>к</w:t>
            </w:r>
            <w:r w:rsidRPr="004D0A8C">
              <w:rPr>
                <w:sz w:val="16"/>
                <w:szCs w:val="16"/>
              </w:rPr>
              <w:t>олбасы сырокопченые</w:t>
            </w:r>
          </w:p>
        </w:tc>
        <w:tc>
          <w:tcPr>
            <w:tcW w:w="1417" w:type="dxa"/>
            <w:tcBorders>
              <w:top w:val="single" w:sz="4" w:space="0" w:color="auto"/>
              <w:left w:val="nil"/>
              <w:bottom w:val="single" w:sz="4" w:space="0" w:color="auto"/>
              <w:right w:val="single" w:sz="4" w:space="0" w:color="auto"/>
            </w:tcBorders>
            <w:vAlign w:val="center"/>
          </w:tcPr>
          <w:p w:rsidR="00FC60AA" w:rsidRPr="004D0A8C" w:rsidRDefault="00FC60AA" w:rsidP="00E40320">
            <w:pPr>
              <w:spacing w:line="216" w:lineRule="auto"/>
              <w:jc w:val="center"/>
              <w:rPr>
                <w:sz w:val="16"/>
                <w:szCs w:val="16"/>
              </w:rPr>
            </w:pPr>
            <w:r w:rsidRPr="004D0A8C">
              <w:rPr>
                <w:sz w:val="16"/>
                <w:szCs w:val="16"/>
              </w:rPr>
              <w:t>300</w:t>
            </w:r>
          </w:p>
        </w:tc>
        <w:tc>
          <w:tcPr>
            <w:tcW w:w="1250" w:type="dxa"/>
            <w:tcBorders>
              <w:top w:val="single" w:sz="4" w:space="0" w:color="auto"/>
              <w:left w:val="nil"/>
              <w:bottom w:val="single" w:sz="4" w:space="0" w:color="auto"/>
              <w:right w:val="single" w:sz="4" w:space="0" w:color="auto"/>
            </w:tcBorders>
            <w:noWrap/>
            <w:vAlign w:val="bottom"/>
          </w:tcPr>
          <w:p w:rsidR="00FC60AA" w:rsidRPr="004D0A8C" w:rsidRDefault="00FC60AA" w:rsidP="00E40320">
            <w:pPr>
              <w:spacing w:line="216" w:lineRule="auto"/>
              <w:jc w:val="center"/>
              <w:rPr>
                <w:sz w:val="16"/>
                <w:szCs w:val="16"/>
              </w:rPr>
            </w:pPr>
            <w:r w:rsidRPr="004D0A8C">
              <w:rPr>
                <w:sz w:val="16"/>
                <w:szCs w:val="16"/>
              </w:rPr>
              <w:t>300</w:t>
            </w:r>
          </w:p>
        </w:tc>
        <w:tc>
          <w:tcPr>
            <w:tcW w:w="1186" w:type="dxa"/>
            <w:tcBorders>
              <w:top w:val="single" w:sz="4" w:space="0" w:color="auto"/>
              <w:left w:val="nil"/>
              <w:bottom w:val="single" w:sz="4" w:space="0" w:color="auto"/>
              <w:right w:val="single" w:sz="4" w:space="0" w:color="auto"/>
            </w:tcBorders>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100,0</w:t>
            </w:r>
          </w:p>
        </w:tc>
      </w:tr>
      <w:tr w:rsidR="00FC60AA" w:rsidRPr="00973C6E" w:rsidTr="00E40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4D0A8C" w:rsidRDefault="00FC60AA" w:rsidP="00E40320">
            <w:pPr>
              <w:spacing w:line="216" w:lineRule="auto"/>
              <w:jc w:val="both"/>
              <w:rPr>
                <w:sz w:val="16"/>
                <w:szCs w:val="16"/>
              </w:rPr>
            </w:pPr>
            <w:r>
              <w:rPr>
                <w:sz w:val="16"/>
                <w:szCs w:val="16"/>
              </w:rPr>
              <w:t>к</w:t>
            </w:r>
            <w:r w:rsidRPr="004D0A8C">
              <w:rPr>
                <w:sz w:val="16"/>
                <w:szCs w:val="16"/>
              </w:rPr>
              <w:t>опчёности</w:t>
            </w:r>
          </w:p>
        </w:tc>
        <w:tc>
          <w:tcPr>
            <w:tcW w:w="1417" w:type="dxa"/>
            <w:tcBorders>
              <w:top w:val="single" w:sz="4" w:space="0" w:color="auto"/>
              <w:left w:val="nil"/>
              <w:bottom w:val="single" w:sz="4" w:space="0" w:color="auto"/>
              <w:right w:val="single" w:sz="4" w:space="0" w:color="auto"/>
            </w:tcBorders>
            <w:vAlign w:val="center"/>
          </w:tcPr>
          <w:p w:rsidR="00FC60AA" w:rsidRPr="004D0A8C" w:rsidRDefault="00FC60AA" w:rsidP="00E40320">
            <w:pPr>
              <w:spacing w:line="216" w:lineRule="auto"/>
              <w:jc w:val="center"/>
              <w:rPr>
                <w:sz w:val="16"/>
                <w:szCs w:val="16"/>
              </w:rPr>
            </w:pPr>
            <w:r w:rsidRPr="004D0A8C">
              <w:rPr>
                <w:sz w:val="16"/>
                <w:szCs w:val="16"/>
              </w:rPr>
              <w:t>1255</w:t>
            </w:r>
          </w:p>
        </w:tc>
        <w:tc>
          <w:tcPr>
            <w:tcW w:w="1250" w:type="dxa"/>
            <w:tcBorders>
              <w:top w:val="single" w:sz="4" w:space="0" w:color="auto"/>
              <w:left w:val="nil"/>
              <w:bottom w:val="single" w:sz="4" w:space="0" w:color="auto"/>
              <w:right w:val="single" w:sz="4" w:space="0" w:color="auto"/>
            </w:tcBorders>
            <w:noWrap/>
            <w:vAlign w:val="bottom"/>
          </w:tcPr>
          <w:p w:rsidR="00FC60AA" w:rsidRPr="004D0A8C" w:rsidRDefault="00FC60AA" w:rsidP="00E40320">
            <w:pPr>
              <w:spacing w:line="216" w:lineRule="auto"/>
              <w:jc w:val="center"/>
              <w:rPr>
                <w:sz w:val="16"/>
                <w:szCs w:val="16"/>
              </w:rPr>
            </w:pPr>
            <w:r w:rsidRPr="004D0A8C">
              <w:rPr>
                <w:sz w:val="16"/>
                <w:szCs w:val="16"/>
              </w:rPr>
              <w:t>1332</w:t>
            </w:r>
          </w:p>
        </w:tc>
        <w:tc>
          <w:tcPr>
            <w:tcW w:w="1186" w:type="dxa"/>
            <w:tcBorders>
              <w:top w:val="single" w:sz="4" w:space="0" w:color="auto"/>
              <w:left w:val="nil"/>
              <w:bottom w:val="single" w:sz="4" w:space="0" w:color="auto"/>
              <w:right w:val="single" w:sz="4" w:space="0" w:color="auto"/>
            </w:tcBorders>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106,1</w:t>
            </w:r>
          </w:p>
        </w:tc>
      </w:tr>
      <w:tr w:rsidR="00FC60AA" w:rsidRPr="00973C6E" w:rsidTr="00E403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rsidR="00FC60AA" w:rsidRPr="004D0A8C" w:rsidRDefault="00FC60AA" w:rsidP="00E40320">
            <w:pPr>
              <w:spacing w:line="216" w:lineRule="auto"/>
              <w:jc w:val="both"/>
              <w:rPr>
                <w:sz w:val="16"/>
                <w:szCs w:val="16"/>
              </w:rPr>
            </w:pPr>
            <w:r>
              <w:rPr>
                <w:sz w:val="16"/>
                <w:szCs w:val="16"/>
              </w:rPr>
              <w:t>н</w:t>
            </w:r>
            <w:r w:rsidRPr="004D0A8C">
              <w:rPr>
                <w:sz w:val="16"/>
                <w:szCs w:val="16"/>
              </w:rPr>
              <w:t>ефондовые</w:t>
            </w:r>
          </w:p>
        </w:tc>
        <w:tc>
          <w:tcPr>
            <w:tcW w:w="1417" w:type="dxa"/>
            <w:tcBorders>
              <w:top w:val="single" w:sz="4" w:space="0" w:color="auto"/>
              <w:left w:val="nil"/>
              <w:bottom w:val="single" w:sz="4" w:space="0" w:color="auto"/>
              <w:right w:val="single" w:sz="4" w:space="0" w:color="auto"/>
            </w:tcBorders>
            <w:vAlign w:val="center"/>
          </w:tcPr>
          <w:p w:rsidR="00FC60AA" w:rsidRPr="004D0A8C" w:rsidRDefault="00FC60AA" w:rsidP="00E40320">
            <w:pPr>
              <w:spacing w:line="216" w:lineRule="auto"/>
              <w:jc w:val="center"/>
              <w:rPr>
                <w:sz w:val="16"/>
                <w:szCs w:val="16"/>
              </w:rPr>
            </w:pPr>
            <w:r w:rsidRPr="004D0A8C">
              <w:rPr>
                <w:sz w:val="16"/>
                <w:szCs w:val="16"/>
              </w:rPr>
              <w:t>910</w:t>
            </w:r>
          </w:p>
        </w:tc>
        <w:tc>
          <w:tcPr>
            <w:tcW w:w="1250" w:type="dxa"/>
            <w:tcBorders>
              <w:top w:val="single" w:sz="4" w:space="0" w:color="auto"/>
              <w:left w:val="nil"/>
              <w:bottom w:val="single" w:sz="4" w:space="0" w:color="auto"/>
              <w:right w:val="single" w:sz="4" w:space="0" w:color="auto"/>
            </w:tcBorders>
            <w:noWrap/>
            <w:vAlign w:val="bottom"/>
          </w:tcPr>
          <w:p w:rsidR="00FC60AA" w:rsidRPr="004D0A8C" w:rsidRDefault="00FC60AA" w:rsidP="00E40320">
            <w:pPr>
              <w:spacing w:line="216" w:lineRule="auto"/>
              <w:jc w:val="center"/>
              <w:rPr>
                <w:sz w:val="16"/>
                <w:szCs w:val="16"/>
              </w:rPr>
            </w:pPr>
            <w:r w:rsidRPr="004D0A8C">
              <w:rPr>
                <w:sz w:val="16"/>
                <w:szCs w:val="16"/>
              </w:rPr>
              <w:t>910</w:t>
            </w:r>
          </w:p>
        </w:tc>
        <w:tc>
          <w:tcPr>
            <w:tcW w:w="1186" w:type="dxa"/>
            <w:tcBorders>
              <w:top w:val="single" w:sz="4" w:space="0" w:color="auto"/>
              <w:left w:val="nil"/>
              <w:bottom w:val="single" w:sz="4" w:space="0" w:color="auto"/>
              <w:right w:val="single" w:sz="4" w:space="0" w:color="auto"/>
            </w:tcBorders>
            <w:shd w:val="clear" w:color="000000" w:fill="FFFFFF"/>
            <w:noWrap/>
            <w:vAlign w:val="bottom"/>
          </w:tcPr>
          <w:p w:rsidR="00FC60AA" w:rsidRPr="004D0A8C" w:rsidRDefault="00FC60AA" w:rsidP="00E40320">
            <w:pPr>
              <w:spacing w:line="216" w:lineRule="auto"/>
              <w:jc w:val="center"/>
              <w:rPr>
                <w:sz w:val="16"/>
                <w:szCs w:val="16"/>
              </w:rPr>
            </w:pPr>
            <w:r w:rsidRPr="004D0A8C">
              <w:rPr>
                <w:sz w:val="16"/>
                <w:szCs w:val="16"/>
              </w:rPr>
              <w:t>100,0</w:t>
            </w:r>
          </w:p>
        </w:tc>
      </w:tr>
    </w:tbl>
    <w:p w:rsidR="00FC60AA" w:rsidRPr="004D0A8C" w:rsidRDefault="00FC60AA" w:rsidP="00FC60AA">
      <w:pPr>
        <w:spacing w:line="216" w:lineRule="auto"/>
        <w:ind w:firstLine="284"/>
        <w:jc w:val="both"/>
        <w:rPr>
          <w:sz w:val="20"/>
          <w:szCs w:val="20"/>
        </w:rPr>
      </w:pPr>
    </w:p>
    <w:p w:rsidR="00FC60AA" w:rsidRPr="00FB2F85" w:rsidRDefault="00FC60AA" w:rsidP="00FC60AA">
      <w:pPr>
        <w:spacing w:line="216" w:lineRule="auto"/>
        <w:ind w:firstLine="284"/>
        <w:jc w:val="both"/>
        <w:rPr>
          <w:spacing w:val="-4"/>
          <w:sz w:val="20"/>
          <w:szCs w:val="20"/>
        </w:rPr>
      </w:pPr>
      <w:r w:rsidRPr="00FB2F85">
        <w:rPr>
          <w:spacing w:val="-4"/>
          <w:sz w:val="20"/>
          <w:szCs w:val="20"/>
        </w:rPr>
        <w:t>Объемы производства продукции увеличатся, варено-копченых колбас на  29,9 %, полукопченых на 29,8 %, сардельки, сосиски  на 28,7 % и т.д.</w:t>
      </w:r>
    </w:p>
    <w:p w:rsidR="00FC60AA" w:rsidRPr="00FB2F85" w:rsidRDefault="00FC60AA" w:rsidP="00FC60AA">
      <w:pPr>
        <w:spacing w:line="216" w:lineRule="auto"/>
        <w:ind w:firstLine="284"/>
        <w:jc w:val="both"/>
        <w:rPr>
          <w:spacing w:val="-4"/>
          <w:sz w:val="20"/>
          <w:szCs w:val="20"/>
        </w:rPr>
      </w:pPr>
      <w:r w:rsidRPr="00FB2F85">
        <w:rPr>
          <w:spacing w:val="-4"/>
          <w:sz w:val="20"/>
          <w:szCs w:val="20"/>
        </w:rPr>
        <w:t>Изменения в структуре реализации представлено в таблице 2. На о</w:t>
      </w:r>
      <w:r w:rsidRPr="00FB2F85">
        <w:rPr>
          <w:spacing w:val="-4"/>
          <w:sz w:val="20"/>
          <w:szCs w:val="20"/>
        </w:rPr>
        <w:t>с</w:t>
      </w:r>
      <w:r w:rsidRPr="00FB2F85">
        <w:rPr>
          <w:spacing w:val="-4"/>
          <w:sz w:val="20"/>
          <w:szCs w:val="20"/>
        </w:rPr>
        <w:t>новании таблицы 2 реализация вареных колбас увеличится на 30% на эк</w:t>
      </w:r>
      <w:r w:rsidRPr="00FB2F85">
        <w:rPr>
          <w:spacing w:val="-4"/>
          <w:sz w:val="20"/>
          <w:szCs w:val="20"/>
        </w:rPr>
        <w:t>с</w:t>
      </w:r>
      <w:r w:rsidRPr="00FB2F85">
        <w:rPr>
          <w:spacing w:val="-4"/>
          <w:sz w:val="20"/>
          <w:szCs w:val="20"/>
        </w:rPr>
        <w:t>порт и в другие области и снизится в фирменной торговле (на 30,1 %) и Брестской области (14,8%).Самый высокий рост реализации колбас вар</w:t>
      </w:r>
      <w:r w:rsidRPr="00FB2F85">
        <w:rPr>
          <w:spacing w:val="-4"/>
          <w:sz w:val="20"/>
          <w:szCs w:val="20"/>
        </w:rPr>
        <w:t>е</w:t>
      </w:r>
      <w:r w:rsidRPr="00FB2F85">
        <w:rPr>
          <w:spacing w:val="-4"/>
          <w:sz w:val="20"/>
          <w:szCs w:val="20"/>
        </w:rPr>
        <w:t>но-копченых составит 30,3 % в другие области.Реализация сосисок и са</w:t>
      </w:r>
      <w:r w:rsidRPr="00FB2F85">
        <w:rPr>
          <w:spacing w:val="-4"/>
          <w:sz w:val="20"/>
          <w:szCs w:val="20"/>
        </w:rPr>
        <w:t>р</w:t>
      </w:r>
      <w:r w:rsidRPr="00FB2F85">
        <w:rPr>
          <w:spacing w:val="-4"/>
          <w:sz w:val="20"/>
          <w:szCs w:val="20"/>
        </w:rPr>
        <w:t>делек на экспорт увеличится на 29,8 %, в фирменной торговле – на 19 %, в Брестскую и другие области - на 29,9 %. Реализация полукопченых колбас по всем каналам повысится в среднем на 29,8 %. Реализация нефондовых колбасных изделий вырастет на экспорт (на 30,2 %) и в Брестскую о</w:t>
      </w:r>
      <w:r w:rsidRPr="00FB2F85">
        <w:rPr>
          <w:spacing w:val="-4"/>
          <w:sz w:val="20"/>
          <w:szCs w:val="20"/>
        </w:rPr>
        <w:t>б</w:t>
      </w:r>
      <w:r w:rsidRPr="00FB2F85">
        <w:rPr>
          <w:spacing w:val="-4"/>
          <w:sz w:val="20"/>
          <w:szCs w:val="20"/>
        </w:rPr>
        <w:t>ласть (5,3 %), снизится в фирменной торговле и по другим областям.</w:t>
      </w:r>
    </w:p>
    <w:p w:rsidR="00FC60AA" w:rsidRPr="004D0A8C" w:rsidRDefault="00FC60AA" w:rsidP="00FC60AA">
      <w:pPr>
        <w:spacing w:line="216" w:lineRule="auto"/>
        <w:ind w:firstLine="284"/>
        <w:jc w:val="both"/>
        <w:rPr>
          <w:sz w:val="20"/>
          <w:szCs w:val="20"/>
        </w:rPr>
      </w:pPr>
    </w:p>
    <w:p w:rsidR="00FC60AA" w:rsidRDefault="00FC60AA" w:rsidP="00FC60AA">
      <w:pPr>
        <w:spacing w:line="216" w:lineRule="auto"/>
        <w:jc w:val="both"/>
        <w:rPr>
          <w:b/>
          <w:sz w:val="16"/>
          <w:szCs w:val="16"/>
        </w:rPr>
      </w:pPr>
      <w:r w:rsidRPr="00293E3A">
        <w:rPr>
          <w:sz w:val="16"/>
          <w:szCs w:val="16"/>
        </w:rPr>
        <w:t xml:space="preserve">Т а б л и ц а 2.  </w:t>
      </w:r>
      <w:r w:rsidRPr="00293E3A">
        <w:rPr>
          <w:b/>
          <w:sz w:val="16"/>
          <w:szCs w:val="16"/>
        </w:rPr>
        <w:t>Реализация  колбасных изделий</w:t>
      </w:r>
    </w:p>
    <w:p w:rsidR="00FC60AA" w:rsidRPr="00293E3A" w:rsidRDefault="00FC60AA" w:rsidP="00FC60AA">
      <w:pPr>
        <w:spacing w:line="216" w:lineRule="auto"/>
        <w:jc w:val="both"/>
        <w:rPr>
          <w:sz w:val="16"/>
          <w:szCs w:val="16"/>
        </w:rPr>
      </w:pPr>
    </w:p>
    <w:tbl>
      <w:tblPr>
        <w:tblW w:w="5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1843"/>
        <w:gridCol w:w="851"/>
        <w:gridCol w:w="992"/>
        <w:gridCol w:w="749"/>
        <w:gridCol w:w="665"/>
        <w:gridCol w:w="777"/>
      </w:tblGrid>
      <w:tr w:rsidR="00FC60AA" w:rsidRPr="00973C6E" w:rsidTr="00E40320">
        <w:trPr>
          <w:cantSplit/>
          <w:trHeight w:val="60"/>
        </w:trPr>
        <w:tc>
          <w:tcPr>
            <w:tcW w:w="1843" w:type="dxa"/>
            <w:vMerge w:val="restart"/>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sidRPr="004D0A8C">
              <w:rPr>
                <w:sz w:val="14"/>
                <w:szCs w:val="14"/>
              </w:rPr>
              <w:t>Вид товара</w:t>
            </w:r>
          </w:p>
        </w:tc>
        <w:tc>
          <w:tcPr>
            <w:tcW w:w="1843" w:type="dxa"/>
            <w:gridSpan w:val="2"/>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Факт</w:t>
            </w:r>
          </w:p>
        </w:tc>
        <w:tc>
          <w:tcPr>
            <w:tcW w:w="1414" w:type="dxa"/>
            <w:gridSpan w:val="2"/>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Расчет</w:t>
            </w:r>
          </w:p>
        </w:tc>
        <w:tc>
          <w:tcPr>
            <w:tcW w:w="777" w:type="dxa"/>
            <w:vMerge w:val="restart"/>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Расчет в % к факту</w:t>
            </w:r>
          </w:p>
        </w:tc>
      </w:tr>
      <w:tr w:rsidR="00FC60AA" w:rsidRPr="00973C6E" w:rsidTr="00E40320">
        <w:trPr>
          <w:cantSplit/>
          <w:trHeight w:val="60"/>
        </w:trPr>
        <w:tc>
          <w:tcPr>
            <w:tcW w:w="1843" w:type="dxa"/>
            <w:vMerge/>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т</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т</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w:t>
            </w:r>
          </w:p>
        </w:tc>
        <w:tc>
          <w:tcPr>
            <w:tcW w:w="777" w:type="dxa"/>
            <w:vMerge/>
            <w:shd w:val="clear" w:color="auto" w:fill="FFFFFF"/>
          </w:tcPr>
          <w:p w:rsidR="00FC60AA" w:rsidRPr="004D0A8C" w:rsidRDefault="00FC60AA" w:rsidP="00E40320">
            <w:pPr>
              <w:suppressAutoHyphens/>
              <w:spacing w:line="216" w:lineRule="auto"/>
              <w:jc w:val="both"/>
              <w:rPr>
                <w:sz w:val="14"/>
                <w:szCs w:val="14"/>
              </w:rPr>
            </w:pP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К</w:t>
            </w:r>
            <w:r w:rsidRPr="004D0A8C">
              <w:rPr>
                <w:sz w:val="14"/>
                <w:szCs w:val="14"/>
              </w:rPr>
              <w:t>олбасы вареные</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337,7</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11,3</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236</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7,9</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1544,2</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51,8</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1316</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44,2</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85,2</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lastRenderedPageBreak/>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832</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27,9</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1082</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36,3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130,0</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266</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8,9</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346</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11,6</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130,0</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2980</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2980</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К</w:t>
            </w:r>
            <w:r w:rsidRPr="004D0A8C">
              <w:rPr>
                <w:sz w:val="14"/>
                <w:szCs w:val="14"/>
              </w:rPr>
              <w:t>олбасы варено-копченые</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104,8</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24,5</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136</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24,5</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129,8</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190,9</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44,6</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248</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44,6</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103,6</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24,2</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135</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24,2</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130,3</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28,7</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6,7</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37</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6,7</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128,9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428</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556</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129,9</w:t>
            </w: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С</w:t>
            </w:r>
            <w:r w:rsidRPr="004D0A8C">
              <w:rPr>
                <w:sz w:val="14"/>
                <w:szCs w:val="14"/>
              </w:rPr>
              <w:t>осиски и сардельки</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143,7</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11,1</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171</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119,0</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621,8</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48,1</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808</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48,6</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335,6</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36,0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436</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26,2</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191,9</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14,8</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249</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15,0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129,8</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1293</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1664</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128,7</w:t>
            </w: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П</w:t>
            </w:r>
            <w:r w:rsidRPr="004D0A8C">
              <w:rPr>
                <w:sz w:val="14"/>
                <w:szCs w:val="14"/>
              </w:rPr>
              <w:t>олукопченые колбасы</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85,2</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14,6</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111</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14,6</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130,3</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230,2</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39,4</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298</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39,4</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129,5</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124,5</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21,3</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162</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21,3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130,1</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144,1</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24,7</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187</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24,7</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129,8</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584</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758</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129,8</w:t>
            </w: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К</w:t>
            </w:r>
            <w:r w:rsidRPr="004D0A8C">
              <w:rPr>
                <w:sz w:val="14"/>
                <w:szCs w:val="14"/>
              </w:rPr>
              <w:t>олбасы сырокопченые</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40,3</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13,4</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28</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9,3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69,5</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156,3</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52,1</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138</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46</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88,3</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84,2</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28,1</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109</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36,3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129,5</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19,2</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6,4</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25</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8,3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130,2</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300</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300</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К</w:t>
            </w:r>
            <w:r w:rsidRPr="004D0A8C">
              <w:rPr>
                <w:sz w:val="14"/>
                <w:szCs w:val="14"/>
              </w:rPr>
              <w:t>опчености</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248</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19,8</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322</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24,2</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129,8</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499,3</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39,8</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350</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26,3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130,0</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269</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21,4</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350</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26,3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130,1</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238,7</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19,0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310</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23,3</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1255</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1332</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106,1</w:t>
            </w:r>
          </w:p>
        </w:tc>
      </w:tr>
      <w:tr w:rsidR="00FC60AA" w:rsidRPr="00973C6E" w:rsidTr="00E40320">
        <w:trPr>
          <w:cantSplit/>
          <w:trHeight w:val="60"/>
        </w:trPr>
        <w:tc>
          <w:tcPr>
            <w:tcW w:w="5877" w:type="dxa"/>
            <w:gridSpan w:val="6"/>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center"/>
              <w:rPr>
                <w:sz w:val="14"/>
                <w:szCs w:val="14"/>
              </w:rPr>
            </w:pPr>
            <w:r>
              <w:rPr>
                <w:sz w:val="14"/>
                <w:szCs w:val="14"/>
              </w:rPr>
              <w:t>Н</w:t>
            </w:r>
            <w:r w:rsidRPr="004D0A8C">
              <w:rPr>
                <w:sz w:val="14"/>
                <w:szCs w:val="14"/>
              </w:rPr>
              <w:t>ефондовые колбасные изделия</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Фирменная торговля</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131,7</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14,5</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92</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10,1</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Брестская область</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336,3</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37,0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354</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38,9</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105,3</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Другие области</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181,6</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127</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14,0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69,9</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Экспорт</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258,9</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28,5</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337</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37,0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130,2</w:t>
            </w:r>
          </w:p>
        </w:tc>
      </w:tr>
      <w:tr w:rsidR="00FC60AA" w:rsidRPr="00973C6E" w:rsidTr="00E40320">
        <w:trPr>
          <w:cantSplit/>
          <w:trHeight w:val="60"/>
        </w:trPr>
        <w:tc>
          <w:tcPr>
            <w:tcW w:w="1843" w:type="dxa"/>
            <w:shd w:val="clear" w:color="auto" w:fill="FFFFFF"/>
            <w:tcMar>
              <w:top w:w="0" w:type="dxa"/>
              <w:left w:w="108" w:type="dxa"/>
              <w:bottom w:w="0" w:type="dxa"/>
              <w:right w:w="108" w:type="dxa"/>
            </w:tcMar>
            <w:vAlign w:val="center"/>
          </w:tcPr>
          <w:p w:rsidR="00FC60AA" w:rsidRPr="004D0A8C" w:rsidRDefault="00FC60AA" w:rsidP="00E40320">
            <w:pPr>
              <w:suppressAutoHyphens/>
              <w:spacing w:line="216" w:lineRule="auto"/>
              <w:jc w:val="both"/>
              <w:rPr>
                <w:sz w:val="14"/>
                <w:szCs w:val="14"/>
              </w:rPr>
            </w:pPr>
            <w:r w:rsidRPr="004D0A8C">
              <w:rPr>
                <w:sz w:val="14"/>
                <w:szCs w:val="14"/>
              </w:rPr>
              <w:t>Итого</w:t>
            </w:r>
          </w:p>
        </w:tc>
        <w:tc>
          <w:tcPr>
            <w:tcW w:w="851"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910</w:t>
            </w:r>
          </w:p>
        </w:tc>
        <w:tc>
          <w:tcPr>
            <w:tcW w:w="992"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49"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910</w:t>
            </w:r>
          </w:p>
        </w:tc>
        <w:tc>
          <w:tcPr>
            <w:tcW w:w="665"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c>
          <w:tcPr>
            <w:tcW w:w="777" w:type="dxa"/>
            <w:shd w:val="clear" w:color="auto" w:fill="FFFFFF"/>
          </w:tcPr>
          <w:p w:rsidR="00FC60AA" w:rsidRPr="004D0A8C" w:rsidRDefault="00FC60AA" w:rsidP="00E40320">
            <w:pPr>
              <w:suppressAutoHyphens/>
              <w:spacing w:line="216" w:lineRule="auto"/>
              <w:jc w:val="center"/>
              <w:rPr>
                <w:sz w:val="14"/>
                <w:szCs w:val="14"/>
              </w:rPr>
            </w:pPr>
            <w:r w:rsidRPr="004D0A8C">
              <w:rPr>
                <w:sz w:val="14"/>
                <w:szCs w:val="14"/>
              </w:rPr>
              <w:t>100,0</w:t>
            </w:r>
          </w:p>
        </w:tc>
      </w:tr>
    </w:tbl>
    <w:p w:rsidR="00FC60AA" w:rsidRPr="004D0A8C" w:rsidRDefault="00FC60AA" w:rsidP="00FC60AA">
      <w:pPr>
        <w:spacing w:line="216" w:lineRule="auto"/>
        <w:ind w:firstLine="284"/>
        <w:jc w:val="both"/>
        <w:rPr>
          <w:sz w:val="20"/>
          <w:szCs w:val="20"/>
        </w:rPr>
      </w:pPr>
    </w:p>
    <w:p w:rsidR="00FC60AA" w:rsidRPr="00FB2F85" w:rsidRDefault="00FC60AA" w:rsidP="00FC60AA">
      <w:pPr>
        <w:spacing w:line="216" w:lineRule="auto"/>
        <w:ind w:firstLine="284"/>
        <w:jc w:val="both"/>
        <w:rPr>
          <w:sz w:val="20"/>
          <w:szCs w:val="20"/>
        </w:rPr>
      </w:pPr>
      <w:r w:rsidRPr="00FB2F85">
        <w:rPr>
          <w:sz w:val="20"/>
          <w:szCs w:val="20"/>
        </w:rPr>
        <w:t>В результате реализации данной программы предприятие  сможет повысить эффективность работы колбасного цеха (Таблица 3). Фина</w:t>
      </w:r>
      <w:r w:rsidRPr="00FB2F85">
        <w:rPr>
          <w:sz w:val="20"/>
          <w:szCs w:val="20"/>
        </w:rPr>
        <w:t>н</w:t>
      </w:r>
      <w:r w:rsidRPr="00FB2F85">
        <w:rPr>
          <w:sz w:val="20"/>
          <w:szCs w:val="20"/>
        </w:rPr>
        <w:t>совые показатели деятельности предприятия дают основания считать не только целесообразным, но и необходимым  внедрение новых сп</w:t>
      </w:r>
      <w:r w:rsidRPr="00FB2F85">
        <w:rPr>
          <w:sz w:val="20"/>
          <w:szCs w:val="20"/>
        </w:rPr>
        <w:t>о</w:t>
      </w:r>
      <w:r w:rsidRPr="00FB2F85">
        <w:rPr>
          <w:sz w:val="20"/>
          <w:szCs w:val="20"/>
        </w:rPr>
        <w:t>собов ведения хозяйственной деятельности. Финансовый анализ н</w:t>
      </w:r>
      <w:r w:rsidRPr="00FB2F85">
        <w:rPr>
          <w:sz w:val="20"/>
          <w:szCs w:val="20"/>
        </w:rPr>
        <w:t>а</w:t>
      </w:r>
      <w:r w:rsidRPr="00FB2F85">
        <w:rPr>
          <w:sz w:val="20"/>
          <w:szCs w:val="20"/>
        </w:rPr>
        <w:t>глядно показал состоятельность полученного решения, так как в р</w:t>
      </w:r>
      <w:r w:rsidRPr="00FB2F85">
        <w:rPr>
          <w:sz w:val="20"/>
          <w:szCs w:val="20"/>
        </w:rPr>
        <w:t>е</w:t>
      </w:r>
      <w:r w:rsidRPr="00FB2F85">
        <w:rPr>
          <w:sz w:val="20"/>
          <w:szCs w:val="20"/>
        </w:rPr>
        <w:t>зультате его осуществления ОАО «Пинский мясокомбинат»  получит прибыль по колбасным изделиям в размере 86702,6 млн руб., что п</w:t>
      </w:r>
      <w:r w:rsidRPr="00FB2F85">
        <w:rPr>
          <w:sz w:val="20"/>
          <w:szCs w:val="20"/>
        </w:rPr>
        <w:t>о</w:t>
      </w:r>
      <w:r w:rsidRPr="00FB2F85">
        <w:rPr>
          <w:sz w:val="20"/>
          <w:szCs w:val="20"/>
        </w:rPr>
        <w:t>зволит повысить рентабельность по проекту на 22,5 %.</w:t>
      </w:r>
    </w:p>
    <w:p w:rsidR="00FC60AA" w:rsidRPr="004D0A8C" w:rsidRDefault="00FC60AA" w:rsidP="00FC60AA">
      <w:pPr>
        <w:spacing w:line="216" w:lineRule="auto"/>
        <w:rPr>
          <w:sz w:val="20"/>
          <w:szCs w:val="20"/>
        </w:rPr>
      </w:pPr>
    </w:p>
    <w:p w:rsidR="00FC60AA" w:rsidRDefault="00FC60AA" w:rsidP="00FC60AA">
      <w:pPr>
        <w:spacing w:line="216" w:lineRule="auto"/>
        <w:rPr>
          <w:b/>
          <w:sz w:val="16"/>
          <w:szCs w:val="16"/>
        </w:rPr>
      </w:pPr>
      <w:r w:rsidRPr="00293E3A">
        <w:rPr>
          <w:sz w:val="16"/>
          <w:szCs w:val="16"/>
        </w:rPr>
        <w:t xml:space="preserve">Т а б л и ц а 3. </w:t>
      </w:r>
      <w:r w:rsidRPr="00293E3A">
        <w:rPr>
          <w:b/>
          <w:sz w:val="16"/>
          <w:szCs w:val="16"/>
        </w:rPr>
        <w:t>Показатели экономической эффективности колбасного цеха</w:t>
      </w:r>
    </w:p>
    <w:p w:rsidR="00FC60AA" w:rsidRPr="00293E3A" w:rsidRDefault="00FC60AA" w:rsidP="00FC60AA">
      <w:pPr>
        <w:spacing w:line="216" w:lineRule="auto"/>
        <w:rPr>
          <w:b/>
          <w:sz w:val="16"/>
          <w:szCs w:val="16"/>
        </w:rPr>
      </w:pPr>
    </w:p>
    <w:tbl>
      <w:tblPr>
        <w:tblW w:w="58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7"/>
        <w:gridCol w:w="1276"/>
        <w:gridCol w:w="906"/>
        <w:gridCol w:w="1078"/>
      </w:tblGrid>
      <w:tr w:rsidR="00FC60AA" w:rsidRPr="00973C6E" w:rsidTr="00E40320">
        <w:trPr>
          <w:cantSplit/>
          <w:trHeight w:val="515"/>
        </w:trPr>
        <w:tc>
          <w:tcPr>
            <w:tcW w:w="2567" w:type="dxa"/>
            <w:vAlign w:val="center"/>
          </w:tcPr>
          <w:p w:rsidR="00FC60AA" w:rsidRPr="004D0A8C" w:rsidRDefault="00FC60AA" w:rsidP="00E40320">
            <w:pPr>
              <w:spacing w:line="216" w:lineRule="auto"/>
              <w:jc w:val="center"/>
              <w:rPr>
                <w:sz w:val="16"/>
                <w:szCs w:val="16"/>
              </w:rPr>
            </w:pPr>
            <w:r w:rsidRPr="004D0A8C">
              <w:rPr>
                <w:sz w:val="16"/>
                <w:szCs w:val="16"/>
              </w:rPr>
              <w:lastRenderedPageBreak/>
              <w:t>Наименование</w:t>
            </w:r>
          </w:p>
        </w:tc>
        <w:tc>
          <w:tcPr>
            <w:tcW w:w="1276" w:type="dxa"/>
            <w:vAlign w:val="center"/>
          </w:tcPr>
          <w:p w:rsidR="00FC60AA" w:rsidRPr="004D0A8C" w:rsidRDefault="00FC60AA" w:rsidP="00E40320">
            <w:pPr>
              <w:spacing w:line="216" w:lineRule="auto"/>
              <w:jc w:val="center"/>
              <w:rPr>
                <w:sz w:val="16"/>
                <w:szCs w:val="16"/>
              </w:rPr>
            </w:pPr>
            <w:r w:rsidRPr="004D0A8C">
              <w:rPr>
                <w:sz w:val="16"/>
                <w:szCs w:val="16"/>
              </w:rPr>
              <w:t>Фактическое значение</w:t>
            </w:r>
          </w:p>
        </w:tc>
        <w:tc>
          <w:tcPr>
            <w:tcW w:w="906" w:type="dxa"/>
            <w:vAlign w:val="center"/>
          </w:tcPr>
          <w:p w:rsidR="00FC60AA" w:rsidRPr="004D0A8C" w:rsidRDefault="00FC60AA" w:rsidP="00E40320">
            <w:pPr>
              <w:spacing w:line="216" w:lineRule="auto"/>
              <w:jc w:val="center"/>
              <w:rPr>
                <w:sz w:val="16"/>
                <w:szCs w:val="16"/>
              </w:rPr>
            </w:pPr>
            <w:r w:rsidRPr="004D0A8C">
              <w:rPr>
                <w:sz w:val="16"/>
                <w:szCs w:val="16"/>
              </w:rPr>
              <w:t>Расчётное значение</w:t>
            </w:r>
          </w:p>
        </w:tc>
        <w:tc>
          <w:tcPr>
            <w:tcW w:w="1078" w:type="dxa"/>
            <w:vAlign w:val="center"/>
          </w:tcPr>
          <w:p w:rsidR="00FC60AA" w:rsidRPr="004D0A8C" w:rsidRDefault="00FC60AA" w:rsidP="00E40320">
            <w:pPr>
              <w:spacing w:line="216" w:lineRule="auto"/>
              <w:jc w:val="center"/>
              <w:rPr>
                <w:sz w:val="16"/>
                <w:szCs w:val="16"/>
              </w:rPr>
            </w:pPr>
            <w:r w:rsidRPr="004D0A8C">
              <w:rPr>
                <w:sz w:val="16"/>
                <w:szCs w:val="16"/>
              </w:rPr>
              <w:t xml:space="preserve">Расчёт в % к факту </w:t>
            </w:r>
          </w:p>
        </w:tc>
      </w:tr>
      <w:tr w:rsidR="00FC60AA" w:rsidRPr="00973C6E" w:rsidTr="00E40320">
        <w:trPr>
          <w:trHeight w:val="60"/>
        </w:trPr>
        <w:tc>
          <w:tcPr>
            <w:tcW w:w="2567" w:type="dxa"/>
            <w:vAlign w:val="center"/>
          </w:tcPr>
          <w:p w:rsidR="00FC60AA" w:rsidRPr="004D0A8C" w:rsidRDefault="00FC60AA" w:rsidP="00E40320">
            <w:pPr>
              <w:spacing w:line="216" w:lineRule="auto"/>
              <w:jc w:val="both"/>
              <w:rPr>
                <w:sz w:val="16"/>
                <w:szCs w:val="16"/>
              </w:rPr>
            </w:pPr>
            <w:r w:rsidRPr="004D0A8C">
              <w:rPr>
                <w:sz w:val="16"/>
                <w:szCs w:val="16"/>
              </w:rPr>
              <w:t>Себестоимость продукции, млн. руб.</w:t>
            </w:r>
          </w:p>
        </w:tc>
        <w:tc>
          <w:tcPr>
            <w:tcW w:w="1276" w:type="dxa"/>
            <w:vAlign w:val="bottom"/>
          </w:tcPr>
          <w:p w:rsidR="00FC60AA" w:rsidRPr="004D0A8C" w:rsidRDefault="00FC60AA" w:rsidP="00E40320">
            <w:pPr>
              <w:spacing w:line="216" w:lineRule="auto"/>
              <w:jc w:val="center"/>
              <w:rPr>
                <w:sz w:val="16"/>
                <w:szCs w:val="16"/>
              </w:rPr>
            </w:pPr>
            <w:r w:rsidRPr="004D0A8C">
              <w:rPr>
                <w:sz w:val="16"/>
                <w:szCs w:val="16"/>
              </w:rPr>
              <w:t>219442</w:t>
            </w:r>
          </w:p>
        </w:tc>
        <w:tc>
          <w:tcPr>
            <w:tcW w:w="906" w:type="dxa"/>
            <w:vAlign w:val="center"/>
          </w:tcPr>
          <w:p w:rsidR="00FC60AA" w:rsidRPr="004D0A8C" w:rsidRDefault="00FC60AA" w:rsidP="00E40320">
            <w:pPr>
              <w:spacing w:line="216" w:lineRule="auto"/>
              <w:jc w:val="center"/>
              <w:rPr>
                <w:sz w:val="16"/>
                <w:szCs w:val="16"/>
              </w:rPr>
            </w:pPr>
            <w:r w:rsidRPr="004D0A8C">
              <w:rPr>
                <w:sz w:val="16"/>
                <w:szCs w:val="16"/>
              </w:rPr>
              <w:t>265604,2</w:t>
            </w:r>
          </w:p>
        </w:tc>
        <w:tc>
          <w:tcPr>
            <w:tcW w:w="1078" w:type="dxa"/>
            <w:vAlign w:val="center"/>
          </w:tcPr>
          <w:p w:rsidR="00FC60AA" w:rsidRPr="004D0A8C" w:rsidRDefault="00FC60AA" w:rsidP="00E40320">
            <w:pPr>
              <w:spacing w:line="216" w:lineRule="auto"/>
              <w:ind w:firstLine="284"/>
              <w:jc w:val="center"/>
              <w:rPr>
                <w:sz w:val="16"/>
                <w:szCs w:val="16"/>
              </w:rPr>
            </w:pPr>
            <w:r w:rsidRPr="004D0A8C">
              <w:rPr>
                <w:sz w:val="16"/>
                <w:szCs w:val="16"/>
              </w:rPr>
              <w:t>121,0</w:t>
            </w:r>
          </w:p>
        </w:tc>
      </w:tr>
      <w:tr w:rsidR="00FC60AA" w:rsidRPr="00973C6E" w:rsidTr="00E40320">
        <w:trPr>
          <w:trHeight w:val="60"/>
        </w:trPr>
        <w:tc>
          <w:tcPr>
            <w:tcW w:w="2567" w:type="dxa"/>
            <w:vAlign w:val="center"/>
          </w:tcPr>
          <w:p w:rsidR="00FC60AA" w:rsidRPr="004D0A8C" w:rsidRDefault="00FC60AA" w:rsidP="00E40320">
            <w:pPr>
              <w:spacing w:line="216" w:lineRule="auto"/>
              <w:jc w:val="both"/>
              <w:rPr>
                <w:sz w:val="16"/>
                <w:szCs w:val="16"/>
              </w:rPr>
            </w:pPr>
            <w:r w:rsidRPr="004D0A8C">
              <w:rPr>
                <w:sz w:val="16"/>
                <w:szCs w:val="16"/>
              </w:rPr>
              <w:t>Выручка от реализации, млн. руб.</w:t>
            </w:r>
          </w:p>
        </w:tc>
        <w:tc>
          <w:tcPr>
            <w:tcW w:w="1276" w:type="dxa"/>
            <w:vAlign w:val="bottom"/>
          </w:tcPr>
          <w:p w:rsidR="00FC60AA" w:rsidRPr="004D0A8C" w:rsidRDefault="00FC60AA" w:rsidP="00E40320">
            <w:pPr>
              <w:spacing w:line="216" w:lineRule="auto"/>
              <w:jc w:val="center"/>
              <w:rPr>
                <w:bCs/>
                <w:sz w:val="16"/>
                <w:szCs w:val="16"/>
              </w:rPr>
            </w:pPr>
            <w:r w:rsidRPr="004D0A8C">
              <w:rPr>
                <w:sz w:val="16"/>
                <w:szCs w:val="16"/>
              </w:rPr>
              <w:t>264461</w:t>
            </w:r>
          </w:p>
        </w:tc>
        <w:tc>
          <w:tcPr>
            <w:tcW w:w="906" w:type="dxa"/>
            <w:vAlign w:val="center"/>
          </w:tcPr>
          <w:p w:rsidR="00FC60AA" w:rsidRPr="004D0A8C" w:rsidRDefault="00FC60AA" w:rsidP="00E40320">
            <w:pPr>
              <w:spacing w:line="216" w:lineRule="auto"/>
              <w:jc w:val="center"/>
              <w:rPr>
                <w:sz w:val="16"/>
                <w:szCs w:val="16"/>
              </w:rPr>
            </w:pPr>
            <w:r w:rsidRPr="004D0A8C">
              <w:rPr>
                <w:sz w:val="16"/>
                <w:szCs w:val="16"/>
              </w:rPr>
              <w:t>352306,8</w:t>
            </w:r>
          </w:p>
        </w:tc>
        <w:tc>
          <w:tcPr>
            <w:tcW w:w="1078" w:type="dxa"/>
            <w:vAlign w:val="center"/>
          </w:tcPr>
          <w:p w:rsidR="00FC60AA" w:rsidRPr="004D0A8C" w:rsidRDefault="00FC60AA" w:rsidP="00E40320">
            <w:pPr>
              <w:spacing w:line="216" w:lineRule="auto"/>
              <w:ind w:firstLine="284"/>
              <w:jc w:val="center"/>
              <w:rPr>
                <w:sz w:val="16"/>
                <w:szCs w:val="16"/>
              </w:rPr>
            </w:pPr>
            <w:r w:rsidRPr="004D0A8C">
              <w:rPr>
                <w:sz w:val="16"/>
                <w:szCs w:val="16"/>
              </w:rPr>
              <w:t>133,2</w:t>
            </w:r>
          </w:p>
        </w:tc>
      </w:tr>
      <w:tr w:rsidR="00FC60AA" w:rsidRPr="00973C6E" w:rsidTr="00E40320">
        <w:trPr>
          <w:trHeight w:val="60"/>
        </w:trPr>
        <w:tc>
          <w:tcPr>
            <w:tcW w:w="2567" w:type="dxa"/>
            <w:vAlign w:val="center"/>
          </w:tcPr>
          <w:p w:rsidR="00FC60AA" w:rsidRPr="004D0A8C" w:rsidRDefault="00FC60AA" w:rsidP="00E40320">
            <w:pPr>
              <w:spacing w:line="216" w:lineRule="auto"/>
              <w:jc w:val="both"/>
              <w:rPr>
                <w:sz w:val="16"/>
                <w:szCs w:val="16"/>
              </w:rPr>
            </w:pPr>
            <w:r w:rsidRPr="004D0A8C">
              <w:rPr>
                <w:sz w:val="16"/>
                <w:szCs w:val="16"/>
              </w:rPr>
              <w:t>Прибыль (убыток), млн</w:t>
            </w:r>
            <w:r w:rsidRPr="004D0A8C">
              <w:rPr>
                <w:sz w:val="16"/>
                <w:szCs w:val="16"/>
                <w:lang w:val="en-US"/>
              </w:rPr>
              <w:t>.</w:t>
            </w:r>
            <w:r w:rsidRPr="004D0A8C">
              <w:rPr>
                <w:sz w:val="16"/>
                <w:szCs w:val="16"/>
              </w:rPr>
              <w:t xml:space="preserve"> руб.</w:t>
            </w:r>
          </w:p>
        </w:tc>
        <w:tc>
          <w:tcPr>
            <w:tcW w:w="1276" w:type="dxa"/>
            <w:vAlign w:val="center"/>
          </w:tcPr>
          <w:p w:rsidR="00FC60AA" w:rsidRPr="004D0A8C" w:rsidRDefault="00FC60AA" w:rsidP="00E40320">
            <w:pPr>
              <w:spacing w:line="216" w:lineRule="auto"/>
              <w:jc w:val="center"/>
              <w:rPr>
                <w:sz w:val="16"/>
                <w:szCs w:val="16"/>
              </w:rPr>
            </w:pPr>
            <w:r w:rsidRPr="004D0A8C">
              <w:rPr>
                <w:sz w:val="16"/>
                <w:szCs w:val="16"/>
              </w:rPr>
              <w:t>22242</w:t>
            </w:r>
          </w:p>
        </w:tc>
        <w:tc>
          <w:tcPr>
            <w:tcW w:w="906" w:type="dxa"/>
            <w:vAlign w:val="center"/>
          </w:tcPr>
          <w:p w:rsidR="00FC60AA" w:rsidRPr="004D0A8C" w:rsidRDefault="00FC60AA" w:rsidP="00E40320">
            <w:pPr>
              <w:spacing w:line="216" w:lineRule="auto"/>
              <w:jc w:val="center"/>
              <w:rPr>
                <w:sz w:val="16"/>
                <w:szCs w:val="16"/>
              </w:rPr>
            </w:pPr>
            <w:r w:rsidRPr="004D0A8C">
              <w:rPr>
                <w:sz w:val="16"/>
                <w:szCs w:val="16"/>
              </w:rPr>
              <w:t>86702,6</w:t>
            </w:r>
          </w:p>
        </w:tc>
        <w:tc>
          <w:tcPr>
            <w:tcW w:w="1078" w:type="dxa"/>
            <w:vAlign w:val="center"/>
          </w:tcPr>
          <w:p w:rsidR="00FC60AA" w:rsidRPr="004D0A8C" w:rsidRDefault="00FC60AA" w:rsidP="00E40320">
            <w:pPr>
              <w:spacing w:line="216" w:lineRule="auto"/>
              <w:ind w:firstLine="284"/>
              <w:jc w:val="center"/>
              <w:rPr>
                <w:sz w:val="16"/>
                <w:szCs w:val="16"/>
              </w:rPr>
            </w:pPr>
            <w:r w:rsidRPr="004D0A8C">
              <w:rPr>
                <w:sz w:val="16"/>
                <w:szCs w:val="16"/>
              </w:rPr>
              <w:t>389,8</w:t>
            </w:r>
          </w:p>
        </w:tc>
      </w:tr>
      <w:tr w:rsidR="00FC60AA" w:rsidRPr="00973C6E" w:rsidTr="00E40320">
        <w:trPr>
          <w:trHeight w:val="60"/>
        </w:trPr>
        <w:tc>
          <w:tcPr>
            <w:tcW w:w="2567" w:type="dxa"/>
            <w:vAlign w:val="center"/>
          </w:tcPr>
          <w:p w:rsidR="00FC60AA" w:rsidRPr="004D0A8C" w:rsidRDefault="00FC60AA" w:rsidP="00E40320">
            <w:pPr>
              <w:spacing w:line="216" w:lineRule="auto"/>
              <w:jc w:val="both"/>
              <w:rPr>
                <w:sz w:val="16"/>
                <w:szCs w:val="16"/>
              </w:rPr>
            </w:pPr>
            <w:r w:rsidRPr="004D0A8C">
              <w:rPr>
                <w:sz w:val="16"/>
                <w:szCs w:val="16"/>
              </w:rPr>
              <w:t>Рентабельность, %</w:t>
            </w:r>
          </w:p>
        </w:tc>
        <w:tc>
          <w:tcPr>
            <w:tcW w:w="1276" w:type="dxa"/>
            <w:vAlign w:val="center"/>
          </w:tcPr>
          <w:p w:rsidR="00FC60AA" w:rsidRPr="004D0A8C" w:rsidRDefault="00FC60AA" w:rsidP="00E40320">
            <w:pPr>
              <w:spacing w:line="216" w:lineRule="auto"/>
              <w:jc w:val="center"/>
              <w:rPr>
                <w:sz w:val="16"/>
                <w:szCs w:val="16"/>
              </w:rPr>
            </w:pPr>
            <w:r w:rsidRPr="004D0A8C">
              <w:rPr>
                <w:sz w:val="16"/>
                <w:szCs w:val="16"/>
              </w:rPr>
              <w:t>10,1</w:t>
            </w:r>
          </w:p>
        </w:tc>
        <w:tc>
          <w:tcPr>
            <w:tcW w:w="906" w:type="dxa"/>
            <w:vAlign w:val="center"/>
          </w:tcPr>
          <w:p w:rsidR="00FC60AA" w:rsidRPr="004D0A8C" w:rsidRDefault="00FC60AA" w:rsidP="00E40320">
            <w:pPr>
              <w:spacing w:line="216" w:lineRule="auto"/>
              <w:jc w:val="center"/>
              <w:rPr>
                <w:sz w:val="16"/>
                <w:szCs w:val="16"/>
              </w:rPr>
            </w:pPr>
            <w:r w:rsidRPr="004D0A8C">
              <w:rPr>
                <w:sz w:val="16"/>
                <w:szCs w:val="16"/>
              </w:rPr>
              <w:t>32,6</w:t>
            </w:r>
          </w:p>
        </w:tc>
        <w:tc>
          <w:tcPr>
            <w:tcW w:w="1078" w:type="dxa"/>
            <w:vAlign w:val="center"/>
          </w:tcPr>
          <w:p w:rsidR="00FC60AA" w:rsidRPr="004D0A8C" w:rsidRDefault="00FC60AA" w:rsidP="00E40320">
            <w:pPr>
              <w:spacing w:line="216" w:lineRule="auto"/>
              <w:ind w:firstLine="284"/>
              <w:jc w:val="center"/>
              <w:rPr>
                <w:sz w:val="16"/>
                <w:szCs w:val="16"/>
              </w:rPr>
            </w:pPr>
            <w:r w:rsidRPr="004D0A8C">
              <w:rPr>
                <w:sz w:val="16"/>
                <w:szCs w:val="16"/>
              </w:rPr>
              <w:t>22,5</w:t>
            </w:r>
            <w:r>
              <w:rPr>
                <w:sz w:val="16"/>
                <w:szCs w:val="16"/>
              </w:rPr>
              <w:t xml:space="preserve"> п.п.</w:t>
            </w:r>
          </w:p>
        </w:tc>
      </w:tr>
    </w:tbl>
    <w:p w:rsidR="00FC60AA" w:rsidRPr="004D0A8C" w:rsidRDefault="00FC60AA" w:rsidP="00FC60AA">
      <w:pPr>
        <w:spacing w:line="216" w:lineRule="auto"/>
        <w:ind w:firstLine="284"/>
        <w:rPr>
          <w:sz w:val="20"/>
          <w:szCs w:val="20"/>
        </w:rPr>
      </w:pPr>
    </w:p>
    <w:p w:rsidR="00FC60AA" w:rsidRPr="004D0A8C" w:rsidRDefault="00FC60AA" w:rsidP="00FC60AA">
      <w:pPr>
        <w:shd w:val="clear" w:color="auto" w:fill="FFFFFF"/>
        <w:spacing w:line="216" w:lineRule="auto"/>
        <w:ind w:firstLine="284"/>
        <w:jc w:val="both"/>
        <w:rPr>
          <w:sz w:val="20"/>
          <w:szCs w:val="20"/>
        </w:rPr>
      </w:pPr>
      <w:r w:rsidRPr="004D0A8C">
        <w:rPr>
          <w:sz w:val="20"/>
          <w:szCs w:val="20"/>
        </w:rPr>
        <w:t>Таким образом, на основании построенной экономико-математической модели получено решение, позволяющее оптимизир</w:t>
      </w:r>
      <w:r w:rsidRPr="004D0A8C">
        <w:rPr>
          <w:sz w:val="20"/>
          <w:szCs w:val="20"/>
        </w:rPr>
        <w:t>о</w:t>
      </w:r>
      <w:r w:rsidRPr="004D0A8C">
        <w:rPr>
          <w:sz w:val="20"/>
          <w:szCs w:val="20"/>
        </w:rPr>
        <w:t>вать объем производства и ассортимента выпускаемой продукции с целью получения максимальной экономической прибыли предприят</w:t>
      </w:r>
      <w:r w:rsidRPr="004D0A8C">
        <w:rPr>
          <w:sz w:val="20"/>
          <w:szCs w:val="20"/>
        </w:rPr>
        <w:t>и</w:t>
      </w:r>
      <w:r w:rsidRPr="004D0A8C">
        <w:rPr>
          <w:sz w:val="20"/>
          <w:szCs w:val="20"/>
        </w:rPr>
        <w:t>ем ОАО «Пинский мясокомбинат».</w:t>
      </w:r>
    </w:p>
    <w:p w:rsidR="00FC60AA" w:rsidRPr="004D0A8C" w:rsidRDefault="00FC60AA" w:rsidP="00FC60AA">
      <w:pPr>
        <w:shd w:val="clear" w:color="auto" w:fill="FFFFFF"/>
        <w:spacing w:line="216" w:lineRule="auto"/>
        <w:ind w:firstLine="284"/>
        <w:jc w:val="both"/>
        <w:rPr>
          <w:sz w:val="20"/>
          <w:szCs w:val="20"/>
        </w:rPr>
      </w:pPr>
      <w:r w:rsidRPr="004D0A8C">
        <w:rPr>
          <w:sz w:val="20"/>
          <w:szCs w:val="20"/>
        </w:rPr>
        <w:t>Для получения положительного экономического эффекта руков</w:t>
      </w:r>
      <w:r w:rsidRPr="004D0A8C">
        <w:rPr>
          <w:sz w:val="20"/>
          <w:szCs w:val="20"/>
        </w:rPr>
        <w:t>о</w:t>
      </w:r>
      <w:r w:rsidRPr="004D0A8C">
        <w:rPr>
          <w:sz w:val="20"/>
          <w:szCs w:val="20"/>
        </w:rPr>
        <w:t>дству предприятия следует обратить внимание на ассортимент и объ</w:t>
      </w:r>
      <w:r w:rsidRPr="004D0A8C">
        <w:rPr>
          <w:sz w:val="20"/>
          <w:szCs w:val="20"/>
        </w:rPr>
        <w:t>ё</w:t>
      </w:r>
      <w:r w:rsidRPr="004D0A8C">
        <w:rPr>
          <w:sz w:val="20"/>
          <w:szCs w:val="20"/>
        </w:rPr>
        <w:t>мы выпускаемой продукции и скорректировать его в соответствии с потребительским спросом. Важно учесть экономический эффект, к</w:t>
      </w:r>
      <w:r w:rsidRPr="004D0A8C">
        <w:rPr>
          <w:sz w:val="20"/>
          <w:szCs w:val="20"/>
        </w:rPr>
        <w:t>о</w:t>
      </w:r>
      <w:r w:rsidRPr="004D0A8C">
        <w:rPr>
          <w:sz w:val="20"/>
          <w:szCs w:val="20"/>
        </w:rPr>
        <w:t>торый предприятие может получить от производства каждого ко</w:t>
      </w:r>
      <w:r w:rsidRPr="004D0A8C">
        <w:rPr>
          <w:sz w:val="20"/>
          <w:szCs w:val="20"/>
        </w:rPr>
        <w:t>н</w:t>
      </w:r>
      <w:r w:rsidRPr="004D0A8C">
        <w:rPr>
          <w:sz w:val="20"/>
          <w:szCs w:val="20"/>
        </w:rPr>
        <w:t>кретного вида продукции.</w:t>
      </w:r>
    </w:p>
    <w:p w:rsidR="00FC60AA" w:rsidRPr="004D0A8C" w:rsidRDefault="00FC60AA" w:rsidP="00FC60AA">
      <w:pPr>
        <w:tabs>
          <w:tab w:val="left" w:pos="9356"/>
        </w:tabs>
        <w:spacing w:line="216" w:lineRule="auto"/>
        <w:ind w:firstLine="284"/>
        <w:jc w:val="both"/>
        <w:rPr>
          <w:sz w:val="20"/>
          <w:szCs w:val="20"/>
        </w:rPr>
      </w:pPr>
      <w:r w:rsidRPr="004D0A8C">
        <w:rPr>
          <w:sz w:val="20"/>
          <w:szCs w:val="20"/>
        </w:rPr>
        <w:t>Необходимость пересмотра производственных планов подтвержд</w:t>
      </w:r>
      <w:r w:rsidRPr="004D0A8C">
        <w:rPr>
          <w:sz w:val="20"/>
          <w:szCs w:val="20"/>
        </w:rPr>
        <w:t>а</w:t>
      </w:r>
      <w:r w:rsidRPr="004D0A8C">
        <w:rPr>
          <w:sz w:val="20"/>
          <w:szCs w:val="20"/>
        </w:rPr>
        <w:t>ется и финансовыми результатами деятельности предприятия. Бол</w:t>
      </w:r>
      <w:r w:rsidRPr="004D0A8C">
        <w:rPr>
          <w:sz w:val="20"/>
          <w:szCs w:val="20"/>
        </w:rPr>
        <w:t>ь</w:t>
      </w:r>
      <w:r w:rsidRPr="004D0A8C">
        <w:rPr>
          <w:sz w:val="20"/>
          <w:szCs w:val="20"/>
        </w:rPr>
        <w:t>шое значение для достижения высоких результатов производства им</w:t>
      </w:r>
      <w:r w:rsidRPr="004D0A8C">
        <w:rPr>
          <w:sz w:val="20"/>
          <w:szCs w:val="20"/>
        </w:rPr>
        <w:t>е</w:t>
      </w:r>
      <w:r w:rsidRPr="004D0A8C">
        <w:rPr>
          <w:sz w:val="20"/>
          <w:szCs w:val="20"/>
        </w:rPr>
        <w:t>ет качество продукции. Для увеличения реализации продукции нео</w:t>
      </w:r>
      <w:r w:rsidRPr="004D0A8C">
        <w:rPr>
          <w:sz w:val="20"/>
          <w:szCs w:val="20"/>
        </w:rPr>
        <w:t>б</w:t>
      </w:r>
      <w:r w:rsidRPr="004D0A8C">
        <w:rPr>
          <w:sz w:val="20"/>
          <w:szCs w:val="20"/>
        </w:rPr>
        <w:t>ходимо воспользоваться маркетинговыми методами: провести рекла</w:t>
      </w:r>
      <w:r w:rsidRPr="004D0A8C">
        <w:rPr>
          <w:sz w:val="20"/>
          <w:szCs w:val="20"/>
        </w:rPr>
        <w:t>м</w:t>
      </w:r>
      <w:r w:rsidRPr="004D0A8C">
        <w:rPr>
          <w:sz w:val="20"/>
          <w:szCs w:val="20"/>
        </w:rPr>
        <w:t>ную кампанию, осуществить маркетинговые исследования. Это позв</w:t>
      </w:r>
      <w:r w:rsidRPr="004D0A8C">
        <w:rPr>
          <w:sz w:val="20"/>
          <w:szCs w:val="20"/>
        </w:rPr>
        <w:t>о</w:t>
      </w:r>
      <w:r w:rsidRPr="004D0A8C">
        <w:rPr>
          <w:sz w:val="20"/>
          <w:szCs w:val="20"/>
        </w:rPr>
        <w:t>лит занять значительную долю рынка молочной продукции как внутри страны, так и за рубежом.</w:t>
      </w:r>
    </w:p>
    <w:p w:rsidR="00FC60AA" w:rsidRPr="004D0A8C" w:rsidRDefault="00FC60AA" w:rsidP="00FC60AA">
      <w:pPr>
        <w:tabs>
          <w:tab w:val="left" w:pos="9356"/>
        </w:tabs>
        <w:spacing w:line="216" w:lineRule="auto"/>
        <w:ind w:firstLine="284"/>
        <w:jc w:val="both"/>
        <w:rPr>
          <w:sz w:val="20"/>
          <w:szCs w:val="20"/>
        </w:rPr>
      </w:pPr>
      <w:r w:rsidRPr="004D0A8C">
        <w:rPr>
          <w:sz w:val="20"/>
          <w:szCs w:val="20"/>
        </w:rPr>
        <w:t>Особое внимание предприятию необходимо уделить работе по о</w:t>
      </w:r>
      <w:r w:rsidRPr="004D0A8C">
        <w:rPr>
          <w:sz w:val="20"/>
          <w:szCs w:val="20"/>
        </w:rPr>
        <w:t>с</w:t>
      </w:r>
      <w:r w:rsidRPr="004D0A8C">
        <w:rPr>
          <w:sz w:val="20"/>
          <w:szCs w:val="20"/>
        </w:rPr>
        <w:t>воению новых видов продукции, так как запросы покупателей пост</w:t>
      </w:r>
      <w:r w:rsidRPr="004D0A8C">
        <w:rPr>
          <w:sz w:val="20"/>
          <w:szCs w:val="20"/>
        </w:rPr>
        <w:t>о</w:t>
      </w:r>
      <w:r w:rsidRPr="004D0A8C">
        <w:rPr>
          <w:sz w:val="20"/>
          <w:szCs w:val="20"/>
        </w:rPr>
        <w:t>янно увеличиваются.</w:t>
      </w:r>
    </w:p>
    <w:p w:rsidR="00FC60AA" w:rsidRPr="004D0A8C" w:rsidRDefault="00FC60AA" w:rsidP="00FC60AA">
      <w:pPr>
        <w:shd w:val="clear" w:color="auto" w:fill="FFFFFF"/>
        <w:spacing w:line="216" w:lineRule="auto"/>
        <w:ind w:firstLine="284"/>
        <w:jc w:val="both"/>
        <w:rPr>
          <w:sz w:val="20"/>
          <w:szCs w:val="20"/>
        </w:rPr>
      </w:pPr>
      <w:r w:rsidRPr="004D0A8C">
        <w:rPr>
          <w:sz w:val="20"/>
          <w:szCs w:val="20"/>
        </w:rPr>
        <w:t>Таким образом, на основании построенной экономико-математической модели получено решение, позволяющее оптимизир</w:t>
      </w:r>
      <w:r w:rsidRPr="004D0A8C">
        <w:rPr>
          <w:sz w:val="20"/>
          <w:szCs w:val="20"/>
        </w:rPr>
        <w:t>о</w:t>
      </w:r>
      <w:r w:rsidRPr="004D0A8C">
        <w:rPr>
          <w:sz w:val="20"/>
          <w:szCs w:val="20"/>
        </w:rPr>
        <w:t>вать объем производства и ассортимента выпускаемой продукции с целью получения максимальной экономической прибыли предприят</w:t>
      </w:r>
      <w:r w:rsidRPr="004D0A8C">
        <w:rPr>
          <w:sz w:val="20"/>
          <w:szCs w:val="20"/>
        </w:rPr>
        <w:t>и</w:t>
      </w:r>
      <w:r w:rsidRPr="004D0A8C">
        <w:rPr>
          <w:sz w:val="20"/>
          <w:szCs w:val="20"/>
        </w:rPr>
        <w:t>ем ОАО «Пинский мясокомбинат».</w:t>
      </w:r>
    </w:p>
    <w:p w:rsidR="00FC60AA" w:rsidRDefault="00FC60AA" w:rsidP="00FC60AA">
      <w:pPr>
        <w:spacing w:line="216" w:lineRule="auto"/>
        <w:ind w:firstLine="284"/>
        <w:jc w:val="both"/>
        <w:rPr>
          <w:sz w:val="20"/>
          <w:szCs w:val="20"/>
        </w:rPr>
      </w:pPr>
    </w:p>
    <w:p w:rsidR="00FC60AA" w:rsidRDefault="00FC60AA" w:rsidP="00FC60AA">
      <w:pPr>
        <w:spacing w:line="216" w:lineRule="auto"/>
        <w:ind w:firstLine="284"/>
        <w:jc w:val="both"/>
        <w:rPr>
          <w:sz w:val="20"/>
          <w:szCs w:val="20"/>
        </w:rPr>
      </w:pPr>
    </w:p>
    <w:p w:rsidR="00FC60AA" w:rsidRPr="004D0A8C" w:rsidRDefault="00FC60AA" w:rsidP="00FC60AA">
      <w:pPr>
        <w:spacing w:line="216" w:lineRule="auto"/>
        <w:jc w:val="both"/>
        <w:rPr>
          <w:sz w:val="20"/>
          <w:szCs w:val="20"/>
        </w:rPr>
      </w:pPr>
      <w:r>
        <w:rPr>
          <w:sz w:val="20"/>
          <w:szCs w:val="20"/>
        </w:rPr>
        <w:t>УДК 373.765:673.453 (476)</w:t>
      </w:r>
    </w:p>
    <w:p w:rsidR="00FC60AA" w:rsidRPr="007F03DB" w:rsidRDefault="00FC60AA" w:rsidP="00FC60AA">
      <w:pPr>
        <w:spacing w:line="216" w:lineRule="auto"/>
        <w:rPr>
          <w:b/>
          <w:sz w:val="20"/>
          <w:szCs w:val="20"/>
        </w:rPr>
      </w:pPr>
      <w:r w:rsidRPr="007F03DB">
        <w:rPr>
          <w:b/>
          <w:sz w:val="20"/>
          <w:szCs w:val="20"/>
        </w:rPr>
        <w:t>Беловец Н. П.</w:t>
      </w:r>
      <w:r w:rsidRPr="00206192">
        <w:rPr>
          <w:sz w:val="20"/>
          <w:szCs w:val="20"/>
        </w:rPr>
        <w:t xml:space="preserve"> </w:t>
      </w:r>
      <w:r>
        <w:rPr>
          <w:sz w:val="20"/>
          <w:szCs w:val="20"/>
        </w:rPr>
        <w:t>–</w:t>
      </w:r>
      <w:r w:rsidRPr="007F03DB">
        <w:rPr>
          <w:b/>
          <w:sz w:val="20"/>
          <w:szCs w:val="20"/>
        </w:rPr>
        <w:t xml:space="preserve"> </w:t>
      </w:r>
      <w:r w:rsidRPr="00206192">
        <w:rPr>
          <w:sz w:val="20"/>
          <w:szCs w:val="20"/>
        </w:rPr>
        <w:t xml:space="preserve">студентка </w:t>
      </w:r>
    </w:p>
    <w:p w:rsidR="00FC60AA" w:rsidRPr="007F03DB" w:rsidRDefault="00FC60AA" w:rsidP="00FC60AA">
      <w:pPr>
        <w:widowControl w:val="0"/>
        <w:suppressAutoHyphens/>
        <w:spacing w:line="216" w:lineRule="auto"/>
        <w:contextualSpacing/>
        <w:rPr>
          <w:b/>
          <w:caps/>
          <w:color w:val="00000A"/>
          <w:sz w:val="20"/>
          <w:szCs w:val="20"/>
        </w:rPr>
      </w:pPr>
      <w:r w:rsidRPr="007F03DB">
        <w:rPr>
          <w:b/>
          <w:caps/>
          <w:color w:val="00000A"/>
          <w:sz w:val="20"/>
          <w:szCs w:val="20"/>
        </w:rPr>
        <w:t>Современное состояние, проблемы и перспективы развития мясоперерабатывающих предприятий</w:t>
      </w:r>
    </w:p>
    <w:p w:rsidR="00FC60AA" w:rsidRPr="004D0A8C" w:rsidRDefault="00FC60AA" w:rsidP="00FC60AA">
      <w:pPr>
        <w:suppressAutoHyphens/>
        <w:spacing w:line="216" w:lineRule="auto"/>
        <w:jc w:val="both"/>
        <w:rPr>
          <w:i/>
          <w:sz w:val="20"/>
          <w:szCs w:val="20"/>
        </w:rPr>
      </w:pPr>
      <w:r w:rsidRPr="007F03DB">
        <w:rPr>
          <w:i/>
          <w:sz w:val="20"/>
          <w:szCs w:val="20"/>
        </w:rPr>
        <w:t xml:space="preserve">Научный руководитель – </w:t>
      </w:r>
      <w:r w:rsidRPr="007F03DB">
        <w:rPr>
          <w:b/>
          <w:i/>
          <w:sz w:val="20"/>
          <w:szCs w:val="20"/>
        </w:rPr>
        <w:t>Гончарова Е.В.</w:t>
      </w:r>
      <w:r>
        <w:rPr>
          <w:b/>
          <w:i/>
          <w:sz w:val="20"/>
          <w:szCs w:val="20"/>
        </w:rPr>
        <w:t xml:space="preserve"> </w:t>
      </w:r>
      <w:r>
        <w:rPr>
          <w:sz w:val="20"/>
          <w:szCs w:val="20"/>
        </w:rPr>
        <w:t>–</w:t>
      </w:r>
      <w:r w:rsidRPr="007F03DB">
        <w:rPr>
          <w:i/>
          <w:sz w:val="20"/>
          <w:szCs w:val="20"/>
        </w:rPr>
        <w:t xml:space="preserve"> старший преподаватель</w:t>
      </w:r>
    </w:p>
    <w:p w:rsidR="00FC60AA" w:rsidRPr="009434DE" w:rsidRDefault="00FC60AA" w:rsidP="00FC60AA">
      <w:pPr>
        <w:widowControl w:val="0"/>
        <w:suppressAutoHyphens/>
        <w:spacing w:line="216" w:lineRule="auto"/>
        <w:ind w:firstLine="284"/>
        <w:contextualSpacing/>
        <w:jc w:val="center"/>
        <w:rPr>
          <w:caps/>
          <w:color w:val="00000A"/>
          <w:sz w:val="20"/>
          <w:szCs w:val="20"/>
        </w:rPr>
      </w:pP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lang w:val="be-BY"/>
        </w:rPr>
        <w:lastRenderedPageBreak/>
        <w:t>Современное состояние мясного подкомплекса АПК Республики Беларусь отражает тенденции развития белорусской экономики.</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 xml:space="preserve">На долю мяса и мясопродуктов приходится 30-32 % всех  затрат  на  производство продовольствия в республике. В  структуре  розничного товарооборота мясной продукции принадлежит 11-13 %.  </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Производственный потенциал мясной отрасли Республики  Беларусь на уровне государств СНГ довольно высок и составляет в общем  объеме, производимого в Содружестве, свыше 6 % – это четвертое место  после  России, Украины  и Казахстана. Однако используется этот потенциал в пределах 55-60%. Основные импортеры республики – Россия (2/3 общего экспорта мяса и  мясопродуктов),  Узбекистан (1/7),  Туркменистан.</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Общая мощность всех мясоперерабатывающих предприятий составляет 480 тыс. т/год. По всем мясокомбинатам республики переработка скота выросла.</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Безусловно, негативное влияние на развитие животноводства оказывают несовершенство ценообразования, диспаритет цен на промышленную и сельскохозяйственную продукцию, отсутствие государственной поддержки и другие факторы. Однако большие резервы по наращиванию мясных ресурсов имеют непосредственно сельскохозяйственные предприятия.</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Для стимулирования поставок скота и птицы на мясокомбинаты в необходимых объёмах, ассортименте и хорошего качества целесообразно, чтобы продукция переработки обеспечивала сельскохозяйственному производителю более высокий доход на единицу совокупных затрат, чем при реализации мяса в непереработанном виде.</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Важную роль в стимулировании производства высококачественных и конкурентоспособных продуктов питания, в обеспечении их безопасности для здоровья людей играют законодательные меры, в том числе совершенствование государственной стандартизации и сертификации сырья и готовой продукции.</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 xml:space="preserve">Под влиянием изменения потребительского спроса, усложнения производства, конкуренции изменяются характер и цели перерабатывающих предприятий, способы их достижения. В сложившихся условиях производственная функция маркетинговой деятельности мясоперерабатывающих предприятий заключается в выпуске продукции, соответствующей рыночному спросу, применение новых технологий, организации производства новых видов мясопродуктов. Это возможно путём расширения ассортимента, улучшения питательных и вкусовых свойств, улучшения внешнего оформления мясной продукции. При разработке ассортиментной политики должны учитываться рентабельность продукта, потребность рынка, широкий выбор, сезонные тенденции. </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 xml:space="preserve">Мясоперерабатывающая отрасль Республики Беларусь имеет высокий уровень производственного потенциала. Постепенная интеграция в </w:t>
      </w:r>
      <w:r w:rsidRPr="00FB2F85">
        <w:rPr>
          <w:spacing w:val="-4"/>
          <w:sz w:val="20"/>
          <w:szCs w:val="20"/>
        </w:rPr>
        <w:lastRenderedPageBreak/>
        <w:t>мировую экономическую систему дает возможность выйти на новые рынки сбыта.</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Положительная динамика в животноводстве расширяет возможности для роста объемов производства продукции, а значит более полной загрузки производственных мощностей. Тем не менее остается ряд проблем, с которыми сталкиваются мясокомбинаты, осуществляя хозяйственную деятельность. Экспортная ориентация деятельности отрасли обуславливает необходимость учитывать изменения в законодательстве стран, в которые вывозится продукция. Также нельзя не отметить отсутствие гибкой и эффективной системы страховой защиты от различных непредвиденных ситуаций.</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Однако у отрасли существует целый ряд возможностей для дальнейшего совершенствования. Необходимо еще активнее осуществлять процессы привлечения инвестиций в производственную сферу с целью внедрения современных технологий и оборудования, внедрения научной организации труда производства, совершенствования системы материального и морального стимулирования, повышения качества производимой продукции, сокращения различного рода простоев и др., а в итоге увеличения уровня производственного потенциала.</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Сегодня в Беларуси насчитывается более 100 мясоперерабатывающих предприятий. В мясной промышленности Беларуси накопилось достаточно много вопросов и изменений, как положительных, так и отрицательных. Общемировыми тенденциями стали стабильный рост объемов производства и потребления мяса (297 млн. тонн в 2011 г.), усиление конкуренции и борьбы за рынки сбыта для стран экспортеров, а также снижение динамики прироста (этому способствует рост цен на корма и энергоресурсы, вспышки болезней). Определяющим фактором поведения мясного рынка является динамика цен на зерно. Так в январе-апреле 2012 г. произошёл рост реализации скота и птицы в живом весе 510,4 тыс. тонн, что на 3,1% больше, чем за аналогичный период 2011 г. В 2011 г. на российский рынок поставлялось 99.7 % – мясного экспорта Беларуси.  Но в тоже время за последние 4 месяца наблюдается падение экспорта мясной продукции.</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lang w:val="be-BY"/>
        </w:rPr>
        <w:t>Предприятия мясной промышленности Беларуси в январе-ноябре 201</w:t>
      </w:r>
      <w:r w:rsidRPr="00FB2F85">
        <w:rPr>
          <w:spacing w:val="-4"/>
          <w:sz w:val="20"/>
          <w:szCs w:val="20"/>
        </w:rPr>
        <w:t>1</w:t>
      </w:r>
      <w:r w:rsidRPr="00FB2F85">
        <w:rPr>
          <w:spacing w:val="-4"/>
          <w:sz w:val="20"/>
          <w:szCs w:val="20"/>
          <w:lang w:val="be-BY"/>
        </w:rPr>
        <w:t xml:space="preserve"> г</w:t>
      </w:r>
      <w:r w:rsidRPr="00FB2F85">
        <w:rPr>
          <w:spacing w:val="-4"/>
          <w:sz w:val="20"/>
          <w:szCs w:val="20"/>
        </w:rPr>
        <w:t>.</w:t>
      </w:r>
      <w:r w:rsidRPr="00FB2F85">
        <w:rPr>
          <w:spacing w:val="-4"/>
          <w:sz w:val="20"/>
          <w:szCs w:val="20"/>
          <w:lang w:val="be-BY"/>
        </w:rPr>
        <w:t xml:space="preserve"> произвели продукции на </w:t>
      </w:r>
      <w:r w:rsidRPr="00FB2F85">
        <w:rPr>
          <w:spacing w:val="-4"/>
          <w:sz w:val="20"/>
          <w:szCs w:val="20"/>
        </w:rPr>
        <w:t>сумму</w:t>
      </w:r>
      <w:r w:rsidRPr="00FB2F85">
        <w:rPr>
          <w:spacing w:val="-4"/>
          <w:sz w:val="20"/>
          <w:szCs w:val="20"/>
          <w:lang w:val="be-BY"/>
        </w:rPr>
        <w:t xml:space="preserve"> трлн </w:t>
      </w:r>
      <w:r w:rsidRPr="00FB2F85">
        <w:rPr>
          <w:spacing w:val="-4"/>
          <w:sz w:val="20"/>
          <w:szCs w:val="20"/>
        </w:rPr>
        <w:t xml:space="preserve">бел. руб. </w:t>
      </w:r>
      <w:r w:rsidRPr="00FB2F85">
        <w:rPr>
          <w:spacing w:val="-4"/>
          <w:sz w:val="20"/>
          <w:szCs w:val="20"/>
          <w:lang w:val="be-BY"/>
        </w:rPr>
        <w:t>117,9 млрд., что на 11,8% больше уровня аналогичного периода 20</w:t>
      </w:r>
      <w:r w:rsidRPr="00FB2F85">
        <w:rPr>
          <w:spacing w:val="-4"/>
          <w:sz w:val="20"/>
          <w:szCs w:val="20"/>
        </w:rPr>
        <w:t xml:space="preserve">10 </w:t>
      </w:r>
      <w:r w:rsidRPr="00FB2F85">
        <w:rPr>
          <w:spacing w:val="-4"/>
          <w:sz w:val="20"/>
          <w:szCs w:val="20"/>
          <w:lang w:val="be-BY"/>
        </w:rPr>
        <w:t>г</w:t>
      </w:r>
      <w:r w:rsidRPr="00FB2F85">
        <w:rPr>
          <w:spacing w:val="-4"/>
          <w:sz w:val="20"/>
          <w:szCs w:val="20"/>
        </w:rPr>
        <w:t>.</w:t>
      </w:r>
      <w:r w:rsidRPr="00FB2F85">
        <w:rPr>
          <w:spacing w:val="-4"/>
          <w:sz w:val="20"/>
          <w:szCs w:val="20"/>
          <w:lang w:val="be-BY"/>
        </w:rPr>
        <w:t>,</w:t>
      </w:r>
      <w:r w:rsidRPr="00FB2F85">
        <w:rPr>
          <w:spacing w:val="-4"/>
          <w:sz w:val="20"/>
          <w:szCs w:val="20"/>
        </w:rPr>
        <w:t xml:space="preserve"> о</w:t>
      </w:r>
      <w:r w:rsidRPr="00FB2F85">
        <w:rPr>
          <w:spacing w:val="-4"/>
          <w:sz w:val="20"/>
          <w:szCs w:val="20"/>
          <w:lang w:val="be-BY"/>
        </w:rPr>
        <w:t>бъем производства мяса и субпродуктов в Беларуси, включая субпродукты первой категории, в январе-ноябре 201</w:t>
      </w:r>
      <w:r w:rsidRPr="00FB2F85">
        <w:rPr>
          <w:spacing w:val="-4"/>
          <w:sz w:val="20"/>
          <w:szCs w:val="20"/>
        </w:rPr>
        <w:t>1</w:t>
      </w:r>
      <w:r w:rsidRPr="00FB2F85">
        <w:rPr>
          <w:spacing w:val="-4"/>
          <w:sz w:val="20"/>
          <w:szCs w:val="20"/>
          <w:lang w:val="be-BY"/>
        </w:rPr>
        <w:t xml:space="preserve"> г</w:t>
      </w:r>
      <w:r w:rsidRPr="00FB2F85">
        <w:rPr>
          <w:spacing w:val="-4"/>
          <w:sz w:val="20"/>
          <w:szCs w:val="20"/>
        </w:rPr>
        <w:t>.</w:t>
      </w:r>
      <w:r w:rsidRPr="00FB2F85">
        <w:rPr>
          <w:spacing w:val="-4"/>
          <w:sz w:val="20"/>
          <w:szCs w:val="20"/>
          <w:lang w:val="be-BY"/>
        </w:rPr>
        <w:t xml:space="preserve"> составил 520,1 тыс. т и увеличился по сравнению с январем-ноябрем 20</w:t>
      </w:r>
      <w:r w:rsidRPr="00FB2F85">
        <w:rPr>
          <w:spacing w:val="-4"/>
          <w:sz w:val="20"/>
          <w:szCs w:val="20"/>
        </w:rPr>
        <w:t>10</w:t>
      </w:r>
      <w:r w:rsidRPr="00FB2F85">
        <w:rPr>
          <w:spacing w:val="-4"/>
          <w:sz w:val="20"/>
          <w:szCs w:val="20"/>
          <w:lang w:val="be-BY"/>
        </w:rPr>
        <w:t xml:space="preserve"> г</w:t>
      </w:r>
      <w:r w:rsidRPr="00FB2F85">
        <w:rPr>
          <w:spacing w:val="-4"/>
          <w:sz w:val="20"/>
          <w:szCs w:val="20"/>
        </w:rPr>
        <w:t>.</w:t>
      </w:r>
      <w:r w:rsidRPr="00FB2F85">
        <w:rPr>
          <w:spacing w:val="-4"/>
          <w:sz w:val="20"/>
          <w:szCs w:val="20"/>
          <w:lang w:val="be-BY"/>
        </w:rPr>
        <w:t xml:space="preserve"> на 7,6%. В том числе производство говядины возросло на 2,6% до 182,3 тыс т, свинины – на 4,1% до 156,7 тыс т, мяса птицы – на 18,4% до 165,9 тыс т.</w:t>
      </w:r>
      <w:r w:rsidRPr="00FB2F85">
        <w:rPr>
          <w:spacing w:val="-4"/>
          <w:sz w:val="20"/>
          <w:szCs w:val="20"/>
        </w:rPr>
        <w:t xml:space="preserve"> </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lang w:val="be-BY"/>
        </w:rPr>
        <w:t>Запасы мяса и субпродуктов на складах предприятий на 1 декабря 20</w:t>
      </w:r>
      <w:r w:rsidRPr="00FB2F85">
        <w:rPr>
          <w:spacing w:val="-4"/>
          <w:sz w:val="20"/>
          <w:szCs w:val="20"/>
        </w:rPr>
        <w:t>11</w:t>
      </w:r>
      <w:r w:rsidRPr="00FB2F85">
        <w:rPr>
          <w:spacing w:val="-4"/>
          <w:sz w:val="20"/>
          <w:szCs w:val="20"/>
          <w:lang w:val="be-BY"/>
        </w:rPr>
        <w:t xml:space="preserve"> г</w:t>
      </w:r>
      <w:r w:rsidRPr="00FB2F85">
        <w:rPr>
          <w:spacing w:val="-4"/>
          <w:sz w:val="20"/>
          <w:szCs w:val="20"/>
        </w:rPr>
        <w:t>.</w:t>
      </w:r>
      <w:r w:rsidRPr="00FB2F85">
        <w:rPr>
          <w:spacing w:val="-4"/>
          <w:sz w:val="20"/>
          <w:szCs w:val="20"/>
          <w:lang w:val="be-BY"/>
        </w:rPr>
        <w:t xml:space="preserve"> составили 17,7% к среднемесячному объему производства, колбасных изделий – 7,2%, полуфабрикатов – 25,3%, пищевых жиров – </w:t>
      </w:r>
      <w:r w:rsidRPr="00FB2F85">
        <w:rPr>
          <w:spacing w:val="-4"/>
          <w:sz w:val="20"/>
          <w:szCs w:val="20"/>
          <w:lang w:val="be-BY"/>
        </w:rPr>
        <w:lastRenderedPageBreak/>
        <w:t>32,3%. Остатки мясных консервов были в 2,7 раза больше среднемесячного объема производства.</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shd w:val="clear" w:color="auto" w:fill="FFFFFF"/>
          <w:lang w:val="be-BY"/>
        </w:rPr>
        <w:t>Состояние потребительского рынка мяса и мясопродуктов в последние годы является следствием положения на сырьевом рынке, для которого характерны рост затрат и снижение эффективности функционирования отраслей животноводства, что приводит к увеличению себестоимости продукции.</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 xml:space="preserve">Производители несут огромные убытки, реализуя на внутреннем рынке мясную продукцию. По данным крупных мясокомбинатов, рентабельность поставок говядины на внутреннем рынке доходит доминус 50 %, отрицательная рентабельность по свинине — 35 %. Причина столь низкой рентабельности – цены на мясную продукцию, которые на внутреннем рынке административным образом сдерживаются. Если проанализировать ситуацию за последние годы, то обращает на себя внимание тот факт, что сегодня производители мясной продукции несут самые большие потери при реализации продукции на внутреннем рынке. В начале 2010 г., весной 2011-го отрицательная рентабельность реализации свинины и говядины на внутреннем рынке была, но не превышала 10 %. Нынешние же показатели рентабельности, о которых говорят в один голос мясокомбинаты, заметно хуже. </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В республике между мясопереработчиками возникает жесточайшая конкуренция, но она, к сожалению, тоже не может привести к положительным результатам. Правительством поддерживаются ограничения на отпускные цены на мясо, что заставляет предприятия работать с отрицательной рентабельностью до минус 35 % на свинине и минус 47-48 % на говядине.</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На российском рынке имеется достаточно большая конкуренция. У Беларуси снижается возможность навязывать мясо по высокой цене на этом рынке.</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t>Важной задачей на 2011–2015 г.г. в развитии мясоперерабатывающей промышленности должно стать повышение эффективности ее сырьевой базы и прежде всего в части таких видов деятельности, как производство мяса крупного рогатого скота и свиней на основе осуществления комплекса организационно-технологических мероприятий, совершенствования специализации и повышения концентрации производства. Увеличение объемов производства продукции животноводства должно осуществляться на основе эффективных энергосберегающих технологий при широком использовании инновационных подходов и решений как на технологической стадии производства продукции, так и ее последующих стадиях – продвижения и реализации высокими кондициями качества, при оптимальных затратах ресурсов с последовательным укреплением конкурентных позиций на внешних рынках.</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lastRenderedPageBreak/>
        <w:t>В соответствии с Государственной программой устойчивого развития села на 2011–2015 г.г. стратегическими задачами животноводческой отрасли является достижение в 2015 г. реализация 2 млн т мяса скота и птицы (в живом весе).</w:t>
      </w:r>
    </w:p>
    <w:p w:rsidR="00FC60AA" w:rsidRPr="00FB2F85" w:rsidRDefault="00FC60AA" w:rsidP="00FC60AA">
      <w:pPr>
        <w:suppressAutoHyphens/>
        <w:spacing w:line="216" w:lineRule="auto"/>
        <w:ind w:firstLine="284"/>
        <w:contextualSpacing/>
        <w:jc w:val="both"/>
        <w:rPr>
          <w:spacing w:val="-4"/>
          <w:sz w:val="20"/>
          <w:szCs w:val="20"/>
        </w:rPr>
      </w:pPr>
      <w:r w:rsidRPr="00FB2F85">
        <w:rPr>
          <w:spacing w:val="-4"/>
          <w:sz w:val="20"/>
          <w:szCs w:val="20"/>
        </w:rPr>
        <w:t>Рентабельность продаж свиней на мясо к 2015 г. достигнет 10 %, мяса птицы и яиц – 15 %. Планируется обеспечить безубыточное производство мяса крупного рогатого скота.</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t>В основной массе сельхозорганизаций выращивание и откорм КРС является второй отраслью животноводства и сельского хозяйства. В отрасли производится 41- 43 % мяса (в живом весе).</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t>Несмотря на большую значимость выращивания и откорма КРС для обеспечения населения страны мясом и мясопродуктами, целесообразности поставки продукции на экспорт, отрасль в преобладающем числе хозяйств (за исключением отдельных субъектов) является крайне убыточной.</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t>Вместе с тем исследования показывают что аграрный сектор страны располагает значительными возможностями производства мяса (говядины) за счет выращивания и откорма КРС до высоких кондиций, повышения стимулирования отрасли как на хозяйственном /ровне, так и особенно со стороны государства.</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t>По оценкам специалистов, в 2015 г. сельское хозяйство республики в состоянии выйти на объем производства (выращивания) мяса в пределах 740 – 750 тыс. т в живом весе (факт 2010 г. – 597,1 тыс. т). Это будет осуществлено при сохранении нынешней численности поголовья (на 01.01.2011 в сельхозорганизациях насчитывалось 2624,3 тыс. гол.) и его росте в период 2011 – 2015 гг. на 5%, а также получении среднесуточных привесов не менее 750 г на голову (в 2010 г. - 607 г). В данном решении привесы и валовое производство мяса увеличатся по отношению к 2010 г. примерно на 23,6 и 24,8 % соответственно. В расчете на год предусматривается рост 4,5 – 4,7 %, в среднем за 2005-2010 гг. он составлял 6,1 %.</w:t>
      </w:r>
    </w:p>
    <w:p w:rsidR="00FC60AA" w:rsidRPr="00FB2F85" w:rsidRDefault="00FC60AA" w:rsidP="00FC60AA">
      <w:pPr>
        <w:shd w:val="clear" w:color="auto" w:fill="FFFFFF"/>
        <w:suppressAutoHyphens/>
        <w:spacing w:line="216" w:lineRule="auto"/>
        <w:ind w:firstLine="284"/>
        <w:contextualSpacing/>
        <w:jc w:val="both"/>
        <w:rPr>
          <w:spacing w:val="-4"/>
          <w:sz w:val="20"/>
          <w:szCs w:val="20"/>
        </w:rPr>
      </w:pPr>
      <w:r w:rsidRPr="00FB2F85">
        <w:rPr>
          <w:spacing w:val="-4"/>
          <w:sz w:val="20"/>
          <w:szCs w:val="20"/>
        </w:rPr>
        <w:t>Такие виды деятельности, как производство мяса крупного рогатого скота, свиней, а также молока служат сырьевой базой развития специализированных предприятий обрабатывающей промышленности и в значительной мере решают проблему продовольственной безопасности страны, снабжения населения продуктами питания, создания резервов и экспортных фондов.</w:t>
      </w:r>
    </w:p>
    <w:p w:rsidR="00FC60AA" w:rsidRPr="00FB2F85" w:rsidRDefault="00FC60AA" w:rsidP="00FC60AA">
      <w:pPr>
        <w:widowControl w:val="0"/>
        <w:shd w:val="clear" w:color="auto" w:fill="FFFFFF"/>
        <w:suppressAutoHyphens/>
        <w:spacing w:line="216" w:lineRule="auto"/>
        <w:ind w:firstLine="284"/>
        <w:contextualSpacing/>
        <w:jc w:val="both"/>
        <w:rPr>
          <w:spacing w:val="-4"/>
          <w:sz w:val="20"/>
          <w:szCs w:val="20"/>
        </w:rPr>
      </w:pPr>
      <w:r w:rsidRPr="00FB2F85">
        <w:rPr>
          <w:spacing w:val="-4"/>
          <w:sz w:val="20"/>
          <w:szCs w:val="20"/>
        </w:rPr>
        <w:t xml:space="preserve">Таким образом, на основе вышеизложенного можно заключить, что дальнейшее увеличение и повышение эффективности производства говядины и свинины, составляющих в основном сырьевую базу для мясоперерабатывающей  промышленности, тесно связаны с ростом уровня интенсификации, углублением специализации и концентрации производства. Перспективное развитие скотоводства и свиноводства предполагает необходимость совершенствования генетического </w:t>
      </w:r>
      <w:r w:rsidRPr="00FB2F85">
        <w:rPr>
          <w:spacing w:val="-4"/>
          <w:sz w:val="20"/>
          <w:szCs w:val="20"/>
        </w:rPr>
        <w:lastRenderedPageBreak/>
        <w:t>потенциала животных и кормовой базы, снижение себестоимости и удельных затрат кормов. Наряду с новым строительством необходимо также техническое перевооружение ферм и комплексов, применение интенсивных технологий и строгое их соблюдение, повышение качества производимой продукции, широкое внедрение передового опыта организации производства и совершенствование управления им, проведение целенаправленных мер, позволяющих обеспечить производство конкурентоспособной продукции, как на внутреннем, так и внешнем рынках.</w:t>
      </w:r>
    </w:p>
    <w:p w:rsidR="00FC60AA" w:rsidRDefault="00FC60AA" w:rsidP="00FC60AA">
      <w:pPr>
        <w:spacing w:line="216" w:lineRule="auto"/>
        <w:ind w:firstLine="284"/>
        <w:rPr>
          <w:b/>
          <w:sz w:val="20"/>
          <w:szCs w:val="20"/>
        </w:rPr>
      </w:pPr>
    </w:p>
    <w:p w:rsidR="00FC60AA" w:rsidRPr="0029448B" w:rsidRDefault="00FC60AA" w:rsidP="00FC60AA">
      <w:pPr>
        <w:spacing w:line="216" w:lineRule="auto"/>
        <w:ind w:firstLine="284"/>
        <w:rPr>
          <w:b/>
          <w:sz w:val="20"/>
          <w:szCs w:val="20"/>
        </w:rPr>
      </w:pPr>
    </w:p>
    <w:p w:rsidR="00FC60AA" w:rsidRPr="007F03DB" w:rsidRDefault="00FC60AA" w:rsidP="00FC60AA">
      <w:pPr>
        <w:rPr>
          <w:sz w:val="20"/>
          <w:szCs w:val="20"/>
        </w:rPr>
      </w:pPr>
      <w:r w:rsidRPr="007F03DB">
        <w:rPr>
          <w:sz w:val="20"/>
          <w:szCs w:val="20"/>
        </w:rPr>
        <w:t>УДК [338.43:637.1]:620.9(476)</w:t>
      </w:r>
    </w:p>
    <w:p w:rsidR="00FC60AA" w:rsidRPr="004D0A8C" w:rsidRDefault="00FC60AA" w:rsidP="00FC60AA">
      <w:pPr>
        <w:rPr>
          <w:i/>
          <w:sz w:val="20"/>
          <w:szCs w:val="20"/>
        </w:rPr>
      </w:pPr>
      <w:r w:rsidRPr="004D0A8C">
        <w:rPr>
          <w:b/>
          <w:sz w:val="20"/>
          <w:szCs w:val="20"/>
        </w:rPr>
        <w:t xml:space="preserve">Белоусов А.В. – </w:t>
      </w:r>
      <w:r w:rsidRPr="00206192">
        <w:rPr>
          <w:sz w:val="20"/>
          <w:szCs w:val="20"/>
        </w:rPr>
        <w:t xml:space="preserve">студент </w:t>
      </w:r>
    </w:p>
    <w:p w:rsidR="00FC60AA" w:rsidRPr="004D0A8C" w:rsidRDefault="00FC60AA" w:rsidP="00FC60AA">
      <w:pPr>
        <w:rPr>
          <w:sz w:val="20"/>
          <w:szCs w:val="20"/>
        </w:rPr>
      </w:pPr>
      <w:r w:rsidRPr="004D0A8C">
        <w:rPr>
          <w:b/>
          <w:sz w:val="20"/>
          <w:szCs w:val="20"/>
        </w:rPr>
        <w:t>СТРУКТУРНЫЙ ПОДХОД К СНИЖЕНИЮ ЭНЕРГОЕМКОСТИ ПРОИЗВОДСТВА ПРОДУКЦИИ НА ПРЕДПРИЯТИЯХ М</w:t>
      </w:r>
      <w:r w:rsidRPr="004D0A8C">
        <w:rPr>
          <w:b/>
          <w:sz w:val="20"/>
          <w:szCs w:val="20"/>
        </w:rPr>
        <w:t>О</w:t>
      </w:r>
      <w:r w:rsidRPr="004D0A8C">
        <w:rPr>
          <w:b/>
          <w:sz w:val="20"/>
          <w:szCs w:val="20"/>
        </w:rPr>
        <w:t>ЛОЧНОПРОДУКТОВОГО ПОДКОПЛЕКСА АПК РЕСПУБЛ</w:t>
      </w:r>
      <w:r w:rsidRPr="004D0A8C">
        <w:rPr>
          <w:b/>
          <w:sz w:val="20"/>
          <w:szCs w:val="20"/>
        </w:rPr>
        <w:t>И</w:t>
      </w:r>
      <w:r w:rsidRPr="004D0A8C">
        <w:rPr>
          <w:b/>
          <w:sz w:val="20"/>
          <w:szCs w:val="20"/>
        </w:rPr>
        <w:t>КИ БЕЛАРУСЬ</w:t>
      </w:r>
    </w:p>
    <w:p w:rsidR="00FC60AA" w:rsidRPr="004D0A8C" w:rsidRDefault="00FC60AA" w:rsidP="00FC60AA">
      <w:pPr>
        <w:rPr>
          <w:sz w:val="20"/>
          <w:szCs w:val="20"/>
        </w:rPr>
      </w:pPr>
      <w:r w:rsidRPr="004D0A8C">
        <w:rPr>
          <w:i/>
          <w:sz w:val="20"/>
          <w:szCs w:val="20"/>
        </w:rPr>
        <w:t>Научный руководитель –</w:t>
      </w:r>
      <w:r w:rsidRPr="00206192">
        <w:rPr>
          <w:b/>
          <w:i/>
          <w:sz w:val="20"/>
          <w:szCs w:val="20"/>
        </w:rPr>
        <w:t>Буць В.И.</w:t>
      </w:r>
      <w:r w:rsidRPr="00206192">
        <w:rPr>
          <w:sz w:val="20"/>
          <w:szCs w:val="20"/>
        </w:rPr>
        <w:t xml:space="preserve"> </w:t>
      </w:r>
      <w:r>
        <w:rPr>
          <w:sz w:val="20"/>
          <w:szCs w:val="20"/>
        </w:rPr>
        <w:t>–</w:t>
      </w:r>
      <w:r w:rsidRPr="004D0A8C">
        <w:rPr>
          <w:i/>
          <w:sz w:val="20"/>
          <w:szCs w:val="20"/>
        </w:rPr>
        <w:t xml:space="preserve"> к.э.н., доцент</w:t>
      </w:r>
    </w:p>
    <w:p w:rsidR="00FC60AA" w:rsidRPr="004D0A8C" w:rsidRDefault="00FC60AA" w:rsidP="00FC60AA">
      <w:pPr>
        <w:ind w:firstLine="284"/>
        <w:rPr>
          <w:spacing w:val="-6"/>
          <w:sz w:val="20"/>
          <w:szCs w:val="20"/>
        </w:rPr>
      </w:pPr>
    </w:p>
    <w:p w:rsidR="00FC60AA" w:rsidRPr="00FB2F85" w:rsidRDefault="00FC60AA" w:rsidP="00FC60AA">
      <w:pPr>
        <w:pStyle w:val="newncpi"/>
        <w:ind w:firstLine="284"/>
        <w:rPr>
          <w:sz w:val="20"/>
          <w:szCs w:val="20"/>
        </w:rPr>
      </w:pPr>
      <w:r w:rsidRPr="00FB2F85">
        <w:rPr>
          <w:sz w:val="20"/>
          <w:szCs w:val="20"/>
        </w:rPr>
        <w:t>Состояние  экономики  любых  государств  во  многом  определяе</w:t>
      </w:r>
      <w:r w:rsidRPr="00FB2F85">
        <w:rPr>
          <w:sz w:val="20"/>
          <w:szCs w:val="20"/>
        </w:rPr>
        <w:t>т</w:t>
      </w:r>
      <w:r w:rsidRPr="00FB2F85">
        <w:rPr>
          <w:sz w:val="20"/>
          <w:szCs w:val="20"/>
        </w:rPr>
        <w:t>ся  эффективностью использования топливно-энергетических ресурсов (ТЭР), при этом особую актуальность это приобретает  для  стран,  отрасли  экономики  которых  в  больших  объемах  используют и</w:t>
      </w:r>
      <w:r w:rsidRPr="00FB2F85">
        <w:rPr>
          <w:sz w:val="20"/>
          <w:szCs w:val="20"/>
        </w:rPr>
        <w:t>м</w:t>
      </w:r>
      <w:r w:rsidRPr="00FB2F85">
        <w:rPr>
          <w:sz w:val="20"/>
          <w:szCs w:val="20"/>
        </w:rPr>
        <w:t xml:space="preserve">портируемые энергоресурсы, что в полной мере относиться к Беларуси [1]. </w:t>
      </w:r>
    </w:p>
    <w:p w:rsidR="00FC60AA" w:rsidRPr="00FB2F85" w:rsidRDefault="00FC60AA" w:rsidP="00FC60AA">
      <w:pPr>
        <w:ind w:firstLine="284"/>
        <w:contextualSpacing/>
        <w:jc w:val="both"/>
        <w:rPr>
          <w:sz w:val="20"/>
          <w:szCs w:val="20"/>
        </w:rPr>
      </w:pPr>
      <w:r w:rsidRPr="00FB2F85">
        <w:rPr>
          <w:sz w:val="20"/>
          <w:szCs w:val="20"/>
        </w:rPr>
        <w:t>Известно, что энергоемкость экономики зависит не только от структуры самой экономики, но и от структуры конечного энергоп</w:t>
      </w:r>
      <w:r w:rsidRPr="00FB2F85">
        <w:rPr>
          <w:sz w:val="20"/>
          <w:szCs w:val="20"/>
        </w:rPr>
        <w:t>о</w:t>
      </w:r>
      <w:r w:rsidRPr="00FB2F85">
        <w:rPr>
          <w:sz w:val="20"/>
          <w:szCs w:val="20"/>
        </w:rPr>
        <w:t>требления по видам энергоресурсов. [3]</w:t>
      </w:r>
    </w:p>
    <w:p w:rsidR="00FC60AA" w:rsidRPr="00FB2F85" w:rsidRDefault="00FC60AA" w:rsidP="00FC60AA">
      <w:pPr>
        <w:ind w:firstLine="284"/>
        <w:contextualSpacing/>
        <w:jc w:val="both"/>
        <w:rPr>
          <w:sz w:val="20"/>
          <w:szCs w:val="20"/>
        </w:rPr>
      </w:pPr>
      <w:r w:rsidRPr="00FB2F85">
        <w:rPr>
          <w:sz w:val="20"/>
          <w:szCs w:val="20"/>
        </w:rPr>
        <w:t>Значительное место молочнопродуктовогоподкомплекса АПК Ре</w:t>
      </w:r>
      <w:r w:rsidRPr="00FB2F85">
        <w:rPr>
          <w:sz w:val="20"/>
          <w:szCs w:val="20"/>
        </w:rPr>
        <w:t>с</w:t>
      </w:r>
      <w:r w:rsidRPr="00FB2F85">
        <w:rPr>
          <w:sz w:val="20"/>
          <w:szCs w:val="20"/>
        </w:rPr>
        <w:t>публики Беларусь определено высокой ценностью его конечной пр</w:t>
      </w:r>
      <w:r w:rsidRPr="00FB2F85">
        <w:rPr>
          <w:sz w:val="20"/>
          <w:szCs w:val="20"/>
        </w:rPr>
        <w:t>о</w:t>
      </w:r>
      <w:r w:rsidRPr="00FB2F85">
        <w:rPr>
          <w:sz w:val="20"/>
          <w:szCs w:val="20"/>
        </w:rPr>
        <w:t>дукции в структуре питания населения страны.</w:t>
      </w:r>
    </w:p>
    <w:p w:rsidR="00FC60AA" w:rsidRPr="00FB2F85" w:rsidRDefault="00FC60AA" w:rsidP="00FC60AA">
      <w:pPr>
        <w:ind w:firstLine="284"/>
        <w:contextualSpacing/>
        <w:jc w:val="both"/>
        <w:rPr>
          <w:sz w:val="20"/>
          <w:szCs w:val="20"/>
        </w:rPr>
      </w:pPr>
      <w:r w:rsidRPr="00FB2F85">
        <w:rPr>
          <w:sz w:val="20"/>
          <w:szCs w:val="20"/>
        </w:rPr>
        <w:t>Потребление молока и молочной продукции является важной с</w:t>
      </w:r>
      <w:r w:rsidRPr="00FB2F85">
        <w:rPr>
          <w:sz w:val="20"/>
          <w:szCs w:val="20"/>
        </w:rPr>
        <w:t>о</w:t>
      </w:r>
      <w:r w:rsidRPr="00FB2F85">
        <w:rPr>
          <w:sz w:val="20"/>
          <w:szCs w:val="20"/>
        </w:rPr>
        <w:t>ставляющей расходов населения страны в общей структуре потребл</w:t>
      </w:r>
      <w:r w:rsidRPr="00FB2F85">
        <w:rPr>
          <w:sz w:val="20"/>
          <w:szCs w:val="20"/>
        </w:rPr>
        <w:t>е</w:t>
      </w:r>
      <w:r w:rsidRPr="00FB2F85">
        <w:rPr>
          <w:sz w:val="20"/>
          <w:szCs w:val="20"/>
        </w:rPr>
        <w:t>ния продовольственных товаров. Так, в 2011 г. значение этого показ</w:t>
      </w:r>
      <w:r w:rsidRPr="00FB2F85">
        <w:rPr>
          <w:sz w:val="20"/>
          <w:szCs w:val="20"/>
        </w:rPr>
        <w:t>а</w:t>
      </w:r>
      <w:r w:rsidRPr="00FB2F85">
        <w:rPr>
          <w:sz w:val="20"/>
          <w:szCs w:val="20"/>
        </w:rPr>
        <w:t>теля составило 16,7%; это меньше величины 2010 г. (17,4%) и 2009 г. (17,2%) [2].</w:t>
      </w:r>
    </w:p>
    <w:p w:rsidR="00FC60AA" w:rsidRPr="00FB2F85" w:rsidRDefault="00FC60AA" w:rsidP="00FC60AA">
      <w:pPr>
        <w:ind w:firstLine="284"/>
        <w:jc w:val="both"/>
        <w:rPr>
          <w:sz w:val="20"/>
          <w:szCs w:val="20"/>
        </w:rPr>
      </w:pPr>
      <w:r w:rsidRPr="00FB2F85">
        <w:rPr>
          <w:sz w:val="20"/>
          <w:szCs w:val="20"/>
        </w:rPr>
        <w:t>На молокоперерабатывающих предприятиях АПК страны испол</w:t>
      </w:r>
      <w:r w:rsidRPr="00FB2F85">
        <w:rPr>
          <w:sz w:val="20"/>
          <w:szCs w:val="20"/>
        </w:rPr>
        <w:t>ь</w:t>
      </w:r>
      <w:r w:rsidRPr="00FB2F85">
        <w:rPr>
          <w:sz w:val="20"/>
          <w:szCs w:val="20"/>
        </w:rPr>
        <w:t>зуются, в основном, пять видов топливно-энергетических ресурсов: дизельное топливо, бензин, электроэнергия, теплоэнергия, газ. Однако все они отличаются по степени эффективности использования.</w:t>
      </w:r>
    </w:p>
    <w:p w:rsidR="00FC60AA" w:rsidRPr="00FB2F85" w:rsidRDefault="00FC60AA" w:rsidP="00FC60AA">
      <w:pPr>
        <w:ind w:firstLine="284"/>
        <w:jc w:val="both"/>
        <w:rPr>
          <w:sz w:val="20"/>
          <w:szCs w:val="20"/>
        </w:rPr>
      </w:pPr>
      <w:r w:rsidRPr="00FB2F85">
        <w:rPr>
          <w:sz w:val="20"/>
          <w:szCs w:val="20"/>
        </w:rPr>
        <w:lastRenderedPageBreak/>
        <w:t>Цель работызаключается в нахождении соотношения потребления различных видов энергоресурсов предприятиями молочнопродуктов</w:t>
      </w:r>
      <w:r w:rsidRPr="00FB2F85">
        <w:rPr>
          <w:sz w:val="20"/>
          <w:szCs w:val="20"/>
        </w:rPr>
        <w:t>о</w:t>
      </w:r>
      <w:r w:rsidRPr="00FB2F85">
        <w:rPr>
          <w:sz w:val="20"/>
          <w:szCs w:val="20"/>
        </w:rPr>
        <w:t>гоподкомплекса АПК Беларуси и выработке рекомендаций по сниж</w:t>
      </w:r>
      <w:r w:rsidRPr="00FB2F85">
        <w:rPr>
          <w:sz w:val="20"/>
          <w:szCs w:val="20"/>
        </w:rPr>
        <w:t>е</w:t>
      </w:r>
      <w:r w:rsidRPr="00FB2F85">
        <w:rPr>
          <w:sz w:val="20"/>
          <w:szCs w:val="20"/>
        </w:rPr>
        <w:t>нию энергоемкости производства продукции.</w:t>
      </w:r>
    </w:p>
    <w:p w:rsidR="00FC60AA" w:rsidRPr="00FB2F85" w:rsidRDefault="00FC60AA" w:rsidP="00FC60AA">
      <w:pPr>
        <w:ind w:firstLine="284"/>
        <w:jc w:val="both"/>
        <w:rPr>
          <w:sz w:val="20"/>
          <w:szCs w:val="20"/>
        </w:rPr>
      </w:pPr>
      <w:r w:rsidRPr="00FB2F85">
        <w:rPr>
          <w:sz w:val="20"/>
          <w:szCs w:val="20"/>
        </w:rPr>
        <w:t>Методика исследования заключается в анализе структуры потре</w:t>
      </w:r>
      <w:r w:rsidRPr="00FB2F85">
        <w:rPr>
          <w:sz w:val="20"/>
          <w:szCs w:val="20"/>
        </w:rPr>
        <w:t>б</w:t>
      </w:r>
      <w:r w:rsidRPr="00FB2F85">
        <w:rPr>
          <w:sz w:val="20"/>
          <w:szCs w:val="20"/>
        </w:rPr>
        <w:t>ления энергоресурсов предприятиями. В работе применялся эконом</w:t>
      </w:r>
      <w:r w:rsidRPr="00FB2F85">
        <w:rPr>
          <w:sz w:val="20"/>
          <w:szCs w:val="20"/>
        </w:rPr>
        <w:t>и</w:t>
      </w:r>
      <w:r w:rsidRPr="00FB2F85">
        <w:rPr>
          <w:sz w:val="20"/>
          <w:szCs w:val="20"/>
        </w:rPr>
        <w:t>ко-статистический метод исследований. Исследование проходило в два этапа. На первом этапе для целей разделения предприятий по крит</w:t>
      </w:r>
      <w:r w:rsidRPr="00FB2F85">
        <w:rPr>
          <w:sz w:val="20"/>
          <w:szCs w:val="20"/>
        </w:rPr>
        <w:t>е</w:t>
      </w:r>
      <w:r w:rsidRPr="00FB2F85">
        <w:rPr>
          <w:sz w:val="20"/>
          <w:szCs w:val="20"/>
        </w:rPr>
        <w:t>рию эффективности использования энергоресурсов была построена регрессионная модель. Расчеты проводились по данным годовых отч</w:t>
      </w:r>
      <w:r w:rsidRPr="00FB2F85">
        <w:rPr>
          <w:sz w:val="20"/>
          <w:szCs w:val="20"/>
        </w:rPr>
        <w:t>е</w:t>
      </w:r>
      <w:r w:rsidRPr="00FB2F85">
        <w:rPr>
          <w:sz w:val="20"/>
          <w:szCs w:val="20"/>
        </w:rPr>
        <w:t>тов за 2011 год по 52 молокоперерабатывающим предприятиям Бел</w:t>
      </w:r>
      <w:r w:rsidRPr="00FB2F85">
        <w:rPr>
          <w:sz w:val="20"/>
          <w:szCs w:val="20"/>
        </w:rPr>
        <w:t>а</w:t>
      </w:r>
      <w:r w:rsidRPr="00FB2F85">
        <w:rPr>
          <w:sz w:val="20"/>
          <w:szCs w:val="20"/>
        </w:rPr>
        <w:t>руси.</w:t>
      </w:r>
    </w:p>
    <w:p w:rsidR="00FC60AA" w:rsidRPr="00FB2F85" w:rsidRDefault="00FC60AA" w:rsidP="00FC60AA">
      <w:pPr>
        <w:ind w:firstLine="284"/>
        <w:jc w:val="both"/>
        <w:rPr>
          <w:sz w:val="20"/>
          <w:szCs w:val="20"/>
        </w:rPr>
      </w:pPr>
      <w:r w:rsidRPr="00FB2F85">
        <w:rPr>
          <w:sz w:val="20"/>
          <w:szCs w:val="20"/>
        </w:rPr>
        <w:t>В качестве независимых переменных были выбраны показатели расхода ТЭР (по видам ресурсов; в т.у.т.) на производство миллиона рублей продукции. Результирующим показателем была определена энергоотдача, - как соотношение объема производства продукции ко всей сумме потребленных энергетических ресурсов, млн. руб./т.у.т.</w:t>
      </w:r>
    </w:p>
    <w:p w:rsidR="00FC60AA" w:rsidRPr="00FB2F85" w:rsidRDefault="00FC60AA" w:rsidP="00FC60AA">
      <w:pPr>
        <w:ind w:firstLine="284"/>
        <w:jc w:val="both"/>
        <w:rPr>
          <w:sz w:val="20"/>
          <w:szCs w:val="20"/>
        </w:rPr>
      </w:pPr>
      <w:r w:rsidRPr="00FB2F85">
        <w:rPr>
          <w:sz w:val="20"/>
          <w:szCs w:val="20"/>
        </w:rPr>
        <w:t>В результате расчетов уравнение регрессионной модели приняло следующий вид:</w:t>
      </w:r>
    </w:p>
    <w:p w:rsidR="00FC60AA" w:rsidRPr="00FB2F85" w:rsidRDefault="00FC60AA" w:rsidP="00FC60AA">
      <w:pPr>
        <w:ind w:firstLine="284"/>
        <w:jc w:val="both"/>
        <w:rPr>
          <w:sz w:val="20"/>
          <w:szCs w:val="20"/>
        </w:rPr>
      </w:pPr>
    </w:p>
    <w:p w:rsidR="00FC60AA" w:rsidRPr="00FB2F85" w:rsidRDefault="00FC60AA" w:rsidP="00FC60AA">
      <w:pPr>
        <w:ind w:firstLine="284"/>
        <w:jc w:val="center"/>
        <w:rPr>
          <w:b/>
          <w:i/>
          <w:sz w:val="20"/>
          <w:szCs w:val="20"/>
        </w:rPr>
      </w:pPr>
      <w:r w:rsidRPr="00FB2F85">
        <w:rPr>
          <w:b/>
          <w:i/>
          <w:sz w:val="20"/>
          <w:szCs w:val="20"/>
          <w:lang w:val="en-US"/>
        </w:rPr>
        <w:t>y</w:t>
      </w:r>
      <w:r w:rsidRPr="00FB2F85">
        <w:rPr>
          <w:b/>
          <w:i/>
          <w:sz w:val="20"/>
          <w:szCs w:val="20"/>
        </w:rPr>
        <w:t xml:space="preserve"> = 88,5 - 1239,9 </w:t>
      </w:r>
      <w:r w:rsidRPr="00FB2F85">
        <w:rPr>
          <w:b/>
          <w:i/>
          <w:sz w:val="20"/>
          <w:szCs w:val="20"/>
          <w:lang w:val="en-US"/>
        </w:rPr>
        <w:t>x</w:t>
      </w:r>
      <w:r w:rsidRPr="00FB2F85">
        <w:rPr>
          <w:b/>
          <w:i/>
          <w:sz w:val="20"/>
          <w:szCs w:val="20"/>
          <w:vertAlign w:val="subscript"/>
        </w:rPr>
        <w:t>1</w:t>
      </w:r>
      <w:r w:rsidRPr="00FB2F85">
        <w:rPr>
          <w:b/>
          <w:i/>
          <w:sz w:val="20"/>
          <w:szCs w:val="20"/>
        </w:rPr>
        <w:t xml:space="preserve"> - 790,2 </w:t>
      </w:r>
      <w:r w:rsidRPr="00FB2F85">
        <w:rPr>
          <w:b/>
          <w:i/>
          <w:sz w:val="20"/>
          <w:szCs w:val="20"/>
          <w:lang w:val="en-US"/>
        </w:rPr>
        <w:t>x</w:t>
      </w:r>
      <w:r w:rsidRPr="00FB2F85">
        <w:rPr>
          <w:b/>
          <w:i/>
          <w:sz w:val="20"/>
          <w:szCs w:val="20"/>
          <w:vertAlign w:val="subscript"/>
        </w:rPr>
        <w:t>2</w:t>
      </w:r>
      <w:r w:rsidRPr="00FB2F85">
        <w:rPr>
          <w:b/>
          <w:i/>
          <w:sz w:val="20"/>
          <w:szCs w:val="20"/>
        </w:rPr>
        <w:t xml:space="preserve"> - 3737,2 </w:t>
      </w:r>
      <w:r w:rsidRPr="00FB2F85">
        <w:rPr>
          <w:b/>
          <w:i/>
          <w:sz w:val="20"/>
          <w:szCs w:val="20"/>
          <w:lang w:val="en-US"/>
        </w:rPr>
        <w:t>x</w:t>
      </w:r>
      <w:r w:rsidRPr="00FB2F85">
        <w:rPr>
          <w:b/>
          <w:i/>
          <w:sz w:val="20"/>
          <w:szCs w:val="20"/>
          <w:vertAlign w:val="subscript"/>
        </w:rPr>
        <w:t xml:space="preserve">3  </w:t>
      </w:r>
      <w:r w:rsidRPr="00FB2F85">
        <w:rPr>
          <w:b/>
          <w:i/>
          <w:sz w:val="20"/>
          <w:szCs w:val="20"/>
        </w:rPr>
        <w:t>- 766,0 x</w:t>
      </w:r>
      <w:r w:rsidRPr="00FB2F85">
        <w:rPr>
          <w:b/>
          <w:i/>
          <w:sz w:val="20"/>
          <w:szCs w:val="20"/>
          <w:vertAlign w:val="subscript"/>
        </w:rPr>
        <w:t>4</w:t>
      </w:r>
      <w:r w:rsidRPr="00FB2F85">
        <w:rPr>
          <w:b/>
          <w:i/>
          <w:sz w:val="20"/>
          <w:szCs w:val="20"/>
        </w:rPr>
        <w:t xml:space="preserve"> – 735,1 </w:t>
      </w:r>
      <w:r w:rsidRPr="00FB2F85">
        <w:rPr>
          <w:b/>
          <w:i/>
          <w:sz w:val="20"/>
          <w:szCs w:val="20"/>
          <w:lang w:val="en-US"/>
        </w:rPr>
        <w:t>x</w:t>
      </w:r>
      <w:r w:rsidRPr="00FB2F85">
        <w:rPr>
          <w:b/>
          <w:i/>
          <w:sz w:val="20"/>
          <w:szCs w:val="20"/>
          <w:vertAlign w:val="subscript"/>
        </w:rPr>
        <w:t>5</w:t>
      </w:r>
      <w:r w:rsidRPr="00FB2F85">
        <w:rPr>
          <w:b/>
          <w:i/>
          <w:sz w:val="20"/>
          <w:szCs w:val="20"/>
        </w:rPr>
        <w:t xml:space="preserve"> ,</w:t>
      </w:r>
    </w:p>
    <w:p w:rsidR="00FC60AA" w:rsidRPr="00FB2F85" w:rsidRDefault="00FC60AA" w:rsidP="00FC60AA">
      <w:pPr>
        <w:ind w:firstLine="284"/>
        <w:jc w:val="center"/>
        <w:rPr>
          <w:b/>
          <w:i/>
          <w:sz w:val="20"/>
          <w:szCs w:val="20"/>
        </w:rPr>
      </w:pPr>
    </w:p>
    <w:p w:rsidR="00FC60AA" w:rsidRPr="00FB2F85" w:rsidRDefault="00FC60AA" w:rsidP="00FC60AA">
      <w:pPr>
        <w:ind w:firstLine="284"/>
        <w:jc w:val="both"/>
        <w:rPr>
          <w:sz w:val="20"/>
          <w:szCs w:val="20"/>
        </w:rPr>
      </w:pPr>
      <w:r w:rsidRPr="00FB2F85">
        <w:rPr>
          <w:sz w:val="20"/>
          <w:szCs w:val="20"/>
        </w:rPr>
        <w:t xml:space="preserve">где </w:t>
      </w:r>
      <w:r w:rsidRPr="00FB2F85">
        <w:rPr>
          <w:b/>
          <w:i/>
          <w:sz w:val="20"/>
          <w:szCs w:val="20"/>
          <w:lang w:val="en-US"/>
        </w:rPr>
        <w:t>y</w:t>
      </w:r>
      <w:r w:rsidRPr="00FB2F85">
        <w:rPr>
          <w:sz w:val="20"/>
          <w:szCs w:val="20"/>
        </w:rPr>
        <w:t xml:space="preserve"> - энергоотдача, млн. руб./т.у.т.; </w:t>
      </w:r>
      <w:r w:rsidRPr="00FB2F85">
        <w:rPr>
          <w:b/>
          <w:i/>
          <w:sz w:val="20"/>
          <w:szCs w:val="20"/>
        </w:rPr>
        <w:t>x</w:t>
      </w:r>
      <w:r w:rsidRPr="00FB2F85">
        <w:rPr>
          <w:b/>
          <w:i/>
          <w:sz w:val="20"/>
          <w:szCs w:val="20"/>
          <w:vertAlign w:val="subscript"/>
        </w:rPr>
        <w:t>1</w:t>
      </w:r>
      <w:r w:rsidRPr="00FB2F85">
        <w:rPr>
          <w:sz w:val="20"/>
          <w:szCs w:val="20"/>
        </w:rPr>
        <w:t xml:space="preserve"> – расход дизельного топл</w:t>
      </w:r>
      <w:r w:rsidRPr="00FB2F85">
        <w:rPr>
          <w:sz w:val="20"/>
          <w:szCs w:val="20"/>
        </w:rPr>
        <w:t>и</w:t>
      </w:r>
      <w:r w:rsidRPr="00FB2F85">
        <w:rPr>
          <w:sz w:val="20"/>
          <w:szCs w:val="20"/>
        </w:rPr>
        <w:t xml:space="preserve">ва к объему производства, т.у.т./млн. руб.; </w:t>
      </w:r>
      <w:r w:rsidRPr="00FB2F85">
        <w:rPr>
          <w:b/>
          <w:i/>
          <w:sz w:val="20"/>
          <w:szCs w:val="20"/>
        </w:rPr>
        <w:t>x</w:t>
      </w:r>
      <w:r w:rsidRPr="00FB2F85">
        <w:rPr>
          <w:b/>
          <w:i/>
          <w:sz w:val="20"/>
          <w:szCs w:val="20"/>
          <w:vertAlign w:val="subscript"/>
        </w:rPr>
        <w:t>2</w:t>
      </w:r>
      <w:r w:rsidRPr="00FB2F85">
        <w:rPr>
          <w:sz w:val="20"/>
          <w:szCs w:val="20"/>
        </w:rPr>
        <w:t xml:space="preserve"> – расход бензина к объ</w:t>
      </w:r>
      <w:r w:rsidRPr="00FB2F85">
        <w:rPr>
          <w:sz w:val="20"/>
          <w:szCs w:val="20"/>
        </w:rPr>
        <w:t>е</w:t>
      </w:r>
      <w:r w:rsidRPr="00FB2F85">
        <w:rPr>
          <w:sz w:val="20"/>
          <w:szCs w:val="20"/>
        </w:rPr>
        <w:t xml:space="preserve">му производства, т.у.т./млн. руб.; </w:t>
      </w:r>
      <w:r w:rsidRPr="00FB2F85">
        <w:rPr>
          <w:b/>
          <w:i/>
          <w:sz w:val="20"/>
          <w:szCs w:val="20"/>
        </w:rPr>
        <w:t>x</w:t>
      </w:r>
      <w:r w:rsidRPr="00FB2F85">
        <w:rPr>
          <w:b/>
          <w:i/>
          <w:sz w:val="20"/>
          <w:szCs w:val="20"/>
          <w:vertAlign w:val="subscript"/>
        </w:rPr>
        <w:t>3</w:t>
      </w:r>
      <w:r w:rsidRPr="00FB2F85">
        <w:rPr>
          <w:sz w:val="20"/>
          <w:szCs w:val="20"/>
        </w:rPr>
        <w:t xml:space="preserve"> – расход электроэнергии к объему производства, т.у.т./млн. руб.; </w:t>
      </w:r>
      <w:r w:rsidRPr="00FB2F85">
        <w:rPr>
          <w:b/>
          <w:i/>
          <w:sz w:val="20"/>
          <w:szCs w:val="20"/>
        </w:rPr>
        <w:t>x</w:t>
      </w:r>
      <w:r w:rsidRPr="00FB2F85">
        <w:rPr>
          <w:b/>
          <w:i/>
          <w:sz w:val="20"/>
          <w:szCs w:val="20"/>
          <w:vertAlign w:val="subscript"/>
        </w:rPr>
        <w:t>4</w:t>
      </w:r>
      <w:r w:rsidRPr="00FB2F85">
        <w:rPr>
          <w:sz w:val="20"/>
          <w:szCs w:val="20"/>
        </w:rPr>
        <w:t xml:space="preserve"> – расход теплоэнергии к объему пр</w:t>
      </w:r>
      <w:r w:rsidRPr="00FB2F85">
        <w:rPr>
          <w:sz w:val="20"/>
          <w:szCs w:val="20"/>
        </w:rPr>
        <w:t>о</w:t>
      </w:r>
      <w:r w:rsidRPr="00FB2F85">
        <w:rPr>
          <w:sz w:val="20"/>
          <w:szCs w:val="20"/>
        </w:rPr>
        <w:t xml:space="preserve">изводства, т.у.т./млн. руб.; </w:t>
      </w:r>
      <w:r w:rsidRPr="00FB2F85">
        <w:rPr>
          <w:b/>
          <w:i/>
          <w:sz w:val="20"/>
          <w:szCs w:val="20"/>
        </w:rPr>
        <w:t>x</w:t>
      </w:r>
      <w:r w:rsidRPr="00FB2F85">
        <w:rPr>
          <w:b/>
          <w:i/>
          <w:sz w:val="20"/>
          <w:szCs w:val="20"/>
          <w:vertAlign w:val="subscript"/>
        </w:rPr>
        <w:t>5</w:t>
      </w:r>
      <w:r w:rsidRPr="00FB2F85">
        <w:rPr>
          <w:sz w:val="20"/>
          <w:szCs w:val="20"/>
        </w:rPr>
        <w:t xml:space="preserve"> – расход газа к объему производства, т.у.т./млн. руб.</w:t>
      </w:r>
    </w:p>
    <w:p w:rsidR="00FC60AA" w:rsidRPr="00FB2F85" w:rsidRDefault="00FC60AA" w:rsidP="00FC60AA">
      <w:pPr>
        <w:ind w:firstLine="284"/>
        <w:contextualSpacing/>
        <w:jc w:val="both"/>
        <w:rPr>
          <w:sz w:val="20"/>
          <w:szCs w:val="20"/>
        </w:rPr>
      </w:pPr>
      <w:r w:rsidRPr="00FB2F85">
        <w:rPr>
          <w:sz w:val="20"/>
          <w:szCs w:val="20"/>
        </w:rPr>
        <w:t>Модель является значимой, о чем свидетельствуют показатели ад</w:t>
      </w:r>
      <w:r w:rsidRPr="00FB2F85">
        <w:rPr>
          <w:sz w:val="20"/>
          <w:szCs w:val="20"/>
        </w:rPr>
        <w:t>е</w:t>
      </w:r>
      <w:r w:rsidRPr="00FB2F85">
        <w:rPr>
          <w:sz w:val="20"/>
          <w:szCs w:val="20"/>
        </w:rPr>
        <w:t xml:space="preserve">кватности (множественный R=0,86; </w:t>
      </w:r>
      <w:r w:rsidRPr="00FB2F85">
        <w:rPr>
          <w:sz w:val="20"/>
          <w:szCs w:val="20"/>
          <w:lang w:val="en-US"/>
        </w:rPr>
        <w:t>R</w:t>
      </w:r>
      <w:r w:rsidRPr="00FB2F85">
        <w:rPr>
          <w:sz w:val="20"/>
          <w:szCs w:val="20"/>
          <w:vertAlign w:val="superscript"/>
        </w:rPr>
        <w:t>2</w:t>
      </w:r>
      <w:r w:rsidRPr="00FB2F85">
        <w:rPr>
          <w:sz w:val="20"/>
          <w:szCs w:val="20"/>
        </w:rPr>
        <w:t xml:space="preserve">=0,75; F=27). </w:t>
      </w:r>
    </w:p>
    <w:p w:rsidR="00FC60AA" w:rsidRPr="00FB2F85" w:rsidRDefault="00FC60AA" w:rsidP="00FC60AA">
      <w:pPr>
        <w:ind w:firstLine="284"/>
        <w:jc w:val="both"/>
        <w:rPr>
          <w:sz w:val="20"/>
          <w:szCs w:val="20"/>
        </w:rPr>
      </w:pPr>
      <w:r w:rsidRPr="00FB2F85">
        <w:rPr>
          <w:sz w:val="20"/>
          <w:szCs w:val="20"/>
        </w:rPr>
        <w:t>Фактические и расчетные значения результирующего показателя были соотнесены между собой для выявления среднего значения по выборке, после чего вся совокупность была поделена на две группы – «лучшая» и «худшая» - по критерию Y</w:t>
      </w:r>
      <w:r w:rsidRPr="00FB2F85">
        <w:rPr>
          <w:sz w:val="20"/>
          <w:szCs w:val="20"/>
          <w:vertAlign w:val="subscript"/>
        </w:rPr>
        <w:t>факт.</w:t>
      </w:r>
      <w:r w:rsidRPr="00FB2F85">
        <w:rPr>
          <w:sz w:val="20"/>
          <w:szCs w:val="20"/>
        </w:rPr>
        <w:t>/Y</w:t>
      </w:r>
      <w:r w:rsidRPr="00FB2F85">
        <w:rPr>
          <w:sz w:val="20"/>
          <w:szCs w:val="20"/>
          <w:vertAlign w:val="subscript"/>
        </w:rPr>
        <w:t>расч.</w:t>
      </w:r>
      <w:r w:rsidRPr="00FB2F85">
        <w:rPr>
          <w:sz w:val="20"/>
          <w:szCs w:val="20"/>
        </w:rPr>
        <w:t>&gt;1 и Y</w:t>
      </w:r>
      <w:r w:rsidRPr="00FB2F85">
        <w:rPr>
          <w:sz w:val="20"/>
          <w:szCs w:val="20"/>
          <w:vertAlign w:val="subscript"/>
        </w:rPr>
        <w:t>факт.</w:t>
      </w:r>
      <w:r w:rsidRPr="00FB2F85">
        <w:rPr>
          <w:sz w:val="20"/>
          <w:szCs w:val="20"/>
        </w:rPr>
        <w:t>/Y</w:t>
      </w:r>
      <w:r w:rsidRPr="00FB2F85">
        <w:rPr>
          <w:sz w:val="20"/>
          <w:szCs w:val="20"/>
          <w:vertAlign w:val="subscript"/>
        </w:rPr>
        <w:t>расч.</w:t>
      </w:r>
      <w:r w:rsidRPr="00FB2F85">
        <w:rPr>
          <w:sz w:val="20"/>
          <w:szCs w:val="20"/>
        </w:rPr>
        <w:t>&lt;1 с</w:t>
      </w:r>
      <w:r w:rsidRPr="00FB2F85">
        <w:rPr>
          <w:sz w:val="20"/>
          <w:szCs w:val="20"/>
        </w:rPr>
        <w:t>о</w:t>
      </w:r>
      <w:r w:rsidRPr="00FB2F85">
        <w:rPr>
          <w:sz w:val="20"/>
          <w:szCs w:val="20"/>
        </w:rPr>
        <w:t>ответственно (Y</w:t>
      </w:r>
      <w:r w:rsidRPr="00FB2F85">
        <w:rPr>
          <w:sz w:val="20"/>
          <w:szCs w:val="20"/>
          <w:vertAlign w:val="subscript"/>
        </w:rPr>
        <w:t>факт.</w:t>
      </w:r>
      <w:r w:rsidRPr="00FB2F85">
        <w:rPr>
          <w:sz w:val="20"/>
          <w:szCs w:val="20"/>
        </w:rPr>
        <w:t>/Y</w:t>
      </w:r>
      <w:r w:rsidRPr="00FB2F85">
        <w:rPr>
          <w:sz w:val="20"/>
          <w:szCs w:val="20"/>
          <w:vertAlign w:val="subscript"/>
        </w:rPr>
        <w:t>расч.</w:t>
      </w:r>
      <w:r w:rsidRPr="00FB2F85">
        <w:rPr>
          <w:sz w:val="20"/>
          <w:szCs w:val="20"/>
        </w:rPr>
        <w:t>=К). В «худшей» группе, таким образом, ок</w:t>
      </w:r>
      <w:r w:rsidRPr="00FB2F85">
        <w:rPr>
          <w:sz w:val="20"/>
          <w:szCs w:val="20"/>
        </w:rPr>
        <w:t>а</w:t>
      </w:r>
      <w:r w:rsidRPr="00FB2F85">
        <w:rPr>
          <w:sz w:val="20"/>
          <w:szCs w:val="20"/>
        </w:rPr>
        <w:t>залось 37 предприятий, а в «лучшей» – 15. Было установлено, что средняя фактическая энергоотдача для группы (К&gt;1) составляет 43,3 млн. руб./т.у.т., а для группы (К&lt;1) – 30,7.</w:t>
      </w:r>
    </w:p>
    <w:p w:rsidR="00FC60AA" w:rsidRDefault="00FC60AA" w:rsidP="00FC60AA">
      <w:pPr>
        <w:jc w:val="both"/>
        <w:rPr>
          <w:sz w:val="16"/>
          <w:szCs w:val="16"/>
        </w:rPr>
      </w:pPr>
    </w:p>
    <w:p w:rsidR="00FC60AA" w:rsidRDefault="00FC60AA" w:rsidP="00FC60AA">
      <w:pPr>
        <w:jc w:val="both"/>
        <w:rPr>
          <w:b/>
          <w:sz w:val="16"/>
          <w:szCs w:val="16"/>
        </w:rPr>
      </w:pPr>
      <w:r w:rsidRPr="004D0A8C">
        <w:rPr>
          <w:sz w:val="16"/>
          <w:szCs w:val="16"/>
        </w:rPr>
        <w:lastRenderedPageBreak/>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Pr>
          <w:sz w:val="16"/>
          <w:szCs w:val="16"/>
        </w:rPr>
        <w:t>.</w:t>
      </w:r>
      <w:r w:rsidRPr="004D0A8C">
        <w:rPr>
          <w:sz w:val="16"/>
          <w:szCs w:val="16"/>
        </w:rPr>
        <w:t xml:space="preserve"> </w:t>
      </w:r>
      <w:r w:rsidRPr="00206192">
        <w:rPr>
          <w:b/>
          <w:sz w:val="16"/>
          <w:szCs w:val="16"/>
        </w:rPr>
        <w:t>Структура потребления ТЭР молоко-перерабатывающими предпр</w:t>
      </w:r>
      <w:r w:rsidRPr="00206192">
        <w:rPr>
          <w:b/>
          <w:sz w:val="16"/>
          <w:szCs w:val="16"/>
        </w:rPr>
        <w:t>и</w:t>
      </w:r>
      <w:r w:rsidRPr="00206192">
        <w:rPr>
          <w:b/>
          <w:sz w:val="16"/>
          <w:szCs w:val="16"/>
        </w:rPr>
        <w:t>ятиями Республики Беларусь, %</w:t>
      </w:r>
    </w:p>
    <w:p w:rsidR="00FC60AA" w:rsidRPr="00206192" w:rsidRDefault="00FC60AA" w:rsidP="00FC60AA">
      <w:pPr>
        <w:jc w:val="both"/>
        <w:rPr>
          <w:b/>
          <w:sz w:val="16"/>
          <w:szCs w:val="16"/>
        </w:rPr>
      </w:pPr>
    </w:p>
    <w:tbl>
      <w:tblPr>
        <w:tblW w:w="5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8"/>
        <w:gridCol w:w="851"/>
        <w:gridCol w:w="850"/>
        <w:gridCol w:w="822"/>
        <w:gridCol w:w="850"/>
        <w:gridCol w:w="738"/>
      </w:tblGrid>
      <w:tr w:rsidR="00FC60AA" w:rsidRPr="00973C6E" w:rsidTr="00E40320">
        <w:trPr>
          <w:trHeight w:val="296"/>
        </w:trPr>
        <w:tc>
          <w:tcPr>
            <w:tcW w:w="1848" w:type="dxa"/>
            <w:vMerge w:val="restart"/>
            <w:noWrap/>
            <w:vAlign w:val="center"/>
          </w:tcPr>
          <w:p w:rsidR="00FC60AA" w:rsidRPr="00973C6E" w:rsidRDefault="00FC60AA" w:rsidP="00E40320">
            <w:pPr>
              <w:jc w:val="center"/>
              <w:rPr>
                <w:sz w:val="16"/>
                <w:szCs w:val="16"/>
              </w:rPr>
            </w:pPr>
            <w:r w:rsidRPr="00973C6E">
              <w:rPr>
                <w:sz w:val="16"/>
                <w:szCs w:val="16"/>
              </w:rPr>
              <w:t>Группа</w:t>
            </w:r>
          </w:p>
        </w:tc>
        <w:tc>
          <w:tcPr>
            <w:tcW w:w="4111" w:type="dxa"/>
            <w:gridSpan w:val="5"/>
            <w:noWrap/>
            <w:vAlign w:val="center"/>
          </w:tcPr>
          <w:p w:rsidR="00FC60AA" w:rsidRPr="00973C6E" w:rsidRDefault="00FC60AA" w:rsidP="00E40320">
            <w:pPr>
              <w:jc w:val="center"/>
              <w:rPr>
                <w:sz w:val="16"/>
                <w:szCs w:val="16"/>
              </w:rPr>
            </w:pPr>
            <w:r w:rsidRPr="00973C6E">
              <w:rPr>
                <w:sz w:val="16"/>
                <w:szCs w:val="16"/>
              </w:rPr>
              <w:t>Вид энергоресурса</w:t>
            </w:r>
          </w:p>
        </w:tc>
      </w:tr>
      <w:tr w:rsidR="00FC60AA" w:rsidRPr="00973C6E" w:rsidTr="00E40320">
        <w:trPr>
          <w:trHeight w:val="451"/>
        </w:trPr>
        <w:tc>
          <w:tcPr>
            <w:tcW w:w="1848" w:type="dxa"/>
            <w:vMerge/>
            <w:vAlign w:val="center"/>
          </w:tcPr>
          <w:p w:rsidR="00FC60AA" w:rsidRPr="00973C6E" w:rsidRDefault="00FC60AA" w:rsidP="00E40320">
            <w:pPr>
              <w:jc w:val="center"/>
              <w:rPr>
                <w:sz w:val="16"/>
                <w:szCs w:val="16"/>
              </w:rPr>
            </w:pPr>
          </w:p>
        </w:tc>
        <w:tc>
          <w:tcPr>
            <w:tcW w:w="851" w:type="dxa"/>
            <w:noWrap/>
            <w:vAlign w:val="center"/>
          </w:tcPr>
          <w:p w:rsidR="00FC60AA" w:rsidRPr="00973C6E" w:rsidRDefault="00FC60AA" w:rsidP="00E40320">
            <w:pPr>
              <w:jc w:val="center"/>
              <w:rPr>
                <w:sz w:val="16"/>
                <w:szCs w:val="16"/>
              </w:rPr>
            </w:pPr>
            <w:r w:rsidRPr="00973C6E">
              <w:rPr>
                <w:sz w:val="16"/>
                <w:szCs w:val="16"/>
              </w:rPr>
              <w:t>Дизельное топливо</w:t>
            </w:r>
          </w:p>
        </w:tc>
        <w:tc>
          <w:tcPr>
            <w:tcW w:w="850" w:type="dxa"/>
            <w:noWrap/>
            <w:vAlign w:val="center"/>
          </w:tcPr>
          <w:p w:rsidR="00FC60AA" w:rsidRPr="00973C6E" w:rsidRDefault="00FC60AA" w:rsidP="00E40320">
            <w:pPr>
              <w:jc w:val="center"/>
              <w:rPr>
                <w:sz w:val="16"/>
                <w:szCs w:val="16"/>
              </w:rPr>
            </w:pPr>
            <w:r w:rsidRPr="00973C6E">
              <w:rPr>
                <w:sz w:val="16"/>
                <w:szCs w:val="16"/>
              </w:rPr>
              <w:t>Бензин</w:t>
            </w:r>
          </w:p>
        </w:tc>
        <w:tc>
          <w:tcPr>
            <w:tcW w:w="822" w:type="dxa"/>
            <w:noWrap/>
            <w:vAlign w:val="center"/>
          </w:tcPr>
          <w:p w:rsidR="00FC60AA" w:rsidRPr="00973C6E" w:rsidRDefault="00FC60AA" w:rsidP="00E40320">
            <w:pPr>
              <w:jc w:val="center"/>
              <w:rPr>
                <w:sz w:val="16"/>
                <w:szCs w:val="16"/>
              </w:rPr>
            </w:pPr>
            <w:r w:rsidRPr="00973C6E">
              <w:rPr>
                <w:sz w:val="16"/>
                <w:szCs w:val="16"/>
              </w:rPr>
              <w:t>Электро-энергия</w:t>
            </w:r>
          </w:p>
        </w:tc>
        <w:tc>
          <w:tcPr>
            <w:tcW w:w="850" w:type="dxa"/>
            <w:noWrap/>
            <w:vAlign w:val="center"/>
          </w:tcPr>
          <w:p w:rsidR="00FC60AA" w:rsidRPr="00973C6E" w:rsidRDefault="00FC60AA" w:rsidP="00E40320">
            <w:pPr>
              <w:jc w:val="center"/>
              <w:rPr>
                <w:sz w:val="16"/>
                <w:szCs w:val="16"/>
              </w:rPr>
            </w:pPr>
            <w:r w:rsidRPr="00973C6E">
              <w:rPr>
                <w:sz w:val="16"/>
                <w:szCs w:val="16"/>
              </w:rPr>
              <w:t>Тепло-энергия</w:t>
            </w:r>
          </w:p>
        </w:tc>
        <w:tc>
          <w:tcPr>
            <w:tcW w:w="738" w:type="dxa"/>
            <w:noWrap/>
            <w:vAlign w:val="center"/>
          </w:tcPr>
          <w:p w:rsidR="00FC60AA" w:rsidRPr="00973C6E" w:rsidRDefault="00FC60AA" w:rsidP="00E40320">
            <w:pPr>
              <w:jc w:val="center"/>
              <w:rPr>
                <w:sz w:val="16"/>
                <w:szCs w:val="16"/>
              </w:rPr>
            </w:pPr>
            <w:r w:rsidRPr="00973C6E">
              <w:rPr>
                <w:sz w:val="16"/>
                <w:szCs w:val="16"/>
              </w:rPr>
              <w:t>Газ</w:t>
            </w:r>
          </w:p>
        </w:tc>
      </w:tr>
      <w:tr w:rsidR="00FC60AA" w:rsidRPr="00973C6E" w:rsidTr="00E40320">
        <w:trPr>
          <w:trHeight w:val="95"/>
        </w:trPr>
        <w:tc>
          <w:tcPr>
            <w:tcW w:w="1848" w:type="dxa"/>
            <w:noWrap/>
            <w:vAlign w:val="center"/>
          </w:tcPr>
          <w:p w:rsidR="00FC60AA" w:rsidRPr="00973C6E" w:rsidRDefault="00FC60AA" w:rsidP="00E40320">
            <w:pPr>
              <w:rPr>
                <w:sz w:val="16"/>
                <w:szCs w:val="16"/>
              </w:rPr>
            </w:pPr>
            <w:r w:rsidRPr="00973C6E">
              <w:rPr>
                <w:sz w:val="16"/>
                <w:szCs w:val="16"/>
              </w:rPr>
              <w:t>"Худшая" (К&lt;1)</w:t>
            </w:r>
          </w:p>
        </w:tc>
        <w:tc>
          <w:tcPr>
            <w:tcW w:w="851" w:type="dxa"/>
            <w:noWrap/>
            <w:vAlign w:val="center"/>
          </w:tcPr>
          <w:p w:rsidR="00FC60AA" w:rsidRPr="00973C6E" w:rsidRDefault="00FC60AA" w:rsidP="00E40320">
            <w:pPr>
              <w:jc w:val="center"/>
              <w:rPr>
                <w:sz w:val="16"/>
                <w:szCs w:val="16"/>
              </w:rPr>
            </w:pPr>
            <w:r w:rsidRPr="00973C6E">
              <w:rPr>
                <w:sz w:val="16"/>
                <w:szCs w:val="16"/>
              </w:rPr>
              <w:t>9,04</w:t>
            </w:r>
          </w:p>
        </w:tc>
        <w:tc>
          <w:tcPr>
            <w:tcW w:w="850" w:type="dxa"/>
            <w:noWrap/>
            <w:vAlign w:val="center"/>
          </w:tcPr>
          <w:p w:rsidR="00FC60AA" w:rsidRPr="00973C6E" w:rsidRDefault="00FC60AA" w:rsidP="00E40320">
            <w:pPr>
              <w:jc w:val="center"/>
              <w:rPr>
                <w:sz w:val="16"/>
                <w:szCs w:val="16"/>
              </w:rPr>
            </w:pPr>
            <w:r w:rsidRPr="00973C6E">
              <w:rPr>
                <w:sz w:val="16"/>
                <w:szCs w:val="16"/>
              </w:rPr>
              <w:t>3,45</w:t>
            </w:r>
          </w:p>
        </w:tc>
        <w:tc>
          <w:tcPr>
            <w:tcW w:w="822" w:type="dxa"/>
            <w:noWrap/>
            <w:vAlign w:val="center"/>
          </w:tcPr>
          <w:p w:rsidR="00FC60AA" w:rsidRPr="00973C6E" w:rsidRDefault="00FC60AA" w:rsidP="00E40320">
            <w:pPr>
              <w:jc w:val="center"/>
              <w:rPr>
                <w:sz w:val="16"/>
                <w:szCs w:val="16"/>
              </w:rPr>
            </w:pPr>
            <w:r w:rsidRPr="00973C6E">
              <w:rPr>
                <w:sz w:val="16"/>
                <w:szCs w:val="16"/>
              </w:rPr>
              <w:t>22,55</w:t>
            </w:r>
          </w:p>
        </w:tc>
        <w:tc>
          <w:tcPr>
            <w:tcW w:w="850" w:type="dxa"/>
            <w:noWrap/>
            <w:vAlign w:val="center"/>
          </w:tcPr>
          <w:p w:rsidR="00FC60AA" w:rsidRPr="00973C6E" w:rsidRDefault="00FC60AA" w:rsidP="00E40320">
            <w:pPr>
              <w:jc w:val="center"/>
              <w:rPr>
                <w:sz w:val="16"/>
                <w:szCs w:val="16"/>
              </w:rPr>
            </w:pPr>
            <w:r w:rsidRPr="00973C6E">
              <w:rPr>
                <w:sz w:val="16"/>
                <w:szCs w:val="16"/>
              </w:rPr>
              <w:t>27,17</w:t>
            </w:r>
          </w:p>
        </w:tc>
        <w:tc>
          <w:tcPr>
            <w:tcW w:w="738" w:type="dxa"/>
            <w:noWrap/>
            <w:vAlign w:val="center"/>
          </w:tcPr>
          <w:p w:rsidR="00FC60AA" w:rsidRPr="00973C6E" w:rsidRDefault="00FC60AA" w:rsidP="00E40320">
            <w:pPr>
              <w:jc w:val="center"/>
              <w:rPr>
                <w:sz w:val="16"/>
                <w:szCs w:val="16"/>
              </w:rPr>
            </w:pPr>
            <w:r w:rsidRPr="00973C6E">
              <w:rPr>
                <w:sz w:val="16"/>
                <w:szCs w:val="16"/>
              </w:rPr>
              <w:t>37,79</w:t>
            </w:r>
          </w:p>
        </w:tc>
      </w:tr>
      <w:tr w:rsidR="00FC60AA" w:rsidRPr="00973C6E" w:rsidTr="00E40320">
        <w:trPr>
          <w:trHeight w:val="140"/>
        </w:trPr>
        <w:tc>
          <w:tcPr>
            <w:tcW w:w="1848" w:type="dxa"/>
            <w:noWrap/>
            <w:vAlign w:val="center"/>
          </w:tcPr>
          <w:p w:rsidR="00FC60AA" w:rsidRPr="00973C6E" w:rsidRDefault="00FC60AA" w:rsidP="00E40320">
            <w:pPr>
              <w:rPr>
                <w:sz w:val="16"/>
                <w:szCs w:val="16"/>
              </w:rPr>
            </w:pPr>
            <w:r w:rsidRPr="00973C6E">
              <w:rPr>
                <w:sz w:val="16"/>
                <w:szCs w:val="16"/>
              </w:rPr>
              <w:t>"Лучшая" (K&gt;1)</w:t>
            </w:r>
          </w:p>
        </w:tc>
        <w:tc>
          <w:tcPr>
            <w:tcW w:w="851" w:type="dxa"/>
            <w:noWrap/>
            <w:vAlign w:val="center"/>
          </w:tcPr>
          <w:p w:rsidR="00FC60AA" w:rsidRPr="00973C6E" w:rsidRDefault="00FC60AA" w:rsidP="00E40320">
            <w:pPr>
              <w:jc w:val="center"/>
              <w:rPr>
                <w:sz w:val="16"/>
                <w:szCs w:val="16"/>
              </w:rPr>
            </w:pPr>
            <w:r w:rsidRPr="00973C6E">
              <w:rPr>
                <w:sz w:val="16"/>
                <w:szCs w:val="16"/>
              </w:rPr>
              <w:t>11,68</w:t>
            </w:r>
          </w:p>
        </w:tc>
        <w:tc>
          <w:tcPr>
            <w:tcW w:w="850" w:type="dxa"/>
            <w:noWrap/>
            <w:vAlign w:val="center"/>
          </w:tcPr>
          <w:p w:rsidR="00FC60AA" w:rsidRPr="00973C6E" w:rsidRDefault="00FC60AA" w:rsidP="00E40320">
            <w:pPr>
              <w:jc w:val="center"/>
              <w:rPr>
                <w:sz w:val="16"/>
                <w:szCs w:val="16"/>
              </w:rPr>
            </w:pPr>
            <w:r w:rsidRPr="00973C6E">
              <w:rPr>
                <w:sz w:val="16"/>
                <w:szCs w:val="16"/>
              </w:rPr>
              <w:t>6,33</w:t>
            </w:r>
          </w:p>
        </w:tc>
        <w:tc>
          <w:tcPr>
            <w:tcW w:w="822" w:type="dxa"/>
            <w:noWrap/>
            <w:vAlign w:val="center"/>
          </w:tcPr>
          <w:p w:rsidR="00FC60AA" w:rsidRPr="00973C6E" w:rsidRDefault="00FC60AA" w:rsidP="00E40320">
            <w:pPr>
              <w:jc w:val="center"/>
              <w:rPr>
                <w:sz w:val="16"/>
                <w:szCs w:val="16"/>
              </w:rPr>
            </w:pPr>
            <w:r w:rsidRPr="00973C6E">
              <w:rPr>
                <w:sz w:val="16"/>
                <w:szCs w:val="16"/>
              </w:rPr>
              <w:t>28,48</w:t>
            </w:r>
          </w:p>
        </w:tc>
        <w:tc>
          <w:tcPr>
            <w:tcW w:w="850" w:type="dxa"/>
            <w:noWrap/>
            <w:vAlign w:val="center"/>
          </w:tcPr>
          <w:p w:rsidR="00FC60AA" w:rsidRPr="00973C6E" w:rsidRDefault="00FC60AA" w:rsidP="00E40320">
            <w:pPr>
              <w:jc w:val="center"/>
              <w:rPr>
                <w:sz w:val="16"/>
                <w:szCs w:val="16"/>
              </w:rPr>
            </w:pPr>
            <w:r w:rsidRPr="00973C6E">
              <w:rPr>
                <w:sz w:val="16"/>
                <w:szCs w:val="16"/>
              </w:rPr>
              <w:t>20,44</w:t>
            </w:r>
          </w:p>
        </w:tc>
        <w:tc>
          <w:tcPr>
            <w:tcW w:w="738" w:type="dxa"/>
            <w:noWrap/>
            <w:vAlign w:val="center"/>
          </w:tcPr>
          <w:p w:rsidR="00FC60AA" w:rsidRPr="00973C6E" w:rsidRDefault="00FC60AA" w:rsidP="00E40320">
            <w:pPr>
              <w:jc w:val="center"/>
              <w:rPr>
                <w:sz w:val="16"/>
                <w:szCs w:val="16"/>
              </w:rPr>
            </w:pPr>
            <w:r w:rsidRPr="00973C6E">
              <w:rPr>
                <w:sz w:val="16"/>
                <w:szCs w:val="16"/>
              </w:rPr>
              <w:t>33,06</w:t>
            </w:r>
          </w:p>
        </w:tc>
      </w:tr>
      <w:tr w:rsidR="00FC60AA" w:rsidRPr="00973C6E" w:rsidTr="00E40320">
        <w:trPr>
          <w:trHeight w:val="451"/>
        </w:trPr>
        <w:tc>
          <w:tcPr>
            <w:tcW w:w="1848" w:type="dxa"/>
            <w:noWrap/>
            <w:vAlign w:val="center"/>
          </w:tcPr>
          <w:p w:rsidR="00FC60AA" w:rsidRPr="00973C6E" w:rsidRDefault="00FC60AA" w:rsidP="00E40320">
            <w:pPr>
              <w:rPr>
                <w:sz w:val="16"/>
                <w:szCs w:val="16"/>
              </w:rPr>
            </w:pPr>
            <w:r w:rsidRPr="00973C6E">
              <w:rPr>
                <w:sz w:val="16"/>
                <w:szCs w:val="16"/>
              </w:rPr>
              <w:t>Резерв изменения для группы (К&lt;1)</w:t>
            </w:r>
          </w:p>
        </w:tc>
        <w:tc>
          <w:tcPr>
            <w:tcW w:w="851" w:type="dxa"/>
            <w:noWrap/>
            <w:vAlign w:val="center"/>
          </w:tcPr>
          <w:p w:rsidR="00FC60AA" w:rsidRPr="00973C6E" w:rsidRDefault="00FC60AA" w:rsidP="00E40320">
            <w:pPr>
              <w:jc w:val="center"/>
              <w:rPr>
                <w:sz w:val="16"/>
                <w:szCs w:val="16"/>
              </w:rPr>
            </w:pPr>
            <w:r w:rsidRPr="00973C6E">
              <w:rPr>
                <w:sz w:val="16"/>
                <w:szCs w:val="16"/>
              </w:rPr>
              <w:t>2,64</w:t>
            </w:r>
          </w:p>
        </w:tc>
        <w:tc>
          <w:tcPr>
            <w:tcW w:w="850" w:type="dxa"/>
            <w:noWrap/>
            <w:vAlign w:val="center"/>
          </w:tcPr>
          <w:p w:rsidR="00FC60AA" w:rsidRPr="00973C6E" w:rsidRDefault="00FC60AA" w:rsidP="00E40320">
            <w:pPr>
              <w:jc w:val="center"/>
              <w:rPr>
                <w:sz w:val="16"/>
                <w:szCs w:val="16"/>
              </w:rPr>
            </w:pPr>
            <w:r w:rsidRPr="00973C6E">
              <w:rPr>
                <w:sz w:val="16"/>
                <w:szCs w:val="16"/>
              </w:rPr>
              <w:t>2,88</w:t>
            </w:r>
          </w:p>
        </w:tc>
        <w:tc>
          <w:tcPr>
            <w:tcW w:w="822" w:type="dxa"/>
            <w:noWrap/>
            <w:vAlign w:val="center"/>
          </w:tcPr>
          <w:p w:rsidR="00FC60AA" w:rsidRPr="00973C6E" w:rsidRDefault="00FC60AA" w:rsidP="00E40320">
            <w:pPr>
              <w:jc w:val="center"/>
              <w:rPr>
                <w:sz w:val="16"/>
                <w:szCs w:val="16"/>
              </w:rPr>
            </w:pPr>
            <w:r w:rsidRPr="00973C6E">
              <w:rPr>
                <w:sz w:val="16"/>
                <w:szCs w:val="16"/>
              </w:rPr>
              <w:t>5,93</w:t>
            </w:r>
          </w:p>
        </w:tc>
        <w:tc>
          <w:tcPr>
            <w:tcW w:w="850" w:type="dxa"/>
            <w:noWrap/>
            <w:vAlign w:val="center"/>
          </w:tcPr>
          <w:p w:rsidR="00FC60AA" w:rsidRPr="00973C6E" w:rsidRDefault="00FC60AA" w:rsidP="00E40320">
            <w:pPr>
              <w:jc w:val="center"/>
              <w:rPr>
                <w:sz w:val="16"/>
                <w:szCs w:val="16"/>
              </w:rPr>
            </w:pPr>
            <w:r w:rsidRPr="00973C6E">
              <w:rPr>
                <w:sz w:val="16"/>
                <w:szCs w:val="16"/>
              </w:rPr>
              <w:t>-6,73</w:t>
            </w:r>
          </w:p>
        </w:tc>
        <w:tc>
          <w:tcPr>
            <w:tcW w:w="738" w:type="dxa"/>
            <w:noWrap/>
            <w:vAlign w:val="center"/>
          </w:tcPr>
          <w:p w:rsidR="00FC60AA" w:rsidRPr="00973C6E" w:rsidRDefault="00FC60AA" w:rsidP="00E40320">
            <w:pPr>
              <w:jc w:val="center"/>
              <w:rPr>
                <w:sz w:val="16"/>
                <w:szCs w:val="16"/>
              </w:rPr>
            </w:pPr>
            <w:r w:rsidRPr="00973C6E">
              <w:rPr>
                <w:sz w:val="16"/>
                <w:szCs w:val="16"/>
              </w:rPr>
              <w:t>-4,72</w:t>
            </w:r>
          </w:p>
        </w:tc>
      </w:tr>
      <w:tr w:rsidR="00FC60AA" w:rsidRPr="00973C6E" w:rsidTr="00E40320">
        <w:trPr>
          <w:trHeight w:val="396"/>
        </w:trPr>
        <w:tc>
          <w:tcPr>
            <w:tcW w:w="5959" w:type="dxa"/>
            <w:gridSpan w:val="6"/>
            <w:noWrap/>
            <w:vAlign w:val="bottom"/>
          </w:tcPr>
          <w:p w:rsidR="00FC60AA" w:rsidRPr="00973C6E" w:rsidRDefault="00FC60AA" w:rsidP="00E40320">
            <w:pPr>
              <w:jc w:val="both"/>
              <w:rPr>
                <w:sz w:val="16"/>
                <w:szCs w:val="16"/>
              </w:rPr>
            </w:pPr>
            <w:r w:rsidRPr="00973C6E">
              <w:rPr>
                <w:sz w:val="16"/>
                <w:szCs w:val="16"/>
              </w:rPr>
              <w:t xml:space="preserve">Энергоемкость потребления отдельных видов ресурсов, </w:t>
            </w:r>
          </w:p>
          <w:p w:rsidR="00FC60AA" w:rsidRPr="00973C6E" w:rsidRDefault="00FC60AA" w:rsidP="00E40320">
            <w:pPr>
              <w:jc w:val="both"/>
              <w:rPr>
                <w:sz w:val="16"/>
                <w:szCs w:val="16"/>
              </w:rPr>
            </w:pPr>
            <w:r w:rsidRPr="00973C6E">
              <w:rPr>
                <w:sz w:val="16"/>
                <w:szCs w:val="16"/>
              </w:rPr>
              <w:t>кг условного топлива / 1 млн. руб. произведенной продукции</w:t>
            </w:r>
          </w:p>
        </w:tc>
      </w:tr>
      <w:tr w:rsidR="00FC60AA" w:rsidRPr="00973C6E" w:rsidTr="00E40320">
        <w:trPr>
          <w:trHeight w:val="188"/>
        </w:trPr>
        <w:tc>
          <w:tcPr>
            <w:tcW w:w="1848" w:type="dxa"/>
            <w:noWrap/>
            <w:vAlign w:val="center"/>
          </w:tcPr>
          <w:p w:rsidR="00FC60AA" w:rsidRPr="00973C6E" w:rsidRDefault="00FC60AA" w:rsidP="00E40320">
            <w:pPr>
              <w:rPr>
                <w:sz w:val="16"/>
                <w:szCs w:val="16"/>
              </w:rPr>
            </w:pPr>
            <w:r w:rsidRPr="00973C6E">
              <w:rPr>
                <w:sz w:val="16"/>
                <w:szCs w:val="16"/>
              </w:rPr>
              <w:t>"Худшая" (К&lt;1)</w:t>
            </w:r>
          </w:p>
        </w:tc>
        <w:tc>
          <w:tcPr>
            <w:tcW w:w="851" w:type="dxa"/>
            <w:noWrap/>
            <w:vAlign w:val="center"/>
          </w:tcPr>
          <w:p w:rsidR="00FC60AA" w:rsidRPr="00973C6E" w:rsidRDefault="00FC60AA" w:rsidP="00E40320">
            <w:pPr>
              <w:jc w:val="center"/>
              <w:rPr>
                <w:sz w:val="16"/>
                <w:szCs w:val="16"/>
              </w:rPr>
            </w:pPr>
            <w:r w:rsidRPr="00973C6E">
              <w:rPr>
                <w:sz w:val="16"/>
                <w:szCs w:val="16"/>
              </w:rPr>
              <w:t>3,21</w:t>
            </w:r>
          </w:p>
        </w:tc>
        <w:tc>
          <w:tcPr>
            <w:tcW w:w="850" w:type="dxa"/>
            <w:noWrap/>
            <w:vAlign w:val="center"/>
          </w:tcPr>
          <w:p w:rsidR="00FC60AA" w:rsidRPr="00973C6E" w:rsidRDefault="00FC60AA" w:rsidP="00E40320">
            <w:pPr>
              <w:jc w:val="center"/>
              <w:rPr>
                <w:sz w:val="16"/>
                <w:szCs w:val="16"/>
              </w:rPr>
            </w:pPr>
            <w:r w:rsidRPr="00973C6E">
              <w:rPr>
                <w:sz w:val="16"/>
                <w:szCs w:val="16"/>
              </w:rPr>
              <w:t>1,24</w:t>
            </w:r>
          </w:p>
        </w:tc>
        <w:tc>
          <w:tcPr>
            <w:tcW w:w="822" w:type="dxa"/>
            <w:noWrap/>
            <w:vAlign w:val="center"/>
          </w:tcPr>
          <w:p w:rsidR="00FC60AA" w:rsidRPr="00973C6E" w:rsidRDefault="00FC60AA" w:rsidP="00E40320">
            <w:pPr>
              <w:jc w:val="center"/>
              <w:rPr>
                <w:sz w:val="16"/>
                <w:szCs w:val="16"/>
              </w:rPr>
            </w:pPr>
            <w:r w:rsidRPr="00973C6E">
              <w:rPr>
                <w:sz w:val="16"/>
                <w:szCs w:val="16"/>
              </w:rPr>
              <w:t>7,74</w:t>
            </w:r>
          </w:p>
        </w:tc>
        <w:tc>
          <w:tcPr>
            <w:tcW w:w="850" w:type="dxa"/>
            <w:noWrap/>
            <w:vAlign w:val="center"/>
          </w:tcPr>
          <w:p w:rsidR="00FC60AA" w:rsidRPr="00973C6E" w:rsidRDefault="00FC60AA" w:rsidP="00E40320">
            <w:pPr>
              <w:jc w:val="center"/>
              <w:rPr>
                <w:sz w:val="16"/>
                <w:szCs w:val="16"/>
              </w:rPr>
            </w:pPr>
            <w:r w:rsidRPr="00973C6E">
              <w:rPr>
                <w:sz w:val="16"/>
                <w:szCs w:val="16"/>
              </w:rPr>
              <w:t>12,21</w:t>
            </w:r>
          </w:p>
        </w:tc>
        <w:tc>
          <w:tcPr>
            <w:tcW w:w="738" w:type="dxa"/>
            <w:noWrap/>
            <w:vAlign w:val="center"/>
          </w:tcPr>
          <w:p w:rsidR="00FC60AA" w:rsidRPr="00973C6E" w:rsidRDefault="00FC60AA" w:rsidP="00E40320">
            <w:pPr>
              <w:jc w:val="center"/>
              <w:rPr>
                <w:sz w:val="16"/>
                <w:szCs w:val="16"/>
              </w:rPr>
            </w:pPr>
            <w:r w:rsidRPr="00973C6E">
              <w:rPr>
                <w:sz w:val="16"/>
                <w:szCs w:val="16"/>
              </w:rPr>
              <w:t>13,65</w:t>
            </w:r>
          </w:p>
        </w:tc>
      </w:tr>
      <w:tr w:rsidR="00FC60AA" w:rsidRPr="00973C6E" w:rsidTr="00E40320">
        <w:trPr>
          <w:trHeight w:val="158"/>
        </w:trPr>
        <w:tc>
          <w:tcPr>
            <w:tcW w:w="1848" w:type="dxa"/>
            <w:noWrap/>
            <w:vAlign w:val="center"/>
          </w:tcPr>
          <w:p w:rsidR="00FC60AA" w:rsidRPr="00973C6E" w:rsidRDefault="00FC60AA" w:rsidP="00E40320">
            <w:pPr>
              <w:rPr>
                <w:sz w:val="16"/>
                <w:szCs w:val="16"/>
              </w:rPr>
            </w:pPr>
            <w:r w:rsidRPr="00973C6E">
              <w:rPr>
                <w:sz w:val="16"/>
                <w:szCs w:val="16"/>
              </w:rPr>
              <w:t>"Лучшая" (K&gt;1)</w:t>
            </w:r>
          </w:p>
        </w:tc>
        <w:tc>
          <w:tcPr>
            <w:tcW w:w="851" w:type="dxa"/>
            <w:noWrap/>
            <w:vAlign w:val="center"/>
          </w:tcPr>
          <w:p w:rsidR="00FC60AA" w:rsidRPr="00973C6E" w:rsidRDefault="00FC60AA" w:rsidP="00E40320">
            <w:pPr>
              <w:jc w:val="center"/>
              <w:rPr>
                <w:sz w:val="16"/>
                <w:szCs w:val="16"/>
              </w:rPr>
            </w:pPr>
            <w:r w:rsidRPr="00973C6E">
              <w:rPr>
                <w:sz w:val="16"/>
                <w:szCs w:val="16"/>
              </w:rPr>
              <w:t>3,23</w:t>
            </w:r>
          </w:p>
        </w:tc>
        <w:tc>
          <w:tcPr>
            <w:tcW w:w="850" w:type="dxa"/>
            <w:noWrap/>
            <w:vAlign w:val="center"/>
          </w:tcPr>
          <w:p w:rsidR="00FC60AA" w:rsidRPr="00973C6E" w:rsidRDefault="00FC60AA" w:rsidP="00E40320">
            <w:pPr>
              <w:jc w:val="center"/>
              <w:rPr>
                <w:sz w:val="16"/>
                <w:szCs w:val="16"/>
              </w:rPr>
            </w:pPr>
            <w:r w:rsidRPr="00973C6E">
              <w:rPr>
                <w:sz w:val="16"/>
                <w:szCs w:val="16"/>
              </w:rPr>
              <w:t>1,61</w:t>
            </w:r>
          </w:p>
        </w:tc>
        <w:tc>
          <w:tcPr>
            <w:tcW w:w="822" w:type="dxa"/>
            <w:noWrap/>
            <w:vAlign w:val="center"/>
          </w:tcPr>
          <w:p w:rsidR="00FC60AA" w:rsidRPr="00973C6E" w:rsidRDefault="00FC60AA" w:rsidP="00E40320">
            <w:pPr>
              <w:jc w:val="center"/>
              <w:rPr>
                <w:sz w:val="16"/>
                <w:szCs w:val="16"/>
              </w:rPr>
            </w:pPr>
            <w:r w:rsidRPr="00973C6E">
              <w:rPr>
                <w:sz w:val="16"/>
                <w:szCs w:val="16"/>
              </w:rPr>
              <w:t>8,92</w:t>
            </w:r>
          </w:p>
        </w:tc>
        <w:tc>
          <w:tcPr>
            <w:tcW w:w="850" w:type="dxa"/>
            <w:noWrap/>
            <w:vAlign w:val="center"/>
          </w:tcPr>
          <w:p w:rsidR="00FC60AA" w:rsidRPr="00973C6E" w:rsidRDefault="00FC60AA" w:rsidP="00E40320">
            <w:pPr>
              <w:jc w:val="center"/>
              <w:rPr>
                <w:sz w:val="16"/>
                <w:szCs w:val="16"/>
              </w:rPr>
            </w:pPr>
            <w:r w:rsidRPr="00973C6E">
              <w:rPr>
                <w:sz w:val="16"/>
                <w:szCs w:val="16"/>
              </w:rPr>
              <w:t>9,27</w:t>
            </w:r>
          </w:p>
        </w:tc>
        <w:tc>
          <w:tcPr>
            <w:tcW w:w="738" w:type="dxa"/>
            <w:noWrap/>
            <w:vAlign w:val="center"/>
          </w:tcPr>
          <w:p w:rsidR="00FC60AA" w:rsidRPr="00973C6E" w:rsidRDefault="00FC60AA" w:rsidP="00E40320">
            <w:pPr>
              <w:jc w:val="center"/>
              <w:rPr>
                <w:sz w:val="16"/>
                <w:szCs w:val="16"/>
              </w:rPr>
            </w:pPr>
            <w:r w:rsidRPr="00973C6E">
              <w:rPr>
                <w:sz w:val="16"/>
                <w:szCs w:val="16"/>
              </w:rPr>
              <w:t>14,60</w:t>
            </w:r>
          </w:p>
        </w:tc>
      </w:tr>
      <w:tr w:rsidR="00FC60AA" w:rsidRPr="00973C6E" w:rsidTr="00E40320">
        <w:trPr>
          <w:trHeight w:val="389"/>
        </w:trPr>
        <w:tc>
          <w:tcPr>
            <w:tcW w:w="1848" w:type="dxa"/>
            <w:noWrap/>
            <w:vAlign w:val="center"/>
          </w:tcPr>
          <w:p w:rsidR="00FC60AA" w:rsidRPr="00973C6E" w:rsidRDefault="00FC60AA" w:rsidP="00E40320">
            <w:pPr>
              <w:rPr>
                <w:sz w:val="16"/>
                <w:szCs w:val="16"/>
              </w:rPr>
            </w:pPr>
            <w:r w:rsidRPr="00973C6E">
              <w:rPr>
                <w:sz w:val="16"/>
                <w:szCs w:val="16"/>
              </w:rPr>
              <w:t>Резерв изменения для группы (К&lt;1)</w:t>
            </w:r>
          </w:p>
        </w:tc>
        <w:tc>
          <w:tcPr>
            <w:tcW w:w="851" w:type="dxa"/>
            <w:noWrap/>
            <w:vAlign w:val="center"/>
          </w:tcPr>
          <w:p w:rsidR="00FC60AA" w:rsidRPr="00973C6E" w:rsidRDefault="00FC60AA" w:rsidP="00E40320">
            <w:pPr>
              <w:jc w:val="center"/>
              <w:rPr>
                <w:sz w:val="16"/>
                <w:szCs w:val="16"/>
              </w:rPr>
            </w:pPr>
            <w:r w:rsidRPr="00973C6E">
              <w:rPr>
                <w:sz w:val="16"/>
                <w:szCs w:val="16"/>
              </w:rPr>
              <w:t>0,02</w:t>
            </w:r>
          </w:p>
        </w:tc>
        <w:tc>
          <w:tcPr>
            <w:tcW w:w="850" w:type="dxa"/>
            <w:noWrap/>
            <w:vAlign w:val="center"/>
          </w:tcPr>
          <w:p w:rsidR="00FC60AA" w:rsidRPr="00973C6E" w:rsidRDefault="00FC60AA" w:rsidP="00E40320">
            <w:pPr>
              <w:jc w:val="center"/>
              <w:rPr>
                <w:sz w:val="16"/>
                <w:szCs w:val="16"/>
              </w:rPr>
            </w:pPr>
            <w:r w:rsidRPr="00973C6E">
              <w:rPr>
                <w:sz w:val="16"/>
                <w:szCs w:val="16"/>
              </w:rPr>
              <w:t>0,38</w:t>
            </w:r>
          </w:p>
        </w:tc>
        <w:tc>
          <w:tcPr>
            <w:tcW w:w="822" w:type="dxa"/>
            <w:noWrap/>
            <w:vAlign w:val="center"/>
          </w:tcPr>
          <w:p w:rsidR="00FC60AA" w:rsidRPr="00973C6E" w:rsidRDefault="00FC60AA" w:rsidP="00E40320">
            <w:pPr>
              <w:jc w:val="center"/>
              <w:rPr>
                <w:sz w:val="16"/>
                <w:szCs w:val="16"/>
              </w:rPr>
            </w:pPr>
            <w:r w:rsidRPr="00973C6E">
              <w:rPr>
                <w:sz w:val="16"/>
                <w:szCs w:val="16"/>
              </w:rPr>
              <w:t>1,18</w:t>
            </w:r>
          </w:p>
        </w:tc>
        <w:tc>
          <w:tcPr>
            <w:tcW w:w="850" w:type="dxa"/>
            <w:noWrap/>
            <w:vAlign w:val="center"/>
          </w:tcPr>
          <w:p w:rsidR="00FC60AA" w:rsidRPr="00973C6E" w:rsidRDefault="00FC60AA" w:rsidP="00E40320">
            <w:pPr>
              <w:jc w:val="center"/>
              <w:rPr>
                <w:sz w:val="16"/>
                <w:szCs w:val="16"/>
              </w:rPr>
            </w:pPr>
            <w:r w:rsidRPr="00973C6E">
              <w:rPr>
                <w:sz w:val="16"/>
                <w:szCs w:val="16"/>
              </w:rPr>
              <w:t>-2,93</w:t>
            </w:r>
          </w:p>
        </w:tc>
        <w:tc>
          <w:tcPr>
            <w:tcW w:w="738" w:type="dxa"/>
            <w:noWrap/>
            <w:vAlign w:val="center"/>
          </w:tcPr>
          <w:p w:rsidR="00FC60AA" w:rsidRPr="00973C6E" w:rsidRDefault="00FC60AA" w:rsidP="00E40320">
            <w:pPr>
              <w:jc w:val="center"/>
              <w:rPr>
                <w:sz w:val="16"/>
                <w:szCs w:val="16"/>
              </w:rPr>
            </w:pPr>
            <w:r w:rsidRPr="00973C6E">
              <w:rPr>
                <w:sz w:val="16"/>
                <w:szCs w:val="16"/>
              </w:rPr>
              <w:t>0,94</w:t>
            </w:r>
          </w:p>
        </w:tc>
      </w:tr>
    </w:tbl>
    <w:p w:rsidR="00FC60AA" w:rsidRPr="004D0A8C" w:rsidRDefault="00FC60AA" w:rsidP="00FC60AA">
      <w:pPr>
        <w:contextualSpacing/>
        <w:jc w:val="both"/>
        <w:rPr>
          <w:sz w:val="16"/>
          <w:szCs w:val="16"/>
        </w:rPr>
      </w:pPr>
    </w:p>
    <w:p w:rsidR="00FC60AA" w:rsidRPr="00FB2F85" w:rsidRDefault="00FC60AA" w:rsidP="00FC60AA">
      <w:pPr>
        <w:pStyle w:val="newncpi"/>
        <w:ind w:firstLine="284"/>
        <w:rPr>
          <w:sz w:val="20"/>
          <w:szCs w:val="20"/>
        </w:rPr>
      </w:pPr>
      <w:r w:rsidRPr="00FB2F85">
        <w:rPr>
          <w:sz w:val="20"/>
          <w:szCs w:val="20"/>
        </w:rPr>
        <w:t>На втором этапе исследования было выявлено, в каком процентном соотношении, в среднем, используют различные виды ресурсов пре</w:t>
      </w:r>
      <w:r w:rsidRPr="00FB2F85">
        <w:rPr>
          <w:sz w:val="20"/>
          <w:szCs w:val="20"/>
        </w:rPr>
        <w:t>д</w:t>
      </w:r>
      <w:r w:rsidRPr="00FB2F85">
        <w:rPr>
          <w:sz w:val="20"/>
          <w:szCs w:val="20"/>
        </w:rPr>
        <w:t>приятия обеих групп. Затем была найдена разница между значениями «лучшей» и «худшей» групп по каждому виду ресурсов, которая в</w:t>
      </w:r>
      <w:r w:rsidRPr="00FB2F85">
        <w:rPr>
          <w:sz w:val="20"/>
          <w:szCs w:val="20"/>
        </w:rPr>
        <w:t>ы</w:t>
      </w:r>
      <w:r w:rsidRPr="00FB2F85">
        <w:rPr>
          <w:sz w:val="20"/>
          <w:szCs w:val="20"/>
        </w:rPr>
        <w:t>ступила в качестве резерва повышения энергоотдачи (снижения эне</w:t>
      </w:r>
      <w:r w:rsidRPr="00FB2F85">
        <w:rPr>
          <w:sz w:val="20"/>
          <w:szCs w:val="20"/>
        </w:rPr>
        <w:t>р</w:t>
      </w:r>
      <w:r w:rsidRPr="00FB2F85">
        <w:rPr>
          <w:sz w:val="20"/>
          <w:szCs w:val="20"/>
        </w:rPr>
        <w:t>гоемкости) производства продукции. Результаты расчетов представл</w:t>
      </w:r>
      <w:r w:rsidRPr="00FB2F85">
        <w:rPr>
          <w:sz w:val="20"/>
          <w:szCs w:val="20"/>
        </w:rPr>
        <w:t>е</w:t>
      </w:r>
      <w:r w:rsidRPr="00FB2F85">
        <w:rPr>
          <w:sz w:val="20"/>
          <w:szCs w:val="20"/>
        </w:rPr>
        <w:t>ны в таблице 1.</w:t>
      </w:r>
    </w:p>
    <w:p w:rsidR="00FC60AA" w:rsidRPr="00FB2F85" w:rsidRDefault="00FC60AA" w:rsidP="00FC60AA">
      <w:pPr>
        <w:pStyle w:val="newncpi"/>
        <w:ind w:firstLine="284"/>
        <w:rPr>
          <w:sz w:val="20"/>
          <w:szCs w:val="20"/>
        </w:rPr>
      </w:pPr>
      <w:r w:rsidRPr="00FB2F85">
        <w:rPr>
          <w:sz w:val="20"/>
          <w:szCs w:val="20"/>
        </w:rPr>
        <w:t>Как показывают данные таблицы 1, предприятия двух групп п</w:t>
      </w:r>
      <w:r w:rsidRPr="00FB2F85">
        <w:rPr>
          <w:sz w:val="20"/>
          <w:szCs w:val="20"/>
        </w:rPr>
        <w:t>о</w:t>
      </w:r>
      <w:r w:rsidRPr="00FB2F85">
        <w:rPr>
          <w:sz w:val="20"/>
          <w:szCs w:val="20"/>
        </w:rPr>
        <w:t>требляют энергоресурсы в разном соотношении. Предприятия «лу</w:t>
      </w:r>
      <w:r w:rsidRPr="00FB2F85">
        <w:rPr>
          <w:sz w:val="20"/>
          <w:szCs w:val="20"/>
        </w:rPr>
        <w:t>ч</w:t>
      </w:r>
      <w:r w:rsidRPr="00FB2F85">
        <w:rPr>
          <w:sz w:val="20"/>
          <w:szCs w:val="20"/>
        </w:rPr>
        <w:t>шей» группы используют в большей степени в качестве источника энергии газ (33,06%); затем, в порядке убывания, электроэнергию (28,48%), теплоэнергию (20,44%), дизельное топливо (11,68%), бензин (6,33%). Что касается предприятий «худшей» группы, то для нее х</w:t>
      </w:r>
      <w:r w:rsidRPr="00FB2F85">
        <w:rPr>
          <w:sz w:val="20"/>
          <w:szCs w:val="20"/>
        </w:rPr>
        <w:t>а</w:t>
      </w:r>
      <w:r w:rsidRPr="00FB2F85">
        <w:rPr>
          <w:sz w:val="20"/>
          <w:szCs w:val="20"/>
        </w:rPr>
        <w:t>рактерна следующая структура: газ (37,79%), теплоэнергия (27,17%), электроэнергия (22,55%), дизельное топливо (9,04%), бензин (3,45%).</w:t>
      </w:r>
    </w:p>
    <w:p w:rsidR="00FC60AA" w:rsidRPr="00FB2F85" w:rsidRDefault="00FC60AA" w:rsidP="00FC60AA">
      <w:pPr>
        <w:pStyle w:val="newncpi"/>
        <w:ind w:firstLine="284"/>
        <w:rPr>
          <w:sz w:val="20"/>
          <w:szCs w:val="20"/>
        </w:rPr>
      </w:pPr>
      <w:r w:rsidRPr="00FB2F85">
        <w:rPr>
          <w:sz w:val="20"/>
          <w:szCs w:val="20"/>
        </w:rPr>
        <w:t>Таким образом, существует резерв снижения энергоемкости работы молокоперерабатывающих предприятий; структура портфеля энерг</w:t>
      </w:r>
      <w:r w:rsidRPr="00FB2F85">
        <w:rPr>
          <w:sz w:val="20"/>
          <w:szCs w:val="20"/>
        </w:rPr>
        <w:t>о</w:t>
      </w:r>
      <w:r w:rsidRPr="00FB2F85">
        <w:rPr>
          <w:sz w:val="20"/>
          <w:szCs w:val="20"/>
        </w:rPr>
        <w:t>ресурсов на предприятиях менее эффективно их использующих и и</w:t>
      </w:r>
      <w:r w:rsidRPr="00FB2F85">
        <w:rPr>
          <w:sz w:val="20"/>
          <w:szCs w:val="20"/>
        </w:rPr>
        <w:t>с</w:t>
      </w:r>
      <w:r w:rsidRPr="00FB2F85">
        <w:rPr>
          <w:sz w:val="20"/>
          <w:szCs w:val="20"/>
        </w:rPr>
        <w:t>пользующих их более эффективно различна.</w:t>
      </w:r>
    </w:p>
    <w:p w:rsidR="00FC60AA" w:rsidRPr="00FB2F85" w:rsidRDefault="00FC60AA" w:rsidP="00FC60AA">
      <w:pPr>
        <w:pStyle w:val="newncpi"/>
        <w:ind w:firstLine="284"/>
        <w:rPr>
          <w:sz w:val="20"/>
          <w:szCs w:val="20"/>
        </w:rPr>
      </w:pPr>
      <w:r w:rsidRPr="00FB2F85">
        <w:rPr>
          <w:sz w:val="20"/>
          <w:szCs w:val="20"/>
        </w:rPr>
        <w:t>Для снижения энергоемкости производства продукции предпр</w:t>
      </w:r>
      <w:r w:rsidRPr="00FB2F85">
        <w:rPr>
          <w:sz w:val="20"/>
          <w:szCs w:val="20"/>
        </w:rPr>
        <w:t>и</w:t>
      </w:r>
      <w:r w:rsidRPr="00FB2F85">
        <w:rPr>
          <w:sz w:val="20"/>
          <w:szCs w:val="20"/>
        </w:rPr>
        <w:t>ятиям сферы молокопереработки следует приближать свою структуру энергопотребления к той, которая характерна для предприятий «лу</w:t>
      </w:r>
      <w:r w:rsidRPr="00FB2F85">
        <w:rPr>
          <w:sz w:val="20"/>
          <w:szCs w:val="20"/>
        </w:rPr>
        <w:t>ч</w:t>
      </w:r>
      <w:r w:rsidRPr="00FB2F85">
        <w:rPr>
          <w:sz w:val="20"/>
          <w:szCs w:val="20"/>
        </w:rPr>
        <w:t>шей» группы; в частности, в большей степени использовать электр</w:t>
      </w:r>
      <w:r w:rsidRPr="00FB2F85">
        <w:rPr>
          <w:sz w:val="20"/>
          <w:szCs w:val="20"/>
        </w:rPr>
        <w:t>о</w:t>
      </w:r>
      <w:r w:rsidRPr="00FB2F85">
        <w:rPr>
          <w:sz w:val="20"/>
          <w:szCs w:val="20"/>
        </w:rPr>
        <w:lastRenderedPageBreak/>
        <w:t>энергию, позволяющую  с высокой точностью управлять процессом энергопотребления и автоматизировать его. [3, с.194]</w:t>
      </w:r>
    </w:p>
    <w:p w:rsidR="00FC60AA" w:rsidRPr="004D0A8C" w:rsidRDefault="00FC60AA" w:rsidP="00FC60AA">
      <w:pPr>
        <w:ind w:firstLine="284"/>
        <w:jc w:val="both"/>
        <w:rPr>
          <w:sz w:val="16"/>
          <w:szCs w:val="16"/>
        </w:rPr>
      </w:pPr>
    </w:p>
    <w:p w:rsidR="00FC60AA" w:rsidRDefault="00FC60AA" w:rsidP="00FC60AA">
      <w:pPr>
        <w:ind w:firstLine="284"/>
        <w:jc w:val="center"/>
        <w:rPr>
          <w:sz w:val="16"/>
          <w:szCs w:val="16"/>
        </w:rPr>
      </w:pPr>
      <w:r w:rsidRPr="00206192">
        <w:rPr>
          <w:sz w:val="16"/>
          <w:szCs w:val="16"/>
        </w:rPr>
        <w:t>ЛИТЕРАТУРА</w:t>
      </w:r>
    </w:p>
    <w:p w:rsidR="00FC60AA" w:rsidRPr="00206192" w:rsidRDefault="00FC60AA" w:rsidP="00FC60AA">
      <w:pPr>
        <w:ind w:firstLine="284"/>
        <w:jc w:val="center"/>
        <w:rPr>
          <w:sz w:val="16"/>
          <w:szCs w:val="16"/>
        </w:rPr>
      </w:pPr>
    </w:p>
    <w:p w:rsidR="00FC60AA" w:rsidRPr="004D0A8C" w:rsidRDefault="00FC60AA" w:rsidP="00FC60AA">
      <w:pPr>
        <w:pStyle w:val="22"/>
        <w:numPr>
          <w:ilvl w:val="0"/>
          <w:numId w:val="1"/>
        </w:numPr>
        <w:tabs>
          <w:tab w:val="clear" w:pos="720"/>
          <w:tab w:val="left" w:pos="426"/>
          <w:tab w:val="num" w:pos="644"/>
        </w:tabs>
        <w:ind w:left="0" w:firstLine="284"/>
        <w:jc w:val="both"/>
        <w:rPr>
          <w:sz w:val="16"/>
          <w:szCs w:val="16"/>
        </w:rPr>
      </w:pPr>
      <w:r w:rsidRPr="004D0A8C">
        <w:rPr>
          <w:sz w:val="16"/>
          <w:szCs w:val="16"/>
        </w:rPr>
        <w:t>Возможности использования альтернативных источников энергии в Республике Беларусь // Электронный журнал энергосервисной компании «Экологические системы» [Электронный ресурс]. - Режим доступа: http://esco-ecosys.narod.ru/2012_1/art157.pdf. – Дата доступа: 11.09.2012.</w:t>
      </w:r>
    </w:p>
    <w:p w:rsidR="00FC60AA" w:rsidRPr="004D0A8C" w:rsidRDefault="00FC60AA" w:rsidP="00FC60AA">
      <w:pPr>
        <w:pStyle w:val="22"/>
        <w:keepNext w:val="0"/>
        <w:numPr>
          <w:ilvl w:val="0"/>
          <w:numId w:val="1"/>
        </w:numPr>
        <w:tabs>
          <w:tab w:val="clear" w:pos="720"/>
          <w:tab w:val="left" w:pos="426"/>
          <w:tab w:val="num" w:pos="644"/>
        </w:tabs>
        <w:ind w:left="0" w:firstLine="284"/>
        <w:jc w:val="both"/>
        <w:rPr>
          <w:sz w:val="16"/>
          <w:szCs w:val="16"/>
        </w:rPr>
      </w:pPr>
      <w:r w:rsidRPr="004D0A8C">
        <w:rPr>
          <w:sz w:val="16"/>
          <w:szCs w:val="16"/>
        </w:rPr>
        <w:t>Выборочное обследование домашних хозяйств по уровню жизни // Национальный статистический комитет Республики Беларусь [Электронный ресурс]. – Режим доступа: http://belstat.gov.by/homep/ru/indicators/house.php. – Дата доступа: 02.09.2012.</w:t>
      </w:r>
    </w:p>
    <w:p w:rsidR="00FC60AA" w:rsidRPr="004D0A8C" w:rsidRDefault="00FC60AA" w:rsidP="00FC60AA">
      <w:pPr>
        <w:pStyle w:val="22"/>
        <w:numPr>
          <w:ilvl w:val="0"/>
          <w:numId w:val="1"/>
        </w:numPr>
        <w:tabs>
          <w:tab w:val="clear" w:pos="720"/>
          <w:tab w:val="left" w:pos="426"/>
          <w:tab w:val="num" w:pos="644"/>
        </w:tabs>
        <w:ind w:left="0" w:firstLine="284"/>
        <w:jc w:val="both"/>
        <w:rPr>
          <w:sz w:val="16"/>
          <w:szCs w:val="16"/>
        </w:rPr>
      </w:pPr>
      <w:r w:rsidRPr="009C67EE">
        <w:rPr>
          <w:rFonts w:eastAsia="Times New Roman"/>
          <w:bCs/>
          <w:spacing w:val="26"/>
          <w:sz w:val="16"/>
          <w:szCs w:val="16"/>
          <w:lang w:eastAsia="en-US"/>
        </w:rPr>
        <w:t>Михалевич, А.</w:t>
      </w:r>
      <w:r w:rsidRPr="004D0A8C">
        <w:rPr>
          <w:sz w:val="16"/>
          <w:szCs w:val="16"/>
        </w:rPr>
        <w:t xml:space="preserve"> состояние и перспективы развития энергетики Республики Б</w:t>
      </w:r>
      <w:r w:rsidRPr="004D0A8C">
        <w:rPr>
          <w:sz w:val="16"/>
          <w:szCs w:val="16"/>
        </w:rPr>
        <w:t>е</w:t>
      </w:r>
      <w:r w:rsidRPr="004D0A8C">
        <w:rPr>
          <w:sz w:val="16"/>
          <w:szCs w:val="16"/>
        </w:rPr>
        <w:t xml:space="preserve">ларусь // </w:t>
      </w:r>
      <w:r w:rsidRPr="004D0A8C">
        <w:rPr>
          <w:sz w:val="16"/>
          <w:szCs w:val="16"/>
          <w:lang w:val="en-US"/>
        </w:rPr>
        <w:t>ENERGETIKA</w:t>
      </w:r>
      <w:r w:rsidRPr="004D0A8C">
        <w:rPr>
          <w:sz w:val="16"/>
          <w:szCs w:val="16"/>
        </w:rPr>
        <w:t xml:space="preserve">. 2009.  </w:t>
      </w:r>
      <w:r w:rsidRPr="004D0A8C">
        <w:rPr>
          <w:sz w:val="16"/>
          <w:szCs w:val="16"/>
          <w:lang w:val="en-US"/>
        </w:rPr>
        <w:t>T</w:t>
      </w:r>
      <w:r w:rsidRPr="004D0A8C">
        <w:rPr>
          <w:sz w:val="16"/>
          <w:szCs w:val="16"/>
        </w:rPr>
        <w:t xml:space="preserve">. 55. </w:t>
      </w:r>
      <w:r w:rsidRPr="004D0A8C">
        <w:rPr>
          <w:sz w:val="16"/>
          <w:szCs w:val="16"/>
          <w:lang w:val="de-DE"/>
        </w:rPr>
        <w:t>Nr</w:t>
      </w:r>
      <w:r w:rsidRPr="004D0A8C">
        <w:rPr>
          <w:sz w:val="16"/>
          <w:szCs w:val="16"/>
        </w:rPr>
        <w:t xml:space="preserve">. 4. </w:t>
      </w:r>
      <w:r w:rsidRPr="004D0A8C">
        <w:rPr>
          <w:sz w:val="16"/>
          <w:szCs w:val="16"/>
          <w:lang w:val="de-DE"/>
        </w:rPr>
        <w:t>P</w:t>
      </w:r>
      <w:r w:rsidRPr="004D0A8C">
        <w:rPr>
          <w:sz w:val="16"/>
          <w:szCs w:val="16"/>
        </w:rPr>
        <w:t>.  193–199</w:t>
      </w:r>
    </w:p>
    <w:p w:rsidR="00FC60AA" w:rsidRPr="004D0A8C" w:rsidRDefault="00FC60AA" w:rsidP="00FC60AA">
      <w:pPr>
        <w:ind w:firstLine="284"/>
        <w:rPr>
          <w:sz w:val="16"/>
          <w:szCs w:val="16"/>
        </w:rPr>
      </w:pPr>
    </w:p>
    <w:p w:rsidR="00FC60AA" w:rsidRPr="004D0A8C" w:rsidRDefault="00FC60AA" w:rsidP="00FC60AA">
      <w:pPr>
        <w:jc w:val="both"/>
        <w:rPr>
          <w:sz w:val="16"/>
          <w:szCs w:val="16"/>
        </w:rPr>
      </w:pPr>
    </w:p>
    <w:p w:rsidR="00FC60AA" w:rsidRPr="004D0A8C" w:rsidRDefault="00FC60AA" w:rsidP="00FC60AA">
      <w:pPr>
        <w:jc w:val="both"/>
        <w:rPr>
          <w:sz w:val="20"/>
          <w:szCs w:val="20"/>
        </w:rPr>
      </w:pPr>
      <w:r w:rsidRPr="004D0A8C">
        <w:rPr>
          <w:sz w:val="20"/>
          <w:szCs w:val="20"/>
        </w:rPr>
        <w:t>УДК [338.43:637.1]:620.9(476)</w:t>
      </w:r>
    </w:p>
    <w:p w:rsidR="00FC60AA" w:rsidRPr="004D0A8C" w:rsidRDefault="00FC60AA" w:rsidP="00FC60AA">
      <w:pPr>
        <w:jc w:val="both"/>
        <w:rPr>
          <w:sz w:val="20"/>
          <w:szCs w:val="20"/>
        </w:rPr>
      </w:pPr>
      <w:r w:rsidRPr="007F03DB">
        <w:rPr>
          <w:b/>
          <w:caps/>
          <w:sz w:val="20"/>
          <w:szCs w:val="20"/>
        </w:rPr>
        <w:t>Б</w:t>
      </w:r>
      <w:r w:rsidRPr="007F03DB">
        <w:rPr>
          <w:b/>
          <w:sz w:val="20"/>
          <w:szCs w:val="20"/>
        </w:rPr>
        <w:t>елоу</w:t>
      </w:r>
      <w:r>
        <w:rPr>
          <w:b/>
          <w:sz w:val="20"/>
          <w:szCs w:val="20"/>
        </w:rPr>
        <w:t>со</w:t>
      </w:r>
      <w:r w:rsidRPr="007F03DB">
        <w:rPr>
          <w:b/>
          <w:sz w:val="20"/>
          <w:szCs w:val="20"/>
        </w:rPr>
        <w:t>в</w:t>
      </w:r>
      <w:r w:rsidRPr="007F03DB">
        <w:rPr>
          <w:b/>
          <w:caps/>
          <w:sz w:val="20"/>
          <w:szCs w:val="20"/>
        </w:rPr>
        <w:t xml:space="preserve"> А.В.</w:t>
      </w:r>
      <w:r w:rsidRPr="004D0A8C">
        <w:rPr>
          <w:i/>
          <w:sz w:val="20"/>
          <w:szCs w:val="20"/>
        </w:rPr>
        <w:t xml:space="preserve"> – студент</w:t>
      </w:r>
    </w:p>
    <w:p w:rsidR="00FC60AA" w:rsidRPr="004D0A8C" w:rsidRDefault="00FC60AA" w:rsidP="00FC60AA">
      <w:pPr>
        <w:rPr>
          <w:b/>
          <w:sz w:val="20"/>
          <w:szCs w:val="20"/>
        </w:rPr>
      </w:pPr>
      <w:r w:rsidRPr="004D0A8C">
        <w:rPr>
          <w:b/>
          <w:sz w:val="20"/>
          <w:szCs w:val="20"/>
        </w:rPr>
        <w:t>ЭКОНОМИЧЕСКОЕ ОБОСНОВАНИЕ РЕЗЕРВОВ СНИЖЕНИЯ ЭНЕРГОЕМКОСТИ ПРОДУКЦИИ МОЛОЧНОПРОДУКТОВ</w:t>
      </w:r>
      <w:r w:rsidRPr="004D0A8C">
        <w:rPr>
          <w:b/>
          <w:sz w:val="20"/>
          <w:szCs w:val="20"/>
        </w:rPr>
        <w:t>О</w:t>
      </w:r>
      <w:r w:rsidRPr="004D0A8C">
        <w:rPr>
          <w:b/>
          <w:sz w:val="20"/>
          <w:szCs w:val="20"/>
        </w:rPr>
        <w:t>ГО ПОДКОМПЛЕКСА АПК РЕСПУБЛИКИ БЕЛАРУСЬ</w:t>
      </w:r>
    </w:p>
    <w:p w:rsidR="00FC60AA" w:rsidRPr="004D0A8C" w:rsidRDefault="00FC60AA" w:rsidP="00FC60AA">
      <w:pPr>
        <w:jc w:val="both"/>
        <w:rPr>
          <w:i/>
          <w:sz w:val="20"/>
          <w:szCs w:val="20"/>
        </w:rPr>
      </w:pPr>
      <w:r w:rsidRPr="004D0A8C">
        <w:rPr>
          <w:i/>
          <w:sz w:val="20"/>
          <w:szCs w:val="20"/>
        </w:rPr>
        <w:t xml:space="preserve">Научный руководитель – </w:t>
      </w:r>
      <w:r w:rsidRPr="007F03DB">
        <w:rPr>
          <w:b/>
          <w:i/>
          <w:caps/>
          <w:sz w:val="20"/>
          <w:szCs w:val="20"/>
        </w:rPr>
        <w:t>Б</w:t>
      </w:r>
      <w:r w:rsidRPr="007F03DB">
        <w:rPr>
          <w:b/>
          <w:i/>
          <w:sz w:val="20"/>
          <w:szCs w:val="20"/>
        </w:rPr>
        <w:t>уць</w:t>
      </w:r>
      <w:r w:rsidRPr="007F03DB">
        <w:rPr>
          <w:b/>
          <w:i/>
          <w:caps/>
          <w:sz w:val="20"/>
          <w:szCs w:val="20"/>
        </w:rPr>
        <w:t xml:space="preserve"> В.И</w:t>
      </w:r>
      <w:r w:rsidRPr="007F03DB">
        <w:rPr>
          <w:b/>
          <w:i/>
          <w:sz w:val="20"/>
          <w:szCs w:val="20"/>
        </w:rPr>
        <w:t>.,</w:t>
      </w:r>
      <w:r w:rsidRPr="004D0A8C">
        <w:rPr>
          <w:i/>
          <w:sz w:val="20"/>
          <w:szCs w:val="20"/>
        </w:rPr>
        <w:t xml:space="preserve"> к.э.н., доцент</w:t>
      </w:r>
    </w:p>
    <w:p w:rsidR="00FC60AA" w:rsidRPr="004D0A8C" w:rsidRDefault="00FC60AA" w:rsidP="00FC60AA">
      <w:pPr>
        <w:jc w:val="both"/>
        <w:rPr>
          <w:sz w:val="20"/>
          <w:szCs w:val="20"/>
        </w:rPr>
      </w:pPr>
    </w:p>
    <w:p w:rsidR="00FC60AA" w:rsidRPr="004D0A8C" w:rsidRDefault="00FC60AA" w:rsidP="00FC60AA">
      <w:pPr>
        <w:pStyle w:val="newncpi"/>
        <w:ind w:firstLine="284"/>
        <w:rPr>
          <w:sz w:val="20"/>
          <w:szCs w:val="20"/>
        </w:rPr>
      </w:pPr>
      <w:r w:rsidRPr="004D0A8C">
        <w:rPr>
          <w:b/>
          <w:sz w:val="20"/>
          <w:szCs w:val="20"/>
        </w:rPr>
        <w:t>Введение.</w:t>
      </w:r>
      <w:r w:rsidRPr="004D0A8C">
        <w:rPr>
          <w:sz w:val="20"/>
          <w:szCs w:val="20"/>
        </w:rPr>
        <w:t xml:space="preserve"> Согласно Республиканской программе энергосбереж</w:t>
      </w:r>
      <w:r w:rsidRPr="004D0A8C">
        <w:rPr>
          <w:sz w:val="20"/>
          <w:szCs w:val="20"/>
        </w:rPr>
        <w:t>е</w:t>
      </w:r>
      <w:r w:rsidRPr="004D0A8C">
        <w:rPr>
          <w:sz w:val="20"/>
          <w:szCs w:val="20"/>
        </w:rPr>
        <w:t>ния на 2011-2015 гг., стратегической целью деятельности в области энергосбережения на период до 2015 года является снижение энерг</w:t>
      </w:r>
      <w:r w:rsidRPr="004D0A8C">
        <w:rPr>
          <w:sz w:val="20"/>
          <w:szCs w:val="20"/>
        </w:rPr>
        <w:t>о</w:t>
      </w:r>
      <w:r w:rsidRPr="004D0A8C">
        <w:rPr>
          <w:sz w:val="20"/>
          <w:szCs w:val="20"/>
        </w:rPr>
        <w:t xml:space="preserve">емкости ВВП Республики Беларусь на 50 процентов к уровню 2005 года [2]. </w:t>
      </w:r>
    </w:p>
    <w:p w:rsidR="00FC60AA" w:rsidRPr="004D0A8C" w:rsidRDefault="00FC60AA" w:rsidP="00FC60AA">
      <w:pPr>
        <w:ind w:firstLine="284"/>
        <w:contextualSpacing/>
        <w:jc w:val="both"/>
        <w:rPr>
          <w:sz w:val="20"/>
          <w:szCs w:val="20"/>
        </w:rPr>
      </w:pPr>
      <w:r w:rsidRPr="004D0A8C">
        <w:rPr>
          <w:sz w:val="20"/>
          <w:szCs w:val="20"/>
        </w:rPr>
        <w:t>Достижение поставленной цели будет обеспечено, в том числе, за счет совершенствования организационно-экономической политики энергосбережения и повышения энергоэффективности на всех стадиях производства (преобразования), транспортировки и использования продуктов труда. Повышение энергоэффективности будет обеспечено в первую очередь за счет внедрения новых энергоэффективных техн</w:t>
      </w:r>
      <w:r w:rsidRPr="004D0A8C">
        <w:rPr>
          <w:sz w:val="20"/>
          <w:szCs w:val="20"/>
        </w:rPr>
        <w:t>о</w:t>
      </w:r>
      <w:r w:rsidRPr="004D0A8C">
        <w:rPr>
          <w:sz w:val="20"/>
          <w:szCs w:val="20"/>
        </w:rPr>
        <w:t>логий во всех отраслях экономики и отдельных технологических пр</w:t>
      </w:r>
      <w:r w:rsidRPr="004D0A8C">
        <w:rPr>
          <w:sz w:val="20"/>
          <w:szCs w:val="20"/>
        </w:rPr>
        <w:t>о</w:t>
      </w:r>
      <w:r w:rsidRPr="004D0A8C">
        <w:rPr>
          <w:sz w:val="20"/>
          <w:szCs w:val="20"/>
        </w:rPr>
        <w:t>цессах.</w:t>
      </w:r>
    </w:p>
    <w:p w:rsidR="00FC60AA" w:rsidRPr="004D0A8C" w:rsidRDefault="00FC60AA" w:rsidP="00FC60AA">
      <w:pPr>
        <w:ind w:firstLine="284"/>
        <w:contextualSpacing/>
        <w:jc w:val="both"/>
        <w:rPr>
          <w:sz w:val="20"/>
          <w:szCs w:val="20"/>
        </w:rPr>
      </w:pPr>
      <w:r w:rsidRPr="004D0A8C">
        <w:rPr>
          <w:sz w:val="20"/>
          <w:szCs w:val="20"/>
        </w:rPr>
        <w:t>Молочный подкомплекс является одним из важнейших элементов продуктовой структуры аграрно-промышленного комплекса Респу</w:t>
      </w:r>
      <w:r w:rsidRPr="004D0A8C">
        <w:rPr>
          <w:sz w:val="20"/>
          <w:szCs w:val="20"/>
        </w:rPr>
        <w:t>б</w:t>
      </w:r>
      <w:r w:rsidRPr="004D0A8C">
        <w:rPr>
          <w:sz w:val="20"/>
          <w:szCs w:val="20"/>
        </w:rPr>
        <w:t>лики Беларусь. Значительное место продуктового подкомплекса опр</w:t>
      </w:r>
      <w:r w:rsidRPr="004D0A8C">
        <w:rPr>
          <w:sz w:val="20"/>
          <w:szCs w:val="20"/>
        </w:rPr>
        <w:t>е</w:t>
      </w:r>
      <w:r w:rsidRPr="004D0A8C">
        <w:rPr>
          <w:sz w:val="20"/>
          <w:szCs w:val="20"/>
        </w:rPr>
        <w:t xml:space="preserve">делено </w:t>
      </w:r>
      <w:bookmarkStart w:id="1" w:name="OLE_LINK21"/>
      <w:bookmarkStart w:id="2" w:name="OLE_LINK22"/>
      <w:r w:rsidRPr="004D0A8C">
        <w:rPr>
          <w:sz w:val="20"/>
          <w:szCs w:val="20"/>
        </w:rPr>
        <w:t>высокой ценностью его конечной продукции</w:t>
      </w:r>
      <w:bookmarkEnd w:id="1"/>
      <w:bookmarkEnd w:id="2"/>
      <w:r w:rsidRPr="004D0A8C">
        <w:rPr>
          <w:sz w:val="20"/>
          <w:szCs w:val="20"/>
        </w:rPr>
        <w:t xml:space="preserve"> в структуре пит</w:t>
      </w:r>
      <w:r w:rsidRPr="004D0A8C">
        <w:rPr>
          <w:sz w:val="20"/>
          <w:szCs w:val="20"/>
        </w:rPr>
        <w:t>а</w:t>
      </w:r>
      <w:r w:rsidRPr="004D0A8C">
        <w:rPr>
          <w:sz w:val="20"/>
          <w:szCs w:val="20"/>
        </w:rPr>
        <w:t>ния населения страны [1].</w:t>
      </w:r>
    </w:p>
    <w:p w:rsidR="00FC60AA" w:rsidRPr="004D0A8C" w:rsidRDefault="00FC60AA" w:rsidP="00FC60AA">
      <w:pPr>
        <w:ind w:firstLine="284"/>
        <w:jc w:val="both"/>
        <w:rPr>
          <w:sz w:val="20"/>
          <w:szCs w:val="20"/>
        </w:rPr>
      </w:pPr>
      <w:r w:rsidRPr="004D0A8C">
        <w:rPr>
          <w:b/>
          <w:sz w:val="20"/>
          <w:szCs w:val="20"/>
        </w:rPr>
        <w:lastRenderedPageBreak/>
        <w:t xml:space="preserve">Цель работы </w:t>
      </w:r>
      <w:r w:rsidRPr="004D0A8C">
        <w:rPr>
          <w:sz w:val="20"/>
          <w:szCs w:val="20"/>
        </w:rPr>
        <w:t>заключается в выявлении резервов повышения э</w:t>
      </w:r>
      <w:r w:rsidRPr="004D0A8C">
        <w:rPr>
          <w:sz w:val="20"/>
          <w:szCs w:val="20"/>
        </w:rPr>
        <w:t>ф</w:t>
      </w:r>
      <w:r w:rsidRPr="004D0A8C">
        <w:rPr>
          <w:sz w:val="20"/>
          <w:szCs w:val="20"/>
        </w:rPr>
        <w:t>фективности использования энергетических, производственных и тр</w:t>
      </w:r>
      <w:r w:rsidRPr="004D0A8C">
        <w:rPr>
          <w:sz w:val="20"/>
          <w:szCs w:val="20"/>
        </w:rPr>
        <w:t>у</w:t>
      </w:r>
      <w:r w:rsidRPr="004D0A8C">
        <w:rPr>
          <w:sz w:val="20"/>
          <w:szCs w:val="20"/>
        </w:rPr>
        <w:t>довых ресурсов предприятиями молочнопродуктовогоподкомплекса АПК страны.</w:t>
      </w:r>
    </w:p>
    <w:p w:rsidR="00FC60AA" w:rsidRPr="004D0A8C" w:rsidRDefault="00FC60AA" w:rsidP="00FC60AA">
      <w:pPr>
        <w:ind w:firstLine="284"/>
        <w:jc w:val="both"/>
        <w:rPr>
          <w:sz w:val="20"/>
          <w:szCs w:val="20"/>
        </w:rPr>
      </w:pPr>
      <w:r w:rsidRPr="004D0A8C">
        <w:rPr>
          <w:b/>
          <w:sz w:val="20"/>
          <w:szCs w:val="20"/>
        </w:rPr>
        <w:t xml:space="preserve">Материалы и методика исследований. </w:t>
      </w:r>
      <w:r w:rsidRPr="004D0A8C">
        <w:rPr>
          <w:sz w:val="20"/>
          <w:szCs w:val="20"/>
        </w:rPr>
        <w:t>По данным за 2011 год 55 молокоперерабатывающих предприятий Беларуси проводились расч</w:t>
      </w:r>
      <w:r w:rsidRPr="004D0A8C">
        <w:rPr>
          <w:sz w:val="20"/>
          <w:szCs w:val="20"/>
        </w:rPr>
        <w:t>е</w:t>
      </w:r>
      <w:r w:rsidRPr="004D0A8C">
        <w:rPr>
          <w:sz w:val="20"/>
          <w:szCs w:val="20"/>
        </w:rPr>
        <w:t xml:space="preserve">ты. </w:t>
      </w:r>
      <w:r w:rsidRPr="004D0A8C">
        <w:rPr>
          <w:spacing w:val="-10"/>
          <w:sz w:val="20"/>
          <w:szCs w:val="20"/>
        </w:rPr>
        <w:t xml:space="preserve">В </w:t>
      </w:r>
      <w:r w:rsidRPr="004D0A8C">
        <w:rPr>
          <w:spacing w:val="-9"/>
          <w:sz w:val="20"/>
          <w:szCs w:val="20"/>
        </w:rPr>
        <w:t xml:space="preserve">работе применялся </w:t>
      </w:r>
      <w:r w:rsidRPr="004D0A8C">
        <w:rPr>
          <w:sz w:val="20"/>
          <w:szCs w:val="20"/>
        </w:rPr>
        <w:t>экономико-статистический метод исследов</w:t>
      </w:r>
      <w:r w:rsidRPr="004D0A8C">
        <w:rPr>
          <w:sz w:val="20"/>
          <w:szCs w:val="20"/>
        </w:rPr>
        <w:t>а</w:t>
      </w:r>
      <w:r w:rsidRPr="004D0A8C">
        <w:rPr>
          <w:sz w:val="20"/>
          <w:szCs w:val="20"/>
        </w:rPr>
        <w:t>ний.</w:t>
      </w:r>
    </w:p>
    <w:p w:rsidR="00FC60AA" w:rsidRPr="004D0A8C" w:rsidRDefault="00FC60AA" w:rsidP="00FC60AA">
      <w:pPr>
        <w:ind w:firstLine="284"/>
        <w:jc w:val="both"/>
        <w:rPr>
          <w:sz w:val="20"/>
          <w:szCs w:val="20"/>
        </w:rPr>
      </w:pPr>
      <w:r w:rsidRPr="004D0A8C">
        <w:rPr>
          <w:sz w:val="20"/>
          <w:szCs w:val="20"/>
        </w:rPr>
        <w:t>Корреляционно-регрессионный анализ проводился для одной зав</w:t>
      </w:r>
      <w:r w:rsidRPr="004D0A8C">
        <w:rPr>
          <w:sz w:val="20"/>
          <w:szCs w:val="20"/>
        </w:rPr>
        <w:t>и</w:t>
      </w:r>
      <w:r w:rsidRPr="004D0A8C">
        <w:rPr>
          <w:sz w:val="20"/>
          <w:szCs w:val="20"/>
        </w:rPr>
        <w:t>симой и трех независимых переменных. Зависимой переменной в</w:t>
      </w:r>
      <w:r w:rsidRPr="004D0A8C">
        <w:rPr>
          <w:sz w:val="20"/>
          <w:szCs w:val="20"/>
        </w:rPr>
        <w:t>ы</w:t>
      </w:r>
      <w:r w:rsidRPr="004D0A8C">
        <w:rPr>
          <w:sz w:val="20"/>
          <w:szCs w:val="20"/>
        </w:rPr>
        <w:t xml:space="preserve">ступает </w:t>
      </w:r>
      <w:r w:rsidRPr="004D0A8C">
        <w:rPr>
          <w:b/>
          <w:i/>
          <w:sz w:val="20"/>
          <w:szCs w:val="20"/>
          <w:lang w:val="en-US"/>
        </w:rPr>
        <w:t>y</w:t>
      </w:r>
      <w:r w:rsidRPr="004D0A8C">
        <w:rPr>
          <w:sz w:val="20"/>
          <w:szCs w:val="20"/>
        </w:rPr>
        <w:t xml:space="preserve">- валовая промышленная продукция, млн. руб. </w:t>
      </w:r>
    </w:p>
    <w:p w:rsidR="00FC60AA" w:rsidRPr="004D0A8C" w:rsidRDefault="00FC60AA" w:rsidP="00FC60AA">
      <w:pPr>
        <w:ind w:firstLine="284"/>
        <w:jc w:val="both"/>
        <w:rPr>
          <w:sz w:val="20"/>
          <w:szCs w:val="20"/>
        </w:rPr>
      </w:pPr>
      <w:r w:rsidRPr="004D0A8C">
        <w:rPr>
          <w:sz w:val="20"/>
          <w:szCs w:val="20"/>
        </w:rPr>
        <w:t xml:space="preserve">В качестве независимых переменных были выбраны: </w:t>
      </w:r>
    </w:p>
    <w:p w:rsidR="00FC60AA" w:rsidRPr="004D0A8C" w:rsidRDefault="00FC60AA" w:rsidP="00FC60AA">
      <w:pPr>
        <w:ind w:firstLine="284"/>
        <w:jc w:val="both"/>
        <w:rPr>
          <w:sz w:val="20"/>
          <w:szCs w:val="20"/>
        </w:rPr>
      </w:pPr>
      <w:r w:rsidRPr="004D0A8C">
        <w:rPr>
          <w:b/>
          <w:i/>
          <w:sz w:val="20"/>
          <w:szCs w:val="20"/>
        </w:rPr>
        <w:t>x</w:t>
      </w:r>
      <w:r w:rsidRPr="004D0A8C">
        <w:rPr>
          <w:b/>
          <w:i/>
          <w:sz w:val="20"/>
          <w:szCs w:val="20"/>
          <w:vertAlign w:val="subscript"/>
        </w:rPr>
        <w:t>1</w:t>
      </w:r>
      <w:r w:rsidRPr="004D0A8C">
        <w:rPr>
          <w:sz w:val="20"/>
          <w:szCs w:val="20"/>
        </w:rPr>
        <w:t xml:space="preserve">- среднегодовая стоимость промышленных производственных фондов, млн. руб.; </w:t>
      </w:r>
    </w:p>
    <w:p w:rsidR="00FC60AA" w:rsidRPr="004D0A8C" w:rsidRDefault="00FC60AA" w:rsidP="00FC60AA">
      <w:pPr>
        <w:ind w:firstLine="284"/>
        <w:jc w:val="both"/>
        <w:rPr>
          <w:sz w:val="20"/>
          <w:szCs w:val="20"/>
        </w:rPr>
      </w:pPr>
      <w:r w:rsidRPr="004D0A8C">
        <w:rPr>
          <w:b/>
          <w:i/>
          <w:sz w:val="20"/>
          <w:szCs w:val="20"/>
        </w:rPr>
        <w:t>x</w:t>
      </w:r>
      <w:r w:rsidRPr="004D0A8C">
        <w:rPr>
          <w:b/>
          <w:i/>
          <w:sz w:val="20"/>
          <w:szCs w:val="20"/>
          <w:vertAlign w:val="subscript"/>
        </w:rPr>
        <w:t>2</w:t>
      </w:r>
      <w:r w:rsidRPr="004D0A8C">
        <w:rPr>
          <w:sz w:val="20"/>
          <w:szCs w:val="20"/>
        </w:rPr>
        <w:t xml:space="preserve"> – энергетические ресурсы в переводе на условное топливо, т; </w:t>
      </w:r>
    </w:p>
    <w:p w:rsidR="00FC60AA" w:rsidRPr="004D0A8C" w:rsidRDefault="00FC60AA" w:rsidP="00FC60AA">
      <w:pPr>
        <w:ind w:firstLine="284"/>
        <w:jc w:val="both"/>
        <w:rPr>
          <w:sz w:val="20"/>
          <w:szCs w:val="20"/>
        </w:rPr>
      </w:pPr>
      <w:r w:rsidRPr="004D0A8C">
        <w:rPr>
          <w:b/>
          <w:i/>
          <w:sz w:val="20"/>
          <w:szCs w:val="20"/>
        </w:rPr>
        <w:t>x</w:t>
      </w:r>
      <w:r w:rsidRPr="004D0A8C">
        <w:rPr>
          <w:b/>
          <w:i/>
          <w:sz w:val="20"/>
          <w:szCs w:val="20"/>
          <w:vertAlign w:val="subscript"/>
        </w:rPr>
        <w:t>3</w:t>
      </w:r>
      <w:r w:rsidRPr="004D0A8C">
        <w:rPr>
          <w:sz w:val="20"/>
          <w:szCs w:val="20"/>
        </w:rPr>
        <w:t>- среднесписочная численность промышленного производстве</w:t>
      </w:r>
      <w:r w:rsidRPr="004D0A8C">
        <w:rPr>
          <w:sz w:val="20"/>
          <w:szCs w:val="20"/>
        </w:rPr>
        <w:t>н</w:t>
      </w:r>
      <w:r w:rsidRPr="004D0A8C">
        <w:rPr>
          <w:sz w:val="20"/>
          <w:szCs w:val="20"/>
        </w:rPr>
        <w:t>ного персонала, чел.</w:t>
      </w:r>
    </w:p>
    <w:p w:rsidR="00FC60AA" w:rsidRPr="004D0A8C" w:rsidRDefault="00FC60AA" w:rsidP="00FC60AA">
      <w:pPr>
        <w:ind w:firstLine="284"/>
        <w:jc w:val="both"/>
        <w:rPr>
          <w:sz w:val="20"/>
          <w:szCs w:val="20"/>
        </w:rPr>
      </w:pPr>
      <w:r w:rsidRPr="004D0A8C">
        <w:rPr>
          <w:b/>
          <w:sz w:val="20"/>
          <w:szCs w:val="20"/>
          <w:shd w:val="clear" w:color="auto" w:fill="FFFFFF"/>
        </w:rPr>
        <w:t xml:space="preserve">Результаты исследований и их обсуждение. </w:t>
      </w:r>
      <w:r w:rsidRPr="004D0A8C">
        <w:rPr>
          <w:sz w:val="20"/>
          <w:szCs w:val="20"/>
        </w:rPr>
        <w:t>На основе имеющи</w:t>
      </w:r>
      <w:r w:rsidRPr="004D0A8C">
        <w:rPr>
          <w:sz w:val="20"/>
          <w:szCs w:val="20"/>
        </w:rPr>
        <w:t>х</w:t>
      </w:r>
      <w:r w:rsidRPr="004D0A8C">
        <w:rPr>
          <w:sz w:val="20"/>
          <w:szCs w:val="20"/>
        </w:rPr>
        <w:t>ся по предприятиям данных был проведен корреляционно-регрессионный анализ. Экономико-статистический анализ осущест</w:t>
      </w:r>
      <w:r w:rsidRPr="004D0A8C">
        <w:rPr>
          <w:sz w:val="20"/>
          <w:szCs w:val="20"/>
        </w:rPr>
        <w:t>в</w:t>
      </w:r>
      <w:r w:rsidRPr="004D0A8C">
        <w:rPr>
          <w:sz w:val="20"/>
          <w:szCs w:val="20"/>
        </w:rPr>
        <w:t xml:space="preserve">лялся с помощью пакета прикладных программ </w:t>
      </w:r>
      <w:r w:rsidRPr="004D0A8C">
        <w:rPr>
          <w:sz w:val="20"/>
          <w:szCs w:val="20"/>
          <w:lang w:val="en-US"/>
        </w:rPr>
        <w:t>MicrosoftExcel</w:t>
      </w:r>
      <w:r w:rsidRPr="004D0A8C">
        <w:rPr>
          <w:sz w:val="20"/>
          <w:szCs w:val="20"/>
        </w:rPr>
        <w:t xml:space="preserve">. </w:t>
      </w:r>
      <w:bookmarkStart w:id="3" w:name="OLE_LINK3"/>
      <w:bookmarkStart w:id="4" w:name="OLE_LINK4"/>
      <w:r w:rsidRPr="004D0A8C">
        <w:rPr>
          <w:sz w:val="20"/>
          <w:szCs w:val="20"/>
        </w:rPr>
        <w:t>В р</w:t>
      </w:r>
      <w:r w:rsidRPr="004D0A8C">
        <w:rPr>
          <w:sz w:val="20"/>
          <w:szCs w:val="20"/>
        </w:rPr>
        <w:t>е</w:t>
      </w:r>
      <w:r w:rsidRPr="004D0A8C">
        <w:rPr>
          <w:sz w:val="20"/>
          <w:szCs w:val="20"/>
        </w:rPr>
        <w:t>зультате анализа была получена регрессионная модель следующего вида</w:t>
      </w:r>
      <w:bookmarkEnd w:id="3"/>
      <w:bookmarkEnd w:id="4"/>
      <w:r w:rsidRPr="004D0A8C">
        <w:rPr>
          <w:sz w:val="20"/>
          <w:szCs w:val="20"/>
        </w:rPr>
        <w:t>:</w:t>
      </w:r>
    </w:p>
    <w:p w:rsidR="00FC60AA" w:rsidRDefault="00FC60AA" w:rsidP="00FC60AA">
      <w:pPr>
        <w:tabs>
          <w:tab w:val="left" w:pos="-5387"/>
        </w:tabs>
        <w:ind w:firstLine="284"/>
        <w:jc w:val="center"/>
        <w:rPr>
          <w:i/>
          <w:sz w:val="20"/>
          <w:szCs w:val="20"/>
        </w:rPr>
      </w:pPr>
      <w:r w:rsidRPr="004D0A8C">
        <w:rPr>
          <w:i/>
          <w:sz w:val="20"/>
          <w:szCs w:val="20"/>
          <w:lang w:val="en-US"/>
        </w:rPr>
        <w:t>y</w:t>
      </w:r>
      <w:r w:rsidRPr="004D0A8C">
        <w:rPr>
          <w:i/>
          <w:sz w:val="20"/>
          <w:szCs w:val="20"/>
        </w:rPr>
        <w:t xml:space="preserve"> = 39913 + 1,31 </w:t>
      </w:r>
      <w:r w:rsidRPr="004D0A8C">
        <w:rPr>
          <w:i/>
          <w:sz w:val="20"/>
          <w:szCs w:val="20"/>
          <w:lang w:val="en-US"/>
        </w:rPr>
        <w:t>x</w:t>
      </w:r>
      <w:r w:rsidRPr="004D0A8C">
        <w:rPr>
          <w:i/>
          <w:sz w:val="20"/>
          <w:szCs w:val="20"/>
          <w:vertAlign w:val="subscript"/>
        </w:rPr>
        <w:t>1</w:t>
      </w:r>
      <w:r w:rsidRPr="004D0A8C">
        <w:rPr>
          <w:i/>
          <w:sz w:val="20"/>
          <w:szCs w:val="20"/>
        </w:rPr>
        <w:t xml:space="preserve"> + 3,13 </w:t>
      </w:r>
      <w:r w:rsidRPr="004D0A8C">
        <w:rPr>
          <w:i/>
          <w:sz w:val="20"/>
          <w:szCs w:val="20"/>
          <w:lang w:val="en-US"/>
        </w:rPr>
        <w:t>x</w:t>
      </w:r>
      <w:r w:rsidRPr="004D0A8C">
        <w:rPr>
          <w:i/>
          <w:sz w:val="20"/>
          <w:szCs w:val="20"/>
          <w:vertAlign w:val="subscript"/>
        </w:rPr>
        <w:t>2</w:t>
      </w:r>
      <w:r w:rsidRPr="004D0A8C">
        <w:rPr>
          <w:i/>
          <w:sz w:val="20"/>
          <w:szCs w:val="20"/>
        </w:rPr>
        <w:t xml:space="preserve"> + 101,97 </w:t>
      </w:r>
      <w:r w:rsidRPr="004D0A8C">
        <w:rPr>
          <w:i/>
          <w:sz w:val="20"/>
          <w:szCs w:val="20"/>
          <w:lang w:val="en-US"/>
        </w:rPr>
        <w:t>x</w:t>
      </w:r>
      <w:r w:rsidRPr="004D0A8C">
        <w:rPr>
          <w:i/>
          <w:sz w:val="20"/>
          <w:szCs w:val="20"/>
          <w:vertAlign w:val="subscript"/>
        </w:rPr>
        <w:t xml:space="preserve">3  </w:t>
      </w:r>
      <w:r w:rsidRPr="004D0A8C">
        <w:rPr>
          <w:i/>
          <w:sz w:val="20"/>
          <w:szCs w:val="20"/>
        </w:rPr>
        <w:t>.</w:t>
      </w:r>
    </w:p>
    <w:p w:rsidR="00FC60AA" w:rsidRPr="004D0A8C" w:rsidRDefault="00FC60AA" w:rsidP="00FC60AA">
      <w:pPr>
        <w:tabs>
          <w:tab w:val="left" w:pos="-5387"/>
        </w:tabs>
        <w:ind w:firstLine="284"/>
        <w:jc w:val="center"/>
        <w:rPr>
          <w:i/>
          <w:sz w:val="20"/>
          <w:szCs w:val="20"/>
        </w:rPr>
      </w:pPr>
    </w:p>
    <w:p w:rsidR="00FC60AA" w:rsidRPr="004D0A8C" w:rsidRDefault="00FC60AA" w:rsidP="00FC60AA">
      <w:pPr>
        <w:ind w:firstLine="284"/>
        <w:contextualSpacing/>
        <w:jc w:val="both"/>
        <w:rPr>
          <w:sz w:val="20"/>
          <w:szCs w:val="20"/>
        </w:rPr>
      </w:pPr>
      <w:r w:rsidRPr="004D0A8C">
        <w:rPr>
          <w:sz w:val="20"/>
          <w:szCs w:val="20"/>
        </w:rPr>
        <w:t>Модель является значимой, о чем свидетельствуют показатели ад</w:t>
      </w:r>
      <w:r w:rsidRPr="004D0A8C">
        <w:rPr>
          <w:sz w:val="20"/>
          <w:szCs w:val="20"/>
        </w:rPr>
        <w:t>е</w:t>
      </w:r>
      <w:r w:rsidRPr="004D0A8C">
        <w:rPr>
          <w:sz w:val="20"/>
          <w:szCs w:val="20"/>
        </w:rPr>
        <w:t xml:space="preserve">кватности. </w:t>
      </w:r>
    </w:p>
    <w:p w:rsidR="00FC60AA" w:rsidRPr="004D0A8C" w:rsidRDefault="00FC60AA" w:rsidP="00FC60AA">
      <w:pPr>
        <w:ind w:firstLine="284"/>
        <w:jc w:val="both"/>
        <w:rPr>
          <w:sz w:val="20"/>
          <w:szCs w:val="28"/>
        </w:rPr>
      </w:pPr>
      <w:r w:rsidRPr="004D0A8C">
        <w:rPr>
          <w:sz w:val="20"/>
          <w:szCs w:val="28"/>
        </w:rPr>
        <w:t>Фактические и расчетные значения результирующего показателя были соотнесены между собой для выявления среднего значения по выборке, после чего вся совокупность была поделена на две группы - «лучшая» и «худшая» - по критерию Y</w:t>
      </w:r>
      <w:r w:rsidRPr="004D0A8C">
        <w:rPr>
          <w:sz w:val="20"/>
          <w:szCs w:val="28"/>
          <w:vertAlign w:val="subscript"/>
        </w:rPr>
        <w:t>факт.</w:t>
      </w:r>
      <w:r w:rsidRPr="004D0A8C">
        <w:rPr>
          <w:sz w:val="20"/>
          <w:szCs w:val="28"/>
        </w:rPr>
        <w:t>/Y</w:t>
      </w:r>
      <w:r w:rsidRPr="004D0A8C">
        <w:rPr>
          <w:sz w:val="20"/>
          <w:szCs w:val="28"/>
          <w:vertAlign w:val="subscript"/>
        </w:rPr>
        <w:t>расч.</w:t>
      </w:r>
      <w:r w:rsidRPr="004D0A8C">
        <w:rPr>
          <w:sz w:val="20"/>
          <w:szCs w:val="28"/>
        </w:rPr>
        <w:t>&gt;1 и Y</w:t>
      </w:r>
      <w:r w:rsidRPr="004D0A8C">
        <w:rPr>
          <w:sz w:val="20"/>
          <w:szCs w:val="28"/>
          <w:vertAlign w:val="subscript"/>
        </w:rPr>
        <w:t>факт.</w:t>
      </w:r>
      <w:r w:rsidRPr="004D0A8C">
        <w:rPr>
          <w:sz w:val="20"/>
          <w:szCs w:val="28"/>
        </w:rPr>
        <w:t>/Y</w:t>
      </w:r>
      <w:r w:rsidRPr="004D0A8C">
        <w:rPr>
          <w:sz w:val="20"/>
          <w:szCs w:val="28"/>
          <w:vertAlign w:val="subscript"/>
        </w:rPr>
        <w:t>расч.</w:t>
      </w:r>
      <w:r w:rsidRPr="004D0A8C">
        <w:rPr>
          <w:sz w:val="20"/>
          <w:szCs w:val="28"/>
        </w:rPr>
        <w:t>&lt;1 с</w:t>
      </w:r>
      <w:r w:rsidRPr="004D0A8C">
        <w:rPr>
          <w:sz w:val="20"/>
          <w:szCs w:val="28"/>
        </w:rPr>
        <w:t>о</w:t>
      </w:r>
      <w:r w:rsidRPr="004D0A8C">
        <w:rPr>
          <w:sz w:val="20"/>
          <w:szCs w:val="28"/>
        </w:rPr>
        <w:t>ответственно (Y</w:t>
      </w:r>
      <w:r w:rsidRPr="004D0A8C">
        <w:rPr>
          <w:sz w:val="20"/>
          <w:szCs w:val="28"/>
          <w:vertAlign w:val="subscript"/>
        </w:rPr>
        <w:t>факт.</w:t>
      </w:r>
      <w:r w:rsidRPr="004D0A8C">
        <w:rPr>
          <w:sz w:val="20"/>
          <w:szCs w:val="28"/>
        </w:rPr>
        <w:t>/Y</w:t>
      </w:r>
      <w:r w:rsidRPr="004D0A8C">
        <w:rPr>
          <w:sz w:val="20"/>
          <w:szCs w:val="28"/>
          <w:vertAlign w:val="subscript"/>
        </w:rPr>
        <w:t>расч.</w:t>
      </w:r>
      <w:r w:rsidRPr="004D0A8C">
        <w:rPr>
          <w:sz w:val="20"/>
          <w:szCs w:val="28"/>
        </w:rPr>
        <w:t>=К). Результаты исследования представлены в таблице 1.</w:t>
      </w:r>
    </w:p>
    <w:p w:rsidR="00FC60AA" w:rsidRPr="004D0A8C" w:rsidRDefault="00FC60AA" w:rsidP="00FC60AA">
      <w:pPr>
        <w:ind w:firstLine="284"/>
        <w:contextualSpacing/>
        <w:jc w:val="both"/>
        <w:rPr>
          <w:sz w:val="20"/>
          <w:szCs w:val="28"/>
        </w:rPr>
      </w:pPr>
      <w:r w:rsidRPr="004D0A8C">
        <w:rPr>
          <w:sz w:val="20"/>
          <w:szCs w:val="28"/>
        </w:rPr>
        <w:t>В таблице предприятия, включенные в выборку для исследования, группируются и характеризуются по критерию эффективности испол</w:t>
      </w:r>
      <w:r w:rsidRPr="004D0A8C">
        <w:rPr>
          <w:sz w:val="20"/>
          <w:szCs w:val="28"/>
        </w:rPr>
        <w:t>ь</w:t>
      </w:r>
      <w:r w:rsidRPr="004D0A8C">
        <w:rPr>
          <w:sz w:val="20"/>
          <w:szCs w:val="28"/>
        </w:rPr>
        <w:t xml:space="preserve">зования ресурсов. </w:t>
      </w:r>
    </w:p>
    <w:p w:rsidR="00FC60AA" w:rsidRPr="004D0A8C" w:rsidRDefault="00FC60AA" w:rsidP="00FC60AA">
      <w:pPr>
        <w:ind w:firstLine="284"/>
        <w:jc w:val="both"/>
        <w:rPr>
          <w:sz w:val="16"/>
          <w:szCs w:val="16"/>
        </w:rPr>
      </w:pPr>
    </w:p>
    <w:p w:rsidR="00FC60AA" w:rsidRDefault="00FC60AA" w:rsidP="00FC60AA">
      <w:pPr>
        <w:jc w:val="both"/>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sidRPr="00206192">
        <w:rPr>
          <w:sz w:val="16"/>
          <w:szCs w:val="16"/>
        </w:rPr>
        <w:t>.</w:t>
      </w:r>
      <w:r w:rsidRPr="00206192">
        <w:rPr>
          <w:b/>
          <w:sz w:val="16"/>
          <w:szCs w:val="16"/>
        </w:rPr>
        <w:t xml:space="preserve"> Группировка молочных предприятий по эффективности использов</w:t>
      </w:r>
      <w:r w:rsidRPr="00206192">
        <w:rPr>
          <w:b/>
          <w:sz w:val="16"/>
          <w:szCs w:val="16"/>
        </w:rPr>
        <w:t>а</w:t>
      </w:r>
      <w:r w:rsidRPr="00206192">
        <w:rPr>
          <w:b/>
          <w:sz w:val="16"/>
          <w:szCs w:val="16"/>
        </w:rPr>
        <w:t>ния ресурсов</w:t>
      </w:r>
    </w:p>
    <w:p w:rsidR="00FC60AA" w:rsidRPr="00206192" w:rsidRDefault="00FC60AA" w:rsidP="00FC60AA">
      <w:pPr>
        <w:jc w:val="both"/>
        <w:rPr>
          <w:b/>
          <w:sz w:val="16"/>
          <w:szCs w:val="16"/>
        </w:rPr>
      </w:pPr>
    </w:p>
    <w:tbl>
      <w:tblPr>
        <w:tblW w:w="5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42"/>
        <w:gridCol w:w="1043"/>
        <w:gridCol w:w="745"/>
        <w:gridCol w:w="893"/>
      </w:tblGrid>
      <w:tr w:rsidR="00FC60AA" w:rsidRPr="00973C6E" w:rsidTr="00E40320">
        <w:trPr>
          <w:trHeight w:val="550"/>
        </w:trPr>
        <w:tc>
          <w:tcPr>
            <w:tcW w:w="2235" w:type="dxa"/>
            <w:vMerge w:val="restart"/>
            <w:noWrap/>
            <w:vAlign w:val="center"/>
          </w:tcPr>
          <w:p w:rsidR="00FC60AA" w:rsidRPr="00206192" w:rsidRDefault="00FC60AA" w:rsidP="00E40320">
            <w:pPr>
              <w:jc w:val="center"/>
              <w:rPr>
                <w:sz w:val="16"/>
                <w:szCs w:val="16"/>
              </w:rPr>
            </w:pPr>
            <w:r w:rsidRPr="00206192">
              <w:rPr>
                <w:sz w:val="16"/>
                <w:szCs w:val="16"/>
              </w:rPr>
              <w:lastRenderedPageBreak/>
              <w:t>Показатели</w:t>
            </w:r>
          </w:p>
        </w:tc>
        <w:tc>
          <w:tcPr>
            <w:tcW w:w="2085" w:type="dxa"/>
            <w:gridSpan w:val="2"/>
            <w:noWrap/>
            <w:vAlign w:val="center"/>
          </w:tcPr>
          <w:p w:rsidR="00FC60AA" w:rsidRPr="00206192" w:rsidRDefault="00FC60AA" w:rsidP="00E40320">
            <w:pPr>
              <w:jc w:val="center"/>
              <w:rPr>
                <w:sz w:val="16"/>
                <w:szCs w:val="16"/>
              </w:rPr>
            </w:pPr>
            <w:r w:rsidRPr="00206192">
              <w:rPr>
                <w:sz w:val="16"/>
                <w:szCs w:val="16"/>
              </w:rPr>
              <w:t>Группы предприятий по эффективности использ</w:t>
            </w:r>
            <w:r w:rsidRPr="00206192">
              <w:rPr>
                <w:sz w:val="16"/>
                <w:szCs w:val="16"/>
              </w:rPr>
              <w:t>о</w:t>
            </w:r>
            <w:r w:rsidRPr="00206192">
              <w:rPr>
                <w:sz w:val="16"/>
                <w:szCs w:val="16"/>
              </w:rPr>
              <w:t>вания ресурсов</w:t>
            </w:r>
          </w:p>
        </w:tc>
        <w:tc>
          <w:tcPr>
            <w:tcW w:w="1638" w:type="dxa"/>
            <w:gridSpan w:val="2"/>
            <w:noWrap/>
            <w:vAlign w:val="center"/>
          </w:tcPr>
          <w:p w:rsidR="00FC60AA" w:rsidRPr="00206192" w:rsidRDefault="00FC60AA" w:rsidP="00E40320">
            <w:pPr>
              <w:jc w:val="center"/>
              <w:rPr>
                <w:sz w:val="16"/>
                <w:szCs w:val="16"/>
              </w:rPr>
            </w:pPr>
            <w:r w:rsidRPr="00206192">
              <w:rPr>
                <w:sz w:val="16"/>
                <w:szCs w:val="16"/>
                <w:lang w:val="en-US"/>
              </w:rPr>
              <w:t>II</w:t>
            </w:r>
            <w:r w:rsidRPr="00206192">
              <w:rPr>
                <w:sz w:val="16"/>
                <w:szCs w:val="16"/>
              </w:rPr>
              <w:t xml:space="preserve"> гр. к </w:t>
            </w:r>
            <w:r w:rsidRPr="00206192">
              <w:rPr>
                <w:sz w:val="16"/>
                <w:szCs w:val="16"/>
                <w:lang w:val="en-US"/>
              </w:rPr>
              <w:t>I</w:t>
            </w:r>
            <w:r w:rsidRPr="00206192">
              <w:rPr>
                <w:sz w:val="16"/>
                <w:szCs w:val="16"/>
              </w:rPr>
              <w:t xml:space="preserve"> гр.</w:t>
            </w:r>
          </w:p>
        </w:tc>
      </w:tr>
      <w:tr w:rsidR="00FC60AA" w:rsidRPr="00973C6E" w:rsidTr="00E40320">
        <w:trPr>
          <w:trHeight w:val="307"/>
        </w:trPr>
        <w:tc>
          <w:tcPr>
            <w:tcW w:w="2235" w:type="dxa"/>
            <w:vMerge/>
            <w:vAlign w:val="center"/>
          </w:tcPr>
          <w:p w:rsidR="00FC60AA" w:rsidRPr="00206192" w:rsidRDefault="00FC60AA" w:rsidP="00E40320">
            <w:pPr>
              <w:jc w:val="center"/>
              <w:rPr>
                <w:sz w:val="16"/>
                <w:szCs w:val="16"/>
              </w:rPr>
            </w:pPr>
          </w:p>
        </w:tc>
        <w:tc>
          <w:tcPr>
            <w:tcW w:w="1042" w:type="dxa"/>
            <w:noWrap/>
            <w:vAlign w:val="center"/>
          </w:tcPr>
          <w:p w:rsidR="00FC60AA" w:rsidRPr="00206192" w:rsidRDefault="00FC60AA" w:rsidP="00E40320">
            <w:pPr>
              <w:jc w:val="center"/>
              <w:rPr>
                <w:sz w:val="16"/>
                <w:szCs w:val="16"/>
              </w:rPr>
            </w:pPr>
            <w:r w:rsidRPr="00206192">
              <w:rPr>
                <w:sz w:val="16"/>
                <w:szCs w:val="16"/>
                <w:lang w:val="en-US"/>
              </w:rPr>
              <w:t>I</w:t>
            </w:r>
            <w:r w:rsidRPr="00206192">
              <w:rPr>
                <w:sz w:val="16"/>
                <w:szCs w:val="16"/>
              </w:rPr>
              <w:t>. Худшая: К&lt;1</w:t>
            </w:r>
          </w:p>
        </w:tc>
        <w:tc>
          <w:tcPr>
            <w:tcW w:w="1042" w:type="dxa"/>
            <w:noWrap/>
            <w:vAlign w:val="center"/>
          </w:tcPr>
          <w:p w:rsidR="00FC60AA" w:rsidRPr="00206192" w:rsidRDefault="00FC60AA" w:rsidP="00E40320">
            <w:pPr>
              <w:jc w:val="center"/>
              <w:rPr>
                <w:sz w:val="16"/>
                <w:szCs w:val="16"/>
              </w:rPr>
            </w:pPr>
            <w:r w:rsidRPr="00206192">
              <w:rPr>
                <w:sz w:val="16"/>
                <w:szCs w:val="16"/>
                <w:lang w:val="en-US"/>
              </w:rPr>
              <w:t>II</w:t>
            </w:r>
            <w:r w:rsidRPr="00206192">
              <w:rPr>
                <w:sz w:val="16"/>
                <w:szCs w:val="16"/>
              </w:rPr>
              <w:t>.Лучшая: К&gt;1</w:t>
            </w:r>
          </w:p>
        </w:tc>
        <w:tc>
          <w:tcPr>
            <w:tcW w:w="745" w:type="dxa"/>
            <w:noWrap/>
            <w:vAlign w:val="center"/>
          </w:tcPr>
          <w:p w:rsidR="00FC60AA" w:rsidRPr="00206192" w:rsidRDefault="00FC60AA" w:rsidP="00E40320">
            <w:pPr>
              <w:jc w:val="center"/>
              <w:rPr>
                <w:sz w:val="16"/>
                <w:szCs w:val="16"/>
              </w:rPr>
            </w:pPr>
            <w:r w:rsidRPr="00206192">
              <w:rPr>
                <w:sz w:val="16"/>
                <w:szCs w:val="16"/>
              </w:rPr>
              <w:t>+,-</w:t>
            </w:r>
          </w:p>
        </w:tc>
        <w:tc>
          <w:tcPr>
            <w:tcW w:w="893" w:type="dxa"/>
            <w:noWrap/>
            <w:vAlign w:val="center"/>
          </w:tcPr>
          <w:p w:rsidR="00FC60AA" w:rsidRPr="00206192" w:rsidRDefault="00FC60AA" w:rsidP="00E40320">
            <w:pPr>
              <w:jc w:val="center"/>
              <w:rPr>
                <w:sz w:val="16"/>
                <w:szCs w:val="16"/>
              </w:rPr>
            </w:pPr>
            <w:r w:rsidRPr="00206192">
              <w:rPr>
                <w:sz w:val="16"/>
                <w:szCs w:val="16"/>
              </w:rPr>
              <w:t>%</w:t>
            </w:r>
          </w:p>
        </w:tc>
      </w:tr>
      <w:tr w:rsidR="00FC60AA" w:rsidRPr="00973C6E" w:rsidTr="00E40320">
        <w:trPr>
          <w:trHeight w:val="209"/>
        </w:trPr>
        <w:tc>
          <w:tcPr>
            <w:tcW w:w="2235" w:type="dxa"/>
            <w:noWrap/>
            <w:vAlign w:val="center"/>
          </w:tcPr>
          <w:p w:rsidR="00FC60AA" w:rsidRPr="00206192" w:rsidRDefault="00FC60AA" w:rsidP="00E40320">
            <w:pPr>
              <w:rPr>
                <w:sz w:val="16"/>
                <w:szCs w:val="16"/>
              </w:rPr>
            </w:pPr>
            <w:r w:rsidRPr="00206192">
              <w:rPr>
                <w:sz w:val="16"/>
                <w:szCs w:val="16"/>
              </w:rPr>
              <w:t>Число предприятий</w:t>
            </w:r>
          </w:p>
        </w:tc>
        <w:tc>
          <w:tcPr>
            <w:tcW w:w="1042" w:type="dxa"/>
            <w:noWrap/>
            <w:vAlign w:val="center"/>
          </w:tcPr>
          <w:p w:rsidR="00FC60AA" w:rsidRPr="00206192" w:rsidRDefault="00FC60AA" w:rsidP="00E40320">
            <w:pPr>
              <w:jc w:val="center"/>
              <w:rPr>
                <w:sz w:val="16"/>
                <w:szCs w:val="16"/>
              </w:rPr>
            </w:pPr>
            <w:r w:rsidRPr="00206192">
              <w:rPr>
                <w:sz w:val="16"/>
                <w:szCs w:val="16"/>
              </w:rPr>
              <w:t>33</w:t>
            </w:r>
          </w:p>
        </w:tc>
        <w:tc>
          <w:tcPr>
            <w:tcW w:w="1042" w:type="dxa"/>
            <w:noWrap/>
            <w:vAlign w:val="center"/>
          </w:tcPr>
          <w:p w:rsidR="00FC60AA" w:rsidRPr="00206192" w:rsidRDefault="00FC60AA" w:rsidP="00E40320">
            <w:pPr>
              <w:jc w:val="center"/>
              <w:rPr>
                <w:sz w:val="16"/>
                <w:szCs w:val="16"/>
              </w:rPr>
            </w:pPr>
            <w:r w:rsidRPr="00206192">
              <w:rPr>
                <w:sz w:val="16"/>
                <w:szCs w:val="16"/>
              </w:rPr>
              <w:t>22</w:t>
            </w:r>
          </w:p>
        </w:tc>
        <w:tc>
          <w:tcPr>
            <w:tcW w:w="745" w:type="dxa"/>
            <w:noWrap/>
            <w:vAlign w:val="center"/>
          </w:tcPr>
          <w:p w:rsidR="00FC60AA" w:rsidRPr="00206192" w:rsidRDefault="00FC60AA" w:rsidP="00E40320">
            <w:pPr>
              <w:jc w:val="center"/>
              <w:rPr>
                <w:sz w:val="16"/>
                <w:szCs w:val="16"/>
              </w:rPr>
            </w:pPr>
            <w:r w:rsidRPr="00206192">
              <w:rPr>
                <w:sz w:val="16"/>
                <w:szCs w:val="16"/>
              </w:rPr>
              <w:t>-11</w:t>
            </w:r>
          </w:p>
        </w:tc>
        <w:tc>
          <w:tcPr>
            <w:tcW w:w="893" w:type="dxa"/>
            <w:noWrap/>
            <w:vAlign w:val="center"/>
          </w:tcPr>
          <w:p w:rsidR="00FC60AA" w:rsidRPr="00206192" w:rsidRDefault="00FC60AA" w:rsidP="00E40320">
            <w:pPr>
              <w:jc w:val="center"/>
              <w:rPr>
                <w:sz w:val="16"/>
                <w:szCs w:val="16"/>
              </w:rPr>
            </w:pPr>
            <w:r w:rsidRPr="00206192">
              <w:rPr>
                <w:sz w:val="16"/>
                <w:szCs w:val="16"/>
              </w:rPr>
              <w:t>66,67</w:t>
            </w:r>
          </w:p>
        </w:tc>
      </w:tr>
      <w:tr w:rsidR="00FC60AA" w:rsidRPr="00973C6E" w:rsidTr="00E40320">
        <w:trPr>
          <w:trHeight w:val="527"/>
        </w:trPr>
        <w:tc>
          <w:tcPr>
            <w:tcW w:w="2235" w:type="dxa"/>
            <w:noWrap/>
            <w:vAlign w:val="center"/>
          </w:tcPr>
          <w:p w:rsidR="00FC60AA" w:rsidRPr="00206192" w:rsidRDefault="00FC60AA" w:rsidP="00E40320">
            <w:pPr>
              <w:rPr>
                <w:sz w:val="16"/>
                <w:szCs w:val="16"/>
              </w:rPr>
            </w:pPr>
            <w:r w:rsidRPr="00206192">
              <w:rPr>
                <w:sz w:val="16"/>
                <w:szCs w:val="16"/>
              </w:rPr>
              <w:t>Валовая промышленная продукция, млн. руб.:</w:t>
            </w:r>
          </w:p>
          <w:p w:rsidR="00FC60AA" w:rsidRPr="00206192" w:rsidRDefault="00FC60AA" w:rsidP="00E40320">
            <w:pPr>
              <w:rPr>
                <w:sz w:val="16"/>
                <w:szCs w:val="16"/>
              </w:rPr>
            </w:pPr>
            <w:r w:rsidRPr="00206192">
              <w:rPr>
                <w:sz w:val="16"/>
                <w:szCs w:val="16"/>
              </w:rPr>
              <w:t>1 - фактическая</w:t>
            </w:r>
          </w:p>
        </w:tc>
        <w:tc>
          <w:tcPr>
            <w:tcW w:w="1042" w:type="dxa"/>
            <w:noWrap/>
            <w:vAlign w:val="center"/>
          </w:tcPr>
          <w:p w:rsidR="00FC60AA" w:rsidRPr="00206192" w:rsidRDefault="00FC60AA" w:rsidP="00E40320">
            <w:pPr>
              <w:jc w:val="center"/>
              <w:rPr>
                <w:sz w:val="16"/>
                <w:szCs w:val="16"/>
              </w:rPr>
            </w:pPr>
            <w:r w:rsidRPr="00206192">
              <w:rPr>
                <w:sz w:val="16"/>
                <w:szCs w:val="16"/>
              </w:rPr>
              <w:t>201 397,97</w:t>
            </w:r>
          </w:p>
        </w:tc>
        <w:tc>
          <w:tcPr>
            <w:tcW w:w="1042" w:type="dxa"/>
            <w:noWrap/>
            <w:vAlign w:val="center"/>
          </w:tcPr>
          <w:p w:rsidR="00FC60AA" w:rsidRPr="00206192" w:rsidRDefault="00FC60AA" w:rsidP="00E40320">
            <w:pPr>
              <w:jc w:val="center"/>
              <w:rPr>
                <w:sz w:val="16"/>
                <w:szCs w:val="16"/>
              </w:rPr>
            </w:pPr>
            <w:r w:rsidRPr="00206192">
              <w:rPr>
                <w:sz w:val="16"/>
                <w:szCs w:val="16"/>
              </w:rPr>
              <w:t>324 532,95</w:t>
            </w:r>
          </w:p>
        </w:tc>
        <w:tc>
          <w:tcPr>
            <w:tcW w:w="745" w:type="dxa"/>
            <w:noWrap/>
            <w:vAlign w:val="center"/>
          </w:tcPr>
          <w:p w:rsidR="00FC60AA" w:rsidRPr="00206192" w:rsidRDefault="00FC60AA" w:rsidP="00E40320">
            <w:pPr>
              <w:jc w:val="center"/>
              <w:rPr>
                <w:sz w:val="16"/>
                <w:szCs w:val="16"/>
              </w:rPr>
            </w:pPr>
            <w:r w:rsidRPr="00206192">
              <w:rPr>
                <w:sz w:val="16"/>
                <w:szCs w:val="16"/>
              </w:rPr>
              <w:t>123 135</w:t>
            </w:r>
          </w:p>
        </w:tc>
        <w:tc>
          <w:tcPr>
            <w:tcW w:w="893" w:type="dxa"/>
            <w:noWrap/>
            <w:vAlign w:val="center"/>
          </w:tcPr>
          <w:p w:rsidR="00FC60AA" w:rsidRPr="00206192" w:rsidRDefault="00FC60AA" w:rsidP="00E40320">
            <w:pPr>
              <w:jc w:val="center"/>
              <w:rPr>
                <w:sz w:val="16"/>
                <w:szCs w:val="16"/>
              </w:rPr>
            </w:pPr>
            <w:r w:rsidRPr="00206192">
              <w:rPr>
                <w:sz w:val="16"/>
                <w:szCs w:val="16"/>
              </w:rPr>
              <w:t>161,14</w:t>
            </w:r>
          </w:p>
        </w:tc>
      </w:tr>
      <w:tr w:rsidR="00FC60AA" w:rsidRPr="00973C6E" w:rsidTr="00E40320">
        <w:trPr>
          <w:trHeight w:val="166"/>
        </w:trPr>
        <w:tc>
          <w:tcPr>
            <w:tcW w:w="2235" w:type="dxa"/>
            <w:noWrap/>
            <w:vAlign w:val="center"/>
          </w:tcPr>
          <w:p w:rsidR="00FC60AA" w:rsidRPr="00206192" w:rsidRDefault="00FC60AA" w:rsidP="00E40320">
            <w:pPr>
              <w:rPr>
                <w:sz w:val="16"/>
                <w:szCs w:val="16"/>
              </w:rPr>
            </w:pPr>
            <w:r w:rsidRPr="00206192">
              <w:rPr>
                <w:sz w:val="16"/>
                <w:szCs w:val="16"/>
              </w:rPr>
              <w:t>2 - расчетная</w:t>
            </w:r>
          </w:p>
        </w:tc>
        <w:tc>
          <w:tcPr>
            <w:tcW w:w="1042" w:type="dxa"/>
            <w:noWrap/>
            <w:vAlign w:val="center"/>
          </w:tcPr>
          <w:p w:rsidR="00FC60AA" w:rsidRPr="00206192" w:rsidRDefault="00FC60AA" w:rsidP="00E40320">
            <w:pPr>
              <w:jc w:val="center"/>
              <w:rPr>
                <w:sz w:val="16"/>
                <w:szCs w:val="16"/>
              </w:rPr>
            </w:pPr>
            <w:r w:rsidRPr="00206192">
              <w:rPr>
                <w:sz w:val="16"/>
                <w:szCs w:val="16"/>
              </w:rPr>
              <w:t>248 261,94</w:t>
            </w:r>
          </w:p>
        </w:tc>
        <w:tc>
          <w:tcPr>
            <w:tcW w:w="1042" w:type="dxa"/>
            <w:noWrap/>
            <w:vAlign w:val="center"/>
          </w:tcPr>
          <w:p w:rsidR="00FC60AA" w:rsidRPr="00206192" w:rsidRDefault="00FC60AA" w:rsidP="00E40320">
            <w:pPr>
              <w:jc w:val="center"/>
              <w:rPr>
                <w:sz w:val="16"/>
                <w:szCs w:val="16"/>
              </w:rPr>
            </w:pPr>
            <w:r w:rsidRPr="00206192">
              <w:rPr>
                <w:sz w:val="16"/>
                <w:szCs w:val="16"/>
              </w:rPr>
              <w:t>254 237,00</w:t>
            </w:r>
          </w:p>
        </w:tc>
        <w:tc>
          <w:tcPr>
            <w:tcW w:w="745" w:type="dxa"/>
            <w:noWrap/>
            <w:vAlign w:val="center"/>
          </w:tcPr>
          <w:p w:rsidR="00FC60AA" w:rsidRPr="00206192" w:rsidRDefault="00FC60AA" w:rsidP="00E40320">
            <w:pPr>
              <w:jc w:val="center"/>
              <w:rPr>
                <w:sz w:val="16"/>
                <w:szCs w:val="16"/>
              </w:rPr>
            </w:pPr>
            <w:r w:rsidRPr="00206192">
              <w:rPr>
                <w:sz w:val="16"/>
                <w:szCs w:val="16"/>
              </w:rPr>
              <w:t>5975,06</w:t>
            </w:r>
          </w:p>
        </w:tc>
        <w:tc>
          <w:tcPr>
            <w:tcW w:w="893" w:type="dxa"/>
            <w:noWrap/>
            <w:vAlign w:val="center"/>
          </w:tcPr>
          <w:p w:rsidR="00FC60AA" w:rsidRPr="00206192" w:rsidRDefault="00FC60AA" w:rsidP="00E40320">
            <w:pPr>
              <w:jc w:val="center"/>
              <w:rPr>
                <w:sz w:val="16"/>
                <w:szCs w:val="16"/>
              </w:rPr>
            </w:pPr>
            <w:r w:rsidRPr="00206192">
              <w:rPr>
                <w:sz w:val="16"/>
                <w:szCs w:val="16"/>
              </w:rPr>
              <w:t>102,41</w:t>
            </w:r>
          </w:p>
        </w:tc>
      </w:tr>
      <w:tr w:rsidR="00FC60AA" w:rsidRPr="00973C6E" w:rsidTr="00E40320">
        <w:trPr>
          <w:trHeight w:val="385"/>
        </w:trPr>
        <w:tc>
          <w:tcPr>
            <w:tcW w:w="2235" w:type="dxa"/>
            <w:noWrap/>
            <w:vAlign w:val="center"/>
          </w:tcPr>
          <w:p w:rsidR="00FC60AA" w:rsidRPr="00206192" w:rsidRDefault="00FC60AA" w:rsidP="00E40320">
            <w:pPr>
              <w:rPr>
                <w:sz w:val="16"/>
                <w:szCs w:val="16"/>
              </w:rPr>
            </w:pPr>
            <w:r w:rsidRPr="00206192">
              <w:rPr>
                <w:sz w:val="16"/>
                <w:szCs w:val="16"/>
              </w:rPr>
              <w:t>Коэффициент эффективн</w:t>
            </w:r>
            <w:r w:rsidRPr="00206192">
              <w:rPr>
                <w:sz w:val="16"/>
                <w:szCs w:val="16"/>
              </w:rPr>
              <w:t>о</w:t>
            </w:r>
            <w:r w:rsidRPr="00206192">
              <w:rPr>
                <w:sz w:val="16"/>
                <w:szCs w:val="16"/>
              </w:rPr>
              <w:t>сти использования ресурсов (п.1/п.2)</w:t>
            </w:r>
          </w:p>
        </w:tc>
        <w:tc>
          <w:tcPr>
            <w:tcW w:w="1042" w:type="dxa"/>
            <w:noWrap/>
            <w:vAlign w:val="center"/>
          </w:tcPr>
          <w:p w:rsidR="00FC60AA" w:rsidRPr="00206192" w:rsidRDefault="00FC60AA" w:rsidP="00E40320">
            <w:pPr>
              <w:jc w:val="center"/>
              <w:rPr>
                <w:sz w:val="16"/>
                <w:szCs w:val="16"/>
              </w:rPr>
            </w:pPr>
            <w:r w:rsidRPr="00206192">
              <w:rPr>
                <w:sz w:val="16"/>
                <w:szCs w:val="16"/>
              </w:rPr>
              <w:t>0,73</w:t>
            </w:r>
          </w:p>
        </w:tc>
        <w:tc>
          <w:tcPr>
            <w:tcW w:w="1042" w:type="dxa"/>
            <w:noWrap/>
            <w:vAlign w:val="center"/>
          </w:tcPr>
          <w:p w:rsidR="00FC60AA" w:rsidRPr="00206192" w:rsidRDefault="00FC60AA" w:rsidP="00E40320">
            <w:pPr>
              <w:jc w:val="center"/>
              <w:rPr>
                <w:sz w:val="16"/>
                <w:szCs w:val="16"/>
              </w:rPr>
            </w:pPr>
            <w:r w:rsidRPr="00206192">
              <w:rPr>
                <w:sz w:val="16"/>
                <w:szCs w:val="16"/>
              </w:rPr>
              <w:t>1,52</w:t>
            </w:r>
          </w:p>
        </w:tc>
        <w:tc>
          <w:tcPr>
            <w:tcW w:w="745" w:type="dxa"/>
            <w:noWrap/>
            <w:vAlign w:val="center"/>
          </w:tcPr>
          <w:p w:rsidR="00FC60AA" w:rsidRPr="00206192" w:rsidRDefault="00FC60AA" w:rsidP="00E40320">
            <w:pPr>
              <w:jc w:val="center"/>
              <w:rPr>
                <w:sz w:val="16"/>
                <w:szCs w:val="16"/>
              </w:rPr>
            </w:pPr>
            <w:r w:rsidRPr="00206192">
              <w:rPr>
                <w:sz w:val="16"/>
                <w:szCs w:val="16"/>
              </w:rPr>
              <w:t>0,79</w:t>
            </w:r>
          </w:p>
        </w:tc>
        <w:tc>
          <w:tcPr>
            <w:tcW w:w="893" w:type="dxa"/>
            <w:noWrap/>
            <w:vAlign w:val="center"/>
          </w:tcPr>
          <w:p w:rsidR="00FC60AA" w:rsidRPr="00206192" w:rsidRDefault="00FC60AA" w:rsidP="00E40320">
            <w:pPr>
              <w:jc w:val="center"/>
              <w:rPr>
                <w:sz w:val="16"/>
                <w:szCs w:val="16"/>
              </w:rPr>
            </w:pPr>
            <w:r w:rsidRPr="00206192">
              <w:rPr>
                <w:sz w:val="16"/>
                <w:szCs w:val="16"/>
              </w:rPr>
              <w:t>208,22</w:t>
            </w:r>
          </w:p>
        </w:tc>
      </w:tr>
      <w:tr w:rsidR="00FC60AA" w:rsidRPr="00973C6E" w:rsidTr="00E40320">
        <w:trPr>
          <w:trHeight w:val="132"/>
        </w:trPr>
        <w:tc>
          <w:tcPr>
            <w:tcW w:w="2235" w:type="dxa"/>
            <w:noWrap/>
            <w:vAlign w:val="center"/>
          </w:tcPr>
          <w:p w:rsidR="00FC60AA" w:rsidRPr="00206192" w:rsidRDefault="00FC60AA" w:rsidP="00E40320">
            <w:pPr>
              <w:rPr>
                <w:sz w:val="16"/>
                <w:szCs w:val="16"/>
              </w:rPr>
            </w:pPr>
            <w:r w:rsidRPr="00206192">
              <w:rPr>
                <w:sz w:val="16"/>
                <w:szCs w:val="16"/>
              </w:rPr>
              <w:t>Среднегодовая стоимость промышленных производс</w:t>
            </w:r>
            <w:r w:rsidRPr="00206192">
              <w:rPr>
                <w:sz w:val="16"/>
                <w:szCs w:val="16"/>
              </w:rPr>
              <w:t>т</w:t>
            </w:r>
            <w:r w:rsidRPr="00206192">
              <w:rPr>
                <w:sz w:val="16"/>
                <w:szCs w:val="16"/>
              </w:rPr>
              <w:t>венных фондов, млн. руб.</w:t>
            </w:r>
          </w:p>
        </w:tc>
        <w:tc>
          <w:tcPr>
            <w:tcW w:w="1042" w:type="dxa"/>
            <w:noWrap/>
            <w:vAlign w:val="center"/>
          </w:tcPr>
          <w:p w:rsidR="00FC60AA" w:rsidRPr="00206192" w:rsidRDefault="00FC60AA" w:rsidP="00E40320">
            <w:pPr>
              <w:jc w:val="center"/>
              <w:rPr>
                <w:sz w:val="16"/>
                <w:szCs w:val="16"/>
              </w:rPr>
            </w:pPr>
            <w:r w:rsidRPr="00206192">
              <w:rPr>
                <w:sz w:val="16"/>
                <w:szCs w:val="16"/>
              </w:rPr>
              <w:t>124 378,45</w:t>
            </w:r>
          </w:p>
        </w:tc>
        <w:tc>
          <w:tcPr>
            <w:tcW w:w="1042" w:type="dxa"/>
            <w:noWrap/>
            <w:vAlign w:val="center"/>
          </w:tcPr>
          <w:p w:rsidR="00FC60AA" w:rsidRPr="00206192" w:rsidRDefault="00FC60AA" w:rsidP="00E40320">
            <w:pPr>
              <w:jc w:val="center"/>
              <w:rPr>
                <w:sz w:val="16"/>
                <w:szCs w:val="16"/>
              </w:rPr>
            </w:pPr>
            <w:r w:rsidRPr="00206192">
              <w:rPr>
                <w:sz w:val="16"/>
                <w:szCs w:val="16"/>
              </w:rPr>
              <w:t>125 256,55</w:t>
            </w:r>
          </w:p>
        </w:tc>
        <w:tc>
          <w:tcPr>
            <w:tcW w:w="745" w:type="dxa"/>
            <w:noWrap/>
            <w:vAlign w:val="center"/>
          </w:tcPr>
          <w:p w:rsidR="00FC60AA" w:rsidRPr="00206192" w:rsidRDefault="00FC60AA" w:rsidP="00E40320">
            <w:pPr>
              <w:jc w:val="center"/>
              <w:rPr>
                <w:sz w:val="16"/>
                <w:szCs w:val="16"/>
              </w:rPr>
            </w:pPr>
            <w:r w:rsidRPr="00206192">
              <w:rPr>
                <w:sz w:val="16"/>
                <w:szCs w:val="16"/>
              </w:rPr>
              <w:t>878,1</w:t>
            </w:r>
          </w:p>
        </w:tc>
        <w:tc>
          <w:tcPr>
            <w:tcW w:w="893" w:type="dxa"/>
            <w:noWrap/>
            <w:vAlign w:val="center"/>
          </w:tcPr>
          <w:p w:rsidR="00FC60AA" w:rsidRPr="00206192" w:rsidRDefault="00FC60AA" w:rsidP="00E40320">
            <w:pPr>
              <w:jc w:val="center"/>
              <w:rPr>
                <w:sz w:val="16"/>
                <w:szCs w:val="16"/>
              </w:rPr>
            </w:pPr>
            <w:r w:rsidRPr="00206192">
              <w:rPr>
                <w:sz w:val="16"/>
                <w:szCs w:val="16"/>
              </w:rPr>
              <w:t>100,71</w:t>
            </w:r>
          </w:p>
        </w:tc>
      </w:tr>
      <w:tr w:rsidR="00FC60AA" w:rsidRPr="00973C6E" w:rsidTr="00E40320">
        <w:trPr>
          <w:trHeight w:val="317"/>
        </w:trPr>
        <w:tc>
          <w:tcPr>
            <w:tcW w:w="2235" w:type="dxa"/>
            <w:noWrap/>
            <w:vAlign w:val="center"/>
          </w:tcPr>
          <w:p w:rsidR="00FC60AA" w:rsidRPr="00206192" w:rsidRDefault="00FC60AA" w:rsidP="00E40320">
            <w:pPr>
              <w:rPr>
                <w:sz w:val="16"/>
                <w:szCs w:val="16"/>
              </w:rPr>
            </w:pPr>
            <w:r w:rsidRPr="00206192">
              <w:rPr>
                <w:sz w:val="16"/>
                <w:szCs w:val="16"/>
              </w:rPr>
              <w:t>Энергетические ресурсы в переводе на условное  то</w:t>
            </w:r>
            <w:r w:rsidRPr="00206192">
              <w:rPr>
                <w:sz w:val="16"/>
                <w:szCs w:val="16"/>
              </w:rPr>
              <w:t>п</w:t>
            </w:r>
            <w:r w:rsidRPr="00206192">
              <w:rPr>
                <w:sz w:val="16"/>
                <w:szCs w:val="16"/>
              </w:rPr>
              <w:t>ливо, т</w:t>
            </w:r>
          </w:p>
        </w:tc>
        <w:tc>
          <w:tcPr>
            <w:tcW w:w="1042" w:type="dxa"/>
            <w:noWrap/>
            <w:vAlign w:val="center"/>
          </w:tcPr>
          <w:p w:rsidR="00FC60AA" w:rsidRPr="00206192" w:rsidRDefault="00FC60AA" w:rsidP="00E40320">
            <w:pPr>
              <w:jc w:val="center"/>
              <w:rPr>
                <w:sz w:val="16"/>
                <w:szCs w:val="16"/>
              </w:rPr>
            </w:pPr>
            <w:r w:rsidRPr="00206192">
              <w:rPr>
                <w:sz w:val="16"/>
                <w:szCs w:val="16"/>
              </w:rPr>
              <w:t>9 123,36</w:t>
            </w:r>
          </w:p>
        </w:tc>
        <w:tc>
          <w:tcPr>
            <w:tcW w:w="1042" w:type="dxa"/>
            <w:noWrap/>
            <w:vAlign w:val="center"/>
          </w:tcPr>
          <w:p w:rsidR="00FC60AA" w:rsidRPr="00206192" w:rsidRDefault="00FC60AA" w:rsidP="00E40320">
            <w:pPr>
              <w:jc w:val="center"/>
              <w:rPr>
                <w:sz w:val="16"/>
                <w:szCs w:val="16"/>
              </w:rPr>
            </w:pPr>
            <w:r w:rsidRPr="00206192">
              <w:rPr>
                <w:sz w:val="16"/>
                <w:szCs w:val="16"/>
              </w:rPr>
              <w:t>11 150,18</w:t>
            </w:r>
          </w:p>
        </w:tc>
        <w:tc>
          <w:tcPr>
            <w:tcW w:w="745" w:type="dxa"/>
            <w:noWrap/>
            <w:vAlign w:val="center"/>
          </w:tcPr>
          <w:p w:rsidR="00FC60AA" w:rsidRPr="00206192" w:rsidRDefault="00FC60AA" w:rsidP="00E40320">
            <w:pPr>
              <w:jc w:val="center"/>
              <w:rPr>
                <w:sz w:val="16"/>
                <w:szCs w:val="16"/>
              </w:rPr>
            </w:pPr>
            <w:r w:rsidRPr="00206192">
              <w:rPr>
                <w:sz w:val="16"/>
                <w:szCs w:val="16"/>
              </w:rPr>
              <w:t>2026,82</w:t>
            </w:r>
          </w:p>
        </w:tc>
        <w:tc>
          <w:tcPr>
            <w:tcW w:w="893" w:type="dxa"/>
            <w:noWrap/>
            <w:vAlign w:val="center"/>
          </w:tcPr>
          <w:p w:rsidR="00FC60AA" w:rsidRPr="00206192" w:rsidRDefault="00FC60AA" w:rsidP="00E40320">
            <w:pPr>
              <w:jc w:val="center"/>
              <w:rPr>
                <w:sz w:val="16"/>
                <w:szCs w:val="16"/>
              </w:rPr>
            </w:pPr>
            <w:r w:rsidRPr="00206192">
              <w:rPr>
                <w:sz w:val="16"/>
                <w:szCs w:val="16"/>
              </w:rPr>
              <w:t>122,22</w:t>
            </w:r>
          </w:p>
        </w:tc>
      </w:tr>
      <w:tr w:rsidR="00FC60AA" w:rsidRPr="00973C6E" w:rsidTr="00E40320">
        <w:trPr>
          <w:trHeight w:val="495"/>
        </w:trPr>
        <w:tc>
          <w:tcPr>
            <w:tcW w:w="2235" w:type="dxa"/>
            <w:noWrap/>
            <w:vAlign w:val="center"/>
          </w:tcPr>
          <w:p w:rsidR="00FC60AA" w:rsidRPr="00206192" w:rsidRDefault="00FC60AA" w:rsidP="00E40320">
            <w:pPr>
              <w:rPr>
                <w:sz w:val="16"/>
                <w:szCs w:val="16"/>
              </w:rPr>
            </w:pPr>
            <w:r w:rsidRPr="00206192">
              <w:rPr>
                <w:sz w:val="16"/>
                <w:szCs w:val="16"/>
              </w:rPr>
              <w:t>Среднесписочная числе</w:t>
            </w:r>
            <w:r w:rsidRPr="00206192">
              <w:rPr>
                <w:sz w:val="16"/>
                <w:szCs w:val="16"/>
              </w:rPr>
              <w:t>н</w:t>
            </w:r>
            <w:r w:rsidRPr="00206192">
              <w:rPr>
                <w:sz w:val="16"/>
                <w:szCs w:val="16"/>
              </w:rPr>
              <w:t>ность промышленного пр</w:t>
            </w:r>
            <w:r w:rsidRPr="00206192">
              <w:rPr>
                <w:sz w:val="16"/>
                <w:szCs w:val="16"/>
              </w:rPr>
              <w:t>о</w:t>
            </w:r>
            <w:r w:rsidRPr="00206192">
              <w:rPr>
                <w:sz w:val="16"/>
                <w:szCs w:val="16"/>
              </w:rPr>
              <w:t>изводственного персонала, чел.</w:t>
            </w:r>
          </w:p>
        </w:tc>
        <w:tc>
          <w:tcPr>
            <w:tcW w:w="1042" w:type="dxa"/>
            <w:noWrap/>
            <w:vAlign w:val="center"/>
          </w:tcPr>
          <w:p w:rsidR="00FC60AA" w:rsidRPr="00206192" w:rsidRDefault="00FC60AA" w:rsidP="00E40320">
            <w:pPr>
              <w:jc w:val="center"/>
              <w:rPr>
                <w:sz w:val="16"/>
                <w:szCs w:val="16"/>
              </w:rPr>
            </w:pPr>
            <w:r w:rsidRPr="00206192">
              <w:rPr>
                <w:sz w:val="16"/>
                <w:szCs w:val="16"/>
              </w:rPr>
              <w:t>157,76</w:t>
            </w:r>
          </w:p>
        </w:tc>
        <w:tc>
          <w:tcPr>
            <w:tcW w:w="1042" w:type="dxa"/>
            <w:noWrap/>
            <w:vAlign w:val="center"/>
          </w:tcPr>
          <w:p w:rsidR="00FC60AA" w:rsidRPr="00206192" w:rsidRDefault="00FC60AA" w:rsidP="00E40320">
            <w:pPr>
              <w:jc w:val="center"/>
              <w:rPr>
                <w:sz w:val="16"/>
                <w:szCs w:val="16"/>
              </w:rPr>
            </w:pPr>
            <w:r w:rsidRPr="00206192">
              <w:rPr>
                <w:sz w:val="16"/>
                <w:szCs w:val="16"/>
              </w:rPr>
              <w:t>142,78</w:t>
            </w:r>
          </w:p>
        </w:tc>
        <w:tc>
          <w:tcPr>
            <w:tcW w:w="745" w:type="dxa"/>
            <w:noWrap/>
            <w:vAlign w:val="center"/>
          </w:tcPr>
          <w:p w:rsidR="00FC60AA" w:rsidRPr="00206192" w:rsidRDefault="00FC60AA" w:rsidP="00E40320">
            <w:pPr>
              <w:jc w:val="center"/>
              <w:rPr>
                <w:sz w:val="16"/>
                <w:szCs w:val="16"/>
              </w:rPr>
            </w:pPr>
            <w:r w:rsidRPr="00206192">
              <w:rPr>
                <w:sz w:val="16"/>
                <w:szCs w:val="16"/>
              </w:rPr>
              <w:t>-14,98</w:t>
            </w:r>
          </w:p>
        </w:tc>
        <w:tc>
          <w:tcPr>
            <w:tcW w:w="893" w:type="dxa"/>
            <w:noWrap/>
            <w:vAlign w:val="center"/>
          </w:tcPr>
          <w:p w:rsidR="00FC60AA" w:rsidRPr="00206192" w:rsidRDefault="00FC60AA" w:rsidP="00E40320">
            <w:pPr>
              <w:jc w:val="center"/>
              <w:rPr>
                <w:sz w:val="16"/>
                <w:szCs w:val="16"/>
              </w:rPr>
            </w:pPr>
            <w:r w:rsidRPr="00206192">
              <w:rPr>
                <w:sz w:val="16"/>
                <w:szCs w:val="16"/>
              </w:rPr>
              <w:t>90,50</w:t>
            </w:r>
          </w:p>
        </w:tc>
      </w:tr>
    </w:tbl>
    <w:p w:rsidR="00FC60AA" w:rsidRPr="004D0A8C" w:rsidRDefault="00FC60AA" w:rsidP="00FC60AA">
      <w:pPr>
        <w:tabs>
          <w:tab w:val="left" w:pos="7440"/>
        </w:tabs>
        <w:ind w:firstLine="284"/>
        <w:jc w:val="both"/>
        <w:rPr>
          <w:b/>
          <w:sz w:val="20"/>
          <w:szCs w:val="20"/>
        </w:rPr>
      </w:pPr>
    </w:p>
    <w:p w:rsidR="00FC60AA" w:rsidRPr="004D0A8C" w:rsidRDefault="00FC60AA" w:rsidP="00FC60AA">
      <w:pPr>
        <w:ind w:firstLine="284"/>
        <w:contextualSpacing/>
        <w:jc w:val="both"/>
        <w:rPr>
          <w:sz w:val="20"/>
          <w:szCs w:val="20"/>
        </w:rPr>
      </w:pPr>
      <w:r w:rsidRPr="004D0A8C">
        <w:rPr>
          <w:sz w:val="20"/>
          <w:szCs w:val="28"/>
        </w:rPr>
        <w:t>Данные таблицы 1 показывают, что лишь 40</w:t>
      </w:r>
      <w:r>
        <w:rPr>
          <w:sz w:val="20"/>
          <w:szCs w:val="28"/>
        </w:rPr>
        <w:t xml:space="preserve"> </w:t>
      </w:r>
      <w:r w:rsidRPr="004D0A8C">
        <w:rPr>
          <w:sz w:val="20"/>
          <w:szCs w:val="28"/>
        </w:rPr>
        <w:t>% из исследуемых предприятий превосходят среднее значение эффективности использ</w:t>
      </w:r>
      <w:r w:rsidRPr="004D0A8C">
        <w:rPr>
          <w:sz w:val="20"/>
          <w:szCs w:val="28"/>
        </w:rPr>
        <w:t>о</w:t>
      </w:r>
      <w:r w:rsidRPr="004D0A8C">
        <w:rPr>
          <w:sz w:val="20"/>
          <w:szCs w:val="28"/>
        </w:rPr>
        <w:t xml:space="preserve">вания ресурсов. </w:t>
      </w:r>
      <w:r w:rsidRPr="004D0A8C">
        <w:rPr>
          <w:sz w:val="20"/>
          <w:szCs w:val="20"/>
        </w:rPr>
        <w:t>Для них характерны большие объемы производства продукции (причем, как по фактическим, так и по предсказанным зн</w:t>
      </w:r>
      <w:r w:rsidRPr="004D0A8C">
        <w:rPr>
          <w:sz w:val="20"/>
          <w:szCs w:val="20"/>
        </w:rPr>
        <w:t>а</w:t>
      </w:r>
      <w:r w:rsidRPr="004D0A8C">
        <w:rPr>
          <w:sz w:val="20"/>
          <w:szCs w:val="20"/>
        </w:rPr>
        <w:t>чениям), на них приходится больше промышленных производстве</w:t>
      </w:r>
      <w:r w:rsidRPr="004D0A8C">
        <w:rPr>
          <w:sz w:val="20"/>
          <w:szCs w:val="20"/>
        </w:rPr>
        <w:t>н</w:t>
      </w:r>
      <w:r w:rsidRPr="004D0A8C">
        <w:rPr>
          <w:sz w:val="20"/>
          <w:szCs w:val="20"/>
        </w:rPr>
        <w:t>ных фондов (на 0,71</w:t>
      </w:r>
      <w:r>
        <w:rPr>
          <w:sz w:val="20"/>
          <w:szCs w:val="20"/>
        </w:rPr>
        <w:t xml:space="preserve"> </w:t>
      </w:r>
      <w:r w:rsidRPr="004D0A8C">
        <w:rPr>
          <w:sz w:val="20"/>
          <w:szCs w:val="20"/>
        </w:rPr>
        <w:t>%), энергетических ресурсов (на 22,22</w:t>
      </w:r>
      <w:r>
        <w:rPr>
          <w:sz w:val="20"/>
          <w:szCs w:val="20"/>
        </w:rPr>
        <w:t xml:space="preserve"> </w:t>
      </w:r>
      <w:r w:rsidRPr="004D0A8C">
        <w:rPr>
          <w:sz w:val="20"/>
          <w:szCs w:val="20"/>
        </w:rPr>
        <w:t>%), но меньше численности промышленного производственного персонала (на 9,5%). Последний показатель говорит о более высокой производ</w:t>
      </w:r>
      <w:r w:rsidRPr="004D0A8C">
        <w:rPr>
          <w:sz w:val="20"/>
          <w:szCs w:val="20"/>
        </w:rPr>
        <w:t>и</w:t>
      </w:r>
      <w:r w:rsidRPr="004D0A8C">
        <w:rPr>
          <w:sz w:val="20"/>
          <w:szCs w:val="20"/>
        </w:rPr>
        <w:t>тельности труда, характерной для предприятий данной группы.</w:t>
      </w:r>
    </w:p>
    <w:p w:rsidR="00FC60AA" w:rsidRPr="004D0A8C" w:rsidRDefault="00FC60AA" w:rsidP="00FC60AA">
      <w:pPr>
        <w:ind w:firstLine="284"/>
        <w:contextualSpacing/>
        <w:jc w:val="both"/>
        <w:rPr>
          <w:sz w:val="20"/>
          <w:szCs w:val="20"/>
        </w:rPr>
      </w:pPr>
      <w:r w:rsidRPr="004D0A8C">
        <w:rPr>
          <w:sz w:val="20"/>
          <w:szCs w:val="20"/>
        </w:rPr>
        <w:t>Коэффициент эффективности использования ресурсов для пре</w:t>
      </w:r>
      <w:r w:rsidRPr="004D0A8C">
        <w:rPr>
          <w:sz w:val="20"/>
          <w:szCs w:val="20"/>
        </w:rPr>
        <w:t>д</w:t>
      </w:r>
      <w:r w:rsidRPr="004D0A8C">
        <w:rPr>
          <w:sz w:val="20"/>
          <w:szCs w:val="20"/>
        </w:rPr>
        <w:t>приятий группы. К&gt;1 более, чем в 2 раза выше (сравнивая средние значения по двум группам).</w:t>
      </w:r>
    </w:p>
    <w:p w:rsidR="00FC60AA" w:rsidRPr="004D0A8C" w:rsidRDefault="00FC60AA" w:rsidP="00FC60AA">
      <w:pPr>
        <w:ind w:firstLine="284"/>
        <w:jc w:val="both"/>
        <w:rPr>
          <w:sz w:val="20"/>
          <w:szCs w:val="20"/>
        </w:rPr>
      </w:pPr>
      <w:r w:rsidRPr="004D0A8C">
        <w:rPr>
          <w:sz w:val="20"/>
          <w:szCs w:val="20"/>
        </w:rPr>
        <w:t>Мероприятия по снижению энергоемкости производства и пов</w:t>
      </w:r>
      <w:r w:rsidRPr="004D0A8C">
        <w:rPr>
          <w:sz w:val="20"/>
          <w:szCs w:val="20"/>
        </w:rPr>
        <w:t>ы</w:t>
      </w:r>
      <w:r w:rsidRPr="004D0A8C">
        <w:rPr>
          <w:sz w:val="20"/>
          <w:szCs w:val="20"/>
        </w:rPr>
        <w:t>шению эффективности работы предприятий включают в себя комплекс мер как технологического, так  и организационно-экономического х</w:t>
      </w:r>
      <w:r w:rsidRPr="004D0A8C">
        <w:rPr>
          <w:sz w:val="20"/>
          <w:szCs w:val="20"/>
        </w:rPr>
        <w:t>а</w:t>
      </w:r>
      <w:r w:rsidRPr="004D0A8C">
        <w:rPr>
          <w:sz w:val="20"/>
          <w:szCs w:val="20"/>
        </w:rPr>
        <w:t xml:space="preserve">рактера. Эффективный </w:t>
      </w:r>
      <w:bookmarkStart w:id="5" w:name="OLE_LINK23"/>
      <w:bookmarkStart w:id="6" w:name="OLE_LINK24"/>
      <w:r w:rsidRPr="004D0A8C">
        <w:rPr>
          <w:sz w:val="20"/>
          <w:szCs w:val="20"/>
        </w:rPr>
        <w:t>экономический механизм ресурсосбереже</w:t>
      </w:r>
      <w:bookmarkEnd w:id="5"/>
      <w:bookmarkEnd w:id="6"/>
      <w:r w:rsidRPr="004D0A8C">
        <w:rPr>
          <w:sz w:val="20"/>
          <w:szCs w:val="20"/>
        </w:rPr>
        <w:t>ния призван обеспечить экономию ТЭР на уровне промышленного пре</w:t>
      </w:r>
      <w:r w:rsidRPr="004D0A8C">
        <w:rPr>
          <w:sz w:val="20"/>
          <w:szCs w:val="20"/>
        </w:rPr>
        <w:t>д</w:t>
      </w:r>
      <w:r w:rsidRPr="004D0A8C">
        <w:rPr>
          <w:sz w:val="20"/>
          <w:szCs w:val="20"/>
        </w:rPr>
        <w:t>приятия в сфере организации производства.</w:t>
      </w:r>
    </w:p>
    <w:p w:rsidR="00FC60AA" w:rsidRPr="004D0A8C" w:rsidRDefault="00FC60AA" w:rsidP="00FC60AA">
      <w:pPr>
        <w:tabs>
          <w:tab w:val="left" w:pos="7440"/>
        </w:tabs>
        <w:ind w:firstLine="284"/>
        <w:jc w:val="both"/>
        <w:rPr>
          <w:sz w:val="20"/>
          <w:szCs w:val="20"/>
        </w:rPr>
      </w:pPr>
      <w:r w:rsidRPr="004D0A8C">
        <w:rPr>
          <w:b/>
          <w:sz w:val="20"/>
          <w:szCs w:val="20"/>
        </w:rPr>
        <w:lastRenderedPageBreak/>
        <w:t xml:space="preserve">Заключение. </w:t>
      </w:r>
      <w:r w:rsidRPr="004D0A8C">
        <w:rPr>
          <w:sz w:val="20"/>
          <w:szCs w:val="20"/>
        </w:rPr>
        <w:t>Можно сделать вывод, что существует значительный резерв роста эффективности использования ресурсов, т. к. большинс</w:t>
      </w:r>
      <w:r w:rsidRPr="004D0A8C">
        <w:rPr>
          <w:sz w:val="20"/>
          <w:szCs w:val="20"/>
        </w:rPr>
        <w:t>т</w:t>
      </w:r>
      <w:r w:rsidRPr="004D0A8C">
        <w:rPr>
          <w:sz w:val="20"/>
          <w:szCs w:val="20"/>
        </w:rPr>
        <w:t>во предприятий (33, или 60</w:t>
      </w:r>
      <w:r>
        <w:rPr>
          <w:sz w:val="20"/>
          <w:szCs w:val="20"/>
        </w:rPr>
        <w:t xml:space="preserve"> </w:t>
      </w:r>
      <w:r w:rsidRPr="004D0A8C">
        <w:rPr>
          <w:sz w:val="20"/>
          <w:szCs w:val="20"/>
        </w:rPr>
        <w:t>%) отстают от среднего значения этого показателя по отрасли. На предприятиях с более высоким уровнем и</w:t>
      </w:r>
      <w:r w:rsidRPr="004D0A8C">
        <w:rPr>
          <w:sz w:val="20"/>
          <w:szCs w:val="20"/>
        </w:rPr>
        <w:t>с</w:t>
      </w:r>
      <w:r w:rsidRPr="004D0A8C">
        <w:rPr>
          <w:sz w:val="20"/>
          <w:szCs w:val="20"/>
        </w:rPr>
        <w:t>пользования ресурсного потенциала фактический и расчетный показ</w:t>
      </w:r>
      <w:r w:rsidRPr="004D0A8C">
        <w:rPr>
          <w:sz w:val="20"/>
          <w:szCs w:val="20"/>
        </w:rPr>
        <w:t>а</w:t>
      </w:r>
      <w:r w:rsidRPr="004D0A8C">
        <w:rPr>
          <w:sz w:val="20"/>
          <w:szCs w:val="20"/>
        </w:rPr>
        <w:t>тели выпуска валовой промышленной продукции выше (на 61,14% и 2,41% соответственно).</w:t>
      </w:r>
    </w:p>
    <w:p w:rsidR="00FC60AA" w:rsidRPr="004D0A8C" w:rsidRDefault="00FC60AA" w:rsidP="00FC60AA">
      <w:pPr>
        <w:ind w:firstLine="284"/>
        <w:jc w:val="both"/>
        <w:rPr>
          <w:sz w:val="20"/>
          <w:szCs w:val="20"/>
        </w:rPr>
      </w:pPr>
    </w:p>
    <w:p w:rsidR="00FC60AA" w:rsidRDefault="00FC60AA" w:rsidP="00FC60AA">
      <w:pPr>
        <w:ind w:firstLine="284"/>
        <w:jc w:val="center"/>
        <w:rPr>
          <w:sz w:val="16"/>
          <w:szCs w:val="16"/>
        </w:rPr>
      </w:pPr>
      <w:r w:rsidRPr="004D0A8C">
        <w:rPr>
          <w:sz w:val="16"/>
          <w:szCs w:val="16"/>
        </w:rPr>
        <w:t>Л</w:t>
      </w:r>
      <w:r>
        <w:rPr>
          <w:sz w:val="16"/>
          <w:szCs w:val="16"/>
        </w:rPr>
        <w:t>ИТЕРАТУРА</w:t>
      </w:r>
    </w:p>
    <w:p w:rsidR="00FC60AA" w:rsidRPr="004D0A8C" w:rsidRDefault="00FC60AA" w:rsidP="00FC60AA">
      <w:pPr>
        <w:ind w:firstLine="284"/>
        <w:jc w:val="center"/>
        <w:rPr>
          <w:sz w:val="16"/>
          <w:szCs w:val="16"/>
        </w:rPr>
      </w:pPr>
    </w:p>
    <w:p w:rsidR="00FC60AA" w:rsidRDefault="00FC60AA" w:rsidP="00FC60AA">
      <w:pPr>
        <w:pStyle w:val="11"/>
        <w:numPr>
          <w:ilvl w:val="1"/>
          <w:numId w:val="1"/>
        </w:numPr>
        <w:tabs>
          <w:tab w:val="clear" w:pos="1440"/>
        </w:tabs>
        <w:spacing w:after="0" w:line="240" w:lineRule="auto"/>
        <w:ind w:left="0" w:firstLine="360"/>
        <w:contextualSpacing w:val="0"/>
        <w:jc w:val="both"/>
        <w:rPr>
          <w:rFonts w:ascii="Times New Roman" w:hAnsi="Times New Roman"/>
          <w:b/>
          <w:sz w:val="16"/>
          <w:szCs w:val="16"/>
        </w:rPr>
      </w:pPr>
      <w:r w:rsidRPr="004D0A8C">
        <w:rPr>
          <w:rFonts w:ascii="Times New Roman" w:hAnsi="Times New Roman"/>
          <w:sz w:val="16"/>
          <w:szCs w:val="16"/>
        </w:rPr>
        <w:t>Выборочное обследование домашних хозяйств по уровню жизни // Наци</w:t>
      </w:r>
      <w:r w:rsidRPr="004D0A8C">
        <w:rPr>
          <w:rFonts w:ascii="Times New Roman" w:hAnsi="Times New Roman"/>
          <w:sz w:val="16"/>
          <w:szCs w:val="16"/>
        </w:rPr>
        <w:t>о</w:t>
      </w:r>
      <w:r w:rsidRPr="004D0A8C">
        <w:rPr>
          <w:rFonts w:ascii="Times New Roman" w:hAnsi="Times New Roman"/>
          <w:sz w:val="16"/>
          <w:szCs w:val="16"/>
        </w:rPr>
        <w:t>нальный статистический комитет Республики Беларусь [Электронный ресурс]. – Режим доступа: http://belstat.gov.by/homep/ru/indicators/house.php. – Дата доступа: 02.09.2012.</w:t>
      </w:r>
    </w:p>
    <w:p w:rsidR="00FC60AA" w:rsidRPr="004D0A8C" w:rsidRDefault="00FC60AA" w:rsidP="00FC60AA">
      <w:pPr>
        <w:pStyle w:val="11"/>
        <w:numPr>
          <w:ilvl w:val="1"/>
          <w:numId w:val="1"/>
        </w:numPr>
        <w:tabs>
          <w:tab w:val="clear" w:pos="1440"/>
        </w:tabs>
        <w:spacing w:after="0" w:line="240" w:lineRule="auto"/>
        <w:ind w:left="0" w:firstLine="360"/>
        <w:contextualSpacing w:val="0"/>
        <w:jc w:val="both"/>
        <w:rPr>
          <w:rFonts w:ascii="Times New Roman" w:hAnsi="Times New Roman"/>
          <w:b/>
          <w:sz w:val="16"/>
          <w:szCs w:val="16"/>
        </w:rPr>
      </w:pPr>
      <w:r w:rsidRPr="004D0A8C">
        <w:rPr>
          <w:rFonts w:ascii="Times New Roman" w:hAnsi="Times New Roman"/>
          <w:sz w:val="16"/>
          <w:szCs w:val="16"/>
        </w:rPr>
        <w:t>Республиканская программа энергосбережения на 2011 – 2015 годы: утв. П</w:t>
      </w:r>
      <w:r w:rsidRPr="004D0A8C">
        <w:rPr>
          <w:rFonts w:ascii="Times New Roman" w:hAnsi="Times New Roman"/>
          <w:sz w:val="16"/>
          <w:szCs w:val="16"/>
        </w:rPr>
        <w:t>о</w:t>
      </w:r>
      <w:r w:rsidRPr="004D0A8C">
        <w:rPr>
          <w:rFonts w:ascii="Times New Roman" w:hAnsi="Times New Roman"/>
          <w:sz w:val="16"/>
          <w:szCs w:val="16"/>
        </w:rPr>
        <w:t>становлением Совета министров Республики Беларусь 24.12.2010 [Электронный ресурс]. – Режим доступа: http://energoeffekt.gov.by/programs/basicdocuments/191-20112015-24122010-1882.html. – Дата доступа: 27.04.2012.</w:t>
      </w:r>
    </w:p>
    <w:p w:rsidR="00FC60AA" w:rsidRPr="004D0A8C" w:rsidRDefault="00FC60AA" w:rsidP="00FC60AA">
      <w:pPr>
        <w:jc w:val="both"/>
        <w:rPr>
          <w:b/>
          <w:sz w:val="16"/>
          <w:szCs w:val="16"/>
        </w:rPr>
      </w:pPr>
    </w:p>
    <w:p w:rsidR="00FC60AA" w:rsidRPr="004D0A8C" w:rsidRDefault="00FC60AA" w:rsidP="00FC60AA">
      <w:pPr>
        <w:rPr>
          <w:b/>
          <w:kern w:val="36"/>
          <w:sz w:val="20"/>
          <w:szCs w:val="20"/>
        </w:rPr>
      </w:pPr>
    </w:p>
    <w:p w:rsidR="00FC60AA" w:rsidRPr="004D0A8C" w:rsidRDefault="00FC60AA" w:rsidP="00FC60AA">
      <w:pPr>
        <w:rPr>
          <w:sz w:val="20"/>
        </w:rPr>
      </w:pPr>
      <w:r w:rsidRPr="004D0A8C">
        <w:rPr>
          <w:sz w:val="20"/>
        </w:rPr>
        <w:t>УДК 346.261476</w:t>
      </w:r>
    </w:p>
    <w:p w:rsidR="00FC60AA" w:rsidRPr="004D0A8C" w:rsidRDefault="00FC60AA" w:rsidP="00FC60AA">
      <w:pPr>
        <w:rPr>
          <w:sz w:val="20"/>
        </w:rPr>
      </w:pPr>
      <w:r w:rsidRPr="004D0A8C">
        <w:rPr>
          <w:b/>
          <w:sz w:val="20"/>
        </w:rPr>
        <w:t>Бельченко Е. В</w:t>
      </w:r>
      <w:r w:rsidRPr="004D0A8C">
        <w:rPr>
          <w:sz w:val="20"/>
        </w:rPr>
        <w:t xml:space="preserve">.– студентка </w:t>
      </w:r>
    </w:p>
    <w:p w:rsidR="00FC60AA" w:rsidRPr="006A0EFD" w:rsidRDefault="00FC60AA" w:rsidP="00FC60AA">
      <w:pPr>
        <w:rPr>
          <w:b/>
          <w:sz w:val="20"/>
        </w:rPr>
      </w:pPr>
      <w:r w:rsidRPr="006A0EFD">
        <w:rPr>
          <w:b/>
          <w:sz w:val="20"/>
        </w:rPr>
        <w:t>СТАНОВЛЕНИЕ И РАЗВИТИЕ ПРЕДПРИНИМАТЕЛЬСТВА В РЕСПУБЛИКЕ БЕЛАРУСЬ</w:t>
      </w:r>
    </w:p>
    <w:p w:rsidR="00FC60AA" w:rsidRPr="004D0A8C" w:rsidRDefault="00FC60AA" w:rsidP="00FC60AA">
      <w:pPr>
        <w:rPr>
          <w:i/>
          <w:sz w:val="20"/>
        </w:rPr>
      </w:pPr>
      <w:r w:rsidRPr="004D0A8C">
        <w:rPr>
          <w:i/>
          <w:sz w:val="20"/>
        </w:rPr>
        <w:t xml:space="preserve">Научный руководитель – </w:t>
      </w:r>
      <w:r w:rsidRPr="004D0A8C">
        <w:rPr>
          <w:b/>
          <w:i/>
          <w:sz w:val="20"/>
        </w:rPr>
        <w:t xml:space="preserve">Антоненкова Т.Ю., </w:t>
      </w:r>
      <w:r w:rsidRPr="004D0A8C">
        <w:rPr>
          <w:i/>
          <w:sz w:val="20"/>
        </w:rPr>
        <w:t>преподаватель</w:t>
      </w:r>
    </w:p>
    <w:p w:rsidR="00FC60AA" w:rsidRPr="004D0A8C" w:rsidRDefault="00FC60AA" w:rsidP="00FC60AA">
      <w:pPr>
        <w:ind w:firstLine="284"/>
        <w:jc w:val="both"/>
        <w:rPr>
          <w:sz w:val="20"/>
        </w:rPr>
      </w:pPr>
    </w:p>
    <w:p w:rsidR="00FC60AA" w:rsidRPr="004D0A8C" w:rsidRDefault="00FC60AA" w:rsidP="00FC60AA">
      <w:pPr>
        <w:ind w:firstLine="284"/>
        <w:jc w:val="both"/>
        <w:rPr>
          <w:sz w:val="20"/>
        </w:rPr>
      </w:pPr>
      <w:r w:rsidRPr="004D0A8C">
        <w:rPr>
          <w:sz w:val="20"/>
        </w:rPr>
        <w:t>Историю развития малого бизнеса в Беларуси можно разделить на несколько этапов. Современный этап (с 2006 г.)  характеризуется тем, что на уровне государства и общества активизация частной инициат</w:t>
      </w:r>
      <w:r w:rsidRPr="004D0A8C">
        <w:rPr>
          <w:sz w:val="20"/>
        </w:rPr>
        <w:t>и</w:t>
      </w:r>
      <w:r w:rsidRPr="004D0A8C">
        <w:rPr>
          <w:sz w:val="20"/>
        </w:rPr>
        <w:t>вы рассматривается  как один из источников экономического роста. Беларусь сейчас на этапе подъема. Приоритет – инновационное разв</w:t>
      </w:r>
      <w:r w:rsidRPr="004D0A8C">
        <w:rPr>
          <w:sz w:val="20"/>
        </w:rPr>
        <w:t>и</w:t>
      </w:r>
      <w:r w:rsidRPr="004D0A8C">
        <w:rPr>
          <w:sz w:val="20"/>
        </w:rPr>
        <w:t>тие [1].</w:t>
      </w:r>
    </w:p>
    <w:p w:rsidR="00FC60AA" w:rsidRPr="004D0A8C" w:rsidRDefault="00FC60AA" w:rsidP="00FC60AA">
      <w:pPr>
        <w:ind w:firstLine="284"/>
        <w:jc w:val="both"/>
        <w:rPr>
          <w:sz w:val="20"/>
        </w:rPr>
      </w:pPr>
      <w:r w:rsidRPr="004D0A8C">
        <w:rPr>
          <w:sz w:val="20"/>
        </w:rPr>
        <w:t>Однако, государственные меры по поддержке малого бизнеса ос</w:t>
      </w:r>
      <w:r w:rsidRPr="004D0A8C">
        <w:rPr>
          <w:sz w:val="20"/>
        </w:rPr>
        <w:t>у</w:t>
      </w:r>
      <w:r w:rsidRPr="004D0A8C">
        <w:rPr>
          <w:sz w:val="20"/>
        </w:rPr>
        <w:t>ществляются недостаточно последовательно. Местные органы  не вс</w:t>
      </w:r>
      <w:r w:rsidRPr="004D0A8C">
        <w:rPr>
          <w:sz w:val="20"/>
        </w:rPr>
        <w:t>е</w:t>
      </w:r>
      <w:r w:rsidRPr="004D0A8C">
        <w:rPr>
          <w:sz w:val="20"/>
        </w:rPr>
        <w:t>гда заинтересованы в развитии субъектов малого предпринимательс</w:t>
      </w:r>
      <w:r w:rsidRPr="004D0A8C">
        <w:rPr>
          <w:sz w:val="20"/>
        </w:rPr>
        <w:t>т</w:t>
      </w:r>
      <w:r w:rsidRPr="004D0A8C">
        <w:rPr>
          <w:sz w:val="20"/>
        </w:rPr>
        <w:t>ва, хотя они обеспечивают занятость населения, производят проду</w:t>
      </w:r>
      <w:r w:rsidRPr="004D0A8C">
        <w:rPr>
          <w:sz w:val="20"/>
        </w:rPr>
        <w:t>к</w:t>
      </w:r>
      <w:r w:rsidRPr="004D0A8C">
        <w:rPr>
          <w:sz w:val="20"/>
        </w:rPr>
        <w:t>цию и оказывают услуги, содействуя социально-экономическому ра</w:t>
      </w:r>
      <w:r w:rsidRPr="004D0A8C">
        <w:rPr>
          <w:sz w:val="20"/>
        </w:rPr>
        <w:t>з</w:t>
      </w:r>
      <w:r w:rsidRPr="004D0A8C">
        <w:rPr>
          <w:sz w:val="20"/>
        </w:rPr>
        <w:t>витию районов. Вместе с тем местные органы определяют развитие территорий; принимают решения о размещении производительных сил; регулируют отношения собственности; определяют механизмы воздействия на развитие бизнеса.</w:t>
      </w:r>
    </w:p>
    <w:p w:rsidR="00FC60AA" w:rsidRPr="004D0A8C" w:rsidRDefault="00FC60AA" w:rsidP="00FC60AA">
      <w:pPr>
        <w:ind w:firstLine="284"/>
        <w:jc w:val="both"/>
        <w:rPr>
          <w:sz w:val="20"/>
        </w:rPr>
      </w:pPr>
      <w:r w:rsidRPr="004D0A8C">
        <w:rPr>
          <w:sz w:val="20"/>
        </w:rPr>
        <w:lastRenderedPageBreak/>
        <w:t>Кроме того, местные органы власти имеют некоторые рычаги влияния на региональный бизнес-климат через установление местных налогов и сборов.  Еще одним инструментом влияния на развитие предпринимательства является поведение контролирующих органов (длительность проверок и штрафы различаются).</w:t>
      </w:r>
    </w:p>
    <w:p w:rsidR="00FC60AA" w:rsidRPr="004D0A8C" w:rsidRDefault="00FC60AA" w:rsidP="00FC60AA">
      <w:pPr>
        <w:ind w:firstLine="284"/>
        <w:jc w:val="both"/>
        <w:rPr>
          <w:sz w:val="20"/>
        </w:rPr>
      </w:pPr>
      <w:r w:rsidRPr="004D0A8C">
        <w:rPr>
          <w:sz w:val="20"/>
        </w:rPr>
        <w:t>О создании в стране благоприятных условий для развития малого бизнеса свидетельствует то, что количество действующих субъектов малого предпринимательства за последние 6 лет увеличилось в 1,5 раза. За последние пять лет вклад субъектов малого бизнеса в ВВП увеличился почти на 14%. За 2008–2010 гг.  численность индивид</w:t>
      </w:r>
      <w:r w:rsidRPr="004D0A8C">
        <w:rPr>
          <w:sz w:val="20"/>
        </w:rPr>
        <w:t>у</w:t>
      </w:r>
      <w:r w:rsidRPr="004D0A8C">
        <w:rPr>
          <w:sz w:val="20"/>
        </w:rPr>
        <w:t>альных предпринимателей выросла на 17%. На 1 января 2011 г. в стр</w:t>
      </w:r>
      <w:r w:rsidRPr="004D0A8C">
        <w:rPr>
          <w:sz w:val="20"/>
        </w:rPr>
        <w:t>а</w:t>
      </w:r>
      <w:r w:rsidRPr="004D0A8C">
        <w:rPr>
          <w:sz w:val="20"/>
        </w:rPr>
        <w:t>не было зарегистрировано 231 834 индивидуальных предпринимат</w:t>
      </w:r>
      <w:r w:rsidRPr="004D0A8C">
        <w:rPr>
          <w:sz w:val="20"/>
        </w:rPr>
        <w:t>е</w:t>
      </w:r>
      <w:r w:rsidRPr="004D0A8C">
        <w:rPr>
          <w:sz w:val="20"/>
        </w:rPr>
        <w:t>лей, а на 1 января 2013 г. их уже  насчитывается 232 851.</w:t>
      </w:r>
    </w:p>
    <w:p w:rsidR="00FC60AA" w:rsidRPr="004D0A8C" w:rsidRDefault="00FC60AA" w:rsidP="00FC60AA">
      <w:pPr>
        <w:ind w:firstLine="284"/>
        <w:jc w:val="both"/>
        <w:rPr>
          <w:sz w:val="20"/>
        </w:rPr>
      </w:pPr>
      <w:r w:rsidRPr="004D0A8C">
        <w:rPr>
          <w:sz w:val="20"/>
        </w:rPr>
        <w:t>Абсолютное большинство субъектов малого предпринимательства сосредоточено сегодня в Минске – 37,1 %. В Брестской области – 10,5 %,  в Гомельской области – 9,9 %,  в Витебской области – 9,3 %, в Гродненской области – 8,5 %, в Минской области – 16,5 %, в Могиле</w:t>
      </w:r>
      <w:r w:rsidRPr="004D0A8C">
        <w:rPr>
          <w:sz w:val="20"/>
        </w:rPr>
        <w:t>в</w:t>
      </w:r>
      <w:r w:rsidRPr="004D0A8C">
        <w:rPr>
          <w:sz w:val="20"/>
        </w:rPr>
        <w:t>ской области – 8,3 % [2].</w:t>
      </w:r>
    </w:p>
    <w:p w:rsidR="00FC60AA" w:rsidRPr="004D0A8C" w:rsidRDefault="00FC60AA" w:rsidP="00FC60AA">
      <w:pPr>
        <w:ind w:firstLine="284"/>
        <w:jc w:val="both"/>
        <w:rPr>
          <w:sz w:val="20"/>
        </w:rPr>
      </w:pPr>
      <w:r w:rsidRPr="004D0A8C">
        <w:rPr>
          <w:sz w:val="20"/>
        </w:rPr>
        <w:t>Беларусь, как известно, взяла курс на вхождение в тридцатку стран с наилучшим деловым климатом. Наша республика заняла 58-ю поз</w:t>
      </w:r>
      <w:r w:rsidRPr="004D0A8C">
        <w:rPr>
          <w:sz w:val="20"/>
        </w:rPr>
        <w:t>и</w:t>
      </w:r>
      <w:r w:rsidRPr="004D0A8C">
        <w:rPr>
          <w:sz w:val="20"/>
        </w:rPr>
        <w:t>цию среди 185 стран в отчете Всемирного банка и Международной финансовой корпорации «Ведение бизнеса-2013». По сравнению с прошлым годом она улучшила свой рейтинг на две позиции. Кроме этого, она попала в топ-10 ведущих стран-реформаторов, достигших значительного улучшения в плане ведения бизнеса с 2005 года, заняв в нем третью позицию.</w:t>
      </w:r>
    </w:p>
    <w:p w:rsidR="00FC60AA" w:rsidRPr="004D0A8C" w:rsidRDefault="00FC60AA" w:rsidP="00FC60AA">
      <w:pPr>
        <w:ind w:firstLine="284"/>
        <w:jc w:val="both"/>
        <w:rPr>
          <w:sz w:val="20"/>
        </w:rPr>
      </w:pPr>
      <w:r w:rsidRPr="004D0A8C">
        <w:rPr>
          <w:sz w:val="20"/>
        </w:rPr>
        <w:t>В стране утверждена Программа государственной поддержки мал</w:t>
      </w:r>
      <w:r w:rsidRPr="004D0A8C">
        <w:rPr>
          <w:sz w:val="20"/>
        </w:rPr>
        <w:t>о</w:t>
      </w:r>
      <w:r w:rsidRPr="004D0A8C">
        <w:rPr>
          <w:sz w:val="20"/>
        </w:rPr>
        <w:t>го и среднего предпринимательства в Республике Беларусь на 2013-2015 годы.  Ее целью является создание благоприятных условий для ведения предпринимательской деятельности. К концу 2015 г., к пр</w:t>
      </w:r>
      <w:r w:rsidRPr="004D0A8C">
        <w:rPr>
          <w:sz w:val="20"/>
        </w:rPr>
        <w:t>и</w:t>
      </w:r>
      <w:r w:rsidRPr="004D0A8C">
        <w:rPr>
          <w:sz w:val="20"/>
        </w:rPr>
        <w:t>меру, планируется обеспечить численность занятых в предприним</w:t>
      </w:r>
      <w:r w:rsidRPr="004D0A8C">
        <w:rPr>
          <w:sz w:val="20"/>
        </w:rPr>
        <w:t>а</w:t>
      </w:r>
      <w:r w:rsidRPr="004D0A8C">
        <w:rPr>
          <w:sz w:val="20"/>
        </w:rPr>
        <w:t xml:space="preserve">тельском секторе не менее 1,8 млн. человек, а вклад малого и среднего бизнеса в валовой внутренний продукт должен составить не менее 30 %. На поддержку малого бизнеса в Беларуси в 2013 г. планируется направить около 113 миллиардов рублей. </w:t>
      </w:r>
    </w:p>
    <w:p w:rsidR="00FC60AA" w:rsidRPr="004D0A8C" w:rsidRDefault="00FC60AA" w:rsidP="00FC60AA">
      <w:pPr>
        <w:ind w:firstLine="284"/>
        <w:jc w:val="both"/>
        <w:rPr>
          <w:sz w:val="20"/>
        </w:rPr>
      </w:pPr>
      <w:r w:rsidRPr="004D0A8C">
        <w:rPr>
          <w:sz w:val="20"/>
        </w:rPr>
        <w:t>Однако, анализируя предпринимательскую среду, можно выделить ряд причин, тормозящих развитие малого предпринимательства. К ним можно отнести неравномерность развития малых  предприятий по р</w:t>
      </w:r>
      <w:r w:rsidRPr="004D0A8C">
        <w:rPr>
          <w:sz w:val="20"/>
        </w:rPr>
        <w:t>е</w:t>
      </w:r>
      <w:r w:rsidRPr="004D0A8C">
        <w:rPr>
          <w:sz w:val="20"/>
        </w:rPr>
        <w:t xml:space="preserve">гионам республики,  затрудненный доступ к финансовым ресурсам, </w:t>
      </w:r>
      <w:r w:rsidRPr="004D0A8C">
        <w:rPr>
          <w:sz w:val="20"/>
        </w:rPr>
        <w:lastRenderedPageBreak/>
        <w:t>отсутствие действенных механизмов финансово-кредитного обеспеч</w:t>
      </w:r>
      <w:r w:rsidRPr="004D0A8C">
        <w:rPr>
          <w:sz w:val="20"/>
        </w:rPr>
        <w:t>е</w:t>
      </w:r>
      <w:r w:rsidRPr="004D0A8C">
        <w:rPr>
          <w:sz w:val="20"/>
        </w:rPr>
        <w:t xml:space="preserve">ния.  </w:t>
      </w:r>
    </w:p>
    <w:p w:rsidR="00FC60AA" w:rsidRPr="004D0A8C" w:rsidRDefault="00FC60AA" w:rsidP="00FC60AA">
      <w:pPr>
        <w:ind w:firstLine="284"/>
        <w:jc w:val="both"/>
        <w:rPr>
          <w:sz w:val="20"/>
        </w:rPr>
      </w:pPr>
      <w:r w:rsidRPr="004D0A8C">
        <w:rPr>
          <w:sz w:val="20"/>
        </w:rPr>
        <w:t>Для решения сложившихся проблем в сфере предпринимательства в Республике Беларусь разработана Государственная и региональные программы поддержки предпринимательства, образован Белорусский фонд финансовой поддержки предпринимателей [1].</w:t>
      </w:r>
    </w:p>
    <w:p w:rsidR="00FC60AA" w:rsidRPr="004D0A8C" w:rsidRDefault="00FC60AA" w:rsidP="00FC60AA">
      <w:pPr>
        <w:ind w:firstLine="284"/>
        <w:jc w:val="both"/>
        <w:rPr>
          <w:sz w:val="20"/>
        </w:rPr>
      </w:pPr>
      <w:r w:rsidRPr="004D0A8C">
        <w:rPr>
          <w:sz w:val="20"/>
        </w:rPr>
        <w:t>Таким образом, сегодня малое и среднее предпринимательство я</w:t>
      </w:r>
      <w:r w:rsidRPr="004D0A8C">
        <w:rPr>
          <w:sz w:val="20"/>
        </w:rPr>
        <w:t>в</w:t>
      </w:r>
      <w:r w:rsidRPr="004D0A8C">
        <w:rPr>
          <w:sz w:val="20"/>
        </w:rPr>
        <w:t>ляется фундаментом, на котором постепенно строится негосударс</w:t>
      </w:r>
      <w:r w:rsidRPr="004D0A8C">
        <w:rPr>
          <w:sz w:val="20"/>
        </w:rPr>
        <w:t>т</w:t>
      </w:r>
      <w:r w:rsidRPr="004D0A8C">
        <w:rPr>
          <w:sz w:val="20"/>
        </w:rPr>
        <w:t>венный сектор экономики и получают развитие институты рыночной экономики. Данный сектор обеспечивает формирование среднего класса, содействует увеличению числа собственников, являясь при этом гарантом роста доходов граждан, их экономического благосо</w:t>
      </w:r>
      <w:r w:rsidRPr="004D0A8C">
        <w:rPr>
          <w:sz w:val="20"/>
        </w:rPr>
        <w:t>с</w:t>
      </w:r>
      <w:r w:rsidRPr="004D0A8C">
        <w:rPr>
          <w:sz w:val="20"/>
        </w:rPr>
        <w:t>тояния.</w:t>
      </w:r>
    </w:p>
    <w:p w:rsidR="00FC60AA" w:rsidRDefault="00FC60AA" w:rsidP="00FC60AA">
      <w:pPr>
        <w:rPr>
          <w:sz w:val="16"/>
        </w:rPr>
      </w:pPr>
    </w:p>
    <w:p w:rsidR="00FC60AA" w:rsidRDefault="00FC60AA" w:rsidP="00FC60AA">
      <w:pPr>
        <w:rPr>
          <w:sz w:val="16"/>
        </w:rPr>
      </w:pPr>
    </w:p>
    <w:p w:rsidR="00FC60AA" w:rsidRPr="004938B9" w:rsidRDefault="00FC60AA" w:rsidP="00FC60AA">
      <w:pPr>
        <w:rPr>
          <w:kern w:val="36"/>
          <w:sz w:val="20"/>
          <w:szCs w:val="20"/>
        </w:rPr>
      </w:pPr>
      <w:r w:rsidRPr="004938B9">
        <w:rPr>
          <w:kern w:val="36"/>
          <w:sz w:val="20"/>
          <w:szCs w:val="20"/>
        </w:rPr>
        <w:t>УДК 633.853.494:636.085.55:658.274(476.5)</w:t>
      </w:r>
    </w:p>
    <w:p w:rsidR="00FC60AA" w:rsidRPr="004D0A8C" w:rsidRDefault="00FC60AA" w:rsidP="00FC60AA">
      <w:pPr>
        <w:rPr>
          <w:b/>
          <w:kern w:val="36"/>
          <w:sz w:val="20"/>
          <w:szCs w:val="20"/>
        </w:rPr>
      </w:pPr>
      <w:r w:rsidRPr="004D0A8C">
        <w:rPr>
          <w:b/>
          <w:kern w:val="36"/>
          <w:sz w:val="20"/>
          <w:szCs w:val="20"/>
        </w:rPr>
        <w:t xml:space="preserve">Беляева А.А. – </w:t>
      </w:r>
      <w:r w:rsidRPr="004D0A8C">
        <w:rPr>
          <w:i/>
          <w:kern w:val="36"/>
          <w:sz w:val="20"/>
          <w:szCs w:val="20"/>
        </w:rPr>
        <w:t>студентка</w:t>
      </w:r>
    </w:p>
    <w:p w:rsidR="00FC60AA" w:rsidRPr="004D0A8C" w:rsidRDefault="00FC60AA" w:rsidP="00FC60AA">
      <w:pPr>
        <w:rPr>
          <w:b/>
          <w:kern w:val="36"/>
          <w:sz w:val="20"/>
          <w:szCs w:val="20"/>
        </w:rPr>
      </w:pPr>
      <w:r w:rsidRPr="004D0A8C">
        <w:rPr>
          <w:b/>
          <w:kern w:val="36"/>
          <w:sz w:val="20"/>
          <w:szCs w:val="20"/>
        </w:rPr>
        <w:t>СОВЕРШЕНСТВОВАНИЕ ТЕХНОЛОГИИ ПРОИЗВОДСТВА КОМБИКОРМОВ НА ОСНОВЕ ВНЕДРЕНИЯ ОБОРУДОВАНИЯ ПО ПЕРЕРАБОТКЕ РАПСА НА ОАО «ОРШАНСКИЙ КОМБ</w:t>
      </w:r>
      <w:r w:rsidRPr="004D0A8C">
        <w:rPr>
          <w:b/>
          <w:kern w:val="36"/>
          <w:sz w:val="20"/>
          <w:szCs w:val="20"/>
        </w:rPr>
        <w:t>И</w:t>
      </w:r>
      <w:r w:rsidRPr="004D0A8C">
        <w:rPr>
          <w:b/>
          <w:kern w:val="36"/>
          <w:sz w:val="20"/>
          <w:szCs w:val="20"/>
        </w:rPr>
        <w:t xml:space="preserve">НАТ ХЛЕБОПРОДУКТОВ» </w:t>
      </w:r>
    </w:p>
    <w:p w:rsidR="00FC60AA" w:rsidRPr="007F03DB" w:rsidRDefault="00FC60AA" w:rsidP="00FC60AA">
      <w:pPr>
        <w:rPr>
          <w:i/>
          <w:kern w:val="36"/>
          <w:sz w:val="20"/>
          <w:szCs w:val="20"/>
        </w:rPr>
      </w:pPr>
      <w:r w:rsidRPr="004D0A8C">
        <w:rPr>
          <w:i/>
          <w:kern w:val="36"/>
          <w:sz w:val="20"/>
          <w:szCs w:val="20"/>
        </w:rPr>
        <w:t>Научный руководитель –</w:t>
      </w:r>
      <w:r>
        <w:rPr>
          <w:i/>
          <w:kern w:val="36"/>
          <w:sz w:val="20"/>
          <w:szCs w:val="20"/>
        </w:rPr>
        <w:t xml:space="preserve"> </w:t>
      </w:r>
      <w:r w:rsidRPr="004D0A8C">
        <w:rPr>
          <w:b/>
          <w:i/>
          <w:kern w:val="36"/>
          <w:sz w:val="20"/>
          <w:szCs w:val="20"/>
        </w:rPr>
        <w:t>Минина</w:t>
      </w:r>
      <w:r>
        <w:rPr>
          <w:b/>
          <w:i/>
          <w:kern w:val="36"/>
          <w:sz w:val="20"/>
          <w:szCs w:val="20"/>
        </w:rPr>
        <w:t xml:space="preserve"> </w:t>
      </w:r>
      <w:r w:rsidRPr="004D0A8C">
        <w:rPr>
          <w:b/>
          <w:i/>
          <w:kern w:val="36"/>
          <w:sz w:val="20"/>
          <w:szCs w:val="20"/>
        </w:rPr>
        <w:t xml:space="preserve">Н.Н. </w:t>
      </w:r>
      <w:r>
        <w:rPr>
          <w:sz w:val="20"/>
          <w:szCs w:val="20"/>
        </w:rPr>
        <w:t>–</w:t>
      </w:r>
      <w:r>
        <w:rPr>
          <w:i/>
          <w:kern w:val="36"/>
          <w:sz w:val="20"/>
          <w:szCs w:val="20"/>
        </w:rPr>
        <w:t xml:space="preserve"> ассистент</w:t>
      </w:r>
    </w:p>
    <w:p w:rsidR="00FC60AA" w:rsidRPr="004D0A8C" w:rsidRDefault="00FC60AA" w:rsidP="00FC60AA">
      <w:pPr>
        <w:ind w:firstLine="567"/>
        <w:jc w:val="both"/>
        <w:rPr>
          <w:kern w:val="36"/>
          <w:sz w:val="20"/>
          <w:szCs w:val="20"/>
        </w:rPr>
      </w:pPr>
    </w:p>
    <w:p w:rsidR="00FC60AA" w:rsidRPr="004D0A8C" w:rsidRDefault="00FC60AA" w:rsidP="00FC60AA">
      <w:pPr>
        <w:ind w:firstLine="284"/>
        <w:jc w:val="both"/>
        <w:rPr>
          <w:kern w:val="36"/>
          <w:sz w:val="20"/>
          <w:szCs w:val="20"/>
        </w:rPr>
      </w:pPr>
      <w:r w:rsidRPr="004D0A8C">
        <w:rPr>
          <w:kern w:val="36"/>
          <w:sz w:val="20"/>
          <w:szCs w:val="20"/>
        </w:rPr>
        <w:t>Рентабельное животноводство невозможно без эффективного и</w:t>
      </w:r>
      <w:r w:rsidRPr="004D0A8C">
        <w:rPr>
          <w:kern w:val="36"/>
          <w:sz w:val="20"/>
          <w:szCs w:val="20"/>
        </w:rPr>
        <w:t>с</w:t>
      </w:r>
      <w:r w:rsidRPr="004D0A8C">
        <w:rPr>
          <w:kern w:val="36"/>
          <w:sz w:val="20"/>
          <w:szCs w:val="20"/>
        </w:rPr>
        <w:t>пользования в широких масштабах дешевых кормов, без поиска новых способов снижения затрат в кормлении животных и птицы. Наибол</w:t>
      </w:r>
      <w:r w:rsidRPr="004D0A8C">
        <w:rPr>
          <w:kern w:val="36"/>
          <w:sz w:val="20"/>
          <w:szCs w:val="20"/>
        </w:rPr>
        <w:t>ь</w:t>
      </w:r>
      <w:r w:rsidRPr="004D0A8C">
        <w:rPr>
          <w:kern w:val="36"/>
          <w:sz w:val="20"/>
          <w:szCs w:val="20"/>
        </w:rPr>
        <w:t>шее влияние на рентабельность производства продуктов животново</w:t>
      </w:r>
      <w:r w:rsidRPr="004D0A8C">
        <w:rPr>
          <w:kern w:val="36"/>
          <w:sz w:val="20"/>
          <w:szCs w:val="20"/>
        </w:rPr>
        <w:t>д</w:t>
      </w:r>
      <w:r w:rsidRPr="004D0A8C">
        <w:rPr>
          <w:kern w:val="36"/>
          <w:sz w:val="20"/>
          <w:szCs w:val="20"/>
        </w:rPr>
        <w:t>ства оказывают цены на корма.</w:t>
      </w:r>
    </w:p>
    <w:p w:rsidR="00FC60AA" w:rsidRPr="004D0A8C" w:rsidRDefault="00FC60AA" w:rsidP="00FC60AA">
      <w:pPr>
        <w:ind w:firstLine="284"/>
        <w:jc w:val="both"/>
        <w:rPr>
          <w:kern w:val="36"/>
          <w:sz w:val="20"/>
          <w:szCs w:val="20"/>
        </w:rPr>
      </w:pPr>
      <w:r w:rsidRPr="004D0A8C">
        <w:rPr>
          <w:kern w:val="36"/>
          <w:sz w:val="20"/>
          <w:szCs w:val="20"/>
        </w:rPr>
        <w:t>При написании статьи использовались работы российских ученых. Применялись общенаучные, а также частные методы и приемы иссл</w:t>
      </w:r>
      <w:r w:rsidRPr="004D0A8C">
        <w:rPr>
          <w:kern w:val="36"/>
          <w:sz w:val="20"/>
          <w:szCs w:val="20"/>
        </w:rPr>
        <w:t>е</w:t>
      </w:r>
      <w:r w:rsidRPr="004D0A8C">
        <w:rPr>
          <w:kern w:val="36"/>
          <w:sz w:val="20"/>
          <w:szCs w:val="20"/>
        </w:rPr>
        <w:t>дования: анализа и синтеза, индукции и дедукции, единства количес</w:t>
      </w:r>
      <w:r w:rsidRPr="004D0A8C">
        <w:rPr>
          <w:kern w:val="36"/>
          <w:sz w:val="20"/>
          <w:szCs w:val="20"/>
        </w:rPr>
        <w:t>т</w:t>
      </w:r>
      <w:r w:rsidRPr="004D0A8C">
        <w:rPr>
          <w:kern w:val="36"/>
          <w:sz w:val="20"/>
          <w:szCs w:val="20"/>
        </w:rPr>
        <w:t>венного и качественного анализа, сравнительного анализа, расчетно-конструктивный и др.</w:t>
      </w:r>
    </w:p>
    <w:p w:rsidR="00FC60AA" w:rsidRPr="004D0A8C" w:rsidRDefault="00FC60AA" w:rsidP="00FC60AA">
      <w:pPr>
        <w:ind w:firstLine="284"/>
        <w:jc w:val="both"/>
        <w:rPr>
          <w:kern w:val="36"/>
          <w:sz w:val="20"/>
          <w:szCs w:val="20"/>
        </w:rPr>
      </w:pPr>
      <w:r w:rsidRPr="004D0A8C">
        <w:rPr>
          <w:kern w:val="36"/>
          <w:sz w:val="20"/>
          <w:szCs w:val="20"/>
        </w:rPr>
        <w:t>В последние годы на крупных фермах в кормлении свиней на</w:t>
      </w:r>
      <w:r w:rsidRPr="004D0A8C">
        <w:rPr>
          <w:kern w:val="36"/>
          <w:sz w:val="20"/>
          <w:szCs w:val="20"/>
        </w:rPr>
        <w:t>и</w:t>
      </w:r>
      <w:r w:rsidRPr="004D0A8C">
        <w:rPr>
          <w:kern w:val="36"/>
          <w:sz w:val="20"/>
          <w:szCs w:val="20"/>
        </w:rPr>
        <w:t>больший удельный вес занимают зерновые и другие концентрирова</w:t>
      </w:r>
      <w:r w:rsidRPr="004D0A8C">
        <w:rPr>
          <w:kern w:val="36"/>
          <w:sz w:val="20"/>
          <w:szCs w:val="20"/>
        </w:rPr>
        <w:t>н</w:t>
      </w:r>
      <w:r w:rsidRPr="004D0A8C">
        <w:rPr>
          <w:kern w:val="36"/>
          <w:sz w:val="20"/>
          <w:szCs w:val="20"/>
        </w:rPr>
        <w:t>ные корма. Скармливание концентратов в больших дозах нарушает процесс пищеварения у животных, но в наибольшей степени отриц</w:t>
      </w:r>
      <w:r w:rsidRPr="004D0A8C">
        <w:rPr>
          <w:kern w:val="36"/>
          <w:sz w:val="20"/>
          <w:szCs w:val="20"/>
        </w:rPr>
        <w:t>а</w:t>
      </w:r>
      <w:r w:rsidRPr="004D0A8C">
        <w:rPr>
          <w:kern w:val="36"/>
          <w:sz w:val="20"/>
          <w:szCs w:val="20"/>
        </w:rPr>
        <w:t>тельные последствия проявляются у маточного поголовья. При ко</w:t>
      </w:r>
      <w:r w:rsidRPr="004D0A8C">
        <w:rPr>
          <w:kern w:val="36"/>
          <w:sz w:val="20"/>
          <w:szCs w:val="20"/>
        </w:rPr>
        <w:t>н</w:t>
      </w:r>
      <w:r w:rsidRPr="004D0A8C">
        <w:rPr>
          <w:kern w:val="36"/>
          <w:sz w:val="20"/>
          <w:szCs w:val="20"/>
        </w:rPr>
        <w:t>центратном типе кормления животных для физиологии пищеварения большое значение имеет уровень, состав и структура белковых ингр</w:t>
      </w:r>
      <w:r w:rsidRPr="004D0A8C">
        <w:rPr>
          <w:kern w:val="36"/>
          <w:sz w:val="20"/>
          <w:szCs w:val="20"/>
        </w:rPr>
        <w:t>е</w:t>
      </w:r>
      <w:r w:rsidRPr="004D0A8C">
        <w:rPr>
          <w:kern w:val="36"/>
          <w:sz w:val="20"/>
          <w:szCs w:val="20"/>
        </w:rPr>
        <w:lastRenderedPageBreak/>
        <w:t>диентов рационов. Выбор эффективных и одновременно дешевых бе</w:t>
      </w:r>
      <w:r w:rsidRPr="004D0A8C">
        <w:rPr>
          <w:kern w:val="36"/>
          <w:sz w:val="20"/>
          <w:szCs w:val="20"/>
        </w:rPr>
        <w:t>л</w:t>
      </w:r>
      <w:r w:rsidRPr="004D0A8C">
        <w:rPr>
          <w:kern w:val="36"/>
          <w:sz w:val="20"/>
          <w:szCs w:val="20"/>
        </w:rPr>
        <w:t>ковых компонентов для рационов кормления животных является о</w:t>
      </w:r>
      <w:r w:rsidRPr="004D0A8C">
        <w:rPr>
          <w:kern w:val="36"/>
          <w:sz w:val="20"/>
          <w:szCs w:val="20"/>
        </w:rPr>
        <w:t>д</w:t>
      </w:r>
      <w:r w:rsidRPr="004D0A8C">
        <w:rPr>
          <w:kern w:val="36"/>
          <w:sz w:val="20"/>
          <w:szCs w:val="20"/>
        </w:rPr>
        <w:t>ной из основ высокопродуктивного животноводства. До недавнего времени основными белковыми растительными кормами являлись зерно сои и гороха, соевый и подсолнечный шрот. В последние годы все большее распространение получают продукты переработки ра</w:t>
      </w:r>
      <w:r w:rsidRPr="004D0A8C">
        <w:rPr>
          <w:kern w:val="36"/>
          <w:sz w:val="20"/>
          <w:szCs w:val="20"/>
        </w:rPr>
        <w:t>п</w:t>
      </w:r>
      <w:r w:rsidRPr="004D0A8C">
        <w:rPr>
          <w:kern w:val="36"/>
          <w:sz w:val="20"/>
          <w:szCs w:val="20"/>
        </w:rPr>
        <w:t>са[2].</w:t>
      </w:r>
    </w:p>
    <w:p w:rsidR="00FC60AA" w:rsidRPr="004D0A8C" w:rsidRDefault="00FC60AA" w:rsidP="00FC60AA">
      <w:pPr>
        <w:ind w:firstLine="284"/>
        <w:jc w:val="both"/>
        <w:rPr>
          <w:kern w:val="36"/>
          <w:sz w:val="20"/>
          <w:szCs w:val="20"/>
        </w:rPr>
      </w:pPr>
      <w:r w:rsidRPr="004D0A8C">
        <w:rPr>
          <w:kern w:val="36"/>
          <w:sz w:val="20"/>
          <w:szCs w:val="20"/>
        </w:rPr>
        <w:t>Продукты переработки семян рапса отличаются большим содерж</w:t>
      </w:r>
      <w:r w:rsidRPr="004D0A8C">
        <w:rPr>
          <w:kern w:val="36"/>
          <w:sz w:val="20"/>
          <w:szCs w:val="20"/>
        </w:rPr>
        <w:t>а</w:t>
      </w:r>
      <w:r w:rsidRPr="004D0A8C">
        <w:rPr>
          <w:kern w:val="36"/>
          <w:sz w:val="20"/>
          <w:szCs w:val="20"/>
        </w:rPr>
        <w:t>нием протеина и жира. В семенах рапса – 40–48% жира и 21–33% бе</w:t>
      </w:r>
      <w:r w:rsidRPr="004D0A8C">
        <w:rPr>
          <w:kern w:val="36"/>
          <w:sz w:val="20"/>
          <w:szCs w:val="20"/>
        </w:rPr>
        <w:t>л</w:t>
      </w:r>
      <w:r w:rsidRPr="004D0A8C">
        <w:rPr>
          <w:kern w:val="36"/>
          <w:sz w:val="20"/>
          <w:szCs w:val="20"/>
        </w:rPr>
        <w:t>ка, богатого незаменимыми аминокислотами. По концентрации о</w:t>
      </w:r>
      <w:r w:rsidRPr="004D0A8C">
        <w:rPr>
          <w:kern w:val="36"/>
          <w:sz w:val="20"/>
          <w:szCs w:val="20"/>
        </w:rPr>
        <w:t>б</w:t>
      </w:r>
      <w:r w:rsidRPr="004D0A8C">
        <w:rPr>
          <w:kern w:val="36"/>
          <w:sz w:val="20"/>
          <w:szCs w:val="20"/>
        </w:rPr>
        <w:t>менной энергии рапс почти в два раза превосходит многие злаковые и бобовые культуры. Кроме того, в его семенах есть незаменимые жи</w:t>
      </w:r>
      <w:r w:rsidRPr="004D0A8C">
        <w:rPr>
          <w:kern w:val="36"/>
          <w:sz w:val="20"/>
          <w:szCs w:val="20"/>
        </w:rPr>
        <w:t>р</w:t>
      </w:r>
      <w:r w:rsidRPr="004D0A8C">
        <w:rPr>
          <w:kern w:val="36"/>
          <w:sz w:val="20"/>
          <w:szCs w:val="20"/>
        </w:rPr>
        <w:t>ные кислоты, прежде всего олеиновая и линолевая, которые почти не синтезируются в организме животных.</w:t>
      </w:r>
    </w:p>
    <w:p w:rsidR="00FC60AA" w:rsidRPr="004D0A8C" w:rsidRDefault="00FC60AA" w:rsidP="00FC60AA">
      <w:pPr>
        <w:ind w:firstLine="284"/>
        <w:jc w:val="both"/>
        <w:rPr>
          <w:bCs/>
          <w:kern w:val="36"/>
          <w:sz w:val="20"/>
          <w:szCs w:val="20"/>
        </w:rPr>
      </w:pPr>
      <w:r w:rsidRPr="004D0A8C">
        <w:rPr>
          <w:kern w:val="36"/>
          <w:sz w:val="20"/>
          <w:szCs w:val="20"/>
        </w:rPr>
        <w:t>Использование в комбикормах свиней  рапсового жмыха увелич</w:t>
      </w:r>
      <w:r w:rsidRPr="004D0A8C">
        <w:rPr>
          <w:kern w:val="36"/>
          <w:sz w:val="20"/>
          <w:szCs w:val="20"/>
        </w:rPr>
        <w:t>и</w:t>
      </w:r>
      <w:r w:rsidRPr="004D0A8C">
        <w:rPr>
          <w:kern w:val="36"/>
          <w:sz w:val="20"/>
          <w:szCs w:val="20"/>
        </w:rPr>
        <w:t>вает живую массу, снижает затраты кормов на единицу прироста и повышает переваримость основных питательных веществ у свиней</w:t>
      </w:r>
      <w:r w:rsidRPr="004D0A8C">
        <w:rPr>
          <w:bCs/>
          <w:kern w:val="36"/>
          <w:sz w:val="20"/>
          <w:szCs w:val="20"/>
        </w:rPr>
        <w:t xml:space="preserve"> [1; 3].</w:t>
      </w:r>
    </w:p>
    <w:p w:rsidR="00FC60AA" w:rsidRPr="004D0A8C" w:rsidRDefault="00FC60AA" w:rsidP="00FC60AA">
      <w:pPr>
        <w:ind w:firstLine="284"/>
        <w:jc w:val="both"/>
        <w:rPr>
          <w:kern w:val="36"/>
          <w:sz w:val="20"/>
          <w:szCs w:val="20"/>
        </w:rPr>
      </w:pPr>
      <w:r w:rsidRPr="004D0A8C">
        <w:rPr>
          <w:kern w:val="36"/>
          <w:sz w:val="20"/>
          <w:szCs w:val="20"/>
        </w:rPr>
        <w:t>Жмыхи, получаемые методом прессования, содержат обычно 9% жира. В последние годы были разработаны эффективные способы и</w:t>
      </w:r>
      <w:r w:rsidRPr="004D0A8C">
        <w:rPr>
          <w:kern w:val="36"/>
          <w:sz w:val="20"/>
          <w:szCs w:val="20"/>
        </w:rPr>
        <w:t>з</w:t>
      </w:r>
      <w:r w:rsidRPr="004D0A8C">
        <w:rPr>
          <w:kern w:val="36"/>
          <w:sz w:val="20"/>
          <w:szCs w:val="20"/>
        </w:rPr>
        <w:t>влечения жира из семян с помощью растворителей, в результате чего получается шрот, в котором содержится только 1-2% жира. Выход шрота составляет 55-58 % от массы цельных семян с содержанием до 38-45 % белка. По уровню обменной энергии рапсовые шрот и жмых выше, а уровень клетчатки в 2 раза ниже, чем в подсолнечных. Рапс</w:t>
      </w:r>
      <w:r w:rsidRPr="004D0A8C">
        <w:rPr>
          <w:kern w:val="36"/>
          <w:sz w:val="20"/>
          <w:szCs w:val="20"/>
        </w:rPr>
        <w:t>о</w:t>
      </w:r>
      <w:r w:rsidRPr="004D0A8C">
        <w:rPr>
          <w:kern w:val="36"/>
          <w:sz w:val="20"/>
          <w:szCs w:val="20"/>
        </w:rPr>
        <w:t>вые белки хорошо сбалансированы по незаменимым аминокисл</w:t>
      </w:r>
      <w:r w:rsidRPr="004D0A8C">
        <w:rPr>
          <w:kern w:val="36"/>
          <w:sz w:val="20"/>
          <w:szCs w:val="20"/>
        </w:rPr>
        <w:t>о</w:t>
      </w:r>
      <w:r w:rsidRPr="004D0A8C">
        <w:rPr>
          <w:kern w:val="36"/>
          <w:sz w:val="20"/>
          <w:szCs w:val="20"/>
        </w:rPr>
        <w:t xml:space="preserve">там[2]. </w:t>
      </w:r>
    </w:p>
    <w:p w:rsidR="00FC60AA" w:rsidRPr="004D0A8C" w:rsidRDefault="00FC60AA" w:rsidP="00FC60AA">
      <w:pPr>
        <w:ind w:firstLine="284"/>
        <w:jc w:val="both"/>
        <w:rPr>
          <w:kern w:val="36"/>
          <w:sz w:val="20"/>
          <w:szCs w:val="20"/>
        </w:rPr>
      </w:pPr>
      <w:r w:rsidRPr="004D0A8C">
        <w:rPr>
          <w:kern w:val="36"/>
          <w:sz w:val="20"/>
          <w:szCs w:val="20"/>
        </w:rPr>
        <w:t>Стоимость рапсового шрота в 5 раз дешевле соевого.</w:t>
      </w:r>
    </w:p>
    <w:p w:rsidR="00FC60AA" w:rsidRPr="004D0A8C" w:rsidRDefault="00FC60AA" w:rsidP="00FC60AA">
      <w:pPr>
        <w:ind w:firstLine="284"/>
        <w:jc w:val="both"/>
        <w:rPr>
          <w:kern w:val="36"/>
          <w:sz w:val="20"/>
          <w:szCs w:val="20"/>
        </w:rPr>
      </w:pPr>
      <w:r w:rsidRPr="004D0A8C">
        <w:rPr>
          <w:kern w:val="36"/>
          <w:sz w:val="20"/>
          <w:szCs w:val="20"/>
        </w:rPr>
        <w:t>У свиней переваримость протеина и усвояемость аминокислот ра</w:t>
      </w:r>
      <w:r w:rsidRPr="004D0A8C">
        <w:rPr>
          <w:kern w:val="36"/>
          <w:sz w:val="20"/>
          <w:szCs w:val="20"/>
        </w:rPr>
        <w:t>п</w:t>
      </w:r>
      <w:r w:rsidRPr="004D0A8C">
        <w:rPr>
          <w:kern w:val="36"/>
          <w:sz w:val="20"/>
          <w:szCs w:val="20"/>
        </w:rPr>
        <w:t>сового шрота значительно повышаются при вводе в комбикорма ко</w:t>
      </w:r>
      <w:r w:rsidRPr="004D0A8C">
        <w:rPr>
          <w:kern w:val="36"/>
          <w:sz w:val="20"/>
          <w:szCs w:val="20"/>
        </w:rPr>
        <w:t>р</w:t>
      </w:r>
      <w:r w:rsidRPr="004D0A8C">
        <w:rPr>
          <w:kern w:val="36"/>
          <w:sz w:val="20"/>
          <w:szCs w:val="20"/>
        </w:rPr>
        <w:t>мовых ферментов. Так, Кирилов М. П. и Кононенко С.И. установили, что обогащение рационов свиней кормовыми ферментами повышает переваримость питательных веществ кормов и, соответственно, инте</w:t>
      </w:r>
      <w:r w:rsidRPr="004D0A8C">
        <w:rPr>
          <w:kern w:val="36"/>
          <w:sz w:val="20"/>
          <w:szCs w:val="20"/>
        </w:rPr>
        <w:t>н</w:t>
      </w:r>
      <w:r w:rsidRPr="004D0A8C">
        <w:rPr>
          <w:kern w:val="36"/>
          <w:sz w:val="20"/>
          <w:szCs w:val="20"/>
        </w:rPr>
        <w:t>сивность роста животных на 5-10% при одновременном снижении с</w:t>
      </w:r>
      <w:r w:rsidRPr="004D0A8C">
        <w:rPr>
          <w:kern w:val="36"/>
          <w:sz w:val="20"/>
          <w:szCs w:val="20"/>
        </w:rPr>
        <w:t>е</w:t>
      </w:r>
      <w:r w:rsidRPr="004D0A8C">
        <w:rPr>
          <w:kern w:val="36"/>
          <w:sz w:val="20"/>
          <w:szCs w:val="20"/>
        </w:rPr>
        <w:t xml:space="preserve">бестоимости продукции до 20%[2]. </w:t>
      </w:r>
    </w:p>
    <w:p w:rsidR="00FC60AA" w:rsidRPr="004D0A8C" w:rsidRDefault="00FC60AA" w:rsidP="00FC60AA">
      <w:pPr>
        <w:ind w:firstLine="284"/>
        <w:jc w:val="both"/>
        <w:rPr>
          <w:kern w:val="36"/>
          <w:sz w:val="20"/>
          <w:szCs w:val="20"/>
        </w:rPr>
      </w:pPr>
      <w:r w:rsidRPr="004D0A8C">
        <w:rPr>
          <w:kern w:val="36"/>
          <w:sz w:val="20"/>
          <w:szCs w:val="20"/>
        </w:rPr>
        <w:t>В то же время по вкусовым качества рапсовые шроты и жмыхи у</w:t>
      </w:r>
      <w:r w:rsidRPr="004D0A8C">
        <w:rPr>
          <w:kern w:val="36"/>
          <w:sz w:val="20"/>
          <w:szCs w:val="20"/>
        </w:rPr>
        <w:t>с</w:t>
      </w:r>
      <w:r w:rsidRPr="004D0A8C">
        <w:rPr>
          <w:kern w:val="36"/>
          <w:sz w:val="20"/>
          <w:szCs w:val="20"/>
        </w:rPr>
        <w:t>тупают подсолнечным. Многие исследователи отмечают, что свиньи и птица снижают потребление комбикормов с рапсовыми ингредиент</w:t>
      </w:r>
      <w:r w:rsidRPr="004D0A8C">
        <w:rPr>
          <w:kern w:val="36"/>
          <w:sz w:val="20"/>
          <w:szCs w:val="20"/>
        </w:rPr>
        <w:t>а</w:t>
      </w:r>
      <w:r w:rsidRPr="004D0A8C">
        <w:rPr>
          <w:kern w:val="36"/>
          <w:sz w:val="20"/>
          <w:szCs w:val="20"/>
        </w:rPr>
        <w:t>ми на 3-5% по сравнению с соевыми [2].</w:t>
      </w:r>
    </w:p>
    <w:p w:rsidR="00FC60AA" w:rsidRPr="004D0A8C" w:rsidRDefault="00FC60AA" w:rsidP="00FC60AA">
      <w:pPr>
        <w:ind w:firstLine="284"/>
        <w:jc w:val="both"/>
        <w:rPr>
          <w:kern w:val="36"/>
          <w:sz w:val="20"/>
          <w:szCs w:val="20"/>
        </w:rPr>
      </w:pPr>
      <w:r w:rsidRPr="004D0A8C">
        <w:rPr>
          <w:kern w:val="36"/>
          <w:sz w:val="20"/>
          <w:szCs w:val="20"/>
        </w:rPr>
        <w:lastRenderedPageBreak/>
        <w:t>Нами разработан инвестиционный проект по внедрению на ОАО «Оршанский комбинат хлебопродуктов»  оборудования по перерабо</w:t>
      </w:r>
      <w:r w:rsidRPr="004D0A8C">
        <w:rPr>
          <w:kern w:val="36"/>
          <w:sz w:val="20"/>
          <w:szCs w:val="20"/>
        </w:rPr>
        <w:t>т</w:t>
      </w:r>
      <w:r w:rsidRPr="004D0A8C">
        <w:rPr>
          <w:kern w:val="36"/>
          <w:sz w:val="20"/>
          <w:szCs w:val="20"/>
        </w:rPr>
        <w:t xml:space="preserve">ке рапса  –  пресс-экструдера ЭК-102/1500. </w:t>
      </w:r>
    </w:p>
    <w:p w:rsidR="00FC60AA" w:rsidRPr="004D0A8C" w:rsidRDefault="00FC60AA" w:rsidP="00FC60AA">
      <w:pPr>
        <w:ind w:firstLine="284"/>
        <w:jc w:val="both"/>
        <w:rPr>
          <w:kern w:val="36"/>
          <w:sz w:val="20"/>
          <w:szCs w:val="20"/>
        </w:rPr>
      </w:pPr>
      <w:r w:rsidRPr="004D0A8C">
        <w:rPr>
          <w:kern w:val="36"/>
          <w:sz w:val="20"/>
          <w:szCs w:val="20"/>
        </w:rPr>
        <w:t>Пресс-экструдер ЭК-105/1500 предназначен для производства ра</w:t>
      </w:r>
      <w:r w:rsidRPr="004D0A8C">
        <w:rPr>
          <w:kern w:val="36"/>
          <w:sz w:val="20"/>
          <w:szCs w:val="20"/>
        </w:rPr>
        <w:t>с</w:t>
      </w:r>
      <w:r w:rsidRPr="004D0A8C">
        <w:rPr>
          <w:kern w:val="36"/>
          <w:sz w:val="20"/>
          <w:szCs w:val="20"/>
        </w:rPr>
        <w:t>тительных масел из семян подсолнечника, рапса, клещевины и других маслосодержащих культур за один проход сырья без предварительной его тепловой обработки. Масло получается методом многократного сжатия и диспергирования сырьевой массы с двухступенчатым отж</w:t>
      </w:r>
      <w:r w:rsidRPr="004D0A8C">
        <w:rPr>
          <w:kern w:val="36"/>
          <w:sz w:val="20"/>
          <w:szCs w:val="20"/>
        </w:rPr>
        <w:t>а</w:t>
      </w:r>
      <w:r w:rsidRPr="004D0A8C">
        <w:rPr>
          <w:kern w:val="36"/>
          <w:sz w:val="20"/>
          <w:szCs w:val="20"/>
        </w:rPr>
        <w:t>тием масла в специальных зеерных камерах. Сама тепловая обработка сырья осуществляется непосредственно в пресс-экструдере нагрев</w:t>
      </w:r>
      <w:r w:rsidRPr="004D0A8C">
        <w:rPr>
          <w:kern w:val="36"/>
          <w:sz w:val="20"/>
          <w:szCs w:val="20"/>
        </w:rPr>
        <w:t>а</w:t>
      </w:r>
      <w:r w:rsidRPr="004D0A8C">
        <w:rPr>
          <w:kern w:val="36"/>
          <w:sz w:val="20"/>
          <w:szCs w:val="20"/>
        </w:rPr>
        <w:t>тельными элементами. Сырье перед загрузкой в пресс-экструдер должно быть очищено от механических примесей (камни, почва, м</w:t>
      </w:r>
      <w:r w:rsidRPr="004D0A8C">
        <w:rPr>
          <w:kern w:val="36"/>
          <w:sz w:val="20"/>
          <w:szCs w:val="20"/>
        </w:rPr>
        <w:t>е</w:t>
      </w:r>
      <w:r w:rsidRPr="004D0A8C">
        <w:rPr>
          <w:kern w:val="36"/>
          <w:sz w:val="20"/>
          <w:szCs w:val="20"/>
        </w:rPr>
        <w:t xml:space="preserve">талл и т.п.) и иметь оптимальную влажность. </w:t>
      </w:r>
    </w:p>
    <w:p w:rsidR="00FC60AA" w:rsidRPr="004D0A8C" w:rsidRDefault="00FC60AA" w:rsidP="00FC60AA">
      <w:pPr>
        <w:ind w:firstLine="284"/>
        <w:jc w:val="both"/>
        <w:rPr>
          <w:kern w:val="36"/>
          <w:sz w:val="20"/>
          <w:szCs w:val="20"/>
        </w:rPr>
      </w:pPr>
      <w:r w:rsidRPr="004D0A8C">
        <w:rPr>
          <w:kern w:val="36"/>
          <w:sz w:val="20"/>
          <w:szCs w:val="20"/>
        </w:rPr>
        <w:t>Производительность оборудования составляет 300-350 кг/ч.</w:t>
      </w:r>
    </w:p>
    <w:p w:rsidR="00FC60AA" w:rsidRPr="004D0A8C" w:rsidRDefault="00FC60AA" w:rsidP="00FC60AA">
      <w:pPr>
        <w:ind w:firstLine="284"/>
        <w:jc w:val="both"/>
        <w:rPr>
          <w:kern w:val="36"/>
          <w:sz w:val="20"/>
          <w:szCs w:val="20"/>
        </w:rPr>
      </w:pPr>
      <w:r w:rsidRPr="004D0A8C">
        <w:rPr>
          <w:kern w:val="36"/>
          <w:sz w:val="20"/>
          <w:szCs w:val="20"/>
        </w:rPr>
        <w:t>Производительность за год составит:</w:t>
      </w:r>
    </w:p>
    <w:p w:rsidR="00FC60AA" w:rsidRPr="004D0A8C" w:rsidRDefault="00FC60AA" w:rsidP="00FC60AA">
      <w:pPr>
        <w:ind w:firstLine="284"/>
        <w:jc w:val="both"/>
        <w:rPr>
          <w:kern w:val="36"/>
          <w:sz w:val="20"/>
          <w:szCs w:val="20"/>
        </w:rPr>
      </w:pPr>
      <w:r w:rsidRPr="004D0A8C">
        <w:rPr>
          <w:kern w:val="36"/>
          <w:sz w:val="20"/>
          <w:szCs w:val="20"/>
        </w:rPr>
        <w:t xml:space="preserve">1,5 тонны х 23,5 ч/день х 25 дн./мес.х 12 мес. = 10575 т/год </w:t>
      </w:r>
    </w:p>
    <w:p w:rsidR="00FC60AA" w:rsidRPr="004D0A8C" w:rsidRDefault="00FC60AA" w:rsidP="00FC60AA">
      <w:pPr>
        <w:ind w:firstLine="284"/>
        <w:jc w:val="both"/>
        <w:rPr>
          <w:kern w:val="36"/>
          <w:sz w:val="20"/>
          <w:szCs w:val="20"/>
        </w:rPr>
      </w:pPr>
      <w:r w:rsidRPr="004D0A8C">
        <w:rPr>
          <w:kern w:val="36"/>
          <w:sz w:val="20"/>
          <w:szCs w:val="20"/>
        </w:rPr>
        <w:t xml:space="preserve">Примерно 30% составляет масло рапсовое (3172,5 т/год), 68% – жмых рапсовый (7191 т/год) и 2% – отходы (211,5 т/год). </w:t>
      </w:r>
    </w:p>
    <w:p w:rsidR="00FC60AA" w:rsidRPr="004D0A8C" w:rsidRDefault="00FC60AA" w:rsidP="00FC60AA">
      <w:pPr>
        <w:ind w:firstLine="284"/>
        <w:jc w:val="both"/>
        <w:rPr>
          <w:kern w:val="36"/>
          <w:sz w:val="20"/>
          <w:szCs w:val="20"/>
        </w:rPr>
      </w:pPr>
      <w:r w:rsidRPr="004D0A8C">
        <w:rPr>
          <w:kern w:val="36"/>
          <w:sz w:val="20"/>
          <w:szCs w:val="20"/>
        </w:rPr>
        <w:t>Проделанные нами расчеты показали, что чистый дисконтирова</w:t>
      </w:r>
      <w:r w:rsidRPr="004D0A8C">
        <w:rPr>
          <w:kern w:val="36"/>
          <w:sz w:val="20"/>
          <w:szCs w:val="20"/>
        </w:rPr>
        <w:t>н</w:t>
      </w:r>
      <w:r w:rsidRPr="004D0A8C">
        <w:rPr>
          <w:kern w:val="36"/>
          <w:sz w:val="20"/>
          <w:szCs w:val="20"/>
        </w:rPr>
        <w:t>ный доход проекта больше нуля, а индекс доходности больше 1, зн</w:t>
      </w:r>
      <w:r w:rsidRPr="004D0A8C">
        <w:rPr>
          <w:kern w:val="36"/>
          <w:sz w:val="20"/>
          <w:szCs w:val="20"/>
        </w:rPr>
        <w:t>а</w:t>
      </w:r>
      <w:r w:rsidRPr="004D0A8C">
        <w:rPr>
          <w:kern w:val="36"/>
          <w:sz w:val="20"/>
          <w:szCs w:val="20"/>
        </w:rPr>
        <w:t>чит, проект может быть принят к реализации. Значительные различия в ценах на сельскохозяйственное сырье (семена рапса) и продукцию промышленной переработки рапса обеспечивают быструю окупа</w:t>
      </w:r>
      <w:r w:rsidRPr="004D0A8C">
        <w:rPr>
          <w:kern w:val="36"/>
          <w:sz w:val="20"/>
          <w:szCs w:val="20"/>
        </w:rPr>
        <w:t>е</w:t>
      </w:r>
      <w:r w:rsidRPr="004D0A8C">
        <w:rPr>
          <w:kern w:val="36"/>
          <w:sz w:val="20"/>
          <w:szCs w:val="20"/>
        </w:rPr>
        <w:t>мость проекта.</w:t>
      </w:r>
    </w:p>
    <w:p w:rsidR="00FC60AA" w:rsidRPr="004D0A8C" w:rsidRDefault="00FC60AA" w:rsidP="00FC60AA">
      <w:pPr>
        <w:ind w:firstLine="284"/>
        <w:jc w:val="both"/>
        <w:rPr>
          <w:kern w:val="36"/>
          <w:sz w:val="20"/>
          <w:szCs w:val="20"/>
        </w:rPr>
      </w:pPr>
      <w:r w:rsidRPr="004D0A8C">
        <w:rPr>
          <w:kern w:val="36"/>
          <w:sz w:val="20"/>
          <w:szCs w:val="20"/>
        </w:rPr>
        <w:t>В последний год реализации проекта рентабельность продукции в целом по предприятию составит 23 %, а рентабельность продаж 18%.</w:t>
      </w:r>
    </w:p>
    <w:p w:rsidR="00FC60AA" w:rsidRPr="004D0A8C" w:rsidRDefault="00FC60AA" w:rsidP="00FC60AA">
      <w:pPr>
        <w:ind w:firstLine="284"/>
        <w:jc w:val="both"/>
        <w:rPr>
          <w:kern w:val="36"/>
          <w:sz w:val="20"/>
          <w:szCs w:val="20"/>
        </w:rPr>
      </w:pPr>
      <w:r w:rsidRPr="004D0A8C">
        <w:rPr>
          <w:kern w:val="36"/>
          <w:sz w:val="20"/>
          <w:szCs w:val="20"/>
        </w:rPr>
        <w:t>Несмотря на то, что произошло снижение этих показателей эффе</w:t>
      </w:r>
      <w:r w:rsidRPr="004D0A8C">
        <w:rPr>
          <w:kern w:val="36"/>
          <w:sz w:val="20"/>
          <w:szCs w:val="20"/>
        </w:rPr>
        <w:t>к</w:t>
      </w:r>
      <w:r w:rsidRPr="004D0A8C">
        <w:rPr>
          <w:kern w:val="36"/>
          <w:sz w:val="20"/>
          <w:szCs w:val="20"/>
        </w:rPr>
        <w:t>тивности по сравнению с базовым периодом (2012 годом), это является положительным фактором, поскольку конечной целью предприятия является не получение максимальной рентабельности, а максимум прибыли в целом по предприятию, чего и позволяет достичь реализ</w:t>
      </w:r>
      <w:r w:rsidRPr="004D0A8C">
        <w:rPr>
          <w:kern w:val="36"/>
          <w:sz w:val="20"/>
          <w:szCs w:val="20"/>
        </w:rPr>
        <w:t>а</w:t>
      </w:r>
      <w:r w:rsidRPr="004D0A8C">
        <w:rPr>
          <w:kern w:val="36"/>
          <w:sz w:val="20"/>
          <w:szCs w:val="20"/>
        </w:rPr>
        <w:t>ция указанного проекта.</w:t>
      </w:r>
    </w:p>
    <w:p w:rsidR="00FC60AA" w:rsidRPr="004D0A8C" w:rsidRDefault="00FC60AA" w:rsidP="00FC60AA">
      <w:pPr>
        <w:ind w:firstLine="284"/>
        <w:jc w:val="both"/>
        <w:rPr>
          <w:kern w:val="36"/>
          <w:sz w:val="20"/>
          <w:szCs w:val="20"/>
        </w:rPr>
      </w:pPr>
      <w:r w:rsidRPr="004D0A8C">
        <w:rPr>
          <w:kern w:val="36"/>
          <w:sz w:val="20"/>
          <w:szCs w:val="20"/>
        </w:rPr>
        <w:t>Использование рапсового жмыха собственного производства в к</w:t>
      </w:r>
      <w:r w:rsidRPr="004D0A8C">
        <w:rPr>
          <w:kern w:val="36"/>
          <w:sz w:val="20"/>
          <w:szCs w:val="20"/>
        </w:rPr>
        <w:t>а</w:t>
      </w:r>
      <w:r w:rsidRPr="004D0A8C">
        <w:rPr>
          <w:kern w:val="36"/>
          <w:sz w:val="20"/>
          <w:szCs w:val="20"/>
        </w:rPr>
        <w:t>честве одного из компонентов комбикорма для свиней на ОАО «О</w:t>
      </w:r>
      <w:r w:rsidRPr="004D0A8C">
        <w:rPr>
          <w:kern w:val="36"/>
          <w:sz w:val="20"/>
          <w:szCs w:val="20"/>
        </w:rPr>
        <w:t>р</w:t>
      </w:r>
      <w:r w:rsidRPr="004D0A8C">
        <w:rPr>
          <w:kern w:val="36"/>
          <w:sz w:val="20"/>
          <w:szCs w:val="20"/>
        </w:rPr>
        <w:t>шанский комбинат хлебопродуктов» позволит повысить убойные к</w:t>
      </w:r>
      <w:r w:rsidRPr="004D0A8C">
        <w:rPr>
          <w:kern w:val="36"/>
          <w:sz w:val="20"/>
          <w:szCs w:val="20"/>
        </w:rPr>
        <w:t>а</w:t>
      </w:r>
      <w:r w:rsidRPr="004D0A8C">
        <w:rPr>
          <w:kern w:val="36"/>
          <w:sz w:val="20"/>
          <w:szCs w:val="20"/>
        </w:rPr>
        <w:t>чества свиней, рентабельность их выращивания, а также будет спосо</w:t>
      </w:r>
      <w:r w:rsidRPr="004D0A8C">
        <w:rPr>
          <w:kern w:val="36"/>
          <w:sz w:val="20"/>
          <w:szCs w:val="20"/>
        </w:rPr>
        <w:t>б</w:t>
      </w:r>
      <w:r w:rsidRPr="004D0A8C">
        <w:rPr>
          <w:kern w:val="36"/>
          <w:sz w:val="20"/>
          <w:szCs w:val="20"/>
        </w:rPr>
        <w:t>ствовать снижению себестоимости производства комбикормов и росту эффективности деятельности всего предприятия в целом.</w:t>
      </w:r>
    </w:p>
    <w:p w:rsidR="00FC60AA" w:rsidRPr="004D0A8C" w:rsidRDefault="00FC60AA" w:rsidP="00FC60AA">
      <w:pPr>
        <w:ind w:firstLine="284"/>
        <w:jc w:val="both"/>
        <w:rPr>
          <w:kern w:val="36"/>
          <w:sz w:val="20"/>
          <w:szCs w:val="20"/>
        </w:rPr>
      </w:pPr>
    </w:p>
    <w:p w:rsidR="00FC60AA" w:rsidRPr="004D0A8C" w:rsidRDefault="00FC60AA" w:rsidP="00FC60AA">
      <w:pPr>
        <w:jc w:val="center"/>
        <w:rPr>
          <w:b/>
          <w:kern w:val="36"/>
          <w:sz w:val="16"/>
          <w:szCs w:val="16"/>
        </w:rPr>
      </w:pPr>
      <w:r w:rsidRPr="004D0A8C">
        <w:rPr>
          <w:b/>
          <w:kern w:val="36"/>
          <w:sz w:val="16"/>
          <w:szCs w:val="16"/>
        </w:rPr>
        <w:t>ЛИТЕРАТУРА</w:t>
      </w:r>
    </w:p>
    <w:p w:rsidR="00FC60AA" w:rsidRPr="004D0A8C" w:rsidRDefault="00FC60AA" w:rsidP="00FC60AA">
      <w:pPr>
        <w:ind w:firstLine="284"/>
        <w:jc w:val="both"/>
        <w:rPr>
          <w:b/>
          <w:kern w:val="36"/>
          <w:sz w:val="16"/>
          <w:szCs w:val="16"/>
        </w:rPr>
      </w:pPr>
    </w:p>
    <w:p w:rsidR="00FC60AA" w:rsidRPr="004D0A8C" w:rsidRDefault="00FC60AA" w:rsidP="00FC60AA">
      <w:pPr>
        <w:ind w:firstLine="284"/>
        <w:jc w:val="both"/>
        <w:rPr>
          <w:kern w:val="36"/>
          <w:sz w:val="16"/>
          <w:szCs w:val="16"/>
        </w:rPr>
      </w:pPr>
      <w:r w:rsidRPr="004D0A8C">
        <w:rPr>
          <w:bCs/>
          <w:kern w:val="36"/>
          <w:sz w:val="16"/>
          <w:szCs w:val="16"/>
        </w:rPr>
        <w:t>1.</w:t>
      </w:r>
      <w:r w:rsidRPr="009C67EE">
        <w:rPr>
          <w:bCs/>
          <w:spacing w:val="26"/>
          <w:sz w:val="16"/>
          <w:szCs w:val="16"/>
        </w:rPr>
        <w:t>Кононенко,</w:t>
      </w:r>
      <w:r w:rsidRPr="004D0A8C">
        <w:rPr>
          <w:bCs/>
          <w:kern w:val="36"/>
          <w:sz w:val="16"/>
          <w:szCs w:val="16"/>
        </w:rPr>
        <w:t xml:space="preserve"> С.</w:t>
      </w:r>
      <w:r w:rsidRPr="004D0A8C">
        <w:rPr>
          <w:kern w:val="36"/>
          <w:sz w:val="16"/>
          <w:szCs w:val="16"/>
        </w:rPr>
        <w:t>Рапсовый жмых — источник полноценного белка/ С.Кононенко [Электронный ресурс]. –2009-2013, Портал для фермеров  ООО "Селяночка".  – Режим доступа: http://fermer02.ru. – Дата доступа: 05.01.2013</w:t>
      </w:r>
    </w:p>
    <w:p w:rsidR="00FC60AA" w:rsidRPr="004D0A8C" w:rsidRDefault="00FC60AA" w:rsidP="00FC60AA">
      <w:pPr>
        <w:ind w:firstLine="284"/>
        <w:jc w:val="both"/>
        <w:rPr>
          <w:kern w:val="36"/>
          <w:sz w:val="16"/>
          <w:szCs w:val="16"/>
        </w:rPr>
      </w:pPr>
      <w:r w:rsidRPr="004D0A8C">
        <w:rPr>
          <w:kern w:val="36"/>
          <w:sz w:val="16"/>
          <w:szCs w:val="16"/>
        </w:rPr>
        <w:t>2.</w:t>
      </w:r>
      <w:r w:rsidRPr="009C67EE">
        <w:rPr>
          <w:bCs/>
          <w:spacing w:val="26"/>
          <w:sz w:val="16"/>
          <w:szCs w:val="16"/>
        </w:rPr>
        <w:t>Кундышев,</w:t>
      </w:r>
      <w:r w:rsidRPr="004D0A8C">
        <w:rPr>
          <w:kern w:val="36"/>
          <w:sz w:val="16"/>
          <w:szCs w:val="16"/>
        </w:rPr>
        <w:t xml:space="preserve"> П. П. Рапс в кормлении животных и птицы / П.П.Кундышев, А.С. Кузнецов А.С., А.А.Ветров [Электронный ресурс] . –  2013, Официальный дистрибьютор кормовых добавок  ведущих европейских производителей «FeedlandGroup». – Режим доступа:  www.feedland.ru. – Дата доступа: 12.01.2013.</w:t>
      </w:r>
    </w:p>
    <w:p w:rsidR="00FC60AA" w:rsidRPr="004D0A8C" w:rsidRDefault="00FC60AA" w:rsidP="00FC60AA">
      <w:pPr>
        <w:ind w:firstLine="284"/>
        <w:jc w:val="both"/>
        <w:rPr>
          <w:kern w:val="36"/>
          <w:sz w:val="16"/>
          <w:szCs w:val="16"/>
        </w:rPr>
      </w:pPr>
      <w:r w:rsidRPr="004D0A8C">
        <w:rPr>
          <w:kern w:val="36"/>
          <w:sz w:val="16"/>
          <w:szCs w:val="16"/>
        </w:rPr>
        <w:t>3.</w:t>
      </w:r>
      <w:r w:rsidRPr="009C67EE">
        <w:rPr>
          <w:bCs/>
          <w:spacing w:val="26"/>
          <w:sz w:val="16"/>
          <w:szCs w:val="16"/>
        </w:rPr>
        <w:t>Радюхин, Е</w:t>
      </w:r>
      <w:r w:rsidRPr="004D0A8C">
        <w:rPr>
          <w:kern w:val="36"/>
          <w:sz w:val="16"/>
          <w:szCs w:val="16"/>
        </w:rPr>
        <w:t>.В. Повышение убойных качеств свиней при использовании в р</w:t>
      </w:r>
      <w:r w:rsidRPr="004D0A8C">
        <w:rPr>
          <w:kern w:val="36"/>
          <w:sz w:val="16"/>
          <w:szCs w:val="16"/>
        </w:rPr>
        <w:t>а</w:t>
      </w:r>
      <w:r w:rsidRPr="004D0A8C">
        <w:rPr>
          <w:kern w:val="36"/>
          <w:sz w:val="16"/>
          <w:szCs w:val="16"/>
        </w:rPr>
        <w:t>ционах рапсового жмыха 00-типа / Е.В. Радюхин, С.И. Кононенко [Электронный р</w:t>
      </w:r>
      <w:r w:rsidRPr="004D0A8C">
        <w:rPr>
          <w:kern w:val="36"/>
          <w:sz w:val="16"/>
          <w:szCs w:val="16"/>
        </w:rPr>
        <w:t>е</w:t>
      </w:r>
      <w:r w:rsidRPr="004D0A8C">
        <w:rPr>
          <w:kern w:val="36"/>
          <w:sz w:val="16"/>
          <w:szCs w:val="16"/>
        </w:rPr>
        <w:t>сурс]. – 2005-2013, Агропромышленный портал Юга России. – Режим доступа: www.agroyug.ru. – Дата доступа: 15.01.2013.</w:t>
      </w:r>
    </w:p>
    <w:p w:rsidR="00FC60AA" w:rsidRDefault="00FC60AA" w:rsidP="00FC60AA">
      <w:pPr>
        <w:pStyle w:val="11"/>
        <w:spacing w:after="0" w:line="240" w:lineRule="auto"/>
        <w:ind w:left="502"/>
        <w:rPr>
          <w:rFonts w:ascii="Times New Roman" w:hAnsi="Times New Roman"/>
          <w:kern w:val="36"/>
          <w:sz w:val="20"/>
          <w:szCs w:val="20"/>
        </w:rPr>
      </w:pPr>
    </w:p>
    <w:p w:rsidR="00FC60AA" w:rsidRPr="004D0A8C" w:rsidRDefault="00FC60AA" w:rsidP="00FC60AA">
      <w:pPr>
        <w:pStyle w:val="11"/>
        <w:spacing w:after="0" w:line="240" w:lineRule="auto"/>
        <w:ind w:left="502"/>
        <w:rPr>
          <w:rFonts w:ascii="Times New Roman" w:hAnsi="Times New Roman"/>
          <w:kern w:val="36"/>
          <w:sz w:val="20"/>
          <w:szCs w:val="20"/>
        </w:rPr>
      </w:pPr>
    </w:p>
    <w:p w:rsidR="00FC60AA" w:rsidRPr="004D0A8C" w:rsidRDefault="00FC60AA" w:rsidP="00FC60AA">
      <w:pPr>
        <w:rPr>
          <w:b/>
          <w:kern w:val="36"/>
          <w:sz w:val="20"/>
          <w:szCs w:val="20"/>
        </w:rPr>
      </w:pPr>
      <w:r w:rsidRPr="004D0A8C">
        <w:rPr>
          <w:b/>
          <w:kern w:val="36"/>
          <w:sz w:val="20"/>
          <w:szCs w:val="20"/>
        </w:rPr>
        <w:t>УДК 633.853.494:664.61.7</w:t>
      </w:r>
    </w:p>
    <w:p w:rsidR="00FC60AA" w:rsidRPr="004D0A8C" w:rsidRDefault="00FC60AA" w:rsidP="00FC60AA">
      <w:pPr>
        <w:rPr>
          <w:b/>
          <w:kern w:val="36"/>
          <w:sz w:val="20"/>
          <w:szCs w:val="20"/>
        </w:rPr>
      </w:pPr>
      <w:r w:rsidRPr="004D0A8C">
        <w:rPr>
          <w:b/>
          <w:kern w:val="36"/>
          <w:sz w:val="20"/>
          <w:szCs w:val="20"/>
        </w:rPr>
        <w:t xml:space="preserve">Беляева А.А. – </w:t>
      </w:r>
      <w:r w:rsidRPr="004D0A8C">
        <w:rPr>
          <w:i/>
          <w:kern w:val="36"/>
          <w:sz w:val="20"/>
          <w:szCs w:val="20"/>
        </w:rPr>
        <w:t xml:space="preserve">студентка </w:t>
      </w:r>
    </w:p>
    <w:p w:rsidR="00FC60AA" w:rsidRPr="004D0A8C" w:rsidRDefault="00FC60AA" w:rsidP="00FC60AA">
      <w:pPr>
        <w:rPr>
          <w:b/>
          <w:kern w:val="36"/>
          <w:sz w:val="20"/>
          <w:szCs w:val="20"/>
        </w:rPr>
      </w:pPr>
      <w:r w:rsidRPr="004D0A8C">
        <w:rPr>
          <w:b/>
          <w:kern w:val="36"/>
          <w:sz w:val="20"/>
          <w:szCs w:val="20"/>
        </w:rPr>
        <w:t xml:space="preserve">СОВРЕМЕННЫЕ ТЕХНОЛОГИИ ПЕРЕРАБОТКИ РАПСА </w:t>
      </w:r>
    </w:p>
    <w:p w:rsidR="00FC60AA" w:rsidRPr="004D0A8C" w:rsidRDefault="00FC60AA" w:rsidP="00FC60AA">
      <w:pPr>
        <w:rPr>
          <w:b/>
          <w:i/>
          <w:kern w:val="36"/>
          <w:sz w:val="20"/>
          <w:szCs w:val="20"/>
        </w:rPr>
      </w:pPr>
      <w:r w:rsidRPr="004D0A8C">
        <w:rPr>
          <w:i/>
          <w:kern w:val="36"/>
          <w:sz w:val="20"/>
          <w:szCs w:val="20"/>
        </w:rPr>
        <w:t>Научныйруководитель –</w:t>
      </w:r>
      <w:r w:rsidRPr="004D0A8C">
        <w:rPr>
          <w:b/>
          <w:i/>
          <w:kern w:val="36"/>
          <w:sz w:val="20"/>
          <w:szCs w:val="20"/>
        </w:rPr>
        <w:t>Минина</w:t>
      </w:r>
      <w:r w:rsidRPr="00206192">
        <w:rPr>
          <w:b/>
          <w:i/>
          <w:kern w:val="36"/>
          <w:sz w:val="20"/>
          <w:szCs w:val="20"/>
        </w:rPr>
        <w:t xml:space="preserve"> </w:t>
      </w:r>
      <w:r w:rsidRPr="004D0A8C">
        <w:rPr>
          <w:b/>
          <w:i/>
          <w:kern w:val="36"/>
          <w:sz w:val="20"/>
          <w:szCs w:val="20"/>
        </w:rPr>
        <w:t>Н.Н.</w:t>
      </w:r>
      <w:r>
        <w:rPr>
          <w:b/>
          <w:i/>
          <w:kern w:val="36"/>
          <w:sz w:val="20"/>
          <w:szCs w:val="20"/>
        </w:rPr>
        <w:t xml:space="preserve"> </w:t>
      </w:r>
      <w:r>
        <w:rPr>
          <w:sz w:val="20"/>
          <w:szCs w:val="20"/>
        </w:rPr>
        <w:t xml:space="preserve">– </w:t>
      </w:r>
      <w:r w:rsidRPr="00206192">
        <w:rPr>
          <w:i/>
          <w:sz w:val="20"/>
          <w:szCs w:val="20"/>
        </w:rPr>
        <w:t>ассистент</w:t>
      </w:r>
    </w:p>
    <w:p w:rsidR="00FC60AA" w:rsidRPr="004D0A8C" w:rsidRDefault="00FC60AA" w:rsidP="00FC60AA">
      <w:pPr>
        <w:rPr>
          <w:b/>
          <w:kern w:val="36"/>
          <w:sz w:val="20"/>
          <w:szCs w:val="20"/>
        </w:rPr>
      </w:pPr>
    </w:p>
    <w:p w:rsidR="00FC60AA" w:rsidRPr="004D0A8C" w:rsidRDefault="00FC60AA" w:rsidP="00FC60AA">
      <w:pPr>
        <w:ind w:firstLine="284"/>
        <w:jc w:val="both"/>
        <w:rPr>
          <w:kern w:val="36"/>
          <w:sz w:val="20"/>
          <w:szCs w:val="20"/>
        </w:rPr>
      </w:pPr>
      <w:r w:rsidRPr="004D0A8C">
        <w:rPr>
          <w:kern w:val="36"/>
          <w:sz w:val="20"/>
          <w:szCs w:val="20"/>
        </w:rPr>
        <w:t>Рапс – техническая культура, возделываемая в Республике Бел</w:t>
      </w:r>
      <w:r w:rsidRPr="004D0A8C">
        <w:rPr>
          <w:kern w:val="36"/>
          <w:sz w:val="20"/>
          <w:szCs w:val="20"/>
        </w:rPr>
        <w:t>а</w:t>
      </w:r>
      <w:r w:rsidRPr="004D0A8C">
        <w:rPr>
          <w:kern w:val="36"/>
          <w:sz w:val="20"/>
          <w:szCs w:val="20"/>
        </w:rPr>
        <w:t>русь, которая используется для получения продуктов питания (рапс</w:t>
      </w:r>
      <w:r w:rsidRPr="004D0A8C">
        <w:rPr>
          <w:kern w:val="36"/>
          <w:sz w:val="20"/>
          <w:szCs w:val="20"/>
        </w:rPr>
        <w:t>о</w:t>
      </w:r>
      <w:r w:rsidRPr="004D0A8C">
        <w:rPr>
          <w:kern w:val="36"/>
          <w:sz w:val="20"/>
          <w:szCs w:val="20"/>
        </w:rPr>
        <w:t>вого масла), кормов и технического сырья, используемого на тран</w:t>
      </w:r>
      <w:r w:rsidRPr="004D0A8C">
        <w:rPr>
          <w:kern w:val="36"/>
          <w:sz w:val="20"/>
          <w:szCs w:val="20"/>
        </w:rPr>
        <w:t>с</w:t>
      </w:r>
      <w:r w:rsidRPr="004D0A8C">
        <w:rPr>
          <w:kern w:val="36"/>
          <w:sz w:val="20"/>
          <w:szCs w:val="20"/>
        </w:rPr>
        <w:t>порте и в промышленности. По содержанию кормовых единиц и пер</w:t>
      </w:r>
      <w:r w:rsidRPr="004D0A8C">
        <w:rPr>
          <w:kern w:val="36"/>
          <w:sz w:val="20"/>
          <w:szCs w:val="20"/>
        </w:rPr>
        <w:t>е</w:t>
      </w:r>
      <w:r w:rsidRPr="004D0A8C">
        <w:rPr>
          <w:kern w:val="36"/>
          <w:sz w:val="20"/>
          <w:szCs w:val="20"/>
        </w:rPr>
        <w:t>вариваемому протеину рапс более чем в 2 раза превосходит бобы, г</w:t>
      </w:r>
      <w:r w:rsidRPr="004D0A8C">
        <w:rPr>
          <w:kern w:val="36"/>
          <w:sz w:val="20"/>
          <w:szCs w:val="20"/>
        </w:rPr>
        <w:t>о</w:t>
      </w:r>
      <w:r w:rsidRPr="004D0A8C">
        <w:rPr>
          <w:kern w:val="36"/>
          <w:sz w:val="20"/>
          <w:szCs w:val="20"/>
        </w:rPr>
        <w:t>рох, кукурузу. В одном килограмме зерна рапса содержится около 2 корм.ед., 190 г перевариваемого белка, 33 г жира. Он не имеет себе равных и по такому показателю, как разнообразие и сбалансирова</w:t>
      </w:r>
      <w:r w:rsidRPr="004D0A8C">
        <w:rPr>
          <w:kern w:val="36"/>
          <w:sz w:val="20"/>
          <w:szCs w:val="20"/>
        </w:rPr>
        <w:t>н</w:t>
      </w:r>
      <w:r w:rsidRPr="004D0A8C">
        <w:rPr>
          <w:kern w:val="36"/>
          <w:sz w:val="20"/>
          <w:szCs w:val="20"/>
        </w:rPr>
        <w:t>ность аминокислот. В 1 кг семян рапса содержится 47-49% жира и 20-22% белка.</w:t>
      </w:r>
    </w:p>
    <w:p w:rsidR="00FC60AA" w:rsidRPr="004D0A8C" w:rsidRDefault="00FC60AA" w:rsidP="00FC60AA">
      <w:pPr>
        <w:ind w:firstLine="284"/>
        <w:jc w:val="both"/>
        <w:rPr>
          <w:kern w:val="36"/>
          <w:sz w:val="20"/>
          <w:szCs w:val="20"/>
        </w:rPr>
      </w:pPr>
      <w:r w:rsidRPr="004D0A8C">
        <w:rPr>
          <w:kern w:val="36"/>
          <w:sz w:val="20"/>
          <w:szCs w:val="20"/>
        </w:rPr>
        <w:t>Необходимость возделывания рапса на зерно обусловлена, с одной стороны, дефицитом растительного масла, кормового белка в живо</w:t>
      </w:r>
      <w:r w:rsidRPr="004D0A8C">
        <w:rPr>
          <w:kern w:val="36"/>
          <w:sz w:val="20"/>
          <w:szCs w:val="20"/>
        </w:rPr>
        <w:t>т</w:t>
      </w:r>
      <w:r w:rsidRPr="004D0A8C">
        <w:rPr>
          <w:kern w:val="36"/>
          <w:sz w:val="20"/>
          <w:szCs w:val="20"/>
        </w:rPr>
        <w:t>новодстве и, с другой, использованием его в качестве энергетического сырья. Для удовлетворения потребностей населения республики в ра</w:t>
      </w:r>
      <w:r w:rsidRPr="004D0A8C">
        <w:rPr>
          <w:kern w:val="36"/>
          <w:sz w:val="20"/>
          <w:szCs w:val="20"/>
        </w:rPr>
        <w:t>с</w:t>
      </w:r>
      <w:r w:rsidRPr="004D0A8C">
        <w:rPr>
          <w:kern w:val="36"/>
          <w:sz w:val="20"/>
          <w:szCs w:val="20"/>
        </w:rPr>
        <w:t>тительных жирах надо ежегодно производить 120-140 тыс. т раст</w:t>
      </w:r>
      <w:r w:rsidRPr="004D0A8C">
        <w:rPr>
          <w:kern w:val="36"/>
          <w:sz w:val="20"/>
          <w:szCs w:val="20"/>
        </w:rPr>
        <w:t>и</w:t>
      </w:r>
      <w:r w:rsidRPr="004D0A8C">
        <w:rPr>
          <w:kern w:val="36"/>
          <w:sz w:val="20"/>
          <w:szCs w:val="20"/>
        </w:rPr>
        <w:t>тельного масла, где на долю рапсового масла может приходиться 85-90 тыс. т. При соблюдении технологии возделывания озимый и яровой рапс может расти практически во всех областях республики. Успешное выращивание озимого и ярового рапса возможно только при соблюд</w:t>
      </w:r>
      <w:r w:rsidRPr="004D0A8C">
        <w:rPr>
          <w:kern w:val="36"/>
          <w:sz w:val="20"/>
          <w:szCs w:val="20"/>
        </w:rPr>
        <w:t>е</w:t>
      </w:r>
      <w:r w:rsidRPr="004D0A8C">
        <w:rPr>
          <w:kern w:val="36"/>
          <w:sz w:val="20"/>
          <w:szCs w:val="20"/>
        </w:rPr>
        <w:t>нии технологии возделывания[2].</w:t>
      </w:r>
    </w:p>
    <w:p w:rsidR="00FC60AA" w:rsidRPr="004D0A8C" w:rsidRDefault="00FC60AA" w:rsidP="00FC60AA">
      <w:pPr>
        <w:ind w:firstLine="284"/>
        <w:jc w:val="both"/>
        <w:rPr>
          <w:kern w:val="36"/>
          <w:sz w:val="20"/>
          <w:szCs w:val="20"/>
        </w:rPr>
      </w:pPr>
      <w:r w:rsidRPr="004D0A8C">
        <w:rPr>
          <w:kern w:val="36"/>
          <w:sz w:val="20"/>
          <w:szCs w:val="20"/>
        </w:rPr>
        <w:t>При написании статьи использовались работы отечественных и российских ученых. Применялись общенаучные, а также частные м</w:t>
      </w:r>
      <w:r w:rsidRPr="004D0A8C">
        <w:rPr>
          <w:kern w:val="36"/>
          <w:sz w:val="20"/>
          <w:szCs w:val="20"/>
        </w:rPr>
        <w:t>е</w:t>
      </w:r>
      <w:r w:rsidRPr="004D0A8C">
        <w:rPr>
          <w:kern w:val="36"/>
          <w:sz w:val="20"/>
          <w:szCs w:val="20"/>
        </w:rPr>
        <w:t>тоды и приемы исследования: анализа и синтеза, индукции и деду</w:t>
      </w:r>
      <w:r w:rsidRPr="004D0A8C">
        <w:rPr>
          <w:kern w:val="36"/>
          <w:sz w:val="20"/>
          <w:szCs w:val="20"/>
        </w:rPr>
        <w:t>к</w:t>
      </w:r>
      <w:r w:rsidRPr="004D0A8C">
        <w:rPr>
          <w:kern w:val="36"/>
          <w:sz w:val="20"/>
          <w:szCs w:val="20"/>
        </w:rPr>
        <w:lastRenderedPageBreak/>
        <w:t>ции, единства количественного и качественного анализа, сравнител</w:t>
      </w:r>
      <w:r w:rsidRPr="004D0A8C">
        <w:rPr>
          <w:kern w:val="36"/>
          <w:sz w:val="20"/>
          <w:szCs w:val="20"/>
        </w:rPr>
        <w:t>ь</w:t>
      </w:r>
      <w:r w:rsidRPr="004D0A8C">
        <w:rPr>
          <w:kern w:val="36"/>
          <w:sz w:val="20"/>
          <w:szCs w:val="20"/>
        </w:rPr>
        <w:t xml:space="preserve">ного анализа и др. </w:t>
      </w:r>
    </w:p>
    <w:p w:rsidR="00FC60AA" w:rsidRPr="004D0A8C" w:rsidRDefault="00FC60AA" w:rsidP="00FC60AA">
      <w:pPr>
        <w:ind w:firstLine="284"/>
        <w:jc w:val="both"/>
        <w:rPr>
          <w:kern w:val="36"/>
          <w:sz w:val="20"/>
          <w:szCs w:val="20"/>
        </w:rPr>
      </w:pPr>
      <w:r w:rsidRPr="004D0A8C">
        <w:rPr>
          <w:kern w:val="36"/>
          <w:sz w:val="20"/>
          <w:szCs w:val="20"/>
        </w:rPr>
        <w:t>Технологический процесс переработки рапсовых семян, применя</w:t>
      </w:r>
      <w:r w:rsidRPr="004D0A8C">
        <w:rPr>
          <w:kern w:val="36"/>
          <w:sz w:val="20"/>
          <w:szCs w:val="20"/>
        </w:rPr>
        <w:t>е</w:t>
      </w:r>
      <w:r w:rsidRPr="004D0A8C">
        <w:rPr>
          <w:kern w:val="36"/>
          <w:sz w:val="20"/>
          <w:szCs w:val="20"/>
        </w:rPr>
        <w:t>мых на отечественных и зарубежных предприятиях, включает в себя  несколько операций: очистка семян от посторонних примесей, измел</w:t>
      </w:r>
      <w:r w:rsidRPr="004D0A8C">
        <w:rPr>
          <w:kern w:val="36"/>
          <w:sz w:val="20"/>
          <w:szCs w:val="20"/>
        </w:rPr>
        <w:t>ь</w:t>
      </w:r>
      <w:r w:rsidRPr="004D0A8C">
        <w:rPr>
          <w:kern w:val="36"/>
          <w:sz w:val="20"/>
          <w:szCs w:val="20"/>
        </w:rPr>
        <w:t>чение, влаготермическая обработка, формпрессование, экстракция жмыха, очистка жмыха и мицеллы от растворителей и первичная оч</w:t>
      </w:r>
      <w:r w:rsidRPr="004D0A8C">
        <w:rPr>
          <w:kern w:val="36"/>
          <w:sz w:val="20"/>
          <w:szCs w:val="20"/>
        </w:rPr>
        <w:t>и</w:t>
      </w:r>
      <w:r w:rsidRPr="004D0A8C">
        <w:rPr>
          <w:kern w:val="36"/>
          <w:sz w:val="20"/>
          <w:szCs w:val="20"/>
        </w:rPr>
        <w:t>стка готового масла.</w:t>
      </w:r>
    </w:p>
    <w:p w:rsidR="00FC60AA" w:rsidRPr="004D0A8C" w:rsidRDefault="00FC60AA" w:rsidP="00FC60AA">
      <w:pPr>
        <w:ind w:firstLine="284"/>
        <w:jc w:val="both"/>
        <w:rPr>
          <w:kern w:val="36"/>
          <w:sz w:val="20"/>
          <w:szCs w:val="20"/>
        </w:rPr>
      </w:pPr>
      <w:r w:rsidRPr="004D0A8C">
        <w:rPr>
          <w:kern w:val="36"/>
          <w:sz w:val="20"/>
          <w:szCs w:val="20"/>
        </w:rPr>
        <w:t>Существует несколько способов подготовки и переработки рапса. Наиболее прогрессивным методом на сегодняшний день считается метод экструзии. Эта технология предусматривает мягкую тепловую обработку с увлажнением рапсовых семян в пропарочно-увлажнительном шнековом транспортере. Благодаря встроенным эле</w:t>
      </w:r>
      <w:r w:rsidRPr="004D0A8C">
        <w:rPr>
          <w:kern w:val="36"/>
          <w:sz w:val="20"/>
          <w:szCs w:val="20"/>
        </w:rPr>
        <w:t>к</w:t>
      </w:r>
      <w:r w:rsidRPr="004D0A8C">
        <w:rPr>
          <w:kern w:val="36"/>
          <w:sz w:val="20"/>
          <w:szCs w:val="20"/>
        </w:rPr>
        <w:t>трическим нагревателям и форсункам для подачи воды семена рапса по ходу движения в шнеке нагреваются до 90 градусов, при этом у</w:t>
      </w:r>
      <w:r w:rsidRPr="004D0A8C">
        <w:rPr>
          <w:kern w:val="36"/>
          <w:sz w:val="20"/>
          <w:szCs w:val="20"/>
        </w:rPr>
        <w:t>в</w:t>
      </w:r>
      <w:r w:rsidRPr="004D0A8C">
        <w:rPr>
          <w:kern w:val="36"/>
          <w:sz w:val="20"/>
          <w:szCs w:val="20"/>
        </w:rPr>
        <w:t>лажняются до уровня влажности 9-10 %. Такая технология позволяет значительно снизить процент перехода продуктов расщепления в ма</w:t>
      </w:r>
      <w:r w:rsidRPr="004D0A8C">
        <w:rPr>
          <w:kern w:val="36"/>
          <w:sz w:val="20"/>
          <w:szCs w:val="20"/>
        </w:rPr>
        <w:t>с</w:t>
      </w:r>
      <w:r w:rsidRPr="004D0A8C">
        <w:rPr>
          <w:kern w:val="36"/>
          <w:sz w:val="20"/>
          <w:szCs w:val="20"/>
        </w:rPr>
        <w:t>ло и увеличить тем самым качество готовой продукции – масла и жмыха. Среднее содержание протеина в жмыхе увеличивается до 35 %,что обеспечивает его высокую пищевую ценность. Применяя пр</w:t>
      </w:r>
      <w:r w:rsidRPr="004D0A8C">
        <w:rPr>
          <w:kern w:val="36"/>
          <w:sz w:val="20"/>
          <w:szCs w:val="20"/>
        </w:rPr>
        <w:t>о</w:t>
      </w:r>
      <w:r w:rsidRPr="004D0A8C">
        <w:rPr>
          <w:kern w:val="36"/>
          <w:sz w:val="20"/>
          <w:szCs w:val="20"/>
        </w:rPr>
        <w:t xml:space="preserve">цесс экструдирования, можно повысить на 1-2 % выход масла с более низким содержанием серы. </w:t>
      </w:r>
    </w:p>
    <w:p w:rsidR="00FC60AA" w:rsidRPr="004D0A8C" w:rsidRDefault="00FC60AA" w:rsidP="00FC60AA">
      <w:pPr>
        <w:ind w:firstLine="284"/>
        <w:jc w:val="both"/>
        <w:rPr>
          <w:kern w:val="36"/>
          <w:sz w:val="20"/>
          <w:szCs w:val="20"/>
        </w:rPr>
      </w:pPr>
      <w:r w:rsidRPr="004D0A8C">
        <w:rPr>
          <w:kern w:val="36"/>
          <w:sz w:val="20"/>
          <w:szCs w:val="20"/>
        </w:rPr>
        <w:t>В настоящее время переработку рапса в основном осуществляют на крупных маслоэкстракционных заводах. Технология экстракции п</w:t>
      </w:r>
      <w:r w:rsidRPr="004D0A8C">
        <w:rPr>
          <w:kern w:val="36"/>
          <w:sz w:val="20"/>
          <w:szCs w:val="20"/>
        </w:rPr>
        <w:t>о</w:t>
      </w:r>
      <w:r w:rsidRPr="004D0A8C">
        <w:rPr>
          <w:kern w:val="36"/>
          <w:sz w:val="20"/>
          <w:szCs w:val="20"/>
        </w:rPr>
        <w:t>зволяет получить наиболее приемлемый, в наших условиях выход ма</w:t>
      </w:r>
      <w:r w:rsidRPr="004D0A8C">
        <w:rPr>
          <w:kern w:val="36"/>
          <w:sz w:val="20"/>
          <w:szCs w:val="20"/>
        </w:rPr>
        <w:t>с</w:t>
      </w:r>
      <w:r w:rsidRPr="004D0A8C">
        <w:rPr>
          <w:kern w:val="36"/>
          <w:sz w:val="20"/>
          <w:szCs w:val="20"/>
        </w:rPr>
        <w:t>ла и, соответственно, наименьшую себестоимость. Однако благодаря высокому спросу и развитию новых, наиболее перспективных техн</w:t>
      </w:r>
      <w:r w:rsidRPr="004D0A8C">
        <w:rPr>
          <w:kern w:val="36"/>
          <w:sz w:val="20"/>
          <w:szCs w:val="20"/>
        </w:rPr>
        <w:t>о</w:t>
      </w:r>
      <w:r w:rsidRPr="004D0A8C">
        <w:rPr>
          <w:kern w:val="36"/>
          <w:sz w:val="20"/>
          <w:szCs w:val="20"/>
        </w:rPr>
        <w:t>логий, рапсовое масло стали производить и на небольших предприят</w:t>
      </w:r>
      <w:r w:rsidRPr="004D0A8C">
        <w:rPr>
          <w:kern w:val="36"/>
          <w:sz w:val="20"/>
          <w:szCs w:val="20"/>
        </w:rPr>
        <w:t>и</w:t>
      </w:r>
      <w:r w:rsidRPr="004D0A8C">
        <w:rPr>
          <w:kern w:val="36"/>
          <w:sz w:val="20"/>
          <w:szCs w:val="20"/>
        </w:rPr>
        <w:t>ях с применением обычного способа прессования, с различными мет</w:t>
      </w:r>
      <w:r w:rsidRPr="004D0A8C">
        <w:rPr>
          <w:kern w:val="36"/>
          <w:sz w:val="20"/>
          <w:szCs w:val="20"/>
        </w:rPr>
        <w:t>о</w:t>
      </w:r>
      <w:r w:rsidRPr="004D0A8C">
        <w:rPr>
          <w:kern w:val="36"/>
          <w:sz w:val="20"/>
          <w:szCs w:val="20"/>
        </w:rPr>
        <w:t>дами подготовки семян (прожариванием, влаготермической обрабо</w:t>
      </w:r>
      <w:r w:rsidRPr="004D0A8C">
        <w:rPr>
          <w:kern w:val="36"/>
          <w:sz w:val="20"/>
          <w:szCs w:val="20"/>
        </w:rPr>
        <w:t>т</w:t>
      </w:r>
      <w:r w:rsidRPr="004D0A8C">
        <w:rPr>
          <w:kern w:val="36"/>
          <w:sz w:val="20"/>
          <w:szCs w:val="20"/>
        </w:rPr>
        <w:t>кой, экструдированием).</w:t>
      </w:r>
    </w:p>
    <w:p w:rsidR="00FC60AA" w:rsidRPr="004D0A8C" w:rsidRDefault="00FC60AA" w:rsidP="00FC60AA">
      <w:pPr>
        <w:ind w:firstLine="284"/>
        <w:jc w:val="both"/>
        <w:rPr>
          <w:kern w:val="36"/>
          <w:sz w:val="20"/>
          <w:szCs w:val="20"/>
        </w:rPr>
      </w:pPr>
      <w:r w:rsidRPr="004D0A8C">
        <w:rPr>
          <w:kern w:val="36"/>
          <w:sz w:val="20"/>
          <w:szCs w:val="20"/>
        </w:rPr>
        <w:t>Технология такого производства почти не отличается от перерабо</w:t>
      </w:r>
      <w:r w:rsidRPr="004D0A8C">
        <w:rPr>
          <w:kern w:val="36"/>
          <w:sz w:val="20"/>
          <w:szCs w:val="20"/>
        </w:rPr>
        <w:t>т</w:t>
      </w:r>
      <w:r w:rsidRPr="004D0A8C">
        <w:rPr>
          <w:kern w:val="36"/>
          <w:sz w:val="20"/>
          <w:szCs w:val="20"/>
        </w:rPr>
        <w:t>ки других видов масляничных культур и состоит из нескольких  эт</w:t>
      </w:r>
      <w:r w:rsidRPr="004D0A8C">
        <w:rPr>
          <w:kern w:val="36"/>
          <w:sz w:val="20"/>
          <w:szCs w:val="20"/>
        </w:rPr>
        <w:t>а</w:t>
      </w:r>
      <w:r w:rsidRPr="004D0A8C">
        <w:rPr>
          <w:kern w:val="36"/>
          <w:sz w:val="20"/>
          <w:szCs w:val="20"/>
        </w:rPr>
        <w:t>пов. Сначала семена проходят первичную очистку и магнитную сеп</w:t>
      </w:r>
      <w:r w:rsidRPr="004D0A8C">
        <w:rPr>
          <w:kern w:val="36"/>
          <w:sz w:val="20"/>
          <w:szCs w:val="20"/>
        </w:rPr>
        <w:t>а</w:t>
      </w:r>
      <w:r w:rsidRPr="004D0A8C">
        <w:rPr>
          <w:kern w:val="36"/>
          <w:sz w:val="20"/>
          <w:szCs w:val="20"/>
        </w:rPr>
        <w:t>рацию для удаления металлических и других посторонних примесей, для этого применяют ситовые сепараторы и магнитные улавливатели. Причем сепаратор первой очистки должен снимать не менее 25% со</w:t>
      </w:r>
      <w:r w:rsidRPr="004D0A8C">
        <w:rPr>
          <w:kern w:val="36"/>
          <w:sz w:val="20"/>
          <w:szCs w:val="20"/>
        </w:rPr>
        <w:t>р</w:t>
      </w:r>
      <w:r w:rsidRPr="004D0A8C">
        <w:rPr>
          <w:kern w:val="36"/>
          <w:sz w:val="20"/>
          <w:szCs w:val="20"/>
        </w:rPr>
        <w:t>ных примесей.</w:t>
      </w:r>
    </w:p>
    <w:p w:rsidR="00FC60AA" w:rsidRPr="004D0A8C" w:rsidRDefault="00FC60AA" w:rsidP="00FC60AA">
      <w:pPr>
        <w:ind w:firstLine="284"/>
        <w:jc w:val="both"/>
        <w:rPr>
          <w:kern w:val="36"/>
          <w:sz w:val="20"/>
          <w:szCs w:val="20"/>
        </w:rPr>
      </w:pPr>
      <w:r w:rsidRPr="004D0A8C">
        <w:rPr>
          <w:kern w:val="36"/>
          <w:sz w:val="20"/>
          <w:szCs w:val="20"/>
        </w:rPr>
        <w:lastRenderedPageBreak/>
        <w:t>Следующий этап производства рапса – сушка. При складировании рапса на хранение важно придерживаться норм влажности семян, к</w:t>
      </w:r>
      <w:r w:rsidRPr="004D0A8C">
        <w:rPr>
          <w:kern w:val="36"/>
          <w:sz w:val="20"/>
          <w:szCs w:val="20"/>
        </w:rPr>
        <w:t>о</w:t>
      </w:r>
      <w:r w:rsidRPr="004D0A8C">
        <w:rPr>
          <w:kern w:val="36"/>
          <w:sz w:val="20"/>
          <w:szCs w:val="20"/>
        </w:rPr>
        <w:t>торая не должна превышать 8%. Для обеспечения таких показателей рапс подвергают сушке в сушилках шахтного типа дымовыми газами при температуре около 120 град., затем семена охлаждают до 30 град и складируют на хранение.</w:t>
      </w:r>
    </w:p>
    <w:p w:rsidR="00FC60AA" w:rsidRPr="004D0A8C" w:rsidRDefault="00FC60AA" w:rsidP="00FC60AA">
      <w:pPr>
        <w:ind w:firstLine="284"/>
        <w:jc w:val="both"/>
        <w:rPr>
          <w:kern w:val="36"/>
          <w:sz w:val="20"/>
          <w:szCs w:val="20"/>
        </w:rPr>
      </w:pPr>
      <w:r w:rsidRPr="004D0A8C">
        <w:rPr>
          <w:kern w:val="36"/>
          <w:sz w:val="20"/>
          <w:szCs w:val="20"/>
        </w:rPr>
        <w:t>Далее высушенные очищенные семена рапса измельчают на пят</w:t>
      </w:r>
      <w:r w:rsidRPr="004D0A8C">
        <w:rPr>
          <w:kern w:val="36"/>
          <w:sz w:val="20"/>
          <w:szCs w:val="20"/>
        </w:rPr>
        <w:t>и</w:t>
      </w:r>
      <w:r w:rsidRPr="004D0A8C">
        <w:rPr>
          <w:kern w:val="36"/>
          <w:sz w:val="20"/>
          <w:szCs w:val="20"/>
        </w:rPr>
        <w:t>вальцевых станках в четыре прохода. Качество измельчения должно обеспечивать полное отсутствие в мятке целых зерен. Следующий этап — подготовка мезги. Этот процесс можно осуществить различными способами, например в обычных жаровнях.</w:t>
      </w:r>
    </w:p>
    <w:p w:rsidR="00FC60AA" w:rsidRPr="004D0A8C" w:rsidRDefault="00FC60AA" w:rsidP="00FC60AA">
      <w:pPr>
        <w:ind w:firstLine="284"/>
        <w:jc w:val="both"/>
        <w:rPr>
          <w:kern w:val="36"/>
          <w:sz w:val="20"/>
          <w:szCs w:val="20"/>
        </w:rPr>
      </w:pPr>
      <w:r w:rsidRPr="004D0A8C">
        <w:rPr>
          <w:kern w:val="36"/>
          <w:sz w:val="20"/>
          <w:szCs w:val="20"/>
        </w:rPr>
        <w:t>Наиболее приемлемым способом термической обработки мезги считается такой, который обеспечит кратковременное(не более 40 сек.)тепловое воздействие на рапсовуюмятку.  Это обеспечивается применением вместо жаровен пропарочно-увлажняющих шнеков, в которых мятка нагревается до 80 град. за короткий промежуток врем</w:t>
      </w:r>
      <w:r w:rsidRPr="004D0A8C">
        <w:rPr>
          <w:kern w:val="36"/>
          <w:sz w:val="20"/>
          <w:szCs w:val="20"/>
        </w:rPr>
        <w:t>е</w:t>
      </w:r>
      <w:r w:rsidRPr="004D0A8C">
        <w:rPr>
          <w:kern w:val="36"/>
          <w:sz w:val="20"/>
          <w:szCs w:val="20"/>
        </w:rPr>
        <w:t>ни, и экструдеров,которые обеспечивают быстрый краткосрочный н</w:t>
      </w:r>
      <w:r w:rsidRPr="004D0A8C">
        <w:rPr>
          <w:kern w:val="36"/>
          <w:sz w:val="20"/>
          <w:szCs w:val="20"/>
        </w:rPr>
        <w:t>а</w:t>
      </w:r>
      <w:r w:rsidRPr="004D0A8C">
        <w:rPr>
          <w:kern w:val="36"/>
          <w:sz w:val="20"/>
          <w:szCs w:val="20"/>
        </w:rPr>
        <w:t>грев сырья до 100–105 град., причем после экструдирования остато</w:t>
      </w:r>
      <w:r w:rsidRPr="004D0A8C">
        <w:rPr>
          <w:kern w:val="36"/>
          <w:sz w:val="20"/>
          <w:szCs w:val="20"/>
        </w:rPr>
        <w:t>ч</w:t>
      </w:r>
      <w:r w:rsidRPr="004D0A8C">
        <w:rPr>
          <w:kern w:val="36"/>
          <w:sz w:val="20"/>
          <w:szCs w:val="20"/>
        </w:rPr>
        <w:t>ная влажность уменьшается до 6–7%, что также положительно влияет на качество конечной продукции. Последний этап переработки рапса – прессование мезги. Для этого используют маслоотжимные прессы ра</w:t>
      </w:r>
      <w:r w:rsidRPr="004D0A8C">
        <w:rPr>
          <w:kern w:val="36"/>
          <w:sz w:val="20"/>
          <w:szCs w:val="20"/>
        </w:rPr>
        <w:t>з</w:t>
      </w:r>
      <w:r w:rsidRPr="004D0A8C">
        <w:rPr>
          <w:kern w:val="36"/>
          <w:sz w:val="20"/>
          <w:szCs w:val="20"/>
        </w:rPr>
        <w:t>личной мощности и конструкции [1; 3; 4].</w:t>
      </w:r>
    </w:p>
    <w:p w:rsidR="00FC60AA" w:rsidRPr="004D0A8C" w:rsidRDefault="00FC60AA" w:rsidP="00FC60AA">
      <w:pPr>
        <w:ind w:firstLine="284"/>
        <w:jc w:val="both"/>
        <w:rPr>
          <w:kern w:val="36"/>
          <w:sz w:val="20"/>
          <w:szCs w:val="20"/>
        </w:rPr>
      </w:pPr>
      <w:r w:rsidRPr="004D0A8C">
        <w:rPr>
          <w:kern w:val="36"/>
          <w:sz w:val="20"/>
          <w:szCs w:val="20"/>
        </w:rPr>
        <w:t>При обычной технологии получения масла сырье подвергается зн</w:t>
      </w:r>
      <w:r w:rsidRPr="004D0A8C">
        <w:rPr>
          <w:kern w:val="36"/>
          <w:sz w:val="20"/>
          <w:szCs w:val="20"/>
        </w:rPr>
        <w:t>а</w:t>
      </w:r>
      <w:r w:rsidRPr="004D0A8C">
        <w:rPr>
          <w:kern w:val="36"/>
          <w:sz w:val="20"/>
          <w:szCs w:val="20"/>
        </w:rPr>
        <w:t>чительному многократному нагреванию. В итоге жмых теряет цвет, иногда в результате перегревания белок разлагается, что снижает его питательную ценность. Технология сухой экструзии устраняет этот недостаток, поскольку сырой продукт находится под воздействием высоких температур очень незначительное время (5-6 секунд). Кроме того, при экструдировании цельного рапса подавляются его антипит</w:t>
      </w:r>
      <w:r w:rsidRPr="004D0A8C">
        <w:rPr>
          <w:kern w:val="36"/>
          <w:sz w:val="20"/>
          <w:szCs w:val="20"/>
        </w:rPr>
        <w:t>а</w:t>
      </w:r>
      <w:r w:rsidRPr="004D0A8C">
        <w:rPr>
          <w:kern w:val="36"/>
          <w:sz w:val="20"/>
          <w:szCs w:val="20"/>
        </w:rPr>
        <w:t>тельные вещества. Это дает возможность использовать жмых данной культуры в рационах животных без дополнительной тепловой обр</w:t>
      </w:r>
      <w:r w:rsidRPr="004D0A8C">
        <w:rPr>
          <w:kern w:val="36"/>
          <w:sz w:val="20"/>
          <w:szCs w:val="20"/>
        </w:rPr>
        <w:t>а</w:t>
      </w:r>
      <w:r w:rsidRPr="004D0A8C">
        <w:rPr>
          <w:kern w:val="36"/>
          <w:sz w:val="20"/>
          <w:szCs w:val="20"/>
        </w:rPr>
        <w:t>ботки и, таким образом, способствует снижению себестоимости гот</w:t>
      </w:r>
      <w:r w:rsidRPr="004D0A8C">
        <w:rPr>
          <w:kern w:val="36"/>
          <w:sz w:val="20"/>
          <w:szCs w:val="20"/>
        </w:rPr>
        <w:t>о</w:t>
      </w:r>
      <w:r w:rsidRPr="004D0A8C">
        <w:rPr>
          <w:kern w:val="36"/>
          <w:sz w:val="20"/>
          <w:szCs w:val="20"/>
        </w:rPr>
        <w:t>вой продукции.</w:t>
      </w:r>
    </w:p>
    <w:p w:rsidR="00FC60AA" w:rsidRPr="004D0A8C" w:rsidRDefault="00FC60AA" w:rsidP="00FC60AA">
      <w:pPr>
        <w:ind w:firstLine="284"/>
        <w:jc w:val="both"/>
        <w:rPr>
          <w:kern w:val="36"/>
          <w:sz w:val="20"/>
          <w:szCs w:val="20"/>
        </w:rPr>
      </w:pPr>
      <w:r w:rsidRPr="004D0A8C">
        <w:rPr>
          <w:kern w:val="36"/>
          <w:sz w:val="20"/>
          <w:szCs w:val="20"/>
        </w:rPr>
        <w:t>Экструдированное масло, по сравнению с маслом, полученным по обычной технологии, содержит больше токоферолов, меньше фосф</w:t>
      </w:r>
      <w:r w:rsidRPr="004D0A8C">
        <w:rPr>
          <w:kern w:val="36"/>
          <w:sz w:val="20"/>
          <w:szCs w:val="20"/>
        </w:rPr>
        <w:t>о</w:t>
      </w:r>
      <w:r w:rsidRPr="004D0A8C">
        <w:rPr>
          <w:kern w:val="36"/>
          <w:sz w:val="20"/>
          <w:szCs w:val="20"/>
        </w:rPr>
        <w:t>липидов, хлорофилла, свободных жирных кислот и перекисей и соо</w:t>
      </w:r>
      <w:r w:rsidRPr="004D0A8C">
        <w:rPr>
          <w:kern w:val="36"/>
          <w:sz w:val="20"/>
          <w:szCs w:val="20"/>
        </w:rPr>
        <w:t>т</w:t>
      </w:r>
      <w:r w:rsidRPr="004D0A8C">
        <w:rPr>
          <w:kern w:val="36"/>
          <w:sz w:val="20"/>
          <w:szCs w:val="20"/>
        </w:rPr>
        <w:t>ветственно больший срок хранения. Рапсовое масло,  полученное м</w:t>
      </w:r>
      <w:r w:rsidRPr="004D0A8C">
        <w:rPr>
          <w:kern w:val="36"/>
          <w:sz w:val="20"/>
          <w:szCs w:val="20"/>
        </w:rPr>
        <w:t>е</w:t>
      </w:r>
      <w:r w:rsidRPr="004D0A8C">
        <w:rPr>
          <w:kern w:val="36"/>
          <w:sz w:val="20"/>
          <w:szCs w:val="20"/>
        </w:rPr>
        <w:t>тодом экструзии,легчерафинируется[2;5].</w:t>
      </w:r>
    </w:p>
    <w:p w:rsidR="00FC60AA" w:rsidRPr="004D0A8C" w:rsidRDefault="00FC60AA" w:rsidP="00FC60AA">
      <w:pPr>
        <w:ind w:firstLine="284"/>
        <w:jc w:val="both"/>
        <w:rPr>
          <w:kern w:val="36"/>
          <w:sz w:val="20"/>
          <w:szCs w:val="20"/>
        </w:rPr>
      </w:pPr>
      <w:r w:rsidRPr="004D0A8C">
        <w:rPr>
          <w:kern w:val="36"/>
          <w:sz w:val="20"/>
          <w:szCs w:val="20"/>
        </w:rPr>
        <w:lastRenderedPageBreak/>
        <w:t>Таким образом, на сегодняшний день наиболее перспективной те</w:t>
      </w:r>
      <w:r w:rsidRPr="004D0A8C">
        <w:rPr>
          <w:kern w:val="36"/>
          <w:sz w:val="20"/>
          <w:szCs w:val="20"/>
        </w:rPr>
        <w:t>х</w:t>
      </w:r>
      <w:r w:rsidRPr="004D0A8C">
        <w:rPr>
          <w:kern w:val="36"/>
          <w:sz w:val="20"/>
          <w:szCs w:val="20"/>
        </w:rPr>
        <w:t>нологией переработки рапса является метод экструзии. Ее применение на ОАО «Оршанский комбинат хлебопродуктов» позволит предпр</w:t>
      </w:r>
      <w:r w:rsidRPr="004D0A8C">
        <w:rPr>
          <w:kern w:val="36"/>
          <w:sz w:val="20"/>
          <w:szCs w:val="20"/>
        </w:rPr>
        <w:t>и</w:t>
      </w:r>
      <w:r w:rsidRPr="004D0A8C">
        <w:rPr>
          <w:kern w:val="36"/>
          <w:sz w:val="20"/>
          <w:szCs w:val="20"/>
        </w:rPr>
        <w:t>ятию совершенствовать технологию производства комбикормов, п</w:t>
      </w:r>
      <w:r w:rsidRPr="004D0A8C">
        <w:rPr>
          <w:kern w:val="36"/>
          <w:sz w:val="20"/>
          <w:szCs w:val="20"/>
        </w:rPr>
        <w:t>о</w:t>
      </w:r>
      <w:r w:rsidRPr="004D0A8C">
        <w:rPr>
          <w:kern w:val="36"/>
          <w:sz w:val="20"/>
          <w:szCs w:val="20"/>
        </w:rPr>
        <w:t>высить эффективность своей деятельности, а также внести свой вклад в решение проблемы возрастающей потребности народного хозяйства Республики Беларусь в растительном масле и высокобелковых кормах.</w:t>
      </w:r>
    </w:p>
    <w:p w:rsidR="00FC60AA" w:rsidRPr="004D0A8C" w:rsidRDefault="00FC60AA" w:rsidP="00FC60AA">
      <w:pPr>
        <w:ind w:firstLine="284"/>
        <w:jc w:val="both"/>
        <w:rPr>
          <w:kern w:val="36"/>
          <w:sz w:val="20"/>
          <w:szCs w:val="20"/>
        </w:rPr>
      </w:pPr>
    </w:p>
    <w:p w:rsidR="00FC60AA" w:rsidRDefault="00FC60AA" w:rsidP="00FC60AA">
      <w:pPr>
        <w:jc w:val="center"/>
        <w:rPr>
          <w:kern w:val="36"/>
          <w:sz w:val="16"/>
          <w:szCs w:val="16"/>
        </w:rPr>
      </w:pPr>
      <w:r w:rsidRPr="00206192">
        <w:rPr>
          <w:kern w:val="36"/>
          <w:sz w:val="16"/>
          <w:szCs w:val="16"/>
        </w:rPr>
        <w:t>ЛИТЕРАТУРА</w:t>
      </w:r>
    </w:p>
    <w:p w:rsidR="00FC60AA" w:rsidRPr="00206192" w:rsidRDefault="00FC60AA" w:rsidP="00FC60AA">
      <w:pPr>
        <w:jc w:val="center"/>
        <w:rPr>
          <w:kern w:val="36"/>
          <w:sz w:val="16"/>
          <w:szCs w:val="16"/>
        </w:rPr>
      </w:pPr>
    </w:p>
    <w:p w:rsidR="00FC60AA" w:rsidRPr="004D0A8C" w:rsidRDefault="00FC60AA" w:rsidP="00FC60AA">
      <w:pPr>
        <w:ind w:firstLine="284"/>
        <w:jc w:val="both"/>
        <w:rPr>
          <w:kern w:val="36"/>
          <w:sz w:val="16"/>
          <w:szCs w:val="16"/>
        </w:rPr>
      </w:pPr>
      <w:r w:rsidRPr="004D0A8C">
        <w:rPr>
          <w:kern w:val="36"/>
          <w:sz w:val="16"/>
          <w:szCs w:val="16"/>
        </w:rPr>
        <w:t>1.Рапс как одна из перспективных культур [Электронный ресурс]. – 2012–2013, ОАО «Брагинагросервис». – Режим доступа: http://brsv.by. – Дата доступа: 13.01.2013.</w:t>
      </w:r>
    </w:p>
    <w:p w:rsidR="00FC60AA" w:rsidRPr="004D0A8C" w:rsidRDefault="00FC60AA" w:rsidP="00FC60AA">
      <w:pPr>
        <w:ind w:firstLine="284"/>
        <w:jc w:val="both"/>
        <w:rPr>
          <w:kern w:val="36"/>
          <w:sz w:val="16"/>
          <w:szCs w:val="16"/>
        </w:rPr>
      </w:pPr>
      <w:r w:rsidRPr="004D0A8C">
        <w:rPr>
          <w:kern w:val="36"/>
          <w:sz w:val="16"/>
          <w:szCs w:val="16"/>
        </w:rPr>
        <w:t>2.Рапс [Электронный ресурс]. – 2013, Википедия – Свободная энциклопедия. – Р</w:t>
      </w:r>
      <w:r w:rsidRPr="004D0A8C">
        <w:rPr>
          <w:kern w:val="36"/>
          <w:sz w:val="16"/>
          <w:szCs w:val="16"/>
        </w:rPr>
        <w:t>е</w:t>
      </w:r>
      <w:r w:rsidRPr="004D0A8C">
        <w:rPr>
          <w:kern w:val="36"/>
          <w:sz w:val="16"/>
          <w:szCs w:val="16"/>
        </w:rPr>
        <w:t xml:space="preserve">жим доступа: </w:t>
      </w:r>
      <w:r w:rsidRPr="004D0A8C">
        <w:rPr>
          <w:sz w:val="16"/>
          <w:szCs w:val="16"/>
        </w:rPr>
        <w:t>http://ru.wikipedia.org</w:t>
      </w:r>
      <w:r w:rsidRPr="004D0A8C">
        <w:rPr>
          <w:kern w:val="36"/>
          <w:sz w:val="16"/>
          <w:szCs w:val="16"/>
        </w:rPr>
        <w:t>. – Дата доступа: 16.01.2013.</w:t>
      </w:r>
    </w:p>
    <w:p w:rsidR="00FC60AA" w:rsidRPr="004D0A8C" w:rsidRDefault="00FC60AA" w:rsidP="00FC60AA">
      <w:pPr>
        <w:ind w:firstLine="284"/>
        <w:jc w:val="both"/>
        <w:rPr>
          <w:kern w:val="36"/>
          <w:sz w:val="16"/>
          <w:szCs w:val="16"/>
        </w:rPr>
      </w:pPr>
      <w:r w:rsidRPr="004D0A8C">
        <w:rPr>
          <w:kern w:val="36"/>
          <w:sz w:val="16"/>
          <w:szCs w:val="16"/>
        </w:rPr>
        <w:t xml:space="preserve">3.Рапс [Электронный ресурс]. – 2007-2013, Информационно справочный портал для работников пищевой отрасли. – Режим доступа: </w:t>
      </w:r>
      <w:hyperlink w:history="1">
        <w:r w:rsidRPr="009C67EE">
          <w:rPr>
            <w:sz w:val="16"/>
            <w:szCs w:val="16"/>
          </w:rPr>
          <w:t xml:space="preserve"> </w:t>
        </w:r>
        <w:r w:rsidRPr="004D0A8C">
          <w:rPr>
            <w:sz w:val="16"/>
            <w:szCs w:val="16"/>
          </w:rPr>
          <w:t>http://ru.wikipedia.org</w:t>
        </w:r>
        <w:r>
          <w:rPr>
            <w:b/>
            <w:bCs/>
          </w:rPr>
          <w:t>.</w:t>
        </w:r>
      </w:hyperlink>
      <w:r w:rsidRPr="004D0A8C">
        <w:rPr>
          <w:kern w:val="36"/>
          <w:sz w:val="16"/>
          <w:szCs w:val="16"/>
        </w:rPr>
        <w:t>– Дата доступа: 12.01.2013.</w:t>
      </w:r>
    </w:p>
    <w:p w:rsidR="00FC60AA" w:rsidRPr="004D0A8C" w:rsidRDefault="00FC60AA" w:rsidP="00FC60AA">
      <w:pPr>
        <w:ind w:firstLine="284"/>
        <w:jc w:val="both"/>
        <w:rPr>
          <w:kern w:val="36"/>
          <w:sz w:val="16"/>
          <w:szCs w:val="16"/>
        </w:rPr>
      </w:pPr>
      <w:r w:rsidRPr="004D0A8C">
        <w:rPr>
          <w:kern w:val="36"/>
          <w:sz w:val="16"/>
          <w:szCs w:val="16"/>
        </w:rPr>
        <w:t>4.Современные технологии переработки рапса[Электронный ресурс]. – 2009–2013, Аграрный бизнес. – Режим доступа: http://biagroferm.ru. – Дата доступа: 15.01.2013.</w:t>
      </w:r>
    </w:p>
    <w:p w:rsidR="00FC60AA" w:rsidRPr="004D0A8C" w:rsidRDefault="00FC60AA" w:rsidP="00FC60AA">
      <w:pPr>
        <w:ind w:firstLine="284"/>
        <w:jc w:val="both"/>
        <w:rPr>
          <w:kern w:val="36"/>
          <w:sz w:val="16"/>
          <w:szCs w:val="16"/>
        </w:rPr>
      </w:pPr>
      <w:r w:rsidRPr="004D0A8C">
        <w:rPr>
          <w:kern w:val="36"/>
          <w:sz w:val="16"/>
          <w:szCs w:val="16"/>
        </w:rPr>
        <w:t xml:space="preserve">5.Современные технологии переработки рапса [Электронный ресурс]. – 2007-2013, Издательский дом «Отраслевые ведомости». – Режим доступа: </w:t>
      </w:r>
      <w:hyperlink r:id="rId14" w:history="1">
        <w:r w:rsidRPr="004D0A8C">
          <w:rPr>
            <w:rStyle w:val="af8"/>
            <w:color w:val="auto"/>
            <w:kern w:val="36"/>
            <w:sz w:val="16"/>
            <w:szCs w:val="16"/>
          </w:rPr>
          <w:t>www.oilbranch.com</w:t>
        </w:r>
      </w:hyperlink>
      <w:r w:rsidRPr="004D0A8C">
        <w:rPr>
          <w:kern w:val="36"/>
          <w:sz w:val="16"/>
          <w:szCs w:val="16"/>
        </w:rPr>
        <w:t>. – Дата доступа: 12.01.2013.</w:t>
      </w:r>
    </w:p>
    <w:p w:rsidR="00FC60AA" w:rsidRDefault="00FC60AA" w:rsidP="00FC60AA">
      <w:pPr>
        <w:tabs>
          <w:tab w:val="left" w:pos="8565"/>
        </w:tabs>
        <w:jc w:val="both"/>
        <w:rPr>
          <w:sz w:val="20"/>
          <w:szCs w:val="20"/>
        </w:rPr>
      </w:pPr>
    </w:p>
    <w:p w:rsidR="00FC60AA" w:rsidRPr="004D0A8C" w:rsidRDefault="00FC60AA" w:rsidP="00FC60AA">
      <w:pPr>
        <w:tabs>
          <w:tab w:val="left" w:pos="8565"/>
        </w:tabs>
        <w:jc w:val="both"/>
        <w:rPr>
          <w:sz w:val="20"/>
          <w:szCs w:val="20"/>
        </w:rPr>
      </w:pPr>
      <w:r w:rsidRPr="004D0A8C">
        <w:rPr>
          <w:sz w:val="20"/>
          <w:szCs w:val="20"/>
        </w:rPr>
        <w:t>УДК [339.5(476)]</w:t>
      </w:r>
    </w:p>
    <w:p w:rsidR="00FC60AA" w:rsidRPr="004D0A8C" w:rsidRDefault="00FC60AA" w:rsidP="00FC60AA">
      <w:pPr>
        <w:tabs>
          <w:tab w:val="left" w:pos="8565"/>
        </w:tabs>
        <w:jc w:val="both"/>
        <w:rPr>
          <w:b/>
          <w:sz w:val="20"/>
          <w:szCs w:val="20"/>
        </w:rPr>
      </w:pPr>
      <w:r w:rsidRPr="004D0A8C">
        <w:rPr>
          <w:b/>
          <w:sz w:val="20"/>
          <w:szCs w:val="20"/>
        </w:rPr>
        <w:t xml:space="preserve">Беляцкая К.В. – </w:t>
      </w:r>
      <w:r w:rsidRPr="00206192">
        <w:rPr>
          <w:sz w:val="20"/>
          <w:szCs w:val="20"/>
        </w:rPr>
        <w:t>студентка</w:t>
      </w:r>
    </w:p>
    <w:p w:rsidR="00FC60AA" w:rsidRPr="004D0A8C" w:rsidRDefault="00FC60AA" w:rsidP="00FC60AA">
      <w:pPr>
        <w:tabs>
          <w:tab w:val="left" w:pos="8565"/>
        </w:tabs>
        <w:jc w:val="both"/>
        <w:rPr>
          <w:b/>
          <w:sz w:val="28"/>
          <w:szCs w:val="28"/>
        </w:rPr>
      </w:pPr>
      <w:r w:rsidRPr="004D0A8C">
        <w:rPr>
          <w:b/>
          <w:sz w:val="20"/>
          <w:szCs w:val="20"/>
        </w:rPr>
        <w:t>ВНЕШНЯЯ ТОРГОВЛЯ РЕСПУБЛИКИ БЕЛАРУСЬ: СОСТО</w:t>
      </w:r>
      <w:r w:rsidRPr="004D0A8C">
        <w:rPr>
          <w:b/>
          <w:sz w:val="20"/>
          <w:szCs w:val="20"/>
        </w:rPr>
        <w:t>Я</w:t>
      </w:r>
      <w:r w:rsidRPr="004D0A8C">
        <w:rPr>
          <w:b/>
          <w:sz w:val="20"/>
          <w:szCs w:val="20"/>
        </w:rPr>
        <w:t>НИЕ, ТЕНДЕНЦИИ, ПЕРСПЕКТИВЫ</w:t>
      </w:r>
    </w:p>
    <w:p w:rsidR="00FC60AA" w:rsidRPr="0029448B" w:rsidRDefault="00FC60AA" w:rsidP="00FC60AA">
      <w:pPr>
        <w:rPr>
          <w:i/>
          <w:sz w:val="20"/>
          <w:szCs w:val="20"/>
        </w:rPr>
      </w:pPr>
      <w:r w:rsidRPr="00206192">
        <w:rPr>
          <w:i/>
          <w:sz w:val="20"/>
          <w:szCs w:val="20"/>
        </w:rPr>
        <w:t>Научный руководитель</w:t>
      </w:r>
      <w:r w:rsidRPr="0029448B">
        <w:rPr>
          <w:i/>
          <w:sz w:val="20"/>
          <w:szCs w:val="20"/>
        </w:rPr>
        <w:t xml:space="preserve"> </w:t>
      </w:r>
      <w:r>
        <w:rPr>
          <w:sz w:val="20"/>
          <w:szCs w:val="20"/>
        </w:rPr>
        <w:t>–</w:t>
      </w:r>
      <w:r w:rsidRPr="0029448B">
        <w:rPr>
          <w:i/>
          <w:sz w:val="20"/>
          <w:szCs w:val="20"/>
        </w:rPr>
        <w:t xml:space="preserve"> </w:t>
      </w:r>
      <w:r w:rsidRPr="00206192">
        <w:rPr>
          <w:b/>
          <w:i/>
          <w:sz w:val="20"/>
          <w:szCs w:val="20"/>
        </w:rPr>
        <w:t>Китаева Л.И.</w:t>
      </w:r>
      <w:r w:rsidRPr="0029448B">
        <w:rPr>
          <w:i/>
          <w:sz w:val="20"/>
          <w:szCs w:val="20"/>
        </w:rPr>
        <w:t xml:space="preserve"> – к.э.н., доцент</w:t>
      </w:r>
    </w:p>
    <w:p w:rsidR="00FC60AA" w:rsidRPr="004D0A8C" w:rsidRDefault="00FC60AA" w:rsidP="00FC60AA">
      <w:pPr>
        <w:rPr>
          <w:sz w:val="20"/>
          <w:szCs w:val="20"/>
        </w:rPr>
      </w:pPr>
    </w:p>
    <w:p w:rsidR="00FC60AA" w:rsidRPr="004D0A8C" w:rsidRDefault="00FC60AA" w:rsidP="00FC60AA">
      <w:pPr>
        <w:pStyle w:val="a3"/>
        <w:widowControl w:val="0"/>
        <w:jc w:val="both"/>
        <w:rPr>
          <w:szCs w:val="20"/>
        </w:rPr>
      </w:pPr>
      <w:r w:rsidRPr="004D0A8C">
        <w:rPr>
          <w:szCs w:val="20"/>
        </w:rPr>
        <w:t>Регулирование экспортно-импортных операций в Республики Бел</w:t>
      </w:r>
      <w:r w:rsidRPr="004D0A8C">
        <w:rPr>
          <w:szCs w:val="20"/>
        </w:rPr>
        <w:t>а</w:t>
      </w:r>
      <w:r w:rsidRPr="004D0A8C">
        <w:rPr>
          <w:szCs w:val="20"/>
        </w:rPr>
        <w:t>русь осуществляется в соответствии с нормативно-правовыми актами Республики Беларусь. Основным Законом в данной области является Закон Республики Беларусь от 25.11.2004года № 347-З «О государственном регулировании вне</w:t>
      </w:r>
      <w:r w:rsidRPr="004D0A8C">
        <w:rPr>
          <w:szCs w:val="20"/>
        </w:rPr>
        <w:t>ш</w:t>
      </w:r>
      <w:r w:rsidRPr="004D0A8C">
        <w:rPr>
          <w:szCs w:val="20"/>
        </w:rPr>
        <w:t xml:space="preserve">неторговой деятельности». </w:t>
      </w:r>
    </w:p>
    <w:p w:rsidR="00FC60AA" w:rsidRPr="004D0A8C" w:rsidRDefault="00FC60AA" w:rsidP="00FC60AA">
      <w:pPr>
        <w:pStyle w:val="a3"/>
        <w:widowControl w:val="0"/>
        <w:jc w:val="both"/>
        <w:rPr>
          <w:szCs w:val="20"/>
        </w:rPr>
      </w:pPr>
      <w:r w:rsidRPr="004D0A8C">
        <w:rPr>
          <w:szCs w:val="20"/>
        </w:rPr>
        <w:t>Закон Республики Беларусь от 03.02.1993 № 2151-ХII «О там</w:t>
      </w:r>
      <w:r w:rsidRPr="004D0A8C">
        <w:rPr>
          <w:szCs w:val="20"/>
        </w:rPr>
        <w:t>о</w:t>
      </w:r>
      <w:r w:rsidRPr="004D0A8C">
        <w:rPr>
          <w:szCs w:val="20"/>
        </w:rPr>
        <w:t>женном тарифе» (в редакции от 13.11.2008 №449-З) устанавливает порядок формирования и применения Таможенного тарифа Ре</w:t>
      </w:r>
      <w:r w:rsidRPr="004D0A8C">
        <w:rPr>
          <w:szCs w:val="20"/>
        </w:rPr>
        <w:t>с</w:t>
      </w:r>
      <w:r w:rsidRPr="004D0A8C">
        <w:rPr>
          <w:szCs w:val="20"/>
        </w:rPr>
        <w:t>публики Беларусь. Основными целями таможенного тарифа я</w:t>
      </w:r>
      <w:r w:rsidRPr="004D0A8C">
        <w:rPr>
          <w:szCs w:val="20"/>
        </w:rPr>
        <w:t>в</w:t>
      </w:r>
      <w:r w:rsidRPr="004D0A8C">
        <w:rPr>
          <w:szCs w:val="20"/>
        </w:rPr>
        <w:t>ляются: рационализация товарной структуры ввоза товаров в Республику Беларусь; поддержание рационального соотношения вывоза и ввоза товаров, валютных доходов и расходов на террит</w:t>
      </w:r>
      <w:r w:rsidRPr="004D0A8C">
        <w:rPr>
          <w:szCs w:val="20"/>
        </w:rPr>
        <w:t>о</w:t>
      </w:r>
      <w:r w:rsidRPr="004D0A8C">
        <w:rPr>
          <w:szCs w:val="20"/>
        </w:rPr>
        <w:lastRenderedPageBreak/>
        <w:t>рии Республики Беларусь; со</w:t>
      </w:r>
      <w:r w:rsidRPr="004D0A8C">
        <w:rPr>
          <w:szCs w:val="20"/>
        </w:rPr>
        <w:t>з</w:t>
      </w:r>
      <w:r w:rsidRPr="004D0A8C">
        <w:rPr>
          <w:szCs w:val="20"/>
        </w:rPr>
        <w:t>дание условий для прогрессивных изменений в структуре производства и потребления товаров в Республике Беларусь.</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Основу импорта составляют, энергоресурсы (нефть, природный газ) и сырье, материалы и комплектующее (металлы и изделия из них, сырье для химического производства, части машин), технологическое оборудование.</w:t>
      </w:r>
    </w:p>
    <w:p w:rsidR="00FC60AA" w:rsidRPr="004D0A8C" w:rsidRDefault="00FC60AA" w:rsidP="00FC60AA">
      <w:pPr>
        <w:ind w:firstLine="284"/>
        <w:jc w:val="both"/>
        <w:rPr>
          <w:sz w:val="20"/>
          <w:szCs w:val="20"/>
        </w:rPr>
      </w:pPr>
      <w:r w:rsidRPr="004D0A8C">
        <w:rPr>
          <w:sz w:val="20"/>
          <w:szCs w:val="20"/>
        </w:rPr>
        <w:t>В последнее десятилетие динамика внешней торговли Беларуси х</w:t>
      </w:r>
      <w:r w:rsidRPr="004D0A8C">
        <w:rPr>
          <w:sz w:val="20"/>
          <w:szCs w:val="20"/>
        </w:rPr>
        <w:t>а</w:t>
      </w:r>
      <w:r w:rsidRPr="004D0A8C">
        <w:rPr>
          <w:sz w:val="20"/>
          <w:szCs w:val="20"/>
        </w:rPr>
        <w:t>рактеризуется ростам объемов товарооборота и услуг (табл. 1, 2).</w:t>
      </w:r>
    </w:p>
    <w:p w:rsidR="00FC60AA" w:rsidRPr="004D0A8C" w:rsidRDefault="00FC60AA" w:rsidP="00FC60AA">
      <w:pPr>
        <w:ind w:firstLine="284"/>
        <w:jc w:val="both"/>
        <w:rPr>
          <w:sz w:val="20"/>
          <w:szCs w:val="20"/>
        </w:rPr>
      </w:pPr>
    </w:p>
    <w:p w:rsidR="00FC60AA" w:rsidRDefault="00FC60AA" w:rsidP="00FC60AA">
      <w:pPr>
        <w:jc w:val="both"/>
        <w:rPr>
          <w:b/>
          <w:sz w:val="16"/>
          <w:szCs w:val="16"/>
        </w:rPr>
      </w:pPr>
      <w:r w:rsidRPr="009C67EE">
        <w:rPr>
          <w:spacing w:val="30"/>
          <w:sz w:val="16"/>
          <w:szCs w:val="16"/>
        </w:rPr>
        <w:t>Таблица</w:t>
      </w:r>
      <w:r>
        <w:rPr>
          <w:spacing w:val="30"/>
          <w:sz w:val="16"/>
          <w:szCs w:val="16"/>
        </w:rPr>
        <w:t xml:space="preserve">1. </w:t>
      </w:r>
      <w:r w:rsidRPr="00206192">
        <w:rPr>
          <w:b/>
          <w:sz w:val="16"/>
          <w:szCs w:val="16"/>
        </w:rPr>
        <w:t>Динамика объемов внешней торговли товарами  (млн. долларов США)</w:t>
      </w:r>
    </w:p>
    <w:p w:rsidR="00FC60AA" w:rsidRPr="00206192" w:rsidRDefault="00FC60AA" w:rsidP="00FC60AA">
      <w:pPr>
        <w:jc w:val="both"/>
        <w:rPr>
          <w:b/>
          <w:sz w:val="16"/>
          <w:szCs w:val="16"/>
        </w:rPr>
      </w:pPr>
    </w:p>
    <w:tbl>
      <w:tblPr>
        <w:tblW w:w="5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
        <w:gridCol w:w="700"/>
        <w:gridCol w:w="567"/>
        <w:gridCol w:w="709"/>
        <w:gridCol w:w="851"/>
        <w:gridCol w:w="708"/>
        <w:gridCol w:w="1418"/>
      </w:tblGrid>
      <w:tr w:rsidR="00FC60AA" w:rsidRPr="00973C6E" w:rsidTr="00E40320">
        <w:trPr>
          <w:trHeight w:val="217"/>
        </w:trPr>
        <w:tc>
          <w:tcPr>
            <w:tcW w:w="1001" w:type="dxa"/>
            <w:vAlign w:val="center"/>
          </w:tcPr>
          <w:p w:rsidR="00FC60AA" w:rsidRPr="0029448B" w:rsidRDefault="00FC60AA" w:rsidP="00E40320">
            <w:pPr>
              <w:pStyle w:val="af4"/>
              <w:spacing w:before="0" w:beforeAutospacing="0" w:after="0" w:afterAutospacing="0"/>
              <w:jc w:val="center"/>
              <w:rPr>
                <w:sz w:val="16"/>
                <w:szCs w:val="16"/>
              </w:rPr>
            </w:pPr>
            <w:r>
              <w:rPr>
                <w:sz w:val="16"/>
                <w:szCs w:val="16"/>
              </w:rPr>
              <w:t>Показатели</w:t>
            </w:r>
          </w:p>
        </w:tc>
        <w:tc>
          <w:tcPr>
            <w:tcW w:w="700" w:type="dxa"/>
            <w:vAlign w:val="center"/>
          </w:tcPr>
          <w:p w:rsidR="00FC60AA" w:rsidRPr="0029448B" w:rsidRDefault="00FC60AA" w:rsidP="00E40320">
            <w:pPr>
              <w:pStyle w:val="af4"/>
              <w:spacing w:before="0" w:beforeAutospacing="0" w:after="0" w:afterAutospacing="0"/>
              <w:ind w:left="-108"/>
              <w:jc w:val="center"/>
              <w:rPr>
                <w:sz w:val="16"/>
                <w:szCs w:val="16"/>
              </w:rPr>
            </w:pPr>
            <w:r w:rsidRPr="0029448B">
              <w:rPr>
                <w:sz w:val="16"/>
                <w:szCs w:val="16"/>
              </w:rPr>
              <w:t>2000</w:t>
            </w:r>
          </w:p>
        </w:tc>
        <w:tc>
          <w:tcPr>
            <w:tcW w:w="567" w:type="dxa"/>
            <w:vAlign w:val="center"/>
          </w:tcPr>
          <w:p w:rsidR="00FC60AA" w:rsidRPr="0029448B" w:rsidRDefault="00FC60AA" w:rsidP="00E40320">
            <w:pPr>
              <w:pStyle w:val="af4"/>
              <w:spacing w:before="0" w:beforeAutospacing="0" w:after="0" w:afterAutospacing="0"/>
              <w:ind w:left="-108"/>
              <w:jc w:val="center"/>
              <w:rPr>
                <w:sz w:val="16"/>
                <w:szCs w:val="16"/>
              </w:rPr>
            </w:pPr>
            <w:r w:rsidRPr="0029448B">
              <w:rPr>
                <w:sz w:val="16"/>
                <w:szCs w:val="16"/>
              </w:rPr>
              <w:t>2005</w:t>
            </w:r>
          </w:p>
        </w:tc>
        <w:tc>
          <w:tcPr>
            <w:tcW w:w="709" w:type="dxa"/>
            <w:vAlign w:val="center"/>
          </w:tcPr>
          <w:p w:rsidR="00FC60AA" w:rsidRPr="0029448B" w:rsidRDefault="00FC60AA" w:rsidP="00E40320">
            <w:pPr>
              <w:pStyle w:val="af4"/>
              <w:spacing w:before="0" w:beforeAutospacing="0" w:after="0" w:afterAutospacing="0"/>
              <w:ind w:left="-108"/>
              <w:jc w:val="center"/>
              <w:rPr>
                <w:sz w:val="16"/>
                <w:szCs w:val="16"/>
              </w:rPr>
            </w:pPr>
            <w:r w:rsidRPr="0029448B">
              <w:rPr>
                <w:sz w:val="16"/>
                <w:szCs w:val="16"/>
              </w:rPr>
              <w:t>2010</w:t>
            </w:r>
          </w:p>
        </w:tc>
        <w:tc>
          <w:tcPr>
            <w:tcW w:w="851" w:type="dxa"/>
            <w:vAlign w:val="center"/>
          </w:tcPr>
          <w:p w:rsidR="00FC60AA" w:rsidRPr="0029448B" w:rsidRDefault="00FC60AA" w:rsidP="00E40320">
            <w:pPr>
              <w:pStyle w:val="af4"/>
              <w:spacing w:before="0" w:beforeAutospacing="0" w:after="0" w:afterAutospacing="0"/>
              <w:ind w:left="-108"/>
              <w:jc w:val="center"/>
              <w:rPr>
                <w:sz w:val="16"/>
                <w:szCs w:val="16"/>
              </w:rPr>
            </w:pPr>
            <w:r w:rsidRPr="0029448B">
              <w:rPr>
                <w:sz w:val="16"/>
                <w:szCs w:val="16"/>
              </w:rPr>
              <w:t>2011</w:t>
            </w:r>
          </w:p>
        </w:tc>
        <w:tc>
          <w:tcPr>
            <w:tcW w:w="708" w:type="dxa"/>
            <w:vAlign w:val="center"/>
          </w:tcPr>
          <w:p w:rsidR="00FC60AA" w:rsidRPr="0029448B" w:rsidRDefault="00FC60AA" w:rsidP="00E40320">
            <w:pPr>
              <w:pStyle w:val="af4"/>
              <w:spacing w:before="0" w:beforeAutospacing="0" w:after="0" w:afterAutospacing="0"/>
              <w:ind w:left="-108"/>
              <w:jc w:val="center"/>
              <w:rPr>
                <w:sz w:val="16"/>
                <w:szCs w:val="16"/>
              </w:rPr>
            </w:pPr>
            <w:r w:rsidRPr="0029448B">
              <w:rPr>
                <w:sz w:val="16"/>
                <w:szCs w:val="16"/>
              </w:rPr>
              <w:t>2012</w:t>
            </w:r>
          </w:p>
        </w:tc>
        <w:tc>
          <w:tcPr>
            <w:tcW w:w="1418" w:type="dxa"/>
            <w:vAlign w:val="center"/>
          </w:tcPr>
          <w:p w:rsidR="00FC60AA" w:rsidRPr="0029448B" w:rsidRDefault="00FC60AA" w:rsidP="00E40320">
            <w:pPr>
              <w:pStyle w:val="af4"/>
              <w:spacing w:before="0" w:beforeAutospacing="0" w:after="0" w:afterAutospacing="0"/>
              <w:jc w:val="center"/>
              <w:rPr>
                <w:sz w:val="16"/>
                <w:szCs w:val="16"/>
              </w:rPr>
            </w:pPr>
            <w:r w:rsidRPr="0029448B">
              <w:rPr>
                <w:sz w:val="16"/>
                <w:szCs w:val="16"/>
              </w:rPr>
              <w:t>2012 в % к 2011</w:t>
            </w:r>
          </w:p>
        </w:tc>
      </w:tr>
      <w:tr w:rsidR="00FC60AA" w:rsidRPr="00973C6E" w:rsidTr="00E40320">
        <w:trPr>
          <w:trHeight w:val="248"/>
        </w:trPr>
        <w:tc>
          <w:tcPr>
            <w:tcW w:w="1001" w:type="dxa"/>
            <w:vAlign w:val="center"/>
          </w:tcPr>
          <w:p w:rsidR="00FC60AA" w:rsidRPr="0029448B" w:rsidRDefault="00FC60AA" w:rsidP="00E40320">
            <w:pPr>
              <w:pStyle w:val="af4"/>
              <w:spacing w:before="0" w:beforeAutospacing="0" w:after="0" w:afterAutospacing="0"/>
              <w:jc w:val="center"/>
              <w:rPr>
                <w:sz w:val="16"/>
                <w:szCs w:val="16"/>
              </w:rPr>
            </w:pPr>
            <w:r w:rsidRPr="0029448B">
              <w:rPr>
                <w:sz w:val="16"/>
                <w:szCs w:val="16"/>
              </w:rPr>
              <w:t>Оборот</w:t>
            </w:r>
          </w:p>
        </w:tc>
        <w:tc>
          <w:tcPr>
            <w:tcW w:w="700"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15972</w:t>
            </w:r>
          </w:p>
        </w:tc>
        <w:tc>
          <w:tcPr>
            <w:tcW w:w="567"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32687</w:t>
            </w:r>
          </w:p>
        </w:tc>
        <w:tc>
          <w:tcPr>
            <w:tcW w:w="709"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60168</w:t>
            </w:r>
          </w:p>
        </w:tc>
        <w:tc>
          <w:tcPr>
            <w:tcW w:w="851"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87190</w:t>
            </w:r>
          </w:p>
        </w:tc>
        <w:tc>
          <w:tcPr>
            <w:tcW w:w="70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92396</w:t>
            </w:r>
          </w:p>
        </w:tc>
        <w:tc>
          <w:tcPr>
            <w:tcW w:w="141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106,0</w:t>
            </w:r>
          </w:p>
        </w:tc>
      </w:tr>
      <w:tr w:rsidR="00FC60AA" w:rsidRPr="00973C6E" w:rsidTr="00E40320">
        <w:trPr>
          <w:trHeight w:val="212"/>
        </w:trPr>
        <w:tc>
          <w:tcPr>
            <w:tcW w:w="1001" w:type="dxa"/>
            <w:vAlign w:val="center"/>
          </w:tcPr>
          <w:p w:rsidR="00FC60AA" w:rsidRPr="0029448B" w:rsidRDefault="00FC60AA" w:rsidP="00E40320">
            <w:pPr>
              <w:pStyle w:val="af4"/>
              <w:spacing w:before="0" w:beforeAutospacing="0" w:after="0" w:afterAutospacing="0"/>
              <w:jc w:val="center"/>
              <w:rPr>
                <w:sz w:val="16"/>
                <w:szCs w:val="16"/>
              </w:rPr>
            </w:pPr>
            <w:r w:rsidRPr="0029448B">
              <w:rPr>
                <w:sz w:val="16"/>
                <w:szCs w:val="16"/>
              </w:rPr>
              <w:t>Экспорт</w:t>
            </w:r>
          </w:p>
        </w:tc>
        <w:tc>
          <w:tcPr>
            <w:tcW w:w="700"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7326</w:t>
            </w:r>
          </w:p>
        </w:tc>
        <w:tc>
          <w:tcPr>
            <w:tcW w:w="567"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15979</w:t>
            </w:r>
          </w:p>
        </w:tc>
        <w:tc>
          <w:tcPr>
            <w:tcW w:w="709"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25284</w:t>
            </w:r>
          </w:p>
        </w:tc>
        <w:tc>
          <w:tcPr>
            <w:tcW w:w="851"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41419</w:t>
            </w:r>
          </w:p>
        </w:tc>
        <w:tc>
          <w:tcPr>
            <w:tcW w:w="70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45991</w:t>
            </w:r>
          </w:p>
        </w:tc>
        <w:tc>
          <w:tcPr>
            <w:tcW w:w="141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111,0</w:t>
            </w:r>
          </w:p>
        </w:tc>
      </w:tr>
      <w:tr w:rsidR="00FC60AA" w:rsidRPr="00973C6E" w:rsidTr="00E40320">
        <w:trPr>
          <w:trHeight w:val="234"/>
        </w:trPr>
        <w:tc>
          <w:tcPr>
            <w:tcW w:w="1001" w:type="dxa"/>
            <w:vAlign w:val="center"/>
          </w:tcPr>
          <w:p w:rsidR="00FC60AA" w:rsidRPr="0029448B" w:rsidRDefault="00FC60AA" w:rsidP="00E40320">
            <w:pPr>
              <w:pStyle w:val="af4"/>
              <w:spacing w:before="0" w:beforeAutospacing="0" w:after="0" w:afterAutospacing="0"/>
              <w:jc w:val="center"/>
              <w:rPr>
                <w:sz w:val="16"/>
                <w:szCs w:val="16"/>
              </w:rPr>
            </w:pPr>
            <w:r w:rsidRPr="0029448B">
              <w:rPr>
                <w:sz w:val="16"/>
                <w:szCs w:val="16"/>
              </w:rPr>
              <w:t>Импорт</w:t>
            </w:r>
          </w:p>
        </w:tc>
        <w:tc>
          <w:tcPr>
            <w:tcW w:w="700"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8646</w:t>
            </w:r>
          </w:p>
        </w:tc>
        <w:tc>
          <w:tcPr>
            <w:tcW w:w="567"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16708</w:t>
            </w:r>
          </w:p>
        </w:tc>
        <w:tc>
          <w:tcPr>
            <w:tcW w:w="709"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34884</w:t>
            </w:r>
          </w:p>
        </w:tc>
        <w:tc>
          <w:tcPr>
            <w:tcW w:w="851"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45771</w:t>
            </w:r>
          </w:p>
        </w:tc>
        <w:tc>
          <w:tcPr>
            <w:tcW w:w="70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46404</w:t>
            </w:r>
          </w:p>
        </w:tc>
        <w:tc>
          <w:tcPr>
            <w:tcW w:w="141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101,4</w:t>
            </w:r>
          </w:p>
        </w:tc>
      </w:tr>
      <w:tr w:rsidR="00FC60AA" w:rsidRPr="00973C6E" w:rsidTr="00E40320">
        <w:trPr>
          <w:trHeight w:val="216"/>
        </w:trPr>
        <w:tc>
          <w:tcPr>
            <w:tcW w:w="1001" w:type="dxa"/>
            <w:vAlign w:val="center"/>
          </w:tcPr>
          <w:p w:rsidR="00FC60AA" w:rsidRPr="0029448B" w:rsidRDefault="00FC60AA" w:rsidP="00E40320">
            <w:pPr>
              <w:pStyle w:val="af4"/>
              <w:spacing w:before="0" w:beforeAutospacing="0" w:after="0" w:afterAutospacing="0"/>
              <w:jc w:val="center"/>
              <w:rPr>
                <w:sz w:val="16"/>
                <w:szCs w:val="16"/>
              </w:rPr>
            </w:pPr>
            <w:r w:rsidRPr="0029448B">
              <w:rPr>
                <w:sz w:val="16"/>
                <w:szCs w:val="16"/>
              </w:rPr>
              <w:t>Сальдо</w:t>
            </w:r>
          </w:p>
        </w:tc>
        <w:tc>
          <w:tcPr>
            <w:tcW w:w="700"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-1320</w:t>
            </w:r>
          </w:p>
        </w:tc>
        <w:tc>
          <w:tcPr>
            <w:tcW w:w="567"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-729</w:t>
            </w:r>
          </w:p>
        </w:tc>
        <w:tc>
          <w:tcPr>
            <w:tcW w:w="709"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-9600</w:t>
            </w:r>
          </w:p>
        </w:tc>
        <w:tc>
          <w:tcPr>
            <w:tcW w:w="851"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-4352</w:t>
            </w:r>
          </w:p>
        </w:tc>
        <w:tc>
          <w:tcPr>
            <w:tcW w:w="70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-412</w:t>
            </w:r>
          </w:p>
        </w:tc>
        <w:tc>
          <w:tcPr>
            <w:tcW w:w="1418" w:type="dxa"/>
            <w:vAlign w:val="center"/>
          </w:tcPr>
          <w:p w:rsidR="00FC60AA" w:rsidRPr="0029448B" w:rsidRDefault="00FC60AA" w:rsidP="00E40320">
            <w:pPr>
              <w:pStyle w:val="af4"/>
              <w:spacing w:before="0" w:beforeAutospacing="0" w:after="0" w:afterAutospacing="0"/>
              <w:ind w:left="-108" w:right="-108"/>
              <w:jc w:val="center"/>
              <w:rPr>
                <w:sz w:val="16"/>
                <w:szCs w:val="16"/>
              </w:rPr>
            </w:pPr>
            <w:r w:rsidRPr="0029448B">
              <w:rPr>
                <w:sz w:val="16"/>
                <w:szCs w:val="16"/>
              </w:rPr>
              <w:t>-</w:t>
            </w:r>
          </w:p>
        </w:tc>
      </w:tr>
    </w:tbl>
    <w:p w:rsidR="00FC60AA" w:rsidRDefault="00FC60AA" w:rsidP="00FC60AA">
      <w:pPr>
        <w:pStyle w:val="af4"/>
        <w:spacing w:before="0" w:beforeAutospacing="0" w:after="0" w:afterAutospacing="0"/>
        <w:ind w:firstLine="284"/>
        <w:jc w:val="both"/>
        <w:rPr>
          <w:sz w:val="20"/>
          <w:szCs w:val="20"/>
        </w:rPr>
      </w:pPr>
    </w:p>
    <w:p w:rsidR="00FC60AA" w:rsidRPr="00FB2F85" w:rsidRDefault="00FC60AA" w:rsidP="00FC60AA">
      <w:pPr>
        <w:pStyle w:val="af4"/>
        <w:spacing w:before="0" w:beforeAutospacing="0" w:after="0" w:afterAutospacing="0"/>
        <w:ind w:firstLine="284"/>
        <w:jc w:val="both"/>
        <w:rPr>
          <w:spacing w:val="-4"/>
          <w:sz w:val="20"/>
          <w:szCs w:val="20"/>
        </w:rPr>
      </w:pPr>
      <w:r w:rsidRPr="00FB2F85">
        <w:rPr>
          <w:spacing w:val="-4"/>
          <w:sz w:val="20"/>
          <w:szCs w:val="20"/>
        </w:rPr>
        <w:t>Беларусь поддерживает торговые отношения более чем со 180 гос</w:t>
      </w:r>
      <w:r w:rsidRPr="00FB2F85">
        <w:rPr>
          <w:spacing w:val="-4"/>
          <w:sz w:val="20"/>
          <w:szCs w:val="20"/>
        </w:rPr>
        <w:t>у</w:t>
      </w:r>
      <w:r w:rsidRPr="00FB2F85">
        <w:rPr>
          <w:spacing w:val="-4"/>
          <w:sz w:val="20"/>
          <w:szCs w:val="20"/>
        </w:rPr>
        <w:t>дарствами мира.</w:t>
      </w:r>
    </w:p>
    <w:p w:rsidR="00FC60AA" w:rsidRPr="00FB2F85" w:rsidRDefault="00FC60AA" w:rsidP="00FC60AA">
      <w:pPr>
        <w:pStyle w:val="af4"/>
        <w:widowControl w:val="0"/>
        <w:spacing w:before="0" w:beforeAutospacing="0" w:after="0" w:afterAutospacing="0"/>
        <w:ind w:firstLine="284"/>
        <w:jc w:val="both"/>
        <w:rPr>
          <w:spacing w:val="-4"/>
          <w:sz w:val="20"/>
          <w:szCs w:val="20"/>
        </w:rPr>
      </w:pPr>
      <w:r w:rsidRPr="00FB2F85">
        <w:rPr>
          <w:spacing w:val="-4"/>
          <w:sz w:val="20"/>
          <w:szCs w:val="20"/>
        </w:rPr>
        <w:t>Основным торговым партнером Беларуси является Российская Фед</w:t>
      </w:r>
      <w:r w:rsidRPr="00FB2F85">
        <w:rPr>
          <w:spacing w:val="-4"/>
          <w:sz w:val="20"/>
          <w:szCs w:val="20"/>
        </w:rPr>
        <w:t>е</w:t>
      </w:r>
      <w:r w:rsidRPr="00FB2F85">
        <w:rPr>
          <w:spacing w:val="-4"/>
          <w:sz w:val="20"/>
          <w:szCs w:val="20"/>
        </w:rPr>
        <w:t>рация, на ее долю приходится 35,4% белорусского экспорта и более пол</w:t>
      </w:r>
      <w:r w:rsidRPr="00FB2F85">
        <w:rPr>
          <w:spacing w:val="-4"/>
          <w:sz w:val="20"/>
          <w:szCs w:val="20"/>
        </w:rPr>
        <w:t>о</w:t>
      </w:r>
      <w:r w:rsidRPr="00FB2F85">
        <w:rPr>
          <w:spacing w:val="-4"/>
          <w:sz w:val="20"/>
          <w:szCs w:val="20"/>
        </w:rPr>
        <w:t>вины объема импорта. Второе место в товарообороте Беларуси занимает Европейский союз, на долю которого приходится более 38% белорусского экспорта и пятая часть импорта.</w:t>
      </w:r>
    </w:p>
    <w:p w:rsidR="00FC60AA" w:rsidRPr="00FB2F85" w:rsidRDefault="00FC60AA" w:rsidP="00FC60AA">
      <w:pPr>
        <w:widowControl w:val="0"/>
        <w:ind w:firstLine="284"/>
        <w:jc w:val="both"/>
        <w:rPr>
          <w:spacing w:val="-4"/>
          <w:sz w:val="20"/>
          <w:szCs w:val="20"/>
        </w:rPr>
      </w:pPr>
      <w:r w:rsidRPr="00FB2F85">
        <w:rPr>
          <w:spacing w:val="-4"/>
          <w:sz w:val="20"/>
          <w:szCs w:val="20"/>
        </w:rPr>
        <w:t>Белорусский экспорт сложных органических растворителей и разбав</w:t>
      </w:r>
      <w:r w:rsidRPr="00FB2F85">
        <w:rPr>
          <w:spacing w:val="-4"/>
          <w:sz w:val="20"/>
          <w:szCs w:val="20"/>
        </w:rPr>
        <w:t>и</w:t>
      </w:r>
      <w:r w:rsidRPr="00FB2F85">
        <w:rPr>
          <w:spacing w:val="-4"/>
          <w:sz w:val="20"/>
          <w:szCs w:val="20"/>
        </w:rPr>
        <w:t>телей в страны ЕС в январе-июле 2012 г. составил 2,760 млрд. долларов США, экспорт смазочных материалов – 1,016 млрд.  долларов США.</w:t>
      </w:r>
    </w:p>
    <w:p w:rsidR="00FC60AA" w:rsidRPr="004D0A8C" w:rsidRDefault="00FC60AA" w:rsidP="00FC60AA">
      <w:pPr>
        <w:pStyle w:val="af4"/>
        <w:spacing w:before="0" w:beforeAutospacing="0" w:after="0" w:afterAutospacing="0"/>
        <w:ind w:firstLine="284"/>
        <w:jc w:val="both"/>
        <w:rPr>
          <w:sz w:val="20"/>
          <w:szCs w:val="20"/>
        </w:rPr>
      </w:pPr>
      <w:r w:rsidRPr="00FB2F85">
        <w:rPr>
          <w:spacing w:val="-4"/>
          <w:sz w:val="20"/>
          <w:szCs w:val="20"/>
        </w:rPr>
        <w:t>Заметное наращивание поставок растворителей и разбавителей, а та</w:t>
      </w:r>
      <w:r w:rsidRPr="00FB2F85">
        <w:rPr>
          <w:spacing w:val="-4"/>
          <w:sz w:val="20"/>
          <w:szCs w:val="20"/>
        </w:rPr>
        <w:t>к</w:t>
      </w:r>
      <w:r w:rsidRPr="00FB2F85">
        <w:rPr>
          <w:spacing w:val="-4"/>
          <w:sz w:val="20"/>
          <w:szCs w:val="20"/>
        </w:rPr>
        <w:t>же смазочных материаловиз Беларуси в ЕС в действительности предста</w:t>
      </w:r>
      <w:r w:rsidRPr="00FB2F85">
        <w:rPr>
          <w:spacing w:val="-4"/>
          <w:sz w:val="20"/>
          <w:szCs w:val="20"/>
        </w:rPr>
        <w:t>в</w:t>
      </w:r>
      <w:r w:rsidRPr="00FB2F85">
        <w:rPr>
          <w:spacing w:val="-4"/>
          <w:sz w:val="20"/>
          <w:szCs w:val="20"/>
        </w:rPr>
        <w:t>ляет собой скрытый экспорт нефтепродуктов с целью минимизации упл</w:t>
      </w:r>
      <w:r w:rsidRPr="00FB2F85">
        <w:rPr>
          <w:spacing w:val="-4"/>
          <w:sz w:val="20"/>
          <w:szCs w:val="20"/>
        </w:rPr>
        <w:t>а</w:t>
      </w:r>
      <w:r w:rsidRPr="00FB2F85">
        <w:rPr>
          <w:spacing w:val="-4"/>
          <w:sz w:val="20"/>
          <w:szCs w:val="20"/>
        </w:rPr>
        <w:t>чиваемых в российский бюджет экспортных пошлин на нефтепродукты.В данном случае белорусские нефтетрейдеры реэкспортировали российские нефтепродукты без уплаты соответствующих пошлин в российский бю</w:t>
      </w:r>
      <w:r w:rsidRPr="00FB2F85">
        <w:rPr>
          <w:spacing w:val="-4"/>
          <w:sz w:val="20"/>
          <w:szCs w:val="20"/>
        </w:rPr>
        <w:t>д</w:t>
      </w:r>
      <w:r w:rsidRPr="00FB2F85">
        <w:rPr>
          <w:spacing w:val="-4"/>
          <w:sz w:val="20"/>
          <w:szCs w:val="20"/>
        </w:rPr>
        <w:t>жет. Так, Беларусь в январе-июле 2012 г. беспошлинно импортировала 7,789 млн. т. нефтепродуктов на сумму 4,459 млрд. долл. США, что в 3 раза больше, чем в январе-июле 2011 г. При этом основной объем пост</w:t>
      </w:r>
      <w:r w:rsidRPr="00FB2F85">
        <w:rPr>
          <w:spacing w:val="-4"/>
          <w:sz w:val="20"/>
          <w:szCs w:val="20"/>
        </w:rPr>
        <w:t>а</w:t>
      </w:r>
      <w:r w:rsidRPr="00FB2F85">
        <w:rPr>
          <w:spacing w:val="-4"/>
          <w:sz w:val="20"/>
          <w:szCs w:val="20"/>
        </w:rPr>
        <w:t>вок (99%) осуществлялся из России. Сэкономленные на уплате в росси</w:t>
      </w:r>
      <w:r w:rsidRPr="00FB2F85">
        <w:rPr>
          <w:spacing w:val="-4"/>
          <w:sz w:val="20"/>
          <w:szCs w:val="20"/>
        </w:rPr>
        <w:t>й</w:t>
      </w:r>
      <w:r w:rsidRPr="00FB2F85">
        <w:rPr>
          <w:spacing w:val="-4"/>
          <w:sz w:val="20"/>
          <w:szCs w:val="20"/>
        </w:rPr>
        <w:t>ский бюджет средства распределялись между белорусскими и российск</w:t>
      </w:r>
      <w:r w:rsidRPr="00FB2F85">
        <w:rPr>
          <w:spacing w:val="-4"/>
          <w:sz w:val="20"/>
          <w:szCs w:val="20"/>
        </w:rPr>
        <w:t>и</w:t>
      </w:r>
      <w:r w:rsidRPr="00FB2F85">
        <w:rPr>
          <w:spacing w:val="-4"/>
          <w:sz w:val="20"/>
          <w:szCs w:val="20"/>
        </w:rPr>
        <w:lastRenderedPageBreak/>
        <w:t>ми участниками теневой схемы. Таким образом, белорусские нефтетре</w:t>
      </w:r>
      <w:r w:rsidRPr="00FB2F85">
        <w:rPr>
          <w:spacing w:val="-4"/>
          <w:sz w:val="20"/>
          <w:szCs w:val="20"/>
        </w:rPr>
        <w:t>й</w:t>
      </w:r>
      <w:r w:rsidRPr="00FB2F85">
        <w:rPr>
          <w:spacing w:val="-4"/>
          <w:sz w:val="20"/>
          <w:szCs w:val="20"/>
        </w:rPr>
        <w:t>деры вместе с российскими нефтяными компаниями, по сути, создали на территории Беларуси своеобразный «нефтяной» оффшор с целью уклон</w:t>
      </w:r>
      <w:r w:rsidRPr="00FB2F85">
        <w:rPr>
          <w:spacing w:val="-4"/>
          <w:sz w:val="20"/>
          <w:szCs w:val="20"/>
        </w:rPr>
        <w:t>е</w:t>
      </w:r>
      <w:r w:rsidRPr="00FB2F85">
        <w:rPr>
          <w:spacing w:val="-4"/>
          <w:sz w:val="20"/>
          <w:szCs w:val="20"/>
        </w:rPr>
        <w:t>ния от уплаты вывозных таможенных пошлин в российский бюджет. По оценкам, потери российского бюджета в 2011-2012 г. составили более 2 млрд. долл. США.</w:t>
      </w:r>
      <w:r>
        <w:rPr>
          <w:spacing w:val="-4"/>
          <w:sz w:val="20"/>
          <w:szCs w:val="20"/>
        </w:rPr>
        <w:t xml:space="preserve"> </w:t>
      </w:r>
      <w:r w:rsidRPr="00FB2F85">
        <w:rPr>
          <w:spacing w:val="-4"/>
          <w:sz w:val="20"/>
          <w:szCs w:val="20"/>
        </w:rPr>
        <w:t>Более 55% от общего объема белорусского экспорта услуг занимают транспортные услуги. Динамика объемов внешней то</w:t>
      </w:r>
      <w:r w:rsidRPr="00FB2F85">
        <w:rPr>
          <w:spacing w:val="-4"/>
          <w:sz w:val="20"/>
          <w:szCs w:val="20"/>
        </w:rPr>
        <w:t>р</w:t>
      </w:r>
      <w:r w:rsidRPr="00FB2F85">
        <w:rPr>
          <w:spacing w:val="-4"/>
          <w:sz w:val="20"/>
          <w:szCs w:val="20"/>
        </w:rPr>
        <w:t>говли услугами приведена в таблице 2</w:t>
      </w:r>
      <w:r w:rsidRPr="004D0A8C">
        <w:rPr>
          <w:sz w:val="20"/>
          <w:szCs w:val="20"/>
        </w:rPr>
        <w:t>.</w:t>
      </w:r>
    </w:p>
    <w:p w:rsidR="00FC60AA" w:rsidRPr="004D0A8C" w:rsidRDefault="00FC60AA" w:rsidP="00FC60AA">
      <w:pPr>
        <w:pStyle w:val="af4"/>
        <w:spacing w:before="0" w:beforeAutospacing="0" w:after="0" w:afterAutospacing="0"/>
        <w:ind w:firstLine="284"/>
        <w:jc w:val="both"/>
        <w:rPr>
          <w:sz w:val="20"/>
          <w:szCs w:val="20"/>
        </w:rPr>
      </w:pPr>
    </w:p>
    <w:p w:rsidR="00FC60AA" w:rsidRDefault="00FC60AA" w:rsidP="00FC60AA">
      <w:pPr>
        <w:jc w:val="both"/>
        <w:rPr>
          <w:b/>
          <w:sz w:val="16"/>
          <w:szCs w:val="16"/>
        </w:rPr>
      </w:pPr>
      <w:r w:rsidRPr="009C67EE">
        <w:rPr>
          <w:spacing w:val="30"/>
          <w:sz w:val="16"/>
          <w:szCs w:val="16"/>
        </w:rPr>
        <w:t>Таблица 2</w:t>
      </w:r>
      <w:r>
        <w:rPr>
          <w:sz w:val="16"/>
          <w:szCs w:val="16"/>
        </w:rPr>
        <w:t xml:space="preserve">. </w:t>
      </w:r>
      <w:r w:rsidRPr="009C67EE">
        <w:rPr>
          <w:b/>
          <w:sz w:val="16"/>
          <w:szCs w:val="16"/>
        </w:rPr>
        <w:t>Динамика объемов внешней торговли услугами (млн. долларов США)</w:t>
      </w:r>
    </w:p>
    <w:p w:rsidR="00FC60AA" w:rsidRPr="009C67EE" w:rsidRDefault="00FC60AA" w:rsidP="00FC60AA">
      <w:pPr>
        <w:jc w:val="both"/>
        <w:rPr>
          <w:sz w:val="16"/>
          <w:szCs w:val="16"/>
        </w:rPr>
      </w:pPr>
    </w:p>
    <w:tbl>
      <w:tblPr>
        <w:tblW w:w="6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3"/>
        <w:gridCol w:w="708"/>
        <w:gridCol w:w="851"/>
        <w:gridCol w:w="850"/>
        <w:gridCol w:w="851"/>
        <w:gridCol w:w="850"/>
        <w:gridCol w:w="992"/>
      </w:tblGrid>
      <w:tr w:rsidR="00FC60AA" w:rsidRPr="00973C6E" w:rsidTr="00E40320">
        <w:trPr>
          <w:trHeight w:val="20"/>
        </w:trPr>
        <w:tc>
          <w:tcPr>
            <w:tcW w:w="993" w:type="dxa"/>
            <w:vAlign w:val="center"/>
          </w:tcPr>
          <w:p w:rsidR="00FC60AA" w:rsidRPr="0029448B" w:rsidRDefault="00FC60AA" w:rsidP="00E40320">
            <w:pPr>
              <w:pStyle w:val="af4"/>
              <w:spacing w:before="0" w:beforeAutospacing="0" w:after="0" w:afterAutospacing="0"/>
              <w:ind w:hanging="43"/>
              <w:jc w:val="center"/>
              <w:rPr>
                <w:sz w:val="16"/>
                <w:szCs w:val="16"/>
              </w:rPr>
            </w:pPr>
            <w:r>
              <w:rPr>
                <w:sz w:val="16"/>
                <w:szCs w:val="16"/>
              </w:rPr>
              <w:t>Показатели</w:t>
            </w:r>
          </w:p>
        </w:tc>
        <w:tc>
          <w:tcPr>
            <w:tcW w:w="708"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2000</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2005</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2010</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2011</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2012</w:t>
            </w:r>
          </w:p>
        </w:tc>
        <w:tc>
          <w:tcPr>
            <w:tcW w:w="992"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2012 в % к 2011</w:t>
            </w:r>
          </w:p>
        </w:tc>
      </w:tr>
      <w:tr w:rsidR="00FC60AA" w:rsidRPr="00973C6E" w:rsidTr="00E40320">
        <w:trPr>
          <w:trHeight w:val="20"/>
        </w:trPr>
        <w:tc>
          <w:tcPr>
            <w:tcW w:w="993"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Оборот</w:t>
            </w:r>
          </w:p>
        </w:tc>
        <w:tc>
          <w:tcPr>
            <w:tcW w:w="708"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1536</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1667</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7379</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9160</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10488</w:t>
            </w:r>
          </w:p>
        </w:tc>
        <w:tc>
          <w:tcPr>
            <w:tcW w:w="992"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114,5</w:t>
            </w:r>
          </w:p>
        </w:tc>
      </w:tr>
      <w:tr w:rsidR="00FC60AA" w:rsidRPr="00973C6E" w:rsidTr="00E40320">
        <w:trPr>
          <w:trHeight w:val="20"/>
        </w:trPr>
        <w:tc>
          <w:tcPr>
            <w:tcW w:w="993"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Экспорт</w:t>
            </w:r>
          </w:p>
        </w:tc>
        <w:tc>
          <w:tcPr>
            <w:tcW w:w="708"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1000</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2073</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4501</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5804</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6646</w:t>
            </w:r>
          </w:p>
        </w:tc>
        <w:tc>
          <w:tcPr>
            <w:tcW w:w="992"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114,5</w:t>
            </w:r>
          </w:p>
        </w:tc>
      </w:tr>
      <w:tr w:rsidR="00FC60AA" w:rsidRPr="00973C6E" w:rsidTr="00E40320">
        <w:trPr>
          <w:trHeight w:val="20"/>
        </w:trPr>
        <w:tc>
          <w:tcPr>
            <w:tcW w:w="993"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Импорт</w:t>
            </w:r>
          </w:p>
        </w:tc>
        <w:tc>
          <w:tcPr>
            <w:tcW w:w="708"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536</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1093</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2878</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3356</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3842</w:t>
            </w:r>
          </w:p>
        </w:tc>
        <w:tc>
          <w:tcPr>
            <w:tcW w:w="992"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114,5</w:t>
            </w:r>
          </w:p>
        </w:tc>
      </w:tr>
      <w:tr w:rsidR="00FC60AA" w:rsidRPr="00973C6E" w:rsidTr="00E40320">
        <w:trPr>
          <w:trHeight w:val="20"/>
        </w:trPr>
        <w:tc>
          <w:tcPr>
            <w:tcW w:w="993"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Сальдо</w:t>
            </w:r>
          </w:p>
        </w:tc>
        <w:tc>
          <w:tcPr>
            <w:tcW w:w="708"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465</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979</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1623</w:t>
            </w:r>
          </w:p>
        </w:tc>
        <w:tc>
          <w:tcPr>
            <w:tcW w:w="851"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2448</w:t>
            </w:r>
          </w:p>
        </w:tc>
        <w:tc>
          <w:tcPr>
            <w:tcW w:w="850"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2804</w:t>
            </w:r>
          </w:p>
        </w:tc>
        <w:tc>
          <w:tcPr>
            <w:tcW w:w="992" w:type="dxa"/>
            <w:vAlign w:val="center"/>
          </w:tcPr>
          <w:p w:rsidR="00FC60AA" w:rsidRPr="0029448B" w:rsidRDefault="00FC60AA" w:rsidP="00E40320">
            <w:pPr>
              <w:pStyle w:val="af4"/>
              <w:spacing w:before="0" w:beforeAutospacing="0" w:after="0" w:afterAutospacing="0"/>
              <w:ind w:hanging="43"/>
              <w:jc w:val="center"/>
              <w:rPr>
                <w:sz w:val="16"/>
                <w:szCs w:val="16"/>
              </w:rPr>
            </w:pPr>
            <w:r w:rsidRPr="0029448B">
              <w:rPr>
                <w:sz w:val="16"/>
                <w:szCs w:val="16"/>
              </w:rPr>
              <w:t>-</w:t>
            </w:r>
          </w:p>
        </w:tc>
      </w:tr>
    </w:tbl>
    <w:p w:rsidR="00FC60AA" w:rsidRPr="00FB2F85" w:rsidRDefault="00FC60AA" w:rsidP="00FC60AA">
      <w:pPr>
        <w:ind w:firstLine="284"/>
        <w:jc w:val="both"/>
        <w:rPr>
          <w:sz w:val="20"/>
          <w:szCs w:val="20"/>
        </w:rPr>
      </w:pPr>
      <w:r w:rsidRPr="00FB2F85">
        <w:rPr>
          <w:sz w:val="20"/>
          <w:szCs w:val="20"/>
        </w:rPr>
        <w:t>Основными торговыми партнёрами Беларуси в сфере услуг явл</w:t>
      </w:r>
      <w:r w:rsidRPr="00FB2F85">
        <w:rPr>
          <w:sz w:val="20"/>
          <w:szCs w:val="20"/>
        </w:rPr>
        <w:t>я</w:t>
      </w:r>
      <w:r w:rsidRPr="00FB2F85">
        <w:rPr>
          <w:sz w:val="20"/>
          <w:szCs w:val="20"/>
        </w:rPr>
        <w:t>ются ЕС (около половины от объема экспорта) и Россия (четверть эк</w:t>
      </w:r>
      <w:r w:rsidRPr="00FB2F85">
        <w:rPr>
          <w:sz w:val="20"/>
          <w:szCs w:val="20"/>
        </w:rPr>
        <w:t>с</w:t>
      </w:r>
      <w:r w:rsidRPr="00FB2F85">
        <w:rPr>
          <w:sz w:val="20"/>
          <w:szCs w:val="20"/>
        </w:rPr>
        <w:t xml:space="preserve">порта). </w:t>
      </w:r>
    </w:p>
    <w:p w:rsidR="00FC60AA" w:rsidRPr="00FB2F85" w:rsidRDefault="00FC60AA" w:rsidP="00FC60AA">
      <w:pPr>
        <w:ind w:firstLine="284"/>
        <w:jc w:val="both"/>
        <w:rPr>
          <w:sz w:val="20"/>
          <w:szCs w:val="20"/>
          <w:bdr w:val="none" w:sz="0" w:space="0" w:color="auto" w:frame="1"/>
        </w:rPr>
      </w:pPr>
      <w:r w:rsidRPr="00FB2F85">
        <w:rPr>
          <w:sz w:val="20"/>
          <w:szCs w:val="20"/>
          <w:bdr w:val="none" w:sz="0" w:space="0" w:color="auto" w:frame="1"/>
        </w:rPr>
        <w:t>В соответствии с Указом Президента Республики Беларусь от 25 сентября 2012 г. № 418 «О важнейших параметрах</w:t>
      </w:r>
      <w:r w:rsidRPr="00FB2F85">
        <w:rPr>
          <w:rStyle w:val="apple-converted-space"/>
          <w:sz w:val="20"/>
          <w:szCs w:val="20"/>
          <w:bdr w:val="none" w:sz="0" w:space="0" w:color="auto" w:frame="1"/>
        </w:rPr>
        <w:t> </w:t>
      </w:r>
      <w:r w:rsidRPr="00FB2F85">
        <w:rPr>
          <w:sz w:val="20"/>
          <w:szCs w:val="20"/>
          <w:bdr w:val="none" w:sz="0" w:space="0" w:color="auto" w:frame="1"/>
        </w:rPr>
        <w:t>социально-экономического</w:t>
      </w:r>
      <w:r w:rsidRPr="00FB2F85">
        <w:rPr>
          <w:rStyle w:val="apple-converted-space"/>
          <w:sz w:val="20"/>
          <w:szCs w:val="20"/>
          <w:bdr w:val="none" w:sz="0" w:space="0" w:color="auto" w:frame="1"/>
        </w:rPr>
        <w:t> </w:t>
      </w:r>
      <w:r w:rsidRPr="00FB2F85">
        <w:rPr>
          <w:sz w:val="20"/>
          <w:szCs w:val="20"/>
          <w:bdr w:val="none" w:sz="0" w:space="0" w:color="auto" w:frame="1"/>
        </w:rPr>
        <w:t>развития Республики Беларусь на 2013 год» прогн</w:t>
      </w:r>
      <w:r w:rsidRPr="00FB2F85">
        <w:rPr>
          <w:sz w:val="20"/>
          <w:szCs w:val="20"/>
          <w:bdr w:val="none" w:sz="0" w:space="0" w:color="auto" w:frame="1"/>
        </w:rPr>
        <w:t>о</w:t>
      </w:r>
      <w:r w:rsidRPr="00FB2F85">
        <w:rPr>
          <w:sz w:val="20"/>
          <w:szCs w:val="20"/>
          <w:bdr w:val="none" w:sz="0" w:space="0" w:color="auto" w:frame="1"/>
        </w:rPr>
        <w:t>зируются темпы роста валового внутреннего продукта на уровне 108,5%, производительности труда по ВВП — 109,3%, экспорта тов</w:t>
      </w:r>
      <w:r w:rsidRPr="00FB2F85">
        <w:rPr>
          <w:sz w:val="20"/>
          <w:szCs w:val="20"/>
          <w:bdr w:val="none" w:sz="0" w:space="0" w:color="auto" w:frame="1"/>
        </w:rPr>
        <w:t>а</w:t>
      </w:r>
      <w:r w:rsidRPr="00FB2F85">
        <w:rPr>
          <w:sz w:val="20"/>
          <w:szCs w:val="20"/>
          <w:bdr w:val="none" w:sz="0" w:space="0" w:color="auto" w:frame="1"/>
        </w:rPr>
        <w:t>ров и услуг — 115,2%.Планируется обеспечить соотношение полож</w:t>
      </w:r>
      <w:r w:rsidRPr="00FB2F85">
        <w:rPr>
          <w:sz w:val="20"/>
          <w:szCs w:val="20"/>
          <w:bdr w:val="none" w:sz="0" w:space="0" w:color="auto" w:frame="1"/>
        </w:rPr>
        <w:t>и</w:t>
      </w:r>
      <w:r w:rsidRPr="00FB2F85">
        <w:rPr>
          <w:sz w:val="20"/>
          <w:szCs w:val="20"/>
          <w:bdr w:val="none" w:sz="0" w:space="0" w:color="auto" w:frame="1"/>
        </w:rPr>
        <w:t>тельного сальдо внешней торговли товарами и услугами к ВВП на уровне 0,7%.</w:t>
      </w:r>
    </w:p>
    <w:p w:rsidR="00FC60AA" w:rsidRPr="00FB2F85" w:rsidRDefault="00FC60AA" w:rsidP="00FC60AA">
      <w:pPr>
        <w:rPr>
          <w:b/>
          <w:sz w:val="20"/>
          <w:szCs w:val="20"/>
        </w:rPr>
      </w:pPr>
    </w:p>
    <w:p w:rsidR="00FC60AA" w:rsidRPr="00FB2F85" w:rsidRDefault="00FC60AA" w:rsidP="00FC60AA">
      <w:pPr>
        <w:rPr>
          <w:b/>
          <w:sz w:val="20"/>
          <w:szCs w:val="20"/>
        </w:rPr>
      </w:pPr>
    </w:p>
    <w:p w:rsidR="00FC60AA" w:rsidRPr="00FB2F85" w:rsidRDefault="00FC60AA" w:rsidP="00FC60AA">
      <w:pPr>
        <w:rPr>
          <w:sz w:val="20"/>
          <w:szCs w:val="20"/>
        </w:rPr>
      </w:pPr>
      <w:r w:rsidRPr="00FB2F85">
        <w:rPr>
          <w:sz w:val="20"/>
          <w:szCs w:val="20"/>
        </w:rPr>
        <w:t>УДК 33.054.22:636:519.233.5</w:t>
      </w:r>
    </w:p>
    <w:p w:rsidR="00FC60AA" w:rsidRPr="00FB2F85" w:rsidRDefault="00FC60AA" w:rsidP="00FC60AA">
      <w:pPr>
        <w:rPr>
          <w:sz w:val="20"/>
          <w:szCs w:val="20"/>
        </w:rPr>
      </w:pPr>
      <w:r w:rsidRPr="00FB2F85">
        <w:rPr>
          <w:b/>
          <w:sz w:val="20"/>
          <w:szCs w:val="20"/>
        </w:rPr>
        <w:t xml:space="preserve">Бобкова О. Н. </w:t>
      </w:r>
      <w:r w:rsidRPr="00FB2F85">
        <w:rPr>
          <w:sz w:val="20"/>
          <w:szCs w:val="20"/>
        </w:rPr>
        <w:t>– студентка</w:t>
      </w:r>
      <w:r w:rsidRPr="00FB2F85">
        <w:rPr>
          <w:i/>
          <w:sz w:val="20"/>
          <w:szCs w:val="20"/>
        </w:rPr>
        <w:t xml:space="preserve"> </w:t>
      </w:r>
    </w:p>
    <w:p w:rsidR="00FC60AA" w:rsidRPr="00FB2F85" w:rsidRDefault="00FC60AA" w:rsidP="00FC60AA">
      <w:pPr>
        <w:rPr>
          <w:b/>
          <w:sz w:val="20"/>
          <w:szCs w:val="20"/>
        </w:rPr>
      </w:pPr>
      <w:r w:rsidRPr="00FB2F85">
        <w:rPr>
          <w:b/>
          <w:sz w:val="20"/>
          <w:szCs w:val="20"/>
        </w:rPr>
        <w:t xml:space="preserve">КОРРЕЛЯЦИОННО-РЕГРЕССИОННЫЙ АНАЛИЗ ВЛИЯНИЯ РАЗЛИЧНЫХ ФАКТОРОВ НА ПРИБЫЛЬ, ПОЛУЧЕННУЮ НА ОТКОРМЕ КРС </w:t>
      </w:r>
    </w:p>
    <w:p w:rsidR="00FC60AA" w:rsidRPr="00FB2F85" w:rsidRDefault="00FC60AA" w:rsidP="00FC60AA">
      <w:pPr>
        <w:rPr>
          <w:i/>
          <w:sz w:val="20"/>
          <w:szCs w:val="20"/>
        </w:rPr>
      </w:pPr>
      <w:r w:rsidRPr="00FB2F85">
        <w:rPr>
          <w:i/>
          <w:sz w:val="20"/>
          <w:szCs w:val="20"/>
        </w:rPr>
        <w:t xml:space="preserve">Научный руководитель – </w:t>
      </w:r>
      <w:r w:rsidRPr="00FB2F85">
        <w:rPr>
          <w:b/>
          <w:i/>
          <w:sz w:val="20"/>
          <w:szCs w:val="20"/>
        </w:rPr>
        <w:t>Тоболич</w:t>
      </w:r>
      <w:r w:rsidRPr="00FB2F85">
        <w:rPr>
          <w:i/>
          <w:sz w:val="20"/>
          <w:szCs w:val="20"/>
        </w:rPr>
        <w:t xml:space="preserve"> З.А.</w:t>
      </w:r>
      <w:r w:rsidRPr="00FB2F85">
        <w:rPr>
          <w:b/>
          <w:i/>
          <w:sz w:val="20"/>
          <w:szCs w:val="20"/>
        </w:rPr>
        <w:t xml:space="preserve"> </w:t>
      </w:r>
      <w:r w:rsidRPr="00FB2F85">
        <w:rPr>
          <w:sz w:val="20"/>
          <w:szCs w:val="20"/>
        </w:rPr>
        <w:t>–</w:t>
      </w:r>
      <w:r w:rsidRPr="00FB2F85">
        <w:rPr>
          <w:i/>
          <w:sz w:val="20"/>
          <w:szCs w:val="20"/>
        </w:rPr>
        <w:t xml:space="preserve"> старший преподаватель</w:t>
      </w:r>
    </w:p>
    <w:p w:rsidR="00FC60AA" w:rsidRPr="00FB2F85" w:rsidRDefault="00FC60AA" w:rsidP="00FC60AA">
      <w:pPr>
        <w:ind w:firstLine="284"/>
        <w:jc w:val="both"/>
        <w:rPr>
          <w:sz w:val="20"/>
          <w:szCs w:val="20"/>
        </w:rPr>
      </w:pPr>
    </w:p>
    <w:p w:rsidR="00FC60AA" w:rsidRPr="00FB2F85" w:rsidRDefault="00FC60AA" w:rsidP="00FC60AA">
      <w:pPr>
        <w:ind w:firstLine="284"/>
        <w:jc w:val="both"/>
        <w:rPr>
          <w:spacing w:val="4"/>
          <w:sz w:val="20"/>
          <w:szCs w:val="20"/>
        </w:rPr>
      </w:pPr>
      <w:r w:rsidRPr="00FB2F85">
        <w:rPr>
          <w:spacing w:val="4"/>
          <w:sz w:val="20"/>
          <w:szCs w:val="20"/>
        </w:rPr>
        <w:t>Повышение экономической эффектив</w:t>
      </w:r>
      <w:r w:rsidRPr="00FB2F85">
        <w:rPr>
          <w:spacing w:val="4"/>
          <w:sz w:val="20"/>
          <w:szCs w:val="20"/>
        </w:rPr>
        <w:softHyphen/>
        <w:t>ности мясного скотоводс</w:t>
      </w:r>
      <w:r w:rsidRPr="00FB2F85">
        <w:rPr>
          <w:spacing w:val="4"/>
          <w:sz w:val="20"/>
          <w:szCs w:val="20"/>
        </w:rPr>
        <w:t>т</w:t>
      </w:r>
      <w:r w:rsidRPr="00FB2F85">
        <w:rPr>
          <w:spacing w:val="4"/>
          <w:sz w:val="20"/>
          <w:szCs w:val="20"/>
        </w:rPr>
        <w:t>ва определяется следующими факторами:</w:t>
      </w:r>
    </w:p>
    <w:p w:rsidR="00FC60AA" w:rsidRPr="00FB2F85" w:rsidRDefault="00FC60AA" w:rsidP="00FC60AA">
      <w:pPr>
        <w:ind w:firstLine="284"/>
        <w:jc w:val="both"/>
        <w:rPr>
          <w:spacing w:val="4"/>
          <w:sz w:val="20"/>
          <w:szCs w:val="20"/>
        </w:rPr>
      </w:pPr>
      <w:r w:rsidRPr="00FB2F85">
        <w:rPr>
          <w:spacing w:val="4"/>
          <w:sz w:val="20"/>
          <w:szCs w:val="20"/>
        </w:rPr>
        <w:lastRenderedPageBreak/>
        <w:t>– интенсификацией скотоводства и его индустриализацией посредством создания со</w:t>
      </w:r>
      <w:r w:rsidRPr="00FB2F85">
        <w:rPr>
          <w:spacing w:val="4"/>
          <w:sz w:val="20"/>
          <w:szCs w:val="20"/>
        </w:rPr>
        <w:softHyphen/>
        <w:t>временной материально-технической базы;</w:t>
      </w:r>
    </w:p>
    <w:p w:rsidR="00FC60AA" w:rsidRPr="00FB2F85" w:rsidRDefault="00FC60AA" w:rsidP="00FC60AA">
      <w:pPr>
        <w:ind w:firstLine="284"/>
        <w:jc w:val="both"/>
        <w:rPr>
          <w:spacing w:val="4"/>
          <w:sz w:val="20"/>
          <w:szCs w:val="20"/>
        </w:rPr>
      </w:pPr>
      <w:r w:rsidRPr="00FB2F85">
        <w:rPr>
          <w:spacing w:val="4"/>
          <w:sz w:val="20"/>
          <w:szCs w:val="20"/>
        </w:rPr>
        <w:t>– созданием прочной кормовой базы, интенсивным кормлением с использованием полнорационных кормовых смесей;</w:t>
      </w:r>
    </w:p>
    <w:p w:rsidR="00FC60AA" w:rsidRPr="00FB2F85" w:rsidRDefault="00FC60AA" w:rsidP="00FC60AA">
      <w:pPr>
        <w:ind w:firstLine="284"/>
        <w:jc w:val="both"/>
        <w:rPr>
          <w:spacing w:val="4"/>
          <w:sz w:val="20"/>
          <w:szCs w:val="20"/>
        </w:rPr>
      </w:pPr>
      <w:r w:rsidRPr="00FB2F85">
        <w:rPr>
          <w:spacing w:val="4"/>
          <w:sz w:val="20"/>
          <w:szCs w:val="20"/>
        </w:rPr>
        <w:t>– полноценным ветеринарно-зоотехническим обслуживанием поголовья; улучшением качества стада, селекцией в мясном н</w:t>
      </w:r>
      <w:r w:rsidRPr="00FB2F85">
        <w:rPr>
          <w:spacing w:val="4"/>
          <w:sz w:val="20"/>
          <w:szCs w:val="20"/>
        </w:rPr>
        <w:t>а</w:t>
      </w:r>
      <w:r w:rsidRPr="00FB2F85">
        <w:rPr>
          <w:spacing w:val="4"/>
          <w:sz w:val="20"/>
          <w:szCs w:val="20"/>
        </w:rPr>
        <w:t>правлении;</w:t>
      </w:r>
    </w:p>
    <w:p w:rsidR="00FC60AA" w:rsidRPr="00FB2F85" w:rsidRDefault="00FC60AA" w:rsidP="00FC60AA">
      <w:pPr>
        <w:ind w:firstLine="284"/>
        <w:jc w:val="both"/>
        <w:rPr>
          <w:spacing w:val="4"/>
          <w:sz w:val="20"/>
          <w:szCs w:val="20"/>
        </w:rPr>
      </w:pPr>
      <w:r w:rsidRPr="00FB2F85">
        <w:rPr>
          <w:spacing w:val="4"/>
          <w:sz w:val="20"/>
          <w:szCs w:val="20"/>
        </w:rPr>
        <w:t>– внедрением интен</w:t>
      </w:r>
      <w:r w:rsidRPr="00FB2F85">
        <w:rPr>
          <w:spacing w:val="4"/>
          <w:sz w:val="20"/>
          <w:szCs w:val="20"/>
        </w:rPr>
        <w:softHyphen/>
        <w:t xml:space="preserve">сивных технологий производства; </w:t>
      </w:r>
    </w:p>
    <w:p w:rsidR="00FC60AA" w:rsidRPr="00FB2F85" w:rsidRDefault="00FC60AA" w:rsidP="00FC60AA">
      <w:pPr>
        <w:ind w:firstLine="284"/>
        <w:jc w:val="both"/>
        <w:rPr>
          <w:spacing w:val="4"/>
          <w:sz w:val="20"/>
          <w:szCs w:val="20"/>
        </w:rPr>
      </w:pPr>
      <w:r w:rsidRPr="00FB2F85">
        <w:rPr>
          <w:spacing w:val="4"/>
          <w:sz w:val="20"/>
          <w:szCs w:val="20"/>
        </w:rPr>
        <w:t xml:space="preserve">– концентрацией поголовья молодняка на крупных фермах и комплексах промышленного типа; </w:t>
      </w:r>
    </w:p>
    <w:p w:rsidR="00FC60AA" w:rsidRPr="00FB2F85" w:rsidRDefault="00FC60AA" w:rsidP="00FC60AA">
      <w:pPr>
        <w:ind w:firstLine="284"/>
        <w:jc w:val="both"/>
        <w:rPr>
          <w:spacing w:val="4"/>
          <w:sz w:val="20"/>
          <w:szCs w:val="20"/>
        </w:rPr>
      </w:pPr>
      <w:r w:rsidRPr="00FB2F85">
        <w:rPr>
          <w:spacing w:val="4"/>
          <w:sz w:val="20"/>
          <w:szCs w:val="20"/>
        </w:rPr>
        <w:t>– внедрением прогрессивных форм организации труда и стим</w:t>
      </w:r>
      <w:r w:rsidRPr="00FB2F85">
        <w:rPr>
          <w:spacing w:val="4"/>
          <w:sz w:val="20"/>
          <w:szCs w:val="20"/>
        </w:rPr>
        <w:t>у</w:t>
      </w:r>
      <w:r w:rsidRPr="00FB2F85">
        <w:rPr>
          <w:spacing w:val="4"/>
          <w:sz w:val="20"/>
          <w:szCs w:val="20"/>
        </w:rPr>
        <w:t>лированием по</w:t>
      </w:r>
      <w:r w:rsidRPr="00FB2F85">
        <w:rPr>
          <w:spacing w:val="4"/>
          <w:sz w:val="20"/>
          <w:szCs w:val="20"/>
        </w:rPr>
        <w:softHyphen/>
        <w:t xml:space="preserve">вышения его производительности; </w:t>
      </w:r>
    </w:p>
    <w:p w:rsidR="00FC60AA" w:rsidRPr="00FB2F85" w:rsidRDefault="00FC60AA" w:rsidP="00FC60AA">
      <w:pPr>
        <w:ind w:firstLine="284"/>
        <w:jc w:val="both"/>
        <w:rPr>
          <w:spacing w:val="4"/>
          <w:sz w:val="20"/>
          <w:szCs w:val="20"/>
        </w:rPr>
      </w:pPr>
      <w:r w:rsidRPr="00FB2F85">
        <w:rPr>
          <w:spacing w:val="4"/>
          <w:sz w:val="20"/>
          <w:szCs w:val="20"/>
        </w:rPr>
        <w:t>– поиском более выгодных ка</w:t>
      </w:r>
      <w:r w:rsidRPr="00FB2F85">
        <w:rPr>
          <w:spacing w:val="4"/>
          <w:sz w:val="20"/>
          <w:szCs w:val="20"/>
        </w:rPr>
        <w:softHyphen/>
        <w:t>налов сбыта, переработкой и дор</w:t>
      </w:r>
      <w:r w:rsidRPr="00FB2F85">
        <w:rPr>
          <w:spacing w:val="4"/>
          <w:sz w:val="20"/>
          <w:szCs w:val="20"/>
        </w:rPr>
        <w:t>а</w:t>
      </w:r>
      <w:r w:rsidRPr="00FB2F85">
        <w:rPr>
          <w:spacing w:val="4"/>
          <w:sz w:val="20"/>
          <w:szCs w:val="20"/>
        </w:rPr>
        <w:t>боткой сырья на местах с целью оптимизации сроков, объемов ре</w:t>
      </w:r>
      <w:r w:rsidRPr="00FB2F85">
        <w:rPr>
          <w:spacing w:val="4"/>
          <w:sz w:val="20"/>
          <w:szCs w:val="20"/>
        </w:rPr>
        <w:t>а</w:t>
      </w:r>
      <w:r w:rsidRPr="00FB2F85">
        <w:rPr>
          <w:spacing w:val="4"/>
          <w:sz w:val="20"/>
          <w:szCs w:val="20"/>
        </w:rPr>
        <w:t>лизации и получае</w:t>
      </w:r>
      <w:r w:rsidRPr="00FB2F85">
        <w:rPr>
          <w:spacing w:val="4"/>
          <w:sz w:val="20"/>
          <w:szCs w:val="20"/>
        </w:rPr>
        <w:softHyphen/>
        <w:t xml:space="preserve">мых доходов; </w:t>
      </w:r>
    </w:p>
    <w:p w:rsidR="00FC60AA" w:rsidRPr="00FB2F85" w:rsidRDefault="00FC60AA" w:rsidP="00FC60AA">
      <w:pPr>
        <w:ind w:firstLine="284"/>
        <w:jc w:val="both"/>
        <w:rPr>
          <w:spacing w:val="4"/>
          <w:sz w:val="20"/>
          <w:szCs w:val="20"/>
        </w:rPr>
      </w:pPr>
      <w:r w:rsidRPr="00FB2F85">
        <w:rPr>
          <w:spacing w:val="4"/>
          <w:sz w:val="20"/>
          <w:szCs w:val="20"/>
        </w:rPr>
        <w:t>– агропромышленнаой интеграцией в производстве мясной пр</w:t>
      </w:r>
      <w:r w:rsidRPr="00FB2F85">
        <w:rPr>
          <w:spacing w:val="4"/>
          <w:sz w:val="20"/>
          <w:szCs w:val="20"/>
        </w:rPr>
        <w:t>о</w:t>
      </w:r>
      <w:r w:rsidRPr="00FB2F85">
        <w:rPr>
          <w:spacing w:val="4"/>
          <w:sz w:val="20"/>
          <w:szCs w:val="20"/>
        </w:rPr>
        <w:t>дукции.</w:t>
      </w:r>
    </w:p>
    <w:p w:rsidR="00FC60AA" w:rsidRPr="00FB2F85" w:rsidRDefault="00FC60AA" w:rsidP="00FC60AA">
      <w:pPr>
        <w:ind w:firstLine="284"/>
        <w:jc w:val="both"/>
        <w:rPr>
          <w:spacing w:val="4"/>
          <w:sz w:val="20"/>
          <w:szCs w:val="20"/>
        </w:rPr>
      </w:pPr>
      <w:r w:rsidRPr="00FB2F85">
        <w:rPr>
          <w:spacing w:val="4"/>
          <w:sz w:val="20"/>
          <w:szCs w:val="20"/>
        </w:rPr>
        <w:t>Определяю</w:t>
      </w:r>
      <w:r w:rsidRPr="00FB2F85">
        <w:rPr>
          <w:spacing w:val="4"/>
          <w:sz w:val="20"/>
          <w:szCs w:val="20"/>
        </w:rPr>
        <w:softHyphen/>
        <w:t>щей для производителей мясной продукции скот</w:t>
      </w:r>
      <w:r w:rsidRPr="00FB2F85">
        <w:rPr>
          <w:spacing w:val="4"/>
          <w:sz w:val="20"/>
          <w:szCs w:val="20"/>
        </w:rPr>
        <w:t>о</w:t>
      </w:r>
      <w:r w:rsidRPr="00FB2F85">
        <w:rPr>
          <w:spacing w:val="4"/>
          <w:sz w:val="20"/>
          <w:szCs w:val="20"/>
        </w:rPr>
        <w:t xml:space="preserve">водства должна стать </w:t>
      </w:r>
      <w:r w:rsidRPr="00FB2F85">
        <w:rPr>
          <w:iCs/>
          <w:spacing w:val="4"/>
          <w:sz w:val="20"/>
          <w:szCs w:val="20"/>
        </w:rPr>
        <w:t>стратегия снижения издер</w:t>
      </w:r>
      <w:r w:rsidRPr="00FB2F85">
        <w:rPr>
          <w:iCs/>
          <w:spacing w:val="4"/>
          <w:sz w:val="20"/>
          <w:szCs w:val="20"/>
        </w:rPr>
        <w:softHyphen/>
        <w:t>жек и повышения качества продукции на основе интенсифика</w:t>
      </w:r>
      <w:r w:rsidRPr="00FB2F85">
        <w:rPr>
          <w:iCs/>
          <w:spacing w:val="4"/>
          <w:sz w:val="20"/>
          <w:szCs w:val="20"/>
        </w:rPr>
        <w:softHyphen/>
        <w:t>ции производства</w:t>
      </w:r>
      <w:r w:rsidRPr="00FB2F85">
        <w:rPr>
          <w:i/>
          <w:iCs/>
          <w:spacing w:val="4"/>
          <w:sz w:val="20"/>
          <w:szCs w:val="20"/>
        </w:rPr>
        <w:t xml:space="preserve"> </w:t>
      </w:r>
      <w:r w:rsidRPr="00FB2F85">
        <w:rPr>
          <w:spacing w:val="4"/>
          <w:sz w:val="20"/>
          <w:szCs w:val="20"/>
        </w:rPr>
        <w:t>и з</w:t>
      </w:r>
      <w:r w:rsidRPr="00FB2F85">
        <w:rPr>
          <w:spacing w:val="4"/>
          <w:sz w:val="20"/>
          <w:szCs w:val="20"/>
        </w:rPr>
        <w:t>а</w:t>
      </w:r>
      <w:r w:rsidRPr="00FB2F85">
        <w:rPr>
          <w:spacing w:val="4"/>
          <w:sz w:val="20"/>
          <w:szCs w:val="20"/>
        </w:rPr>
        <w:t>действования всех внутриотраслевых факторов роста эффективн</w:t>
      </w:r>
      <w:r w:rsidRPr="00FB2F85">
        <w:rPr>
          <w:spacing w:val="4"/>
          <w:sz w:val="20"/>
          <w:szCs w:val="20"/>
        </w:rPr>
        <w:t>о</w:t>
      </w:r>
      <w:r w:rsidRPr="00FB2F85">
        <w:rPr>
          <w:spacing w:val="4"/>
          <w:sz w:val="20"/>
          <w:szCs w:val="20"/>
        </w:rPr>
        <w:t>сти выращивания и откорма крупно</w:t>
      </w:r>
      <w:r w:rsidRPr="00FB2F85">
        <w:rPr>
          <w:spacing w:val="4"/>
          <w:sz w:val="20"/>
          <w:szCs w:val="20"/>
        </w:rPr>
        <w:softHyphen/>
        <w:t>го рогатого скота (технических и технологических, ресурсных, организационно-экономических).</w:t>
      </w:r>
    </w:p>
    <w:p w:rsidR="00FC60AA" w:rsidRPr="00FB2F85" w:rsidRDefault="00FC60AA" w:rsidP="00FC60AA">
      <w:pPr>
        <w:ind w:firstLine="284"/>
        <w:jc w:val="both"/>
        <w:rPr>
          <w:spacing w:val="4"/>
          <w:sz w:val="20"/>
          <w:szCs w:val="20"/>
        </w:rPr>
      </w:pPr>
      <w:r w:rsidRPr="00FB2F85">
        <w:rPr>
          <w:spacing w:val="4"/>
          <w:sz w:val="20"/>
          <w:szCs w:val="20"/>
        </w:rPr>
        <w:t>В нынешней ситуации в повышении интен</w:t>
      </w:r>
      <w:r w:rsidRPr="00FB2F85">
        <w:rPr>
          <w:spacing w:val="4"/>
          <w:sz w:val="20"/>
          <w:szCs w:val="20"/>
        </w:rPr>
        <w:softHyphen/>
        <w:t>сивности и эффекти</w:t>
      </w:r>
      <w:r w:rsidRPr="00FB2F85">
        <w:rPr>
          <w:spacing w:val="4"/>
          <w:sz w:val="20"/>
          <w:szCs w:val="20"/>
        </w:rPr>
        <w:t>в</w:t>
      </w:r>
      <w:r w:rsidRPr="00FB2F85">
        <w:rPr>
          <w:spacing w:val="4"/>
          <w:sz w:val="20"/>
          <w:szCs w:val="20"/>
        </w:rPr>
        <w:t>ности производства особое значение приобретает преобразование системы экономических от</w:t>
      </w:r>
      <w:r w:rsidRPr="00FB2F85">
        <w:rPr>
          <w:spacing w:val="4"/>
          <w:sz w:val="20"/>
          <w:szCs w:val="20"/>
        </w:rPr>
        <w:softHyphen/>
        <w:t>ношений, обеспечение системы стимулов и экономических интересов, система коммерческого расчета, в о</w:t>
      </w:r>
      <w:r w:rsidRPr="00FB2F85">
        <w:rPr>
          <w:spacing w:val="4"/>
          <w:sz w:val="20"/>
          <w:szCs w:val="20"/>
        </w:rPr>
        <w:t>с</w:t>
      </w:r>
      <w:r w:rsidRPr="00FB2F85">
        <w:rPr>
          <w:spacing w:val="4"/>
          <w:sz w:val="20"/>
          <w:szCs w:val="20"/>
        </w:rPr>
        <w:t>нове которой – прибыльное ведение бизнеса.</w:t>
      </w:r>
    </w:p>
    <w:p w:rsidR="00FC60AA" w:rsidRPr="00FB2F85" w:rsidRDefault="00FC60AA" w:rsidP="00FC60AA">
      <w:pPr>
        <w:ind w:firstLine="284"/>
        <w:jc w:val="both"/>
        <w:rPr>
          <w:spacing w:val="4"/>
          <w:sz w:val="20"/>
          <w:szCs w:val="20"/>
        </w:rPr>
      </w:pPr>
      <w:r w:rsidRPr="00FB2F85">
        <w:rPr>
          <w:spacing w:val="4"/>
          <w:sz w:val="20"/>
          <w:szCs w:val="20"/>
        </w:rPr>
        <w:t>Корреляционно-регрессионный анализ предназначен для изуч</w:t>
      </w:r>
      <w:r w:rsidRPr="00FB2F85">
        <w:rPr>
          <w:spacing w:val="4"/>
          <w:sz w:val="20"/>
          <w:szCs w:val="20"/>
        </w:rPr>
        <w:t>е</w:t>
      </w:r>
      <w:r w:rsidRPr="00FB2F85">
        <w:rPr>
          <w:spacing w:val="4"/>
          <w:sz w:val="20"/>
          <w:szCs w:val="20"/>
        </w:rPr>
        <w:t>ния корреляционных связей. Он позволяет измерить тесноту связи двух и более числа признаков между собой и определить  аналит</w:t>
      </w:r>
      <w:r w:rsidRPr="00FB2F85">
        <w:rPr>
          <w:spacing w:val="4"/>
          <w:sz w:val="20"/>
          <w:szCs w:val="20"/>
        </w:rPr>
        <w:t>и</w:t>
      </w:r>
      <w:r w:rsidRPr="00FB2F85">
        <w:rPr>
          <w:spacing w:val="4"/>
          <w:sz w:val="20"/>
          <w:szCs w:val="20"/>
        </w:rPr>
        <w:t>ческое выражение, описывающее эту связь.</w:t>
      </w:r>
    </w:p>
    <w:p w:rsidR="00FC60AA" w:rsidRPr="00FB2F85" w:rsidRDefault="00FC60AA" w:rsidP="00FC60AA">
      <w:pPr>
        <w:ind w:firstLine="284"/>
        <w:jc w:val="both"/>
        <w:rPr>
          <w:spacing w:val="4"/>
          <w:sz w:val="20"/>
          <w:szCs w:val="20"/>
        </w:rPr>
      </w:pPr>
      <w:r w:rsidRPr="00FB2F85">
        <w:rPr>
          <w:spacing w:val="4"/>
          <w:sz w:val="20"/>
          <w:szCs w:val="20"/>
        </w:rPr>
        <w:t>Нами исследовано влияние факторных показателей – среднес</w:t>
      </w:r>
      <w:r w:rsidRPr="00FB2F85">
        <w:rPr>
          <w:spacing w:val="4"/>
          <w:sz w:val="20"/>
          <w:szCs w:val="20"/>
        </w:rPr>
        <w:t>у</w:t>
      </w:r>
      <w:r w:rsidRPr="00FB2F85">
        <w:rPr>
          <w:spacing w:val="4"/>
          <w:sz w:val="20"/>
          <w:szCs w:val="20"/>
        </w:rPr>
        <w:t>точного прироста КРС, себестоимости 1т прироста КРС, расхода кормов на единицу продукции и средней цены реализации – на р</w:t>
      </w:r>
      <w:r w:rsidRPr="00FB2F85">
        <w:rPr>
          <w:spacing w:val="4"/>
          <w:sz w:val="20"/>
          <w:szCs w:val="20"/>
        </w:rPr>
        <w:t>е</w:t>
      </w:r>
      <w:r w:rsidRPr="00FB2F85">
        <w:rPr>
          <w:spacing w:val="4"/>
          <w:sz w:val="20"/>
          <w:szCs w:val="20"/>
        </w:rPr>
        <w:t xml:space="preserve">зультативный показатель – прибыль на 1 гол. </w:t>
      </w:r>
    </w:p>
    <w:p w:rsidR="00FC60AA" w:rsidRPr="009C67EE" w:rsidRDefault="00FC60AA" w:rsidP="00FC60AA">
      <w:pPr>
        <w:ind w:firstLine="284"/>
        <w:jc w:val="both"/>
        <w:rPr>
          <w:sz w:val="16"/>
          <w:szCs w:val="16"/>
        </w:rPr>
      </w:pPr>
    </w:p>
    <w:p w:rsidR="00FC60AA" w:rsidRPr="009C67EE" w:rsidRDefault="00FC60AA" w:rsidP="00FC60AA">
      <w:pPr>
        <w:jc w:val="both"/>
        <w:rPr>
          <w:sz w:val="16"/>
          <w:szCs w:val="16"/>
        </w:rPr>
      </w:pPr>
      <w:r w:rsidRPr="009C67EE">
        <w:rPr>
          <w:spacing w:val="30"/>
          <w:sz w:val="16"/>
          <w:szCs w:val="16"/>
        </w:rPr>
        <w:t>Таблица 1.</w:t>
      </w:r>
      <w:r w:rsidRPr="009C67EE">
        <w:rPr>
          <w:sz w:val="16"/>
          <w:szCs w:val="16"/>
        </w:rPr>
        <w:t xml:space="preserve"> </w:t>
      </w:r>
      <w:r w:rsidRPr="009C67EE">
        <w:rPr>
          <w:b/>
          <w:sz w:val="16"/>
          <w:szCs w:val="16"/>
        </w:rPr>
        <w:t>Корреляционная матрица</w:t>
      </w:r>
    </w:p>
    <w:p w:rsidR="00FC60AA" w:rsidRPr="009C67EE" w:rsidRDefault="00FC60AA" w:rsidP="00FC60AA">
      <w:pPr>
        <w:jc w:val="both"/>
        <w:rPr>
          <w:sz w:val="16"/>
          <w:szCs w:val="16"/>
        </w:rPr>
      </w:pPr>
    </w:p>
    <w:tbl>
      <w:tblPr>
        <w:tblW w:w="58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0"/>
        <w:gridCol w:w="567"/>
        <w:gridCol w:w="709"/>
        <w:gridCol w:w="850"/>
        <w:gridCol w:w="709"/>
        <w:gridCol w:w="618"/>
      </w:tblGrid>
      <w:tr w:rsidR="00FC60AA" w:rsidRPr="00973C6E" w:rsidTr="00E40320">
        <w:trPr>
          <w:cantSplit/>
          <w:trHeight w:val="1196"/>
        </w:trPr>
        <w:tc>
          <w:tcPr>
            <w:tcW w:w="2410" w:type="dxa"/>
            <w:vAlign w:val="center"/>
          </w:tcPr>
          <w:p w:rsidR="00FC60AA" w:rsidRPr="00973C6E" w:rsidRDefault="00FC60AA" w:rsidP="00E40320">
            <w:pPr>
              <w:ind w:firstLine="284"/>
              <w:jc w:val="center"/>
              <w:rPr>
                <w:sz w:val="16"/>
                <w:szCs w:val="16"/>
              </w:rPr>
            </w:pPr>
            <w:r>
              <w:rPr>
                <w:sz w:val="16"/>
                <w:szCs w:val="16"/>
              </w:rPr>
              <w:lastRenderedPageBreak/>
              <w:t>Показатели</w:t>
            </w:r>
          </w:p>
        </w:tc>
        <w:tc>
          <w:tcPr>
            <w:tcW w:w="567" w:type="dxa"/>
            <w:textDirection w:val="btLr"/>
          </w:tcPr>
          <w:p w:rsidR="00FC60AA" w:rsidRPr="00973C6E" w:rsidRDefault="00FC60AA" w:rsidP="00E40320">
            <w:pPr>
              <w:ind w:left="113" w:right="113"/>
              <w:jc w:val="center"/>
              <w:rPr>
                <w:iCs/>
                <w:sz w:val="16"/>
                <w:szCs w:val="16"/>
              </w:rPr>
            </w:pPr>
            <w:r w:rsidRPr="00973C6E">
              <w:rPr>
                <w:iCs/>
                <w:sz w:val="16"/>
                <w:szCs w:val="16"/>
              </w:rPr>
              <w:t>Прибыль на 1 гол.</w:t>
            </w:r>
          </w:p>
        </w:tc>
        <w:tc>
          <w:tcPr>
            <w:tcW w:w="709" w:type="dxa"/>
            <w:textDirection w:val="btLr"/>
          </w:tcPr>
          <w:p w:rsidR="00FC60AA" w:rsidRPr="00973C6E" w:rsidRDefault="00FC60AA" w:rsidP="00E40320">
            <w:pPr>
              <w:ind w:left="113" w:right="113"/>
              <w:jc w:val="center"/>
              <w:rPr>
                <w:iCs/>
                <w:sz w:val="16"/>
                <w:szCs w:val="16"/>
              </w:rPr>
            </w:pPr>
            <w:r w:rsidRPr="00973C6E">
              <w:rPr>
                <w:iCs/>
                <w:sz w:val="16"/>
                <w:szCs w:val="16"/>
              </w:rPr>
              <w:t>Среднесуто</w:t>
            </w:r>
            <w:r w:rsidRPr="00973C6E">
              <w:rPr>
                <w:iCs/>
                <w:sz w:val="16"/>
                <w:szCs w:val="16"/>
              </w:rPr>
              <w:t>ч</w:t>
            </w:r>
            <w:r w:rsidRPr="00973C6E">
              <w:rPr>
                <w:iCs/>
                <w:sz w:val="16"/>
                <w:szCs w:val="16"/>
              </w:rPr>
              <w:t>ный прирост кг.</w:t>
            </w:r>
          </w:p>
        </w:tc>
        <w:tc>
          <w:tcPr>
            <w:tcW w:w="850" w:type="dxa"/>
            <w:textDirection w:val="btLr"/>
          </w:tcPr>
          <w:p w:rsidR="00FC60AA" w:rsidRPr="00973C6E" w:rsidRDefault="00FC60AA" w:rsidP="00E40320">
            <w:pPr>
              <w:ind w:left="113" w:right="113"/>
              <w:jc w:val="center"/>
              <w:rPr>
                <w:iCs/>
                <w:sz w:val="16"/>
                <w:szCs w:val="16"/>
              </w:rPr>
            </w:pPr>
            <w:r w:rsidRPr="00973C6E">
              <w:rPr>
                <w:iCs/>
                <w:sz w:val="16"/>
                <w:szCs w:val="16"/>
              </w:rPr>
              <w:t>Себесто</w:t>
            </w:r>
            <w:r w:rsidRPr="00973C6E">
              <w:rPr>
                <w:iCs/>
                <w:sz w:val="16"/>
                <w:szCs w:val="16"/>
              </w:rPr>
              <w:t>и</w:t>
            </w:r>
            <w:r w:rsidRPr="00973C6E">
              <w:rPr>
                <w:iCs/>
                <w:sz w:val="16"/>
                <w:szCs w:val="16"/>
              </w:rPr>
              <w:t>мость 1 т.</w:t>
            </w:r>
          </w:p>
        </w:tc>
        <w:tc>
          <w:tcPr>
            <w:tcW w:w="709" w:type="dxa"/>
            <w:textDirection w:val="btLr"/>
          </w:tcPr>
          <w:p w:rsidR="00FC60AA" w:rsidRPr="00973C6E" w:rsidRDefault="00FC60AA" w:rsidP="00E40320">
            <w:pPr>
              <w:ind w:left="113" w:right="113"/>
              <w:jc w:val="center"/>
              <w:rPr>
                <w:iCs/>
                <w:sz w:val="16"/>
                <w:szCs w:val="16"/>
              </w:rPr>
            </w:pPr>
            <w:r w:rsidRPr="00973C6E">
              <w:rPr>
                <w:iCs/>
                <w:sz w:val="16"/>
                <w:szCs w:val="16"/>
              </w:rPr>
              <w:t xml:space="preserve"> Расход ко</w:t>
            </w:r>
            <w:r w:rsidRPr="00973C6E">
              <w:rPr>
                <w:iCs/>
                <w:sz w:val="16"/>
                <w:szCs w:val="16"/>
              </w:rPr>
              <w:t>р</w:t>
            </w:r>
            <w:r w:rsidRPr="00973C6E">
              <w:rPr>
                <w:iCs/>
                <w:sz w:val="16"/>
                <w:szCs w:val="16"/>
              </w:rPr>
              <w:t>мов</w:t>
            </w:r>
          </w:p>
        </w:tc>
        <w:tc>
          <w:tcPr>
            <w:tcW w:w="618" w:type="dxa"/>
            <w:textDirection w:val="btLr"/>
          </w:tcPr>
          <w:p w:rsidR="00FC60AA" w:rsidRPr="00973C6E" w:rsidRDefault="00FC60AA" w:rsidP="00E40320">
            <w:pPr>
              <w:ind w:left="113" w:right="113"/>
              <w:jc w:val="center"/>
              <w:rPr>
                <w:iCs/>
                <w:sz w:val="16"/>
                <w:szCs w:val="16"/>
              </w:rPr>
            </w:pPr>
            <w:r w:rsidRPr="00973C6E">
              <w:rPr>
                <w:iCs/>
                <w:sz w:val="16"/>
                <w:szCs w:val="16"/>
              </w:rPr>
              <w:t>Средняя цена реализации</w:t>
            </w:r>
          </w:p>
        </w:tc>
      </w:tr>
      <w:tr w:rsidR="00FC60AA" w:rsidRPr="00973C6E" w:rsidTr="00E40320">
        <w:tc>
          <w:tcPr>
            <w:tcW w:w="2410" w:type="dxa"/>
            <w:vAlign w:val="center"/>
          </w:tcPr>
          <w:p w:rsidR="00FC60AA" w:rsidRPr="00973C6E" w:rsidRDefault="00FC60AA" w:rsidP="00E40320">
            <w:pPr>
              <w:rPr>
                <w:sz w:val="16"/>
                <w:szCs w:val="16"/>
              </w:rPr>
            </w:pPr>
            <w:r w:rsidRPr="00973C6E">
              <w:rPr>
                <w:sz w:val="16"/>
                <w:szCs w:val="16"/>
              </w:rPr>
              <w:t xml:space="preserve">Прибыль на 1гол., </w:t>
            </w:r>
            <w:r>
              <w:rPr>
                <w:sz w:val="16"/>
                <w:szCs w:val="16"/>
              </w:rPr>
              <w:t>тыс</w:t>
            </w:r>
            <w:r w:rsidRPr="00973C6E">
              <w:rPr>
                <w:sz w:val="16"/>
                <w:szCs w:val="16"/>
              </w:rPr>
              <w:t>. руб</w:t>
            </w:r>
            <w:r>
              <w:rPr>
                <w:sz w:val="16"/>
                <w:szCs w:val="16"/>
              </w:rPr>
              <w:t>.</w:t>
            </w:r>
          </w:p>
        </w:tc>
        <w:tc>
          <w:tcPr>
            <w:tcW w:w="567" w:type="dxa"/>
            <w:vAlign w:val="center"/>
          </w:tcPr>
          <w:p w:rsidR="00FC60AA" w:rsidRPr="00973C6E" w:rsidRDefault="00FC60AA" w:rsidP="00E40320">
            <w:pPr>
              <w:jc w:val="center"/>
              <w:rPr>
                <w:sz w:val="16"/>
                <w:szCs w:val="16"/>
              </w:rPr>
            </w:pPr>
            <w:r w:rsidRPr="00973C6E">
              <w:rPr>
                <w:sz w:val="16"/>
                <w:szCs w:val="16"/>
              </w:rPr>
              <w:t>1</w:t>
            </w:r>
          </w:p>
        </w:tc>
        <w:tc>
          <w:tcPr>
            <w:tcW w:w="709" w:type="dxa"/>
            <w:vAlign w:val="center"/>
          </w:tcPr>
          <w:p w:rsidR="00FC60AA" w:rsidRPr="00973C6E" w:rsidRDefault="00FC60AA" w:rsidP="00E40320">
            <w:pPr>
              <w:jc w:val="center"/>
              <w:rPr>
                <w:sz w:val="16"/>
                <w:szCs w:val="16"/>
              </w:rPr>
            </w:pPr>
          </w:p>
        </w:tc>
        <w:tc>
          <w:tcPr>
            <w:tcW w:w="850" w:type="dxa"/>
            <w:vAlign w:val="center"/>
          </w:tcPr>
          <w:p w:rsidR="00FC60AA" w:rsidRPr="00973C6E" w:rsidRDefault="00FC60AA" w:rsidP="00E40320">
            <w:pPr>
              <w:jc w:val="center"/>
              <w:rPr>
                <w:sz w:val="16"/>
                <w:szCs w:val="16"/>
              </w:rPr>
            </w:pP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410" w:type="dxa"/>
            <w:vAlign w:val="center"/>
          </w:tcPr>
          <w:p w:rsidR="00FC60AA" w:rsidRPr="00973C6E" w:rsidRDefault="00FC60AA" w:rsidP="00E40320">
            <w:pPr>
              <w:rPr>
                <w:sz w:val="16"/>
                <w:szCs w:val="16"/>
              </w:rPr>
            </w:pPr>
            <w:r w:rsidRPr="00973C6E">
              <w:rPr>
                <w:sz w:val="16"/>
                <w:szCs w:val="16"/>
              </w:rPr>
              <w:t>Среднесуточный прирост</w:t>
            </w:r>
            <w:r>
              <w:rPr>
                <w:sz w:val="16"/>
                <w:szCs w:val="16"/>
              </w:rPr>
              <w:t>, г</w:t>
            </w:r>
            <w:r w:rsidRPr="00973C6E">
              <w:rPr>
                <w:sz w:val="16"/>
                <w:szCs w:val="16"/>
              </w:rPr>
              <w:t>.</w:t>
            </w:r>
          </w:p>
        </w:tc>
        <w:tc>
          <w:tcPr>
            <w:tcW w:w="567" w:type="dxa"/>
            <w:vAlign w:val="center"/>
          </w:tcPr>
          <w:p w:rsidR="00FC60AA" w:rsidRPr="00973C6E" w:rsidRDefault="00FC60AA" w:rsidP="00E40320">
            <w:pPr>
              <w:jc w:val="center"/>
              <w:rPr>
                <w:sz w:val="16"/>
                <w:szCs w:val="16"/>
              </w:rPr>
            </w:pPr>
            <w:r w:rsidRPr="00973C6E">
              <w:rPr>
                <w:sz w:val="16"/>
                <w:szCs w:val="16"/>
              </w:rPr>
              <w:t>0,50</w:t>
            </w:r>
          </w:p>
        </w:tc>
        <w:tc>
          <w:tcPr>
            <w:tcW w:w="709" w:type="dxa"/>
            <w:vAlign w:val="center"/>
          </w:tcPr>
          <w:p w:rsidR="00FC60AA" w:rsidRPr="00973C6E" w:rsidRDefault="00FC60AA" w:rsidP="00E40320">
            <w:pPr>
              <w:jc w:val="center"/>
              <w:rPr>
                <w:sz w:val="16"/>
                <w:szCs w:val="16"/>
              </w:rPr>
            </w:pPr>
            <w:r w:rsidRPr="00973C6E">
              <w:rPr>
                <w:sz w:val="16"/>
                <w:szCs w:val="16"/>
              </w:rPr>
              <w:t>1</w:t>
            </w:r>
          </w:p>
        </w:tc>
        <w:tc>
          <w:tcPr>
            <w:tcW w:w="850" w:type="dxa"/>
            <w:vAlign w:val="center"/>
          </w:tcPr>
          <w:p w:rsidR="00FC60AA" w:rsidRPr="00973C6E" w:rsidRDefault="00FC60AA" w:rsidP="00E40320">
            <w:pPr>
              <w:jc w:val="center"/>
              <w:rPr>
                <w:sz w:val="16"/>
                <w:szCs w:val="16"/>
              </w:rPr>
            </w:pP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410" w:type="dxa"/>
            <w:vAlign w:val="center"/>
          </w:tcPr>
          <w:p w:rsidR="00FC60AA" w:rsidRPr="00973C6E" w:rsidRDefault="00FC60AA" w:rsidP="00E40320">
            <w:pPr>
              <w:rPr>
                <w:sz w:val="16"/>
                <w:szCs w:val="16"/>
              </w:rPr>
            </w:pPr>
            <w:r w:rsidRPr="00973C6E">
              <w:rPr>
                <w:sz w:val="16"/>
                <w:szCs w:val="16"/>
              </w:rPr>
              <w:t xml:space="preserve">Себестоимость 1 </w:t>
            </w:r>
            <w:r>
              <w:rPr>
                <w:sz w:val="16"/>
                <w:szCs w:val="16"/>
              </w:rPr>
              <w:t>ц прироста КРС, тыс. руб.</w:t>
            </w:r>
          </w:p>
        </w:tc>
        <w:tc>
          <w:tcPr>
            <w:tcW w:w="567" w:type="dxa"/>
            <w:vAlign w:val="center"/>
          </w:tcPr>
          <w:p w:rsidR="00FC60AA" w:rsidRPr="00973C6E" w:rsidRDefault="00FC60AA" w:rsidP="00E40320">
            <w:pPr>
              <w:jc w:val="center"/>
              <w:rPr>
                <w:sz w:val="16"/>
                <w:szCs w:val="16"/>
              </w:rPr>
            </w:pPr>
            <w:r w:rsidRPr="00973C6E">
              <w:rPr>
                <w:sz w:val="16"/>
                <w:szCs w:val="16"/>
              </w:rPr>
              <w:t>-0,86</w:t>
            </w:r>
          </w:p>
        </w:tc>
        <w:tc>
          <w:tcPr>
            <w:tcW w:w="709" w:type="dxa"/>
            <w:vAlign w:val="center"/>
          </w:tcPr>
          <w:p w:rsidR="00FC60AA" w:rsidRPr="00973C6E" w:rsidRDefault="00FC60AA" w:rsidP="00E40320">
            <w:pPr>
              <w:jc w:val="center"/>
              <w:rPr>
                <w:sz w:val="16"/>
                <w:szCs w:val="16"/>
              </w:rPr>
            </w:pPr>
            <w:r w:rsidRPr="00973C6E">
              <w:rPr>
                <w:sz w:val="16"/>
                <w:szCs w:val="16"/>
              </w:rPr>
              <w:t>0,39</w:t>
            </w:r>
          </w:p>
        </w:tc>
        <w:tc>
          <w:tcPr>
            <w:tcW w:w="850" w:type="dxa"/>
            <w:vAlign w:val="center"/>
          </w:tcPr>
          <w:p w:rsidR="00FC60AA" w:rsidRPr="00973C6E" w:rsidRDefault="00FC60AA" w:rsidP="00E40320">
            <w:pPr>
              <w:jc w:val="center"/>
              <w:rPr>
                <w:sz w:val="16"/>
                <w:szCs w:val="16"/>
              </w:rPr>
            </w:pPr>
            <w:r w:rsidRPr="00973C6E">
              <w:rPr>
                <w:sz w:val="16"/>
                <w:szCs w:val="16"/>
              </w:rPr>
              <w:t>1</w:t>
            </w: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410" w:type="dxa"/>
            <w:vAlign w:val="center"/>
          </w:tcPr>
          <w:p w:rsidR="00FC60AA" w:rsidRPr="00973C6E" w:rsidRDefault="00FC60AA" w:rsidP="00E40320">
            <w:pPr>
              <w:rPr>
                <w:sz w:val="16"/>
                <w:szCs w:val="16"/>
              </w:rPr>
            </w:pPr>
            <w:r w:rsidRPr="00973C6E">
              <w:rPr>
                <w:sz w:val="16"/>
                <w:szCs w:val="16"/>
              </w:rPr>
              <w:t>Расход кормов</w:t>
            </w:r>
            <w:r>
              <w:rPr>
                <w:sz w:val="16"/>
                <w:szCs w:val="16"/>
              </w:rPr>
              <w:t xml:space="preserve"> на 1цн  приро</w:t>
            </w:r>
            <w:r>
              <w:rPr>
                <w:sz w:val="16"/>
                <w:szCs w:val="16"/>
              </w:rPr>
              <w:t>с</w:t>
            </w:r>
            <w:r>
              <w:rPr>
                <w:sz w:val="16"/>
                <w:szCs w:val="16"/>
              </w:rPr>
              <w:t>та, ц  к. ед.</w:t>
            </w:r>
          </w:p>
        </w:tc>
        <w:tc>
          <w:tcPr>
            <w:tcW w:w="567" w:type="dxa"/>
            <w:vAlign w:val="center"/>
          </w:tcPr>
          <w:p w:rsidR="00FC60AA" w:rsidRPr="00973C6E" w:rsidRDefault="00FC60AA" w:rsidP="00E40320">
            <w:pPr>
              <w:jc w:val="center"/>
              <w:rPr>
                <w:sz w:val="16"/>
                <w:szCs w:val="16"/>
              </w:rPr>
            </w:pPr>
            <w:r w:rsidRPr="00973C6E">
              <w:rPr>
                <w:sz w:val="16"/>
                <w:szCs w:val="16"/>
              </w:rPr>
              <w:t>-0,52</w:t>
            </w:r>
          </w:p>
        </w:tc>
        <w:tc>
          <w:tcPr>
            <w:tcW w:w="709" w:type="dxa"/>
            <w:vAlign w:val="center"/>
          </w:tcPr>
          <w:p w:rsidR="00FC60AA" w:rsidRPr="00973C6E" w:rsidRDefault="00FC60AA" w:rsidP="00E40320">
            <w:pPr>
              <w:jc w:val="center"/>
              <w:rPr>
                <w:sz w:val="16"/>
                <w:szCs w:val="16"/>
              </w:rPr>
            </w:pPr>
            <w:r w:rsidRPr="00973C6E">
              <w:rPr>
                <w:sz w:val="16"/>
                <w:szCs w:val="16"/>
              </w:rPr>
              <w:t>0,25</w:t>
            </w:r>
          </w:p>
        </w:tc>
        <w:tc>
          <w:tcPr>
            <w:tcW w:w="850" w:type="dxa"/>
            <w:vAlign w:val="center"/>
          </w:tcPr>
          <w:p w:rsidR="00FC60AA" w:rsidRPr="00973C6E" w:rsidRDefault="00FC60AA" w:rsidP="00E40320">
            <w:pPr>
              <w:jc w:val="center"/>
              <w:rPr>
                <w:sz w:val="16"/>
                <w:szCs w:val="16"/>
              </w:rPr>
            </w:pPr>
            <w:r w:rsidRPr="00973C6E">
              <w:rPr>
                <w:sz w:val="16"/>
                <w:szCs w:val="16"/>
              </w:rPr>
              <w:t>0,32</w:t>
            </w:r>
          </w:p>
        </w:tc>
        <w:tc>
          <w:tcPr>
            <w:tcW w:w="709" w:type="dxa"/>
            <w:vAlign w:val="center"/>
          </w:tcPr>
          <w:p w:rsidR="00FC60AA" w:rsidRPr="00973C6E" w:rsidRDefault="00FC60AA" w:rsidP="00E40320">
            <w:pPr>
              <w:jc w:val="center"/>
              <w:rPr>
                <w:sz w:val="16"/>
                <w:szCs w:val="16"/>
              </w:rPr>
            </w:pPr>
            <w:r w:rsidRPr="00973C6E">
              <w:rPr>
                <w:sz w:val="16"/>
                <w:szCs w:val="16"/>
              </w:rPr>
              <w:t>1</w:t>
            </w:r>
          </w:p>
        </w:tc>
        <w:tc>
          <w:tcPr>
            <w:tcW w:w="618" w:type="dxa"/>
            <w:vAlign w:val="center"/>
          </w:tcPr>
          <w:p w:rsidR="00FC60AA" w:rsidRPr="00973C6E" w:rsidRDefault="00FC60AA" w:rsidP="00E40320">
            <w:pPr>
              <w:jc w:val="center"/>
              <w:rPr>
                <w:sz w:val="16"/>
                <w:szCs w:val="16"/>
              </w:rPr>
            </w:pPr>
          </w:p>
        </w:tc>
      </w:tr>
      <w:tr w:rsidR="00FC60AA" w:rsidRPr="00973C6E" w:rsidTr="00E40320">
        <w:tc>
          <w:tcPr>
            <w:tcW w:w="2410" w:type="dxa"/>
            <w:vAlign w:val="center"/>
          </w:tcPr>
          <w:p w:rsidR="00FC60AA" w:rsidRPr="00973C6E" w:rsidRDefault="00FC60AA" w:rsidP="00E40320">
            <w:pPr>
              <w:rPr>
                <w:sz w:val="16"/>
                <w:szCs w:val="16"/>
              </w:rPr>
            </w:pPr>
            <w:r w:rsidRPr="00973C6E">
              <w:rPr>
                <w:sz w:val="16"/>
                <w:szCs w:val="16"/>
              </w:rPr>
              <w:t>Средняя цена реализации</w:t>
            </w:r>
            <w:r>
              <w:rPr>
                <w:sz w:val="16"/>
                <w:szCs w:val="16"/>
              </w:rPr>
              <w:t xml:space="preserve"> 1 ц КРС ж.в., тыс.  руб.</w:t>
            </w:r>
          </w:p>
        </w:tc>
        <w:tc>
          <w:tcPr>
            <w:tcW w:w="567" w:type="dxa"/>
            <w:vAlign w:val="center"/>
          </w:tcPr>
          <w:p w:rsidR="00FC60AA" w:rsidRPr="00973C6E" w:rsidRDefault="00FC60AA" w:rsidP="00E40320">
            <w:pPr>
              <w:jc w:val="center"/>
              <w:rPr>
                <w:sz w:val="16"/>
                <w:szCs w:val="16"/>
              </w:rPr>
            </w:pPr>
            <w:r w:rsidRPr="00973C6E">
              <w:rPr>
                <w:sz w:val="16"/>
                <w:szCs w:val="16"/>
              </w:rPr>
              <w:t>0,24</w:t>
            </w:r>
          </w:p>
        </w:tc>
        <w:tc>
          <w:tcPr>
            <w:tcW w:w="709" w:type="dxa"/>
            <w:vAlign w:val="center"/>
          </w:tcPr>
          <w:p w:rsidR="00FC60AA" w:rsidRPr="00973C6E" w:rsidRDefault="00FC60AA" w:rsidP="00E40320">
            <w:pPr>
              <w:jc w:val="center"/>
              <w:rPr>
                <w:sz w:val="16"/>
                <w:szCs w:val="16"/>
              </w:rPr>
            </w:pPr>
            <w:r w:rsidRPr="00973C6E">
              <w:rPr>
                <w:sz w:val="16"/>
                <w:szCs w:val="16"/>
              </w:rPr>
              <w:t>-0,001</w:t>
            </w:r>
          </w:p>
        </w:tc>
        <w:tc>
          <w:tcPr>
            <w:tcW w:w="850" w:type="dxa"/>
            <w:vAlign w:val="center"/>
          </w:tcPr>
          <w:p w:rsidR="00FC60AA" w:rsidRPr="00973C6E" w:rsidRDefault="00FC60AA" w:rsidP="00E40320">
            <w:pPr>
              <w:jc w:val="center"/>
              <w:rPr>
                <w:sz w:val="16"/>
                <w:szCs w:val="16"/>
              </w:rPr>
            </w:pPr>
            <w:r w:rsidRPr="00973C6E">
              <w:rPr>
                <w:sz w:val="16"/>
                <w:szCs w:val="16"/>
              </w:rPr>
              <w:t>0,17</w:t>
            </w:r>
          </w:p>
        </w:tc>
        <w:tc>
          <w:tcPr>
            <w:tcW w:w="709" w:type="dxa"/>
            <w:vAlign w:val="center"/>
          </w:tcPr>
          <w:p w:rsidR="00FC60AA" w:rsidRPr="00973C6E" w:rsidRDefault="00FC60AA" w:rsidP="00E40320">
            <w:pPr>
              <w:jc w:val="center"/>
              <w:rPr>
                <w:sz w:val="16"/>
                <w:szCs w:val="16"/>
              </w:rPr>
            </w:pPr>
            <w:r w:rsidRPr="00973C6E">
              <w:rPr>
                <w:sz w:val="16"/>
                <w:szCs w:val="16"/>
              </w:rPr>
              <w:t>-0,07</w:t>
            </w:r>
          </w:p>
        </w:tc>
        <w:tc>
          <w:tcPr>
            <w:tcW w:w="618" w:type="dxa"/>
            <w:vAlign w:val="center"/>
          </w:tcPr>
          <w:p w:rsidR="00FC60AA" w:rsidRPr="00973C6E" w:rsidRDefault="00FC60AA" w:rsidP="00E40320">
            <w:pPr>
              <w:jc w:val="center"/>
              <w:rPr>
                <w:sz w:val="16"/>
                <w:szCs w:val="16"/>
              </w:rPr>
            </w:pPr>
            <w:r w:rsidRPr="00973C6E">
              <w:rPr>
                <w:sz w:val="16"/>
                <w:szCs w:val="16"/>
              </w:rPr>
              <w:t>1</w:t>
            </w:r>
          </w:p>
        </w:tc>
      </w:tr>
    </w:tbl>
    <w:p w:rsidR="00FC60AA" w:rsidRPr="004D0A8C" w:rsidRDefault="00FC60AA" w:rsidP="00FC60AA">
      <w:pPr>
        <w:ind w:firstLine="284"/>
        <w:jc w:val="both"/>
        <w:rPr>
          <w:sz w:val="20"/>
          <w:szCs w:val="20"/>
        </w:rPr>
      </w:pPr>
    </w:p>
    <w:p w:rsidR="00FC60AA" w:rsidRPr="00FB2F85" w:rsidRDefault="00FC60AA" w:rsidP="00FC60AA">
      <w:pPr>
        <w:ind w:firstLine="284"/>
        <w:jc w:val="both"/>
        <w:rPr>
          <w:spacing w:val="4"/>
          <w:sz w:val="20"/>
          <w:szCs w:val="20"/>
        </w:rPr>
      </w:pPr>
      <w:r w:rsidRPr="00FB2F85">
        <w:rPr>
          <w:spacing w:val="4"/>
          <w:sz w:val="20"/>
          <w:szCs w:val="20"/>
        </w:rPr>
        <w:t>Силу и направление связи между признаками показаны в табл</w:t>
      </w:r>
      <w:r w:rsidRPr="00FB2F85">
        <w:rPr>
          <w:spacing w:val="4"/>
          <w:sz w:val="20"/>
          <w:szCs w:val="20"/>
        </w:rPr>
        <w:t>и</w:t>
      </w:r>
      <w:r w:rsidRPr="00FB2F85">
        <w:rPr>
          <w:spacing w:val="4"/>
          <w:sz w:val="20"/>
          <w:szCs w:val="20"/>
        </w:rPr>
        <w:t>це 1. На основании данных таблицы, можно сделать вывод о том, что наиболее сильная связь прослеживается между прибылью на 1 голову и себестоимостью одной тонны прироста КРС, на которую значительно влияет продуктивность.</w:t>
      </w:r>
    </w:p>
    <w:p w:rsidR="00FC60AA" w:rsidRPr="00FB2F85" w:rsidRDefault="00FC60AA" w:rsidP="00FC60AA">
      <w:pPr>
        <w:ind w:firstLine="284"/>
        <w:jc w:val="both"/>
        <w:rPr>
          <w:spacing w:val="4"/>
          <w:sz w:val="20"/>
          <w:szCs w:val="20"/>
        </w:rPr>
      </w:pPr>
      <w:r w:rsidRPr="00FB2F85">
        <w:rPr>
          <w:spacing w:val="4"/>
          <w:sz w:val="20"/>
          <w:szCs w:val="20"/>
        </w:rPr>
        <w:t>На втором этапе исследований нами построено  уравнение ре</w:t>
      </w:r>
      <w:r w:rsidRPr="00FB2F85">
        <w:rPr>
          <w:spacing w:val="4"/>
          <w:sz w:val="20"/>
          <w:szCs w:val="20"/>
        </w:rPr>
        <w:t>г</w:t>
      </w:r>
      <w:r w:rsidRPr="00FB2F85">
        <w:rPr>
          <w:spacing w:val="4"/>
          <w:sz w:val="20"/>
          <w:szCs w:val="20"/>
        </w:rPr>
        <w:t>рессии. Оно характеризует следующие показатели:</w:t>
      </w:r>
    </w:p>
    <w:p w:rsidR="00FC60AA" w:rsidRPr="00FB2F85" w:rsidRDefault="00FC60AA" w:rsidP="00FC60AA">
      <w:pPr>
        <w:ind w:firstLine="284"/>
        <w:jc w:val="both"/>
        <w:rPr>
          <w:spacing w:val="4"/>
          <w:sz w:val="20"/>
          <w:szCs w:val="20"/>
        </w:rPr>
      </w:pPr>
      <w:r w:rsidRPr="00FB2F85">
        <w:rPr>
          <w:spacing w:val="4"/>
          <w:sz w:val="20"/>
          <w:szCs w:val="20"/>
        </w:rPr>
        <w:t>1.Коэффециент множественной корреляции (</w:t>
      </w:r>
      <w:r w:rsidRPr="00FB2F85">
        <w:rPr>
          <w:spacing w:val="4"/>
          <w:sz w:val="20"/>
          <w:szCs w:val="20"/>
          <w:lang w:val="en-US"/>
        </w:rPr>
        <w:t>R</w:t>
      </w:r>
      <w:r w:rsidRPr="00FB2F85">
        <w:rPr>
          <w:spacing w:val="4"/>
          <w:sz w:val="20"/>
          <w:szCs w:val="20"/>
        </w:rPr>
        <w:t>=0,7) показывает силу влияния учтенных в уравнении факторных признаков на р</w:t>
      </w:r>
      <w:r w:rsidRPr="00FB2F85">
        <w:rPr>
          <w:spacing w:val="4"/>
          <w:sz w:val="20"/>
          <w:szCs w:val="20"/>
        </w:rPr>
        <w:t>е</w:t>
      </w:r>
      <w:r w:rsidRPr="00FB2F85">
        <w:rPr>
          <w:spacing w:val="4"/>
          <w:sz w:val="20"/>
          <w:szCs w:val="20"/>
        </w:rPr>
        <w:t>зультативный. Чем ближе показатель к единице, тем связь сильнее.  Кроме того, он показывает направление связи. В нашем случаи он со знаком «плюс», что свидетельствует о прямой связи.</w:t>
      </w:r>
    </w:p>
    <w:p w:rsidR="00FC60AA" w:rsidRPr="00FB2F85" w:rsidRDefault="00FC60AA" w:rsidP="00FC60AA">
      <w:pPr>
        <w:ind w:firstLine="284"/>
        <w:jc w:val="both"/>
        <w:rPr>
          <w:spacing w:val="4"/>
          <w:sz w:val="20"/>
          <w:szCs w:val="20"/>
        </w:rPr>
      </w:pPr>
      <w:r w:rsidRPr="00FB2F85">
        <w:rPr>
          <w:spacing w:val="4"/>
          <w:sz w:val="20"/>
          <w:szCs w:val="20"/>
        </w:rPr>
        <w:t>2. Коэффициент детерминации (</w:t>
      </w:r>
      <w:r w:rsidRPr="00FB2F85">
        <w:rPr>
          <w:spacing w:val="4"/>
          <w:sz w:val="20"/>
          <w:szCs w:val="20"/>
          <w:lang w:val="en-US"/>
        </w:rPr>
        <w:t>R</w:t>
      </w:r>
      <w:r w:rsidRPr="00FB2F85">
        <w:rPr>
          <w:spacing w:val="4"/>
          <w:sz w:val="20"/>
          <w:szCs w:val="20"/>
        </w:rPr>
        <w:t>2=0,654) показывает на скол</w:t>
      </w:r>
      <w:r w:rsidRPr="00FB2F85">
        <w:rPr>
          <w:spacing w:val="4"/>
          <w:sz w:val="20"/>
          <w:szCs w:val="20"/>
        </w:rPr>
        <w:t>ь</w:t>
      </w:r>
      <w:r w:rsidRPr="00FB2F85">
        <w:rPr>
          <w:spacing w:val="4"/>
          <w:sz w:val="20"/>
          <w:szCs w:val="20"/>
        </w:rPr>
        <w:t>ко процентов учтенные в уравнении факторные признаки объясн</w:t>
      </w:r>
      <w:r w:rsidRPr="00FB2F85">
        <w:rPr>
          <w:spacing w:val="4"/>
          <w:sz w:val="20"/>
          <w:szCs w:val="20"/>
        </w:rPr>
        <w:t>я</w:t>
      </w:r>
      <w:r w:rsidRPr="00FB2F85">
        <w:rPr>
          <w:spacing w:val="4"/>
          <w:sz w:val="20"/>
          <w:szCs w:val="20"/>
        </w:rPr>
        <w:t>ют  вариацию результативного.</w:t>
      </w:r>
    </w:p>
    <w:p w:rsidR="00FC60AA" w:rsidRPr="00FB2F85" w:rsidRDefault="00FC60AA" w:rsidP="00FC60AA">
      <w:pPr>
        <w:ind w:firstLine="284"/>
        <w:jc w:val="both"/>
        <w:rPr>
          <w:spacing w:val="4"/>
          <w:sz w:val="20"/>
          <w:szCs w:val="20"/>
        </w:rPr>
      </w:pPr>
      <w:r w:rsidRPr="00FB2F85">
        <w:rPr>
          <w:spacing w:val="4"/>
          <w:sz w:val="20"/>
          <w:szCs w:val="20"/>
        </w:rPr>
        <w:t>3.Критерий Фишера (</w:t>
      </w:r>
      <w:r w:rsidRPr="00FB2F85">
        <w:rPr>
          <w:spacing w:val="4"/>
          <w:sz w:val="20"/>
          <w:szCs w:val="20"/>
          <w:lang w:val="en-US"/>
        </w:rPr>
        <w:t>F</w:t>
      </w:r>
      <w:r w:rsidRPr="00FB2F85">
        <w:rPr>
          <w:spacing w:val="4"/>
          <w:sz w:val="20"/>
          <w:szCs w:val="20"/>
          <w:vertAlign w:val="subscript"/>
        </w:rPr>
        <w:t>расч</w:t>
      </w:r>
      <w:r w:rsidRPr="00FB2F85">
        <w:rPr>
          <w:spacing w:val="4"/>
          <w:sz w:val="20"/>
          <w:szCs w:val="20"/>
        </w:rPr>
        <w:t xml:space="preserve">=215, </w:t>
      </w:r>
      <w:r w:rsidRPr="00FB2F85">
        <w:rPr>
          <w:spacing w:val="4"/>
          <w:sz w:val="20"/>
          <w:szCs w:val="20"/>
          <w:lang w:val="en-US"/>
        </w:rPr>
        <w:t>F</w:t>
      </w:r>
      <w:r w:rsidRPr="00FB2F85">
        <w:rPr>
          <w:spacing w:val="4"/>
          <w:sz w:val="20"/>
          <w:szCs w:val="20"/>
          <w:vertAlign w:val="subscript"/>
        </w:rPr>
        <w:t>табл</w:t>
      </w:r>
      <w:r w:rsidRPr="00FB2F85">
        <w:rPr>
          <w:spacing w:val="4"/>
          <w:sz w:val="20"/>
          <w:szCs w:val="20"/>
        </w:rPr>
        <w:t xml:space="preserve">=3,5) и </w:t>
      </w:r>
      <w:r w:rsidRPr="00FB2F85">
        <w:rPr>
          <w:spacing w:val="4"/>
          <w:sz w:val="20"/>
          <w:szCs w:val="20"/>
          <w:lang w:val="en-US"/>
        </w:rPr>
        <w:t>t</w:t>
      </w:r>
      <w:r w:rsidRPr="00FB2F85">
        <w:rPr>
          <w:spacing w:val="4"/>
          <w:sz w:val="20"/>
          <w:szCs w:val="20"/>
        </w:rPr>
        <w:t>-критерий Стьюде</w:t>
      </w:r>
      <w:r w:rsidRPr="00FB2F85">
        <w:rPr>
          <w:spacing w:val="4"/>
          <w:sz w:val="20"/>
          <w:szCs w:val="20"/>
        </w:rPr>
        <w:t>н</w:t>
      </w:r>
      <w:r w:rsidRPr="00FB2F85">
        <w:rPr>
          <w:spacing w:val="4"/>
          <w:sz w:val="20"/>
          <w:szCs w:val="20"/>
        </w:rPr>
        <w:t>та дают общую оценку правдивости уравнения.</w:t>
      </w:r>
    </w:p>
    <w:p w:rsidR="00FC60AA" w:rsidRPr="00FB2F85" w:rsidRDefault="00FC60AA" w:rsidP="00FC60AA">
      <w:pPr>
        <w:pStyle w:val="23"/>
        <w:spacing w:after="0" w:line="240" w:lineRule="auto"/>
        <w:rPr>
          <w:spacing w:val="4"/>
          <w:position w:val="-12"/>
          <w:sz w:val="20"/>
          <w:szCs w:val="20"/>
        </w:rPr>
      </w:pPr>
      <w:r w:rsidRPr="00FB2F85">
        <w:rPr>
          <w:spacing w:val="4"/>
          <w:position w:val="-12"/>
          <w:sz w:val="20"/>
          <w:szCs w:val="20"/>
        </w:rPr>
        <w:t>Уравнение регрессии имеет следующий вид:</w:t>
      </w:r>
    </w:p>
    <w:p w:rsidR="00FC60AA" w:rsidRPr="00FB2F85" w:rsidRDefault="00FC60AA" w:rsidP="00FC60AA">
      <w:pPr>
        <w:pStyle w:val="23"/>
        <w:spacing w:after="0" w:line="240" w:lineRule="auto"/>
        <w:ind w:firstLine="284"/>
        <w:rPr>
          <w:spacing w:val="4"/>
          <w:position w:val="-12"/>
          <w:sz w:val="20"/>
          <w:szCs w:val="20"/>
        </w:rPr>
      </w:pPr>
    </w:p>
    <w:p w:rsidR="00FC60AA" w:rsidRPr="00FB2F85" w:rsidRDefault="00FC60AA" w:rsidP="00FC60AA">
      <w:pPr>
        <w:pStyle w:val="23"/>
        <w:spacing w:after="0" w:line="240" w:lineRule="auto"/>
        <w:ind w:firstLine="284"/>
        <w:jc w:val="center"/>
        <w:rPr>
          <w:spacing w:val="4"/>
          <w:position w:val="-12"/>
          <w:sz w:val="20"/>
          <w:szCs w:val="20"/>
        </w:rPr>
      </w:pPr>
      <w:r w:rsidRPr="00FB2F85">
        <w:rPr>
          <w:spacing w:val="4"/>
          <w:position w:val="-12"/>
          <w:sz w:val="20"/>
          <w:szCs w:val="20"/>
        </w:rPr>
        <w:t>У = 0,8+0,03х</w:t>
      </w:r>
      <w:r w:rsidRPr="00FB2F85">
        <w:rPr>
          <w:spacing w:val="4"/>
          <w:position w:val="-12"/>
          <w:sz w:val="20"/>
          <w:szCs w:val="20"/>
          <w:vertAlign w:val="subscript"/>
        </w:rPr>
        <w:t>1</w:t>
      </w:r>
      <w:r w:rsidRPr="00FB2F85">
        <w:rPr>
          <w:spacing w:val="4"/>
          <w:position w:val="-12"/>
          <w:sz w:val="20"/>
          <w:szCs w:val="20"/>
        </w:rPr>
        <w:t>-0,18х</w:t>
      </w:r>
      <w:r w:rsidRPr="00FB2F85">
        <w:rPr>
          <w:spacing w:val="4"/>
          <w:position w:val="-12"/>
          <w:sz w:val="20"/>
          <w:szCs w:val="20"/>
          <w:vertAlign w:val="subscript"/>
        </w:rPr>
        <w:t>2</w:t>
      </w:r>
      <w:r w:rsidRPr="00FB2F85">
        <w:rPr>
          <w:spacing w:val="4"/>
          <w:position w:val="-12"/>
          <w:sz w:val="20"/>
          <w:szCs w:val="20"/>
        </w:rPr>
        <w:t>-0,01х</w:t>
      </w:r>
      <w:r w:rsidRPr="00FB2F85">
        <w:rPr>
          <w:spacing w:val="4"/>
          <w:position w:val="-12"/>
          <w:sz w:val="20"/>
          <w:szCs w:val="20"/>
          <w:vertAlign w:val="subscript"/>
        </w:rPr>
        <w:t>3</w:t>
      </w:r>
      <w:r w:rsidRPr="00FB2F85">
        <w:rPr>
          <w:spacing w:val="4"/>
          <w:position w:val="-12"/>
          <w:sz w:val="20"/>
          <w:szCs w:val="20"/>
        </w:rPr>
        <w:t>+0,16х</w:t>
      </w:r>
      <w:r w:rsidRPr="00FB2F85">
        <w:rPr>
          <w:spacing w:val="4"/>
          <w:position w:val="-12"/>
          <w:sz w:val="20"/>
          <w:szCs w:val="20"/>
          <w:vertAlign w:val="subscript"/>
        </w:rPr>
        <w:t>4</w:t>
      </w:r>
      <w:r w:rsidRPr="00FB2F85">
        <w:rPr>
          <w:spacing w:val="4"/>
          <w:position w:val="-12"/>
          <w:sz w:val="20"/>
          <w:szCs w:val="20"/>
        </w:rPr>
        <w:t>(1)</w:t>
      </w:r>
    </w:p>
    <w:p w:rsidR="00FC60AA" w:rsidRPr="00FB2F85" w:rsidRDefault="00FC60AA" w:rsidP="00FC60AA">
      <w:pPr>
        <w:pStyle w:val="23"/>
        <w:spacing w:after="0" w:line="240" w:lineRule="auto"/>
        <w:ind w:firstLine="284"/>
        <w:jc w:val="center"/>
        <w:rPr>
          <w:spacing w:val="4"/>
          <w:sz w:val="20"/>
          <w:szCs w:val="20"/>
        </w:rPr>
      </w:pPr>
    </w:p>
    <w:p w:rsidR="00FC60AA" w:rsidRPr="00FB2F85" w:rsidRDefault="00FC60AA" w:rsidP="00FC60AA">
      <w:pPr>
        <w:widowControl w:val="0"/>
        <w:ind w:firstLine="284"/>
        <w:jc w:val="both"/>
        <w:rPr>
          <w:spacing w:val="4"/>
          <w:sz w:val="20"/>
          <w:szCs w:val="20"/>
        </w:rPr>
      </w:pPr>
      <w:r w:rsidRPr="00FB2F85">
        <w:rPr>
          <w:spacing w:val="4"/>
          <w:sz w:val="20"/>
          <w:szCs w:val="20"/>
        </w:rPr>
        <w:t xml:space="preserve">где </w:t>
      </w:r>
      <w:r w:rsidRPr="00FB2F85">
        <w:rPr>
          <w:i/>
          <w:iCs/>
          <w:spacing w:val="4"/>
          <w:sz w:val="20"/>
          <w:szCs w:val="20"/>
        </w:rPr>
        <w:t>х</w:t>
      </w:r>
      <w:r w:rsidRPr="00FB2F85">
        <w:rPr>
          <w:i/>
          <w:iCs/>
          <w:spacing w:val="4"/>
          <w:sz w:val="20"/>
          <w:szCs w:val="20"/>
          <w:vertAlign w:val="subscript"/>
        </w:rPr>
        <w:t>1</w:t>
      </w:r>
      <w:r w:rsidRPr="00FB2F85">
        <w:rPr>
          <w:spacing w:val="4"/>
          <w:sz w:val="20"/>
          <w:szCs w:val="20"/>
        </w:rPr>
        <w:t>– среднесуточный прирост КРС, г;</w:t>
      </w:r>
    </w:p>
    <w:p w:rsidR="00FC60AA" w:rsidRPr="00FB2F85" w:rsidRDefault="00FC60AA" w:rsidP="00FC60AA">
      <w:pPr>
        <w:widowControl w:val="0"/>
        <w:ind w:firstLine="284"/>
        <w:jc w:val="both"/>
        <w:rPr>
          <w:spacing w:val="4"/>
          <w:sz w:val="20"/>
          <w:szCs w:val="20"/>
        </w:rPr>
      </w:pPr>
      <w:r w:rsidRPr="00FB2F85">
        <w:rPr>
          <w:i/>
          <w:iCs/>
          <w:spacing w:val="4"/>
          <w:sz w:val="20"/>
          <w:szCs w:val="20"/>
        </w:rPr>
        <w:t>х</w:t>
      </w:r>
      <w:r w:rsidRPr="00FB2F85">
        <w:rPr>
          <w:i/>
          <w:iCs/>
          <w:spacing w:val="4"/>
          <w:sz w:val="20"/>
          <w:szCs w:val="20"/>
          <w:vertAlign w:val="subscript"/>
        </w:rPr>
        <w:t xml:space="preserve">2 </w:t>
      </w:r>
      <w:r w:rsidRPr="00FB2F85">
        <w:rPr>
          <w:spacing w:val="4"/>
          <w:sz w:val="20"/>
          <w:szCs w:val="20"/>
        </w:rPr>
        <w:t>– себестоимость 1 ц прироста, тыс. руб.;</w:t>
      </w:r>
    </w:p>
    <w:p w:rsidR="00FC60AA" w:rsidRPr="00FB2F85" w:rsidRDefault="00FC60AA" w:rsidP="00FC60AA">
      <w:pPr>
        <w:widowControl w:val="0"/>
        <w:ind w:firstLine="284"/>
        <w:jc w:val="both"/>
        <w:rPr>
          <w:spacing w:val="4"/>
          <w:sz w:val="20"/>
          <w:szCs w:val="20"/>
        </w:rPr>
      </w:pPr>
      <w:r w:rsidRPr="00FB2F85">
        <w:rPr>
          <w:i/>
          <w:iCs/>
          <w:spacing w:val="4"/>
          <w:sz w:val="20"/>
          <w:szCs w:val="20"/>
        </w:rPr>
        <w:t>х</w:t>
      </w:r>
      <w:r w:rsidRPr="00FB2F85">
        <w:rPr>
          <w:i/>
          <w:iCs/>
          <w:spacing w:val="4"/>
          <w:sz w:val="20"/>
          <w:szCs w:val="20"/>
          <w:vertAlign w:val="subscript"/>
        </w:rPr>
        <w:t xml:space="preserve">3 </w:t>
      </w:r>
      <w:r w:rsidRPr="00FB2F85">
        <w:rPr>
          <w:spacing w:val="4"/>
          <w:sz w:val="20"/>
          <w:szCs w:val="20"/>
        </w:rPr>
        <w:t>– расход кормов;</w:t>
      </w:r>
    </w:p>
    <w:p w:rsidR="00FC60AA" w:rsidRPr="00FB2F85" w:rsidRDefault="00FC60AA" w:rsidP="00FC60AA">
      <w:pPr>
        <w:widowControl w:val="0"/>
        <w:ind w:firstLine="284"/>
        <w:jc w:val="both"/>
        <w:rPr>
          <w:spacing w:val="4"/>
          <w:sz w:val="20"/>
          <w:szCs w:val="20"/>
        </w:rPr>
      </w:pPr>
      <w:r w:rsidRPr="00FB2F85">
        <w:rPr>
          <w:i/>
          <w:iCs/>
          <w:spacing w:val="4"/>
          <w:sz w:val="20"/>
          <w:szCs w:val="20"/>
        </w:rPr>
        <w:t>х</w:t>
      </w:r>
      <w:r w:rsidRPr="00FB2F85">
        <w:rPr>
          <w:i/>
          <w:iCs/>
          <w:spacing w:val="4"/>
          <w:sz w:val="20"/>
          <w:szCs w:val="20"/>
          <w:vertAlign w:val="subscript"/>
        </w:rPr>
        <w:t xml:space="preserve">4 </w:t>
      </w:r>
      <w:r w:rsidRPr="00FB2F85">
        <w:rPr>
          <w:spacing w:val="4"/>
          <w:sz w:val="20"/>
          <w:szCs w:val="20"/>
        </w:rPr>
        <w:t>– коэффициент регрессии, средней цены реализации.</w:t>
      </w:r>
    </w:p>
    <w:p w:rsidR="00FC60AA" w:rsidRPr="00FB2F85" w:rsidRDefault="00FC60AA" w:rsidP="00FC60AA">
      <w:pPr>
        <w:widowControl w:val="0"/>
        <w:ind w:firstLine="284"/>
        <w:jc w:val="both"/>
        <w:rPr>
          <w:spacing w:val="4"/>
          <w:sz w:val="20"/>
          <w:szCs w:val="20"/>
        </w:rPr>
      </w:pPr>
      <w:r w:rsidRPr="00FB2F85">
        <w:rPr>
          <w:spacing w:val="4"/>
          <w:sz w:val="20"/>
          <w:szCs w:val="20"/>
        </w:rPr>
        <w:t xml:space="preserve">Значения показателя, стоящего перед </w:t>
      </w:r>
      <w:r w:rsidRPr="00FB2F85">
        <w:rPr>
          <w:i/>
          <w:iCs/>
          <w:spacing w:val="4"/>
          <w:sz w:val="20"/>
          <w:szCs w:val="20"/>
        </w:rPr>
        <w:t>х</w:t>
      </w:r>
      <w:r w:rsidRPr="00FB2F85">
        <w:rPr>
          <w:i/>
          <w:iCs/>
          <w:spacing w:val="4"/>
          <w:sz w:val="20"/>
          <w:szCs w:val="20"/>
          <w:vertAlign w:val="subscript"/>
        </w:rPr>
        <w:t>1</w:t>
      </w:r>
      <w:r w:rsidRPr="00FB2F85">
        <w:rPr>
          <w:spacing w:val="4"/>
          <w:sz w:val="20"/>
          <w:szCs w:val="20"/>
        </w:rPr>
        <w:t xml:space="preserve">, </w:t>
      </w:r>
      <w:r w:rsidRPr="00FB2F85">
        <w:rPr>
          <w:i/>
          <w:iCs/>
          <w:spacing w:val="4"/>
          <w:sz w:val="20"/>
          <w:szCs w:val="20"/>
        </w:rPr>
        <w:t>х</w:t>
      </w:r>
      <w:r w:rsidRPr="00FB2F85">
        <w:rPr>
          <w:i/>
          <w:iCs/>
          <w:spacing w:val="4"/>
          <w:sz w:val="20"/>
          <w:szCs w:val="20"/>
          <w:vertAlign w:val="subscript"/>
        </w:rPr>
        <w:t>2</w:t>
      </w:r>
      <w:r w:rsidRPr="00FB2F85">
        <w:rPr>
          <w:spacing w:val="4"/>
          <w:sz w:val="20"/>
          <w:szCs w:val="20"/>
        </w:rPr>
        <w:t xml:space="preserve">, </w:t>
      </w:r>
      <w:r w:rsidRPr="00FB2F85">
        <w:rPr>
          <w:i/>
          <w:iCs/>
          <w:spacing w:val="4"/>
          <w:sz w:val="20"/>
          <w:szCs w:val="20"/>
        </w:rPr>
        <w:t>х</w:t>
      </w:r>
      <w:r w:rsidRPr="00FB2F85">
        <w:rPr>
          <w:i/>
          <w:iCs/>
          <w:spacing w:val="4"/>
          <w:sz w:val="20"/>
          <w:szCs w:val="20"/>
          <w:vertAlign w:val="subscript"/>
        </w:rPr>
        <w:t>3</w:t>
      </w:r>
      <w:r w:rsidRPr="00FB2F85">
        <w:rPr>
          <w:spacing w:val="4"/>
          <w:sz w:val="20"/>
          <w:szCs w:val="20"/>
        </w:rPr>
        <w:t>,</w:t>
      </w:r>
      <w:r w:rsidRPr="00FB2F85">
        <w:rPr>
          <w:i/>
          <w:iCs/>
          <w:spacing w:val="4"/>
          <w:sz w:val="20"/>
          <w:szCs w:val="20"/>
        </w:rPr>
        <w:t>х</w:t>
      </w:r>
      <w:r w:rsidRPr="00FB2F85">
        <w:rPr>
          <w:i/>
          <w:iCs/>
          <w:spacing w:val="4"/>
          <w:sz w:val="20"/>
          <w:szCs w:val="20"/>
          <w:vertAlign w:val="subscript"/>
        </w:rPr>
        <w:t xml:space="preserve">4 </w:t>
      </w:r>
      <w:r w:rsidRPr="00FB2F85">
        <w:rPr>
          <w:spacing w:val="4"/>
          <w:sz w:val="20"/>
          <w:szCs w:val="20"/>
        </w:rPr>
        <w:t xml:space="preserve"> показывает на сколько единиц изменится прибыль в расчете на 1 гол. КРС при </w:t>
      </w:r>
      <w:r w:rsidRPr="00FB2F85">
        <w:rPr>
          <w:spacing w:val="4"/>
          <w:sz w:val="20"/>
          <w:szCs w:val="20"/>
        </w:rPr>
        <w:lastRenderedPageBreak/>
        <w:t>изменении факторного показателя на единицу.</w:t>
      </w:r>
    </w:p>
    <w:p w:rsidR="00FC60AA" w:rsidRPr="00FB2F85" w:rsidRDefault="00FC60AA" w:rsidP="00FC60AA">
      <w:pPr>
        <w:widowControl w:val="0"/>
        <w:ind w:firstLine="284"/>
        <w:jc w:val="both"/>
        <w:rPr>
          <w:spacing w:val="4"/>
          <w:sz w:val="20"/>
          <w:szCs w:val="20"/>
        </w:rPr>
      </w:pPr>
      <w:r w:rsidRPr="00FB2F85">
        <w:rPr>
          <w:spacing w:val="4"/>
          <w:sz w:val="20"/>
          <w:szCs w:val="20"/>
        </w:rPr>
        <w:t>На основании полученного уравнения можно сделать вывод о том, что при увеличении среднесуточного прироста на единицу прибыль на 1 гол. увеличивается на 0,03 тыс. руб/ц; увеличение себестоимости единицы продукции скажется на снижении прибыли на 0,18 тыс. руб/ц; рост расхода кормов приведет к снижению пр</w:t>
      </w:r>
      <w:r w:rsidRPr="00FB2F85">
        <w:rPr>
          <w:spacing w:val="4"/>
          <w:sz w:val="20"/>
          <w:szCs w:val="20"/>
        </w:rPr>
        <w:t>и</w:t>
      </w:r>
      <w:r w:rsidRPr="00FB2F85">
        <w:rPr>
          <w:spacing w:val="4"/>
          <w:sz w:val="20"/>
          <w:szCs w:val="20"/>
        </w:rPr>
        <w:t>были на 0,01тыс.руб.</w:t>
      </w:r>
    </w:p>
    <w:p w:rsidR="00FC60AA" w:rsidRPr="00FB2F85" w:rsidRDefault="00FC60AA" w:rsidP="00FC60AA">
      <w:pPr>
        <w:ind w:firstLine="284"/>
        <w:jc w:val="both"/>
        <w:rPr>
          <w:spacing w:val="4"/>
          <w:sz w:val="16"/>
          <w:szCs w:val="16"/>
        </w:rPr>
      </w:pPr>
      <w:r w:rsidRPr="00FB2F85">
        <w:rPr>
          <w:spacing w:val="4"/>
          <w:sz w:val="20"/>
          <w:szCs w:val="20"/>
        </w:rPr>
        <w:t>Таким обрвазим, основным направлением динамичного и эффе</w:t>
      </w:r>
      <w:r w:rsidRPr="00FB2F85">
        <w:rPr>
          <w:spacing w:val="4"/>
          <w:sz w:val="20"/>
          <w:szCs w:val="20"/>
        </w:rPr>
        <w:t>к</w:t>
      </w:r>
      <w:r w:rsidRPr="00FB2F85">
        <w:rPr>
          <w:spacing w:val="4"/>
          <w:sz w:val="20"/>
          <w:szCs w:val="20"/>
        </w:rPr>
        <w:t xml:space="preserve">тивного выращивания и откорма крупного рогатого скота на мясо является </w:t>
      </w:r>
      <w:r w:rsidRPr="00FB2F85">
        <w:rPr>
          <w:iCs/>
          <w:spacing w:val="4"/>
          <w:sz w:val="20"/>
          <w:szCs w:val="20"/>
        </w:rPr>
        <w:t xml:space="preserve">интенсификация </w:t>
      </w:r>
      <w:r w:rsidRPr="00FB2F85">
        <w:rPr>
          <w:spacing w:val="4"/>
          <w:sz w:val="20"/>
          <w:szCs w:val="20"/>
        </w:rPr>
        <w:t>отрасли, обеспечива</w:t>
      </w:r>
      <w:r w:rsidRPr="00FB2F85">
        <w:rPr>
          <w:spacing w:val="4"/>
          <w:sz w:val="20"/>
          <w:szCs w:val="20"/>
        </w:rPr>
        <w:softHyphen/>
        <w:t>ющая рост проду</w:t>
      </w:r>
      <w:r w:rsidRPr="00FB2F85">
        <w:rPr>
          <w:spacing w:val="4"/>
          <w:sz w:val="20"/>
          <w:szCs w:val="20"/>
        </w:rPr>
        <w:t>к</w:t>
      </w:r>
      <w:r w:rsidRPr="00FB2F85">
        <w:rPr>
          <w:spacing w:val="4"/>
          <w:sz w:val="20"/>
          <w:szCs w:val="20"/>
        </w:rPr>
        <w:t>тивности, снижение затрат и повышение оку</w:t>
      </w:r>
      <w:r w:rsidRPr="00FB2F85">
        <w:rPr>
          <w:spacing w:val="4"/>
          <w:sz w:val="20"/>
          <w:szCs w:val="20"/>
        </w:rPr>
        <w:softHyphen/>
        <w:t>паемости ресурсов.</w:t>
      </w:r>
    </w:p>
    <w:p w:rsidR="00FC60AA" w:rsidRPr="00FB2F85" w:rsidRDefault="00FC60AA" w:rsidP="00FC60AA">
      <w:pPr>
        <w:rPr>
          <w:spacing w:val="4"/>
        </w:rPr>
      </w:pPr>
    </w:p>
    <w:p w:rsidR="00FC60AA" w:rsidRPr="004D0A8C" w:rsidRDefault="00FC60AA" w:rsidP="00FC60AA">
      <w:pPr>
        <w:jc w:val="both"/>
        <w:rPr>
          <w:sz w:val="20"/>
          <w:szCs w:val="20"/>
        </w:rPr>
      </w:pPr>
      <w:r w:rsidRPr="004D0A8C">
        <w:rPr>
          <w:sz w:val="20"/>
          <w:szCs w:val="20"/>
        </w:rPr>
        <w:t>УДК 635.032/034:631.1 (476)</w:t>
      </w:r>
    </w:p>
    <w:p w:rsidR="00FC60AA" w:rsidRPr="004D0A8C" w:rsidRDefault="00FC60AA" w:rsidP="00FC60AA">
      <w:pPr>
        <w:jc w:val="both"/>
        <w:rPr>
          <w:i/>
          <w:sz w:val="20"/>
          <w:szCs w:val="20"/>
        </w:rPr>
      </w:pPr>
      <w:r w:rsidRPr="0029448B">
        <w:rPr>
          <w:b/>
          <w:caps/>
          <w:sz w:val="20"/>
          <w:szCs w:val="20"/>
        </w:rPr>
        <w:t>Б</w:t>
      </w:r>
      <w:r w:rsidRPr="0029448B">
        <w:rPr>
          <w:b/>
          <w:sz w:val="20"/>
          <w:szCs w:val="20"/>
        </w:rPr>
        <w:t>огачёв</w:t>
      </w:r>
      <w:r w:rsidRPr="0029448B">
        <w:rPr>
          <w:b/>
          <w:caps/>
          <w:sz w:val="20"/>
          <w:szCs w:val="20"/>
        </w:rPr>
        <w:t xml:space="preserve"> И.Ю</w:t>
      </w:r>
      <w:r w:rsidRPr="004D0A8C">
        <w:rPr>
          <w:i/>
          <w:caps/>
          <w:sz w:val="20"/>
          <w:szCs w:val="20"/>
        </w:rPr>
        <w:t>.–</w:t>
      </w:r>
      <w:r>
        <w:rPr>
          <w:i/>
          <w:sz w:val="20"/>
          <w:szCs w:val="20"/>
        </w:rPr>
        <w:t>студент</w:t>
      </w:r>
    </w:p>
    <w:p w:rsidR="00FC60AA" w:rsidRPr="004D0A8C" w:rsidRDefault="00FC60AA" w:rsidP="00FC60AA">
      <w:pPr>
        <w:rPr>
          <w:b/>
          <w:sz w:val="20"/>
          <w:szCs w:val="20"/>
        </w:rPr>
      </w:pPr>
      <w:r w:rsidRPr="004D0A8C">
        <w:rPr>
          <w:b/>
          <w:sz w:val="20"/>
          <w:szCs w:val="20"/>
        </w:rPr>
        <w:t>СОВРЕМЕННОЕ СОСТОЯНИЕ И ПЕРСПЕКТИВЫ РАЗВИТИЯ ОВОЩЕЙ ОТКРЫТОГО ГРУНТА В СЕЛЬСКОХОЗЯЙСТВЕ</w:t>
      </w:r>
      <w:r w:rsidRPr="004D0A8C">
        <w:rPr>
          <w:b/>
          <w:sz w:val="20"/>
          <w:szCs w:val="20"/>
        </w:rPr>
        <w:t>Н</w:t>
      </w:r>
      <w:r w:rsidRPr="004D0A8C">
        <w:rPr>
          <w:b/>
          <w:sz w:val="20"/>
          <w:szCs w:val="20"/>
        </w:rPr>
        <w:t>НЫХ ОРГАНИЗАЦИЯХ РЕСПУБЛИКИ БЕЛАРУСЬ</w:t>
      </w:r>
    </w:p>
    <w:p w:rsidR="00FC60AA" w:rsidRPr="004D0A8C" w:rsidRDefault="00FC60AA" w:rsidP="00FC60AA">
      <w:pPr>
        <w:jc w:val="both"/>
        <w:rPr>
          <w:i/>
          <w:sz w:val="20"/>
          <w:szCs w:val="20"/>
        </w:rPr>
      </w:pPr>
      <w:r w:rsidRPr="004D0A8C">
        <w:rPr>
          <w:i/>
          <w:sz w:val="20"/>
          <w:szCs w:val="20"/>
        </w:rPr>
        <w:t xml:space="preserve">Научный руководитель– </w:t>
      </w:r>
      <w:r w:rsidRPr="004D0A8C">
        <w:rPr>
          <w:b/>
          <w:i/>
          <w:caps/>
          <w:sz w:val="20"/>
          <w:szCs w:val="20"/>
        </w:rPr>
        <w:t>К</w:t>
      </w:r>
      <w:r w:rsidRPr="004D0A8C">
        <w:rPr>
          <w:b/>
          <w:i/>
          <w:sz w:val="20"/>
          <w:szCs w:val="20"/>
        </w:rPr>
        <w:t>олмыков</w:t>
      </w:r>
      <w:r w:rsidRPr="004D0A8C">
        <w:rPr>
          <w:b/>
          <w:i/>
          <w:caps/>
          <w:sz w:val="20"/>
          <w:szCs w:val="20"/>
        </w:rPr>
        <w:t>А.В</w:t>
      </w:r>
      <w:r w:rsidRPr="004D0A8C">
        <w:rPr>
          <w:b/>
          <w:i/>
          <w:sz w:val="20"/>
          <w:szCs w:val="20"/>
        </w:rPr>
        <w:t>.,</w:t>
      </w:r>
      <w:r w:rsidRPr="004D0A8C">
        <w:rPr>
          <w:i/>
          <w:sz w:val="20"/>
          <w:szCs w:val="20"/>
        </w:rPr>
        <w:t>к. э. н.</w:t>
      </w:r>
      <w:r>
        <w:rPr>
          <w:i/>
          <w:sz w:val="20"/>
          <w:szCs w:val="20"/>
        </w:rPr>
        <w:t>, доцент</w:t>
      </w:r>
    </w:p>
    <w:p w:rsidR="00FC60AA" w:rsidRPr="004D0A8C" w:rsidRDefault="00FC60AA" w:rsidP="00FC60AA">
      <w:pPr>
        <w:ind w:firstLine="284"/>
        <w:jc w:val="both"/>
        <w:rPr>
          <w:i/>
          <w:sz w:val="20"/>
          <w:szCs w:val="20"/>
        </w:rPr>
      </w:pPr>
    </w:p>
    <w:p w:rsidR="00FC60AA" w:rsidRPr="004D0A8C" w:rsidRDefault="00FC60AA" w:rsidP="00FC60AA">
      <w:pPr>
        <w:ind w:firstLine="284"/>
        <w:jc w:val="both"/>
        <w:rPr>
          <w:sz w:val="20"/>
          <w:szCs w:val="20"/>
        </w:rPr>
      </w:pPr>
      <w:r w:rsidRPr="004D0A8C">
        <w:rPr>
          <w:sz w:val="20"/>
          <w:szCs w:val="20"/>
        </w:rPr>
        <w:t>В настоящее время производство овощей открытого грунта в Ре</w:t>
      </w:r>
      <w:r w:rsidRPr="004D0A8C">
        <w:rPr>
          <w:sz w:val="20"/>
          <w:szCs w:val="20"/>
        </w:rPr>
        <w:t>с</w:t>
      </w:r>
      <w:r w:rsidRPr="004D0A8C">
        <w:rPr>
          <w:sz w:val="20"/>
          <w:szCs w:val="20"/>
        </w:rPr>
        <w:t>публики Беларусь имеет большое значение, так как призвано удовл</w:t>
      </w:r>
      <w:r w:rsidRPr="004D0A8C">
        <w:rPr>
          <w:sz w:val="20"/>
          <w:szCs w:val="20"/>
        </w:rPr>
        <w:t>е</w:t>
      </w:r>
      <w:r w:rsidRPr="004D0A8C">
        <w:rPr>
          <w:sz w:val="20"/>
          <w:szCs w:val="20"/>
        </w:rPr>
        <w:t>творять потребности населения в диетической продукции, а также в консервированных овощах в течение всего года. В овощной продукции содержатся незаменимые для организма витамины, кислоты, белки и другие минеральные вещества.</w:t>
      </w:r>
    </w:p>
    <w:p w:rsidR="00FC60AA" w:rsidRPr="004D0A8C" w:rsidRDefault="00FC60AA" w:rsidP="00FC60AA">
      <w:pPr>
        <w:ind w:firstLine="284"/>
        <w:jc w:val="both"/>
        <w:rPr>
          <w:sz w:val="20"/>
          <w:szCs w:val="20"/>
        </w:rPr>
      </w:pPr>
      <w:r w:rsidRPr="004D0A8C">
        <w:rPr>
          <w:sz w:val="20"/>
          <w:szCs w:val="20"/>
        </w:rPr>
        <w:t>Эффективность овощеводства в значительной степени зависит от естественных, технологических и организационно-экономических факторов производства.</w:t>
      </w:r>
    </w:p>
    <w:p w:rsidR="00FC60AA" w:rsidRPr="004D0A8C" w:rsidRDefault="00FC60AA" w:rsidP="00FC60AA">
      <w:pPr>
        <w:ind w:firstLine="284"/>
        <w:jc w:val="both"/>
        <w:rPr>
          <w:sz w:val="20"/>
          <w:szCs w:val="20"/>
        </w:rPr>
      </w:pPr>
      <w:r w:rsidRPr="004D0A8C">
        <w:rPr>
          <w:sz w:val="20"/>
          <w:szCs w:val="20"/>
        </w:rPr>
        <w:t>Одной из центральных задач аграрной экономики является пов</w:t>
      </w:r>
      <w:r w:rsidRPr="004D0A8C">
        <w:rPr>
          <w:sz w:val="20"/>
          <w:szCs w:val="20"/>
        </w:rPr>
        <w:t>ы</w:t>
      </w:r>
      <w:r w:rsidRPr="004D0A8C">
        <w:rPr>
          <w:sz w:val="20"/>
          <w:szCs w:val="20"/>
        </w:rPr>
        <w:t xml:space="preserve">шение эффективности производства овощей. В основе достижения эффективности возделывания овощей лежит как способ производства, так и сбыт продукции [1, </w:t>
      </w:r>
      <w:r w:rsidRPr="004D0A8C">
        <w:rPr>
          <w:sz w:val="20"/>
          <w:szCs w:val="20"/>
          <w:lang w:val="en-US"/>
        </w:rPr>
        <w:t>c</w:t>
      </w:r>
      <w:r w:rsidRPr="004D0A8C">
        <w:rPr>
          <w:sz w:val="20"/>
          <w:szCs w:val="20"/>
        </w:rPr>
        <w:t>. 8].</w:t>
      </w:r>
    </w:p>
    <w:p w:rsidR="00FC60AA" w:rsidRPr="004D0A8C" w:rsidRDefault="00FC60AA" w:rsidP="00FC60AA">
      <w:pPr>
        <w:ind w:firstLine="284"/>
        <w:jc w:val="both"/>
        <w:rPr>
          <w:sz w:val="20"/>
          <w:szCs w:val="20"/>
        </w:rPr>
      </w:pPr>
      <w:r w:rsidRPr="004D0A8C">
        <w:rPr>
          <w:sz w:val="20"/>
          <w:szCs w:val="20"/>
        </w:rPr>
        <w:t>Основные показатели производства овощей представлены в табл</w:t>
      </w:r>
      <w:r w:rsidRPr="004D0A8C">
        <w:rPr>
          <w:sz w:val="20"/>
          <w:szCs w:val="20"/>
        </w:rPr>
        <w:t>и</w:t>
      </w:r>
      <w:r w:rsidRPr="004D0A8C">
        <w:rPr>
          <w:sz w:val="20"/>
          <w:szCs w:val="20"/>
        </w:rPr>
        <w:t>це 1.</w:t>
      </w:r>
    </w:p>
    <w:p w:rsidR="00FC60AA" w:rsidRPr="004D0A8C" w:rsidRDefault="00FC60AA" w:rsidP="00FC60AA">
      <w:pPr>
        <w:ind w:firstLine="284"/>
        <w:jc w:val="both"/>
        <w:rPr>
          <w:sz w:val="20"/>
          <w:szCs w:val="20"/>
        </w:rPr>
      </w:pPr>
    </w:p>
    <w:p w:rsidR="00FC60AA" w:rsidRPr="00FB2F85" w:rsidRDefault="00FC60AA" w:rsidP="00FC60AA">
      <w:pPr>
        <w:jc w:val="both"/>
        <w:rPr>
          <w:b/>
          <w:sz w:val="16"/>
          <w:szCs w:val="16"/>
        </w:rPr>
      </w:pPr>
      <w:r w:rsidRPr="00FB2F85">
        <w:rPr>
          <w:spacing w:val="30"/>
          <w:sz w:val="16"/>
          <w:szCs w:val="16"/>
        </w:rPr>
        <w:t xml:space="preserve">Таблица 1. </w:t>
      </w:r>
      <w:r w:rsidRPr="00FB2F85">
        <w:rPr>
          <w:b/>
          <w:sz w:val="16"/>
          <w:szCs w:val="16"/>
        </w:rPr>
        <w:t>Основные показатели овощеводства</w:t>
      </w:r>
    </w:p>
    <w:p w:rsidR="00FC60AA" w:rsidRDefault="00FC60AA" w:rsidP="00FC60AA">
      <w:pPr>
        <w:jc w:val="both"/>
        <w:rPr>
          <w:sz w:val="20"/>
          <w:szCs w:val="20"/>
        </w:rPr>
      </w:pPr>
    </w:p>
    <w:tbl>
      <w:tblPr>
        <w:tblStyle w:val="aa"/>
        <w:tblW w:w="4787" w:type="pct"/>
        <w:tblInd w:w="108" w:type="dxa"/>
        <w:tblLook w:val="04A0"/>
      </w:tblPr>
      <w:tblGrid>
        <w:gridCol w:w="1583"/>
        <w:gridCol w:w="700"/>
        <w:gridCol w:w="736"/>
        <w:gridCol w:w="831"/>
        <w:gridCol w:w="691"/>
        <w:gridCol w:w="597"/>
        <w:gridCol w:w="931"/>
      </w:tblGrid>
      <w:tr w:rsidR="00FC60AA" w:rsidTr="00E40320">
        <w:tc>
          <w:tcPr>
            <w:tcW w:w="1304" w:type="pct"/>
            <w:vAlign w:val="center"/>
          </w:tcPr>
          <w:p w:rsidR="00FC60AA" w:rsidRPr="00973C6E" w:rsidRDefault="00FC60AA" w:rsidP="00E40320">
            <w:pPr>
              <w:rPr>
                <w:rFonts w:ascii="Times New Roman" w:hAnsi="Times New Roman"/>
                <w:sz w:val="16"/>
                <w:szCs w:val="16"/>
              </w:rPr>
            </w:pPr>
            <w:r w:rsidRPr="00973C6E">
              <w:rPr>
                <w:rFonts w:ascii="Times New Roman" w:hAnsi="Times New Roman"/>
                <w:sz w:val="16"/>
                <w:szCs w:val="16"/>
              </w:rPr>
              <w:t>Показатели</w:t>
            </w:r>
          </w:p>
        </w:tc>
        <w:tc>
          <w:tcPr>
            <w:tcW w:w="57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2007</w:t>
            </w:r>
          </w:p>
        </w:tc>
        <w:tc>
          <w:tcPr>
            <w:tcW w:w="606"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2008</w:t>
            </w:r>
          </w:p>
        </w:tc>
        <w:tc>
          <w:tcPr>
            <w:tcW w:w="685"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2009</w:t>
            </w:r>
          </w:p>
        </w:tc>
        <w:tc>
          <w:tcPr>
            <w:tcW w:w="569"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2010</w:t>
            </w:r>
          </w:p>
        </w:tc>
        <w:tc>
          <w:tcPr>
            <w:tcW w:w="492"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2011</w:t>
            </w:r>
          </w:p>
        </w:tc>
        <w:tc>
          <w:tcPr>
            <w:tcW w:w="76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2011 к 2007 в %</w:t>
            </w:r>
          </w:p>
        </w:tc>
      </w:tr>
      <w:tr w:rsidR="00FC60AA" w:rsidTr="00E40320">
        <w:tc>
          <w:tcPr>
            <w:tcW w:w="1304" w:type="pct"/>
            <w:vAlign w:val="center"/>
          </w:tcPr>
          <w:p w:rsidR="00FC60AA" w:rsidRPr="00973C6E" w:rsidRDefault="00FC60AA" w:rsidP="00E40320">
            <w:pPr>
              <w:rPr>
                <w:rFonts w:ascii="Times New Roman" w:hAnsi="Times New Roman"/>
                <w:sz w:val="16"/>
                <w:szCs w:val="16"/>
              </w:rPr>
            </w:pPr>
            <w:r>
              <w:rPr>
                <w:rFonts w:ascii="Times New Roman" w:hAnsi="Times New Roman"/>
                <w:sz w:val="16"/>
                <w:szCs w:val="16"/>
              </w:rPr>
              <w:t>В</w:t>
            </w:r>
            <w:r w:rsidRPr="00973C6E">
              <w:rPr>
                <w:rFonts w:ascii="Times New Roman" w:hAnsi="Times New Roman"/>
                <w:sz w:val="16"/>
                <w:szCs w:val="16"/>
              </w:rPr>
              <w:t>аловой сбор (т</w:t>
            </w:r>
            <w:r w:rsidRPr="00973C6E">
              <w:rPr>
                <w:rFonts w:ascii="Times New Roman" w:hAnsi="Times New Roman"/>
                <w:sz w:val="16"/>
                <w:szCs w:val="16"/>
              </w:rPr>
              <w:t>ы</w:t>
            </w:r>
            <w:r w:rsidRPr="00973C6E">
              <w:rPr>
                <w:rFonts w:ascii="Times New Roman" w:hAnsi="Times New Roman"/>
                <w:sz w:val="16"/>
                <w:szCs w:val="16"/>
              </w:rPr>
              <w:lastRenderedPageBreak/>
              <w:t>сяч тонн)</w:t>
            </w:r>
          </w:p>
        </w:tc>
        <w:tc>
          <w:tcPr>
            <w:tcW w:w="57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lastRenderedPageBreak/>
              <w:t>8744</w:t>
            </w:r>
          </w:p>
        </w:tc>
        <w:tc>
          <w:tcPr>
            <w:tcW w:w="606"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8749</w:t>
            </w:r>
          </w:p>
        </w:tc>
        <w:tc>
          <w:tcPr>
            <w:tcW w:w="685"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7125</w:t>
            </w:r>
          </w:p>
        </w:tc>
        <w:tc>
          <w:tcPr>
            <w:tcW w:w="569"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7831</w:t>
            </w:r>
          </w:p>
        </w:tc>
        <w:tc>
          <w:tcPr>
            <w:tcW w:w="492"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7721</w:t>
            </w:r>
          </w:p>
        </w:tc>
        <w:tc>
          <w:tcPr>
            <w:tcW w:w="76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88,3</w:t>
            </w:r>
          </w:p>
          <w:p w:rsidR="00FC60AA" w:rsidRPr="00973C6E" w:rsidRDefault="00FC60AA" w:rsidP="00E40320">
            <w:pPr>
              <w:jc w:val="center"/>
              <w:rPr>
                <w:rFonts w:ascii="Times New Roman" w:hAnsi="Times New Roman"/>
                <w:sz w:val="16"/>
                <w:szCs w:val="16"/>
              </w:rPr>
            </w:pPr>
          </w:p>
        </w:tc>
      </w:tr>
      <w:tr w:rsidR="00FC60AA" w:rsidTr="00E40320">
        <w:tc>
          <w:tcPr>
            <w:tcW w:w="1304" w:type="pct"/>
            <w:vAlign w:val="center"/>
          </w:tcPr>
          <w:p w:rsidR="00FC60AA" w:rsidRPr="00973C6E" w:rsidRDefault="00FC60AA" w:rsidP="00E40320">
            <w:pPr>
              <w:rPr>
                <w:rFonts w:ascii="Times New Roman" w:hAnsi="Times New Roman"/>
                <w:sz w:val="16"/>
                <w:szCs w:val="16"/>
              </w:rPr>
            </w:pPr>
            <w:r>
              <w:rPr>
                <w:rFonts w:ascii="Times New Roman" w:hAnsi="Times New Roman"/>
                <w:sz w:val="16"/>
                <w:szCs w:val="16"/>
              </w:rPr>
              <w:lastRenderedPageBreak/>
              <w:t>У</w:t>
            </w:r>
            <w:r w:rsidRPr="00973C6E">
              <w:rPr>
                <w:rFonts w:ascii="Times New Roman" w:hAnsi="Times New Roman"/>
                <w:sz w:val="16"/>
                <w:szCs w:val="16"/>
              </w:rPr>
              <w:t>рожайность(ц с 1га)</w:t>
            </w:r>
          </w:p>
        </w:tc>
        <w:tc>
          <w:tcPr>
            <w:tcW w:w="57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220</w:t>
            </w:r>
          </w:p>
        </w:tc>
        <w:tc>
          <w:tcPr>
            <w:tcW w:w="606"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234</w:t>
            </w:r>
          </w:p>
        </w:tc>
        <w:tc>
          <w:tcPr>
            <w:tcW w:w="685"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242</w:t>
            </w:r>
          </w:p>
        </w:tc>
        <w:tc>
          <w:tcPr>
            <w:tcW w:w="569"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247</w:t>
            </w:r>
          </w:p>
        </w:tc>
        <w:tc>
          <w:tcPr>
            <w:tcW w:w="492"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273</w:t>
            </w:r>
          </w:p>
        </w:tc>
        <w:tc>
          <w:tcPr>
            <w:tcW w:w="76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124,1</w:t>
            </w:r>
          </w:p>
        </w:tc>
      </w:tr>
      <w:tr w:rsidR="00FC60AA" w:rsidTr="00E40320">
        <w:tc>
          <w:tcPr>
            <w:tcW w:w="1304" w:type="pct"/>
            <w:vAlign w:val="center"/>
          </w:tcPr>
          <w:p w:rsidR="00FC60AA" w:rsidRPr="00973C6E" w:rsidRDefault="00FC60AA" w:rsidP="00E40320">
            <w:pPr>
              <w:rPr>
                <w:rFonts w:ascii="Times New Roman" w:hAnsi="Times New Roman"/>
                <w:sz w:val="16"/>
                <w:szCs w:val="16"/>
              </w:rPr>
            </w:pPr>
            <w:r>
              <w:rPr>
                <w:rFonts w:ascii="Times New Roman" w:hAnsi="Times New Roman"/>
                <w:sz w:val="16"/>
                <w:szCs w:val="16"/>
              </w:rPr>
              <w:t>П</w:t>
            </w:r>
            <w:r w:rsidRPr="00973C6E">
              <w:rPr>
                <w:rFonts w:ascii="Times New Roman" w:hAnsi="Times New Roman"/>
                <w:sz w:val="16"/>
                <w:szCs w:val="16"/>
              </w:rPr>
              <w:t>осевные площади (тыс. га)</w:t>
            </w:r>
          </w:p>
        </w:tc>
        <w:tc>
          <w:tcPr>
            <w:tcW w:w="57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89,8</w:t>
            </w:r>
          </w:p>
        </w:tc>
        <w:tc>
          <w:tcPr>
            <w:tcW w:w="606"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88,6</w:t>
            </w:r>
          </w:p>
        </w:tc>
        <w:tc>
          <w:tcPr>
            <w:tcW w:w="685"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86,0</w:t>
            </w:r>
          </w:p>
        </w:tc>
        <w:tc>
          <w:tcPr>
            <w:tcW w:w="569"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85,6</w:t>
            </w:r>
          </w:p>
        </w:tc>
        <w:tc>
          <w:tcPr>
            <w:tcW w:w="492"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102,1</w:t>
            </w:r>
          </w:p>
        </w:tc>
        <w:tc>
          <w:tcPr>
            <w:tcW w:w="76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113,7</w:t>
            </w:r>
          </w:p>
        </w:tc>
      </w:tr>
      <w:tr w:rsidR="00FC60AA" w:rsidTr="00E40320">
        <w:tc>
          <w:tcPr>
            <w:tcW w:w="1304" w:type="pct"/>
            <w:vAlign w:val="center"/>
          </w:tcPr>
          <w:p w:rsidR="00FC60AA" w:rsidRPr="00973C6E" w:rsidRDefault="00FC60AA" w:rsidP="00E40320">
            <w:pPr>
              <w:rPr>
                <w:rFonts w:ascii="Times New Roman" w:hAnsi="Times New Roman"/>
                <w:sz w:val="16"/>
                <w:szCs w:val="16"/>
              </w:rPr>
            </w:pPr>
            <w:r>
              <w:rPr>
                <w:rFonts w:ascii="Times New Roman" w:hAnsi="Times New Roman"/>
                <w:sz w:val="16"/>
                <w:szCs w:val="16"/>
              </w:rPr>
              <w:t>З</w:t>
            </w:r>
            <w:r w:rsidRPr="00973C6E">
              <w:rPr>
                <w:rFonts w:ascii="Times New Roman" w:hAnsi="Times New Roman"/>
                <w:sz w:val="16"/>
                <w:szCs w:val="16"/>
              </w:rPr>
              <w:t>акупочная ц</w:t>
            </w:r>
            <w:r w:rsidRPr="00973C6E">
              <w:rPr>
                <w:rFonts w:ascii="Times New Roman" w:hAnsi="Times New Roman"/>
                <w:sz w:val="16"/>
                <w:szCs w:val="16"/>
              </w:rPr>
              <w:t>е</w:t>
            </w:r>
            <w:r w:rsidRPr="00973C6E">
              <w:rPr>
                <w:rFonts w:ascii="Times New Roman" w:hAnsi="Times New Roman"/>
                <w:sz w:val="16"/>
                <w:szCs w:val="16"/>
              </w:rPr>
              <w:t>на(тыс. рублей)</w:t>
            </w:r>
          </w:p>
        </w:tc>
        <w:tc>
          <w:tcPr>
            <w:tcW w:w="57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1289</w:t>
            </w:r>
          </w:p>
        </w:tc>
        <w:tc>
          <w:tcPr>
            <w:tcW w:w="606"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1573</w:t>
            </w:r>
          </w:p>
        </w:tc>
        <w:tc>
          <w:tcPr>
            <w:tcW w:w="685"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1423</w:t>
            </w:r>
          </w:p>
        </w:tc>
        <w:tc>
          <w:tcPr>
            <w:tcW w:w="569"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1946</w:t>
            </w:r>
          </w:p>
        </w:tc>
        <w:tc>
          <w:tcPr>
            <w:tcW w:w="492"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4000</w:t>
            </w:r>
          </w:p>
        </w:tc>
        <w:tc>
          <w:tcPr>
            <w:tcW w:w="767" w:type="pct"/>
            <w:vAlign w:val="center"/>
          </w:tcPr>
          <w:p w:rsidR="00FC60AA" w:rsidRPr="00973C6E" w:rsidRDefault="00FC60AA" w:rsidP="00E40320">
            <w:pPr>
              <w:jc w:val="center"/>
              <w:rPr>
                <w:rFonts w:ascii="Times New Roman" w:hAnsi="Times New Roman"/>
                <w:sz w:val="16"/>
                <w:szCs w:val="16"/>
              </w:rPr>
            </w:pPr>
            <w:r w:rsidRPr="00973C6E">
              <w:rPr>
                <w:rFonts w:ascii="Times New Roman" w:hAnsi="Times New Roman"/>
                <w:sz w:val="16"/>
                <w:szCs w:val="16"/>
              </w:rPr>
              <w:t>310,3</w:t>
            </w:r>
          </w:p>
        </w:tc>
      </w:tr>
    </w:tbl>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Среди рассмотренных показателей за период 2007-2011годов на</w:t>
      </w:r>
      <w:r w:rsidRPr="004D0A8C">
        <w:rPr>
          <w:sz w:val="20"/>
          <w:szCs w:val="20"/>
        </w:rPr>
        <w:t>и</w:t>
      </w:r>
      <w:r w:rsidRPr="004D0A8C">
        <w:rPr>
          <w:sz w:val="20"/>
          <w:szCs w:val="20"/>
        </w:rPr>
        <w:t>большее изменение претерпела</w:t>
      </w:r>
      <w:r>
        <w:rPr>
          <w:sz w:val="20"/>
          <w:szCs w:val="20"/>
        </w:rPr>
        <w:t xml:space="preserve"> </w:t>
      </w:r>
      <w:r w:rsidRPr="004D0A8C">
        <w:rPr>
          <w:sz w:val="20"/>
          <w:szCs w:val="20"/>
        </w:rPr>
        <w:t>закупочная цена, которая в 2011 году по сравнению с 2007 годом увеличилась в 3 раза, что составило 310,3%.Урожайность овощей в 2011 году по сравнению с 2007 годом увеличилась на 24%, посевные площади овощей в 2011 году по сра</w:t>
      </w:r>
      <w:r w:rsidRPr="004D0A8C">
        <w:rPr>
          <w:sz w:val="20"/>
          <w:szCs w:val="20"/>
        </w:rPr>
        <w:t>в</w:t>
      </w:r>
      <w:r w:rsidRPr="004D0A8C">
        <w:rPr>
          <w:sz w:val="20"/>
          <w:szCs w:val="20"/>
        </w:rPr>
        <w:t>нению с 2007 годом также увеличились на 31,3 тыс. га. Однако вал</w:t>
      </w:r>
      <w:r w:rsidRPr="004D0A8C">
        <w:rPr>
          <w:sz w:val="20"/>
          <w:szCs w:val="20"/>
        </w:rPr>
        <w:t>о</w:t>
      </w:r>
      <w:r w:rsidRPr="004D0A8C">
        <w:rPr>
          <w:sz w:val="20"/>
          <w:szCs w:val="20"/>
        </w:rPr>
        <w:t>вый сбор с 2007 по 2011 год уменьшился на 1023 тысячи тонн и сост</w:t>
      </w:r>
      <w:r w:rsidRPr="004D0A8C">
        <w:rPr>
          <w:sz w:val="20"/>
          <w:szCs w:val="20"/>
        </w:rPr>
        <w:t>а</w:t>
      </w:r>
      <w:r w:rsidRPr="004D0A8C">
        <w:rPr>
          <w:sz w:val="20"/>
          <w:szCs w:val="20"/>
        </w:rPr>
        <w:t>вил 88,3%, это значит, что валовый сбор в 2007 году достиг самого высокого показателя за все годы, представленные в таблице. Данные представленные в  таблице 1.1 позволяют сделать вывод, что несмотря на увеличение урожайности овощей открытого грунта на территории Республики Беларусь, валовый сбор их значительно уменьшился. Этот фактор вместе с увеличением трудоемкости (посевных площадей) пр</w:t>
      </w:r>
      <w:r w:rsidRPr="004D0A8C">
        <w:rPr>
          <w:sz w:val="20"/>
          <w:szCs w:val="20"/>
        </w:rPr>
        <w:t>и</w:t>
      </w:r>
      <w:r w:rsidRPr="004D0A8C">
        <w:rPr>
          <w:sz w:val="20"/>
          <w:szCs w:val="20"/>
        </w:rPr>
        <w:t>вел к большому подорожанию овощной продукции, чтоговорит о н</w:t>
      </w:r>
      <w:r w:rsidRPr="004D0A8C">
        <w:rPr>
          <w:sz w:val="20"/>
          <w:szCs w:val="20"/>
        </w:rPr>
        <w:t>е</w:t>
      </w:r>
      <w:r w:rsidRPr="004D0A8C">
        <w:rPr>
          <w:sz w:val="20"/>
          <w:szCs w:val="20"/>
        </w:rPr>
        <w:t>эффективности возделывания овощей открытого грунта на данном этапе.</w:t>
      </w:r>
    </w:p>
    <w:p w:rsidR="00FC60AA" w:rsidRPr="004D0A8C" w:rsidRDefault="00FC60AA" w:rsidP="00FC60AA">
      <w:pPr>
        <w:ind w:firstLine="284"/>
        <w:jc w:val="both"/>
        <w:rPr>
          <w:sz w:val="20"/>
          <w:szCs w:val="20"/>
        </w:rPr>
      </w:pPr>
      <w:r w:rsidRPr="004D0A8C">
        <w:rPr>
          <w:sz w:val="20"/>
          <w:szCs w:val="20"/>
        </w:rPr>
        <w:t>Особенностью возделывания овощей в Республике Беларусьявляе</w:t>
      </w:r>
      <w:r w:rsidRPr="004D0A8C">
        <w:rPr>
          <w:sz w:val="20"/>
          <w:szCs w:val="20"/>
        </w:rPr>
        <w:t>т</w:t>
      </w:r>
      <w:r w:rsidRPr="004D0A8C">
        <w:rPr>
          <w:sz w:val="20"/>
          <w:szCs w:val="20"/>
        </w:rPr>
        <w:t>сясезонностьих производства. В конце лета и осенью поступает 70-90 % годовой продукции овощных культур. В основномэкспортируются овощи открытого грунта из Республики Беларусь в Россию.</w:t>
      </w:r>
    </w:p>
    <w:p w:rsidR="00FC60AA" w:rsidRPr="004D0A8C" w:rsidRDefault="00FC60AA" w:rsidP="00FC60AA">
      <w:pPr>
        <w:ind w:firstLine="284"/>
        <w:jc w:val="both"/>
        <w:rPr>
          <w:sz w:val="20"/>
          <w:szCs w:val="20"/>
        </w:rPr>
      </w:pPr>
      <w:r w:rsidRPr="004D0A8C">
        <w:rPr>
          <w:sz w:val="20"/>
          <w:szCs w:val="20"/>
        </w:rPr>
        <w:t>Государственной программой устойчивого развития села на 2011-2015 года утверждаются следующие перспективы развития произво</w:t>
      </w:r>
      <w:r w:rsidRPr="004D0A8C">
        <w:rPr>
          <w:sz w:val="20"/>
          <w:szCs w:val="20"/>
        </w:rPr>
        <w:t>д</w:t>
      </w:r>
      <w:r w:rsidRPr="004D0A8C">
        <w:rPr>
          <w:sz w:val="20"/>
          <w:szCs w:val="20"/>
        </w:rPr>
        <w:t>ства овощей в Республике Беларусь:</w:t>
      </w:r>
    </w:p>
    <w:p w:rsidR="00FC60AA" w:rsidRPr="004D0A8C" w:rsidRDefault="00FC60AA" w:rsidP="00FC60AA">
      <w:pPr>
        <w:ind w:firstLine="284"/>
        <w:jc w:val="both"/>
        <w:rPr>
          <w:sz w:val="20"/>
          <w:szCs w:val="20"/>
        </w:rPr>
      </w:pPr>
      <w:r w:rsidRPr="004D0A8C">
        <w:rPr>
          <w:sz w:val="20"/>
          <w:szCs w:val="20"/>
        </w:rPr>
        <w:t>1. планируется создать 40 крупно-товарных овощеводческих х</w:t>
      </w:r>
      <w:r w:rsidRPr="004D0A8C">
        <w:rPr>
          <w:sz w:val="20"/>
          <w:szCs w:val="20"/>
        </w:rPr>
        <w:t>о</w:t>
      </w:r>
      <w:r w:rsidRPr="004D0A8C">
        <w:rPr>
          <w:sz w:val="20"/>
          <w:szCs w:val="20"/>
        </w:rPr>
        <w:t>зяйств производственной мощностью каждого от 2,5 до 10 тыс. тонн овощей для обеспечения населения крупных городов и промышленных центров республики, в том числе в Брестской области – 5 хозяйств, Витебской - 5, Гомельской - 9, Гродненской - 7, Минской - 10 и в М</w:t>
      </w:r>
      <w:r w:rsidRPr="004D0A8C">
        <w:rPr>
          <w:sz w:val="20"/>
          <w:szCs w:val="20"/>
        </w:rPr>
        <w:t>о</w:t>
      </w:r>
      <w:r w:rsidRPr="004D0A8C">
        <w:rPr>
          <w:sz w:val="20"/>
          <w:szCs w:val="20"/>
        </w:rPr>
        <w:t>гилевской области - 4 хозяйства, оснастив их специализированной техникой и проведя реконструкцию овощехранилищ;</w:t>
      </w:r>
    </w:p>
    <w:p w:rsidR="00FC60AA" w:rsidRPr="004D0A8C" w:rsidRDefault="00FC60AA" w:rsidP="00FC60AA">
      <w:pPr>
        <w:ind w:firstLine="284"/>
        <w:jc w:val="both"/>
        <w:rPr>
          <w:sz w:val="20"/>
          <w:szCs w:val="20"/>
        </w:rPr>
      </w:pPr>
      <w:r w:rsidRPr="004D0A8C">
        <w:rPr>
          <w:sz w:val="20"/>
          <w:szCs w:val="20"/>
        </w:rPr>
        <w:t>2. обеспечить специализацию 70 сельскохозяйственных организ</w:t>
      </w:r>
      <w:r w:rsidRPr="004D0A8C">
        <w:rPr>
          <w:sz w:val="20"/>
          <w:szCs w:val="20"/>
        </w:rPr>
        <w:t>а</w:t>
      </w:r>
      <w:r w:rsidRPr="004D0A8C">
        <w:rPr>
          <w:sz w:val="20"/>
          <w:szCs w:val="20"/>
        </w:rPr>
        <w:t>ций на производстве репчатого лука и чеснока, 37 - на производстве овощного гороха с оснащением их необходимой материально-</w:t>
      </w:r>
      <w:r w:rsidRPr="004D0A8C">
        <w:rPr>
          <w:sz w:val="20"/>
          <w:szCs w:val="20"/>
        </w:rPr>
        <w:lastRenderedPageBreak/>
        <w:t>технической базой; довести ежегодные объемы производства лука до 40 тыс. тонн, чеснока - до 200 тонн и овощного гороха - до 11 тыс. тонн, что позволит достичь полного обеспечения этими видами пр</w:t>
      </w:r>
      <w:r w:rsidRPr="004D0A8C">
        <w:rPr>
          <w:sz w:val="20"/>
          <w:szCs w:val="20"/>
        </w:rPr>
        <w:t>о</w:t>
      </w:r>
      <w:r w:rsidRPr="004D0A8C">
        <w:rPr>
          <w:sz w:val="20"/>
          <w:szCs w:val="20"/>
        </w:rPr>
        <w:t>дукции;</w:t>
      </w:r>
    </w:p>
    <w:p w:rsidR="00FC60AA" w:rsidRPr="004D0A8C" w:rsidRDefault="00FC60AA" w:rsidP="00FC60AA">
      <w:pPr>
        <w:ind w:firstLine="284"/>
        <w:jc w:val="both"/>
        <w:rPr>
          <w:sz w:val="20"/>
          <w:szCs w:val="20"/>
        </w:rPr>
      </w:pPr>
      <w:r w:rsidRPr="004D0A8C">
        <w:rPr>
          <w:sz w:val="20"/>
          <w:szCs w:val="20"/>
        </w:rPr>
        <w:t>3. осуществить концентрацию производства и расширить объёмы производства овощей в сельскохозяйственных организациях, увел</w:t>
      </w:r>
      <w:r w:rsidRPr="004D0A8C">
        <w:rPr>
          <w:sz w:val="20"/>
          <w:szCs w:val="20"/>
        </w:rPr>
        <w:t>и</w:t>
      </w:r>
      <w:r w:rsidRPr="004D0A8C">
        <w:rPr>
          <w:sz w:val="20"/>
          <w:szCs w:val="20"/>
        </w:rPr>
        <w:t>чить ассортимент возделываемых культур в открытом грунте до 30 видов;</w:t>
      </w:r>
    </w:p>
    <w:p w:rsidR="00FC60AA" w:rsidRPr="004D0A8C" w:rsidRDefault="00FC60AA" w:rsidP="00FC60AA">
      <w:pPr>
        <w:ind w:firstLine="284"/>
        <w:jc w:val="both"/>
        <w:rPr>
          <w:sz w:val="20"/>
          <w:szCs w:val="20"/>
        </w:rPr>
      </w:pPr>
      <w:r w:rsidRPr="004D0A8C">
        <w:rPr>
          <w:sz w:val="20"/>
          <w:szCs w:val="20"/>
        </w:rPr>
        <w:t>4. продолжить оснащение специализированных овощехранилищ технологическими линиями по доработке, предреализационной подг</w:t>
      </w:r>
      <w:r w:rsidRPr="004D0A8C">
        <w:rPr>
          <w:sz w:val="20"/>
          <w:szCs w:val="20"/>
        </w:rPr>
        <w:t>о</w:t>
      </w:r>
      <w:r w:rsidRPr="004D0A8C">
        <w:rPr>
          <w:sz w:val="20"/>
          <w:szCs w:val="20"/>
        </w:rPr>
        <w:t>товке овощной продукции в 23 организациях [2].</w:t>
      </w:r>
    </w:p>
    <w:p w:rsidR="00FC60AA" w:rsidRPr="004D0A8C" w:rsidRDefault="00FC60AA" w:rsidP="00FC60AA">
      <w:pPr>
        <w:ind w:firstLine="284"/>
        <w:jc w:val="both"/>
        <w:rPr>
          <w:sz w:val="20"/>
          <w:szCs w:val="20"/>
        </w:rPr>
      </w:pPr>
      <w:r w:rsidRPr="004D0A8C">
        <w:rPr>
          <w:sz w:val="20"/>
          <w:szCs w:val="20"/>
        </w:rPr>
        <w:t>Таким образом, для повышения эффективности возделывания ов</w:t>
      </w:r>
      <w:r w:rsidRPr="004D0A8C">
        <w:rPr>
          <w:sz w:val="20"/>
          <w:szCs w:val="20"/>
        </w:rPr>
        <w:t>о</w:t>
      </w:r>
      <w:r w:rsidRPr="004D0A8C">
        <w:rPr>
          <w:sz w:val="20"/>
          <w:szCs w:val="20"/>
        </w:rPr>
        <w:t>щей открытого грунта</w:t>
      </w:r>
      <w:r>
        <w:rPr>
          <w:sz w:val="20"/>
          <w:szCs w:val="20"/>
        </w:rPr>
        <w:t xml:space="preserve"> </w:t>
      </w:r>
      <w:r w:rsidRPr="004D0A8C">
        <w:rPr>
          <w:sz w:val="20"/>
          <w:szCs w:val="20"/>
        </w:rPr>
        <w:t>рекомендуются следующие меры:</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Улучшить условия хранения семян.</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Производить собственные семена овощей открытого грунта в сельскохозяйственных организациях республики.</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Рациональное размещение посевов овощных культур на пл</w:t>
      </w:r>
      <w:r w:rsidRPr="004D0A8C">
        <w:rPr>
          <w:rFonts w:ascii="Times New Roman" w:hAnsi="Times New Roman"/>
          <w:sz w:val="20"/>
          <w:szCs w:val="20"/>
        </w:rPr>
        <w:t>о</w:t>
      </w:r>
      <w:r w:rsidRPr="004D0A8C">
        <w:rPr>
          <w:rFonts w:ascii="Times New Roman" w:hAnsi="Times New Roman"/>
          <w:sz w:val="20"/>
          <w:szCs w:val="20"/>
        </w:rPr>
        <w:t>дородных и орошаемых землях.</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Создать сырьевые зоны производства овощей для их промы</w:t>
      </w:r>
      <w:r w:rsidRPr="004D0A8C">
        <w:rPr>
          <w:rFonts w:ascii="Times New Roman" w:hAnsi="Times New Roman"/>
          <w:sz w:val="20"/>
          <w:szCs w:val="20"/>
        </w:rPr>
        <w:t>ш</w:t>
      </w:r>
      <w:r w:rsidRPr="004D0A8C">
        <w:rPr>
          <w:rFonts w:ascii="Times New Roman" w:hAnsi="Times New Roman"/>
          <w:sz w:val="20"/>
          <w:szCs w:val="20"/>
        </w:rPr>
        <w:t>ленной переработки.</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Переход отрасли на новые виды овощей в связи с изменя</w:t>
      </w:r>
      <w:r w:rsidRPr="004D0A8C">
        <w:rPr>
          <w:rFonts w:ascii="Times New Roman" w:hAnsi="Times New Roman"/>
          <w:sz w:val="20"/>
          <w:szCs w:val="20"/>
        </w:rPr>
        <w:t>ю</w:t>
      </w:r>
      <w:r w:rsidRPr="004D0A8C">
        <w:rPr>
          <w:rFonts w:ascii="Times New Roman" w:hAnsi="Times New Roman"/>
          <w:sz w:val="20"/>
          <w:szCs w:val="20"/>
        </w:rPr>
        <w:t>щимся климатом.</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Переоснащение хозяйств новой техникой, более высокопрои</w:t>
      </w:r>
      <w:r w:rsidRPr="004D0A8C">
        <w:rPr>
          <w:rFonts w:ascii="Times New Roman" w:hAnsi="Times New Roman"/>
          <w:sz w:val="20"/>
          <w:szCs w:val="20"/>
        </w:rPr>
        <w:t>з</w:t>
      </w:r>
      <w:r w:rsidRPr="004D0A8C">
        <w:rPr>
          <w:rFonts w:ascii="Times New Roman" w:hAnsi="Times New Roman"/>
          <w:sz w:val="20"/>
          <w:szCs w:val="20"/>
        </w:rPr>
        <w:t>водительной и энергонасыщенной.</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Применение высокопродуктивных сортов и гибридов ово</w:t>
      </w:r>
      <w:r w:rsidRPr="004D0A8C">
        <w:rPr>
          <w:rFonts w:ascii="Times New Roman" w:hAnsi="Times New Roman"/>
          <w:sz w:val="20"/>
          <w:szCs w:val="20"/>
        </w:rPr>
        <w:t>щ</w:t>
      </w:r>
      <w:r w:rsidRPr="004D0A8C">
        <w:rPr>
          <w:rFonts w:ascii="Times New Roman" w:hAnsi="Times New Roman"/>
          <w:sz w:val="20"/>
          <w:szCs w:val="20"/>
        </w:rPr>
        <w:t>ных культур.</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Рациональное использование химических и биологических средств защиты растений от вредителей и болезней.</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Использование прогрессивных форм организации труда.</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Сокращение затрат ручного труда при выращивании овощных культур.</w:t>
      </w:r>
    </w:p>
    <w:p w:rsidR="00FC60AA" w:rsidRPr="004D0A8C" w:rsidRDefault="00FC60AA" w:rsidP="00FC60AA">
      <w:pPr>
        <w:pStyle w:val="11"/>
        <w:numPr>
          <w:ilvl w:val="0"/>
          <w:numId w:val="19"/>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Совершенствование способов заготовки и реализации ово</w:t>
      </w:r>
      <w:r w:rsidRPr="004D0A8C">
        <w:rPr>
          <w:rFonts w:ascii="Times New Roman" w:hAnsi="Times New Roman"/>
          <w:sz w:val="20"/>
          <w:szCs w:val="20"/>
        </w:rPr>
        <w:t>щ</w:t>
      </w:r>
      <w:r w:rsidRPr="004D0A8C">
        <w:rPr>
          <w:rFonts w:ascii="Times New Roman" w:hAnsi="Times New Roman"/>
          <w:sz w:val="20"/>
          <w:szCs w:val="20"/>
        </w:rPr>
        <w:t>ной продукции[3].</w:t>
      </w:r>
    </w:p>
    <w:p w:rsidR="00FC60AA" w:rsidRPr="004D0A8C" w:rsidRDefault="00FC60AA" w:rsidP="00FC60AA">
      <w:pPr>
        <w:pStyle w:val="11"/>
        <w:spacing w:after="0" w:line="240" w:lineRule="auto"/>
        <w:ind w:left="1069" w:firstLine="284"/>
        <w:jc w:val="both"/>
        <w:rPr>
          <w:rFonts w:ascii="Times New Roman" w:hAnsi="Times New Roman"/>
          <w:sz w:val="20"/>
          <w:szCs w:val="20"/>
        </w:rPr>
      </w:pPr>
    </w:p>
    <w:p w:rsidR="00FC60AA" w:rsidRDefault="00FC60AA" w:rsidP="00FC60AA">
      <w:pPr>
        <w:ind w:firstLine="284"/>
        <w:jc w:val="center"/>
        <w:rPr>
          <w:sz w:val="16"/>
          <w:szCs w:val="16"/>
        </w:rPr>
      </w:pPr>
      <w:r w:rsidRPr="00351273">
        <w:rPr>
          <w:sz w:val="16"/>
          <w:szCs w:val="16"/>
        </w:rPr>
        <w:t>ЛИТЕРАТУРА</w:t>
      </w:r>
    </w:p>
    <w:p w:rsidR="00FC60AA" w:rsidRPr="004D0A8C" w:rsidRDefault="00FC60AA" w:rsidP="00FC60AA">
      <w:pPr>
        <w:ind w:firstLine="284"/>
        <w:jc w:val="center"/>
        <w:rPr>
          <w:b/>
          <w:sz w:val="20"/>
          <w:szCs w:val="20"/>
        </w:rPr>
      </w:pPr>
    </w:p>
    <w:p w:rsidR="00FC60AA" w:rsidRPr="004D0A8C" w:rsidRDefault="00FC60AA" w:rsidP="00FC60AA">
      <w:pPr>
        <w:pStyle w:val="11"/>
        <w:numPr>
          <w:ilvl w:val="0"/>
          <w:numId w:val="20"/>
        </w:numPr>
        <w:spacing w:after="0" w:line="240" w:lineRule="auto"/>
        <w:ind w:left="0" w:firstLine="284"/>
        <w:jc w:val="both"/>
        <w:rPr>
          <w:rFonts w:ascii="Times New Roman" w:hAnsi="Times New Roman"/>
          <w:sz w:val="16"/>
          <w:szCs w:val="16"/>
        </w:rPr>
      </w:pPr>
      <w:r w:rsidRPr="009C67EE">
        <w:rPr>
          <w:rFonts w:ascii="Times New Roman" w:hAnsi="Times New Roman"/>
          <w:spacing w:val="30"/>
          <w:sz w:val="16"/>
          <w:szCs w:val="16"/>
        </w:rPr>
        <w:t>Аутко</w:t>
      </w:r>
      <w:r>
        <w:rPr>
          <w:rFonts w:ascii="Times New Roman" w:hAnsi="Times New Roman"/>
          <w:spacing w:val="30"/>
          <w:sz w:val="16"/>
          <w:szCs w:val="16"/>
        </w:rPr>
        <w:t>,</w:t>
      </w:r>
      <w:r w:rsidRPr="009C67EE">
        <w:rPr>
          <w:rFonts w:ascii="Times New Roman" w:hAnsi="Times New Roman"/>
          <w:spacing w:val="30"/>
          <w:sz w:val="16"/>
          <w:szCs w:val="16"/>
        </w:rPr>
        <w:t xml:space="preserve"> А.А</w:t>
      </w:r>
      <w:r w:rsidRPr="004D0A8C">
        <w:rPr>
          <w:rFonts w:ascii="Times New Roman" w:hAnsi="Times New Roman"/>
          <w:sz w:val="16"/>
          <w:szCs w:val="16"/>
        </w:rPr>
        <w:t>. Современные приоритеты развития овощеводства Беларуси / А.А.Аутко, Г.И.Гануш, А.Г.Белоусов // Белорусское сельское хозяйство. -2004. -№8. -С.8-9.</w:t>
      </w:r>
    </w:p>
    <w:p w:rsidR="00FC60AA" w:rsidRPr="004D0A8C" w:rsidRDefault="00FC60AA" w:rsidP="00FC60AA">
      <w:pPr>
        <w:pStyle w:val="11"/>
        <w:numPr>
          <w:ilvl w:val="0"/>
          <w:numId w:val="20"/>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Государственная программа устойчивого развития села на 2011-2015 года// Министерства сельского хозяйства и продовольствия Республики Беларусь [Электро</w:t>
      </w:r>
      <w:r w:rsidRPr="004D0A8C">
        <w:rPr>
          <w:rFonts w:ascii="Times New Roman" w:hAnsi="Times New Roman"/>
          <w:sz w:val="16"/>
          <w:szCs w:val="16"/>
        </w:rPr>
        <w:t>н</w:t>
      </w:r>
      <w:r w:rsidRPr="004D0A8C">
        <w:rPr>
          <w:rFonts w:ascii="Times New Roman" w:hAnsi="Times New Roman"/>
          <w:sz w:val="16"/>
          <w:szCs w:val="16"/>
        </w:rPr>
        <w:lastRenderedPageBreak/>
        <w:t>ный ресурс]. Режим доступа: http://www.mshp.minsk.by/prog/gosprog_ustrazvitsela2011_2015.pdf</w:t>
      </w:r>
    </w:p>
    <w:p w:rsidR="00FC60AA" w:rsidRPr="004D0A8C" w:rsidRDefault="00FC60AA" w:rsidP="00FC60AA">
      <w:pPr>
        <w:pStyle w:val="11"/>
        <w:numPr>
          <w:ilvl w:val="0"/>
          <w:numId w:val="20"/>
        </w:numPr>
        <w:spacing w:after="0" w:line="240" w:lineRule="auto"/>
        <w:ind w:left="0" w:firstLine="284"/>
        <w:jc w:val="both"/>
        <w:rPr>
          <w:rFonts w:ascii="Times New Roman" w:hAnsi="Times New Roman"/>
          <w:sz w:val="16"/>
          <w:szCs w:val="16"/>
        </w:rPr>
      </w:pPr>
      <w:r w:rsidRPr="009C67EE">
        <w:rPr>
          <w:rFonts w:ascii="Times New Roman" w:hAnsi="Times New Roman"/>
          <w:spacing w:val="30"/>
          <w:sz w:val="16"/>
          <w:szCs w:val="16"/>
        </w:rPr>
        <w:t>Горбатовский</w:t>
      </w:r>
      <w:r>
        <w:rPr>
          <w:rFonts w:ascii="Times New Roman" w:hAnsi="Times New Roman"/>
          <w:spacing w:val="30"/>
          <w:sz w:val="16"/>
          <w:szCs w:val="16"/>
        </w:rPr>
        <w:t>,</w:t>
      </w:r>
      <w:r w:rsidRPr="009C67EE">
        <w:rPr>
          <w:rFonts w:ascii="Times New Roman" w:hAnsi="Times New Roman"/>
          <w:spacing w:val="30"/>
          <w:sz w:val="16"/>
          <w:szCs w:val="16"/>
        </w:rPr>
        <w:t xml:space="preserve"> А.В</w:t>
      </w:r>
      <w:r w:rsidRPr="004D0A8C">
        <w:rPr>
          <w:rFonts w:ascii="Times New Roman" w:hAnsi="Times New Roman"/>
          <w:sz w:val="16"/>
          <w:szCs w:val="16"/>
        </w:rPr>
        <w:t>. Резервы повышения эффективности производства овощей в сельхозпредприятиях Беларуси: Рекомендации / Институт аграрной экономики НАН РБ -Мн.:, 2003. –32с.</w:t>
      </w:r>
    </w:p>
    <w:p w:rsidR="00FC60AA" w:rsidRPr="004D0A8C" w:rsidRDefault="00FC60AA" w:rsidP="00FC60AA">
      <w:pPr>
        <w:pStyle w:val="11"/>
        <w:numPr>
          <w:ilvl w:val="0"/>
          <w:numId w:val="20"/>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Сельское хозяйство Республики Беларусь: Стат. сборник / Отв. за вып. И.В. Полещук; Министерство статистики и анализа Республики Беларусь. -Минск, 2011. -282с.</w:t>
      </w:r>
    </w:p>
    <w:p w:rsidR="00FC60AA" w:rsidRPr="004D0A8C" w:rsidRDefault="00FC60AA" w:rsidP="00FC60AA">
      <w:pPr>
        <w:jc w:val="both"/>
        <w:rPr>
          <w:sz w:val="16"/>
          <w:szCs w:val="16"/>
        </w:rPr>
      </w:pPr>
    </w:p>
    <w:p w:rsidR="00FC60AA" w:rsidRPr="004D0A8C" w:rsidRDefault="00FC60AA" w:rsidP="00FC60AA">
      <w:pPr>
        <w:jc w:val="both"/>
        <w:rPr>
          <w:sz w:val="16"/>
          <w:szCs w:val="16"/>
        </w:rPr>
      </w:pPr>
    </w:p>
    <w:p w:rsidR="00FC60AA" w:rsidRPr="004D0A8C" w:rsidRDefault="00FC60AA" w:rsidP="00FC60AA">
      <w:pPr>
        <w:tabs>
          <w:tab w:val="left" w:pos="3612"/>
        </w:tabs>
        <w:jc w:val="both"/>
        <w:rPr>
          <w:sz w:val="20"/>
          <w:szCs w:val="28"/>
        </w:rPr>
      </w:pPr>
      <w:r w:rsidRPr="004D0A8C">
        <w:rPr>
          <w:sz w:val="20"/>
          <w:szCs w:val="28"/>
        </w:rPr>
        <w:t>УДК 338.43:637.1(476)</w:t>
      </w:r>
    </w:p>
    <w:p w:rsidR="00FC60AA" w:rsidRPr="00EA3E66" w:rsidRDefault="00FC60AA" w:rsidP="00FC60AA">
      <w:pPr>
        <w:tabs>
          <w:tab w:val="left" w:pos="3612"/>
        </w:tabs>
        <w:jc w:val="both"/>
        <w:rPr>
          <w:sz w:val="20"/>
          <w:szCs w:val="28"/>
        </w:rPr>
      </w:pPr>
      <w:r w:rsidRPr="00EA3E66">
        <w:rPr>
          <w:b/>
          <w:caps/>
          <w:sz w:val="20"/>
          <w:szCs w:val="28"/>
        </w:rPr>
        <w:t>Б</w:t>
      </w:r>
      <w:r w:rsidRPr="00EA3E66">
        <w:rPr>
          <w:b/>
          <w:sz w:val="20"/>
          <w:szCs w:val="28"/>
        </w:rPr>
        <w:t>ойко</w:t>
      </w:r>
      <w:r w:rsidRPr="00EA3E66">
        <w:rPr>
          <w:b/>
          <w:caps/>
          <w:sz w:val="20"/>
          <w:szCs w:val="28"/>
        </w:rPr>
        <w:t xml:space="preserve"> О. В</w:t>
      </w:r>
      <w:r w:rsidRPr="00EA3E66">
        <w:rPr>
          <w:caps/>
          <w:sz w:val="20"/>
          <w:szCs w:val="28"/>
        </w:rPr>
        <w:t>.</w:t>
      </w:r>
      <w:r w:rsidRPr="00EA3E66">
        <w:rPr>
          <w:sz w:val="20"/>
          <w:szCs w:val="28"/>
        </w:rPr>
        <w:t xml:space="preserve"> – студент</w:t>
      </w:r>
    </w:p>
    <w:p w:rsidR="00FC60AA" w:rsidRPr="004D0A8C" w:rsidRDefault="00FC60AA" w:rsidP="00FC60AA">
      <w:pPr>
        <w:tabs>
          <w:tab w:val="left" w:pos="3612"/>
        </w:tabs>
        <w:rPr>
          <w:b/>
          <w:caps/>
          <w:sz w:val="20"/>
          <w:szCs w:val="28"/>
        </w:rPr>
      </w:pPr>
      <w:r w:rsidRPr="004D0A8C">
        <w:rPr>
          <w:b/>
          <w:caps/>
          <w:sz w:val="20"/>
          <w:szCs w:val="28"/>
        </w:rPr>
        <w:t>Перспективы развития молочной отрасли Ре</w:t>
      </w:r>
      <w:r w:rsidRPr="004D0A8C">
        <w:rPr>
          <w:b/>
          <w:caps/>
          <w:sz w:val="20"/>
          <w:szCs w:val="28"/>
        </w:rPr>
        <w:t>с</w:t>
      </w:r>
      <w:r w:rsidRPr="004D0A8C">
        <w:rPr>
          <w:b/>
          <w:caps/>
          <w:sz w:val="20"/>
          <w:szCs w:val="28"/>
        </w:rPr>
        <w:t>публики Беларусь в соответствии с Государс</w:t>
      </w:r>
      <w:r w:rsidRPr="004D0A8C">
        <w:rPr>
          <w:b/>
          <w:caps/>
          <w:sz w:val="20"/>
          <w:szCs w:val="28"/>
        </w:rPr>
        <w:t>т</w:t>
      </w:r>
      <w:r w:rsidRPr="004D0A8C">
        <w:rPr>
          <w:b/>
          <w:caps/>
          <w:sz w:val="20"/>
          <w:szCs w:val="28"/>
        </w:rPr>
        <w:t>венной программой устойчивого развития села  на 2011-2015 гг.</w:t>
      </w:r>
    </w:p>
    <w:p w:rsidR="00FC60AA" w:rsidRPr="004D0A8C" w:rsidRDefault="00FC60AA" w:rsidP="00FC60AA">
      <w:pPr>
        <w:tabs>
          <w:tab w:val="left" w:pos="3612"/>
        </w:tabs>
        <w:jc w:val="both"/>
        <w:rPr>
          <w:i/>
          <w:sz w:val="20"/>
          <w:szCs w:val="28"/>
        </w:rPr>
      </w:pPr>
      <w:r w:rsidRPr="004D0A8C">
        <w:rPr>
          <w:i/>
          <w:sz w:val="20"/>
          <w:szCs w:val="28"/>
        </w:rPr>
        <w:t xml:space="preserve">Научный руководитель </w:t>
      </w:r>
      <w:r>
        <w:rPr>
          <w:i/>
          <w:sz w:val="20"/>
          <w:szCs w:val="28"/>
        </w:rPr>
        <w:t xml:space="preserve">– </w:t>
      </w:r>
      <w:r w:rsidRPr="005E4E3D">
        <w:rPr>
          <w:b/>
          <w:i/>
          <w:caps/>
          <w:sz w:val="20"/>
          <w:szCs w:val="28"/>
        </w:rPr>
        <w:t>С</w:t>
      </w:r>
      <w:r w:rsidRPr="005E4E3D">
        <w:rPr>
          <w:b/>
          <w:i/>
          <w:sz w:val="20"/>
          <w:szCs w:val="28"/>
        </w:rPr>
        <w:t>казецкая</w:t>
      </w:r>
      <w:r w:rsidRPr="005E4E3D">
        <w:rPr>
          <w:b/>
          <w:i/>
          <w:caps/>
          <w:sz w:val="20"/>
          <w:szCs w:val="28"/>
        </w:rPr>
        <w:t xml:space="preserve"> И. А</w:t>
      </w:r>
      <w:r w:rsidRPr="004D0A8C">
        <w:rPr>
          <w:i/>
          <w:caps/>
          <w:sz w:val="20"/>
          <w:szCs w:val="28"/>
        </w:rPr>
        <w:t>.</w:t>
      </w:r>
      <w:r w:rsidRPr="004D0A8C">
        <w:rPr>
          <w:i/>
          <w:sz w:val="20"/>
          <w:szCs w:val="28"/>
        </w:rPr>
        <w:t xml:space="preserve"> </w:t>
      </w:r>
      <w:r>
        <w:rPr>
          <w:i/>
          <w:sz w:val="20"/>
          <w:szCs w:val="28"/>
        </w:rPr>
        <w:t xml:space="preserve">– </w:t>
      </w:r>
      <w:r w:rsidRPr="004D0A8C">
        <w:rPr>
          <w:i/>
          <w:sz w:val="20"/>
          <w:szCs w:val="28"/>
        </w:rPr>
        <w:t>к. э. н., доцент</w:t>
      </w:r>
    </w:p>
    <w:p w:rsidR="00FC60AA" w:rsidRPr="004D0A8C" w:rsidRDefault="00FC60AA" w:rsidP="00FC60AA">
      <w:pPr>
        <w:tabs>
          <w:tab w:val="left" w:pos="3612"/>
        </w:tabs>
        <w:jc w:val="both"/>
        <w:rPr>
          <w:sz w:val="20"/>
          <w:szCs w:val="28"/>
        </w:rPr>
      </w:pPr>
    </w:p>
    <w:p w:rsidR="00FC60AA" w:rsidRPr="004D0A8C" w:rsidRDefault="00FC60AA" w:rsidP="00FC60AA">
      <w:pPr>
        <w:tabs>
          <w:tab w:val="left" w:pos="3612"/>
        </w:tabs>
        <w:ind w:firstLine="284"/>
        <w:jc w:val="both"/>
        <w:rPr>
          <w:sz w:val="20"/>
          <w:szCs w:val="28"/>
        </w:rPr>
      </w:pPr>
      <w:r w:rsidRPr="004D0A8C">
        <w:rPr>
          <w:sz w:val="20"/>
          <w:szCs w:val="28"/>
        </w:rPr>
        <w:t>Молочное скотоводство Республики Беларусь занимает ведущее место среди отраслей общественного животноводства. От уровня его развития во многом зависит эффективность сельскохозяйственного производства в целом, так как эта отрасль имеется почти в каждом хозяйстве, а для многих является главной. Современное состояние м</w:t>
      </w:r>
      <w:r w:rsidRPr="004D0A8C">
        <w:rPr>
          <w:sz w:val="20"/>
          <w:szCs w:val="28"/>
        </w:rPr>
        <w:t>о</w:t>
      </w:r>
      <w:r w:rsidRPr="004D0A8C">
        <w:rPr>
          <w:sz w:val="20"/>
          <w:szCs w:val="28"/>
        </w:rPr>
        <w:t>лочной отрасли в хозяйствах обусловлено многими факторами и пр</w:t>
      </w:r>
      <w:r w:rsidRPr="004D0A8C">
        <w:rPr>
          <w:sz w:val="20"/>
          <w:szCs w:val="28"/>
        </w:rPr>
        <w:t>и</w:t>
      </w:r>
      <w:r w:rsidRPr="004D0A8C">
        <w:rPr>
          <w:sz w:val="20"/>
          <w:szCs w:val="28"/>
        </w:rPr>
        <w:t>чинами экономического, организационного и технологического хара</w:t>
      </w:r>
      <w:r w:rsidRPr="004D0A8C">
        <w:rPr>
          <w:sz w:val="20"/>
          <w:szCs w:val="28"/>
        </w:rPr>
        <w:t>к</w:t>
      </w:r>
      <w:r w:rsidRPr="004D0A8C">
        <w:rPr>
          <w:sz w:val="20"/>
          <w:szCs w:val="28"/>
        </w:rPr>
        <w:t>тера.</w:t>
      </w:r>
    </w:p>
    <w:p w:rsidR="00FC60AA" w:rsidRPr="004D0A8C" w:rsidRDefault="00FC60AA" w:rsidP="00FC60AA">
      <w:pPr>
        <w:tabs>
          <w:tab w:val="left" w:pos="3612"/>
        </w:tabs>
        <w:ind w:firstLine="284"/>
        <w:jc w:val="both"/>
        <w:rPr>
          <w:sz w:val="20"/>
          <w:szCs w:val="28"/>
        </w:rPr>
      </w:pPr>
      <w:r w:rsidRPr="004D0A8C">
        <w:rPr>
          <w:sz w:val="20"/>
          <w:szCs w:val="28"/>
        </w:rPr>
        <w:t>Молочная отрасль поставляет около 1/3 всей товарной продукции сельского хозяйства. На ее ведение в среднем расходуется 40% кормов и 36% используемых в животноводстве материально-денежных средств. С экономической точки зрения, производство молока является более выгодным по сравнению с другими видами животноводческой продукции. Поэтому молочное скотоводство в республике является приоритетной отраслью.</w:t>
      </w:r>
    </w:p>
    <w:p w:rsidR="00FC60AA" w:rsidRPr="004D0A8C" w:rsidRDefault="00FC60AA" w:rsidP="00FC60AA">
      <w:pPr>
        <w:tabs>
          <w:tab w:val="left" w:pos="3612"/>
        </w:tabs>
        <w:ind w:firstLine="284"/>
        <w:jc w:val="both"/>
        <w:rPr>
          <w:iCs/>
          <w:sz w:val="20"/>
          <w:szCs w:val="28"/>
        </w:rPr>
      </w:pPr>
      <w:r w:rsidRPr="004D0A8C">
        <w:rPr>
          <w:iCs/>
          <w:sz w:val="20"/>
          <w:szCs w:val="28"/>
        </w:rPr>
        <w:t>В структуре товарной продукции молочно-продуктового подко</w:t>
      </w:r>
      <w:r w:rsidRPr="004D0A8C">
        <w:rPr>
          <w:iCs/>
          <w:sz w:val="20"/>
          <w:szCs w:val="28"/>
        </w:rPr>
        <w:t>м</w:t>
      </w:r>
      <w:r w:rsidRPr="004D0A8C">
        <w:rPr>
          <w:iCs/>
          <w:sz w:val="20"/>
          <w:szCs w:val="28"/>
        </w:rPr>
        <w:t>плекса на долю производителей сырья сельскохозяйственных пре</w:t>
      </w:r>
      <w:r w:rsidRPr="004D0A8C">
        <w:rPr>
          <w:iCs/>
          <w:sz w:val="20"/>
          <w:szCs w:val="28"/>
        </w:rPr>
        <w:t>д</w:t>
      </w:r>
      <w:r w:rsidRPr="004D0A8C">
        <w:rPr>
          <w:iCs/>
          <w:sz w:val="20"/>
          <w:szCs w:val="28"/>
        </w:rPr>
        <w:t>приятий приходится 78% и перерабатывающих предприятий - 22%. В структуре валовой продукции молокоперерабатывающих предприятий на долю цельномолочной продукции приходится 31%, масла - 59%, сыра - 84%. Молочное скотоводство даёт свыше 25% валовой проду</w:t>
      </w:r>
      <w:r w:rsidRPr="004D0A8C">
        <w:rPr>
          <w:iCs/>
          <w:sz w:val="20"/>
          <w:szCs w:val="28"/>
        </w:rPr>
        <w:t>к</w:t>
      </w:r>
      <w:r w:rsidRPr="004D0A8C">
        <w:rPr>
          <w:iCs/>
          <w:sz w:val="20"/>
          <w:szCs w:val="28"/>
        </w:rPr>
        <w:t xml:space="preserve">ции сельского хозяйства Беларуси. В целом молочно-продуктовый подкомплекс производит 27% конечной продукции АПК. В общем </w:t>
      </w:r>
      <w:r w:rsidRPr="004D0A8C">
        <w:rPr>
          <w:iCs/>
          <w:sz w:val="20"/>
          <w:szCs w:val="28"/>
        </w:rPr>
        <w:lastRenderedPageBreak/>
        <w:t>валовом надое молока на внутрихозяйственные нужды используется 15%. Основная часть направляется на промышленную переработку, включая заводскую пастеризацию и разлив для продажи.</w:t>
      </w:r>
    </w:p>
    <w:p w:rsidR="00FC60AA" w:rsidRPr="004D0A8C" w:rsidRDefault="00FC60AA" w:rsidP="00FC60AA">
      <w:pPr>
        <w:tabs>
          <w:tab w:val="left" w:pos="3612"/>
        </w:tabs>
        <w:ind w:firstLine="284"/>
        <w:jc w:val="both"/>
        <w:rPr>
          <w:iCs/>
          <w:sz w:val="20"/>
          <w:szCs w:val="28"/>
        </w:rPr>
      </w:pPr>
      <w:r w:rsidRPr="004D0A8C">
        <w:rPr>
          <w:iCs/>
          <w:sz w:val="20"/>
          <w:szCs w:val="28"/>
        </w:rPr>
        <w:t>В 2011 году всеми категориями хозяйств было произведено 6505 тысяч тонн молока, что на 28,3 % выше уровня 1995 года. В 2011году производство молока по сравнению с 2010 годом сократилось на 122 тыс. тонн, что связано ухудшением кормовой базы. В целом по ре</w:t>
      </w:r>
      <w:r w:rsidRPr="004D0A8C">
        <w:rPr>
          <w:iCs/>
          <w:sz w:val="20"/>
          <w:szCs w:val="28"/>
        </w:rPr>
        <w:t>с</w:t>
      </w:r>
      <w:r w:rsidRPr="004D0A8C">
        <w:rPr>
          <w:iCs/>
          <w:sz w:val="20"/>
          <w:szCs w:val="28"/>
        </w:rPr>
        <w:t>публике с 2005г. по 2011г. производство молока увеличилось на 14,6%. В 2011г. по сравнению с 2010 г. производство молока сократ</w:t>
      </w:r>
      <w:r w:rsidRPr="004D0A8C">
        <w:rPr>
          <w:iCs/>
          <w:sz w:val="20"/>
          <w:szCs w:val="28"/>
        </w:rPr>
        <w:t>и</w:t>
      </w:r>
      <w:r w:rsidRPr="004D0A8C">
        <w:rPr>
          <w:iCs/>
          <w:sz w:val="20"/>
          <w:szCs w:val="28"/>
        </w:rPr>
        <w:t>лось в Могилевской области - на 5,8%, в Гомельской области - на 4,4% и в Минской области - на 3,8%.</w:t>
      </w:r>
    </w:p>
    <w:p w:rsidR="00FC60AA" w:rsidRPr="004D0A8C" w:rsidRDefault="00FC60AA" w:rsidP="00FC60AA">
      <w:pPr>
        <w:tabs>
          <w:tab w:val="left" w:pos="3612"/>
        </w:tabs>
        <w:ind w:firstLine="284"/>
        <w:jc w:val="both"/>
        <w:rPr>
          <w:sz w:val="20"/>
          <w:szCs w:val="28"/>
        </w:rPr>
      </w:pPr>
      <w:r w:rsidRPr="004D0A8C">
        <w:rPr>
          <w:sz w:val="20"/>
          <w:szCs w:val="28"/>
        </w:rPr>
        <w:t>В настоящее время все существующие структурные формирования в сельском хозяйстве являются многоотраслевыми, производящими как животноводческую, так и растениеводческую продукцию. В бл</w:t>
      </w:r>
      <w:r w:rsidRPr="004D0A8C">
        <w:rPr>
          <w:sz w:val="20"/>
          <w:szCs w:val="28"/>
        </w:rPr>
        <w:t>и</w:t>
      </w:r>
      <w:r w:rsidRPr="004D0A8C">
        <w:rPr>
          <w:sz w:val="20"/>
          <w:szCs w:val="28"/>
        </w:rPr>
        <w:t>жайшей перспективе, даже при достижении стабилизации в эконом</w:t>
      </w:r>
      <w:r w:rsidRPr="004D0A8C">
        <w:rPr>
          <w:sz w:val="20"/>
          <w:szCs w:val="28"/>
        </w:rPr>
        <w:t>и</w:t>
      </w:r>
      <w:r w:rsidRPr="004D0A8C">
        <w:rPr>
          <w:sz w:val="20"/>
          <w:szCs w:val="28"/>
        </w:rPr>
        <w:t>ке, ожидать широкое развитие узкой специализации в молочном ск</w:t>
      </w:r>
      <w:r w:rsidRPr="004D0A8C">
        <w:rPr>
          <w:sz w:val="20"/>
          <w:szCs w:val="28"/>
        </w:rPr>
        <w:t>о</w:t>
      </w:r>
      <w:r w:rsidRPr="004D0A8C">
        <w:rPr>
          <w:sz w:val="20"/>
          <w:szCs w:val="28"/>
        </w:rPr>
        <w:t>товодстве неправомерно по причине недостаточного развития матер</w:t>
      </w:r>
      <w:r w:rsidRPr="004D0A8C">
        <w:rPr>
          <w:sz w:val="20"/>
          <w:szCs w:val="28"/>
        </w:rPr>
        <w:t>и</w:t>
      </w:r>
      <w:r w:rsidRPr="004D0A8C">
        <w:rPr>
          <w:sz w:val="20"/>
          <w:szCs w:val="28"/>
        </w:rPr>
        <w:t>ально-технической базы отрасли. Существующие и новые формы х</w:t>
      </w:r>
      <w:r w:rsidRPr="004D0A8C">
        <w:rPr>
          <w:sz w:val="20"/>
          <w:szCs w:val="28"/>
        </w:rPr>
        <w:t>о</w:t>
      </w:r>
      <w:r w:rsidRPr="004D0A8C">
        <w:rPr>
          <w:sz w:val="20"/>
          <w:szCs w:val="28"/>
        </w:rPr>
        <w:t>зяйствования в молочном скотоводстве будут функционировать в о</w:t>
      </w:r>
      <w:r w:rsidRPr="004D0A8C">
        <w:rPr>
          <w:sz w:val="20"/>
          <w:szCs w:val="28"/>
        </w:rPr>
        <w:t>с</w:t>
      </w:r>
      <w:r w:rsidRPr="004D0A8C">
        <w:rPr>
          <w:sz w:val="20"/>
          <w:szCs w:val="28"/>
        </w:rPr>
        <w:t>новном на старых производственных фондах, созданных в прошлые годы в хозяйствах в виде крупных объектов.</w:t>
      </w:r>
    </w:p>
    <w:p w:rsidR="00FC60AA" w:rsidRPr="004D0A8C" w:rsidRDefault="00FC60AA" w:rsidP="00FC60AA">
      <w:pPr>
        <w:tabs>
          <w:tab w:val="left" w:pos="3612"/>
        </w:tabs>
        <w:ind w:firstLine="284"/>
        <w:jc w:val="both"/>
        <w:rPr>
          <w:sz w:val="20"/>
          <w:szCs w:val="28"/>
        </w:rPr>
      </w:pPr>
      <w:r w:rsidRPr="004D0A8C">
        <w:rPr>
          <w:sz w:val="20"/>
          <w:szCs w:val="28"/>
        </w:rPr>
        <w:t>Современное состояние молочного скотоводства Беларуси знач</w:t>
      </w:r>
      <w:r w:rsidRPr="004D0A8C">
        <w:rPr>
          <w:sz w:val="20"/>
          <w:szCs w:val="28"/>
        </w:rPr>
        <w:t>и</w:t>
      </w:r>
      <w:r w:rsidRPr="004D0A8C">
        <w:rPr>
          <w:sz w:val="20"/>
          <w:szCs w:val="28"/>
        </w:rPr>
        <w:t>тельно отстает от большинства зарубежных стран. Вместе с тем нео</w:t>
      </w:r>
      <w:r w:rsidRPr="004D0A8C">
        <w:rPr>
          <w:sz w:val="20"/>
          <w:szCs w:val="28"/>
        </w:rPr>
        <w:t>б</w:t>
      </w:r>
      <w:r w:rsidRPr="004D0A8C">
        <w:rPr>
          <w:sz w:val="20"/>
          <w:szCs w:val="28"/>
        </w:rPr>
        <w:t>ходимо широко использовать передовой опыт и новейшие технолог</w:t>
      </w:r>
      <w:r w:rsidRPr="004D0A8C">
        <w:rPr>
          <w:sz w:val="20"/>
          <w:szCs w:val="28"/>
        </w:rPr>
        <w:t>и</w:t>
      </w:r>
      <w:r w:rsidRPr="004D0A8C">
        <w:rPr>
          <w:sz w:val="20"/>
          <w:szCs w:val="28"/>
        </w:rPr>
        <w:t>ческие и технические достижения. Причем здесь нельзя рассчитывать на быстрое решение проблемы. Отрасль является специфически сло</w:t>
      </w:r>
      <w:r w:rsidRPr="004D0A8C">
        <w:rPr>
          <w:sz w:val="20"/>
          <w:szCs w:val="28"/>
        </w:rPr>
        <w:t>ж</w:t>
      </w:r>
      <w:r w:rsidRPr="004D0A8C">
        <w:rPr>
          <w:sz w:val="20"/>
          <w:szCs w:val="28"/>
        </w:rPr>
        <w:t>ной, консервативной, и ежегодный прирост производства продукции на 1,5-2,0% явился бы очень хорошим показателем.</w:t>
      </w:r>
    </w:p>
    <w:p w:rsidR="00FC60AA" w:rsidRPr="004D0A8C" w:rsidRDefault="00FC60AA" w:rsidP="00FC60AA">
      <w:pPr>
        <w:tabs>
          <w:tab w:val="left" w:pos="3612"/>
        </w:tabs>
        <w:ind w:firstLine="284"/>
        <w:jc w:val="both"/>
        <w:rPr>
          <w:sz w:val="20"/>
          <w:szCs w:val="28"/>
        </w:rPr>
      </w:pPr>
      <w:r w:rsidRPr="004D0A8C">
        <w:rPr>
          <w:sz w:val="20"/>
          <w:szCs w:val="28"/>
        </w:rPr>
        <w:t>Сейчас повышенное внимание в Беларуси уделяется вопросам к</w:t>
      </w:r>
      <w:r w:rsidRPr="004D0A8C">
        <w:rPr>
          <w:sz w:val="20"/>
          <w:szCs w:val="28"/>
        </w:rPr>
        <w:t>а</w:t>
      </w:r>
      <w:r w:rsidRPr="004D0A8C">
        <w:rPr>
          <w:sz w:val="20"/>
          <w:szCs w:val="28"/>
        </w:rPr>
        <w:t>чества и безопасности производимой молочной продукции, более 55% которой экспортируется в 39 стран мира, в т.ч. в Венесуэлу, Иран, А</w:t>
      </w:r>
      <w:r w:rsidRPr="004D0A8C">
        <w:rPr>
          <w:sz w:val="20"/>
          <w:szCs w:val="28"/>
        </w:rPr>
        <w:t>ф</w:t>
      </w:r>
      <w:r w:rsidRPr="004D0A8C">
        <w:rPr>
          <w:sz w:val="20"/>
          <w:szCs w:val="28"/>
        </w:rPr>
        <w:t>ганистан, но наибольшая (90%) доля экспорта приходится на Росси</w:t>
      </w:r>
      <w:r w:rsidRPr="004D0A8C">
        <w:rPr>
          <w:sz w:val="20"/>
          <w:szCs w:val="28"/>
        </w:rPr>
        <w:t>й</w:t>
      </w:r>
      <w:r w:rsidRPr="004D0A8C">
        <w:rPr>
          <w:sz w:val="20"/>
          <w:szCs w:val="28"/>
        </w:rPr>
        <w:t xml:space="preserve">скую Федерацию. </w:t>
      </w:r>
    </w:p>
    <w:p w:rsidR="00FC60AA" w:rsidRPr="004D0A8C" w:rsidRDefault="00FC60AA" w:rsidP="00FC60AA">
      <w:pPr>
        <w:tabs>
          <w:tab w:val="left" w:pos="3612"/>
        </w:tabs>
        <w:ind w:firstLine="284"/>
        <w:jc w:val="both"/>
        <w:rPr>
          <w:sz w:val="20"/>
          <w:szCs w:val="28"/>
        </w:rPr>
      </w:pPr>
      <w:r w:rsidRPr="004D0A8C">
        <w:rPr>
          <w:sz w:val="20"/>
          <w:szCs w:val="28"/>
        </w:rPr>
        <w:t xml:space="preserve">Государственной программой устойчивого развития села на 2011-2015 гг. в целях повышения продуктивности и конкурентоспособности молочной отрасли планируется: </w:t>
      </w:r>
    </w:p>
    <w:p w:rsidR="00FC60AA" w:rsidRPr="004D0A8C" w:rsidRDefault="00FC60AA" w:rsidP="00FC60AA">
      <w:pPr>
        <w:pStyle w:val="11"/>
        <w:tabs>
          <w:tab w:val="left" w:pos="3612"/>
        </w:tabs>
        <w:spacing w:after="0" w:line="240" w:lineRule="auto"/>
        <w:ind w:left="0" w:firstLine="284"/>
        <w:jc w:val="both"/>
        <w:rPr>
          <w:rFonts w:ascii="Times New Roman" w:hAnsi="Times New Roman"/>
          <w:sz w:val="20"/>
          <w:szCs w:val="28"/>
        </w:rPr>
      </w:pPr>
      <w:r w:rsidRPr="004D0A8C">
        <w:rPr>
          <w:rFonts w:ascii="Times New Roman" w:hAnsi="Times New Roman"/>
          <w:sz w:val="20"/>
          <w:szCs w:val="28"/>
        </w:rPr>
        <w:t>- построить 476 молочно-товарных ферм на 342,5 тыс. скотомест (из расчета 720 коров на ферму);</w:t>
      </w:r>
    </w:p>
    <w:p w:rsidR="00FC60AA" w:rsidRPr="004D0A8C" w:rsidRDefault="00FC60AA" w:rsidP="00FC60AA">
      <w:pPr>
        <w:pStyle w:val="11"/>
        <w:tabs>
          <w:tab w:val="left" w:pos="3612"/>
        </w:tabs>
        <w:spacing w:after="0" w:line="240" w:lineRule="auto"/>
        <w:ind w:left="0" w:firstLine="284"/>
        <w:jc w:val="both"/>
        <w:rPr>
          <w:rFonts w:ascii="Times New Roman" w:hAnsi="Times New Roman"/>
          <w:sz w:val="20"/>
          <w:szCs w:val="28"/>
        </w:rPr>
      </w:pPr>
      <w:r w:rsidRPr="004D0A8C">
        <w:rPr>
          <w:rFonts w:ascii="Times New Roman" w:hAnsi="Times New Roman"/>
          <w:sz w:val="20"/>
          <w:szCs w:val="28"/>
        </w:rPr>
        <w:lastRenderedPageBreak/>
        <w:t xml:space="preserve">- создать и внедрить в производство специализированный тип молочного скота с продуктивностью коров 10 - 12 тыс. кг и затратами корма 0,8 - 0,9 к.ед. на 1 кг молока; </w:t>
      </w:r>
    </w:p>
    <w:p w:rsidR="00FC60AA" w:rsidRPr="004D0A8C" w:rsidRDefault="00FC60AA" w:rsidP="00FC60AA">
      <w:pPr>
        <w:pStyle w:val="11"/>
        <w:tabs>
          <w:tab w:val="left" w:pos="3612"/>
        </w:tabs>
        <w:spacing w:after="0" w:line="240" w:lineRule="auto"/>
        <w:ind w:left="0" w:firstLine="284"/>
        <w:jc w:val="both"/>
        <w:rPr>
          <w:rFonts w:ascii="Times New Roman" w:hAnsi="Times New Roman"/>
          <w:sz w:val="20"/>
          <w:szCs w:val="28"/>
        </w:rPr>
      </w:pPr>
      <w:r w:rsidRPr="004D0A8C">
        <w:rPr>
          <w:rFonts w:ascii="Times New Roman" w:hAnsi="Times New Roman"/>
          <w:sz w:val="20"/>
          <w:szCs w:val="28"/>
        </w:rPr>
        <w:t>- обеспечить продуктивность молочного скотоводства за счет кач</w:t>
      </w:r>
      <w:r w:rsidRPr="004D0A8C">
        <w:rPr>
          <w:rFonts w:ascii="Times New Roman" w:hAnsi="Times New Roman"/>
          <w:sz w:val="20"/>
          <w:szCs w:val="28"/>
        </w:rPr>
        <w:t>е</w:t>
      </w:r>
      <w:r w:rsidRPr="004D0A8C">
        <w:rPr>
          <w:rFonts w:ascii="Times New Roman" w:hAnsi="Times New Roman"/>
          <w:sz w:val="20"/>
          <w:szCs w:val="28"/>
        </w:rPr>
        <w:t xml:space="preserve">ственно новых технологий; </w:t>
      </w:r>
    </w:p>
    <w:p w:rsidR="00FC60AA" w:rsidRPr="004D0A8C" w:rsidRDefault="00FC60AA" w:rsidP="00FC60AA">
      <w:pPr>
        <w:pStyle w:val="11"/>
        <w:tabs>
          <w:tab w:val="left" w:pos="3612"/>
        </w:tabs>
        <w:spacing w:after="0" w:line="240" w:lineRule="auto"/>
        <w:ind w:left="0" w:firstLine="284"/>
        <w:jc w:val="both"/>
        <w:rPr>
          <w:rFonts w:ascii="Times New Roman" w:hAnsi="Times New Roman"/>
          <w:sz w:val="20"/>
          <w:szCs w:val="28"/>
        </w:rPr>
      </w:pPr>
      <w:r w:rsidRPr="004D0A8C">
        <w:rPr>
          <w:rFonts w:ascii="Times New Roman" w:hAnsi="Times New Roman"/>
          <w:sz w:val="20"/>
          <w:szCs w:val="28"/>
        </w:rPr>
        <w:t xml:space="preserve">- выйти в среднем по республике на годовой надой молока 6 тыс. килограммов от коровы; </w:t>
      </w:r>
    </w:p>
    <w:p w:rsidR="00FC60AA" w:rsidRPr="004D0A8C" w:rsidRDefault="00FC60AA" w:rsidP="00FC60AA">
      <w:pPr>
        <w:tabs>
          <w:tab w:val="left" w:pos="3612"/>
        </w:tabs>
        <w:ind w:firstLine="284"/>
        <w:jc w:val="both"/>
        <w:rPr>
          <w:sz w:val="20"/>
          <w:szCs w:val="28"/>
        </w:rPr>
      </w:pPr>
      <w:r w:rsidRPr="004D0A8C">
        <w:rPr>
          <w:sz w:val="20"/>
          <w:szCs w:val="28"/>
        </w:rPr>
        <w:t>- эффективность производства молока на фермах будет достигнута за счет снижения трудозатрат в 2,2 раза, увеличения производительн</w:t>
      </w:r>
      <w:r w:rsidRPr="004D0A8C">
        <w:rPr>
          <w:sz w:val="20"/>
          <w:szCs w:val="28"/>
        </w:rPr>
        <w:t>о</w:t>
      </w:r>
      <w:r w:rsidRPr="004D0A8C">
        <w:rPr>
          <w:sz w:val="20"/>
          <w:szCs w:val="28"/>
        </w:rPr>
        <w:t xml:space="preserve">сти труда в 2,1 раза, сокращения расходов кормов на 8,7%, а также улучшения качества молока; </w:t>
      </w:r>
    </w:p>
    <w:p w:rsidR="00FC60AA" w:rsidRPr="004D0A8C" w:rsidRDefault="00FC60AA" w:rsidP="00FC60AA">
      <w:pPr>
        <w:pStyle w:val="11"/>
        <w:tabs>
          <w:tab w:val="left" w:pos="3612"/>
        </w:tabs>
        <w:spacing w:after="0" w:line="240" w:lineRule="auto"/>
        <w:ind w:left="0" w:firstLine="284"/>
        <w:jc w:val="both"/>
        <w:rPr>
          <w:rFonts w:ascii="Times New Roman" w:hAnsi="Times New Roman"/>
          <w:sz w:val="20"/>
          <w:szCs w:val="28"/>
        </w:rPr>
      </w:pPr>
      <w:r w:rsidRPr="004D0A8C">
        <w:rPr>
          <w:rFonts w:ascii="Times New Roman" w:hAnsi="Times New Roman"/>
          <w:sz w:val="20"/>
          <w:szCs w:val="28"/>
        </w:rPr>
        <w:t>- по результатам реализации программы внутренний рынок потре</w:t>
      </w:r>
      <w:r w:rsidRPr="004D0A8C">
        <w:rPr>
          <w:rFonts w:ascii="Times New Roman" w:hAnsi="Times New Roman"/>
          <w:sz w:val="20"/>
          <w:szCs w:val="28"/>
        </w:rPr>
        <w:t>б</w:t>
      </w:r>
      <w:r w:rsidRPr="004D0A8C">
        <w:rPr>
          <w:rFonts w:ascii="Times New Roman" w:hAnsi="Times New Roman"/>
          <w:sz w:val="20"/>
          <w:szCs w:val="28"/>
        </w:rPr>
        <w:t>ления молочных продуктов будет полностью удовлетворяться за счет собственного производства. В 2015 году 41% молочной продукции предусматривается реализовать на внутреннем рынке, 59% - экспорт</w:t>
      </w:r>
      <w:r w:rsidRPr="004D0A8C">
        <w:rPr>
          <w:rFonts w:ascii="Times New Roman" w:hAnsi="Times New Roman"/>
          <w:sz w:val="20"/>
          <w:szCs w:val="28"/>
        </w:rPr>
        <w:t>и</w:t>
      </w:r>
      <w:r w:rsidRPr="004D0A8C">
        <w:rPr>
          <w:rFonts w:ascii="Times New Roman" w:hAnsi="Times New Roman"/>
          <w:sz w:val="20"/>
          <w:szCs w:val="28"/>
        </w:rPr>
        <w:t>ровать. Экспортные объемы молочной продукции в финансовом в</w:t>
      </w:r>
      <w:r w:rsidRPr="004D0A8C">
        <w:rPr>
          <w:rFonts w:ascii="Times New Roman" w:hAnsi="Times New Roman"/>
          <w:sz w:val="20"/>
          <w:szCs w:val="28"/>
        </w:rPr>
        <w:t>ы</w:t>
      </w:r>
      <w:r w:rsidRPr="004D0A8C">
        <w:rPr>
          <w:rFonts w:ascii="Times New Roman" w:hAnsi="Times New Roman"/>
          <w:sz w:val="20"/>
          <w:szCs w:val="28"/>
        </w:rPr>
        <w:t>ражении возрастут до $2,97млрд. (в 2009 году они составляли $1 млрд.).</w:t>
      </w:r>
    </w:p>
    <w:p w:rsidR="00FC60AA" w:rsidRPr="004D0A8C" w:rsidRDefault="00FC60AA" w:rsidP="00FC60AA">
      <w:pPr>
        <w:tabs>
          <w:tab w:val="left" w:pos="3612"/>
        </w:tabs>
        <w:ind w:firstLine="284"/>
        <w:jc w:val="both"/>
        <w:rPr>
          <w:sz w:val="20"/>
          <w:szCs w:val="28"/>
        </w:rPr>
      </w:pPr>
      <w:r w:rsidRPr="004D0A8C">
        <w:rPr>
          <w:sz w:val="20"/>
          <w:szCs w:val="28"/>
        </w:rPr>
        <w:t>Таким образом, в молочном скотоводстве наметились положител</w:t>
      </w:r>
      <w:r w:rsidRPr="004D0A8C">
        <w:rPr>
          <w:sz w:val="20"/>
          <w:szCs w:val="28"/>
        </w:rPr>
        <w:t>ь</w:t>
      </w:r>
      <w:r w:rsidRPr="004D0A8C">
        <w:rPr>
          <w:sz w:val="20"/>
          <w:szCs w:val="28"/>
        </w:rPr>
        <w:t>ные тенденции: эффективный рост производства. Для дальнейшего наращивания объемов и эффективности в молочном скотоводстве н</w:t>
      </w:r>
      <w:r w:rsidRPr="004D0A8C">
        <w:rPr>
          <w:sz w:val="20"/>
          <w:szCs w:val="28"/>
        </w:rPr>
        <w:t>е</w:t>
      </w:r>
      <w:r w:rsidRPr="004D0A8C">
        <w:rPr>
          <w:sz w:val="20"/>
          <w:szCs w:val="28"/>
        </w:rPr>
        <w:t>обходимо проводить:</w:t>
      </w:r>
    </w:p>
    <w:p w:rsidR="00FC60AA" w:rsidRPr="004D0A8C" w:rsidRDefault="00FC60AA" w:rsidP="00FC60AA">
      <w:pPr>
        <w:tabs>
          <w:tab w:val="left" w:pos="3612"/>
        </w:tabs>
        <w:ind w:firstLine="284"/>
        <w:jc w:val="both"/>
        <w:rPr>
          <w:sz w:val="20"/>
          <w:szCs w:val="28"/>
        </w:rPr>
      </w:pPr>
      <w:r w:rsidRPr="004D0A8C">
        <w:rPr>
          <w:sz w:val="20"/>
          <w:szCs w:val="28"/>
        </w:rPr>
        <w:t>-интенсификацию молочного скотоводства на основе специализ</w:t>
      </w:r>
      <w:r w:rsidRPr="004D0A8C">
        <w:rPr>
          <w:sz w:val="20"/>
          <w:szCs w:val="28"/>
        </w:rPr>
        <w:t>а</w:t>
      </w:r>
      <w:r w:rsidRPr="004D0A8C">
        <w:rPr>
          <w:sz w:val="20"/>
          <w:szCs w:val="28"/>
        </w:rPr>
        <w:t>ции и концентрации производства;</w:t>
      </w:r>
    </w:p>
    <w:p w:rsidR="00FC60AA" w:rsidRPr="004D0A8C" w:rsidRDefault="00FC60AA" w:rsidP="00FC60AA">
      <w:pPr>
        <w:tabs>
          <w:tab w:val="left" w:pos="3612"/>
        </w:tabs>
        <w:ind w:firstLine="284"/>
        <w:jc w:val="both"/>
        <w:rPr>
          <w:sz w:val="20"/>
          <w:szCs w:val="28"/>
        </w:rPr>
      </w:pPr>
      <w:r w:rsidRPr="004D0A8C">
        <w:rPr>
          <w:sz w:val="20"/>
          <w:szCs w:val="28"/>
        </w:rPr>
        <w:t>-совершенствование селекционно-племенной работы;</w:t>
      </w:r>
    </w:p>
    <w:p w:rsidR="00FC60AA" w:rsidRPr="004D0A8C" w:rsidRDefault="00FC60AA" w:rsidP="00FC60AA">
      <w:pPr>
        <w:tabs>
          <w:tab w:val="left" w:pos="3612"/>
        </w:tabs>
        <w:ind w:firstLine="284"/>
        <w:jc w:val="both"/>
        <w:rPr>
          <w:sz w:val="20"/>
          <w:szCs w:val="28"/>
        </w:rPr>
      </w:pPr>
      <w:r w:rsidRPr="004D0A8C">
        <w:rPr>
          <w:sz w:val="20"/>
          <w:szCs w:val="28"/>
        </w:rPr>
        <w:t>-создание прочной кормовой базы и полноценного кормления ж</w:t>
      </w:r>
      <w:r w:rsidRPr="004D0A8C">
        <w:rPr>
          <w:sz w:val="20"/>
          <w:szCs w:val="28"/>
        </w:rPr>
        <w:t>и</w:t>
      </w:r>
      <w:r w:rsidRPr="004D0A8C">
        <w:rPr>
          <w:sz w:val="20"/>
          <w:szCs w:val="28"/>
        </w:rPr>
        <w:t>вотных;</w:t>
      </w:r>
    </w:p>
    <w:p w:rsidR="00FC60AA" w:rsidRPr="004D0A8C" w:rsidRDefault="00FC60AA" w:rsidP="00FC60AA">
      <w:pPr>
        <w:tabs>
          <w:tab w:val="left" w:pos="3612"/>
        </w:tabs>
        <w:ind w:firstLine="284"/>
        <w:jc w:val="both"/>
        <w:rPr>
          <w:sz w:val="20"/>
          <w:szCs w:val="28"/>
        </w:rPr>
      </w:pPr>
      <w:r w:rsidRPr="004D0A8C">
        <w:rPr>
          <w:sz w:val="20"/>
          <w:szCs w:val="28"/>
        </w:rPr>
        <w:t>-внедрение комплексной механизации и промышленной энергосб</w:t>
      </w:r>
      <w:r w:rsidRPr="004D0A8C">
        <w:rPr>
          <w:sz w:val="20"/>
          <w:szCs w:val="28"/>
        </w:rPr>
        <w:t>е</w:t>
      </w:r>
      <w:r w:rsidRPr="004D0A8C">
        <w:rPr>
          <w:sz w:val="20"/>
          <w:szCs w:val="28"/>
        </w:rPr>
        <w:t>регающей технологии;</w:t>
      </w:r>
    </w:p>
    <w:p w:rsidR="00FC60AA" w:rsidRPr="004D0A8C" w:rsidRDefault="00FC60AA" w:rsidP="00FC60AA">
      <w:pPr>
        <w:tabs>
          <w:tab w:val="left" w:pos="3612"/>
        </w:tabs>
        <w:ind w:firstLine="284"/>
        <w:jc w:val="both"/>
        <w:rPr>
          <w:sz w:val="20"/>
          <w:szCs w:val="28"/>
        </w:rPr>
      </w:pPr>
      <w:r w:rsidRPr="004D0A8C">
        <w:rPr>
          <w:sz w:val="20"/>
          <w:szCs w:val="28"/>
        </w:rPr>
        <w:t>-снижение себестоимости затрат;</w:t>
      </w:r>
    </w:p>
    <w:p w:rsidR="00FC60AA" w:rsidRPr="004D0A8C" w:rsidRDefault="00FC60AA" w:rsidP="00FC60AA">
      <w:pPr>
        <w:tabs>
          <w:tab w:val="left" w:pos="3612"/>
        </w:tabs>
        <w:ind w:firstLine="284"/>
        <w:jc w:val="both"/>
        <w:rPr>
          <w:sz w:val="20"/>
          <w:szCs w:val="28"/>
        </w:rPr>
      </w:pPr>
      <w:r w:rsidRPr="004D0A8C">
        <w:rPr>
          <w:sz w:val="20"/>
          <w:szCs w:val="28"/>
        </w:rPr>
        <w:t>-повышение производительности труда;</w:t>
      </w:r>
    </w:p>
    <w:p w:rsidR="00FC60AA" w:rsidRPr="004D0A8C" w:rsidRDefault="00FC60AA" w:rsidP="00FC60AA">
      <w:pPr>
        <w:tabs>
          <w:tab w:val="left" w:pos="3612"/>
        </w:tabs>
        <w:ind w:firstLine="284"/>
        <w:jc w:val="both"/>
        <w:rPr>
          <w:sz w:val="20"/>
          <w:szCs w:val="28"/>
        </w:rPr>
      </w:pPr>
      <w:r w:rsidRPr="004D0A8C">
        <w:rPr>
          <w:sz w:val="20"/>
          <w:szCs w:val="28"/>
        </w:rPr>
        <w:t>-рост производства более высокого качества молока;</w:t>
      </w:r>
    </w:p>
    <w:p w:rsidR="00FC60AA" w:rsidRPr="004D0A8C" w:rsidRDefault="00FC60AA" w:rsidP="00FC60AA">
      <w:pPr>
        <w:tabs>
          <w:tab w:val="left" w:pos="3612"/>
        </w:tabs>
        <w:ind w:firstLine="284"/>
        <w:jc w:val="both"/>
        <w:rPr>
          <w:sz w:val="20"/>
          <w:szCs w:val="28"/>
        </w:rPr>
      </w:pPr>
      <w:r w:rsidRPr="004D0A8C">
        <w:rPr>
          <w:sz w:val="20"/>
          <w:szCs w:val="28"/>
        </w:rPr>
        <w:t>-освоение молочного производства и рынка страны зарубежными инвесторами;</w:t>
      </w:r>
    </w:p>
    <w:p w:rsidR="00FC60AA" w:rsidRPr="004D0A8C" w:rsidRDefault="00FC60AA" w:rsidP="00FC60AA">
      <w:pPr>
        <w:tabs>
          <w:tab w:val="left" w:pos="3612"/>
        </w:tabs>
        <w:ind w:firstLine="284"/>
        <w:jc w:val="both"/>
        <w:rPr>
          <w:sz w:val="20"/>
          <w:szCs w:val="28"/>
        </w:rPr>
      </w:pPr>
      <w:r w:rsidRPr="004D0A8C">
        <w:rPr>
          <w:sz w:val="20"/>
          <w:szCs w:val="28"/>
        </w:rPr>
        <w:t>-снижение сезонности производства продукции.</w:t>
      </w:r>
    </w:p>
    <w:p w:rsidR="00FC60AA" w:rsidRDefault="00FC60AA" w:rsidP="00FC60AA">
      <w:pPr>
        <w:tabs>
          <w:tab w:val="left" w:pos="3612"/>
        </w:tabs>
        <w:ind w:firstLine="284"/>
        <w:jc w:val="both"/>
        <w:rPr>
          <w:sz w:val="20"/>
          <w:szCs w:val="28"/>
        </w:rPr>
      </w:pPr>
    </w:p>
    <w:p w:rsidR="00FC60AA" w:rsidRPr="004D0A8C" w:rsidRDefault="00FC60AA" w:rsidP="00FC60AA">
      <w:pPr>
        <w:tabs>
          <w:tab w:val="left" w:pos="3612"/>
        </w:tabs>
        <w:ind w:firstLine="284"/>
        <w:jc w:val="both"/>
        <w:rPr>
          <w:sz w:val="20"/>
          <w:szCs w:val="28"/>
        </w:rPr>
      </w:pPr>
    </w:p>
    <w:p w:rsidR="00FC60AA" w:rsidRPr="004D0A8C" w:rsidRDefault="00FC60AA" w:rsidP="00FC60AA">
      <w:pPr>
        <w:rPr>
          <w:caps/>
          <w:sz w:val="20"/>
          <w:szCs w:val="20"/>
        </w:rPr>
      </w:pPr>
      <w:r w:rsidRPr="004D0A8C">
        <w:rPr>
          <w:caps/>
          <w:sz w:val="20"/>
          <w:szCs w:val="20"/>
        </w:rPr>
        <w:t>удк [633.1:338.43]:[631.16:658.155]</w:t>
      </w:r>
    </w:p>
    <w:p w:rsidR="00FC60AA" w:rsidRPr="00EA3E66" w:rsidRDefault="00FC60AA" w:rsidP="00FC60AA">
      <w:pPr>
        <w:rPr>
          <w:sz w:val="20"/>
          <w:szCs w:val="20"/>
        </w:rPr>
      </w:pPr>
      <w:r w:rsidRPr="00EA3E66">
        <w:rPr>
          <w:b/>
          <w:caps/>
          <w:sz w:val="20"/>
          <w:szCs w:val="20"/>
        </w:rPr>
        <w:t>Б</w:t>
      </w:r>
      <w:r w:rsidRPr="00EA3E66">
        <w:rPr>
          <w:b/>
          <w:sz w:val="20"/>
          <w:szCs w:val="20"/>
        </w:rPr>
        <w:t>орисенок</w:t>
      </w:r>
      <w:r w:rsidRPr="00EA3E66">
        <w:rPr>
          <w:b/>
          <w:caps/>
          <w:sz w:val="20"/>
          <w:szCs w:val="20"/>
        </w:rPr>
        <w:t xml:space="preserve"> О. Г</w:t>
      </w:r>
      <w:r w:rsidRPr="00EA3E66">
        <w:rPr>
          <w:caps/>
          <w:sz w:val="20"/>
          <w:szCs w:val="20"/>
        </w:rPr>
        <w:t xml:space="preserve">. </w:t>
      </w:r>
      <w:r w:rsidRPr="00EA3E66">
        <w:rPr>
          <w:sz w:val="20"/>
          <w:szCs w:val="20"/>
        </w:rPr>
        <w:t>- студентка</w:t>
      </w:r>
    </w:p>
    <w:p w:rsidR="00FC60AA" w:rsidRPr="004D0A8C" w:rsidRDefault="00FC60AA" w:rsidP="00FC60AA">
      <w:pPr>
        <w:rPr>
          <w:b/>
          <w:caps/>
          <w:sz w:val="20"/>
          <w:szCs w:val="20"/>
        </w:rPr>
      </w:pPr>
      <w:r w:rsidRPr="004D0A8C">
        <w:rPr>
          <w:b/>
          <w:caps/>
          <w:sz w:val="20"/>
          <w:szCs w:val="20"/>
        </w:rPr>
        <w:lastRenderedPageBreak/>
        <w:t>Значение зерноподуктового подкомплекса и основные пути повышения эффективности прои</w:t>
      </w:r>
      <w:r w:rsidRPr="004D0A8C">
        <w:rPr>
          <w:b/>
          <w:caps/>
          <w:sz w:val="20"/>
          <w:szCs w:val="20"/>
        </w:rPr>
        <w:t>з</w:t>
      </w:r>
      <w:r w:rsidRPr="004D0A8C">
        <w:rPr>
          <w:b/>
          <w:caps/>
          <w:sz w:val="20"/>
          <w:szCs w:val="20"/>
        </w:rPr>
        <w:t>водства зерна</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5E4E3D">
        <w:rPr>
          <w:b/>
          <w:i/>
          <w:caps/>
          <w:sz w:val="20"/>
          <w:szCs w:val="20"/>
        </w:rPr>
        <w:t>Ж</w:t>
      </w:r>
      <w:r w:rsidRPr="005E4E3D">
        <w:rPr>
          <w:b/>
          <w:i/>
          <w:sz w:val="20"/>
          <w:szCs w:val="20"/>
        </w:rPr>
        <w:t>уравский</w:t>
      </w:r>
      <w:r w:rsidRPr="005E4E3D">
        <w:rPr>
          <w:b/>
          <w:i/>
          <w:caps/>
          <w:sz w:val="20"/>
          <w:szCs w:val="20"/>
        </w:rPr>
        <w:t xml:space="preserve"> А. С</w:t>
      </w:r>
      <w:r w:rsidRPr="004D0A8C">
        <w:rPr>
          <w:i/>
          <w:sz w:val="20"/>
          <w:szCs w:val="20"/>
        </w:rPr>
        <w:t>.</w:t>
      </w:r>
      <w:r>
        <w:rPr>
          <w:i/>
          <w:sz w:val="20"/>
          <w:szCs w:val="20"/>
        </w:rPr>
        <w:t>–</w:t>
      </w:r>
      <w:r w:rsidRPr="004D0A8C">
        <w:rPr>
          <w:i/>
          <w:sz w:val="20"/>
          <w:szCs w:val="20"/>
        </w:rPr>
        <w:t xml:space="preserve"> ассистент</w:t>
      </w:r>
    </w:p>
    <w:p w:rsidR="00FC60AA" w:rsidRPr="004D0A8C" w:rsidRDefault="00FC60AA" w:rsidP="00FC60AA">
      <w:pPr>
        <w:jc w:val="both"/>
        <w:rPr>
          <w:i/>
          <w:sz w:val="20"/>
          <w:szCs w:val="20"/>
        </w:rPr>
      </w:pPr>
    </w:p>
    <w:p w:rsidR="00FC60AA" w:rsidRPr="004D0A8C" w:rsidRDefault="00FC60AA" w:rsidP="00FC60AA">
      <w:pPr>
        <w:ind w:firstLine="284"/>
        <w:jc w:val="both"/>
        <w:rPr>
          <w:sz w:val="20"/>
          <w:szCs w:val="20"/>
        </w:rPr>
      </w:pPr>
      <w:r w:rsidRPr="004D0A8C">
        <w:rPr>
          <w:sz w:val="20"/>
          <w:szCs w:val="20"/>
        </w:rPr>
        <w:t>Особое место в структуре АПК Республики Беларусь занимает зе</w:t>
      </w:r>
      <w:r w:rsidRPr="004D0A8C">
        <w:rPr>
          <w:sz w:val="20"/>
          <w:szCs w:val="20"/>
        </w:rPr>
        <w:t>р</w:t>
      </w:r>
      <w:r w:rsidRPr="004D0A8C">
        <w:rPr>
          <w:sz w:val="20"/>
          <w:szCs w:val="20"/>
        </w:rPr>
        <w:t>нопродуктовыйподкомплекс, который включает отрасли, имеющие тесные экономические и производственные связи, специализирующие на производстве зерна, его переработке, хранении и реализации, а та</w:t>
      </w:r>
      <w:r w:rsidRPr="004D0A8C">
        <w:rPr>
          <w:sz w:val="20"/>
          <w:szCs w:val="20"/>
        </w:rPr>
        <w:t>к</w:t>
      </w:r>
      <w:r w:rsidRPr="004D0A8C">
        <w:rPr>
          <w:sz w:val="20"/>
          <w:szCs w:val="20"/>
        </w:rPr>
        <w:t>же обеспечивающие зерновую и перерабатывающую отрасли средс</w:t>
      </w:r>
      <w:r w:rsidRPr="004D0A8C">
        <w:rPr>
          <w:sz w:val="20"/>
          <w:szCs w:val="20"/>
        </w:rPr>
        <w:t>т</w:t>
      </w:r>
      <w:r w:rsidRPr="004D0A8C">
        <w:rPr>
          <w:sz w:val="20"/>
          <w:szCs w:val="20"/>
        </w:rPr>
        <w:t>вами производства и их сервисное обслуживание. Зерновая отрасль является в нем главным звеном, здесь производится свыше 50% объ</w:t>
      </w:r>
      <w:r w:rsidRPr="004D0A8C">
        <w:rPr>
          <w:sz w:val="20"/>
          <w:szCs w:val="20"/>
        </w:rPr>
        <w:t>е</w:t>
      </w:r>
      <w:r w:rsidRPr="004D0A8C">
        <w:rPr>
          <w:sz w:val="20"/>
          <w:szCs w:val="20"/>
        </w:rPr>
        <w:t>ма продукции, она располагает более 60% производственных осно</w:t>
      </w:r>
      <w:r w:rsidRPr="004D0A8C">
        <w:rPr>
          <w:sz w:val="20"/>
          <w:szCs w:val="20"/>
        </w:rPr>
        <w:t>в</w:t>
      </w:r>
      <w:r w:rsidRPr="004D0A8C">
        <w:rPr>
          <w:sz w:val="20"/>
          <w:szCs w:val="20"/>
        </w:rPr>
        <w:t>ных фондов подкомплекса. Зерно и продукты его переработки трад</w:t>
      </w:r>
      <w:r w:rsidRPr="004D0A8C">
        <w:rPr>
          <w:sz w:val="20"/>
          <w:szCs w:val="20"/>
        </w:rPr>
        <w:t>и</w:t>
      </w:r>
      <w:r w:rsidRPr="004D0A8C">
        <w:rPr>
          <w:sz w:val="20"/>
          <w:szCs w:val="20"/>
        </w:rPr>
        <w:t>ционно входят в рацион питания населения Беларуси, давая практич</w:t>
      </w:r>
      <w:r w:rsidRPr="004D0A8C">
        <w:rPr>
          <w:sz w:val="20"/>
          <w:szCs w:val="20"/>
        </w:rPr>
        <w:t>е</w:t>
      </w:r>
      <w:r w:rsidRPr="004D0A8C">
        <w:rPr>
          <w:sz w:val="20"/>
          <w:szCs w:val="20"/>
        </w:rPr>
        <w:t>ски все необходимые элементы для поддержания нормальной жизн</w:t>
      </w:r>
      <w:r w:rsidRPr="004D0A8C">
        <w:rPr>
          <w:sz w:val="20"/>
          <w:szCs w:val="20"/>
        </w:rPr>
        <w:t>е</w:t>
      </w:r>
      <w:r w:rsidRPr="004D0A8C">
        <w:rPr>
          <w:sz w:val="20"/>
          <w:szCs w:val="20"/>
        </w:rPr>
        <w:t>деятельности организма человека.</w:t>
      </w:r>
    </w:p>
    <w:p w:rsidR="00FC60AA" w:rsidRPr="004D0A8C" w:rsidRDefault="00FC60AA" w:rsidP="00FC60AA">
      <w:pPr>
        <w:ind w:firstLine="284"/>
        <w:jc w:val="both"/>
        <w:rPr>
          <w:sz w:val="20"/>
          <w:szCs w:val="20"/>
        </w:rPr>
      </w:pPr>
      <w:r w:rsidRPr="004D0A8C">
        <w:rPr>
          <w:sz w:val="20"/>
          <w:szCs w:val="20"/>
        </w:rPr>
        <w:t>Производства зерна и продукции его переработки определяют э</w:t>
      </w:r>
      <w:r w:rsidRPr="004D0A8C">
        <w:rPr>
          <w:sz w:val="20"/>
          <w:szCs w:val="20"/>
        </w:rPr>
        <w:t>ф</w:t>
      </w:r>
      <w:r w:rsidRPr="004D0A8C">
        <w:rPr>
          <w:sz w:val="20"/>
          <w:szCs w:val="20"/>
        </w:rPr>
        <w:t>фективность хозяйствования других подкомплексов, а также межо</w:t>
      </w:r>
      <w:r w:rsidRPr="004D0A8C">
        <w:rPr>
          <w:sz w:val="20"/>
          <w:szCs w:val="20"/>
        </w:rPr>
        <w:t>т</w:t>
      </w:r>
      <w:r w:rsidRPr="004D0A8C">
        <w:rPr>
          <w:sz w:val="20"/>
          <w:szCs w:val="20"/>
        </w:rPr>
        <w:t>раслевые пропорции не только в АПК, но и во всей экономике агра</w:t>
      </w:r>
      <w:r w:rsidRPr="004D0A8C">
        <w:rPr>
          <w:sz w:val="20"/>
          <w:szCs w:val="20"/>
        </w:rPr>
        <w:t>р</w:t>
      </w:r>
      <w:r w:rsidRPr="004D0A8C">
        <w:rPr>
          <w:sz w:val="20"/>
          <w:szCs w:val="20"/>
        </w:rPr>
        <w:t>ного сектора. Кроме того, устойчивое производство зерна служит ва</w:t>
      </w:r>
      <w:r w:rsidRPr="004D0A8C">
        <w:rPr>
          <w:sz w:val="20"/>
          <w:szCs w:val="20"/>
        </w:rPr>
        <w:t>ж</w:t>
      </w:r>
      <w:r w:rsidRPr="004D0A8C">
        <w:rPr>
          <w:sz w:val="20"/>
          <w:szCs w:val="20"/>
        </w:rPr>
        <w:t>ной составной частью для формирования доходной части бюджетов всех уровней за счет поступления налогов от производства, перерабо</w:t>
      </w:r>
      <w:r w:rsidRPr="004D0A8C">
        <w:rPr>
          <w:sz w:val="20"/>
          <w:szCs w:val="20"/>
        </w:rPr>
        <w:t>т</w:t>
      </w:r>
      <w:r w:rsidRPr="004D0A8C">
        <w:rPr>
          <w:sz w:val="20"/>
          <w:szCs w:val="20"/>
        </w:rPr>
        <w:t>ки и реализации зерна/</w:t>
      </w:r>
    </w:p>
    <w:p w:rsidR="00FC60AA" w:rsidRPr="004D0A8C" w:rsidRDefault="00FC60AA" w:rsidP="00FC60AA">
      <w:pPr>
        <w:ind w:firstLine="284"/>
        <w:jc w:val="both"/>
        <w:rPr>
          <w:sz w:val="20"/>
          <w:szCs w:val="20"/>
        </w:rPr>
      </w:pPr>
      <w:r w:rsidRPr="004D0A8C">
        <w:rPr>
          <w:sz w:val="20"/>
          <w:szCs w:val="20"/>
        </w:rPr>
        <w:t>Целенаправленное возделывание каждой зерновой культуры с п</w:t>
      </w:r>
      <w:r w:rsidRPr="004D0A8C">
        <w:rPr>
          <w:sz w:val="20"/>
          <w:szCs w:val="20"/>
        </w:rPr>
        <w:t>о</w:t>
      </w:r>
      <w:r w:rsidRPr="004D0A8C">
        <w:rPr>
          <w:sz w:val="20"/>
          <w:szCs w:val="20"/>
        </w:rPr>
        <w:t>лучением зерна требуемых технологических свойств позволяет увел</w:t>
      </w:r>
      <w:r w:rsidRPr="004D0A8C">
        <w:rPr>
          <w:sz w:val="20"/>
          <w:szCs w:val="20"/>
        </w:rPr>
        <w:t>и</w:t>
      </w:r>
      <w:r w:rsidRPr="004D0A8C">
        <w:rPr>
          <w:sz w:val="20"/>
          <w:szCs w:val="20"/>
        </w:rPr>
        <w:t>чить выход конечной продукции из единицы сырья, улучшить ее кач</w:t>
      </w:r>
      <w:r w:rsidRPr="004D0A8C">
        <w:rPr>
          <w:sz w:val="20"/>
          <w:szCs w:val="20"/>
        </w:rPr>
        <w:t>е</w:t>
      </w:r>
      <w:r w:rsidRPr="004D0A8C">
        <w:rPr>
          <w:sz w:val="20"/>
          <w:szCs w:val="20"/>
        </w:rPr>
        <w:t>ство, а в итоге – повысить эффективность всего зернопродуктовог</w:t>
      </w:r>
      <w:r w:rsidRPr="004D0A8C">
        <w:rPr>
          <w:sz w:val="20"/>
          <w:szCs w:val="20"/>
        </w:rPr>
        <w:t>о</w:t>
      </w:r>
      <w:r w:rsidRPr="004D0A8C">
        <w:rPr>
          <w:sz w:val="20"/>
          <w:szCs w:val="20"/>
        </w:rPr>
        <w:t>подкомплекса [1].</w:t>
      </w:r>
    </w:p>
    <w:p w:rsidR="00FC60AA" w:rsidRPr="004D0A8C" w:rsidRDefault="00FC60AA" w:rsidP="00FC60AA">
      <w:pPr>
        <w:pStyle w:val="15"/>
        <w:shd w:val="clear" w:color="auto" w:fill="auto"/>
        <w:spacing w:line="240" w:lineRule="auto"/>
        <w:ind w:left="20" w:right="20" w:firstLine="284"/>
        <w:jc w:val="both"/>
        <w:rPr>
          <w:rFonts w:ascii="Times New Roman" w:hAnsi="Times New Roman" w:cs="Times New Roman"/>
          <w:spacing w:val="4"/>
          <w:sz w:val="20"/>
          <w:szCs w:val="20"/>
        </w:rPr>
      </w:pPr>
      <w:r w:rsidRPr="004D0A8C">
        <w:rPr>
          <w:rFonts w:ascii="Times New Roman" w:hAnsi="Times New Roman" w:cs="Times New Roman"/>
          <w:spacing w:val="4"/>
          <w:sz w:val="20"/>
          <w:szCs w:val="20"/>
        </w:rPr>
        <w:t>Рост производства зерна - одно из приоритетных направлений аграрного сектора Республики Беларусь, которое должно осущес</w:t>
      </w:r>
      <w:r w:rsidRPr="004D0A8C">
        <w:rPr>
          <w:rFonts w:ascii="Times New Roman" w:hAnsi="Times New Roman" w:cs="Times New Roman"/>
          <w:spacing w:val="4"/>
          <w:sz w:val="20"/>
          <w:szCs w:val="20"/>
        </w:rPr>
        <w:t>т</w:t>
      </w:r>
      <w:r w:rsidRPr="004D0A8C">
        <w:rPr>
          <w:rFonts w:ascii="Times New Roman" w:hAnsi="Times New Roman" w:cs="Times New Roman"/>
          <w:spacing w:val="4"/>
          <w:sz w:val="20"/>
          <w:szCs w:val="20"/>
        </w:rPr>
        <w:t>вляться на основе:</w:t>
      </w:r>
    </w:p>
    <w:p w:rsidR="00FC60AA" w:rsidRPr="004D0A8C" w:rsidRDefault="00FC60AA" w:rsidP="00FC60AA">
      <w:pPr>
        <w:pStyle w:val="15"/>
        <w:shd w:val="clear" w:color="auto" w:fill="auto"/>
        <w:tabs>
          <w:tab w:val="left" w:pos="0"/>
        </w:tabs>
        <w:spacing w:line="240" w:lineRule="auto"/>
        <w:ind w:right="20" w:firstLine="284"/>
        <w:jc w:val="both"/>
        <w:rPr>
          <w:rFonts w:ascii="Times New Roman" w:hAnsi="Times New Roman" w:cs="Times New Roman"/>
          <w:spacing w:val="4"/>
          <w:sz w:val="20"/>
          <w:szCs w:val="20"/>
        </w:rPr>
      </w:pPr>
      <w:r w:rsidRPr="004D0A8C">
        <w:rPr>
          <w:rFonts w:ascii="Times New Roman" w:hAnsi="Times New Roman" w:cs="Times New Roman"/>
          <w:spacing w:val="4"/>
          <w:sz w:val="20"/>
          <w:szCs w:val="20"/>
        </w:rPr>
        <w:t>- дальнейшей его интенсификации, повышения окупаемости з</w:t>
      </w:r>
      <w:r w:rsidRPr="004D0A8C">
        <w:rPr>
          <w:rFonts w:ascii="Times New Roman" w:hAnsi="Times New Roman" w:cs="Times New Roman"/>
          <w:spacing w:val="4"/>
          <w:sz w:val="20"/>
          <w:szCs w:val="20"/>
        </w:rPr>
        <w:t>а</w:t>
      </w:r>
      <w:r w:rsidRPr="004D0A8C">
        <w:rPr>
          <w:rFonts w:ascii="Times New Roman" w:hAnsi="Times New Roman" w:cs="Times New Roman"/>
          <w:spacing w:val="4"/>
          <w:sz w:val="20"/>
          <w:szCs w:val="20"/>
        </w:rPr>
        <w:t>трачиваемых средств и труда как определяющего критерия рыно</w:t>
      </w:r>
      <w:r w:rsidRPr="004D0A8C">
        <w:rPr>
          <w:rFonts w:ascii="Times New Roman" w:hAnsi="Times New Roman" w:cs="Times New Roman"/>
          <w:spacing w:val="4"/>
          <w:sz w:val="20"/>
          <w:szCs w:val="20"/>
        </w:rPr>
        <w:t>ч</w:t>
      </w:r>
      <w:r w:rsidRPr="004D0A8C">
        <w:rPr>
          <w:rFonts w:ascii="Times New Roman" w:hAnsi="Times New Roman" w:cs="Times New Roman"/>
          <w:spacing w:val="4"/>
          <w:sz w:val="20"/>
          <w:szCs w:val="20"/>
        </w:rPr>
        <w:t>ной экономики.</w:t>
      </w:r>
    </w:p>
    <w:p w:rsidR="00FC60AA" w:rsidRPr="004D0A8C" w:rsidRDefault="00FC60AA" w:rsidP="00FC60AA">
      <w:pPr>
        <w:ind w:firstLine="284"/>
        <w:jc w:val="both"/>
        <w:rPr>
          <w:spacing w:val="4"/>
          <w:sz w:val="20"/>
          <w:szCs w:val="20"/>
        </w:rPr>
      </w:pPr>
      <w:r w:rsidRPr="004D0A8C">
        <w:rPr>
          <w:spacing w:val="4"/>
          <w:sz w:val="20"/>
          <w:szCs w:val="20"/>
        </w:rPr>
        <w:t>- массового внедрения интенсивных технологий посредством укрепления материально-технической базы, оснащения предпр</w:t>
      </w:r>
      <w:r w:rsidRPr="004D0A8C">
        <w:rPr>
          <w:spacing w:val="4"/>
          <w:sz w:val="20"/>
          <w:szCs w:val="20"/>
        </w:rPr>
        <w:t>и</w:t>
      </w:r>
      <w:r w:rsidRPr="004D0A8C">
        <w:rPr>
          <w:spacing w:val="4"/>
          <w:sz w:val="20"/>
          <w:szCs w:val="20"/>
        </w:rPr>
        <w:t xml:space="preserve">ятий высокопроизводительными машинами и орудиями для уборки </w:t>
      </w:r>
      <w:r w:rsidRPr="004D0A8C">
        <w:rPr>
          <w:spacing w:val="4"/>
          <w:sz w:val="20"/>
          <w:szCs w:val="20"/>
        </w:rPr>
        <w:lastRenderedPageBreak/>
        <w:t>урожая, его транспортировки, комплексами для сушки и доработки зерна [2].</w:t>
      </w:r>
    </w:p>
    <w:p w:rsidR="00FC60AA" w:rsidRPr="004D0A8C" w:rsidRDefault="00FC60AA" w:rsidP="00FC60AA">
      <w:pPr>
        <w:ind w:firstLine="284"/>
        <w:jc w:val="both"/>
        <w:rPr>
          <w:spacing w:val="4"/>
          <w:sz w:val="20"/>
          <w:szCs w:val="20"/>
        </w:rPr>
      </w:pPr>
      <w:r w:rsidRPr="004D0A8C">
        <w:rPr>
          <w:spacing w:val="4"/>
          <w:sz w:val="20"/>
          <w:szCs w:val="20"/>
        </w:rPr>
        <w:t>Применение интенсивных технологий позволяет повысить ур</w:t>
      </w:r>
      <w:r w:rsidRPr="004D0A8C">
        <w:rPr>
          <w:spacing w:val="4"/>
          <w:sz w:val="20"/>
          <w:szCs w:val="20"/>
        </w:rPr>
        <w:t>о</w:t>
      </w:r>
      <w:r w:rsidRPr="004D0A8C">
        <w:rPr>
          <w:spacing w:val="4"/>
          <w:sz w:val="20"/>
          <w:szCs w:val="20"/>
        </w:rPr>
        <w:t>жайность зерна и включает комплекс мероприятий таких, как ра</w:t>
      </w:r>
      <w:r w:rsidRPr="004D0A8C">
        <w:rPr>
          <w:spacing w:val="4"/>
          <w:sz w:val="20"/>
          <w:szCs w:val="20"/>
        </w:rPr>
        <w:t>з</w:t>
      </w:r>
      <w:r w:rsidRPr="004D0A8C">
        <w:rPr>
          <w:spacing w:val="4"/>
          <w:sz w:val="20"/>
          <w:szCs w:val="20"/>
        </w:rPr>
        <w:t>мещение посевов по лучшим предшественникам в системе севооб</w:t>
      </w:r>
      <w:r w:rsidRPr="004D0A8C">
        <w:rPr>
          <w:spacing w:val="4"/>
          <w:sz w:val="20"/>
          <w:szCs w:val="20"/>
        </w:rPr>
        <w:t>о</w:t>
      </w:r>
      <w:r w:rsidRPr="004D0A8C">
        <w:rPr>
          <w:spacing w:val="4"/>
          <w:sz w:val="20"/>
          <w:szCs w:val="20"/>
        </w:rPr>
        <w:t>ротов; использование высокоурожайных сортов интенсивного типа; обеспечение растений необходимыми элементами питания; дробное применение азотных удобрений; интегрированную систему защиты растений от сорняков, вредителей и болезней; своевременное кач</w:t>
      </w:r>
      <w:r w:rsidRPr="004D0A8C">
        <w:rPr>
          <w:spacing w:val="4"/>
          <w:sz w:val="20"/>
          <w:szCs w:val="20"/>
        </w:rPr>
        <w:t>е</w:t>
      </w:r>
      <w:r w:rsidRPr="004D0A8C">
        <w:rPr>
          <w:spacing w:val="4"/>
          <w:sz w:val="20"/>
          <w:szCs w:val="20"/>
        </w:rPr>
        <w:t>ственное выполнение всех приемов и операций. Обязательное усл</w:t>
      </w:r>
      <w:r w:rsidRPr="004D0A8C">
        <w:rPr>
          <w:spacing w:val="4"/>
          <w:sz w:val="20"/>
          <w:szCs w:val="20"/>
        </w:rPr>
        <w:t>о</w:t>
      </w:r>
      <w:r w:rsidRPr="004D0A8C">
        <w:rPr>
          <w:spacing w:val="4"/>
          <w:sz w:val="20"/>
          <w:szCs w:val="20"/>
        </w:rPr>
        <w:t>вие интенсивной технологии-постоянная технологическая колея. Интенсивная технология требует строгого соблюдения всех треб</w:t>
      </w:r>
      <w:r w:rsidRPr="004D0A8C">
        <w:rPr>
          <w:spacing w:val="4"/>
          <w:sz w:val="20"/>
          <w:szCs w:val="20"/>
        </w:rPr>
        <w:t>о</w:t>
      </w:r>
      <w:r w:rsidRPr="004D0A8C">
        <w:rPr>
          <w:spacing w:val="4"/>
          <w:sz w:val="20"/>
          <w:szCs w:val="20"/>
        </w:rPr>
        <w:t>ваний.</w:t>
      </w:r>
    </w:p>
    <w:p w:rsidR="00FC60AA" w:rsidRPr="004D0A8C" w:rsidRDefault="00FC60AA" w:rsidP="00FC60AA">
      <w:pPr>
        <w:ind w:firstLine="284"/>
        <w:jc w:val="both"/>
        <w:rPr>
          <w:spacing w:val="4"/>
          <w:sz w:val="20"/>
          <w:szCs w:val="20"/>
        </w:rPr>
      </w:pPr>
      <w:r w:rsidRPr="004D0A8C">
        <w:rPr>
          <w:spacing w:val="4"/>
          <w:sz w:val="20"/>
          <w:szCs w:val="20"/>
        </w:rPr>
        <w:t>К преимуществам интенсивных технологий относятся:</w:t>
      </w:r>
    </w:p>
    <w:p w:rsidR="00FC60AA" w:rsidRPr="004D0A8C" w:rsidRDefault="00FC60AA" w:rsidP="00FC60AA">
      <w:pPr>
        <w:ind w:firstLine="284"/>
        <w:jc w:val="both"/>
        <w:rPr>
          <w:spacing w:val="4"/>
          <w:sz w:val="20"/>
          <w:szCs w:val="20"/>
        </w:rPr>
      </w:pPr>
      <w:r w:rsidRPr="004D0A8C">
        <w:rPr>
          <w:spacing w:val="4"/>
          <w:sz w:val="20"/>
          <w:szCs w:val="20"/>
        </w:rPr>
        <w:t>- возможность многократного прохода машин по посевам для внесения удобрений, регуляторов роста и средств защиты растений без ущерба для почвы;</w:t>
      </w:r>
    </w:p>
    <w:p w:rsidR="00FC60AA" w:rsidRPr="004D0A8C" w:rsidRDefault="00FC60AA" w:rsidP="00FC60AA">
      <w:pPr>
        <w:ind w:firstLine="284"/>
        <w:jc w:val="both"/>
        <w:rPr>
          <w:spacing w:val="4"/>
          <w:sz w:val="20"/>
          <w:szCs w:val="20"/>
        </w:rPr>
      </w:pPr>
      <w:r w:rsidRPr="004D0A8C">
        <w:rPr>
          <w:spacing w:val="4"/>
          <w:sz w:val="20"/>
          <w:szCs w:val="20"/>
        </w:rPr>
        <w:t>- возможность точного передвижения технических средств, в</w:t>
      </w:r>
      <w:r w:rsidRPr="004D0A8C">
        <w:rPr>
          <w:spacing w:val="4"/>
          <w:sz w:val="20"/>
          <w:szCs w:val="20"/>
        </w:rPr>
        <w:t>ы</w:t>
      </w:r>
      <w:r w:rsidRPr="004D0A8C">
        <w:rPr>
          <w:spacing w:val="4"/>
          <w:sz w:val="20"/>
          <w:szCs w:val="20"/>
        </w:rPr>
        <w:t>полняющих сплошную обработку посевов;</w:t>
      </w:r>
    </w:p>
    <w:p w:rsidR="00FC60AA" w:rsidRPr="004D0A8C" w:rsidRDefault="00FC60AA" w:rsidP="00FC60AA">
      <w:pPr>
        <w:ind w:firstLine="284"/>
        <w:jc w:val="both"/>
        <w:rPr>
          <w:spacing w:val="4"/>
          <w:sz w:val="20"/>
          <w:szCs w:val="20"/>
        </w:rPr>
      </w:pPr>
      <w:r w:rsidRPr="004D0A8C">
        <w:rPr>
          <w:spacing w:val="4"/>
          <w:sz w:val="20"/>
          <w:szCs w:val="20"/>
        </w:rPr>
        <w:t>- точная дозировка удобрений и средств защиты растений и в связи с этим равномерное созревание культур;</w:t>
      </w:r>
    </w:p>
    <w:p w:rsidR="00FC60AA" w:rsidRPr="004D0A8C" w:rsidRDefault="00FC60AA" w:rsidP="00FC60AA">
      <w:pPr>
        <w:ind w:firstLine="284"/>
        <w:jc w:val="both"/>
        <w:rPr>
          <w:spacing w:val="4"/>
          <w:sz w:val="20"/>
          <w:szCs w:val="20"/>
        </w:rPr>
      </w:pPr>
      <w:r w:rsidRPr="004D0A8C">
        <w:rPr>
          <w:spacing w:val="4"/>
          <w:sz w:val="20"/>
          <w:szCs w:val="20"/>
        </w:rPr>
        <w:t>- уменьшение уплотнения почвы, так как техника движется по полю по технологической колее;</w:t>
      </w:r>
    </w:p>
    <w:p w:rsidR="00FC60AA" w:rsidRPr="004D0A8C" w:rsidRDefault="00FC60AA" w:rsidP="00FC60AA">
      <w:pPr>
        <w:ind w:firstLine="284"/>
        <w:jc w:val="both"/>
        <w:rPr>
          <w:spacing w:val="4"/>
          <w:sz w:val="20"/>
          <w:szCs w:val="20"/>
        </w:rPr>
      </w:pPr>
      <w:r w:rsidRPr="004D0A8C">
        <w:rPr>
          <w:spacing w:val="4"/>
          <w:sz w:val="20"/>
          <w:szCs w:val="20"/>
        </w:rPr>
        <w:t>- рациональное использование техники;</w:t>
      </w:r>
    </w:p>
    <w:p w:rsidR="00FC60AA" w:rsidRPr="004D0A8C" w:rsidRDefault="00FC60AA" w:rsidP="00FC60AA">
      <w:pPr>
        <w:ind w:firstLine="284"/>
        <w:jc w:val="both"/>
        <w:rPr>
          <w:spacing w:val="4"/>
          <w:sz w:val="20"/>
          <w:szCs w:val="20"/>
        </w:rPr>
      </w:pPr>
      <w:r w:rsidRPr="004D0A8C">
        <w:rPr>
          <w:spacing w:val="4"/>
          <w:sz w:val="20"/>
          <w:szCs w:val="20"/>
        </w:rPr>
        <w:t>- более высокие рабочие скорости благодаря снижению сопр</w:t>
      </w:r>
      <w:r w:rsidRPr="004D0A8C">
        <w:rPr>
          <w:spacing w:val="4"/>
          <w:sz w:val="20"/>
          <w:szCs w:val="20"/>
        </w:rPr>
        <w:t>о</w:t>
      </w:r>
      <w:r w:rsidRPr="004D0A8C">
        <w:rPr>
          <w:spacing w:val="4"/>
          <w:sz w:val="20"/>
          <w:szCs w:val="20"/>
        </w:rPr>
        <w:t>тивления качения на постоянной колее;</w:t>
      </w:r>
    </w:p>
    <w:p w:rsidR="00FC60AA" w:rsidRPr="004D0A8C" w:rsidRDefault="00FC60AA" w:rsidP="00FC60AA">
      <w:pPr>
        <w:ind w:firstLine="284"/>
        <w:jc w:val="both"/>
        <w:rPr>
          <w:spacing w:val="4"/>
          <w:sz w:val="20"/>
          <w:szCs w:val="20"/>
        </w:rPr>
      </w:pPr>
      <w:r w:rsidRPr="004D0A8C">
        <w:rPr>
          <w:spacing w:val="4"/>
          <w:sz w:val="20"/>
          <w:szCs w:val="20"/>
        </w:rPr>
        <w:t>- повышение урожайности и улучшение качества продукции [3].</w:t>
      </w:r>
    </w:p>
    <w:p w:rsidR="00FC60AA" w:rsidRPr="004D0A8C" w:rsidRDefault="00FC60AA" w:rsidP="00FC60AA">
      <w:pPr>
        <w:pStyle w:val="15"/>
        <w:shd w:val="clear" w:color="auto" w:fill="auto"/>
        <w:tabs>
          <w:tab w:val="left" w:pos="423"/>
        </w:tabs>
        <w:spacing w:line="240" w:lineRule="auto"/>
        <w:ind w:firstLine="284"/>
        <w:jc w:val="both"/>
        <w:rPr>
          <w:rFonts w:ascii="Times New Roman" w:hAnsi="Times New Roman" w:cs="Times New Roman"/>
          <w:spacing w:val="4"/>
          <w:sz w:val="20"/>
          <w:szCs w:val="20"/>
        </w:rPr>
      </w:pPr>
      <w:r w:rsidRPr="004D0A8C">
        <w:rPr>
          <w:rFonts w:ascii="Times New Roman" w:hAnsi="Times New Roman" w:cs="Times New Roman"/>
          <w:spacing w:val="4"/>
          <w:sz w:val="20"/>
          <w:szCs w:val="20"/>
        </w:rPr>
        <w:t>Совершенствования структуры посевных площадей и состава зерна с целевой функцией обеспечения хлебопекарной, комбико</w:t>
      </w:r>
      <w:r w:rsidRPr="004D0A8C">
        <w:rPr>
          <w:rFonts w:ascii="Times New Roman" w:hAnsi="Times New Roman" w:cs="Times New Roman"/>
          <w:spacing w:val="4"/>
          <w:sz w:val="20"/>
          <w:szCs w:val="20"/>
        </w:rPr>
        <w:t>р</w:t>
      </w:r>
      <w:r w:rsidRPr="004D0A8C">
        <w:rPr>
          <w:rFonts w:ascii="Times New Roman" w:hAnsi="Times New Roman" w:cs="Times New Roman"/>
          <w:spacing w:val="4"/>
          <w:sz w:val="20"/>
          <w:szCs w:val="20"/>
        </w:rPr>
        <w:t>мовой, пивоваренной и спиртовой промышленности в соответс</w:t>
      </w:r>
      <w:r w:rsidRPr="004D0A8C">
        <w:rPr>
          <w:rFonts w:ascii="Times New Roman" w:hAnsi="Times New Roman" w:cs="Times New Roman"/>
          <w:spacing w:val="4"/>
          <w:sz w:val="20"/>
          <w:szCs w:val="20"/>
        </w:rPr>
        <w:t>т</w:t>
      </w:r>
      <w:r w:rsidRPr="004D0A8C">
        <w:rPr>
          <w:rFonts w:ascii="Times New Roman" w:hAnsi="Times New Roman" w:cs="Times New Roman"/>
          <w:spacing w:val="4"/>
          <w:sz w:val="20"/>
          <w:szCs w:val="20"/>
        </w:rPr>
        <w:t>вующей зерновой продукции, отраслей животноводства в полн</w:t>
      </w:r>
      <w:r w:rsidRPr="004D0A8C">
        <w:rPr>
          <w:rFonts w:ascii="Times New Roman" w:hAnsi="Times New Roman" w:cs="Times New Roman"/>
          <w:spacing w:val="4"/>
          <w:sz w:val="20"/>
          <w:szCs w:val="20"/>
        </w:rPr>
        <w:t>о</w:t>
      </w:r>
      <w:r w:rsidRPr="004D0A8C">
        <w:rPr>
          <w:rFonts w:ascii="Times New Roman" w:hAnsi="Times New Roman" w:cs="Times New Roman"/>
          <w:spacing w:val="4"/>
          <w:sz w:val="20"/>
          <w:szCs w:val="20"/>
        </w:rPr>
        <w:t>ценных концентрированных кормах (комбикормах), где важнейшей составляющей является сбалансированный по белку зернофураж.</w:t>
      </w:r>
    </w:p>
    <w:p w:rsidR="00FC60AA" w:rsidRPr="004D0A8C" w:rsidRDefault="00FC60AA" w:rsidP="00FC60AA">
      <w:pPr>
        <w:pStyle w:val="15"/>
        <w:shd w:val="clear" w:color="auto" w:fill="auto"/>
        <w:spacing w:line="240" w:lineRule="auto"/>
        <w:ind w:left="20" w:right="20" w:firstLine="284"/>
        <w:jc w:val="both"/>
        <w:rPr>
          <w:rFonts w:ascii="Times New Roman" w:hAnsi="Times New Roman" w:cs="Times New Roman"/>
          <w:spacing w:val="4"/>
          <w:sz w:val="20"/>
          <w:szCs w:val="20"/>
        </w:rPr>
      </w:pPr>
      <w:r w:rsidRPr="004D0A8C">
        <w:rPr>
          <w:rFonts w:ascii="Times New Roman" w:hAnsi="Times New Roman" w:cs="Times New Roman"/>
          <w:spacing w:val="4"/>
          <w:sz w:val="20"/>
          <w:szCs w:val="20"/>
        </w:rPr>
        <w:t>Увеличение производства высококачественной зерновой пр</w:t>
      </w:r>
      <w:r w:rsidRPr="004D0A8C">
        <w:rPr>
          <w:rFonts w:ascii="Times New Roman" w:hAnsi="Times New Roman" w:cs="Times New Roman"/>
          <w:spacing w:val="4"/>
          <w:sz w:val="20"/>
          <w:szCs w:val="20"/>
        </w:rPr>
        <w:t>о</w:t>
      </w:r>
      <w:r w:rsidRPr="004D0A8C">
        <w:rPr>
          <w:rFonts w:ascii="Times New Roman" w:hAnsi="Times New Roman" w:cs="Times New Roman"/>
          <w:spacing w:val="4"/>
          <w:sz w:val="20"/>
          <w:szCs w:val="20"/>
        </w:rPr>
        <w:t>дукции требует учета особенностей природно-экономических усл</w:t>
      </w:r>
      <w:r w:rsidRPr="004D0A8C">
        <w:rPr>
          <w:rFonts w:ascii="Times New Roman" w:hAnsi="Times New Roman" w:cs="Times New Roman"/>
          <w:spacing w:val="4"/>
          <w:sz w:val="20"/>
          <w:szCs w:val="20"/>
        </w:rPr>
        <w:t>о</w:t>
      </w:r>
      <w:r w:rsidRPr="004D0A8C">
        <w:rPr>
          <w:rFonts w:ascii="Times New Roman" w:hAnsi="Times New Roman" w:cs="Times New Roman"/>
          <w:spacing w:val="4"/>
          <w:sz w:val="20"/>
          <w:szCs w:val="20"/>
        </w:rPr>
        <w:t>вий каждого региона республики в целях рационального их испол</w:t>
      </w:r>
      <w:r w:rsidRPr="004D0A8C">
        <w:rPr>
          <w:rFonts w:ascii="Times New Roman" w:hAnsi="Times New Roman" w:cs="Times New Roman"/>
          <w:spacing w:val="4"/>
          <w:sz w:val="20"/>
          <w:szCs w:val="20"/>
        </w:rPr>
        <w:t>ь</w:t>
      </w:r>
      <w:r w:rsidRPr="004D0A8C">
        <w:rPr>
          <w:rFonts w:ascii="Times New Roman" w:hAnsi="Times New Roman" w:cs="Times New Roman"/>
          <w:spacing w:val="4"/>
          <w:sz w:val="20"/>
          <w:szCs w:val="20"/>
        </w:rPr>
        <w:t>зования в интересах повышения эффективности зернового хозяйс</w:t>
      </w:r>
      <w:r w:rsidRPr="004D0A8C">
        <w:rPr>
          <w:rFonts w:ascii="Times New Roman" w:hAnsi="Times New Roman" w:cs="Times New Roman"/>
          <w:spacing w:val="4"/>
          <w:sz w:val="20"/>
          <w:szCs w:val="20"/>
        </w:rPr>
        <w:t>т</w:t>
      </w:r>
      <w:r w:rsidRPr="004D0A8C">
        <w:rPr>
          <w:rFonts w:ascii="Times New Roman" w:hAnsi="Times New Roman" w:cs="Times New Roman"/>
          <w:spacing w:val="4"/>
          <w:sz w:val="20"/>
          <w:szCs w:val="20"/>
        </w:rPr>
        <w:t>ва [2].</w:t>
      </w:r>
    </w:p>
    <w:p w:rsidR="00FC60AA" w:rsidRPr="004D0A8C" w:rsidRDefault="00FC60AA" w:rsidP="00FC60AA">
      <w:pPr>
        <w:ind w:firstLine="284"/>
        <w:jc w:val="both"/>
        <w:rPr>
          <w:spacing w:val="4"/>
          <w:sz w:val="20"/>
          <w:szCs w:val="20"/>
        </w:rPr>
      </w:pPr>
      <w:r w:rsidRPr="004D0A8C">
        <w:rPr>
          <w:spacing w:val="4"/>
          <w:sz w:val="20"/>
          <w:szCs w:val="20"/>
        </w:rPr>
        <w:lastRenderedPageBreak/>
        <w:t>На основании выше изложенного, можно сделать вывод о том, что основными путями повышения экономической эффективности производства, переработки и использования продовольственного и фуражного зерна являются: повышение урожайности всех видов зерновых и зернобобовых культур на основе дальнейшей интенс</w:t>
      </w:r>
      <w:r w:rsidRPr="004D0A8C">
        <w:rPr>
          <w:spacing w:val="4"/>
          <w:sz w:val="20"/>
          <w:szCs w:val="20"/>
        </w:rPr>
        <w:t>и</w:t>
      </w:r>
      <w:r w:rsidRPr="004D0A8C">
        <w:rPr>
          <w:spacing w:val="4"/>
          <w:sz w:val="20"/>
          <w:szCs w:val="20"/>
        </w:rPr>
        <w:t>фикации отрасли, оптимизация структуры зернового клина и вал</w:t>
      </w:r>
      <w:r w:rsidRPr="004D0A8C">
        <w:rPr>
          <w:spacing w:val="4"/>
          <w:sz w:val="20"/>
          <w:szCs w:val="20"/>
        </w:rPr>
        <w:t>о</w:t>
      </w:r>
      <w:r w:rsidRPr="004D0A8C">
        <w:rPr>
          <w:spacing w:val="4"/>
          <w:sz w:val="20"/>
          <w:szCs w:val="20"/>
        </w:rPr>
        <w:t>вого производства зерна; создание специализированных сырьевых зон вокруг предприятий, работающих на продовольственном и ф</w:t>
      </w:r>
      <w:r w:rsidRPr="004D0A8C">
        <w:rPr>
          <w:spacing w:val="4"/>
          <w:sz w:val="20"/>
          <w:szCs w:val="20"/>
        </w:rPr>
        <w:t>у</w:t>
      </w:r>
      <w:r w:rsidRPr="004D0A8C">
        <w:rPr>
          <w:spacing w:val="4"/>
          <w:sz w:val="20"/>
          <w:szCs w:val="20"/>
        </w:rPr>
        <w:t>ражном зерне; создание научно обоснованной материально-технической базы для выпуска высококачественной конечной пр</w:t>
      </w:r>
      <w:r w:rsidRPr="004D0A8C">
        <w:rPr>
          <w:spacing w:val="4"/>
          <w:sz w:val="20"/>
          <w:szCs w:val="20"/>
        </w:rPr>
        <w:t>о</w:t>
      </w:r>
      <w:r w:rsidRPr="004D0A8C">
        <w:rPr>
          <w:spacing w:val="4"/>
          <w:sz w:val="20"/>
          <w:szCs w:val="20"/>
        </w:rPr>
        <w:t>дукции подкомплекса при минимальных затратах труда и средств; освоение без- и малоотходных технологий переработки зерна в г</w:t>
      </w:r>
      <w:r w:rsidRPr="004D0A8C">
        <w:rPr>
          <w:spacing w:val="4"/>
          <w:sz w:val="20"/>
          <w:szCs w:val="20"/>
        </w:rPr>
        <w:t>о</w:t>
      </w:r>
      <w:r w:rsidRPr="004D0A8C">
        <w:rPr>
          <w:spacing w:val="4"/>
          <w:sz w:val="20"/>
          <w:szCs w:val="20"/>
        </w:rPr>
        <w:t>товые виды продукции, снижение материалоемкости производства, максимальная ориентация на реконструкцию и модернизацию уже действующих предприятий и минимальная – на новое строительс</w:t>
      </w:r>
      <w:r w:rsidRPr="004D0A8C">
        <w:rPr>
          <w:spacing w:val="4"/>
          <w:sz w:val="20"/>
          <w:szCs w:val="20"/>
        </w:rPr>
        <w:t>т</w:t>
      </w:r>
      <w:r w:rsidRPr="004D0A8C">
        <w:rPr>
          <w:spacing w:val="4"/>
          <w:sz w:val="20"/>
          <w:szCs w:val="20"/>
        </w:rPr>
        <w:t>во; развитие прямых связей с поставщиками сырья и потребителями готовой продукции; выбор наиболее выгодных каналов реализации; развитие фирменной торговли и конкуренции на основе функци</w:t>
      </w:r>
      <w:r w:rsidRPr="004D0A8C">
        <w:rPr>
          <w:spacing w:val="4"/>
          <w:sz w:val="20"/>
          <w:szCs w:val="20"/>
        </w:rPr>
        <w:t>о</w:t>
      </w:r>
      <w:r w:rsidRPr="004D0A8C">
        <w:rPr>
          <w:spacing w:val="4"/>
          <w:sz w:val="20"/>
          <w:szCs w:val="20"/>
        </w:rPr>
        <w:t>нирования разных форм собственности и предпринимательской деятельности; совершенствование экономического механизма рег</w:t>
      </w:r>
      <w:r w:rsidRPr="004D0A8C">
        <w:rPr>
          <w:spacing w:val="4"/>
          <w:sz w:val="20"/>
          <w:szCs w:val="20"/>
        </w:rPr>
        <w:t>у</w:t>
      </w:r>
      <w:r w:rsidRPr="004D0A8C">
        <w:rPr>
          <w:spacing w:val="4"/>
          <w:sz w:val="20"/>
          <w:szCs w:val="20"/>
        </w:rPr>
        <w:t>лирования зернопродуктовогоподкомплекса.</w:t>
      </w:r>
    </w:p>
    <w:p w:rsidR="00FC60AA" w:rsidRPr="004D0A8C" w:rsidRDefault="00FC60AA" w:rsidP="00FC60AA">
      <w:pPr>
        <w:ind w:firstLine="284"/>
        <w:jc w:val="center"/>
        <w:rPr>
          <w:sz w:val="20"/>
          <w:szCs w:val="20"/>
        </w:rPr>
      </w:pPr>
    </w:p>
    <w:p w:rsidR="00FC60AA" w:rsidRDefault="00FC60AA" w:rsidP="00FC60AA">
      <w:pPr>
        <w:ind w:firstLine="284"/>
        <w:jc w:val="center"/>
        <w:rPr>
          <w:caps/>
          <w:sz w:val="16"/>
          <w:szCs w:val="16"/>
        </w:rPr>
      </w:pPr>
      <w:r w:rsidRPr="00EA3E66">
        <w:rPr>
          <w:caps/>
          <w:sz w:val="16"/>
          <w:szCs w:val="16"/>
        </w:rPr>
        <w:t>Литература</w:t>
      </w:r>
    </w:p>
    <w:p w:rsidR="00FC60AA" w:rsidRPr="00EA3E66" w:rsidRDefault="00FC60AA" w:rsidP="00FC60AA">
      <w:pPr>
        <w:ind w:firstLine="284"/>
        <w:jc w:val="center"/>
        <w:rPr>
          <w:caps/>
          <w:sz w:val="16"/>
          <w:szCs w:val="16"/>
        </w:rPr>
      </w:pPr>
    </w:p>
    <w:p w:rsidR="00FC60AA" w:rsidRPr="004D0A8C" w:rsidRDefault="00FC60AA" w:rsidP="00FC60AA">
      <w:pPr>
        <w:ind w:firstLine="284"/>
        <w:jc w:val="both"/>
        <w:rPr>
          <w:sz w:val="16"/>
          <w:szCs w:val="16"/>
        </w:rPr>
      </w:pPr>
      <w:r w:rsidRPr="004D0A8C">
        <w:rPr>
          <w:sz w:val="16"/>
          <w:szCs w:val="16"/>
        </w:rPr>
        <w:t>1. Г</w:t>
      </w:r>
      <w:r>
        <w:rPr>
          <w:sz w:val="16"/>
          <w:szCs w:val="16"/>
        </w:rPr>
        <w:t xml:space="preserve"> </w:t>
      </w:r>
      <w:r w:rsidRPr="004D0A8C">
        <w:rPr>
          <w:sz w:val="16"/>
          <w:szCs w:val="16"/>
        </w:rPr>
        <w:t>р</w:t>
      </w:r>
      <w:r>
        <w:rPr>
          <w:sz w:val="16"/>
          <w:szCs w:val="16"/>
        </w:rPr>
        <w:t xml:space="preserve"> </w:t>
      </w:r>
      <w:r w:rsidRPr="004D0A8C">
        <w:rPr>
          <w:sz w:val="16"/>
          <w:szCs w:val="16"/>
        </w:rPr>
        <w:t>а</w:t>
      </w:r>
      <w:r>
        <w:rPr>
          <w:sz w:val="16"/>
          <w:szCs w:val="16"/>
        </w:rPr>
        <w:t xml:space="preserve"> </w:t>
      </w:r>
      <w:r w:rsidRPr="004D0A8C">
        <w:rPr>
          <w:sz w:val="16"/>
          <w:szCs w:val="16"/>
        </w:rPr>
        <w:t>к</w:t>
      </w:r>
      <w:r>
        <w:rPr>
          <w:sz w:val="16"/>
          <w:szCs w:val="16"/>
        </w:rPr>
        <w:t xml:space="preserve"> </w:t>
      </w:r>
      <w:r w:rsidRPr="004D0A8C">
        <w:rPr>
          <w:sz w:val="16"/>
          <w:szCs w:val="16"/>
        </w:rPr>
        <w:t>у</w:t>
      </w:r>
      <w:r>
        <w:rPr>
          <w:sz w:val="16"/>
          <w:szCs w:val="16"/>
        </w:rPr>
        <w:t xml:space="preserve"> </w:t>
      </w:r>
      <w:r w:rsidRPr="004D0A8C">
        <w:rPr>
          <w:sz w:val="16"/>
          <w:szCs w:val="16"/>
        </w:rPr>
        <w:t>н, В. Особенности совершенствования инновационного развития зерн</w:t>
      </w:r>
      <w:r w:rsidRPr="004D0A8C">
        <w:rPr>
          <w:sz w:val="16"/>
          <w:szCs w:val="16"/>
        </w:rPr>
        <w:t>о</w:t>
      </w:r>
      <w:r w:rsidRPr="004D0A8C">
        <w:rPr>
          <w:sz w:val="16"/>
          <w:szCs w:val="16"/>
        </w:rPr>
        <w:t>продуктовогоподкомплекса / В. Гракун, Н.Соловцов, А. Лопатнюк // Аграрная эконом</w:t>
      </w:r>
      <w:r w:rsidRPr="004D0A8C">
        <w:rPr>
          <w:sz w:val="16"/>
          <w:szCs w:val="16"/>
        </w:rPr>
        <w:t>и</w:t>
      </w:r>
      <w:r w:rsidRPr="004D0A8C">
        <w:rPr>
          <w:sz w:val="16"/>
          <w:szCs w:val="16"/>
        </w:rPr>
        <w:t>ка – 2012. – № 5. –С. 30-36.</w:t>
      </w:r>
    </w:p>
    <w:p w:rsidR="00FC60AA" w:rsidRPr="004D0A8C" w:rsidRDefault="00FC60AA" w:rsidP="00FC60AA">
      <w:pPr>
        <w:pStyle w:val="15"/>
        <w:shd w:val="clear" w:color="auto" w:fill="auto"/>
        <w:spacing w:line="240" w:lineRule="auto"/>
        <w:ind w:firstLine="284"/>
        <w:jc w:val="both"/>
        <w:rPr>
          <w:rFonts w:ascii="Times New Roman" w:hAnsi="Times New Roman" w:cs="Times New Roman"/>
          <w:sz w:val="16"/>
          <w:szCs w:val="16"/>
        </w:rPr>
      </w:pPr>
      <w:r w:rsidRPr="004D0A8C">
        <w:rPr>
          <w:rFonts w:ascii="Times New Roman" w:hAnsi="Times New Roman" w:cs="Times New Roman"/>
          <w:sz w:val="16"/>
          <w:szCs w:val="16"/>
        </w:rPr>
        <w:t>2. Г</w:t>
      </w:r>
      <w:r>
        <w:rPr>
          <w:rFonts w:ascii="Times New Roman" w:hAnsi="Times New Roman" w:cs="Times New Roman"/>
          <w:sz w:val="16"/>
          <w:szCs w:val="16"/>
        </w:rPr>
        <w:t xml:space="preserve"> </w:t>
      </w:r>
      <w:r w:rsidRPr="004D0A8C">
        <w:rPr>
          <w:rFonts w:ascii="Times New Roman" w:hAnsi="Times New Roman" w:cs="Times New Roman"/>
          <w:sz w:val="16"/>
          <w:szCs w:val="16"/>
        </w:rPr>
        <w:t>о</w:t>
      </w:r>
      <w:r>
        <w:rPr>
          <w:rFonts w:ascii="Times New Roman" w:hAnsi="Times New Roman" w:cs="Times New Roman"/>
          <w:sz w:val="16"/>
          <w:szCs w:val="16"/>
        </w:rPr>
        <w:t xml:space="preserve"> </w:t>
      </w:r>
      <w:r w:rsidRPr="004D0A8C">
        <w:rPr>
          <w:rFonts w:ascii="Times New Roman" w:hAnsi="Times New Roman" w:cs="Times New Roman"/>
          <w:sz w:val="16"/>
          <w:szCs w:val="16"/>
        </w:rPr>
        <w:t>р</w:t>
      </w:r>
      <w:r>
        <w:rPr>
          <w:rFonts w:ascii="Times New Roman" w:hAnsi="Times New Roman" w:cs="Times New Roman"/>
          <w:sz w:val="16"/>
          <w:szCs w:val="16"/>
        </w:rPr>
        <w:t xml:space="preserve"> </w:t>
      </w:r>
      <w:r w:rsidRPr="004D0A8C">
        <w:rPr>
          <w:rFonts w:ascii="Times New Roman" w:hAnsi="Times New Roman" w:cs="Times New Roman"/>
          <w:sz w:val="16"/>
          <w:szCs w:val="16"/>
        </w:rPr>
        <w:t>б</w:t>
      </w:r>
      <w:r>
        <w:rPr>
          <w:rFonts w:ascii="Times New Roman" w:hAnsi="Times New Roman" w:cs="Times New Roman"/>
          <w:sz w:val="16"/>
          <w:szCs w:val="16"/>
        </w:rPr>
        <w:t xml:space="preserve"> </w:t>
      </w:r>
      <w:r w:rsidRPr="004D0A8C">
        <w:rPr>
          <w:rFonts w:ascii="Times New Roman" w:hAnsi="Times New Roman" w:cs="Times New Roman"/>
          <w:sz w:val="16"/>
          <w:szCs w:val="16"/>
        </w:rPr>
        <w:t>а</w:t>
      </w:r>
      <w:r>
        <w:rPr>
          <w:rFonts w:ascii="Times New Roman" w:hAnsi="Times New Roman" w:cs="Times New Roman"/>
          <w:sz w:val="16"/>
          <w:szCs w:val="16"/>
        </w:rPr>
        <w:t xml:space="preserve"> </w:t>
      </w:r>
      <w:r w:rsidRPr="004D0A8C">
        <w:rPr>
          <w:rFonts w:ascii="Times New Roman" w:hAnsi="Times New Roman" w:cs="Times New Roman"/>
          <w:sz w:val="16"/>
          <w:szCs w:val="16"/>
        </w:rPr>
        <w:t>т</w:t>
      </w:r>
      <w:r>
        <w:rPr>
          <w:rFonts w:ascii="Times New Roman" w:hAnsi="Times New Roman" w:cs="Times New Roman"/>
          <w:sz w:val="16"/>
          <w:szCs w:val="16"/>
        </w:rPr>
        <w:t xml:space="preserve"> </w:t>
      </w:r>
      <w:r w:rsidRPr="004D0A8C">
        <w:rPr>
          <w:rFonts w:ascii="Times New Roman" w:hAnsi="Times New Roman" w:cs="Times New Roman"/>
          <w:sz w:val="16"/>
          <w:szCs w:val="16"/>
        </w:rPr>
        <w:t>о</w:t>
      </w:r>
      <w:r>
        <w:rPr>
          <w:rFonts w:ascii="Times New Roman" w:hAnsi="Times New Roman" w:cs="Times New Roman"/>
          <w:sz w:val="16"/>
          <w:szCs w:val="16"/>
        </w:rPr>
        <w:t xml:space="preserve"> </w:t>
      </w:r>
      <w:r w:rsidRPr="004D0A8C">
        <w:rPr>
          <w:rFonts w:ascii="Times New Roman" w:hAnsi="Times New Roman" w:cs="Times New Roman"/>
          <w:sz w:val="16"/>
          <w:szCs w:val="16"/>
        </w:rPr>
        <w:t>в</w:t>
      </w:r>
      <w:r>
        <w:rPr>
          <w:rFonts w:ascii="Times New Roman" w:hAnsi="Times New Roman" w:cs="Times New Roman"/>
          <w:sz w:val="16"/>
          <w:szCs w:val="16"/>
        </w:rPr>
        <w:t xml:space="preserve"> </w:t>
      </w:r>
      <w:r w:rsidRPr="004D0A8C">
        <w:rPr>
          <w:rFonts w:ascii="Times New Roman" w:hAnsi="Times New Roman" w:cs="Times New Roman"/>
          <w:sz w:val="16"/>
          <w:szCs w:val="16"/>
        </w:rPr>
        <w:t>с</w:t>
      </w:r>
      <w:r>
        <w:rPr>
          <w:rFonts w:ascii="Times New Roman" w:hAnsi="Times New Roman" w:cs="Times New Roman"/>
          <w:sz w:val="16"/>
          <w:szCs w:val="16"/>
        </w:rPr>
        <w:t xml:space="preserve"> </w:t>
      </w:r>
      <w:r w:rsidRPr="004D0A8C">
        <w:rPr>
          <w:rFonts w:ascii="Times New Roman" w:hAnsi="Times New Roman" w:cs="Times New Roman"/>
          <w:sz w:val="16"/>
          <w:szCs w:val="16"/>
        </w:rPr>
        <w:t>к</w:t>
      </w:r>
      <w:r>
        <w:rPr>
          <w:rFonts w:ascii="Times New Roman" w:hAnsi="Times New Roman" w:cs="Times New Roman"/>
          <w:sz w:val="16"/>
          <w:szCs w:val="16"/>
        </w:rPr>
        <w:t xml:space="preserve"> </w:t>
      </w:r>
      <w:r w:rsidRPr="004D0A8C">
        <w:rPr>
          <w:rFonts w:ascii="Times New Roman" w:hAnsi="Times New Roman" w:cs="Times New Roman"/>
          <w:sz w:val="16"/>
          <w:szCs w:val="16"/>
        </w:rPr>
        <w:t>и</w:t>
      </w:r>
      <w:r>
        <w:rPr>
          <w:rFonts w:ascii="Times New Roman" w:hAnsi="Times New Roman" w:cs="Times New Roman"/>
          <w:sz w:val="16"/>
          <w:szCs w:val="16"/>
        </w:rPr>
        <w:t xml:space="preserve"> </w:t>
      </w:r>
      <w:r w:rsidRPr="004D0A8C">
        <w:rPr>
          <w:rFonts w:ascii="Times New Roman" w:hAnsi="Times New Roman" w:cs="Times New Roman"/>
          <w:sz w:val="16"/>
          <w:szCs w:val="16"/>
        </w:rPr>
        <w:t>й, А. Экономический анализ и обоснование развития зернового производства в сельском хозяйстве Беларуси / А. Горбатовский, В. Шварацкий, А.Святогор // Аграрная экономика – 2011. – №12. – С. 42-51.</w:t>
      </w:r>
    </w:p>
    <w:p w:rsidR="00FC60AA" w:rsidRPr="004D0A8C" w:rsidRDefault="00FC60AA" w:rsidP="00FC60AA">
      <w:pPr>
        <w:ind w:firstLine="284"/>
        <w:jc w:val="both"/>
        <w:rPr>
          <w:sz w:val="16"/>
          <w:szCs w:val="16"/>
        </w:rPr>
      </w:pPr>
      <w:r w:rsidRPr="004D0A8C">
        <w:rPr>
          <w:sz w:val="16"/>
          <w:szCs w:val="16"/>
        </w:rPr>
        <w:t>3. Л</w:t>
      </w:r>
      <w:r>
        <w:rPr>
          <w:sz w:val="16"/>
          <w:szCs w:val="16"/>
        </w:rPr>
        <w:t xml:space="preserve"> </w:t>
      </w:r>
      <w:r w:rsidRPr="004D0A8C">
        <w:rPr>
          <w:sz w:val="16"/>
          <w:szCs w:val="16"/>
        </w:rPr>
        <w:t>е</w:t>
      </w:r>
      <w:r>
        <w:rPr>
          <w:sz w:val="16"/>
          <w:szCs w:val="16"/>
        </w:rPr>
        <w:t xml:space="preserve"> </w:t>
      </w:r>
      <w:r w:rsidRPr="004D0A8C">
        <w:rPr>
          <w:sz w:val="16"/>
          <w:szCs w:val="16"/>
        </w:rPr>
        <w:t>щ</w:t>
      </w:r>
      <w:r>
        <w:rPr>
          <w:sz w:val="16"/>
          <w:szCs w:val="16"/>
        </w:rPr>
        <w:t xml:space="preserve"> </w:t>
      </w:r>
      <w:r w:rsidRPr="004D0A8C">
        <w:rPr>
          <w:sz w:val="16"/>
          <w:szCs w:val="16"/>
        </w:rPr>
        <w:t>и</w:t>
      </w:r>
      <w:r>
        <w:rPr>
          <w:sz w:val="16"/>
          <w:szCs w:val="16"/>
        </w:rPr>
        <w:t xml:space="preserve"> </w:t>
      </w:r>
      <w:r w:rsidRPr="004D0A8C">
        <w:rPr>
          <w:sz w:val="16"/>
          <w:szCs w:val="16"/>
        </w:rPr>
        <w:t>л</w:t>
      </w:r>
      <w:r>
        <w:rPr>
          <w:sz w:val="16"/>
          <w:szCs w:val="16"/>
        </w:rPr>
        <w:t xml:space="preserve"> </w:t>
      </w:r>
      <w:r w:rsidRPr="004D0A8C">
        <w:rPr>
          <w:sz w:val="16"/>
          <w:szCs w:val="16"/>
        </w:rPr>
        <w:t>о</w:t>
      </w:r>
      <w:r>
        <w:rPr>
          <w:sz w:val="16"/>
          <w:szCs w:val="16"/>
        </w:rPr>
        <w:t xml:space="preserve"> </w:t>
      </w:r>
      <w:r w:rsidRPr="004D0A8C">
        <w:rPr>
          <w:sz w:val="16"/>
          <w:szCs w:val="16"/>
        </w:rPr>
        <w:t>в</w:t>
      </w:r>
      <w:r>
        <w:rPr>
          <w:sz w:val="16"/>
          <w:szCs w:val="16"/>
        </w:rPr>
        <w:t xml:space="preserve"> </w:t>
      </w:r>
      <w:r w:rsidRPr="004D0A8C">
        <w:rPr>
          <w:sz w:val="16"/>
          <w:szCs w:val="16"/>
        </w:rPr>
        <w:t>с</w:t>
      </w:r>
      <w:r>
        <w:rPr>
          <w:sz w:val="16"/>
          <w:szCs w:val="16"/>
        </w:rPr>
        <w:t xml:space="preserve"> </w:t>
      </w:r>
      <w:r w:rsidRPr="004D0A8C">
        <w:rPr>
          <w:sz w:val="16"/>
          <w:szCs w:val="16"/>
        </w:rPr>
        <w:t>к</w:t>
      </w:r>
      <w:r>
        <w:rPr>
          <w:sz w:val="16"/>
          <w:szCs w:val="16"/>
        </w:rPr>
        <w:t xml:space="preserve"> </w:t>
      </w:r>
      <w:r w:rsidRPr="004D0A8C">
        <w:rPr>
          <w:sz w:val="16"/>
          <w:szCs w:val="16"/>
        </w:rPr>
        <w:t>и</w:t>
      </w:r>
      <w:r>
        <w:rPr>
          <w:sz w:val="16"/>
          <w:szCs w:val="16"/>
        </w:rPr>
        <w:t xml:space="preserve"> </w:t>
      </w:r>
      <w:r w:rsidRPr="004D0A8C">
        <w:rPr>
          <w:sz w:val="16"/>
          <w:szCs w:val="16"/>
        </w:rPr>
        <w:t>й, П. В. Экономика предприятий и отраслей АПК : учебник / П. В. Лещиловский, Е. И. Кивейша, В. Г. Гусаков [и др.] ; под ред. П. В. Лещиловский. – Минск – 2001. – С. 358.</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shd w:val="clear" w:color="auto" w:fill="FFFFFF"/>
        <w:jc w:val="both"/>
        <w:rPr>
          <w:spacing w:val="3"/>
          <w:sz w:val="20"/>
          <w:szCs w:val="20"/>
        </w:rPr>
      </w:pPr>
      <w:r w:rsidRPr="004D0A8C">
        <w:rPr>
          <w:spacing w:val="3"/>
          <w:sz w:val="20"/>
          <w:szCs w:val="20"/>
        </w:rPr>
        <w:t>УДК 631.158:658.012.011.56</w:t>
      </w:r>
    </w:p>
    <w:p w:rsidR="00FC60AA" w:rsidRPr="00EA3E66" w:rsidRDefault="00FC60AA" w:rsidP="00FC60AA">
      <w:pPr>
        <w:shd w:val="clear" w:color="auto" w:fill="FFFFFF"/>
        <w:rPr>
          <w:spacing w:val="3"/>
          <w:sz w:val="20"/>
          <w:szCs w:val="20"/>
        </w:rPr>
      </w:pPr>
      <w:r w:rsidRPr="00EA3E66">
        <w:rPr>
          <w:b/>
          <w:caps/>
          <w:spacing w:val="3"/>
          <w:sz w:val="20"/>
          <w:szCs w:val="20"/>
        </w:rPr>
        <w:t>Б</w:t>
      </w:r>
      <w:r w:rsidRPr="00EA3E66">
        <w:rPr>
          <w:b/>
          <w:spacing w:val="3"/>
          <w:sz w:val="20"/>
          <w:szCs w:val="20"/>
        </w:rPr>
        <w:t xml:space="preserve">урак </w:t>
      </w:r>
      <w:r w:rsidRPr="00EA3E66">
        <w:rPr>
          <w:b/>
          <w:caps/>
          <w:spacing w:val="3"/>
          <w:sz w:val="20"/>
          <w:szCs w:val="20"/>
        </w:rPr>
        <w:t>В.А</w:t>
      </w:r>
      <w:r w:rsidRPr="00EA3E66">
        <w:rPr>
          <w:caps/>
          <w:spacing w:val="3"/>
          <w:sz w:val="20"/>
          <w:szCs w:val="20"/>
        </w:rPr>
        <w:t>.</w:t>
      </w:r>
      <w:r w:rsidRPr="00EA3E66">
        <w:rPr>
          <w:spacing w:val="3"/>
          <w:sz w:val="20"/>
          <w:szCs w:val="20"/>
        </w:rPr>
        <w:t xml:space="preserve"> - студент </w:t>
      </w:r>
    </w:p>
    <w:p w:rsidR="00FC60AA" w:rsidRPr="004D0A8C" w:rsidRDefault="00FC60AA" w:rsidP="00FC60AA">
      <w:pPr>
        <w:shd w:val="clear" w:color="auto" w:fill="FFFFFF"/>
        <w:rPr>
          <w:b/>
          <w:spacing w:val="3"/>
          <w:sz w:val="20"/>
          <w:szCs w:val="20"/>
        </w:rPr>
      </w:pPr>
      <w:r w:rsidRPr="004D0A8C">
        <w:rPr>
          <w:b/>
          <w:spacing w:val="3"/>
          <w:sz w:val="20"/>
          <w:szCs w:val="20"/>
        </w:rPr>
        <w:t>ЭКОНОМИЧЕСКИЕ АСПЕКТЫ ИСПОЛЬЗОВАНИЯ АГР</w:t>
      </w:r>
      <w:r w:rsidRPr="004D0A8C">
        <w:rPr>
          <w:b/>
          <w:spacing w:val="3"/>
          <w:sz w:val="20"/>
          <w:szCs w:val="20"/>
        </w:rPr>
        <w:t>О</w:t>
      </w:r>
      <w:r w:rsidRPr="004D0A8C">
        <w:rPr>
          <w:b/>
          <w:spacing w:val="3"/>
          <w:sz w:val="20"/>
          <w:szCs w:val="20"/>
        </w:rPr>
        <w:t>ИНФОРМАЦИОННЫХ СИСТЕМ В АГРОПРОМЫШЛЕННОМ КОМПЛЕКСЕ</w:t>
      </w:r>
    </w:p>
    <w:p w:rsidR="00FC60AA" w:rsidRPr="004D0A8C" w:rsidRDefault="00FC60AA" w:rsidP="00FC60AA">
      <w:pPr>
        <w:shd w:val="clear" w:color="auto" w:fill="FFFFFF"/>
        <w:rPr>
          <w:i/>
          <w:spacing w:val="3"/>
          <w:sz w:val="20"/>
          <w:szCs w:val="20"/>
        </w:rPr>
      </w:pPr>
      <w:r w:rsidRPr="004D0A8C">
        <w:rPr>
          <w:i/>
          <w:spacing w:val="3"/>
          <w:sz w:val="20"/>
          <w:szCs w:val="20"/>
        </w:rPr>
        <w:t>Научный руководитель</w:t>
      </w:r>
      <w:r>
        <w:rPr>
          <w:i/>
          <w:spacing w:val="3"/>
          <w:sz w:val="20"/>
          <w:szCs w:val="20"/>
        </w:rPr>
        <w:t xml:space="preserve"> </w:t>
      </w:r>
      <w:r>
        <w:rPr>
          <w:b/>
          <w:i/>
          <w:spacing w:val="3"/>
          <w:sz w:val="20"/>
          <w:szCs w:val="20"/>
        </w:rPr>
        <w:t xml:space="preserve"> – </w:t>
      </w:r>
      <w:r w:rsidRPr="00EA3E66">
        <w:rPr>
          <w:b/>
          <w:i/>
          <w:spacing w:val="3"/>
          <w:sz w:val="20"/>
          <w:szCs w:val="20"/>
        </w:rPr>
        <w:t xml:space="preserve"> </w:t>
      </w:r>
      <w:r w:rsidRPr="00EA3E66">
        <w:rPr>
          <w:b/>
          <w:i/>
          <w:caps/>
          <w:spacing w:val="3"/>
          <w:sz w:val="20"/>
          <w:szCs w:val="20"/>
        </w:rPr>
        <w:t>Б</w:t>
      </w:r>
      <w:r w:rsidRPr="00EA3E66">
        <w:rPr>
          <w:b/>
          <w:i/>
          <w:spacing w:val="3"/>
          <w:sz w:val="20"/>
          <w:szCs w:val="20"/>
        </w:rPr>
        <w:t>уць</w:t>
      </w:r>
      <w:r w:rsidRPr="00EA3E66">
        <w:rPr>
          <w:b/>
          <w:i/>
          <w:caps/>
          <w:spacing w:val="3"/>
          <w:sz w:val="20"/>
          <w:szCs w:val="20"/>
        </w:rPr>
        <w:t xml:space="preserve"> В.И</w:t>
      </w:r>
      <w:r w:rsidRPr="00EA3E66">
        <w:rPr>
          <w:b/>
          <w:i/>
          <w:spacing w:val="3"/>
          <w:sz w:val="20"/>
          <w:szCs w:val="20"/>
        </w:rPr>
        <w:t xml:space="preserve">. </w:t>
      </w:r>
      <w:r>
        <w:rPr>
          <w:b/>
          <w:i/>
          <w:spacing w:val="3"/>
          <w:sz w:val="20"/>
          <w:szCs w:val="20"/>
        </w:rPr>
        <w:t xml:space="preserve">– </w:t>
      </w:r>
      <w:r>
        <w:rPr>
          <w:i/>
          <w:spacing w:val="3"/>
          <w:sz w:val="20"/>
          <w:szCs w:val="20"/>
        </w:rPr>
        <w:t xml:space="preserve"> к.э.н., доцент</w:t>
      </w:r>
    </w:p>
    <w:p w:rsidR="00FC60AA" w:rsidRPr="004D0A8C" w:rsidRDefault="00FC60AA" w:rsidP="00FC60AA">
      <w:pPr>
        <w:shd w:val="clear" w:color="auto" w:fill="FFFFFF"/>
        <w:ind w:firstLine="284"/>
        <w:jc w:val="both"/>
        <w:rPr>
          <w:spacing w:val="3"/>
          <w:sz w:val="20"/>
          <w:szCs w:val="20"/>
        </w:rPr>
      </w:pPr>
    </w:p>
    <w:p w:rsidR="00FC60AA" w:rsidRPr="004D0A8C" w:rsidRDefault="00FC60AA" w:rsidP="00FC60AA">
      <w:pPr>
        <w:shd w:val="clear" w:color="auto" w:fill="FFFFFF"/>
        <w:ind w:firstLine="284"/>
        <w:jc w:val="both"/>
        <w:rPr>
          <w:sz w:val="20"/>
          <w:szCs w:val="20"/>
        </w:rPr>
      </w:pPr>
      <w:r w:rsidRPr="004D0A8C">
        <w:rPr>
          <w:spacing w:val="3"/>
          <w:sz w:val="20"/>
          <w:szCs w:val="20"/>
        </w:rPr>
        <w:lastRenderedPageBreak/>
        <w:t xml:space="preserve">Современные масштабы и темпы внедрения средств автоматизации </w:t>
      </w:r>
      <w:r w:rsidRPr="004D0A8C">
        <w:rPr>
          <w:spacing w:val="1"/>
          <w:sz w:val="20"/>
          <w:szCs w:val="20"/>
        </w:rPr>
        <w:t>управления в народном хозяйстве с особой остротой ставит зад</w:t>
      </w:r>
      <w:r w:rsidRPr="004D0A8C">
        <w:rPr>
          <w:spacing w:val="1"/>
          <w:sz w:val="20"/>
          <w:szCs w:val="20"/>
        </w:rPr>
        <w:t>а</w:t>
      </w:r>
      <w:r w:rsidRPr="004D0A8C">
        <w:rPr>
          <w:spacing w:val="1"/>
          <w:sz w:val="20"/>
          <w:szCs w:val="20"/>
        </w:rPr>
        <w:t>чу проведе</w:t>
      </w:r>
      <w:r w:rsidRPr="004D0A8C">
        <w:rPr>
          <w:spacing w:val="1"/>
          <w:sz w:val="20"/>
          <w:szCs w:val="20"/>
        </w:rPr>
        <w:softHyphen/>
        <w:t xml:space="preserve">ния комплексных исследований, связанных с всесторонним изучением и </w:t>
      </w:r>
      <w:r w:rsidRPr="004D0A8C">
        <w:rPr>
          <w:sz w:val="20"/>
          <w:szCs w:val="20"/>
        </w:rPr>
        <w:t>обобщением возникающих при этом проблем как практ</w:t>
      </w:r>
      <w:r w:rsidRPr="004D0A8C">
        <w:rPr>
          <w:sz w:val="20"/>
          <w:szCs w:val="20"/>
        </w:rPr>
        <w:t>и</w:t>
      </w:r>
      <w:r w:rsidRPr="004D0A8C">
        <w:rPr>
          <w:sz w:val="20"/>
          <w:szCs w:val="20"/>
        </w:rPr>
        <w:t>ческого, так и теоре</w:t>
      </w:r>
      <w:r w:rsidRPr="004D0A8C">
        <w:rPr>
          <w:sz w:val="20"/>
          <w:szCs w:val="20"/>
        </w:rPr>
        <w:softHyphen/>
        <w:t>тического характера.</w:t>
      </w:r>
    </w:p>
    <w:p w:rsidR="00FC60AA" w:rsidRPr="004D0A8C" w:rsidRDefault="00FC60AA" w:rsidP="00FC60AA">
      <w:pPr>
        <w:shd w:val="clear" w:color="auto" w:fill="FFFFFF"/>
        <w:ind w:firstLine="284"/>
        <w:jc w:val="both"/>
        <w:rPr>
          <w:sz w:val="20"/>
          <w:szCs w:val="20"/>
        </w:rPr>
      </w:pPr>
      <w:r w:rsidRPr="004D0A8C">
        <w:rPr>
          <w:spacing w:val="1"/>
          <w:sz w:val="20"/>
          <w:szCs w:val="20"/>
        </w:rPr>
        <w:t>В последние годы возникает концепция распределенных систем управле</w:t>
      </w:r>
      <w:r w:rsidRPr="004D0A8C">
        <w:rPr>
          <w:spacing w:val="1"/>
          <w:sz w:val="20"/>
          <w:szCs w:val="20"/>
        </w:rPr>
        <w:softHyphen/>
      </w:r>
      <w:r w:rsidRPr="004D0A8C">
        <w:rPr>
          <w:sz w:val="20"/>
          <w:szCs w:val="20"/>
        </w:rPr>
        <w:t>ния народным хозяйством, где предусматривается локальная обработка ин</w:t>
      </w:r>
      <w:r w:rsidRPr="004D0A8C">
        <w:rPr>
          <w:sz w:val="20"/>
          <w:szCs w:val="20"/>
        </w:rPr>
        <w:softHyphen/>
      </w:r>
      <w:r w:rsidRPr="004D0A8C">
        <w:rPr>
          <w:spacing w:val="1"/>
          <w:sz w:val="20"/>
          <w:szCs w:val="20"/>
        </w:rPr>
        <w:t>формации. Для реализации идеи распределенного упра</w:t>
      </w:r>
      <w:r w:rsidRPr="004D0A8C">
        <w:rPr>
          <w:spacing w:val="1"/>
          <w:sz w:val="20"/>
          <w:szCs w:val="20"/>
        </w:rPr>
        <w:t>в</w:t>
      </w:r>
      <w:r w:rsidRPr="004D0A8C">
        <w:rPr>
          <w:spacing w:val="1"/>
          <w:sz w:val="20"/>
          <w:szCs w:val="20"/>
        </w:rPr>
        <w:t>ления необходимо создание для каждого уровня управления и каждой предметной области ав</w:t>
      </w:r>
      <w:r w:rsidRPr="004D0A8C">
        <w:rPr>
          <w:spacing w:val="1"/>
          <w:sz w:val="20"/>
          <w:szCs w:val="20"/>
        </w:rPr>
        <w:softHyphen/>
      </w:r>
      <w:r w:rsidRPr="004D0A8C">
        <w:rPr>
          <w:sz w:val="20"/>
          <w:szCs w:val="20"/>
        </w:rPr>
        <w:t>томатизированных систем управления (АСУ) на базе профессиональных пер</w:t>
      </w:r>
      <w:r w:rsidRPr="004D0A8C">
        <w:rPr>
          <w:sz w:val="20"/>
          <w:szCs w:val="20"/>
        </w:rPr>
        <w:softHyphen/>
      </w:r>
      <w:r w:rsidRPr="004D0A8C">
        <w:rPr>
          <w:spacing w:val="-1"/>
          <w:sz w:val="20"/>
          <w:szCs w:val="20"/>
        </w:rPr>
        <w:t>сональных ЭВМ.</w:t>
      </w:r>
    </w:p>
    <w:p w:rsidR="00FC60AA" w:rsidRPr="004D0A8C" w:rsidRDefault="00FC60AA" w:rsidP="00FC60AA">
      <w:pPr>
        <w:ind w:firstLine="284"/>
        <w:jc w:val="both"/>
        <w:rPr>
          <w:spacing w:val="-2"/>
          <w:sz w:val="20"/>
          <w:szCs w:val="20"/>
        </w:rPr>
      </w:pPr>
      <w:r w:rsidRPr="004D0A8C">
        <w:rPr>
          <w:sz w:val="20"/>
          <w:szCs w:val="20"/>
        </w:rPr>
        <w:t>Функционирование АСУ может дать численный эффект только при условии правильного распределения функций и нагрузки между чел</w:t>
      </w:r>
      <w:r w:rsidRPr="004D0A8C">
        <w:rPr>
          <w:sz w:val="20"/>
          <w:szCs w:val="20"/>
        </w:rPr>
        <w:t>о</w:t>
      </w:r>
      <w:r w:rsidRPr="004D0A8C">
        <w:rPr>
          <w:sz w:val="20"/>
          <w:szCs w:val="20"/>
        </w:rPr>
        <w:t>веком и ма</w:t>
      </w:r>
      <w:r w:rsidRPr="004D0A8C">
        <w:rPr>
          <w:sz w:val="20"/>
          <w:szCs w:val="20"/>
        </w:rPr>
        <w:softHyphen/>
      </w:r>
      <w:r w:rsidRPr="004D0A8C">
        <w:rPr>
          <w:spacing w:val="-1"/>
          <w:sz w:val="20"/>
          <w:szCs w:val="20"/>
        </w:rPr>
        <w:t>шинными средствами обработки информации, ядром кот</w:t>
      </w:r>
      <w:r w:rsidRPr="004D0A8C">
        <w:rPr>
          <w:spacing w:val="-1"/>
          <w:sz w:val="20"/>
          <w:szCs w:val="20"/>
        </w:rPr>
        <w:t>о</w:t>
      </w:r>
      <w:r w:rsidRPr="004D0A8C">
        <w:rPr>
          <w:spacing w:val="-1"/>
          <w:sz w:val="20"/>
          <w:szCs w:val="20"/>
        </w:rPr>
        <w:t xml:space="preserve">рых является ЭВМ. </w:t>
      </w:r>
      <w:r w:rsidRPr="004D0A8C">
        <w:rPr>
          <w:spacing w:val="1"/>
          <w:sz w:val="20"/>
          <w:szCs w:val="20"/>
        </w:rPr>
        <w:t xml:space="preserve">Лишь тогда АСУ станет </w:t>
      </w:r>
      <w:r w:rsidRPr="004D0A8C">
        <w:rPr>
          <w:sz w:val="20"/>
          <w:szCs w:val="20"/>
        </w:rPr>
        <w:t>средством</w:t>
      </w:r>
      <w:r w:rsidRPr="004D0A8C">
        <w:rPr>
          <w:spacing w:val="1"/>
          <w:sz w:val="20"/>
          <w:szCs w:val="20"/>
        </w:rPr>
        <w:t xml:space="preserve"> повышения не только производительно</w:t>
      </w:r>
      <w:r w:rsidRPr="004D0A8C">
        <w:rPr>
          <w:sz w:val="20"/>
          <w:szCs w:val="20"/>
        </w:rPr>
        <w:t>сти труда и эффективности управления, но и социальной комфортности спе</w:t>
      </w:r>
      <w:r w:rsidRPr="004D0A8C">
        <w:rPr>
          <w:sz w:val="20"/>
          <w:szCs w:val="20"/>
        </w:rPr>
        <w:softHyphen/>
      </w:r>
      <w:r w:rsidRPr="004D0A8C">
        <w:rPr>
          <w:spacing w:val="-2"/>
          <w:sz w:val="20"/>
          <w:szCs w:val="20"/>
        </w:rPr>
        <w:t>циалистов.</w:t>
      </w:r>
    </w:p>
    <w:p w:rsidR="00FC60AA" w:rsidRPr="004D0A8C" w:rsidRDefault="00FC60AA" w:rsidP="00FC60AA">
      <w:pPr>
        <w:shd w:val="clear" w:color="auto" w:fill="FFFFFF"/>
        <w:ind w:firstLine="284"/>
        <w:jc w:val="both"/>
        <w:rPr>
          <w:sz w:val="20"/>
          <w:szCs w:val="20"/>
        </w:rPr>
      </w:pPr>
      <w:r w:rsidRPr="004D0A8C">
        <w:rPr>
          <w:spacing w:val="1"/>
          <w:sz w:val="20"/>
          <w:szCs w:val="20"/>
        </w:rPr>
        <w:t>Важной структурной составляющей АСУ на производственных предпри</w:t>
      </w:r>
      <w:r w:rsidRPr="004D0A8C">
        <w:rPr>
          <w:spacing w:val="1"/>
          <w:sz w:val="20"/>
          <w:szCs w:val="20"/>
        </w:rPr>
        <w:softHyphen/>
      </w:r>
      <w:r w:rsidRPr="004D0A8C">
        <w:rPr>
          <w:sz w:val="20"/>
          <w:szCs w:val="20"/>
        </w:rPr>
        <w:t>ятиях являются АРМ как персональное средство планиров</w:t>
      </w:r>
      <w:r w:rsidRPr="004D0A8C">
        <w:rPr>
          <w:sz w:val="20"/>
          <w:szCs w:val="20"/>
        </w:rPr>
        <w:t>а</w:t>
      </w:r>
      <w:r w:rsidRPr="004D0A8C">
        <w:rPr>
          <w:sz w:val="20"/>
          <w:szCs w:val="20"/>
        </w:rPr>
        <w:t xml:space="preserve">ния, управления, </w:t>
      </w:r>
      <w:r w:rsidRPr="004D0A8C">
        <w:rPr>
          <w:spacing w:val="1"/>
          <w:sz w:val="20"/>
          <w:szCs w:val="20"/>
        </w:rPr>
        <w:t>обработки данных и принятия решений. АРМ - это всегда специализирован</w:t>
      </w:r>
      <w:r w:rsidRPr="004D0A8C">
        <w:rPr>
          <w:spacing w:val="1"/>
          <w:sz w:val="20"/>
          <w:szCs w:val="20"/>
        </w:rPr>
        <w:softHyphen/>
      </w:r>
      <w:r w:rsidRPr="004D0A8C">
        <w:rPr>
          <w:spacing w:val="-1"/>
          <w:sz w:val="20"/>
          <w:szCs w:val="20"/>
        </w:rPr>
        <w:t>ная система, набор технических средств и пр</w:t>
      </w:r>
      <w:r w:rsidRPr="004D0A8C">
        <w:rPr>
          <w:spacing w:val="-1"/>
          <w:sz w:val="20"/>
          <w:szCs w:val="20"/>
        </w:rPr>
        <w:t>о</w:t>
      </w:r>
      <w:r w:rsidRPr="004D0A8C">
        <w:rPr>
          <w:spacing w:val="-1"/>
          <w:sz w:val="20"/>
          <w:szCs w:val="20"/>
        </w:rPr>
        <w:t>граммного обеспечения, ориен</w:t>
      </w:r>
      <w:r w:rsidRPr="004D0A8C">
        <w:rPr>
          <w:spacing w:val="-1"/>
          <w:sz w:val="20"/>
          <w:szCs w:val="20"/>
        </w:rPr>
        <w:softHyphen/>
      </w:r>
      <w:r w:rsidRPr="004D0A8C">
        <w:rPr>
          <w:sz w:val="20"/>
          <w:szCs w:val="20"/>
        </w:rPr>
        <w:t>тированного на конкретного специал</w:t>
      </w:r>
      <w:r w:rsidRPr="004D0A8C">
        <w:rPr>
          <w:sz w:val="20"/>
          <w:szCs w:val="20"/>
        </w:rPr>
        <w:t>и</w:t>
      </w:r>
      <w:r w:rsidRPr="004D0A8C">
        <w:rPr>
          <w:sz w:val="20"/>
          <w:szCs w:val="20"/>
        </w:rPr>
        <w:t>ста - администратора, экономиста, ин</w:t>
      </w:r>
      <w:r w:rsidRPr="004D0A8C">
        <w:rPr>
          <w:sz w:val="20"/>
          <w:szCs w:val="20"/>
        </w:rPr>
        <w:softHyphen/>
      </w:r>
      <w:r w:rsidRPr="004D0A8C">
        <w:rPr>
          <w:spacing w:val="3"/>
          <w:sz w:val="20"/>
          <w:szCs w:val="20"/>
        </w:rPr>
        <w:t>женера, конструктора, прое</w:t>
      </w:r>
      <w:r w:rsidRPr="004D0A8C">
        <w:rPr>
          <w:spacing w:val="3"/>
          <w:sz w:val="20"/>
          <w:szCs w:val="20"/>
        </w:rPr>
        <w:t>к</w:t>
      </w:r>
      <w:r w:rsidRPr="004D0A8C">
        <w:rPr>
          <w:spacing w:val="3"/>
          <w:sz w:val="20"/>
          <w:szCs w:val="20"/>
        </w:rPr>
        <w:t>танта, архитектора, дизайнера, врача, орга</w:t>
      </w:r>
      <w:r w:rsidRPr="004D0A8C">
        <w:rPr>
          <w:spacing w:val="1"/>
          <w:sz w:val="20"/>
          <w:szCs w:val="20"/>
        </w:rPr>
        <w:t xml:space="preserve">низатора, исследователя, библиотекаря, музейного работника и множество </w:t>
      </w:r>
      <w:r w:rsidRPr="004D0A8C">
        <w:rPr>
          <w:spacing w:val="-2"/>
          <w:sz w:val="20"/>
          <w:szCs w:val="20"/>
        </w:rPr>
        <w:t>других.</w:t>
      </w:r>
    </w:p>
    <w:p w:rsidR="00FC60AA" w:rsidRPr="004D0A8C" w:rsidRDefault="00FC60AA" w:rsidP="00FC60AA">
      <w:pPr>
        <w:shd w:val="clear" w:color="auto" w:fill="FFFFFF"/>
        <w:ind w:firstLine="284"/>
        <w:jc w:val="both"/>
        <w:rPr>
          <w:spacing w:val="-1"/>
          <w:sz w:val="20"/>
          <w:szCs w:val="20"/>
        </w:rPr>
      </w:pPr>
      <w:r w:rsidRPr="004D0A8C">
        <w:rPr>
          <w:sz w:val="20"/>
          <w:szCs w:val="20"/>
        </w:rPr>
        <w:t>Накопленный опыт показывает, что АСУ, и в её составе АРМ должны от</w:t>
      </w:r>
      <w:r w:rsidRPr="004D0A8C">
        <w:rPr>
          <w:spacing w:val="-1"/>
          <w:sz w:val="20"/>
          <w:szCs w:val="20"/>
        </w:rPr>
        <w:t>вечать следующим требованиям:</w:t>
      </w:r>
    </w:p>
    <w:p w:rsidR="00FC60AA" w:rsidRPr="004D0A8C" w:rsidRDefault="00FC60AA" w:rsidP="00FC60AA">
      <w:pPr>
        <w:shd w:val="clear" w:color="auto" w:fill="FFFFFF"/>
        <w:ind w:firstLine="284"/>
        <w:jc w:val="both"/>
        <w:rPr>
          <w:sz w:val="20"/>
          <w:szCs w:val="20"/>
        </w:rPr>
      </w:pPr>
      <w:r w:rsidRPr="00EA3E66">
        <w:rPr>
          <w:sz w:val="20"/>
          <w:szCs w:val="20"/>
        </w:rPr>
        <w:t>– своевременное удовлетворение информационной и вычислител</w:t>
      </w:r>
      <w:r w:rsidRPr="00EA3E66">
        <w:rPr>
          <w:sz w:val="20"/>
          <w:szCs w:val="20"/>
        </w:rPr>
        <w:t>ь</w:t>
      </w:r>
      <w:r w:rsidRPr="00EA3E66">
        <w:rPr>
          <w:sz w:val="20"/>
          <w:szCs w:val="20"/>
        </w:rPr>
        <w:t xml:space="preserve">ной </w:t>
      </w:r>
      <w:r w:rsidRPr="004D0A8C">
        <w:rPr>
          <w:sz w:val="20"/>
          <w:szCs w:val="20"/>
        </w:rPr>
        <w:t>потребности специалиста;</w:t>
      </w:r>
    </w:p>
    <w:p w:rsidR="00FC60AA" w:rsidRPr="004D0A8C" w:rsidRDefault="00FC60AA" w:rsidP="00FC60AA">
      <w:pPr>
        <w:shd w:val="clear" w:color="auto" w:fill="FFFFFF"/>
        <w:ind w:firstLine="284"/>
        <w:jc w:val="both"/>
        <w:rPr>
          <w:sz w:val="20"/>
          <w:szCs w:val="20"/>
        </w:rPr>
      </w:pPr>
      <w:r w:rsidRPr="00EA3E66">
        <w:rPr>
          <w:sz w:val="20"/>
          <w:szCs w:val="20"/>
        </w:rPr>
        <w:t>– минимальное время ответа на запросы пользователя;</w:t>
      </w:r>
    </w:p>
    <w:p w:rsidR="00FC60AA" w:rsidRPr="004D0A8C" w:rsidRDefault="00FC60AA" w:rsidP="00FC60AA">
      <w:pPr>
        <w:shd w:val="clear" w:color="auto" w:fill="FFFFFF"/>
        <w:ind w:firstLine="284"/>
        <w:jc w:val="both"/>
        <w:rPr>
          <w:sz w:val="20"/>
          <w:szCs w:val="20"/>
        </w:rPr>
      </w:pPr>
      <w:r w:rsidRPr="00EA3E66">
        <w:rPr>
          <w:sz w:val="20"/>
          <w:szCs w:val="20"/>
        </w:rPr>
        <w:t xml:space="preserve">– </w:t>
      </w:r>
      <w:r w:rsidRPr="004D0A8C">
        <w:rPr>
          <w:sz w:val="20"/>
          <w:szCs w:val="20"/>
        </w:rPr>
        <w:t>адаптация к уровню подготовки пользователя и его професси</w:t>
      </w:r>
      <w:r w:rsidRPr="004D0A8C">
        <w:rPr>
          <w:sz w:val="20"/>
          <w:szCs w:val="20"/>
        </w:rPr>
        <w:t>о</w:t>
      </w:r>
      <w:r w:rsidRPr="004D0A8C">
        <w:rPr>
          <w:sz w:val="20"/>
          <w:szCs w:val="20"/>
        </w:rPr>
        <w:t xml:space="preserve">нальным </w:t>
      </w:r>
      <w:r w:rsidRPr="00EA3E66">
        <w:rPr>
          <w:sz w:val="20"/>
          <w:szCs w:val="20"/>
        </w:rPr>
        <w:t>запросам;</w:t>
      </w:r>
    </w:p>
    <w:p w:rsidR="00FC60AA" w:rsidRPr="004D0A8C" w:rsidRDefault="00FC60AA" w:rsidP="00FC60AA">
      <w:pPr>
        <w:shd w:val="clear" w:color="auto" w:fill="FFFFFF"/>
        <w:ind w:firstLine="284"/>
        <w:jc w:val="both"/>
        <w:rPr>
          <w:sz w:val="20"/>
          <w:szCs w:val="20"/>
        </w:rPr>
      </w:pPr>
      <w:r w:rsidRPr="00EA3E66">
        <w:rPr>
          <w:sz w:val="20"/>
          <w:szCs w:val="20"/>
        </w:rPr>
        <w:t>– простота освоения приемов работы на АРМ и легкость общения, на</w:t>
      </w:r>
      <w:r w:rsidRPr="004D0A8C">
        <w:rPr>
          <w:sz w:val="20"/>
          <w:szCs w:val="20"/>
        </w:rPr>
        <w:t>дежность и простота обслуживания;</w:t>
      </w:r>
    </w:p>
    <w:p w:rsidR="00FC60AA" w:rsidRPr="004D0A8C" w:rsidRDefault="00FC60AA" w:rsidP="00FC60AA">
      <w:pPr>
        <w:shd w:val="clear" w:color="auto" w:fill="FFFFFF"/>
        <w:ind w:firstLine="284"/>
        <w:jc w:val="both"/>
        <w:rPr>
          <w:sz w:val="20"/>
          <w:szCs w:val="20"/>
        </w:rPr>
      </w:pPr>
      <w:r w:rsidRPr="00EA3E66">
        <w:rPr>
          <w:sz w:val="20"/>
          <w:szCs w:val="20"/>
        </w:rPr>
        <w:t xml:space="preserve">– </w:t>
      </w:r>
      <w:r w:rsidRPr="004D0A8C">
        <w:rPr>
          <w:sz w:val="20"/>
          <w:szCs w:val="20"/>
        </w:rPr>
        <w:t>терпимость по отношению к пользователю;</w:t>
      </w:r>
    </w:p>
    <w:p w:rsidR="00FC60AA" w:rsidRPr="004D0A8C" w:rsidRDefault="00FC60AA" w:rsidP="00FC60AA">
      <w:pPr>
        <w:shd w:val="clear" w:color="auto" w:fill="FFFFFF"/>
        <w:ind w:firstLine="284"/>
        <w:jc w:val="both"/>
        <w:rPr>
          <w:sz w:val="20"/>
          <w:szCs w:val="20"/>
        </w:rPr>
      </w:pPr>
      <w:r w:rsidRPr="00EA3E66">
        <w:rPr>
          <w:sz w:val="20"/>
          <w:szCs w:val="20"/>
        </w:rPr>
        <w:t xml:space="preserve">– </w:t>
      </w:r>
      <w:r w:rsidRPr="004D0A8C">
        <w:rPr>
          <w:sz w:val="20"/>
          <w:szCs w:val="20"/>
        </w:rPr>
        <w:t>возможность быстрого обучения пользователя;</w:t>
      </w:r>
    </w:p>
    <w:p w:rsidR="00FC60AA" w:rsidRPr="004D0A8C" w:rsidRDefault="00FC60AA" w:rsidP="00FC60AA">
      <w:pPr>
        <w:shd w:val="clear" w:color="auto" w:fill="FFFFFF"/>
        <w:ind w:firstLine="284"/>
        <w:jc w:val="both"/>
        <w:rPr>
          <w:sz w:val="20"/>
          <w:szCs w:val="20"/>
        </w:rPr>
      </w:pPr>
      <w:r w:rsidRPr="00EA3E66">
        <w:rPr>
          <w:sz w:val="20"/>
          <w:szCs w:val="20"/>
        </w:rPr>
        <w:t xml:space="preserve">– </w:t>
      </w:r>
      <w:r w:rsidRPr="004D0A8C">
        <w:rPr>
          <w:sz w:val="20"/>
          <w:szCs w:val="20"/>
        </w:rPr>
        <w:t>возможность работы в составе вычислительной сети.</w:t>
      </w:r>
    </w:p>
    <w:p w:rsidR="00FC60AA" w:rsidRPr="004D0A8C" w:rsidRDefault="00FC60AA" w:rsidP="00FC60AA">
      <w:pPr>
        <w:shd w:val="clear" w:color="auto" w:fill="FFFFFF"/>
        <w:ind w:firstLine="284"/>
        <w:jc w:val="both"/>
        <w:rPr>
          <w:spacing w:val="1"/>
          <w:sz w:val="20"/>
          <w:szCs w:val="20"/>
        </w:rPr>
      </w:pPr>
      <w:r w:rsidRPr="004D0A8C">
        <w:rPr>
          <w:bCs/>
          <w:spacing w:val="1"/>
          <w:sz w:val="20"/>
          <w:szCs w:val="20"/>
        </w:rPr>
        <w:t>Информационно-аналитические системы строятся на основе оп</w:t>
      </w:r>
      <w:r w:rsidRPr="004D0A8C">
        <w:rPr>
          <w:bCs/>
          <w:spacing w:val="1"/>
          <w:sz w:val="20"/>
          <w:szCs w:val="20"/>
        </w:rPr>
        <w:t>е</w:t>
      </w:r>
      <w:r w:rsidRPr="004D0A8C">
        <w:rPr>
          <w:bCs/>
          <w:spacing w:val="1"/>
          <w:sz w:val="20"/>
          <w:szCs w:val="20"/>
        </w:rPr>
        <w:t>ративных данных,</w:t>
      </w:r>
      <w:r w:rsidRPr="004D0A8C">
        <w:rPr>
          <w:spacing w:val="1"/>
          <w:sz w:val="20"/>
          <w:szCs w:val="20"/>
        </w:rPr>
        <w:t xml:space="preserve"> получаемых в режиме реального времени из опер</w:t>
      </w:r>
      <w:r w:rsidRPr="004D0A8C">
        <w:rPr>
          <w:spacing w:val="1"/>
          <w:sz w:val="20"/>
          <w:szCs w:val="20"/>
        </w:rPr>
        <w:t>а</w:t>
      </w:r>
      <w:r w:rsidRPr="004D0A8C">
        <w:rPr>
          <w:spacing w:val="1"/>
          <w:sz w:val="20"/>
          <w:szCs w:val="20"/>
        </w:rPr>
        <w:lastRenderedPageBreak/>
        <w:t>тивных систем, автоматизирующих основные виды деятельности организации, а также других доступных источников данных, которые могут понадобиться при принятии стратегических решений. Базовый комплекс информационно-аналитических систем затрагивает всю управленческую вертикаль: корпоративную отчетность, анализ бизн</w:t>
      </w:r>
      <w:r w:rsidRPr="004D0A8C">
        <w:rPr>
          <w:spacing w:val="1"/>
          <w:sz w:val="20"/>
          <w:szCs w:val="20"/>
        </w:rPr>
        <w:t>е</w:t>
      </w:r>
      <w:r w:rsidRPr="004D0A8C">
        <w:rPr>
          <w:spacing w:val="1"/>
          <w:sz w:val="20"/>
          <w:szCs w:val="20"/>
        </w:rPr>
        <w:t>са, финансово-экономическое и стратегическое планирование.</w:t>
      </w:r>
    </w:p>
    <w:p w:rsidR="00FC60AA" w:rsidRPr="004D0A8C" w:rsidRDefault="00FC60AA" w:rsidP="00FC60AA">
      <w:pPr>
        <w:shd w:val="clear" w:color="auto" w:fill="FFFFFF"/>
        <w:ind w:firstLine="284"/>
        <w:jc w:val="both"/>
        <w:rPr>
          <w:spacing w:val="1"/>
          <w:sz w:val="20"/>
          <w:szCs w:val="20"/>
        </w:rPr>
      </w:pPr>
      <w:r w:rsidRPr="004D0A8C">
        <w:rPr>
          <w:bCs/>
          <w:spacing w:val="1"/>
          <w:sz w:val="20"/>
          <w:szCs w:val="20"/>
        </w:rPr>
        <w:t>Информационно-аналитические системы являются надстройкой</w:t>
      </w:r>
      <w:r w:rsidRPr="004D0A8C">
        <w:rPr>
          <w:spacing w:val="1"/>
          <w:sz w:val="20"/>
          <w:szCs w:val="20"/>
        </w:rPr>
        <w:t xml:space="preserve"> над уже функционирующими на предприятии информационными приложениями, не оказывая особого влияния на их функциониров</w:t>
      </w:r>
      <w:r w:rsidRPr="004D0A8C">
        <w:rPr>
          <w:spacing w:val="1"/>
          <w:sz w:val="20"/>
          <w:szCs w:val="20"/>
        </w:rPr>
        <w:t>а</w:t>
      </w:r>
      <w:r w:rsidRPr="004D0A8C">
        <w:rPr>
          <w:spacing w:val="1"/>
          <w:sz w:val="20"/>
          <w:szCs w:val="20"/>
        </w:rPr>
        <w:t>ние и не требуя их замены. Ключевой функцией этих систем является аккумулирование данных по всем видам деятельности компании - от состояния складов до финансовой и бухгалтерской отчетности и вс</w:t>
      </w:r>
      <w:r w:rsidRPr="004D0A8C">
        <w:rPr>
          <w:spacing w:val="1"/>
          <w:sz w:val="20"/>
          <w:szCs w:val="20"/>
        </w:rPr>
        <w:t>е</w:t>
      </w:r>
      <w:r w:rsidRPr="004D0A8C">
        <w:rPr>
          <w:spacing w:val="1"/>
          <w:sz w:val="20"/>
          <w:szCs w:val="20"/>
        </w:rPr>
        <w:t>возможных сведений о клиентах и их вкусах.</w:t>
      </w:r>
    </w:p>
    <w:p w:rsidR="00FC60AA" w:rsidRPr="004D0A8C" w:rsidRDefault="00FC60AA" w:rsidP="00FC60AA">
      <w:pPr>
        <w:shd w:val="clear" w:color="auto" w:fill="FFFFFF"/>
        <w:ind w:firstLine="284"/>
        <w:jc w:val="both"/>
        <w:rPr>
          <w:spacing w:val="1"/>
          <w:sz w:val="20"/>
          <w:szCs w:val="20"/>
        </w:rPr>
      </w:pPr>
      <w:r w:rsidRPr="004D0A8C">
        <w:rPr>
          <w:spacing w:val="1"/>
          <w:sz w:val="20"/>
          <w:szCs w:val="20"/>
        </w:rPr>
        <w:t xml:space="preserve">К типовым задачам, решаемым с помощью информационно-аналитических систем, относятся: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составление консолидированной отчетности и предоставление сводной информации о деятельности предприятия (финансовые, пр</w:t>
      </w:r>
      <w:r w:rsidRPr="004D0A8C">
        <w:rPr>
          <w:spacing w:val="1"/>
          <w:sz w:val="20"/>
          <w:szCs w:val="20"/>
        </w:rPr>
        <w:t>о</w:t>
      </w:r>
      <w:r w:rsidRPr="004D0A8C">
        <w:rPr>
          <w:spacing w:val="1"/>
          <w:sz w:val="20"/>
          <w:szCs w:val="20"/>
        </w:rPr>
        <w:t>изводственные и другие показатели, динамика их изменений и те</w:t>
      </w:r>
      <w:r w:rsidRPr="004D0A8C">
        <w:rPr>
          <w:spacing w:val="1"/>
          <w:sz w:val="20"/>
          <w:szCs w:val="20"/>
        </w:rPr>
        <w:t>н</w:t>
      </w:r>
      <w:r w:rsidRPr="004D0A8C">
        <w:rPr>
          <w:spacing w:val="1"/>
          <w:sz w:val="20"/>
          <w:szCs w:val="20"/>
        </w:rPr>
        <w:t xml:space="preserve">денции);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анализ деятельности дочерних предприятий, филиалов и подра</w:t>
      </w:r>
      <w:r w:rsidRPr="004D0A8C">
        <w:rPr>
          <w:spacing w:val="1"/>
          <w:sz w:val="20"/>
          <w:szCs w:val="20"/>
        </w:rPr>
        <w:t>з</w:t>
      </w:r>
      <w:r w:rsidRPr="004D0A8C">
        <w:rPr>
          <w:spacing w:val="1"/>
          <w:sz w:val="20"/>
          <w:szCs w:val="20"/>
        </w:rPr>
        <w:t xml:space="preserve">делений компании (анализ доходности, затрат, выполнения плана);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анализ финансовой деятельности (основные финансовые показ</w:t>
      </w:r>
      <w:r w:rsidRPr="004D0A8C">
        <w:rPr>
          <w:spacing w:val="1"/>
          <w:sz w:val="20"/>
          <w:szCs w:val="20"/>
        </w:rPr>
        <w:t>а</w:t>
      </w:r>
      <w:r w:rsidRPr="004D0A8C">
        <w:rPr>
          <w:spacing w:val="1"/>
          <w:sz w:val="20"/>
          <w:szCs w:val="20"/>
        </w:rPr>
        <w:t xml:space="preserve">тели, тенденции, взаиморасчеты), оптимизация финансовых потоков, реальная оценка себестоимости продукции;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проведение комплексной оценки деятельности предприятия, о</w:t>
      </w:r>
      <w:r w:rsidRPr="004D0A8C">
        <w:rPr>
          <w:spacing w:val="1"/>
          <w:sz w:val="20"/>
          <w:szCs w:val="20"/>
        </w:rPr>
        <w:t>с</w:t>
      </w:r>
      <w:r w:rsidRPr="004D0A8C">
        <w:rPr>
          <w:spacing w:val="1"/>
          <w:sz w:val="20"/>
          <w:szCs w:val="20"/>
        </w:rPr>
        <w:t>нованной на постоянном контроле наиболее существенных ее аспе</w:t>
      </w:r>
      <w:r w:rsidRPr="004D0A8C">
        <w:rPr>
          <w:spacing w:val="1"/>
          <w:sz w:val="20"/>
          <w:szCs w:val="20"/>
        </w:rPr>
        <w:t>к</w:t>
      </w:r>
      <w:r w:rsidRPr="004D0A8C">
        <w:rPr>
          <w:spacing w:val="1"/>
          <w:sz w:val="20"/>
          <w:szCs w:val="20"/>
        </w:rPr>
        <w:t xml:space="preserve">тов: финансов, отношений с партнерами и клиентами, внутреннего состояния компании, темпов развития;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анализ сбытовых процессов (маркетинговые компании, соста</w:t>
      </w:r>
      <w:r w:rsidRPr="004D0A8C">
        <w:rPr>
          <w:spacing w:val="1"/>
          <w:sz w:val="20"/>
          <w:szCs w:val="20"/>
        </w:rPr>
        <w:t>в</w:t>
      </w:r>
      <w:r w:rsidRPr="004D0A8C">
        <w:rPr>
          <w:spacing w:val="1"/>
          <w:sz w:val="20"/>
          <w:szCs w:val="20"/>
        </w:rPr>
        <w:t>ление плана, контроль исполнения распоряжений, расчеты за отгр</w:t>
      </w:r>
      <w:r w:rsidRPr="004D0A8C">
        <w:rPr>
          <w:spacing w:val="1"/>
          <w:sz w:val="20"/>
          <w:szCs w:val="20"/>
        </w:rPr>
        <w:t>у</w:t>
      </w:r>
      <w:r w:rsidRPr="004D0A8C">
        <w:rPr>
          <w:spacing w:val="1"/>
          <w:sz w:val="20"/>
          <w:szCs w:val="20"/>
        </w:rPr>
        <w:t xml:space="preserve">женную продукцию, прогноз поступления средств, прогноз спроса). </w:t>
      </w:r>
    </w:p>
    <w:p w:rsidR="00FC60AA" w:rsidRPr="004D0A8C" w:rsidRDefault="00FC60AA" w:rsidP="00FC60AA">
      <w:pPr>
        <w:shd w:val="clear" w:color="auto" w:fill="FFFFFF"/>
        <w:ind w:firstLine="284"/>
        <w:jc w:val="both"/>
        <w:rPr>
          <w:spacing w:val="1"/>
          <w:sz w:val="20"/>
          <w:szCs w:val="20"/>
        </w:rPr>
      </w:pPr>
      <w:r w:rsidRPr="004D0A8C">
        <w:rPr>
          <w:spacing w:val="1"/>
          <w:sz w:val="20"/>
          <w:szCs w:val="20"/>
        </w:rPr>
        <w:t>Преимущества, получаемые предприятием после внедрения ко</w:t>
      </w:r>
      <w:r w:rsidRPr="004D0A8C">
        <w:rPr>
          <w:spacing w:val="1"/>
          <w:sz w:val="20"/>
          <w:szCs w:val="20"/>
        </w:rPr>
        <w:t>р</w:t>
      </w:r>
      <w:r w:rsidRPr="004D0A8C">
        <w:rPr>
          <w:spacing w:val="1"/>
          <w:sz w:val="20"/>
          <w:szCs w:val="20"/>
        </w:rPr>
        <w:t xml:space="preserve">поративной информационно-аналитической системы: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наличие у руководителей эффективных инструментов оценки с</w:t>
      </w:r>
      <w:r w:rsidRPr="004D0A8C">
        <w:rPr>
          <w:spacing w:val="1"/>
          <w:sz w:val="20"/>
          <w:szCs w:val="20"/>
        </w:rPr>
        <w:t>о</w:t>
      </w:r>
      <w:r w:rsidRPr="004D0A8C">
        <w:rPr>
          <w:spacing w:val="1"/>
          <w:sz w:val="20"/>
          <w:szCs w:val="20"/>
        </w:rPr>
        <w:t xml:space="preserve">стояния бизнеса на основе единого источника ключевых показателей, поддерживаемого в режиме реального времени;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возможность оценки перспектив развития;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повышение обоснованности принятия управленческих решений; </w:t>
      </w:r>
    </w:p>
    <w:p w:rsidR="00FC60AA" w:rsidRPr="004D0A8C" w:rsidRDefault="00FC60AA" w:rsidP="00FC60AA">
      <w:pPr>
        <w:shd w:val="clear" w:color="auto" w:fill="FFFFFF"/>
        <w:ind w:firstLine="284"/>
        <w:jc w:val="both"/>
        <w:rPr>
          <w:spacing w:val="1"/>
          <w:sz w:val="20"/>
          <w:szCs w:val="20"/>
        </w:rPr>
      </w:pPr>
      <w:r>
        <w:rPr>
          <w:b/>
          <w:i/>
          <w:spacing w:val="3"/>
          <w:sz w:val="20"/>
          <w:szCs w:val="20"/>
        </w:rPr>
        <w:lastRenderedPageBreak/>
        <w:t>–</w:t>
      </w:r>
      <w:r w:rsidRPr="004D0A8C">
        <w:rPr>
          <w:spacing w:val="1"/>
          <w:sz w:val="20"/>
          <w:szCs w:val="20"/>
        </w:rPr>
        <w:t xml:space="preserve"> возможность согласования оперативных планов и бюджетов со стратегическими целями; </w:t>
      </w:r>
    </w:p>
    <w:p w:rsidR="00FC60AA" w:rsidRPr="004D0A8C" w:rsidRDefault="00FC60AA" w:rsidP="00FC60AA">
      <w:pPr>
        <w:shd w:val="clear" w:color="auto" w:fill="FFFFFF"/>
        <w:ind w:firstLine="284"/>
        <w:jc w:val="both"/>
        <w:rPr>
          <w:spacing w:val="1"/>
          <w:sz w:val="20"/>
          <w:szCs w:val="20"/>
        </w:rPr>
      </w:pPr>
      <w:r>
        <w:rPr>
          <w:b/>
          <w:i/>
          <w:spacing w:val="3"/>
          <w:sz w:val="20"/>
          <w:szCs w:val="20"/>
        </w:rPr>
        <w:t xml:space="preserve">– </w:t>
      </w:r>
      <w:r w:rsidRPr="004D0A8C">
        <w:rPr>
          <w:spacing w:val="1"/>
          <w:sz w:val="20"/>
          <w:szCs w:val="20"/>
        </w:rPr>
        <w:t>расширенные возможности аналитики, предоставленные хран</w:t>
      </w:r>
      <w:r w:rsidRPr="004D0A8C">
        <w:rPr>
          <w:spacing w:val="1"/>
          <w:sz w:val="20"/>
          <w:szCs w:val="20"/>
        </w:rPr>
        <w:t>и</w:t>
      </w:r>
      <w:r w:rsidRPr="004D0A8C">
        <w:rPr>
          <w:spacing w:val="1"/>
          <w:sz w:val="20"/>
          <w:szCs w:val="20"/>
        </w:rPr>
        <w:t>лищем данных, средствами многомерного анализа данных, прогноз</w:t>
      </w:r>
      <w:r w:rsidRPr="004D0A8C">
        <w:rPr>
          <w:spacing w:val="1"/>
          <w:sz w:val="20"/>
          <w:szCs w:val="20"/>
        </w:rPr>
        <w:t>и</w:t>
      </w:r>
      <w:r w:rsidRPr="004D0A8C">
        <w:rPr>
          <w:spacing w:val="1"/>
          <w:sz w:val="20"/>
          <w:szCs w:val="20"/>
        </w:rPr>
        <w:t>рования и моделирования различных ситуаций по принципу «Что, если?</w:t>
      </w:r>
      <w:r w:rsidRPr="004D0A8C">
        <w:rPr>
          <w:sz w:val="20"/>
          <w:szCs w:val="20"/>
        </w:rPr>
        <w:t>»</w:t>
      </w:r>
      <w:r w:rsidRPr="004D0A8C">
        <w:rPr>
          <w:spacing w:val="1"/>
          <w:sz w:val="20"/>
          <w:szCs w:val="20"/>
        </w:rPr>
        <w:t xml:space="preserve">; </w:t>
      </w:r>
    </w:p>
    <w:p w:rsidR="00FC60AA" w:rsidRPr="004D0A8C" w:rsidRDefault="00FC60AA" w:rsidP="00FC60AA">
      <w:pPr>
        <w:shd w:val="clear" w:color="auto" w:fill="FFFFFF"/>
        <w:ind w:firstLine="284"/>
        <w:jc w:val="both"/>
        <w:rPr>
          <w:spacing w:val="1"/>
          <w:sz w:val="20"/>
          <w:szCs w:val="20"/>
        </w:rPr>
      </w:pPr>
      <w:r>
        <w:rPr>
          <w:b/>
          <w:i/>
          <w:spacing w:val="3"/>
          <w:sz w:val="20"/>
          <w:szCs w:val="20"/>
        </w:rPr>
        <w:t>–</w:t>
      </w:r>
      <w:r w:rsidRPr="004D0A8C">
        <w:rPr>
          <w:spacing w:val="1"/>
          <w:sz w:val="20"/>
          <w:szCs w:val="20"/>
        </w:rPr>
        <w:t xml:space="preserve"> расширенные возможности стратегического управления на осн</w:t>
      </w:r>
      <w:r w:rsidRPr="004D0A8C">
        <w:rPr>
          <w:spacing w:val="1"/>
          <w:sz w:val="20"/>
          <w:szCs w:val="20"/>
        </w:rPr>
        <w:t>о</w:t>
      </w:r>
      <w:r w:rsidRPr="004D0A8C">
        <w:rPr>
          <w:spacing w:val="1"/>
          <w:sz w:val="20"/>
          <w:szCs w:val="20"/>
        </w:rPr>
        <w:t xml:space="preserve">ве мощных средств анализа и отчётности; </w:t>
      </w:r>
    </w:p>
    <w:p w:rsidR="00FC60AA" w:rsidRPr="004D0A8C" w:rsidRDefault="00FC60AA" w:rsidP="00FC60AA">
      <w:pPr>
        <w:shd w:val="clear" w:color="auto" w:fill="FFFFFF"/>
        <w:ind w:firstLine="284"/>
        <w:jc w:val="both"/>
        <w:rPr>
          <w:spacing w:val="1"/>
          <w:sz w:val="20"/>
          <w:szCs w:val="20"/>
        </w:rPr>
      </w:pPr>
      <w:r>
        <w:rPr>
          <w:b/>
          <w:i/>
          <w:spacing w:val="3"/>
          <w:sz w:val="20"/>
          <w:szCs w:val="20"/>
        </w:rPr>
        <w:t xml:space="preserve">– </w:t>
      </w:r>
      <w:r w:rsidRPr="004D0A8C">
        <w:rPr>
          <w:spacing w:val="1"/>
          <w:sz w:val="20"/>
          <w:szCs w:val="20"/>
        </w:rPr>
        <w:t xml:space="preserve"> исключение проблем, связанных с оценкой ситуации на основе показателей, получаемых на основе не интегрированных решений.</w:t>
      </w:r>
    </w:p>
    <w:p w:rsidR="00FC60AA" w:rsidRPr="004D0A8C" w:rsidRDefault="00FC60AA" w:rsidP="00FC60AA">
      <w:pPr>
        <w:shd w:val="clear" w:color="auto" w:fill="FFFFFF"/>
        <w:ind w:firstLine="284"/>
        <w:jc w:val="both"/>
        <w:rPr>
          <w:sz w:val="20"/>
          <w:szCs w:val="20"/>
        </w:rPr>
      </w:pPr>
      <w:r w:rsidRPr="004D0A8C">
        <w:rPr>
          <w:sz w:val="20"/>
          <w:szCs w:val="20"/>
        </w:rPr>
        <w:t xml:space="preserve">Таким образом, проанализировав АСУ персоналом </w:t>
      </w:r>
      <w:r w:rsidRPr="004D0A8C">
        <w:rPr>
          <w:spacing w:val="-9"/>
          <w:sz w:val="20"/>
          <w:szCs w:val="20"/>
        </w:rPr>
        <w:t>ОАО «Белшина», можно сделать вывод, что эта</w:t>
      </w:r>
      <w:r w:rsidRPr="004D0A8C">
        <w:rPr>
          <w:sz w:val="20"/>
          <w:szCs w:val="20"/>
        </w:rPr>
        <w:t>система представляет собой совокупность программно-аппаратных средств и предназначена для автоматизации работы по управлению кадрами на предприятии. Программа по авт</w:t>
      </w:r>
      <w:r w:rsidRPr="004D0A8C">
        <w:rPr>
          <w:sz w:val="20"/>
          <w:szCs w:val="20"/>
        </w:rPr>
        <w:t>о</w:t>
      </w:r>
      <w:r w:rsidRPr="004D0A8C">
        <w:rPr>
          <w:sz w:val="20"/>
          <w:szCs w:val="20"/>
        </w:rPr>
        <w:t>матизации учета персонала в первую очередь  предусматривает вед</w:t>
      </w:r>
      <w:r w:rsidRPr="004D0A8C">
        <w:rPr>
          <w:sz w:val="20"/>
          <w:szCs w:val="20"/>
        </w:rPr>
        <w:t>е</w:t>
      </w:r>
      <w:r w:rsidRPr="004D0A8C">
        <w:rPr>
          <w:sz w:val="20"/>
          <w:szCs w:val="20"/>
        </w:rPr>
        <w:t>ние личных карточек сотрудников. С использованием личных карточек обычно ведется полный учет данных о сотрудниках, включая переводы и назначения, отпуска, командировки, больничные листы, поощрения, взыскания, льготы, данные об образовании, профессии, сведения о детях, дате и месте рождения, семейном положении и др.</w:t>
      </w:r>
    </w:p>
    <w:p w:rsidR="00FC60AA" w:rsidRPr="004D0A8C" w:rsidRDefault="00FC60AA" w:rsidP="00FC60AA">
      <w:pPr>
        <w:shd w:val="clear" w:color="auto" w:fill="FFFFFF"/>
        <w:ind w:firstLine="284"/>
        <w:jc w:val="both"/>
        <w:rPr>
          <w:sz w:val="20"/>
          <w:szCs w:val="20"/>
        </w:rPr>
      </w:pPr>
      <w:r w:rsidRPr="004D0A8C">
        <w:rPr>
          <w:sz w:val="20"/>
          <w:szCs w:val="20"/>
        </w:rPr>
        <w:t xml:space="preserve">В </w:t>
      </w:r>
      <w:r w:rsidRPr="004D0A8C">
        <w:rPr>
          <w:spacing w:val="-7"/>
          <w:sz w:val="20"/>
          <w:szCs w:val="20"/>
        </w:rPr>
        <w:t xml:space="preserve">АСУ персоналом  </w:t>
      </w:r>
      <w:r w:rsidRPr="004D0A8C">
        <w:rPr>
          <w:spacing w:val="-9"/>
          <w:sz w:val="20"/>
          <w:szCs w:val="20"/>
        </w:rPr>
        <w:t>ОАО «Белшина» имеются  в</w:t>
      </w:r>
      <w:r w:rsidRPr="004D0A8C">
        <w:rPr>
          <w:sz w:val="20"/>
          <w:szCs w:val="20"/>
        </w:rPr>
        <w:t>озможности по обмену данными с другими системами, а также система позволят экспортир</w:t>
      </w:r>
      <w:r w:rsidRPr="004D0A8C">
        <w:rPr>
          <w:sz w:val="20"/>
          <w:szCs w:val="20"/>
        </w:rPr>
        <w:t>о</w:t>
      </w:r>
      <w:r w:rsidRPr="004D0A8C">
        <w:rPr>
          <w:sz w:val="20"/>
          <w:szCs w:val="20"/>
        </w:rPr>
        <w:t>вать информацию, например, в программу расчета заработной платы, или передать анкетные данные в Пенсионный фонд по персонифиц</w:t>
      </w:r>
      <w:r w:rsidRPr="004D0A8C">
        <w:rPr>
          <w:sz w:val="20"/>
          <w:szCs w:val="20"/>
        </w:rPr>
        <w:t>и</w:t>
      </w:r>
      <w:r w:rsidRPr="004D0A8C">
        <w:rPr>
          <w:sz w:val="20"/>
          <w:szCs w:val="20"/>
        </w:rPr>
        <w:t>рованному учету.</w:t>
      </w:r>
    </w:p>
    <w:p w:rsidR="00FC60AA" w:rsidRPr="004D0A8C" w:rsidRDefault="00FC60AA" w:rsidP="00FC60AA">
      <w:pPr>
        <w:shd w:val="clear" w:color="auto" w:fill="FFFFFF"/>
        <w:ind w:firstLine="284"/>
        <w:jc w:val="both"/>
        <w:rPr>
          <w:sz w:val="20"/>
          <w:szCs w:val="20"/>
        </w:rPr>
      </w:pPr>
      <w:r w:rsidRPr="004D0A8C">
        <w:rPr>
          <w:sz w:val="20"/>
          <w:szCs w:val="20"/>
        </w:rPr>
        <w:t>Если несколько специалистов одновременно должны работают с общей информацией по сотрудникам, средства программы предусма</w:t>
      </w:r>
      <w:r w:rsidRPr="004D0A8C">
        <w:rPr>
          <w:sz w:val="20"/>
          <w:szCs w:val="20"/>
        </w:rPr>
        <w:t>т</w:t>
      </w:r>
      <w:r w:rsidRPr="004D0A8C">
        <w:rPr>
          <w:sz w:val="20"/>
          <w:szCs w:val="20"/>
        </w:rPr>
        <w:t>ривают возможность такого режима эксплуатации с использованием сети персональных компьютеров.</w:t>
      </w:r>
    </w:p>
    <w:p w:rsidR="00FC60AA" w:rsidRPr="004D0A8C" w:rsidRDefault="00FC60AA" w:rsidP="00FC60AA">
      <w:pPr>
        <w:shd w:val="clear" w:color="auto" w:fill="FFFFFF"/>
        <w:ind w:firstLine="284"/>
        <w:jc w:val="both"/>
        <w:rPr>
          <w:sz w:val="20"/>
          <w:szCs w:val="20"/>
        </w:rPr>
      </w:pPr>
      <w:r w:rsidRPr="004D0A8C">
        <w:rPr>
          <w:sz w:val="20"/>
          <w:szCs w:val="20"/>
        </w:rPr>
        <w:t>Автоматизированная система имеет возможность  печати сформ</w:t>
      </w:r>
      <w:r w:rsidRPr="004D0A8C">
        <w:rPr>
          <w:sz w:val="20"/>
          <w:szCs w:val="20"/>
        </w:rPr>
        <w:t>и</w:t>
      </w:r>
      <w:r w:rsidRPr="004D0A8C">
        <w:rPr>
          <w:sz w:val="20"/>
          <w:szCs w:val="20"/>
        </w:rPr>
        <w:t xml:space="preserve">рованных документов, в том числе  штатного расписания, отчетов, личных карточек и т.д. Программа  обладает достаточной гибкостью и возможностью адаптации к формам выходных документов, принятым в организациях, которые обращаются за необходимой информацией в отдел кадров </w:t>
      </w:r>
      <w:r w:rsidRPr="004D0A8C">
        <w:rPr>
          <w:spacing w:val="-9"/>
          <w:sz w:val="20"/>
          <w:szCs w:val="20"/>
        </w:rPr>
        <w:t>ОАО «Белшина»</w:t>
      </w:r>
      <w:r w:rsidRPr="004D0A8C">
        <w:rPr>
          <w:sz w:val="20"/>
          <w:szCs w:val="20"/>
        </w:rPr>
        <w:t>.</w:t>
      </w:r>
    </w:p>
    <w:p w:rsidR="00FC60AA" w:rsidRPr="004D0A8C" w:rsidRDefault="00FC60AA" w:rsidP="00FC60AA">
      <w:pPr>
        <w:ind w:firstLine="284"/>
        <w:jc w:val="both"/>
        <w:rPr>
          <w:sz w:val="20"/>
          <w:szCs w:val="20"/>
        </w:rPr>
      </w:pPr>
      <w:r w:rsidRPr="004D0A8C">
        <w:rPr>
          <w:spacing w:val="-9"/>
          <w:sz w:val="20"/>
          <w:szCs w:val="20"/>
        </w:rPr>
        <w:t xml:space="preserve">Однако, не смотря на достаточно широкие возможности  </w:t>
      </w:r>
      <w:r w:rsidRPr="004D0A8C">
        <w:rPr>
          <w:spacing w:val="-7"/>
          <w:sz w:val="20"/>
          <w:szCs w:val="20"/>
        </w:rPr>
        <w:t xml:space="preserve">АСУ персоналом  </w:t>
      </w:r>
      <w:r w:rsidRPr="004D0A8C">
        <w:rPr>
          <w:spacing w:val="-9"/>
          <w:sz w:val="20"/>
          <w:szCs w:val="20"/>
        </w:rPr>
        <w:t>ОАО «Белшина», её можно дорабатывать. Например, если в базу данных д</w:t>
      </w:r>
      <w:r w:rsidRPr="004D0A8C">
        <w:rPr>
          <w:spacing w:val="-9"/>
          <w:sz w:val="20"/>
          <w:szCs w:val="20"/>
        </w:rPr>
        <w:t>о</w:t>
      </w:r>
      <w:r w:rsidRPr="004D0A8C">
        <w:rPr>
          <w:spacing w:val="-9"/>
          <w:sz w:val="20"/>
          <w:szCs w:val="20"/>
        </w:rPr>
        <w:t xml:space="preserve">бавить таблицу </w:t>
      </w:r>
      <w:r w:rsidRPr="004D0A8C">
        <w:rPr>
          <w:spacing w:val="-9"/>
          <w:sz w:val="20"/>
          <w:szCs w:val="20"/>
          <w:lang w:val="en-US"/>
        </w:rPr>
        <w:t>Persacc</w:t>
      </w:r>
      <w:r w:rsidRPr="004D0A8C">
        <w:rPr>
          <w:spacing w:val="-9"/>
          <w:sz w:val="20"/>
          <w:szCs w:val="20"/>
        </w:rPr>
        <w:t xml:space="preserve">, в которую будет заноситься информация о лицевом счете работника, то эти данные </w:t>
      </w:r>
      <w:r w:rsidRPr="004D0A8C">
        <w:rPr>
          <w:sz w:val="20"/>
          <w:szCs w:val="20"/>
        </w:rPr>
        <w:t xml:space="preserve"> будут сразу учитываться при  расчете </w:t>
      </w:r>
      <w:r w:rsidRPr="004D0A8C">
        <w:rPr>
          <w:sz w:val="20"/>
          <w:szCs w:val="20"/>
        </w:rPr>
        <w:lastRenderedPageBreak/>
        <w:t>заработной платы, формировании и печати расчетного листка данного человека.</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jc w:val="both"/>
        <w:rPr>
          <w:sz w:val="20"/>
          <w:szCs w:val="20"/>
        </w:rPr>
      </w:pPr>
      <w:r w:rsidRPr="004D0A8C">
        <w:rPr>
          <w:sz w:val="20"/>
          <w:szCs w:val="20"/>
        </w:rPr>
        <w:t>УДК 633.853.494</w:t>
      </w:r>
    </w:p>
    <w:p w:rsidR="00FC60AA" w:rsidRPr="00EA3E66" w:rsidRDefault="00FC60AA" w:rsidP="00FC60AA">
      <w:pPr>
        <w:jc w:val="both"/>
        <w:rPr>
          <w:sz w:val="20"/>
          <w:szCs w:val="20"/>
        </w:rPr>
      </w:pPr>
      <w:r w:rsidRPr="00EA3E66">
        <w:rPr>
          <w:b/>
          <w:caps/>
          <w:sz w:val="20"/>
          <w:szCs w:val="20"/>
        </w:rPr>
        <w:t>В</w:t>
      </w:r>
      <w:r w:rsidRPr="00EA3E66">
        <w:rPr>
          <w:b/>
          <w:sz w:val="20"/>
          <w:szCs w:val="20"/>
        </w:rPr>
        <w:t xml:space="preserve">олкова </w:t>
      </w:r>
      <w:r w:rsidRPr="00EA3E66">
        <w:rPr>
          <w:b/>
          <w:caps/>
          <w:sz w:val="20"/>
          <w:szCs w:val="20"/>
        </w:rPr>
        <w:t>Ю.Н.</w:t>
      </w:r>
      <w:r w:rsidRPr="00EA3E66">
        <w:rPr>
          <w:b/>
          <w:sz w:val="20"/>
          <w:szCs w:val="20"/>
        </w:rPr>
        <w:t>–</w:t>
      </w:r>
      <w:r w:rsidRPr="00EA3E66">
        <w:rPr>
          <w:sz w:val="20"/>
          <w:szCs w:val="20"/>
        </w:rPr>
        <w:t xml:space="preserve"> студентка</w:t>
      </w:r>
    </w:p>
    <w:p w:rsidR="00FC60AA" w:rsidRPr="004D0A8C" w:rsidRDefault="00FC60AA" w:rsidP="00FC60AA">
      <w:pPr>
        <w:rPr>
          <w:b/>
          <w:sz w:val="20"/>
          <w:szCs w:val="20"/>
        </w:rPr>
      </w:pPr>
      <w:r w:rsidRPr="004D0A8C">
        <w:rPr>
          <w:b/>
          <w:sz w:val="20"/>
          <w:szCs w:val="20"/>
        </w:rPr>
        <w:t>РАПС – ЦЕННАЯ МАСЛИЧНАЯ И БЕЛКОВАЯКУЛЬТУРА</w:t>
      </w:r>
    </w:p>
    <w:p w:rsidR="00FC60AA" w:rsidRPr="004D0A8C" w:rsidRDefault="00FC60AA" w:rsidP="00FC60AA">
      <w:pPr>
        <w:jc w:val="both"/>
        <w:rPr>
          <w:i/>
          <w:sz w:val="20"/>
          <w:szCs w:val="20"/>
        </w:rPr>
      </w:pPr>
      <w:r w:rsidRPr="004D0A8C">
        <w:rPr>
          <w:i/>
          <w:sz w:val="20"/>
          <w:szCs w:val="20"/>
        </w:rPr>
        <w:t>Научный руководитель –</w:t>
      </w:r>
      <w:r>
        <w:rPr>
          <w:i/>
          <w:sz w:val="20"/>
          <w:szCs w:val="20"/>
        </w:rPr>
        <w:t xml:space="preserve"> </w:t>
      </w:r>
      <w:r w:rsidRPr="00EA3E66">
        <w:rPr>
          <w:b/>
          <w:i/>
          <w:caps/>
          <w:sz w:val="20"/>
          <w:szCs w:val="20"/>
        </w:rPr>
        <w:t>К</w:t>
      </w:r>
      <w:r w:rsidRPr="00EA3E66">
        <w:rPr>
          <w:b/>
          <w:i/>
          <w:sz w:val="20"/>
          <w:szCs w:val="20"/>
        </w:rPr>
        <w:t>ольчевская</w:t>
      </w:r>
      <w:r w:rsidRPr="00EA3E66">
        <w:rPr>
          <w:b/>
          <w:i/>
          <w:caps/>
          <w:sz w:val="20"/>
          <w:szCs w:val="20"/>
        </w:rPr>
        <w:t xml:space="preserve"> О.П</w:t>
      </w:r>
      <w:r w:rsidRPr="004D0A8C">
        <w:rPr>
          <w:i/>
          <w:sz w:val="20"/>
          <w:szCs w:val="20"/>
        </w:rPr>
        <w:t>., к. э. н., доцент</w:t>
      </w:r>
    </w:p>
    <w:p w:rsidR="00FC60AA" w:rsidRPr="00FB2F85" w:rsidRDefault="00FC60AA" w:rsidP="00FC60AA">
      <w:pPr>
        <w:jc w:val="both"/>
        <w:rPr>
          <w:spacing w:val="-4"/>
          <w:sz w:val="20"/>
          <w:szCs w:val="20"/>
        </w:rPr>
      </w:pPr>
    </w:p>
    <w:p w:rsidR="00FC60AA" w:rsidRPr="00FB2F85" w:rsidRDefault="00FC60AA" w:rsidP="00FC60AA">
      <w:pPr>
        <w:ind w:firstLine="284"/>
        <w:jc w:val="both"/>
        <w:rPr>
          <w:spacing w:val="-4"/>
          <w:sz w:val="20"/>
          <w:szCs w:val="20"/>
        </w:rPr>
      </w:pPr>
      <w:r w:rsidRPr="00FB2F85">
        <w:rPr>
          <w:spacing w:val="-4"/>
          <w:sz w:val="20"/>
          <w:szCs w:val="20"/>
        </w:rPr>
        <w:t>Сегодня повышенный интерес к рапсу обусловлен хорошей присп</w:t>
      </w:r>
      <w:r w:rsidRPr="00FB2F85">
        <w:rPr>
          <w:spacing w:val="-4"/>
          <w:sz w:val="20"/>
          <w:szCs w:val="20"/>
        </w:rPr>
        <w:t>о</w:t>
      </w:r>
      <w:r w:rsidRPr="00FB2F85">
        <w:rPr>
          <w:spacing w:val="-4"/>
          <w:sz w:val="20"/>
          <w:szCs w:val="20"/>
        </w:rPr>
        <w:t>собленностью этого растения к умеренному климату, высокой проду</w:t>
      </w:r>
      <w:r w:rsidRPr="00FB2F85">
        <w:rPr>
          <w:spacing w:val="-4"/>
          <w:sz w:val="20"/>
          <w:szCs w:val="20"/>
        </w:rPr>
        <w:t>к</w:t>
      </w:r>
      <w:r w:rsidRPr="00FB2F85">
        <w:rPr>
          <w:spacing w:val="-4"/>
          <w:sz w:val="20"/>
          <w:szCs w:val="20"/>
        </w:rPr>
        <w:t>тивностью современных сортов, увеличивающейся потребностью в ра</w:t>
      </w:r>
      <w:r w:rsidRPr="00FB2F85">
        <w:rPr>
          <w:spacing w:val="-4"/>
          <w:sz w:val="20"/>
          <w:szCs w:val="20"/>
        </w:rPr>
        <w:t>с</w:t>
      </w:r>
      <w:r w:rsidRPr="00FB2F85">
        <w:rPr>
          <w:spacing w:val="-4"/>
          <w:sz w:val="20"/>
          <w:szCs w:val="20"/>
        </w:rPr>
        <w:t>тительных маслах и высокобелковых кормах.По пищевым и кормовым достоинствам он значительно превосходит многие сельскохозяйственные культуры.</w:t>
      </w:r>
    </w:p>
    <w:p w:rsidR="00FC60AA" w:rsidRPr="00FB2F85" w:rsidRDefault="00FC60AA" w:rsidP="00FC60AA">
      <w:pPr>
        <w:ind w:firstLine="284"/>
        <w:jc w:val="both"/>
        <w:rPr>
          <w:spacing w:val="-4"/>
          <w:sz w:val="20"/>
          <w:szCs w:val="20"/>
        </w:rPr>
      </w:pPr>
      <w:r w:rsidRPr="00FB2F85">
        <w:rPr>
          <w:spacing w:val="-4"/>
          <w:sz w:val="20"/>
          <w:szCs w:val="20"/>
        </w:rPr>
        <w:t>Рапс способен формировать высокие урожаи семян и зеленой массы. По некоторым данным урожайность рапса с каждого гектара может с</w:t>
      </w:r>
      <w:r w:rsidRPr="00FB2F85">
        <w:rPr>
          <w:spacing w:val="-4"/>
          <w:sz w:val="20"/>
          <w:szCs w:val="20"/>
        </w:rPr>
        <w:t>о</w:t>
      </w:r>
      <w:r w:rsidRPr="00FB2F85">
        <w:rPr>
          <w:spacing w:val="-4"/>
          <w:sz w:val="20"/>
          <w:szCs w:val="20"/>
        </w:rPr>
        <w:t>ставлять до 50-60 ц/га.</w:t>
      </w:r>
    </w:p>
    <w:p w:rsidR="00FC60AA" w:rsidRPr="00FB2F85" w:rsidRDefault="00FC60AA" w:rsidP="00FC60AA">
      <w:pPr>
        <w:ind w:firstLine="284"/>
        <w:jc w:val="both"/>
        <w:rPr>
          <w:spacing w:val="-4"/>
          <w:sz w:val="20"/>
          <w:szCs w:val="20"/>
        </w:rPr>
      </w:pPr>
      <w:r w:rsidRPr="00FB2F85">
        <w:rPr>
          <w:spacing w:val="-4"/>
          <w:sz w:val="20"/>
          <w:szCs w:val="20"/>
        </w:rPr>
        <w:t xml:space="preserve">Растение иногда называют северной оливкой - видимо, потому, что масло, которое получают из его семян, по своим вкусовым и питательным свойствам практически не уступает благородному оливковому. </w:t>
      </w:r>
    </w:p>
    <w:p w:rsidR="00FC60AA" w:rsidRPr="00FB2F85" w:rsidRDefault="00FC60AA" w:rsidP="00FC60AA">
      <w:pPr>
        <w:ind w:firstLine="284"/>
        <w:jc w:val="both"/>
        <w:rPr>
          <w:spacing w:val="-4"/>
          <w:sz w:val="20"/>
          <w:szCs w:val="20"/>
        </w:rPr>
      </w:pPr>
      <w:r w:rsidRPr="00FB2F85">
        <w:rPr>
          <w:spacing w:val="-4"/>
          <w:sz w:val="20"/>
          <w:szCs w:val="20"/>
        </w:rPr>
        <w:t>Современный этап возделывания рапса в мире начался с 60-х годов, и это связано с селекционно-генетическими достижениями - улучшением качества семян и продуктов их переработки: масла, шрота и жмыха. В 1974 г. в Канаде был зарегистрирован первый сорт ярового рапса качества «00», т. е. в семенах его содержалось не более 5% эруковой кислоты и низкое (2%) содержание глюкозинолатов. Сегодня есть уже сорт «000» с повышенным содержанием белка и улучшенным жирнокислотным сост</w:t>
      </w:r>
      <w:r w:rsidRPr="00FB2F85">
        <w:rPr>
          <w:spacing w:val="-4"/>
          <w:sz w:val="20"/>
          <w:szCs w:val="20"/>
        </w:rPr>
        <w:t>а</w:t>
      </w:r>
      <w:r w:rsidRPr="00FB2F85">
        <w:rPr>
          <w:spacing w:val="-4"/>
          <w:sz w:val="20"/>
          <w:szCs w:val="20"/>
        </w:rPr>
        <w:t>вом масла.</w:t>
      </w:r>
    </w:p>
    <w:p w:rsidR="00FC60AA" w:rsidRPr="00FB2F85" w:rsidRDefault="00FC60AA" w:rsidP="00FC60AA">
      <w:pPr>
        <w:ind w:firstLine="284"/>
        <w:jc w:val="both"/>
        <w:rPr>
          <w:spacing w:val="-4"/>
          <w:sz w:val="20"/>
          <w:szCs w:val="20"/>
        </w:rPr>
      </w:pPr>
      <w:r w:rsidRPr="00FB2F85">
        <w:rPr>
          <w:spacing w:val="-4"/>
          <w:sz w:val="20"/>
          <w:szCs w:val="20"/>
        </w:rPr>
        <w:t>А до 60-х годов XX века его использовали исключительно в технич</w:t>
      </w:r>
      <w:r w:rsidRPr="00FB2F85">
        <w:rPr>
          <w:spacing w:val="-4"/>
          <w:sz w:val="20"/>
          <w:szCs w:val="20"/>
        </w:rPr>
        <w:t>е</w:t>
      </w:r>
      <w:r w:rsidRPr="00FB2F85">
        <w:rPr>
          <w:spacing w:val="-4"/>
          <w:sz w:val="20"/>
          <w:szCs w:val="20"/>
        </w:rPr>
        <w:t>ских целях - в текстильной и кожевенной промышленности, в мыловар</w:t>
      </w:r>
      <w:r w:rsidRPr="00FB2F85">
        <w:rPr>
          <w:spacing w:val="-4"/>
          <w:sz w:val="20"/>
          <w:szCs w:val="20"/>
        </w:rPr>
        <w:t>е</w:t>
      </w:r>
      <w:r w:rsidRPr="00FB2F85">
        <w:rPr>
          <w:spacing w:val="-4"/>
          <w:sz w:val="20"/>
          <w:szCs w:val="20"/>
        </w:rPr>
        <w:t>нии и в производстве олифы. В пищу его стали употреблять лишь после того, как был найден эффективный способ очистки семян от токсичной эруковой кислоты, которая содержится в них в большом количестве (47–50%).</w:t>
      </w:r>
    </w:p>
    <w:p w:rsidR="00FC60AA" w:rsidRPr="00FB2F85" w:rsidRDefault="00FC60AA" w:rsidP="00FC60AA">
      <w:pPr>
        <w:ind w:firstLine="284"/>
        <w:jc w:val="both"/>
        <w:rPr>
          <w:spacing w:val="-4"/>
          <w:sz w:val="20"/>
          <w:szCs w:val="20"/>
        </w:rPr>
      </w:pPr>
      <w:r w:rsidRPr="00FB2F85">
        <w:rPr>
          <w:spacing w:val="-4"/>
          <w:sz w:val="20"/>
          <w:szCs w:val="20"/>
        </w:rPr>
        <w:t>Впрочем, и неочищенное рапсовое по-прежнему пользуется спросом - из него вырабатывается экологически чистое биотопливо, оно применяе</w:t>
      </w:r>
      <w:r w:rsidRPr="00FB2F85">
        <w:rPr>
          <w:spacing w:val="-4"/>
          <w:sz w:val="20"/>
          <w:szCs w:val="20"/>
        </w:rPr>
        <w:t>т</w:t>
      </w:r>
      <w:r w:rsidRPr="00FB2F85">
        <w:rPr>
          <w:spacing w:val="-4"/>
          <w:sz w:val="20"/>
          <w:szCs w:val="20"/>
        </w:rPr>
        <w:t>ся в металлургии, машиностроении, химической промышленности.</w:t>
      </w:r>
    </w:p>
    <w:p w:rsidR="00FC60AA" w:rsidRPr="00FB2F85" w:rsidRDefault="00FC60AA" w:rsidP="00FC60AA">
      <w:pPr>
        <w:ind w:firstLine="284"/>
        <w:jc w:val="both"/>
        <w:rPr>
          <w:spacing w:val="-4"/>
          <w:sz w:val="20"/>
          <w:szCs w:val="20"/>
        </w:rPr>
      </w:pPr>
      <w:r w:rsidRPr="00FB2F85">
        <w:rPr>
          <w:spacing w:val="-4"/>
          <w:sz w:val="20"/>
          <w:szCs w:val="20"/>
        </w:rPr>
        <w:t>Родиной рапса принято считать Индию. Эту масличную и кормовую культуру там начали возделывать еще в IV веке до н.э.</w:t>
      </w:r>
    </w:p>
    <w:p w:rsidR="00FC60AA" w:rsidRPr="00FB2F85" w:rsidRDefault="00FC60AA" w:rsidP="00FC60AA">
      <w:pPr>
        <w:ind w:firstLine="284"/>
        <w:jc w:val="both"/>
        <w:rPr>
          <w:spacing w:val="-4"/>
          <w:sz w:val="20"/>
          <w:szCs w:val="20"/>
        </w:rPr>
      </w:pPr>
      <w:r w:rsidRPr="00FB2F85">
        <w:rPr>
          <w:spacing w:val="-4"/>
          <w:sz w:val="20"/>
          <w:szCs w:val="20"/>
        </w:rPr>
        <w:lastRenderedPageBreak/>
        <w:t>Основными производителями рапса в мире являются страны ЕС-27 (33%), Канада и Китай (по 22%), Индия (11%), Украина (5%). Урожа</w:t>
      </w:r>
      <w:r w:rsidRPr="00FB2F85">
        <w:rPr>
          <w:spacing w:val="-4"/>
          <w:sz w:val="20"/>
          <w:szCs w:val="20"/>
        </w:rPr>
        <w:t>й</w:t>
      </w:r>
      <w:r w:rsidRPr="00FB2F85">
        <w:rPr>
          <w:spacing w:val="-4"/>
          <w:sz w:val="20"/>
          <w:szCs w:val="20"/>
        </w:rPr>
        <w:t>ность рапса в них достигает 30 ц/га.</w:t>
      </w:r>
    </w:p>
    <w:p w:rsidR="00FC60AA" w:rsidRPr="00FB2F85" w:rsidRDefault="00FC60AA" w:rsidP="00FC60AA">
      <w:pPr>
        <w:ind w:firstLine="284"/>
        <w:jc w:val="both"/>
        <w:rPr>
          <w:spacing w:val="-4"/>
          <w:sz w:val="20"/>
          <w:szCs w:val="20"/>
        </w:rPr>
      </w:pPr>
      <w:r w:rsidRPr="00FB2F85">
        <w:rPr>
          <w:spacing w:val="-4"/>
          <w:sz w:val="20"/>
          <w:szCs w:val="20"/>
        </w:rPr>
        <w:t>Ценность рапсового масла состоит в том, что, как и оливковое, оно б</w:t>
      </w:r>
      <w:r w:rsidRPr="00FB2F85">
        <w:rPr>
          <w:spacing w:val="-4"/>
          <w:sz w:val="20"/>
          <w:szCs w:val="20"/>
        </w:rPr>
        <w:t>о</w:t>
      </w:r>
      <w:r w:rsidRPr="00FB2F85">
        <w:rPr>
          <w:spacing w:val="-4"/>
          <w:sz w:val="20"/>
          <w:szCs w:val="20"/>
        </w:rPr>
        <w:t>гато полиненасыщенными жирными кислотами. Эти вещества способс</w:t>
      </w:r>
      <w:r w:rsidRPr="00FB2F85">
        <w:rPr>
          <w:spacing w:val="-4"/>
          <w:sz w:val="20"/>
          <w:szCs w:val="20"/>
        </w:rPr>
        <w:t>т</w:t>
      </w:r>
      <w:r w:rsidRPr="00FB2F85">
        <w:rPr>
          <w:spacing w:val="-4"/>
          <w:sz w:val="20"/>
          <w:szCs w:val="20"/>
        </w:rPr>
        <w:t>вуют укреплению стенок сосудов и снижению уровня холестерина в кр</w:t>
      </w:r>
      <w:r w:rsidRPr="00FB2F85">
        <w:rPr>
          <w:spacing w:val="-4"/>
          <w:sz w:val="20"/>
          <w:szCs w:val="20"/>
        </w:rPr>
        <w:t>о</w:t>
      </w:r>
      <w:r w:rsidRPr="00FB2F85">
        <w:rPr>
          <w:spacing w:val="-4"/>
          <w:sz w:val="20"/>
          <w:szCs w:val="20"/>
        </w:rPr>
        <w:t>ви. Они предотвращают риск тромбообразования и возникновения ряда других заболеваний, в том числе раковых. В рапсовом масле много лин</w:t>
      </w:r>
      <w:r w:rsidRPr="00FB2F85">
        <w:rPr>
          <w:spacing w:val="-4"/>
          <w:sz w:val="20"/>
          <w:szCs w:val="20"/>
        </w:rPr>
        <w:t>о</w:t>
      </w:r>
      <w:r w:rsidRPr="00FB2F85">
        <w:rPr>
          <w:spacing w:val="-4"/>
          <w:sz w:val="20"/>
          <w:szCs w:val="20"/>
        </w:rPr>
        <w:t>левой кислоты. Как известно, ее дефицит в организме вызывает сужение сосудов и нарушение кровообращения, что приводит к инсультам и и</w:t>
      </w:r>
      <w:r w:rsidRPr="00FB2F85">
        <w:rPr>
          <w:spacing w:val="-4"/>
          <w:sz w:val="20"/>
          <w:szCs w:val="20"/>
        </w:rPr>
        <w:t>н</w:t>
      </w:r>
      <w:r w:rsidRPr="00FB2F85">
        <w:rPr>
          <w:spacing w:val="-4"/>
          <w:sz w:val="20"/>
          <w:szCs w:val="20"/>
        </w:rPr>
        <w:t>фаркту миокарда.</w:t>
      </w:r>
    </w:p>
    <w:p w:rsidR="00FC60AA" w:rsidRPr="00FB2F85" w:rsidRDefault="00FC60AA" w:rsidP="00FC60AA">
      <w:pPr>
        <w:ind w:firstLine="284"/>
        <w:jc w:val="both"/>
        <w:rPr>
          <w:spacing w:val="-4"/>
          <w:sz w:val="20"/>
          <w:szCs w:val="20"/>
        </w:rPr>
      </w:pPr>
      <w:r w:rsidRPr="00FB2F85">
        <w:rPr>
          <w:spacing w:val="-4"/>
          <w:sz w:val="20"/>
          <w:szCs w:val="20"/>
        </w:rPr>
        <w:t>Самые высокие урожаи рапса собирают в Китае, а из стран Восточной Европы - в Чехии и Польше. Это основная масличная культура в Канаде, где выращивают самые качественные семена. В мировом производстве масличных рапс стоит на третьем месте - после сои и хлопка, опережая подсолнечник. Это объясняется экономической выгодой: гектар рапса дает 1100 кг масла, в то время как подсолнечника - 600 кг, а сои - 290 кг.</w:t>
      </w:r>
    </w:p>
    <w:p w:rsidR="00FC60AA" w:rsidRPr="00FB2F85" w:rsidRDefault="00FC60AA" w:rsidP="00FC60AA">
      <w:pPr>
        <w:ind w:firstLine="284"/>
        <w:jc w:val="both"/>
        <w:rPr>
          <w:spacing w:val="-4"/>
          <w:sz w:val="20"/>
          <w:szCs w:val="20"/>
        </w:rPr>
      </w:pPr>
      <w:r w:rsidRPr="00FB2F85">
        <w:rPr>
          <w:spacing w:val="-4"/>
          <w:sz w:val="20"/>
          <w:szCs w:val="20"/>
        </w:rPr>
        <w:t>Из всех видов альтернативного топлива рапс является наиболее во</w:t>
      </w:r>
      <w:r w:rsidRPr="00FB2F85">
        <w:rPr>
          <w:spacing w:val="-4"/>
          <w:sz w:val="20"/>
          <w:szCs w:val="20"/>
        </w:rPr>
        <w:t>с</w:t>
      </w:r>
      <w:r w:rsidRPr="00FB2F85">
        <w:rPr>
          <w:spacing w:val="-4"/>
          <w:sz w:val="20"/>
          <w:szCs w:val="20"/>
        </w:rPr>
        <w:t>требованным. Рапсовое масло по своим параметрам практически не отл</w:t>
      </w:r>
      <w:r w:rsidRPr="00FB2F85">
        <w:rPr>
          <w:spacing w:val="-4"/>
          <w:sz w:val="20"/>
          <w:szCs w:val="20"/>
        </w:rPr>
        <w:t>и</w:t>
      </w:r>
      <w:r w:rsidRPr="00FB2F85">
        <w:rPr>
          <w:spacing w:val="-4"/>
          <w:sz w:val="20"/>
          <w:szCs w:val="20"/>
        </w:rPr>
        <w:t>чается от дизельного топлива. Кроме того биотопливо на основе рапсов</w:t>
      </w:r>
      <w:r w:rsidRPr="00FB2F85">
        <w:rPr>
          <w:spacing w:val="-4"/>
          <w:sz w:val="20"/>
          <w:szCs w:val="20"/>
        </w:rPr>
        <w:t>о</w:t>
      </w:r>
      <w:r w:rsidRPr="00FB2F85">
        <w:rPr>
          <w:spacing w:val="-4"/>
          <w:sz w:val="20"/>
          <w:szCs w:val="20"/>
        </w:rPr>
        <w:t>го масла намного экологичнее обычного, минерального. В ближайшие 2-3 года Европа планирует использовать до 10% биотоплива.</w:t>
      </w:r>
    </w:p>
    <w:p w:rsidR="00FC60AA" w:rsidRPr="00FB2F85" w:rsidRDefault="00FC60AA" w:rsidP="00FC60AA">
      <w:pPr>
        <w:ind w:firstLine="284"/>
        <w:jc w:val="both"/>
        <w:rPr>
          <w:spacing w:val="-4"/>
          <w:sz w:val="20"/>
          <w:szCs w:val="20"/>
        </w:rPr>
      </w:pPr>
      <w:r w:rsidRPr="00FB2F85">
        <w:rPr>
          <w:spacing w:val="-4"/>
          <w:sz w:val="20"/>
          <w:szCs w:val="20"/>
        </w:rPr>
        <w:t>Посевы рапса благоприятно влияют на экологическую обстановку: один гектар леса выделяет до 4 млн. литров кислорода, а посевов рапса около 10,6 млн. литров, что выводит эту культуру на второе место после сахарной свеклы. Также рапс - хороший  медонос. Цветение посевов пр</w:t>
      </w:r>
      <w:r w:rsidRPr="00FB2F85">
        <w:rPr>
          <w:spacing w:val="-4"/>
          <w:sz w:val="20"/>
          <w:szCs w:val="20"/>
        </w:rPr>
        <w:t>о</w:t>
      </w:r>
      <w:r w:rsidRPr="00FB2F85">
        <w:rPr>
          <w:spacing w:val="-4"/>
          <w:sz w:val="20"/>
          <w:szCs w:val="20"/>
        </w:rPr>
        <w:t>должается 30 и более дней. На урожайных семеноводческих участках с этой культуры можно получать до 195 кг меда с 1 га.</w:t>
      </w:r>
    </w:p>
    <w:p w:rsidR="00FC60AA" w:rsidRPr="00FB2F85" w:rsidRDefault="00FC60AA" w:rsidP="00FC60AA">
      <w:pPr>
        <w:ind w:firstLine="284"/>
        <w:jc w:val="both"/>
        <w:rPr>
          <w:spacing w:val="-4"/>
          <w:sz w:val="20"/>
          <w:szCs w:val="20"/>
        </w:rPr>
      </w:pPr>
      <w:r w:rsidRPr="00FB2F85">
        <w:rPr>
          <w:spacing w:val="-4"/>
          <w:sz w:val="20"/>
          <w:szCs w:val="20"/>
        </w:rPr>
        <w:t>Рапс - культура будущего. Из сельскохозяйственной он превращается в культуру стратегическую, позволяющую получать не только продукты питания, корма для животных, но и возобновляемое техническое сырье, широко используемое на транспорте и в промышленности.</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EA3E66" w:rsidRDefault="00FC60AA" w:rsidP="00FC60AA">
      <w:pPr>
        <w:rPr>
          <w:sz w:val="20"/>
          <w:szCs w:val="20"/>
        </w:rPr>
      </w:pPr>
      <w:r w:rsidRPr="00EA3E66">
        <w:rPr>
          <w:sz w:val="20"/>
          <w:szCs w:val="20"/>
        </w:rPr>
        <w:t>УДК 637.1:631.145(476)</w:t>
      </w:r>
    </w:p>
    <w:p w:rsidR="00FC60AA" w:rsidRPr="00EA3E66" w:rsidRDefault="00FC60AA" w:rsidP="00FC60AA">
      <w:pPr>
        <w:rPr>
          <w:sz w:val="20"/>
          <w:szCs w:val="20"/>
        </w:rPr>
      </w:pPr>
      <w:r w:rsidRPr="00EA3E66">
        <w:rPr>
          <w:b/>
          <w:sz w:val="20"/>
          <w:szCs w:val="20"/>
        </w:rPr>
        <w:t>Воронина - Е.А.–</w:t>
      </w:r>
      <w:r w:rsidRPr="00EA3E66">
        <w:rPr>
          <w:sz w:val="20"/>
          <w:szCs w:val="20"/>
        </w:rPr>
        <w:t xml:space="preserve"> студентка</w:t>
      </w:r>
    </w:p>
    <w:p w:rsidR="00FC60AA" w:rsidRDefault="00FC60AA" w:rsidP="00FC60AA">
      <w:pPr>
        <w:rPr>
          <w:b/>
          <w:sz w:val="20"/>
          <w:szCs w:val="20"/>
        </w:rPr>
      </w:pPr>
      <w:r w:rsidRPr="004D0A8C">
        <w:rPr>
          <w:b/>
          <w:sz w:val="20"/>
          <w:szCs w:val="20"/>
        </w:rPr>
        <w:t>СОВРЕМЕННОЕСОСТОЯНИЕМОЛОЧНОГО</w:t>
      </w:r>
    </w:p>
    <w:p w:rsidR="00FC60AA" w:rsidRPr="004D0A8C" w:rsidRDefault="00FC60AA" w:rsidP="00FC60AA">
      <w:pPr>
        <w:rPr>
          <w:b/>
          <w:sz w:val="20"/>
          <w:szCs w:val="20"/>
        </w:rPr>
      </w:pPr>
      <w:r w:rsidRPr="004D0A8C">
        <w:rPr>
          <w:b/>
          <w:sz w:val="20"/>
          <w:szCs w:val="20"/>
        </w:rPr>
        <w:t>ПОДКОМПЛЕКСАБЕСПУБЛИКИ БЕЛАРУСЬ</w:t>
      </w:r>
    </w:p>
    <w:p w:rsidR="00FC60AA" w:rsidRPr="004D0A8C" w:rsidRDefault="00FC60AA" w:rsidP="00FC60AA">
      <w:pPr>
        <w:rPr>
          <w:i/>
          <w:sz w:val="20"/>
          <w:szCs w:val="20"/>
        </w:rPr>
      </w:pPr>
      <w:r w:rsidRPr="004D0A8C">
        <w:rPr>
          <w:i/>
          <w:sz w:val="20"/>
          <w:szCs w:val="20"/>
        </w:rPr>
        <w:t xml:space="preserve">Научный руководитель </w:t>
      </w:r>
      <w:r>
        <w:rPr>
          <w:b/>
          <w:i/>
          <w:spacing w:val="3"/>
          <w:sz w:val="20"/>
          <w:szCs w:val="20"/>
        </w:rPr>
        <w:t xml:space="preserve">– </w:t>
      </w:r>
      <w:r w:rsidRPr="00EA3E66">
        <w:rPr>
          <w:b/>
          <w:i/>
          <w:sz w:val="20"/>
          <w:szCs w:val="20"/>
        </w:rPr>
        <w:t>ЧухмановаА.Е. –</w:t>
      </w:r>
      <w:r w:rsidRPr="004D0A8C">
        <w:rPr>
          <w:i/>
          <w:sz w:val="20"/>
          <w:szCs w:val="20"/>
        </w:rPr>
        <w:t xml:space="preserve"> ст.преподаватель</w:t>
      </w:r>
    </w:p>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lastRenderedPageBreak/>
        <w:t>Производство и переработка молока являются важнейшей соста</w:t>
      </w:r>
      <w:r w:rsidRPr="004D0A8C">
        <w:rPr>
          <w:rFonts w:ascii="Times New Roman" w:hAnsi="Times New Roman"/>
          <w:sz w:val="20"/>
          <w:szCs w:val="20"/>
        </w:rPr>
        <w:t>в</w:t>
      </w:r>
      <w:r w:rsidRPr="004D0A8C">
        <w:rPr>
          <w:rFonts w:ascii="Times New Roman" w:hAnsi="Times New Roman"/>
          <w:sz w:val="20"/>
          <w:szCs w:val="20"/>
        </w:rPr>
        <w:t>ляющей агропромышленного комплекса Республики Беларусь. Усто</w:t>
      </w:r>
      <w:r w:rsidRPr="004D0A8C">
        <w:rPr>
          <w:rFonts w:ascii="Times New Roman" w:hAnsi="Times New Roman"/>
          <w:sz w:val="20"/>
          <w:szCs w:val="20"/>
        </w:rPr>
        <w:t>й</w:t>
      </w:r>
      <w:r w:rsidRPr="004D0A8C">
        <w:rPr>
          <w:rFonts w:ascii="Times New Roman" w:hAnsi="Times New Roman"/>
          <w:sz w:val="20"/>
          <w:szCs w:val="20"/>
        </w:rPr>
        <w:t>чивое обеспечение всех слоев населения качественными молокопр</w:t>
      </w:r>
      <w:r w:rsidRPr="004D0A8C">
        <w:rPr>
          <w:rFonts w:ascii="Times New Roman" w:hAnsi="Times New Roman"/>
          <w:sz w:val="20"/>
          <w:szCs w:val="20"/>
        </w:rPr>
        <w:t>о</w:t>
      </w:r>
      <w:r w:rsidRPr="004D0A8C">
        <w:rPr>
          <w:rFonts w:ascii="Times New Roman" w:hAnsi="Times New Roman"/>
          <w:sz w:val="20"/>
          <w:szCs w:val="20"/>
        </w:rPr>
        <w:t xml:space="preserve">дуктами имеет решающее значение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настоящее время молочнопродуктовыйподкомплекс Беларуси - один из лидирующих по объемам производства среди подкомплексов АПК, занятых производством и переработкой сельскохозяйственной, продукции. Основными производителями и поставщиками молока на переработку являются сельскохозяйственные организации, на долю которых приходится 86,5% общего объема производства молока. Пр</w:t>
      </w:r>
      <w:r w:rsidRPr="004D0A8C">
        <w:rPr>
          <w:rFonts w:ascii="Times New Roman" w:hAnsi="Times New Roman"/>
          <w:sz w:val="20"/>
          <w:szCs w:val="20"/>
        </w:rPr>
        <w:t>о</w:t>
      </w:r>
      <w:r w:rsidRPr="004D0A8C">
        <w:rPr>
          <w:rFonts w:ascii="Times New Roman" w:hAnsi="Times New Roman"/>
          <w:sz w:val="20"/>
          <w:szCs w:val="20"/>
        </w:rPr>
        <w:t>изводственные мощности молокоперерабатывающих— организаций составляют 6,5 млн т в год. Необходимо отметить, что уровень и э</w:t>
      </w:r>
      <w:r w:rsidRPr="004D0A8C">
        <w:rPr>
          <w:rFonts w:ascii="Times New Roman" w:hAnsi="Times New Roman"/>
          <w:sz w:val="20"/>
          <w:szCs w:val="20"/>
        </w:rPr>
        <w:t>ф</w:t>
      </w:r>
      <w:r w:rsidRPr="004D0A8C">
        <w:rPr>
          <w:rFonts w:ascii="Times New Roman" w:hAnsi="Times New Roman"/>
          <w:sz w:val="20"/>
          <w:szCs w:val="20"/>
        </w:rPr>
        <w:t>фективность развития молокоперерабатывающих организаций во мн</w:t>
      </w:r>
      <w:r w:rsidRPr="004D0A8C">
        <w:rPr>
          <w:rFonts w:ascii="Times New Roman" w:hAnsi="Times New Roman"/>
          <w:sz w:val="20"/>
          <w:szCs w:val="20"/>
        </w:rPr>
        <w:t>о</w:t>
      </w:r>
      <w:r w:rsidRPr="004D0A8C">
        <w:rPr>
          <w:rFonts w:ascii="Times New Roman" w:hAnsi="Times New Roman"/>
          <w:sz w:val="20"/>
          <w:szCs w:val="20"/>
        </w:rPr>
        <w:t>гом определяется состоянием сырьевой зоны. [1]</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Основу молокоперерабатывающей отрасли республики сегодня с</w:t>
      </w:r>
      <w:r w:rsidRPr="004D0A8C">
        <w:rPr>
          <w:rFonts w:ascii="Times New Roman" w:hAnsi="Times New Roman"/>
          <w:sz w:val="20"/>
          <w:szCs w:val="20"/>
        </w:rPr>
        <w:t>о</w:t>
      </w:r>
      <w:r w:rsidRPr="004D0A8C">
        <w:rPr>
          <w:rFonts w:ascii="Times New Roman" w:hAnsi="Times New Roman"/>
          <w:sz w:val="20"/>
          <w:szCs w:val="20"/>
        </w:rPr>
        <w:t>ставляют 45 предприятий (в 2005 году их насчитывалось 59). Дал</w:t>
      </w:r>
      <w:r w:rsidRPr="004D0A8C">
        <w:rPr>
          <w:rFonts w:ascii="Times New Roman" w:hAnsi="Times New Roman"/>
          <w:sz w:val="20"/>
          <w:szCs w:val="20"/>
        </w:rPr>
        <w:t>ь</w:t>
      </w:r>
      <w:r w:rsidRPr="004D0A8C">
        <w:rPr>
          <w:rFonts w:ascii="Times New Roman" w:hAnsi="Times New Roman"/>
          <w:sz w:val="20"/>
          <w:szCs w:val="20"/>
        </w:rPr>
        <w:t>нейшее их развитие осуществляется в рамках Республиканской пр</w:t>
      </w:r>
      <w:r w:rsidRPr="004D0A8C">
        <w:rPr>
          <w:rFonts w:ascii="Times New Roman" w:hAnsi="Times New Roman"/>
          <w:sz w:val="20"/>
          <w:szCs w:val="20"/>
        </w:rPr>
        <w:t>о</w:t>
      </w:r>
      <w:r w:rsidRPr="004D0A8C">
        <w:rPr>
          <w:rFonts w:ascii="Times New Roman" w:hAnsi="Times New Roman"/>
          <w:sz w:val="20"/>
          <w:szCs w:val="20"/>
        </w:rPr>
        <w:t>граммы развития молочной отрасли на 2010-2015 годы. [2]</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Рост заготовок молока, а также внедрение современных технологий производства позволили значительно расширить ассортимент выпу</w:t>
      </w:r>
      <w:r w:rsidRPr="004D0A8C">
        <w:rPr>
          <w:rFonts w:ascii="Times New Roman" w:hAnsi="Times New Roman"/>
          <w:sz w:val="20"/>
          <w:szCs w:val="20"/>
        </w:rPr>
        <w:t>с</w:t>
      </w:r>
      <w:r w:rsidRPr="004D0A8C">
        <w:rPr>
          <w:rFonts w:ascii="Times New Roman" w:hAnsi="Times New Roman"/>
          <w:sz w:val="20"/>
          <w:szCs w:val="20"/>
        </w:rPr>
        <w:t>каемой молочной продукции: созданы новые виды твердых сыров с применением заквасочных культур, новые виды детского и диетич</w:t>
      </w:r>
      <w:r w:rsidRPr="004D0A8C">
        <w:rPr>
          <w:rFonts w:ascii="Times New Roman" w:hAnsi="Times New Roman"/>
          <w:sz w:val="20"/>
          <w:szCs w:val="20"/>
        </w:rPr>
        <w:t>е</w:t>
      </w:r>
      <w:r w:rsidRPr="004D0A8C">
        <w:rPr>
          <w:rFonts w:ascii="Times New Roman" w:hAnsi="Times New Roman"/>
          <w:sz w:val="20"/>
          <w:szCs w:val="20"/>
        </w:rPr>
        <w:t>ского питания, обогащенные витаминами, микроэлементами, бифид</w:t>
      </w:r>
      <w:r w:rsidRPr="004D0A8C">
        <w:rPr>
          <w:rFonts w:ascii="Times New Roman" w:hAnsi="Times New Roman"/>
          <w:sz w:val="20"/>
          <w:szCs w:val="20"/>
        </w:rPr>
        <w:t>о</w:t>
      </w:r>
      <w:r w:rsidRPr="004D0A8C">
        <w:rPr>
          <w:rFonts w:ascii="Times New Roman" w:hAnsi="Times New Roman"/>
          <w:sz w:val="20"/>
          <w:szCs w:val="20"/>
        </w:rPr>
        <w:t>бактериями.[1]</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Молочнопродуктовыйподкомплекс Республики Беларусь полн</w:t>
      </w:r>
      <w:r w:rsidRPr="004D0A8C">
        <w:rPr>
          <w:rFonts w:ascii="Times New Roman" w:hAnsi="Times New Roman"/>
          <w:sz w:val="20"/>
          <w:szCs w:val="20"/>
        </w:rPr>
        <w:t>о</w:t>
      </w:r>
      <w:r w:rsidRPr="004D0A8C">
        <w:rPr>
          <w:rFonts w:ascii="Times New Roman" w:hAnsi="Times New Roman"/>
          <w:sz w:val="20"/>
          <w:szCs w:val="20"/>
        </w:rPr>
        <w:t>стью обеспечивает потребность внутреннего рынка в вырабатываемой продукции, рассчитанной на различные слои населения. Ввоз такой продукции в последние годы осуществлялся исключительно в порядке межгосударственного обмена и составлял 33-86 тыс. т молокопроду</w:t>
      </w:r>
      <w:r w:rsidRPr="004D0A8C">
        <w:rPr>
          <w:rFonts w:ascii="Times New Roman" w:hAnsi="Times New Roman"/>
          <w:sz w:val="20"/>
          <w:szCs w:val="20"/>
        </w:rPr>
        <w:t>к</w:t>
      </w:r>
      <w:r w:rsidRPr="004D0A8C">
        <w:rPr>
          <w:rFonts w:ascii="Times New Roman" w:hAnsi="Times New Roman"/>
          <w:sz w:val="20"/>
          <w:szCs w:val="20"/>
        </w:rPr>
        <w:t>тов в пересчете на молоко. Поступает она в нашу страну преимущес</w:t>
      </w:r>
      <w:r w:rsidRPr="004D0A8C">
        <w:rPr>
          <w:rFonts w:ascii="Times New Roman" w:hAnsi="Times New Roman"/>
          <w:sz w:val="20"/>
          <w:szCs w:val="20"/>
        </w:rPr>
        <w:t>т</w:t>
      </w:r>
      <w:r w:rsidRPr="004D0A8C">
        <w:rPr>
          <w:rFonts w:ascii="Times New Roman" w:hAnsi="Times New Roman"/>
          <w:sz w:val="20"/>
          <w:szCs w:val="20"/>
        </w:rPr>
        <w:t>венна из Российской Федерации. (эк бюллютень)</w:t>
      </w:r>
    </w:p>
    <w:p w:rsidR="00FC60AA"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По данным отчета Белстата, в первом квартале текущего года пр</w:t>
      </w:r>
      <w:r w:rsidRPr="004D0A8C">
        <w:rPr>
          <w:rFonts w:ascii="Times New Roman" w:hAnsi="Times New Roman"/>
          <w:sz w:val="20"/>
          <w:szCs w:val="20"/>
        </w:rPr>
        <w:t>о</w:t>
      </w:r>
      <w:r w:rsidRPr="004D0A8C">
        <w:rPr>
          <w:rFonts w:ascii="Times New Roman" w:hAnsi="Times New Roman"/>
          <w:sz w:val="20"/>
          <w:szCs w:val="20"/>
        </w:rPr>
        <w:t>изводство сливочного масла, сыра и молочных консервов снизилось относительно аналогичного периода прошлого года. Данная ситуация сложилась преимущественно за счет экспорта твердых сыров, сухого обезжиренного молока, молочных консервов, масла животного</w:t>
      </w:r>
    </w:p>
    <w:p w:rsidR="00FC60AA" w:rsidRPr="004D0A8C" w:rsidRDefault="00FC60AA" w:rsidP="00FC60AA">
      <w:pPr>
        <w:pStyle w:val="13"/>
        <w:ind w:firstLine="284"/>
        <w:jc w:val="both"/>
        <w:rPr>
          <w:rFonts w:ascii="Times New Roman" w:hAnsi="Times New Roman"/>
          <w:sz w:val="20"/>
          <w:szCs w:val="20"/>
        </w:rPr>
      </w:pPr>
    </w:p>
    <w:p w:rsidR="00FC60AA" w:rsidRDefault="00FC60AA" w:rsidP="00FC60AA">
      <w:pPr>
        <w:pStyle w:val="13"/>
        <w:jc w:val="both"/>
        <w:rPr>
          <w:rFonts w:ascii="Times New Roman" w:hAnsi="Times New Roman"/>
          <w:b/>
          <w:sz w:val="16"/>
          <w:szCs w:val="16"/>
        </w:rPr>
      </w:pPr>
      <w:r w:rsidRPr="00EA3E66">
        <w:rPr>
          <w:rFonts w:ascii="Times New Roman" w:hAnsi="Times New Roman"/>
          <w:sz w:val="16"/>
          <w:szCs w:val="16"/>
        </w:rPr>
        <w:t xml:space="preserve">Т а б л и ц а 1. </w:t>
      </w:r>
      <w:r w:rsidRPr="00EA3E66">
        <w:rPr>
          <w:rFonts w:ascii="Times New Roman" w:hAnsi="Times New Roman"/>
          <w:b/>
          <w:sz w:val="16"/>
          <w:szCs w:val="16"/>
        </w:rPr>
        <w:t>Динамика производства основных видов молочной продукции в н</w:t>
      </w:r>
      <w:r w:rsidRPr="00EA3E66">
        <w:rPr>
          <w:rFonts w:ascii="Times New Roman" w:hAnsi="Times New Roman"/>
          <w:b/>
          <w:sz w:val="16"/>
          <w:szCs w:val="16"/>
        </w:rPr>
        <w:t>а</w:t>
      </w:r>
      <w:r w:rsidRPr="00EA3E66">
        <w:rPr>
          <w:rFonts w:ascii="Times New Roman" w:hAnsi="Times New Roman"/>
          <w:b/>
          <w:sz w:val="16"/>
          <w:szCs w:val="16"/>
        </w:rPr>
        <w:t xml:space="preserve">туральном выражении, тыс. т </w:t>
      </w:r>
    </w:p>
    <w:p w:rsidR="00FC60AA" w:rsidRPr="00EA3E66" w:rsidRDefault="00FC60AA" w:rsidP="00FC60AA">
      <w:pPr>
        <w:pStyle w:val="13"/>
        <w:jc w:val="both"/>
        <w:rPr>
          <w:rFonts w:ascii="Times New Roman" w:hAnsi="Times New Roman"/>
          <w:b/>
          <w:sz w:val="16"/>
          <w:szCs w:val="16"/>
        </w:rPr>
      </w:pPr>
    </w:p>
    <w:tbl>
      <w:tblPr>
        <w:tblW w:w="5950" w:type="dxa"/>
        <w:jc w:val="center"/>
        <w:tblInd w:w="105" w:type="dxa"/>
        <w:tblLayout w:type="fixed"/>
        <w:tblCellMar>
          <w:left w:w="10" w:type="dxa"/>
          <w:right w:w="10" w:type="dxa"/>
        </w:tblCellMar>
        <w:tblLook w:val="00A0"/>
      </w:tblPr>
      <w:tblGrid>
        <w:gridCol w:w="1523"/>
        <w:gridCol w:w="746"/>
        <w:gridCol w:w="813"/>
        <w:gridCol w:w="709"/>
        <w:gridCol w:w="663"/>
        <w:gridCol w:w="836"/>
        <w:gridCol w:w="660"/>
      </w:tblGrid>
      <w:tr w:rsidR="00FC60AA" w:rsidRPr="00973C6E" w:rsidTr="00E40320">
        <w:trPr>
          <w:trHeight w:hRule="exact" w:val="453"/>
          <w:jc w:val="center"/>
        </w:trPr>
        <w:tc>
          <w:tcPr>
            <w:tcW w:w="1523" w:type="dxa"/>
            <w:tcBorders>
              <w:top w:val="single" w:sz="4" w:space="0" w:color="auto"/>
              <w:left w:val="single" w:sz="4" w:space="0" w:color="auto"/>
            </w:tcBorders>
            <w:shd w:val="clear" w:color="auto" w:fill="FFFFFF"/>
            <w:vAlign w:val="center"/>
          </w:tcPr>
          <w:p w:rsidR="00FC60AA" w:rsidRPr="00973C6E" w:rsidRDefault="00FC60AA" w:rsidP="00E40320">
            <w:pPr>
              <w:pStyle w:val="13"/>
              <w:ind w:firstLine="11"/>
              <w:rPr>
                <w:rFonts w:ascii="Times New Roman" w:eastAsia="Times New Roman" w:hAnsi="Times New Roman"/>
                <w:sz w:val="16"/>
                <w:szCs w:val="16"/>
              </w:rPr>
            </w:pPr>
            <w:r w:rsidRPr="00973C6E">
              <w:rPr>
                <w:rFonts w:ascii="Times New Roman" w:eastAsia="Times New Roman" w:hAnsi="Times New Roman"/>
                <w:sz w:val="16"/>
                <w:szCs w:val="16"/>
              </w:rPr>
              <w:lastRenderedPageBreak/>
              <w:t>Вид продукции</w:t>
            </w:r>
          </w:p>
        </w:tc>
        <w:tc>
          <w:tcPr>
            <w:tcW w:w="746" w:type="dxa"/>
            <w:tcBorders>
              <w:top w:val="single" w:sz="4" w:space="0" w:color="auto"/>
              <w:left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2008г</w:t>
            </w:r>
          </w:p>
        </w:tc>
        <w:tc>
          <w:tcPr>
            <w:tcW w:w="81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2009г</w:t>
            </w:r>
          </w:p>
        </w:tc>
        <w:tc>
          <w:tcPr>
            <w:tcW w:w="709"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2010г</w:t>
            </w:r>
          </w:p>
        </w:tc>
        <w:tc>
          <w:tcPr>
            <w:tcW w:w="66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2011г</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2012г</w:t>
            </w:r>
          </w:p>
        </w:tc>
        <w:tc>
          <w:tcPr>
            <w:tcW w:w="660" w:type="dxa"/>
            <w:tcBorders>
              <w:top w:val="single" w:sz="4" w:space="0" w:color="auto"/>
              <w:bottom w:val="single" w:sz="4" w:space="0" w:color="auto"/>
              <w:right w:val="single" w:sz="4" w:space="0" w:color="auto"/>
            </w:tcBorders>
            <w:vAlign w:val="bottom"/>
          </w:tcPr>
          <w:p w:rsidR="00FC60AA" w:rsidRPr="00973C6E" w:rsidRDefault="00FC60AA" w:rsidP="00E40320">
            <w:pPr>
              <w:jc w:val="center"/>
              <w:rPr>
                <w:sz w:val="16"/>
                <w:szCs w:val="16"/>
              </w:rPr>
            </w:pPr>
            <w:r w:rsidRPr="00973C6E">
              <w:rPr>
                <w:sz w:val="16"/>
                <w:szCs w:val="16"/>
              </w:rPr>
              <w:t>2012г. к 2011г.</w:t>
            </w:r>
          </w:p>
        </w:tc>
      </w:tr>
      <w:tr w:rsidR="00FC60AA" w:rsidRPr="00973C6E" w:rsidTr="00E40320">
        <w:trPr>
          <w:trHeight w:hRule="exact" w:val="569"/>
          <w:jc w:val="center"/>
        </w:trPr>
        <w:tc>
          <w:tcPr>
            <w:tcW w:w="1523" w:type="dxa"/>
            <w:tcBorders>
              <w:top w:val="single" w:sz="4" w:space="0" w:color="auto"/>
              <w:left w:val="single" w:sz="4" w:space="0" w:color="auto"/>
            </w:tcBorders>
            <w:shd w:val="clear" w:color="auto" w:fill="FFFFFF"/>
            <w:vAlign w:val="center"/>
          </w:tcPr>
          <w:p w:rsidR="00FC60AA" w:rsidRPr="00973C6E" w:rsidRDefault="00FC60AA" w:rsidP="00E40320">
            <w:pPr>
              <w:pStyle w:val="13"/>
              <w:ind w:firstLine="11"/>
              <w:rPr>
                <w:rFonts w:ascii="Times New Roman" w:eastAsia="Times New Roman" w:hAnsi="Times New Roman"/>
                <w:sz w:val="16"/>
                <w:szCs w:val="16"/>
              </w:rPr>
            </w:pPr>
            <w:r w:rsidRPr="00973C6E">
              <w:rPr>
                <w:rFonts w:ascii="Times New Roman" w:eastAsia="Times New Roman" w:hAnsi="Times New Roman"/>
                <w:sz w:val="16"/>
                <w:szCs w:val="16"/>
              </w:rPr>
              <w:t>Цельномолочная продукция   (в пер</w:t>
            </w:r>
            <w:r w:rsidRPr="00973C6E">
              <w:rPr>
                <w:rFonts w:ascii="Times New Roman" w:eastAsia="Times New Roman" w:hAnsi="Times New Roman"/>
                <w:sz w:val="16"/>
                <w:szCs w:val="16"/>
              </w:rPr>
              <w:t>е</w:t>
            </w:r>
            <w:r w:rsidRPr="00973C6E">
              <w:rPr>
                <w:rFonts w:ascii="Times New Roman" w:eastAsia="Times New Roman" w:hAnsi="Times New Roman"/>
                <w:sz w:val="16"/>
                <w:szCs w:val="16"/>
              </w:rPr>
              <w:t>счете на молоко)</w:t>
            </w:r>
          </w:p>
        </w:tc>
        <w:tc>
          <w:tcPr>
            <w:tcW w:w="746" w:type="dxa"/>
            <w:tcBorders>
              <w:top w:val="single" w:sz="4" w:space="0" w:color="auto"/>
              <w:left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1332,0</w:t>
            </w:r>
          </w:p>
        </w:tc>
        <w:tc>
          <w:tcPr>
            <w:tcW w:w="81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1305,7</w:t>
            </w:r>
          </w:p>
        </w:tc>
        <w:tc>
          <w:tcPr>
            <w:tcW w:w="709"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1494,2</w:t>
            </w:r>
          </w:p>
        </w:tc>
        <w:tc>
          <w:tcPr>
            <w:tcW w:w="66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1644,1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1744,0</w:t>
            </w:r>
          </w:p>
        </w:tc>
        <w:tc>
          <w:tcPr>
            <w:tcW w:w="660" w:type="dxa"/>
            <w:tcBorders>
              <w:top w:val="single" w:sz="4" w:space="0" w:color="auto"/>
              <w:bottom w:val="single" w:sz="4" w:space="0" w:color="auto"/>
              <w:right w:val="single" w:sz="4" w:space="0" w:color="auto"/>
            </w:tcBorders>
            <w:vAlign w:val="bottom"/>
          </w:tcPr>
          <w:p w:rsidR="00FC60AA" w:rsidRPr="00973C6E" w:rsidRDefault="00FC60AA" w:rsidP="00E40320">
            <w:pPr>
              <w:jc w:val="center"/>
              <w:rPr>
                <w:sz w:val="16"/>
                <w:szCs w:val="16"/>
              </w:rPr>
            </w:pPr>
            <w:r w:rsidRPr="00973C6E">
              <w:rPr>
                <w:sz w:val="16"/>
                <w:szCs w:val="16"/>
              </w:rPr>
              <w:t>106,1</w:t>
            </w:r>
          </w:p>
        </w:tc>
      </w:tr>
      <w:tr w:rsidR="00FC60AA" w:rsidRPr="00973C6E" w:rsidTr="00E40320">
        <w:trPr>
          <w:trHeight w:hRule="exact" w:val="280"/>
          <w:jc w:val="center"/>
        </w:trPr>
        <w:tc>
          <w:tcPr>
            <w:tcW w:w="1523" w:type="dxa"/>
            <w:tcBorders>
              <w:top w:val="single" w:sz="4" w:space="0" w:color="auto"/>
              <w:left w:val="single" w:sz="4" w:space="0" w:color="auto"/>
              <w:bottom w:val="single" w:sz="4" w:space="0" w:color="auto"/>
            </w:tcBorders>
            <w:shd w:val="clear" w:color="auto" w:fill="FFFFFF"/>
            <w:vAlign w:val="center"/>
          </w:tcPr>
          <w:p w:rsidR="00FC60AA" w:rsidRPr="00973C6E" w:rsidRDefault="00FC60AA" w:rsidP="00E40320">
            <w:pPr>
              <w:pStyle w:val="13"/>
              <w:ind w:firstLine="11"/>
              <w:rPr>
                <w:rFonts w:ascii="Times New Roman" w:eastAsia="Times New Roman" w:hAnsi="Times New Roman"/>
                <w:sz w:val="16"/>
                <w:szCs w:val="16"/>
              </w:rPr>
            </w:pPr>
            <w:r w:rsidRPr="00973C6E">
              <w:rPr>
                <w:rFonts w:ascii="Times New Roman" w:eastAsia="Times New Roman" w:hAnsi="Times New Roman"/>
                <w:sz w:val="16"/>
                <w:szCs w:val="16"/>
              </w:rPr>
              <w:t>Масло</w:t>
            </w:r>
          </w:p>
        </w:tc>
        <w:tc>
          <w:tcPr>
            <w:tcW w:w="746" w:type="dxa"/>
            <w:tcBorders>
              <w:top w:val="single" w:sz="4" w:space="0" w:color="auto"/>
              <w:left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98,0</w:t>
            </w:r>
          </w:p>
        </w:tc>
        <w:tc>
          <w:tcPr>
            <w:tcW w:w="81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116,1</w:t>
            </w:r>
          </w:p>
        </w:tc>
        <w:tc>
          <w:tcPr>
            <w:tcW w:w="709"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98,6</w:t>
            </w:r>
          </w:p>
        </w:tc>
        <w:tc>
          <w:tcPr>
            <w:tcW w:w="66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104,2</w:t>
            </w:r>
          </w:p>
        </w:tc>
        <w:tc>
          <w:tcPr>
            <w:tcW w:w="836" w:type="dxa"/>
            <w:tcBorders>
              <w:top w:val="single" w:sz="4" w:space="0" w:color="auto"/>
              <w:left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112,6</w:t>
            </w:r>
          </w:p>
        </w:tc>
        <w:tc>
          <w:tcPr>
            <w:tcW w:w="660" w:type="dxa"/>
            <w:tcBorders>
              <w:top w:val="single" w:sz="4" w:space="0" w:color="auto"/>
              <w:bottom w:val="single" w:sz="4" w:space="0" w:color="auto"/>
              <w:right w:val="single" w:sz="4" w:space="0" w:color="auto"/>
            </w:tcBorders>
            <w:vAlign w:val="bottom"/>
          </w:tcPr>
          <w:p w:rsidR="00FC60AA" w:rsidRPr="00973C6E" w:rsidRDefault="00FC60AA" w:rsidP="00E40320">
            <w:pPr>
              <w:jc w:val="center"/>
              <w:rPr>
                <w:sz w:val="16"/>
                <w:szCs w:val="16"/>
              </w:rPr>
            </w:pPr>
            <w:r w:rsidRPr="00973C6E">
              <w:rPr>
                <w:sz w:val="16"/>
                <w:szCs w:val="16"/>
              </w:rPr>
              <w:t>108,1</w:t>
            </w:r>
          </w:p>
        </w:tc>
      </w:tr>
      <w:tr w:rsidR="00FC60AA" w:rsidRPr="00973C6E" w:rsidTr="00E40320">
        <w:trPr>
          <w:trHeight w:hRule="exact" w:val="270"/>
          <w:jc w:val="center"/>
        </w:trPr>
        <w:tc>
          <w:tcPr>
            <w:tcW w:w="1523" w:type="dxa"/>
            <w:tcBorders>
              <w:top w:val="single" w:sz="4" w:space="0" w:color="auto"/>
              <w:left w:val="single" w:sz="4" w:space="0" w:color="auto"/>
            </w:tcBorders>
            <w:shd w:val="clear" w:color="auto" w:fill="FFFFFF"/>
            <w:vAlign w:val="center"/>
          </w:tcPr>
          <w:p w:rsidR="00FC60AA" w:rsidRPr="00973C6E" w:rsidRDefault="00FC60AA" w:rsidP="00E40320">
            <w:pPr>
              <w:pStyle w:val="13"/>
              <w:ind w:firstLine="11"/>
              <w:rPr>
                <w:rFonts w:ascii="Times New Roman" w:eastAsia="Times New Roman" w:hAnsi="Times New Roman"/>
                <w:sz w:val="16"/>
                <w:szCs w:val="16"/>
              </w:rPr>
            </w:pPr>
            <w:r w:rsidRPr="00973C6E">
              <w:rPr>
                <w:rFonts w:ascii="Times New Roman" w:eastAsia="Times New Roman" w:hAnsi="Times New Roman"/>
                <w:sz w:val="16"/>
                <w:szCs w:val="16"/>
              </w:rPr>
              <w:t>Сыр</w:t>
            </w:r>
          </w:p>
        </w:tc>
        <w:tc>
          <w:tcPr>
            <w:tcW w:w="746" w:type="dxa"/>
            <w:tcBorders>
              <w:top w:val="single" w:sz="4" w:space="0" w:color="auto"/>
              <w:left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127,6</w:t>
            </w:r>
          </w:p>
        </w:tc>
        <w:tc>
          <w:tcPr>
            <w:tcW w:w="81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134,1</w:t>
            </w:r>
          </w:p>
        </w:tc>
        <w:tc>
          <w:tcPr>
            <w:tcW w:w="709"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146,3</w:t>
            </w:r>
          </w:p>
        </w:tc>
        <w:tc>
          <w:tcPr>
            <w:tcW w:w="663" w:type="dxa"/>
            <w:tcBorders>
              <w:top w:val="single" w:sz="4" w:space="0" w:color="auto"/>
              <w:lef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148,5</w:t>
            </w:r>
          </w:p>
        </w:tc>
        <w:tc>
          <w:tcPr>
            <w:tcW w:w="836" w:type="dxa"/>
            <w:tcBorders>
              <w:top w:val="single" w:sz="4" w:space="0" w:color="auto"/>
              <w:left w:val="single" w:sz="4" w:space="0" w:color="auto"/>
              <w:right w:val="single" w:sz="4" w:space="0" w:color="auto"/>
            </w:tcBorders>
            <w:shd w:val="clear" w:color="auto" w:fill="FFFFFF"/>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145,2</w:t>
            </w:r>
          </w:p>
        </w:tc>
        <w:tc>
          <w:tcPr>
            <w:tcW w:w="660" w:type="dxa"/>
            <w:tcBorders>
              <w:top w:val="single" w:sz="4" w:space="0" w:color="auto"/>
              <w:bottom w:val="single" w:sz="4" w:space="0" w:color="auto"/>
              <w:right w:val="single" w:sz="4" w:space="0" w:color="auto"/>
            </w:tcBorders>
            <w:vAlign w:val="bottom"/>
          </w:tcPr>
          <w:p w:rsidR="00FC60AA" w:rsidRPr="00973C6E" w:rsidRDefault="00FC60AA" w:rsidP="00E40320">
            <w:pPr>
              <w:jc w:val="center"/>
              <w:rPr>
                <w:sz w:val="16"/>
                <w:szCs w:val="16"/>
              </w:rPr>
            </w:pPr>
            <w:r w:rsidRPr="00973C6E">
              <w:rPr>
                <w:sz w:val="16"/>
                <w:szCs w:val="16"/>
              </w:rPr>
              <w:t>97,7</w:t>
            </w:r>
          </w:p>
        </w:tc>
      </w:tr>
      <w:tr w:rsidR="00FC60AA" w:rsidRPr="00973C6E" w:rsidTr="00E403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09"/>
          <w:jc w:val="center"/>
        </w:trPr>
        <w:tc>
          <w:tcPr>
            <w:tcW w:w="1523" w:type="dxa"/>
            <w:vAlign w:val="center"/>
          </w:tcPr>
          <w:p w:rsidR="00FC60AA" w:rsidRPr="00973C6E" w:rsidRDefault="00FC60AA" w:rsidP="00E40320">
            <w:pPr>
              <w:pStyle w:val="110"/>
              <w:ind w:firstLine="11"/>
              <w:rPr>
                <w:sz w:val="16"/>
                <w:szCs w:val="16"/>
              </w:rPr>
            </w:pPr>
            <w:r w:rsidRPr="00973C6E">
              <w:rPr>
                <w:sz w:val="16"/>
                <w:szCs w:val="16"/>
              </w:rPr>
              <w:t>Маргариновая продукция,тыс. т</w:t>
            </w:r>
          </w:p>
        </w:tc>
        <w:tc>
          <w:tcPr>
            <w:tcW w:w="746"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14,6</w:t>
            </w:r>
          </w:p>
        </w:tc>
        <w:tc>
          <w:tcPr>
            <w:tcW w:w="81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17,0</w:t>
            </w:r>
          </w:p>
        </w:tc>
        <w:tc>
          <w:tcPr>
            <w:tcW w:w="709"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19,5</w:t>
            </w:r>
          </w:p>
        </w:tc>
        <w:tc>
          <w:tcPr>
            <w:tcW w:w="6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22,4</w:t>
            </w:r>
          </w:p>
        </w:tc>
        <w:tc>
          <w:tcPr>
            <w:tcW w:w="836"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16,7</w:t>
            </w:r>
          </w:p>
        </w:tc>
        <w:tc>
          <w:tcPr>
            <w:tcW w:w="660" w:type="dxa"/>
            <w:vAlign w:val="bottom"/>
          </w:tcPr>
          <w:p w:rsidR="00FC60AA" w:rsidRPr="00973C6E" w:rsidRDefault="00FC60AA" w:rsidP="00E40320">
            <w:pPr>
              <w:jc w:val="center"/>
              <w:rPr>
                <w:sz w:val="16"/>
                <w:szCs w:val="16"/>
              </w:rPr>
            </w:pPr>
            <w:r w:rsidRPr="00973C6E">
              <w:rPr>
                <w:sz w:val="16"/>
                <w:szCs w:val="16"/>
              </w:rPr>
              <w:t>74,5</w:t>
            </w:r>
          </w:p>
        </w:tc>
      </w:tr>
    </w:tbl>
    <w:p w:rsidR="00FC60AA" w:rsidRPr="00EA3E66" w:rsidRDefault="00FC60AA" w:rsidP="00FC60AA">
      <w:pPr>
        <w:pStyle w:val="13"/>
        <w:ind w:firstLine="284"/>
        <w:jc w:val="both"/>
        <w:rPr>
          <w:rFonts w:ascii="Times New Roman" w:hAnsi="Times New Roman"/>
          <w:sz w:val="16"/>
          <w:szCs w:val="16"/>
        </w:rPr>
      </w:pPr>
      <w:r w:rsidRPr="00EA3E66">
        <w:rPr>
          <w:rFonts w:ascii="Times New Roman" w:hAnsi="Times New Roman"/>
          <w:sz w:val="16"/>
          <w:szCs w:val="16"/>
        </w:rPr>
        <w:t>Источник: [4]</w:t>
      </w:r>
    </w:p>
    <w:p w:rsidR="00FC60AA"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.Ассортимент продукции, выпускаемой предприятиями молочной промышленности, включает в себя более тысячи наименований и еж</w:t>
      </w:r>
      <w:r w:rsidRPr="004D0A8C">
        <w:rPr>
          <w:rFonts w:ascii="Times New Roman" w:hAnsi="Times New Roman"/>
          <w:sz w:val="20"/>
          <w:szCs w:val="20"/>
        </w:rPr>
        <w:t>е</w:t>
      </w:r>
      <w:r w:rsidRPr="004D0A8C">
        <w:rPr>
          <w:rFonts w:ascii="Times New Roman" w:hAnsi="Times New Roman"/>
          <w:sz w:val="20"/>
          <w:szCs w:val="20"/>
        </w:rPr>
        <w:t>годно обновляется на десять процентов. Тридцать видов масла, 190 видов сыров, в том числе 120 — твердых и полутвердых, 60 — плавл</w:t>
      </w:r>
      <w:r w:rsidRPr="004D0A8C">
        <w:rPr>
          <w:rFonts w:ascii="Times New Roman" w:hAnsi="Times New Roman"/>
          <w:sz w:val="20"/>
          <w:szCs w:val="20"/>
        </w:rPr>
        <w:t>е</w:t>
      </w:r>
      <w:r w:rsidRPr="004D0A8C">
        <w:rPr>
          <w:rFonts w:ascii="Times New Roman" w:hAnsi="Times New Roman"/>
          <w:sz w:val="20"/>
          <w:szCs w:val="20"/>
        </w:rPr>
        <w:t>ных, представлено на рынке. Любители молока могут выбирать его из 30 видов. Кисломолочных продуктов (кефир, простокваша, ряженка, йогурты и т. д.) выпускается более 140 наименований. Большой выбор творога и сырково-творожных изделий — более двухсот. Белорусские производители предлагают столько же видов мороженого, свыше 20 видов сгущенных молочных консервов. [5]</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Современный уровень развития молочной отрасли позволяет в полном объеме обеспечить молокопродуктами внутренний рынок. В 2011 г. на него было поставлено 45% от общего объема отраслевого производства, за пределами реализовано 55% отечественной молочной  продукции. Фактором, который в данный момент значительно уху</w:t>
      </w:r>
      <w:r w:rsidRPr="004D0A8C">
        <w:rPr>
          <w:rFonts w:ascii="Times New Roman" w:hAnsi="Times New Roman"/>
          <w:sz w:val="20"/>
          <w:szCs w:val="20"/>
        </w:rPr>
        <w:t>д</w:t>
      </w:r>
      <w:r w:rsidRPr="004D0A8C">
        <w:rPr>
          <w:rFonts w:ascii="Times New Roman" w:hAnsi="Times New Roman"/>
          <w:sz w:val="20"/>
          <w:szCs w:val="20"/>
        </w:rPr>
        <w:t>шает финансовое состояние отрасли, является социальная нагрузка на ее структуры. В настоящее время убытки от реализации молочной продукции на внутреннем рынке по предельным ценам в 1,3раза пр</w:t>
      </w:r>
      <w:r w:rsidRPr="004D0A8C">
        <w:rPr>
          <w:rFonts w:ascii="Times New Roman" w:hAnsi="Times New Roman"/>
          <w:sz w:val="20"/>
          <w:szCs w:val="20"/>
        </w:rPr>
        <w:t>е</w:t>
      </w:r>
      <w:r w:rsidRPr="004D0A8C">
        <w:rPr>
          <w:rFonts w:ascii="Times New Roman" w:hAnsi="Times New Roman"/>
          <w:sz w:val="20"/>
          <w:szCs w:val="20"/>
        </w:rPr>
        <w:t>вышают весь объем прибыли по отрасли. Отмеченные в первом пол</w:t>
      </w:r>
      <w:r w:rsidRPr="004D0A8C">
        <w:rPr>
          <w:rFonts w:ascii="Times New Roman" w:hAnsi="Times New Roman"/>
          <w:sz w:val="20"/>
          <w:szCs w:val="20"/>
        </w:rPr>
        <w:t>у</w:t>
      </w:r>
      <w:r w:rsidRPr="004D0A8C">
        <w:rPr>
          <w:rFonts w:ascii="Times New Roman" w:hAnsi="Times New Roman"/>
          <w:sz w:val="20"/>
          <w:szCs w:val="20"/>
        </w:rPr>
        <w:t>годии 2012 положительная рентабельность реализации молочных и</w:t>
      </w:r>
      <w:r w:rsidRPr="004D0A8C">
        <w:rPr>
          <w:rFonts w:ascii="Times New Roman" w:hAnsi="Times New Roman"/>
          <w:sz w:val="20"/>
          <w:szCs w:val="20"/>
        </w:rPr>
        <w:t>з</w:t>
      </w:r>
      <w:r w:rsidRPr="004D0A8C">
        <w:rPr>
          <w:rFonts w:ascii="Times New Roman" w:hAnsi="Times New Roman"/>
          <w:sz w:val="20"/>
          <w:szCs w:val="20"/>
        </w:rPr>
        <w:t>делий была обеспечена их экспортом, составившим 53% от  общего объема производства. [3]</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Наша страна продает за рубеж масло животное, сыры и творог, с</w:t>
      </w:r>
      <w:r w:rsidRPr="004D0A8C">
        <w:rPr>
          <w:rFonts w:ascii="Times New Roman" w:hAnsi="Times New Roman"/>
          <w:sz w:val="20"/>
          <w:szCs w:val="20"/>
        </w:rPr>
        <w:t>у</w:t>
      </w:r>
      <w:r w:rsidRPr="004D0A8C">
        <w:rPr>
          <w:rFonts w:ascii="Times New Roman" w:hAnsi="Times New Roman"/>
          <w:sz w:val="20"/>
          <w:szCs w:val="20"/>
        </w:rPr>
        <w:t>хое обезжиренное молоко (СОМ), сухое цельное молоко (СЦМ).</w:t>
      </w:r>
      <w:r>
        <w:rPr>
          <w:rFonts w:ascii="Times New Roman" w:hAnsi="Times New Roman"/>
          <w:sz w:val="20"/>
          <w:szCs w:val="20"/>
        </w:rPr>
        <w:t xml:space="preserve"> </w:t>
      </w:r>
      <w:r w:rsidRPr="004D0A8C">
        <w:rPr>
          <w:rFonts w:ascii="Times New Roman" w:hAnsi="Times New Roman"/>
          <w:sz w:val="20"/>
          <w:szCs w:val="20"/>
        </w:rPr>
        <w:t>А</w:t>
      </w:r>
      <w:r w:rsidRPr="004D0A8C">
        <w:rPr>
          <w:rFonts w:ascii="Times New Roman" w:hAnsi="Times New Roman"/>
          <w:sz w:val="20"/>
          <w:szCs w:val="20"/>
        </w:rPr>
        <w:t>к</w:t>
      </w:r>
      <w:r w:rsidRPr="004D0A8C">
        <w:rPr>
          <w:rFonts w:ascii="Times New Roman" w:hAnsi="Times New Roman"/>
          <w:sz w:val="20"/>
          <w:szCs w:val="20"/>
        </w:rPr>
        <w:t>тивная внешнеэкономическая стратегия последних лет сделала Бел</w:t>
      </w:r>
      <w:r w:rsidRPr="004D0A8C">
        <w:rPr>
          <w:rFonts w:ascii="Times New Roman" w:hAnsi="Times New Roman"/>
          <w:sz w:val="20"/>
          <w:szCs w:val="20"/>
        </w:rPr>
        <w:t>а</w:t>
      </w:r>
      <w:r w:rsidRPr="004D0A8C">
        <w:rPr>
          <w:rFonts w:ascii="Times New Roman" w:hAnsi="Times New Roman"/>
          <w:sz w:val="20"/>
          <w:szCs w:val="20"/>
        </w:rPr>
        <w:t>русь крупным участником мирового продовольственного рынка</w:t>
      </w:r>
    </w:p>
    <w:p w:rsidR="00FC60AA" w:rsidRPr="004D0A8C" w:rsidRDefault="00FC60AA" w:rsidP="00FC60AA">
      <w:pPr>
        <w:pStyle w:val="13"/>
        <w:ind w:firstLine="284"/>
        <w:jc w:val="both"/>
        <w:rPr>
          <w:rFonts w:ascii="Times New Roman" w:hAnsi="Times New Roman"/>
          <w:sz w:val="20"/>
          <w:szCs w:val="20"/>
        </w:rPr>
      </w:pPr>
    </w:p>
    <w:p w:rsidR="00FC60AA" w:rsidRDefault="00FC60AA" w:rsidP="00FC60AA">
      <w:pPr>
        <w:pStyle w:val="13"/>
        <w:jc w:val="both"/>
        <w:rPr>
          <w:rFonts w:ascii="Times New Roman" w:hAnsi="Times New Roman"/>
          <w:b/>
          <w:sz w:val="16"/>
          <w:szCs w:val="16"/>
        </w:rPr>
      </w:pPr>
      <w:r w:rsidRPr="00EA3E66">
        <w:rPr>
          <w:rFonts w:ascii="Times New Roman" w:hAnsi="Times New Roman"/>
          <w:sz w:val="16"/>
          <w:szCs w:val="16"/>
        </w:rPr>
        <w:t xml:space="preserve">Т а б л и ц а 2.  </w:t>
      </w:r>
      <w:r w:rsidRPr="00EA3E66">
        <w:rPr>
          <w:rFonts w:ascii="Times New Roman" w:hAnsi="Times New Roman"/>
          <w:b/>
          <w:sz w:val="16"/>
          <w:szCs w:val="16"/>
        </w:rPr>
        <w:t>Экспорт продукции организациями Минсельхозпрода в 2010-2011 годах</w:t>
      </w:r>
    </w:p>
    <w:p w:rsidR="00FC60AA" w:rsidRPr="00EA3E66" w:rsidRDefault="00FC60AA" w:rsidP="00FC60AA">
      <w:pPr>
        <w:pStyle w:val="13"/>
        <w:jc w:val="both"/>
        <w:rPr>
          <w:rFonts w:ascii="Times New Roman" w:hAnsi="Times New Roman"/>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9"/>
        <w:gridCol w:w="963"/>
        <w:gridCol w:w="1344"/>
        <w:gridCol w:w="923"/>
        <w:gridCol w:w="1160"/>
      </w:tblGrid>
      <w:tr w:rsidR="00FC60AA" w:rsidRPr="00EA3E66" w:rsidTr="00E40320">
        <w:trPr>
          <w:jc w:val="center"/>
        </w:trPr>
        <w:tc>
          <w:tcPr>
            <w:tcW w:w="1419" w:type="dxa"/>
            <w:vMerge w:val="restart"/>
            <w:vAlign w:val="center"/>
          </w:tcPr>
          <w:p w:rsidR="00FC60AA" w:rsidRPr="00EA3E66" w:rsidRDefault="00FC60AA" w:rsidP="00E40320">
            <w:pPr>
              <w:pStyle w:val="13"/>
              <w:jc w:val="center"/>
              <w:rPr>
                <w:rFonts w:ascii="Times New Roman" w:eastAsia="Times New Roman" w:hAnsi="Times New Roman"/>
                <w:sz w:val="16"/>
                <w:szCs w:val="16"/>
              </w:rPr>
            </w:pPr>
            <w:r w:rsidRPr="00EA3E66">
              <w:rPr>
                <w:rFonts w:ascii="Times New Roman" w:eastAsia="Times New Roman" w:hAnsi="Times New Roman"/>
                <w:sz w:val="16"/>
                <w:szCs w:val="16"/>
              </w:rPr>
              <w:lastRenderedPageBreak/>
              <w:t>Наименование продукции</w:t>
            </w:r>
          </w:p>
        </w:tc>
        <w:tc>
          <w:tcPr>
            <w:tcW w:w="2307" w:type="dxa"/>
            <w:gridSpan w:val="2"/>
            <w:vAlign w:val="center"/>
          </w:tcPr>
          <w:p w:rsidR="00FC60AA" w:rsidRPr="00EA3E66" w:rsidRDefault="00FC60AA" w:rsidP="00E40320">
            <w:pPr>
              <w:pStyle w:val="13"/>
              <w:jc w:val="center"/>
              <w:rPr>
                <w:rFonts w:ascii="Times New Roman" w:eastAsia="Times New Roman" w:hAnsi="Times New Roman"/>
                <w:sz w:val="16"/>
                <w:szCs w:val="16"/>
              </w:rPr>
            </w:pPr>
            <w:r w:rsidRPr="00EA3E66">
              <w:rPr>
                <w:rFonts w:ascii="Times New Roman" w:eastAsia="Times New Roman" w:hAnsi="Times New Roman"/>
                <w:sz w:val="16"/>
                <w:szCs w:val="16"/>
              </w:rPr>
              <w:t>2010 год</w:t>
            </w:r>
          </w:p>
        </w:tc>
        <w:tc>
          <w:tcPr>
            <w:tcW w:w="2068" w:type="dxa"/>
            <w:gridSpan w:val="2"/>
            <w:vAlign w:val="center"/>
          </w:tcPr>
          <w:p w:rsidR="00FC60AA" w:rsidRPr="00EA3E66" w:rsidRDefault="00FC60AA" w:rsidP="00E40320">
            <w:pPr>
              <w:pStyle w:val="13"/>
              <w:jc w:val="center"/>
              <w:rPr>
                <w:rFonts w:ascii="Times New Roman" w:eastAsia="Times New Roman" w:hAnsi="Times New Roman"/>
                <w:sz w:val="16"/>
                <w:szCs w:val="16"/>
              </w:rPr>
            </w:pPr>
            <w:r w:rsidRPr="00EA3E66">
              <w:rPr>
                <w:rFonts w:ascii="Times New Roman" w:eastAsia="Times New Roman" w:hAnsi="Times New Roman"/>
                <w:sz w:val="16"/>
                <w:szCs w:val="16"/>
              </w:rPr>
              <w:t>2011год</w:t>
            </w:r>
          </w:p>
        </w:tc>
      </w:tr>
      <w:tr w:rsidR="00FC60AA" w:rsidRPr="00973C6E" w:rsidTr="00E40320">
        <w:trPr>
          <w:jc w:val="center"/>
        </w:trPr>
        <w:tc>
          <w:tcPr>
            <w:tcW w:w="1419" w:type="dxa"/>
            <w:vMerge/>
            <w:vAlign w:val="center"/>
          </w:tcPr>
          <w:p w:rsidR="00FC60AA" w:rsidRPr="00973C6E" w:rsidRDefault="00FC60AA" w:rsidP="00E40320">
            <w:pPr>
              <w:pStyle w:val="13"/>
              <w:jc w:val="center"/>
              <w:rPr>
                <w:rFonts w:ascii="Times New Roman" w:eastAsia="Times New Roman" w:hAnsi="Times New Roman"/>
                <w:sz w:val="16"/>
                <w:szCs w:val="16"/>
              </w:rPr>
            </w:pPr>
          </w:p>
        </w:tc>
        <w:tc>
          <w:tcPr>
            <w:tcW w:w="9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Тыс.т</w:t>
            </w:r>
          </w:p>
        </w:tc>
        <w:tc>
          <w:tcPr>
            <w:tcW w:w="1344"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Тыс.долларов США</w:t>
            </w:r>
          </w:p>
        </w:tc>
        <w:tc>
          <w:tcPr>
            <w:tcW w:w="92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Тыс.т</w:t>
            </w:r>
          </w:p>
        </w:tc>
        <w:tc>
          <w:tcPr>
            <w:tcW w:w="1145"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Тыс.долларов США</w:t>
            </w:r>
          </w:p>
        </w:tc>
      </w:tr>
      <w:tr w:rsidR="00FC60AA" w:rsidRPr="00973C6E" w:rsidTr="00E40320">
        <w:trPr>
          <w:jc w:val="center"/>
        </w:trPr>
        <w:tc>
          <w:tcPr>
            <w:tcW w:w="1419" w:type="dxa"/>
            <w:vAlign w:val="center"/>
          </w:tcPr>
          <w:p w:rsidR="00FC60AA" w:rsidRPr="00973C6E" w:rsidRDefault="00FC60AA" w:rsidP="00E40320">
            <w:pPr>
              <w:pStyle w:val="13"/>
              <w:rPr>
                <w:rFonts w:ascii="Times New Roman" w:eastAsia="Times New Roman" w:hAnsi="Times New Roman"/>
                <w:sz w:val="16"/>
                <w:szCs w:val="16"/>
              </w:rPr>
            </w:pPr>
            <w:r w:rsidRPr="00973C6E">
              <w:rPr>
                <w:rFonts w:ascii="Times New Roman" w:eastAsia="Times New Roman" w:hAnsi="Times New Roman"/>
                <w:sz w:val="16"/>
                <w:szCs w:val="16"/>
              </w:rPr>
              <w:t>Молокопродукты</w:t>
            </w:r>
          </w:p>
        </w:tc>
        <w:tc>
          <w:tcPr>
            <w:tcW w:w="9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3189,6</w:t>
            </w:r>
          </w:p>
        </w:tc>
        <w:tc>
          <w:tcPr>
            <w:tcW w:w="1344"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1320,4</w:t>
            </w:r>
          </w:p>
        </w:tc>
        <w:tc>
          <w:tcPr>
            <w:tcW w:w="92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4100</w:t>
            </w:r>
          </w:p>
        </w:tc>
        <w:tc>
          <w:tcPr>
            <w:tcW w:w="1145"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1467</w:t>
            </w:r>
          </w:p>
        </w:tc>
      </w:tr>
      <w:tr w:rsidR="00FC60AA" w:rsidRPr="00973C6E" w:rsidTr="00E40320">
        <w:trPr>
          <w:jc w:val="center"/>
        </w:trPr>
        <w:tc>
          <w:tcPr>
            <w:tcW w:w="1419" w:type="dxa"/>
            <w:vAlign w:val="center"/>
          </w:tcPr>
          <w:p w:rsidR="00FC60AA" w:rsidRPr="00973C6E" w:rsidRDefault="00FC60AA" w:rsidP="00E40320">
            <w:pPr>
              <w:pStyle w:val="13"/>
              <w:rPr>
                <w:rFonts w:ascii="Times New Roman" w:eastAsia="Times New Roman" w:hAnsi="Times New Roman"/>
                <w:sz w:val="16"/>
                <w:szCs w:val="16"/>
              </w:rPr>
            </w:pPr>
            <w:r w:rsidRPr="00973C6E">
              <w:rPr>
                <w:rFonts w:ascii="Times New Roman" w:eastAsia="Times New Roman" w:hAnsi="Times New Roman"/>
                <w:sz w:val="16"/>
                <w:szCs w:val="16"/>
              </w:rPr>
              <w:t>Масло животное</w:t>
            </w:r>
          </w:p>
        </w:tc>
        <w:tc>
          <w:tcPr>
            <w:tcW w:w="9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54,7</w:t>
            </w:r>
          </w:p>
        </w:tc>
        <w:tc>
          <w:tcPr>
            <w:tcW w:w="1344"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243,1</w:t>
            </w:r>
          </w:p>
        </w:tc>
        <w:tc>
          <w:tcPr>
            <w:tcW w:w="92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88,1</w:t>
            </w:r>
          </w:p>
        </w:tc>
        <w:tc>
          <w:tcPr>
            <w:tcW w:w="1145"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394,7</w:t>
            </w:r>
          </w:p>
        </w:tc>
      </w:tr>
      <w:tr w:rsidR="00FC60AA" w:rsidRPr="00973C6E" w:rsidTr="00E40320">
        <w:trPr>
          <w:jc w:val="center"/>
        </w:trPr>
        <w:tc>
          <w:tcPr>
            <w:tcW w:w="1419" w:type="dxa"/>
            <w:vAlign w:val="center"/>
          </w:tcPr>
          <w:p w:rsidR="00FC60AA" w:rsidRPr="00973C6E" w:rsidRDefault="00FC60AA" w:rsidP="00E40320">
            <w:pPr>
              <w:pStyle w:val="13"/>
              <w:rPr>
                <w:rFonts w:ascii="Times New Roman" w:eastAsia="Times New Roman" w:hAnsi="Times New Roman"/>
                <w:sz w:val="16"/>
                <w:szCs w:val="16"/>
              </w:rPr>
            </w:pPr>
            <w:r w:rsidRPr="00973C6E">
              <w:rPr>
                <w:rFonts w:ascii="Times New Roman" w:eastAsia="Times New Roman" w:hAnsi="Times New Roman"/>
                <w:sz w:val="16"/>
                <w:szCs w:val="16"/>
              </w:rPr>
              <w:t>Сыры и творог</w:t>
            </w:r>
          </w:p>
        </w:tc>
        <w:tc>
          <w:tcPr>
            <w:tcW w:w="9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114,3</w:t>
            </w:r>
          </w:p>
        </w:tc>
        <w:tc>
          <w:tcPr>
            <w:tcW w:w="1344"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506,9</w:t>
            </w:r>
          </w:p>
        </w:tc>
        <w:tc>
          <w:tcPr>
            <w:tcW w:w="92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126,5</w:t>
            </w:r>
          </w:p>
        </w:tc>
        <w:tc>
          <w:tcPr>
            <w:tcW w:w="1145"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561,7</w:t>
            </w:r>
          </w:p>
        </w:tc>
      </w:tr>
      <w:tr w:rsidR="00FC60AA" w:rsidRPr="00973C6E" w:rsidTr="00E40320">
        <w:trPr>
          <w:jc w:val="center"/>
        </w:trPr>
        <w:tc>
          <w:tcPr>
            <w:tcW w:w="1419" w:type="dxa"/>
            <w:vAlign w:val="center"/>
          </w:tcPr>
          <w:p w:rsidR="00FC60AA" w:rsidRPr="00973C6E" w:rsidRDefault="00FC60AA" w:rsidP="00E40320">
            <w:pPr>
              <w:pStyle w:val="13"/>
              <w:rPr>
                <w:rFonts w:ascii="Times New Roman" w:eastAsia="Times New Roman" w:hAnsi="Times New Roman"/>
                <w:sz w:val="16"/>
                <w:szCs w:val="16"/>
              </w:rPr>
            </w:pPr>
            <w:r w:rsidRPr="00973C6E">
              <w:rPr>
                <w:rFonts w:ascii="Times New Roman" w:eastAsia="Times New Roman" w:hAnsi="Times New Roman"/>
                <w:sz w:val="16"/>
                <w:szCs w:val="16"/>
              </w:rPr>
              <w:t>СОМ</w:t>
            </w:r>
          </w:p>
        </w:tc>
        <w:tc>
          <w:tcPr>
            <w:tcW w:w="9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54,2</w:t>
            </w:r>
          </w:p>
        </w:tc>
        <w:tc>
          <w:tcPr>
            <w:tcW w:w="1344"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188,9</w:t>
            </w:r>
          </w:p>
        </w:tc>
        <w:tc>
          <w:tcPr>
            <w:tcW w:w="92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91,7</w:t>
            </w:r>
          </w:p>
        </w:tc>
        <w:tc>
          <w:tcPr>
            <w:tcW w:w="1145"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319,1</w:t>
            </w:r>
          </w:p>
        </w:tc>
      </w:tr>
      <w:tr w:rsidR="00FC60AA" w:rsidRPr="00973C6E" w:rsidTr="00E40320">
        <w:trPr>
          <w:trHeight w:val="226"/>
          <w:jc w:val="center"/>
        </w:trPr>
        <w:tc>
          <w:tcPr>
            <w:tcW w:w="1419" w:type="dxa"/>
            <w:vAlign w:val="center"/>
          </w:tcPr>
          <w:p w:rsidR="00FC60AA" w:rsidRPr="00973C6E" w:rsidRDefault="00FC60AA" w:rsidP="00E40320">
            <w:pPr>
              <w:pStyle w:val="13"/>
              <w:rPr>
                <w:rFonts w:ascii="Times New Roman" w:eastAsia="Times New Roman" w:hAnsi="Times New Roman"/>
                <w:sz w:val="16"/>
                <w:szCs w:val="16"/>
              </w:rPr>
            </w:pPr>
            <w:r w:rsidRPr="00973C6E">
              <w:rPr>
                <w:rFonts w:ascii="Times New Roman" w:eastAsia="Times New Roman" w:hAnsi="Times New Roman"/>
                <w:sz w:val="16"/>
                <w:szCs w:val="16"/>
              </w:rPr>
              <w:t>СЦМ</w:t>
            </w:r>
          </w:p>
        </w:tc>
        <w:tc>
          <w:tcPr>
            <w:tcW w:w="96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24,2</w:t>
            </w:r>
          </w:p>
        </w:tc>
        <w:tc>
          <w:tcPr>
            <w:tcW w:w="1344"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96</w:t>
            </w:r>
          </w:p>
        </w:tc>
        <w:tc>
          <w:tcPr>
            <w:tcW w:w="923"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33</w:t>
            </w:r>
          </w:p>
        </w:tc>
        <w:tc>
          <w:tcPr>
            <w:tcW w:w="1145" w:type="dxa"/>
            <w:vAlign w:val="center"/>
          </w:tcPr>
          <w:p w:rsidR="00FC60AA" w:rsidRPr="00973C6E" w:rsidRDefault="00FC60AA" w:rsidP="00E40320">
            <w:pPr>
              <w:pStyle w:val="13"/>
              <w:jc w:val="center"/>
              <w:rPr>
                <w:rFonts w:ascii="Times New Roman" w:eastAsia="Times New Roman" w:hAnsi="Times New Roman"/>
                <w:sz w:val="16"/>
                <w:szCs w:val="16"/>
              </w:rPr>
            </w:pPr>
            <w:r w:rsidRPr="00973C6E">
              <w:rPr>
                <w:rFonts w:ascii="Times New Roman" w:eastAsia="Times New Roman" w:hAnsi="Times New Roman"/>
                <w:sz w:val="16"/>
                <w:szCs w:val="16"/>
              </w:rPr>
              <w:t>131</w:t>
            </w:r>
          </w:p>
        </w:tc>
      </w:tr>
    </w:tbl>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Расширение географии  поставок остается актуальной задачей для Беларуси. Однако есть некоторые факторы, препятствующие быстрому решению данной задачи. В настоящее время Беларусь уступает по к</w:t>
      </w:r>
      <w:r w:rsidRPr="004D0A8C">
        <w:rPr>
          <w:rFonts w:ascii="Times New Roman" w:hAnsi="Times New Roman"/>
          <w:sz w:val="20"/>
          <w:szCs w:val="20"/>
        </w:rPr>
        <w:t>а</w:t>
      </w:r>
      <w:r w:rsidRPr="004D0A8C">
        <w:rPr>
          <w:rFonts w:ascii="Times New Roman" w:hAnsi="Times New Roman"/>
          <w:sz w:val="20"/>
          <w:szCs w:val="20"/>
        </w:rPr>
        <w:t xml:space="preserve">честву молока-сырья странам ЕС, которые также являются крупными экспортерами молокопродуктов.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Проблемы молочной промышленности,усугубляются состоянием материально-технической базы. В настоящее время по уровню техники и технологий рассматриваемой отрасли Беларусь отстает от высок</w:t>
      </w:r>
      <w:r w:rsidRPr="004D0A8C">
        <w:rPr>
          <w:rFonts w:ascii="Times New Roman" w:hAnsi="Times New Roman"/>
          <w:sz w:val="20"/>
          <w:szCs w:val="20"/>
        </w:rPr>
        <w:t>о</w:t>
      </w:r>
      <w:r w:rsidRPr="004D0A8C">
        <w:rPr>
          <w:rFonts w:ascii="Times New Roman" w:hAnsi="Times New Roman"/>
          <w:sz w:val="20"/>
          <w:szCs w:val="20"/>
        </w:rPr>
        <w:t>развитых зарубежных стран на 15-20 лет. Износ основных промы</w:t>
      </w:r>
      <w:r w:rsidRPr="004D0A8C">
        <w:rPr>
          <w:rFonts w:ascii="Times New Roman" w:hAnsi="Times New Roman"/>
          <w:sz w:val="20"/>
          <w:szCs w:val="20"/>
        </w:rPr>
        <w:t>ш</w:t>
      </w:r>
      <w:r w:rsidRPr="004D0A8C">
        <w:rPr>
          <w:rFonts w:ascii="Times New Roman" w:hAnsi="Times New Roman"/>
          <w:sz w:val="20"/>
          <w:szCs w:val="20"/>
        </w:rPr>
        <w:t>ленных фондов достигает 40- 45. Обновление основных производс</w:t>
      </w:r>
      <w:r w:rsidRPr="004D0A8C">
        <w:rPr>
          <w:rFonts w:ascii="Times New Roman" w:hAnsi="Times New Roman"/>
          <w:sz w:val="20"/>
          <w:szCs w:val="20"/>
        </w:rPr>
        <w:t>т</w:t>
      </w:r>
      <w:r w:rsidRPr="004D0A8C">
        <w:rPr>
          <w:rFonts w:ascii="Times New Roman" w:hAnsi="Times New Roman"/>
          <w:sz w:val="20"/>
          <w:szCs w:val="20"/>
        </w:rPr>
        <w:t xml:space="preserve">венных фондов в организациях осуществляется медленными темпами. Все это, а также отсутствие необходимых средств ставят проблему технического перевооружения производства в ряд важнейших.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Для технического и технологического перевооружения производс</w:t>
      </w:r>
      <w:r w:rsidRPr="004D0A8C">
        <w:rPr>
          <w:rFonts w:ascii="Times New Roman" w:hAnsi="Times New Roman"/>
          <w:sz w:val="20"/>
          <w:szCs w:val="20"/>
        </w:rPr>
        <w:t>т</w:t>
      </w:r>
      <w:r w:rsidRPr="004D0A8C">
        <w:rPr>
          <w:rFonts w:ascii="Times New Roman" w:hAnsi="Times New Roman"/>
          <w:sz w:val="20"/>
          <w:szCs w:val="20"/>
        </w:rPr>
        <w:t xml:space="preserve">ва, обновления и расширения ассортимента в молочной отрасли не хватает финансовых средств.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Основными причинами нестабильного финансового положения я</w:t>
      </w:r>
      <w:r w:rsidRPr="004D0A8C">
        <w:rPr>
          <w:rFonts w:ascii="Times New Roman" w:hAnsi="Times New Roman"/>
          <w:sz w:val="20"/>
          <w:szCs w:val="20"/>
        </w:rPr>
        <w:t>в</w:t>
      </w:r>
      <w:r w:rsidRPr="004D0A8C">
        <w:rPr>
          <w:rFonts w:ascii="Times New Roman" w:hAnsi="Times New Roman"/>
          <w:sz w:val="20"/>
          <w:szCs w:val="20"/>
        </w:rPr>
        <w:t>ляются: низкая конкурентоспособность продукции, большие издержки производства, невысокая эффективность научно-исследовательских разработок и их внедрения в производство, низкий уровень финанс</w:t>
      </w:r>
      <w:r w:rsidRPr="004D0A8C">
        <w:rPr>
          <w:rFonts w:ascii="Times New Roman" w:hAnsi="Times New Roman"/>
          <w:sz w:val="20"/>
          <w:szCs w:val="20"/>
        </w:rPr>
        <w:t>о</w:t>
      </w:r>
      <w:r w:rsidRPr="004D0A8C">
        <w:rPr>
          <w:rFonts w:ascii="Times New Roman" w:hAnsi="Times New Roman"/>
          <w:sz w:val="20"/>
          <w:szCs w:val="20"/>
        </w:rPr>
        <w:t>вого менеджмента и маркетинга. Финансовое состояние предприятий в значительной мере определяет структура действующих мощностей и соответственно структура переработки молока, поскольку эффекти</w:t>
      </w:r>
      <w:r w:rsidRPr="004D0A8C">
        <w:rPr>
          <w:rFonts w:ascii="Times New Roman" w:hAnsi="Times New Roman"/>
          <w:sz w:val="20"/>
          <w:szCs w:val="20"/>
        </w:rPr>
        <w:t>в</w:t>
      </w:r>
      <w:r w:rsidRPr="004D0A8C">
        <w:rPr>
          <w:rFonts w:ascii="Times New Roman" w:hAnsi="Times New Roman"/>
          <w:sz w:val="20"/>
          <w:szCs w:val="20"/>
        </w:rPr>
        <w:t>ность производства разных видов продукции различна. [6]</w:t>
      </w:r>
    </w:p>
    <w:p w:rsidR="00FC60AA" w:rsidRPr="004D0A8C" w:rsidRDefault="00FC60AA" w:rsidP="00FC60AA">
      <w:pPr>
        <w:pStyle w:val="13"/>
        <w:ind w:firstLine="284"/>
        <w:jc w:val="center"/>
        <w:rPr>
          <w:rFonts w:ascii="Times New Roman" w:hAnsi="Times New Roman"/>
          <w:sz w:val="20"/>
          <w:szCs w:val="20"/>
        </w:rPr>
      </w:pPr>
    </w:p>
    <w:p w:rsidR="00FC60AA" w:rsidRPr="004D0A8C" w:rsidRDefault="00FC60AA" w:rsidP="00FC60AA">
      <w:pPr>
        <w:pStyle w:val="13"/>
        <w:ind w:firstLine="284"/>
        <w:jc w:val="center"/>
        <w:rPr>
          <w:rFonts w:ascii="Times New Roman" w:hAnsi="Times New Roman"/>
          <w:b/>
          <w:sz w:val="20"/>
          <w:szCs w:val="20"/>
        </w:rPr>
      </w:pPr>
      <w:r w:rsidRPr="00351273">
        <w:rPr>
          <w:rFonts w:ascii="Times New Roman" w:hAnsi="Times New Roman"/>
          <w:sz w:val="16"/>
          <w:szCs w:val="16"/>
        </w:rPr>
        <w:t>ЛИТЕРАТУРА</w:t>
      </w:r>
    </w:p>
    <w:p w:rsidR="00FC60AA" w:rsidRPr="004D0A8C" w:rsidRDefault="00FC60AA" w:rsidP="00FC60AA">
      <w:pPr>
        <w:pStyle w:val="13"/>
        <w:ind w:firstLine="284"/>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1.С</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w:t>
      </w:r>
      <w:r>
        <w:rPr>
          <w:rFonts w:ascii="Times New Roman" w:hAnsi="Times New Roman"/>
          <w:sz w:val="16"/>
          <w:szCs w:val="16"/>
        </w:rPr>
        <w:t xml:space="preserve"> </w:t>
      </w:r>
      <w:r w:rsidRPr="004D0A8C">
        <w:rPr>
          <w:rFonts w:ascii="Times New Roman" w:hAnsi="Times New Roman"/>
          <w:sz w:val="16"/>
          <w:szCs w:val="16"/>
        </w:rPr>
        <w:t>с</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 xml:space="preserve">я,Е.В. </w:t>
      </w:r>
      <w:bookmarkStart w:id="7" w:name="bookmark0"/>
      <w:r w:rsidRPr="004D0A8C">
        <w:rPr>
          <w:rFonts w:ascii="Times New Roman" w:hAnsi="Times New Roman"/>
          <w:bCs/>
          <w:sz w:val="16"/>
          <w:szCs w:val="16"/>
        </w:rPr>
        <w:t>Молочнопродуктовыйподкомплекс Беларуси на совреме</w:t>
      </w:r>
      <w:r w:rsidRPr="004D0A8C">
        <w:rPr>
          <w:rFonts w:ascii="Times New Roman" w:hAnsi="Times New Roman"/>
          <w:bCs/>
          <w:sz w:val="16"/>
          <w:szCs w:val="16"/>
        </w:rPr>
        <w:t>н</w:t>
      </w:r>
      <w:r w:rsidRPr="004D0A8C">
        <w:rPr>
          <w:rFonts w:ascii="Times New Roman" w:hAnsi="Times New Roman"/>
          <w:bCs/>
          <w:sz w:val="16"/>
          <w:szCs w:val="16"/>
        </w:rPr>
        <w:t xml:space="preserve">ном </w:t>
      </w:r>
      <w:bookmarkEnd w:id="7"/>
      <w:r w:rsidRPr="004D0A8C">
        <w:rPr>
          <w:rFonts w:ascii="Times New Roman" w:hAnsi="Times New Roman"/>
          <w:bCs/>
          <w:sz w:val="16"/>
          <w:szCs w:val="16"/>
        </w:rPr>
        <w:t>этапе</w:t>
      </w:r>
      <w:r w:rsidRPr="004D0A8C">
        <w:rPr>
          <w:rFonts w:ascii="Times New Roman" w:hAnsi="Times New Roman"/>
          <w:sz w:val="16"/>
          <w:szCs w:val="16"/>
        </w:rPr>
        <w:t>/ Е.В. Соколовская//Экономический бюллютень. −2013.− №3. – С. 72.</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2. Государственная программа устойчивого развития молочной отрасли в 2010-2015 гг: постановление совета министров Республики Беларусь, 27 февраля 2010 года., №1678.</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lastRenderedPageBreak/>
        <w:t>3. Ш</w:t>
      </w:r>
      <w:r>
        <w:rPr>
          <w:rFonts w:ascii="Times New Roman" w:hAnsi="Times New Roman"/>
          <w:sz w:val="16"/>
          <w:szCs w:val="16"/>
        </w:rPr>
        <w:t xml:space="preserve"> </w:t>
      </w:r>
      <w:r w:rsidRPr="004D0A8C">
        <w:rPr>
          <w:rFonts w:ascii="Times New Roman" w:hAnsi="Times New Roman"/>
          <w:sz w:val="16"/>
          <w:szCs w:val="16"/>
        </w:rPr>
        <w:t>п</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к, Д.В. </w:t>
      </w:r>
      <w:r w:rsidRPr="004D0A8C">
        <w:rPr>
          <w:rFonts w:ascii="Times New Roman" w:hAnsi="Times New Roman"/>
          <w:sz w:val="16"/>
          <w:szCs w:val="16"/>
        </w:rPr>
        <w:t>Повышение конкурентоспособности мясомолочной промышленности РБ/ Д.В. Шпак, А.Г. Пилипук ,О.П Баранова //Аграрная экономика. −2012.− №9. – С. 72</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4. Белстат [Электронный ресурс].- Режим доступа: http://belstat.gov.by/homep/ru/indicators/industry1.php - Дата доступа: 22.05.2013.</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5. Ш</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р</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й</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 А.Е. Производство молока высокого качества / А.Е. Шарейко// Б</w:t>
      </w:r>
      <w:r w:rsidRPr="004D0A8C">
        <w:rPr>
          <w:rFonts w:ascii="Times New Roman" w:hAnsi="Times New Roman"/>
          <w:sz w:val="16"/>
          <w:szCs w:val="16"/>
        </w:rPr>
        <w:t>е</w:t>
      </w:r>
      <w:r w:rsidRPr="004D0A8C">
        <w:rPr>
          <w:rFonts w:ascii="Times New Roman" w:hAnsi="Times New Roman"/>
          <w:sz w:val="16"/>
          <w:szCs w:val="16"/>
        </w:rPr>
        <w:t>лорусское сельское хозяйство. −2010.− №3. – С. 98</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6. К</w:t>
      </w:r>
      <w:r>
        <w:rPr>
          <w:rFonts w:ascii="Times New Roman" w:hAnsi="Times New Roman"/>
          <w:sz w:val="16"/>
          <w:szCs w:val="16"/>
        </w:rPr>
        <w:t xml:space="preserve"> </w:t>
      </w:r>
      <w:r w:rsidRPr="004D0A8C">
        <w:rPr>
          <w:rFonts w:ascii="Times New Roman" w:hAnsi="Times New Roman"/>
          <w:sz w:val="16"/>
          <w:szCs w:val="16"/>
        </w:rPr>
        <w:t>у</w:t>
      </w:r>
      <w:r>
        <w:rPr>
          <w:rFonts w:ascii="Times New Roman" w:hAnsi="Times New Roman"/>
          <w:sz w:val="16"/>
          <w:szCs w:val="16"/>
        </w:rPr>
        <w:t xml:space="preserve"> </w:t>
      </w:r>
      <w:r w:rsidRPr="004D0A8C">
        <w:rPr>
          <w:rFonts w:ascii="Times New Roman" w:hAnsi="Times New Roman"/>
          <w:sz w:val="16"/>
          <w:szCs w:val="16"/>
        </w:rPr>
        <w:t>з</w:t>
      </w:r>
      <w:r>
        <w:rPr>
          <w:rFonts w:ascii="Times New Roman" w:hAnsi="Times New Roman"/>
          <w:sz w:val="16"/>
          <w:szCs w:val="16"/>
        </w:rPr>
        <w:t xml:space="preserve"> </w:t>
      </w:r>
      <w:r w:rsidRPr="004D0A8C">
        <w:rPr>
          <w:rFonts w:ascii="Times New Roman" w:hAnsi="Times New Roman"/>
          <w:sz w:val="16"/>
          <w:szCs w:val="16"/>
        </w:rPr>
        <w:t>н</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ц</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А.Н., Мировой рынок молочной продукции стабилизировался/ А.Н. Кузнецов// Белорусское сельское хозяйство. −2011.− №5. – С. 110</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jc w:val="both"/>
        <w:rPr>
          <w:bCs/>
          <w:sz w:val="20"/>
          <w:szCs w:val="20"/>
        </w:rPr>
      </w:pPr>
      <w:r w:rsidRPr="004D0A8C">
        <w:rPr>
          <w:bCs/>
          <w:sz w:val="20"/>
          <w:szCs w:val="20"/>
        </w:rPr>
        <w:t>УДК 339.137.21:631.145</w:t>
      </w:r>
    </w:p>
    <w:p w:rsidR="00FC60AA" w:rsidRPr="00BC1792" w:rsidRDefault="00FC60AA" w:rsidP="00FC60AA">
      <w:pPr>
        <w:jc w:val="both"/>
        <w:rPr>
          <w:sz w:val="20"/>
          <w:szCs w:val="20"/>
        </w:rPr>
      </w:pPr>
      <w:r w:rsidRPr="00BC1792">
        <w:rPr>
          <w:b/>
          <w:caps/>
          <w:sz w:val="20"/>
          <w:szCs w:val="20"/>
        </w:rPr>
        <w:t>В</w:t>
      </w:r>
      <w:r w:rsidRPr="00BC1792">
        <w:rPr>
          <w:b/>
          <w:sz w:val="20"/>
          <w:szCs w:val="20"/>
        </w:rPr>
        <w:t>ысоцкая</w:t>
      </w:r>
      <w:r w:rsidRPr="00BC1792">
        <w:rPr>
          <w:b/>
          <w:caps/>
          <w:sz w:val="20"/>
          <w:szCs w:val="20"/>
        </w:rPr>
        <w:t xml:space="preserve"> А. В.</w:t>
      </w:r>
      <w:r w:rsidRPr="00BC1792">
        <w:rPr>
          <w:b/>
          <w:sz w:val="20"/>
          <w:szCs w:val="20"/>
        </w:rPr>
        <w:t>–</w:t>
      </w:r>
      <w:r w:rsidRPr="00BC1792">
        <w:rPr>
          <w:sz w:val="20"/>
          <w:szCs w:val="20"/>
        </w:rPr>
        <w:t xml:space="preserve"> студентка.</w:t>
      </w:r>
    </w:p>
    <w:p w:rsidR="00FC60AA" w:rsidRPr="004D0A8C" w:rsidRDefault="00FC60AA" w:rsidP="00FC60AA">
      <w:pPr>
        <w:rPr>
          <w:b/>
          <w:bCs/>
          <w:sz w:val="20"/>
          <w:szCs w:val="20"/>
        </w:rPr>
      </w:pPr>
      <w:r w:rsidRPr="004D0A8C">
        <w:rPr>
          <w:b/>
          <w:bCs/>
          <w:caps/>
          <w:sz w:val="20"/>
          <w:szCs w:val="20"/>
        </w:rPr>
        <w:t>Особенности формирования и оценки конкуре</w:t>
      </w:r>
      <w:r w:rsidRPr="004D0A8C">
        <w:rPr>
          <w:b/>
          <w:bCs/>
          <w:caps/>
          <w:sz w:val="20"/>
          <w:szCs w:val="20"/>
        </w:rPr>
        <w:t>н</w:t>
      </w:r>
      <w:r w:rsidRPr="004D0A8C">
        <w:rPr>
          <w:b/>
          <w:bCs/>
          <w:caps/>
          <w:sz w:val="20"/>
          <w:szCs w:val="20"/>
        </w:rPr>
        <w:t>тоспособности в аграрной сфере</w:t>
      </w:r>
    </w:p>
    <w:p w:rsidR="00FC60AA" w:rsidRPr="004D0A8C" w:rsidRDefault="00FC60AA" w:rsidP="00FC60AA">
      <w:pPr>
        <w:jc w:val="both"/>
        <w:rPr>
          <w:i/>
          <w:sz w:val="20"/>
          <w:szCs w:val="20"/>
        </w:rPr>
      </w:pPr>
      <w:r w:rsidRPr="004D0A8C">
        <w:rPr>
          <w:i/>
          <w:sz w:val="20"/>
          <w:szCs w:val="20"/>
        </w:rPr>
        <w:t>Научный руководитель –</w:t>
      </w:r>
      <w:r>
        <w:rPr>
          <w:i/>
          <w:sz w:val="20"/>
          <w:szCs w:val="20"/>
        </w:rPr>
        <w:t xml:space="preserve"> </w:t>
      </w:r>
      <w:r w:rsidRPr="00BC1792">
        <w:rPr>
          <w:b/>
          <w:i/>
          <w:caps/>
          <w:sz w:val="20"/>
          <w:szCs w:val="20"/>
        </w:rPr>
        <w:t>С</w:t>
      </w:r>
      <w:r w:rsidRPr="00BC1792">
        <w:rPr>
          <w:b/>
          <w:i/>
          <w:sz w:val="20"/>
          <w:szCs w:val="20"/>
        </w:rPr>
        <w:t>казецкая</w:t>
      </w:r>
      <w:r w:rsidRPr="00BC1792">
        <w:rPr>
          <w:b/>
          <w:i/>
          <w:caps/>
          <w:sz w:val="20"/>
          <w:szCs w:val="20"/>
        </w:rPr>
        <w:t xml:space="preserve"> И. А.</w:t>
      </w:r>
      <w:r>
        <w:rPr>
          <w:i/>
          <w:caps/>
          <w:sz w:val="20"/>
          <w:szCs w:val="20"/>
        </w:rPr>
        <w:t xml:space="preserve"> </w:t>
      </w:r>
      <w:r>
        <w:rPr>
          <w:b/>
          <w:i/>
          <w:spacing w:val="3"/>
          <w:sz w:val="20"/>
          <w:szCs w:val="20"/>
        </w:rPr>
        <w:t xml:space="preserve">– </w:t>
      </w:r>
      <w:r w:rsidRPr="004D0A8C">
        <w:rPr>
          <w:i/>
          <w:iCs/>
          <w:sz w:val="20"/>
          <w:szCs w:val="20"/>
        </w:rPr>
        <w:t>к.э.н., доцент</w:t>
      </w:r>
      <w:r w:rsidRPr="004D0A8C">
        <w:rPr>
          <w:i/>
          <w:sz w:val="20"/>
          <w:szCs w:val="20"/>
        </w:rPr>
        <w:t>.</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Развитие аграрной сферы на современном этапе характеризуется динамичными процессами увеличения объемов межотраслевого и внутриотраслевого обмена, углубления взаимозависимости сельско</w:t>
      </w:r>
      <w:r w:rsidRPr="004D0A8C">
        <w:rPr>
          <w:sz w:val="20"/>
          <w:szCs w:val="20"/>
        </w:rPr>
        <w:softHyphen/>
        <w:t>хозяйственных рынков и технологий, усиления влияния мировых мак</w:t>
      </w:r>
      <w:r w:rsidRPr="004D0A8C">
        <w:rPr>
          <w:sz w:val="20"/>
          <w:szCs w:val="20"/>
        </w:rPr>
        <w:softHyphen/>
        <w:t>роэкономических факторов, что позволяетконкурентоспособным пред</w:t>
      </w:r>
      <w:r w:rsidRPr="004D0A8C">
        <w:rPr>
          <w:sz w:val="20"/>
          <w:szCs w:val="20"/>
        </w:rPr>
        <w:softHyphen/>
        <w:t>приятиям АПК и отдельным странам достичь существенных экономи</w:t>
      </w:r>
      <w:r w:rsidRPr="004D0A8C">
        <w:rPr>
          <w:sz w:val="20"/>
          <w:szCs w:val="20"/>
        </w:rPr>
        <w:softHyphen/>
        <w:t>ческих преимуществ.</w:t>
      </w:r>
    </w:p>
    <w:p w:rsidR="00FC60AA" w:rsidRPr="004D0A8C" w:rsidRDefault="00FC60AA" w:rsidP="00FC60AA">
      <w:pPr>
        <w:ind w:firstLine="284"/>
        <w:jc w:val="both"/>
        <w:rPr>
          <w:sz w:val="20"/>
          <w:szCs w:val="20"/>
        </w:rPr>
      </w:pPr>
      <w:r w:rsidRPr="004D0A8C">
        <w:rPr>
          <w:sz w:val="20"/>
          <w:szCs w:val="20"/>
        </w:rPr>
        <w:t>Для Беларуси, отмечают З.М. Ильина и И.В. Мирочицкая, повыше</w:t>
      </w:r>
      <w:r w:rsidRPr="004D0A8C">
        <w:rPr>
          <w:sz w:val="20"/>
          <w:szCs w:val="20"/>
        </w:rPr>
        <w:softHyphen/>
        <w:t>ние конкурентоспособности продукции агропромышленного комплек</w:t>
      </w:r>
      <w:r w:rsidRPr="004D0A8C">
        <w:rPr>
          <w:sz w:val="20"/>
          <w:szCs w:val="20"/>
        </w:rPr>
        <w:softHyphen/>
        <w:t>са имеет важнейшее значение. Во-первых, ставится задача увеличения производства на экспорт продукции из местного сырья. Во-вторых, не</w:t>
      </w:r>
      <w:r w:rsidRPr="004D0A8C">
        <w:rPr>
          <w:sz w:val="20"/>
          <w:szCs w:val="20"/>
        </w:rPr>
        <w:softHyphen/>
        <w:t>обходимо обеспечить импортозамещение ввозимых товаров за счет производства в республике конкурентоспособной, пользующейся спро</w:t>
      </w:r>
      <w:r w:rsidRPr="004D0A8C">
        <w:rPr>
          <w:sz w:val="20"/>
          <w:szCs w:val="20"/>
        </w:rPr>
        <w:softHyphen/>
        <w:t>сом на внутреннем рынке продукции.</w:t>
      </w:r>
    </w:p>
    <w:p w:rsidR="00FC60AA" w:rsidRPr="004D0A8C" w:rsidRDefault="00FC60AA" w:rsidP="00FC60AA">
      <w:pPr>
        <w:ind w:firstLine="284"/>
        <w:jc w:val="both"/>
        <w:rPr>
          <w:sz w:val="20"/>
          <w:szCs w:val="20"/>
        </w:rPr>
      </w:pPr>
      <w:r w:rsidRPr="004D0A8C">
        <w:rPr>
          <w:sz w:val="20"/>
          <w:szCs w:val="20"/>
        </w:rPr>
        <w:t>В основе объемов производства и конкурентоспособности всего национального агропромышленного комплекса находится обеспечен</w:t>
      </w:r>
      <w:r w:rsidRPr="004D0A8C">
        <w:rPr>
          <w:sz w:val="20"/>
          <w:szCs w:val="20"/>
        </w:rPr>
        <w:softHyphen/>
        <w:t>ность факторами производства и необходимыми ресурсами, но успех конкуренции определяют не столько факторы, сколько уровень их продуктивного использования.</w:t>
      </w:r>
    </w:p>
    <w:p w:rsidR="00FC60AA" w:rsidRPr="004D0A8C" w:rsidRDefault="00FC60AA" w:rsidP="00FC60AA">
      <w:pPr>
        <w:ind w:firstLine="284"/>
        <w:jc w:val="both"/>
        <w:rPr>
          <w:sz w:val="20"/>
          <w:szCs w:val="20"/>
        </w:rPr>
      </w:pPr>
      <w:r w:rsidRPr="004D0A8C">
        <w:rPr>
          <w:sz w:val="20"/>
          <w:szCs w:val="20"/>
        </w:rPr>
        <w:t>Если раньше традиционно на первый план выдвигались выгодное гео</w:t>
      </w:r>
      <w:r w:rsidRPr="004D0A8C">
        <w:rPr>
          <w:sz w:val="20"/>
          <w:szCs w:val="20"/>
        </w:rPr>
        <w:softHyphen/>
        <w:t>графическое положение, обладание богатыми природными ресу</w:t>
      </w:r>
      <w:r w:rsidRPr="004D0A8C">
        <w:rPr>
          <w:sz w:val="20"/>
          <w:szCs w:val="20"/>
        </w:rPr>
        <w:t>р</w:t>
      </w:r>
      <w:r w:rsidRPr="004D0A8C">
        <w:rPr>
          <w:sz w:val="20"/>
          <w:szCs w:val="20"/>
        </w:rPr>
        <w:t>сами и наличие низких цен на основные ресурсы, то в настоящее время приоритет принадлежит таким факторам, как производительность н</w:t>
      </w:r>
      <w:r w:rsidRPr="004D0A8C">
        <w:rPr>
          <w:sz w:val="20"/>
          <w:szCs w:val="20"/>
        </w:rPr>
        <w:t>о</w:t>
      </w:r>
      <w:r w:rsidRPr="004D0A8C">
        <w:rPr>
          <w:sz w:val="20"/>
          <w:szCs w:val="20"/>
        </w:rPr>
        <w:t>вейших тех</w:t>
      </w:r>
      <w:r w:rsidRPr="004D0A8C">
        <w:rPr>
          <w:sz w:val="20"/>
          <w:szCs w:val="20"/>
        </w:rPr>
        <w:softHyphen/>
        <w:t>нологий и систем машин, удовлетворенность трудом через формирова</w:t>
      </w:r>
      <w:r w:rsidRPr="004D0A8C">
        <w:rPr>
          <w:sz w:val="20"/>
          <w:szCs w:val="20"/>
        </w:rPr>
        <w:softHyphen/>
        <w:t>ние и развитие собственности и капитала.</w:t>
      </w:r>
    </w:p>
    <w:p w:rsidR="00FC60AA" w:rsidRPr="004D0A8C" w:rsidRDefault="00FC60AA" w:rsidP="00FC60AA">
      <w:pPr>
        <w:ind w:firstLine="284"/>
        <w:jc w:val="both"/>
        <w:rPr>
          <w:sz w:val="20"/>
          <w:szCs w:val="20"/>
        </w:rPr>
      </w:pPr>
      <w:r w:rsidRPr="004D0A8C">
        <w:rPr>
          <w:sz w:val="20"/>
          <w:szCs w:val="20"/>
        </w:rPr>
        <w:lastRenderedPageBreak/>
        <w:t>Важнейшим инструментом повышения конкурентоспособности я</w:t>
      </w:r>
      <w:r w:rsidRPr="004D0A8C">
        <w:rPr>
          <w:sz w:val="20"/>
          <w:szCs w:val="20"/>
        </w:rPr>
        <w:t>в</w:t>
      </w:r>
      <w:r w:rsidRPr="004D0A8C">
        <w:rPr>
          <w:sz w:val="20"/>
          <w:szCs w:val="20"/>
        </w:rPr>
        <w:t>ляется последовательная структурная политика, которая формулируе</w:t>
      </w:r>
      <w:r w:rsidRPr="004D0A8C">
        <w:rPr>
          <w:sz w:val="20"/>
          <w:szCs w:val="20"/>
        </w:rPr>
        <w:t>т</w:t>
      </w:r>
      <w:r w:rsidRPr="004D0A8C">
        <w:rPr>
          <w:sz w:val="20"/>
          <w:szCs w:val="20"/>
        </w:rPr>
        <w:t>ся исходя из природно-климатических условий страны и возможностей модернизации материально-технической базы, определения эффекти</w:t>
      </w:r>
      <w:r w:rsidRPr="004D0A8C">
        <w:rPr>
          <w:sz w:val="20"/>
          <w:szCs w:val="20"/>
        </w:rPr>
        <w:t>в</w:t>
      </w:r>
      <w:r w:rsidRPr="004D0A8C">
        <w:rPr>
          <w:sz w:val="20"/>
          <w:szCs w:val="20"/>
        </w:rPr>
        <w:t>ной специализации отраслей и их сочетания в сельскохозяйственных организациях, что позволяет обеспечить максимальный уровень кон</w:t>
      </w:r>
      <w:r w:rsidRPr="004D0A8C">
        <w:rPr>
          <w:sz w:val="20"/>
          <w:szCs w:val="20"/>
        </w:rPr>
        <w:softHyphen/>
        <w:t>курентоспособности отрасли.</w:t>
      </w:r>
    </w:p>
    <w:p w:rsidR="00FC60AA" w:rsidRPr="004D0A8C" w:rsidRDefault="00FC60AA" w:rsidP="00FC60AA">
      <w:pPr>
        <w:ind w:firstLine="284"/>
        <w:jc w:val="both"/>
        <w:rPr>
          <w:sz w:val="20"/>
          <w:szCs w:val="20"/>
        </w:rPr>
      </w:pPr>
      <w:r w:rsidRPr="004D0A8C">
        <w:rPr>
          <w:sz w:val="20"/>
          <w:szCs w:val="20"/>
        </w:rPr>
        <w:t>Оптимизация структуры АПК и его отраслей должна быть основана на рыночных критериях и отвечать конъюнктуре внутреннего и вне</w:t>
      </w:r>
      <w:r w:rsidRPr="004D0A8C">
        <w:rPr>
          <w:sz w:val="20"/>
          <w:szCs w:val="20"/>
        </w:rPr>
        <w:t>ш</w:t>
      </w:r>
      <w:r w:rsidRPr="004D0A8C">
        <w:rPr>
          <w:sz w:val="20"/>
          <w:szCs w:val="20"/>
        </w:rPr>
        <w:t>него рынков (с учетом доходности), специализации производства и реализации продукции на рынке. Опережающее развитие должны п</w:t>
      </w:r>
      <w:r w:rsidRPr="004D0A8C">
        <w:rPr>
          <w:sz w:val="20"/>
          <w:szCs w:val="20"/>
        </w:rPr>
        <w:t>о</w:t>
      </w:r>
      <w:r w:rsidRPr="004D0A8C">
        <w:rPr>
          <w:sz w:val="20"/>
          <w:szCs w:val="20"/>
        </w:rPr>
        <w:t>лучить более доходные отрасли. Ни одна страна в силу огра</w:t>
      </w:r>
      <w:r w:rsidRPr="004D0A8C">
        <w:rPr>
          <w:sz w:val="20"/>
          <w:szCs w:val="20"/>
        </w:rPr>
        <w:softHyphen/>
        <w:t>ниченности материальных и интеллектуальных ресурсов не может максимально обеспечить прогресс во всех отраслях сельского хозяйс</w:t>
      </w:r>
      <w:r w:rsidRPr="004D0A8C">
        <w:rPr>
          <w:sz w:val="20"/>
          <w:szCs w:val="20"/>
        </w:rPr>
        <w:t>т</w:t>
      </w:r>
      <w:r w:rsidRPr="004D0A8C">
        <w:rPr>
          <w:sz w:val="20"/>
          <w:szCs w:val="20"/>
        </w:rPr>
        <w:t>ва ипромышленности.</w:t>
      </w:r>
    </w:p>
    <w:p w:rsidR="00FC60AA" w:rsidRPr="004D0A8C" w:rsidRDefault="00FC60AA" w:rsidP="00FC60AA">
      <w:pPr>
        <w:ind w:firstLine="284"/>
        <w:jc w:val="both"/>
        <w:rPr>
          <w:sz w:val="20"/>
          <w:szCs w:val="20"/>
        </w:rPr>
      </w:pPr>
      <w:r w:rsidRPr="004D0A8C">
        <w:rPr>
          <w:sz w:val="20"/>
          <w:szCs w:val="20"/>
        </w:rPr>
        <w:t>Согласно модели экономического развития экономика на первой стадии развития опирается на факторы производства, гарантирующие преимущества по издержкам, на второй стадии - на инвестиции, обе</w:t>
      </w:r>
      <w:r w:rsidRPr="004D0A8C">
        <w:rPr>
          <w:sz w:val="20"/>
          <w:szCs w:val="20"/>
        </w:rPr>
        <w:t>с</w:t>
      </w:r>
      <w:r w:rsidRPr="004D0A8C">
        <w:rPr>
          <w:sz w:val="20"/>
          <w:szCs w:val="20"/>
        </w:rPr>
        <w:t>печивающие эффективность производства, а на третьей - на иннов</w:t>
      </w:r>
      <w:r w:rsidRPr="004D0A8C">
        <w:rPr>
          <w:sz w:val="20"/>
          <w:szCs w:val="20"/>
        </w:rPr>
        <w:t>а</w:t>
      </w:r>
      <w:r w:rsidRPr="004D0A8C">
        <w:rPr>
          <w:sz w:val="20"/>
          <w:szCs w:val="20"/>
        </w:rPr>
        <w:t>ции, создающие уникальную стоимость.</w:t>
      </w:r>
    </w:p>
    <w:p w:rsidR="00FC60AA" w:rsidRPr="004D0A8C" w:rsidRDefault="00FC60AA" w:rsidP="00FC60AA">
      <w:pPr>
        <w:ind w:firstLine="284"/>
        <w:jc w:val="both"/>
        <w:rPr>
          <w:sz w:val="20"/>
          <w:szCs w:val="20"/>
        </w:rPr>
      </w:pPr>
      <w:r w:rsidRPr="004D0A8C">
        <w:rPr>
          <w:sz w:val="20"/>
          <w:szCs w:val="20"/>
        </w:rPr>
        <w:t>До недавнего времени инновации рассматривались как один из факторов конкурентоспособности, однако в современных условиях, как отмечает Г.И. Гануш, рыночная конкуренция - это конкуренция различных степеней практического использования науки, то есть на</w:t>
      </w:r>
      <w:r w:rsidRPr="004D0A8C">
        <w:rPr>
          <w:sz w:val="20"/>
          <w:szCs w:val="20"/>
        </w:rPr>
        <w:t>у</w:t>
      </w:r>
      <w:r w:rsidRPr="004D0A8C">
        <w:rPr>
          <w:sz w:val="20"/>
          <w:szCs w:val="20"/>
        </w:rPr>
        <w:t>коёмкость. Чем выше наукоёмкость производства продукции, тем в</w:t>
      </w:r>
      <w:r w:rsidRPr="004D0A8C">
        <w:rPr>
          <w:sz w:val="20"/>
          <w:szCs w:val="20"/>
        </w:rPr>
        <w:t>ы</w:t>
      </w:r>
      <w:r w:rsidRPr="004D0A8C">
        <w:rPr>
          <w:sz w:val="20"/>
          <w:szCs w:val="20"/>
        </w:rPr>
        <w:t>ше гарантии ее выгодного сбыта.</w:t>
      </w:r>
    </w:p>
    <w:p w:rsidR="00FC60AA" w:rsidRPr="004D0A8C" w:rsidRDefault="00FC60AA" w:rsidP="00FC60AA">
      <w:pPr>
        <w:ind w:firstLine="284"/>
        <w:jc w:val="both"/>
        <w:rPr>
          <w:sz w:val="20"/>
          <w:szCs w:val="20"/>
        </w:rPr>
      </w:pPr>
      <w:r w:rsidRPr="004D0A8C">
        <w:rPr>
          <w:sz w:val="20"/>
          <w:szCs w:val="20"/>
        </w:rPr>
        <w:t>Существует прямая зависимость влияния уровня конкурентосп</w:t>
      </w:r>
      <w:r w:rsidRPr="004D0A8C">
        <w:rPr>
          <w:sz w:val="20"/>
          <w:szCs w:val="20"/>
        </w:rPr>
        <w:t>о</w:t>
      </w:r>
      <w:r w:rsidRPr="004D0A8C">
        <w:rPr>
          <w:sz w:val="20"/>
          <w:szCs w:val="20"/>
        </w:rPr>
        <w:t>собности продукции на эффективность производства, поскольку ко</w:t>
      </w:r>
      <w:r w:rsidRPr="004D0A8C">
        <w:rPr>
          <w:sz w:val="20"/>
          <w:szCs w:val="20"/>
        </w:rPr>
        <w:t>н</w:t>
      </w:r>
      <w:r w:rsidRPr="004D0A8C">
        <w:rPr>
          <w:sz w:val="20"/>
          <w:szCs w:val="20"/>
        </w:rPr>
        <w:t>курентоспособная продукция в более полной мере удовлетворяет п</w:t>
      </w:r>
      <w:r w:rsidRPr="004D0A8C">
        <w:rPr>
          <w:sz w:val="20"/>
          <w:szCs w:val="20"/>
        </w:rPr>
        <w:t>о</w:t>
      </w:r>
      <w:r w:rsidRPr="004D0A8C">
        <w:rPr>
          <w:sz w:val="20"/>
          <w:szCs w:val="20"/>
        </w:rPr>
        <w:t>требности в ней и всегда находит рынок сбыта, обеспечивает постоя</w:t>
      </w:r>
      <w:r w:rsidRPr="004D0A8C">
        <w:rPr>
          <w:sz w:val="20"/>
          <w:szCs w:val="20"/>
        </w:rPr>
        <w:t>н</w:t>
      </w:r>
      <w:r w:rsidRPr="004D0A8C">
        <w:rPr>
          <w:sz w:val="20"/>
          <w:szCs w:val="20"/>
        </w:rPr>
        <w:t>ную финансовую стабильность предприятия, а также получение им прибыли.</w:t>
      </w:r>
    </w:p>
    <w:p w:rsidR="00FC60AA" w:rsidRPr="004D0A8C" w:rsidRDefault="00FC60AA" w:rsidP="00FC60AA">
      <w:pPr>
        <w:ind w:firstLine="284"/>
        <w:jc w:val="both"/>
        <w:rPr>
          <w:sz w:val="20"/>
          <w:szCs w:val="20"/>
        </w:rPr>
      </w:pPr>
      <w:r w:rsidRPr="004D0A8C">
        <w:rPr>
          <w:sz w:val="20"/>
          <w:szCs w:val="20"/>
        </w:rPr>
        <w:t>Достижение превосходства на аграрном рынке (локальном, реги</w:t>
      </w:r>
      <w:r w:rsidRPr="004D0A8C">
        <w:rPr>
          <w:sz w:val="20"/>
          <w:szCs w:val="20"/>
        </w:rPr>
        <w:t>о</w:t>
      </w:r>
      <w:r w:rsidRPr="004D0A8C">
        <w:rPr>
          <w:sz w:val="20"/>
          <w:szCs w:val="20"/>
        </w:rPr>
        <w:t>нальном) отражает лишь рыночную составляющую конку</w:t>
      </w:r>
      <w:r w:rsidRPr="004D0A8C">
        <w:rPr>
          <w:sz w:val="20"/>
          <w:szCs w:val="20"/>
        </w:rPr>
        <w:softHyphen/>
        <w:t>рентоспособности с присущими для нее индикаторами (полезность, цена, издержки, качественные характеристики, рыночная доля). Одно</w:t>
      </w:r>
      <w:r w:rsidRPr="004D0A8C">
        <w:rPr>
          <w:sz w:val="20"/>
          <w:szCs w:val="20"/>
        </w:rPr>
        <w:softHyphen/>
        <w:t>временно конкурентоспособность выступает как часть воспроизводс</w:t>
      </w:r>
      <w:r w:rsidRPr="004D0A8C">
        <w:rPr>
          <w:sz w:val="20"/>
          <w:szCs w:val="20"/>
        </w:rPr>
        <w:t>т</w:t>
      </w:r>
      <w:r w:rsidRPr="004D0A8C">
        <w:rPr>
          <w:sz w:val="20"/>
          <w:szCs w:val="20"/>
        </w:rPr>
        <w:t xml:space="preserve">венного процесса относительно способов и методов хозяйствования на </w:t>
      </w:r>
      <w:r w:rsidRPr="004D0A8C">
        <w:rPr>
          <w:sz w:val="20"/>
          <w:szCs w:val="20"/>
        </w:rPr>
        <w:lastRenderedPageBreak/>
        <w:t>рынке товаров и услуг и оценивается массой прибыли в соотношении с потребленными и используемыми ресурсами.</w:t>
      </w:r>
    </w:p>
    <w:p w:rsidR="00FC60AA" w:rsidRPr="004D0A8C" w:rsidRDefault="00FC60AA" w:rsidP="00FC60AA">
      <w:pPr>
        <w:ind w:firstLine="284"/>
        <w:jc w:val="both"/>
        <w:rPr>
          <w:sz w:val="20"/>
          <w:szCs w:val="20"/>
        </w:rPr>
      </w:pPr>
      <w:r w:rsidRPr="004D0A8C">
        <w:rPr>
          <w:sz w:val="20"/>
          <w:szCs w:val="20"/>
        </w:rPr>
        <w:t>Исследование конкурентоспособности предполагает необход</w:t>
      </w:r>
      <w:r w:rsidRPr="004D0A8C">
        <w:rPr>
          <w:sz w:val="20"/>
          <w:szCs w:val="20"/>
        </w:rPr>
        <w:t>и</w:t>
      </w:r>
      <w:r w:rsidRPr="004D0A8C">
        <w:rPr>
          <w:sz w:val="20"/>
          <w:szCs w:val="20"/>
        </w:rPr>
        <w:t>мость определения возможных направлений ее повышения, выбор приоритетных из них, разработку конкретных мероприятий, обеспеч</w:t>
      </w:r>
      <w:r w:rsidRPr="004D0A8C">
        <w:rPr>
          <w:sz w:val="20"/>
          <w:szCs w:val="20"/>
        </w:rPr>
        <w:t>и</w:t>
      </w:r>
      <w:r w:rsidRPr="004D0A8C">
        <w:rPr>
          <w:sz w:val="20"/>
          <w:szCs w:val="20"/>
        </w:rPr>
        <w:t>вающих рост конкурентоспособности в перспективе. Это позволяет теоретически обоснованно разработать практические рекомендации по укреплению конкурентных позиций, расставить правильно акценты, осуществить эффективный выбор приоритетов повышения конкуре</w:t>
      </w:r>
      <w:r w:rsidRPr="004D0A8C">
        <w:rPr>
          <w:sz w:val="20"/>
          <w:szCs w:val="20"/>
        </w:rPr>
        <w:t>н</w:t>
      </w:r>
      <w:r w:rsidRPr="004D0A8C">
        <w:rPr>
          <w:sz w:val="20"/>
          <w:szCs w:val="20"/>
        </w:rPr>
        <w:t>тоспособности, что дает возможность сконцентрировать ресурсы на обеспечении важных конкурентных преимуществ.</w:t>
      </w:r>
    </w:p>
    <w:p w:rsidR="00FC60AA" w:rsidRPr="004D0A8C" w:rsidRDefault="00FC60AA" w:rsidP="00FC60AA">
      <w:pPr>
        <w:jc w:val="both"/>
        <w:rPr>
          <w:sz w:val="16"/>
          <w:szCs w:val="16"/>
        </w:rPr>
      </w:pPr>
    </w:p>
    <w:p w:rsidR="00FC60AA" w:rsidRPr="004D0A8C" w:rsidRDefault="00FC60AA" w:rsidP="00FC60AA">
      <w:pPr>
        <w:jc w:val="both"/>
        <w:rPr>
          <w:sz w:val="16"/>
          <w:szCs w:val="16"/>
        </w:rPr>
      </w:pPr>
    </w:p>
    <w:p w:rsidR="00FC60AA" w:rsidRPr="004D0A8C" w:rsidRDefault="00FC60AA" w:rsidP="00FC60AA">
      <w:pPr>
        <w:rPr>
          <w:sz w:val="20"/>
          <w:szCs w:val="20"/>
        </w:rPr>
      </w:pPr>
      <w:r w:rsidRPr="004D0A8C">
        <w:rPr>
          <w:sz w:val="20"/>
          <w:szCs w:val="20"/>
        </w:rPr>
        <w:t>УДК 316.42(476)</w:t>
      </w:r>
    </w:p>
    <w:p w:rsidR="00FC60AA" w:rsidRPr="004D0A8C" w:rsidRDefault="00FC60AA" w:rsidP="00FC60AA">
      <w:pPr>
        <w:rPr>
          <w:sz w:val="20"/>
          <w:szCs w:val="20"/>
        </w:rPr>
      </w:pPr>
      <w:r w:rsidRPr="004D0A8C">
        <w:rPr>
          <w:b/>
          <w:sz w:val="20"/>
          <w:szCs w:val="20"/>
        </w:rPr>
        <w:t xml:space="preserve">Габлеева Я.В., Подлужная В.А – </w:t>
      </w:r>
      <w:r w:rsidRPr="004D0A8C">
        <w:rPr>
          <w:sz w:val="20"/>
          <w:szCs w:val="20"/>
        </w:rPr>
        <w:t>студенты</w:t>
      </w:r>
    </w:p>
    <w:p w:rsidR="00FC60AA" w:rsidRPr="004D0A8C" w:rsidRDefault="00FC60AA" w:rsidP="00FC60AA">
      <w:pPr>
        <w:rPr>
          <w:b/>
          <w:sz w:val="20"/>
          <w:szCs w:val="20"/>
        </w:rPr>
      </w:pPr>
      <w:r w:rsidRPr="004D0A8C">
        <w:rPr>
          <w:b/>
          <w:sz w:val="20"/>
          <w:szCs w:val="20"/>
        </w:rPr>
        <w:t>ОСНОВНЫЕ НАПРАВЛЕНИЯ СОЦИАЛЬНОЙ ПОЛИТИКИ В РЕСПУБЛИКЕ  БЕЛАРУСЬ</w:t>
      </w:r>
    </w:p>
    <w:p w:rsidR="00FC60AA" w:rsidRPr="004D0A8C" w:rsidRDefault="00FC60AA" w:rsidP="00FC60AA">
      <w:pPr>
        <w:rPr>
          <w:i/>
          <w:sz w:val="20"/>
          <w:szCs w:val="20"/>
        </w:rPr>
      </w:pPr>
      <w:r w:rsidRPr="004D0A8C">
        <w:rPr>
          <w:i/>
          <w:sz w:val="20"/>
          <w:szCs w:val="20"/>
        </w:rPr>
        <w:t xml:space="preserve">Научный руководитель – </w:t>
      </w:r>
      <w:r w:rsidRPr="00BC1792">
        <w:rPr>
          <w:b/>
          <w:i/>
          <w:sz w:val="20"/>
          <w:szCs w:val="20"/>
        </w:rPr>
        <w:t>Антоненкова Т.Ю.</w:t>
      </w:r>
    </w:p>
    <w:p w:rsidR="00FC60AA" w:rsidRPr="004D0A8C" w:rsidRDefault="00FC60AA" w:rsidP="00FC60AA">
      <w:pPr>
        <w:ind w:firstLine="284"/>
        <w:rPr>
          <w:sz w:val="20"/>
          <w:szCs w:val="20"/>
        </w:rPr>
      </w:pPr>
    </w:p>
    <w:p w:rsidR="00FC60AA" w:rsidRPr="00F70552" w:rsidRDefault="00FC60AA" w:rsidP="00FC60AA">
      <w:pPr>
        <w:ind w:firstLine="284"/>
        <w:jc w:val="both"/>
        <w:rPr>
          <w:spacing w:val="4"/>
          <w:sz w:val="20"/>
          <w:szCs w:val="20"/>
        </w:rPr>
      </w:pPr>
      <w:r w:rsidRPr="00F70552">
        <w:rPr>
          <w:spacing w:val="4"/>
          <w:sz w:val="20"/>
          <w:szCs w:val="20"/>
        </w:rPr>
        <w:t>Социальная политика – это система мер, направленных на до</w:t>
      </w:r>
      <w:r w:rsidRPr="00F70552">
        <w:rPr>
          <w:spacing w:val="4"/>
          <w:sz w:val="20"/>
          <w:szCs w:val="20"/>
        </w:rPr>
        <w:t>с</w:t>
      </w:r>
      <w:r w:rsidRPr="00F70552">
        <w:rPr>
          <w:spacing w:val="4"/>
          <w:sz w:val="20"/>
          <w:szCs w:val="20"/>
        </w:rPr>
        <w:t>тижение социальных целей и результатов, связанных с повышением благосостояния, улучшением качества жизни населения и обесп</w:t>
      </w:r>
      <w:r w:rsidRPr="00F70552">
        <w:rPr>
          <w:spacing w:val="4"/>
          <w:sz w:val="20"/>
          <w:szCs w:val="20"/>
        </w:rPr>
        <w:t>е</w:t>
      </w:r>
      <w:r w:rsidRPr="00F70552">
        <w:rPr>
          <w:spacing w:val="4"/>
          <w:sz w:val="20"/>
          <w:szCs w:val="20"/>
        </w:rPr>
        <w:t>чением социально-политической стабильности, социального пар</w:t>
      </w:r>
      <w:r w:rsidRPr="00F70552">
        <w:rPr>
          <w:spacing w:val="4"/>
          <w:sz w:val="20"/>
          <w:szCs w:val="20"/>
        </w:rPr>
        <w:t>т</w:t>
      </w:r>
      <w:r w:rsidRPr="00F70552">
        <w:rPr>
          <w:spacing w:val="4"/>
          <w:sz w:val="20"/>
          <w:szCs w:val="20"/>
        </w:rPr>
        <w:t>нерства в обществе.</w:t>
      </w:r>
    </w:p>
    <w:p w:rsidR="00FC60AA" w:rsidRPr="00F70552" w:rsidRDefault="00FC60AA" w:rsidP="00FC60AA">
      <w:pPr>
        <w:ind w:firstLine="284"/>
        <w:jc w:val="both"/>
        <w:rPr>
          <w:spacing w:val="4"/>
          <w:sz w:val="20"/>
          <w:szCs w:val="20"/>
        </w:rPr>
      </w:pPr>
      <w:r w:rsidRPr="00F70552">
        <w:rPr>
          <w:spacing w:val="4"/>
          <w:sz w:val="20"/>
          <w:szCs w:val="20"/>
        </w:rPr>
        <w:t>Согласно данным, рассчитываемым ООН, Беларусь занимает с</w:t>
      </w:r>
      <w:r w:rsidRPr="00F70552">
        <w:rPr>
          <w:spacing w:val="4"/>
          <w:sz w:val="20"/>
          <w:szCs w:val="20"/>
        </w:rPr>
        <w:t>а</w:t>
      </w:r>
      <w:r w:rsidRPr="00F70552">
        <w:rPr>
          <w:spacing w:val="4"/>
          <w:sz w:val="20"/>
          <w:szCs w:val="20"/>
        </w:rPr>
        <w:t>мое высокое место среди стран СНГ по индексу человеческого ра</w:t>
      </w:r>
      <w:r w:rsidRPr="00F70552">
        <w:rPr>
          <w:spacing w:val="4"/>
          <w:sz w:val="20"/>
          <w:szCs w:val="20"/>
        </w:rPr>
        <w:t>з</w:t>
      </w:r>
      <w:r w:rsidRPr="00F70552">
        <w:rPr>
          <w:spacing w:val="4"/>
          <w:sz w:val="20"/>
          <w:szCs w:val="20"/>
        </w:rPr>
        <w:t>вития. По данным Детского фонда ООН (ЮНИСЕФ) Беларусь пр</w:t>
      </w:r>
      <w:r w:rsidRPr="00F70552">
        <w:rPr>
          <w:spacing w:val="4"/>
          <w:sz w:val="20"/>
          <w:szCs w:val="20"/>
        </w:rPr>
        <w:t>и</w:t>
      </w:r>
      <w:r w:rsidRPr="00F70552">
        <w:rPr>
          <w:spacing w:val="4"/>
          <w:sz w:val="20"/>
          <w:szCs w:val="20"/>
        </w:rPr>
        <w:t>надлежит к числу стран с наименьшим уровнем социального им</w:t>
      </w:r>
      <w:r w:rsidRPr="00F70552">
        <w:rPr>
          <w:spacing w:val="4"/>
          <w:sz w:val="20"/>
          <w:szCs w:val="20"/>
        </w:rPr>
        <w:t>у</w:t>
      </w:r>
      <w:r w:rsidRPr="00F70552">
        <w:rPr>
          <w:spacing w:val="4"/>
          <w:sz w:val="20"/>
          <w:szCs w:val="20"/>
        </w:rPr>
        <w:t>щественного расслоения. По этому показателю республика входит в группу стран, в которых имущественная дифференциация насел</w:t>
      </w:r>
      <w:r w:rsidRPr="00F70552">
        <w:rPr>
          <w:spacing w:val="4"/>
          <w:sz w:val="20"/>
          <w:szCs w:val="20"/>
        </w:rPr>
        <w:t>е</w:t>
      </w:r>
      <w:r w:rsidRPr="00F70552">
        <w:rPr>
          <w:spacing w:val="4"/>
          <w:sz w:val="20"/>
          <w:szCs w:val="20"/>
        </w:rPr>
        <w:t>ния выражена в наименьшей степени. К этой группе стран относя</w:t>
      </w:r>
      <w:r w:rsidRPr="00F70552">
        <w:rPr>
          <w:spacing w:val="4"/>
          <w:sz w:val="20"/>
          <w:szCs w:val="20"/>
        </w:rPr>
        <w:t>т</w:t>
      </w:r>
      <w:r w:rsidRPr="00F70552">
        <w:rPr>
          <w:spacing w:val="4"/>
          <w:sz w:val="20"/>
          <w:szCs w:val="20"/>
        </w:rPr>
        <w:t>ся Германия, Дания, Нидерланды, Норвегия, Словакия, Словения, Украина, Финляндия, Чехия, Швеция, Япония. В других странах восточноевропейского региона и СНГ степень имущественного ра</w:t>
      </w:r>
      <w:r w:rsidRPr="00F70552">
        <w:rPr>
          <w:spacing w:val="4"/>
          <w:sz w:val="20"/>
          <w:szCs w:val="20"/>
        </w:rPr>
        <w:t>с</w:t>
      </w:r>
      <w:r w:rsidRPr="00F70552">
        <w:rPr>
          <w:spacing w:val="4"/>
          <w:sz w:val="20"/>
          <w:szCs w:val="20"/>
        </w:rPr>
        <w:t>слоения населения значительно выше (Грузия, Казахстан, Литва, Латвия, Россия, Польша, Эстония).</w:t>
      </w:r>
    </w:p>
    <w:p w:rsidR="00FC60AA" w:rsidRPr="00F70552" w:rsidRDefault="00FC60AA" w:rsidP="00FC60AA">
      <w:pPr>
        <w:ind w:firstLine="284"/>
        <w:jc w:val="both"/>
        <w:rPr>
          <w:spacing w:val="4"/>
          <w:sz w:val="20"/>
          <w:szCs w:val="20"/>
        </w:rPr>
      </w:pPr>
      <w:r w:rsidRPr="00F70552">
        <w:rPr>
          <w:spacing w:val="4"/>
          <w:sz w:val="20"/>
          <w:szCs w:val="20"/>
        </w:rPr>
        <w:t>Целью законодательной базы Республики Беларусь по социал</w:t>
      </w:r>
      <w:r w:rsidRPr="00F70552">
        <w:rPr>
          <w:spacing w:val="4"/>
          <w:sz w:val="20"/>
          <w:szCs w:val="20"/>
        </w:rPr>
        <w:t>ь</w:t>
      </w:r>
      <w:r w:rsidRPr="00F70552">
        <w:rPr>
          <w:spacing w:val="4"/>
          <w:sz w:val="20"/>
          <w:szCs w:val="20"/>
        </w:rPr>
        <w:t>ной защите являются недопущение снижения жизненного уровня населения, и прежде всего наименее защищенных категорий (пе</w:t>
      </w:r>
      <w:r w:rsidRPr="00F70552">
        <w:rPr>
          <w:spacing w:val="4"/>
          <w:sz w:val="20"/>
          <w:szCs w:val="20"/>
        </w:rPr>
        <w:t>н</w:t>
      </w:r>
      <w:r w:rsidRPr="00F70552">
        <w:rPr>
          <w:spacing w:val="4"/>
          <w:sz w:val="20"/>
          <w:szCs w:val="20"/>
        </w:rPr>
        <w:t xml:space="preserve">сионеров по возрасту, инвалидов, многодетных и неполных семей), </w:t>
      </w:r>
      <w:r w:rsidRPr="00F70552">
        <w:rPr>
          <w:spacing w:val="4"/>
          <w:sz w:val="20"/>
          <w:szCs w:val="20"/>
        </w:rPr>
        <w:lastRenderedPageBreak/>
        <w:t>повышение эффективности социальных программ и рациональное использование выделяемых государством средств на защиту нас</w:t>
      </w:r>
      <w:r w:rsidRPr="00F70552">
        <w:rPr>
          <w:spacing w:val="4"/>
          <w:sz w:val="20"/>
          <w:szCs w:val="20"/>
        </w:rPr>
        <w:t>е</w:t>
      </w:r>
      <w:r w:rsidRPr="00F70552">
        <w:rPr>
          <w:spacing w:val="4"/>
          <w:sz w:val="20"/>
          <w:szCs w:val="20"/>
        </w:rPr>
        <w:t xml:space="preserve">ления. </w:t>
      </w:r>
    </w:p>
    <w:p w:rsidR="00FC60AA" w:rsidRPr="00F70552" w:rsidRDefault="00FC60AA" w:rsidP="00FC60AA">
      <w:pPr>
        <w:ind w:firstLine="284"/>
        <w:jc w:val="both"/>
        <w:rPr>
          <w:spacing w:val="4"/>
          <w:sz w:val="20"/>
          <w:szCs w:val="20"/>
        </w:rPr>
      </w:pPr>
      <w:r w:rsidRPr="00F70552">
        <w:rPr>
          <w:spacing w:val="4"/>
          <w:sz w:val="20"/>
          <w:szCs w:val="20"/>
        </w:rPr>
        <w:t>Основополагающую роль в социальной политике играет закон Республики Беларусь «Об основах государственного социального страхования» (1995 г.), в котором закреплена система государс</w:t>
      </w:r>
      <w:r w:rsidRPr="00F70552">
        <w:rPr>
          <w:spacing w:val="4"/>
          <w:sz w:val="20"/>
          <w:szCs w:val="20"/>
        </w:rPr>
        <w:t>т</w:t>
      </w:r>
      <w:r w:rsidRPr="00F70552">
        <w:rPr>
          <w:spacing w:val="4"/>
          <w:sz w:val="20"/>
          <w:szCs w:val="20"/>
        </w:rPr>
        <w:t>венного социального страхования как основная форма социального обеспечения граждан. В ней определено место пенсий и пособий [2].</w:t>
      </w:r>
    </w:p>
    <w:p w:rsidR="00FC60AA" w:rsidRPr="00F70552" w:rsidRDefault="00FC60AA" w:rsidP="00FC60AA">
      <w:pPr>
        <w:ind w:firstLine="284"/>
        <w:jc w:val="both"/>
        <w:rPr>
          <w:spacing w:val="4"/>
          <w:sz w:val="20"/>
          <w:szCs w:val="20"/>
        </w:rPr>
      </w:pPr>
      <w:r w:rsidRPr="00F70552">
        <w:rPr>
          <w:spacing w:val="4"/>
          <w:sz w:val="20"/>
          <w:szCs w:val="20"/>
        </w:rPr>
        <w:t>К базисным для социальной сферы относится также закон «О прожиточном минимуме в Республике Беларусь» (1999 г.), который устанавливает правовую основу для определения прожиточного минимума, его использования при формировании и реализации г</w:t>
      </w:r>
      <w:r w:rsidRPr="00F70552">
        <w:rPr>
          <w:spacing w:val="4"/>
          <w:sz w:val="20"/>
          <w:szCs w:val="20"/>
        </w:rPr>
        <w:t>о</w:t>
      </w:r>
      <w:r w:rsidRPr="00F70552">
        <w:rPr>
          <w:spacing w:val="4"/>
          <w:sz w:val="20"/>
          <w:szCs w:val="20"/>
        </w:rPr>
        <w:t xml:space="preserve">сударственной политики регулирования уровня жизни, а также при осуществлении мер социальной защиты населения. </w:t>
      </w:r>
    </w:p>
    <w:p w:rsidR="00FC60AA" w:rsidRPr="00F70552" w:rsidRDefault="00FC60AA" w:rsidP="00FC60AA">
      <w:pPr>
        <w:ind w:firstLine="284"/>
        <w:jc w:val="both"/>
        <w:rPr>
          <w:spacing w:val="4"/>
          <w:sz w:val="20"/>
          <w:szCs w:val="20"/>
        </w:rPr>
      </w:pPr>
      <w:r w:rsidRPr="00F70552">
        <w:rPr>
          <w:spacing w:val="4"/>
          <w:sz w:val="20"/>
          <w:szCs w:val="20"/>
        </w:rPr>
        <w:t>Одной из форм социальной защиты населения является пособие по безработице. Оно гарантируется и регулируется законом «О з</w:t>
      </w:r>
      <w:r w:rsidRPr="00F70552">
        <w:rPr>
          <w:spacing w:val="4"/>
          <w:sz w:val="20"/>
          <w:szCs w:val="20"/>
        </w:rPr>
        <w:t>а</w:t>
      </w:r>
      <w:r w:rsidRPr="00F70552">
        <w:rPr>
          <w:spacing w:val="4"/>
          <w:sz w:val="20"/>
          <w:szCs w:val="20"/>
        </w:rPr>
        <w:t xml:space="preserve">нятости населения Республики Беларусь». </w:t>
      </w:r>
    </w:p>
    <w:p w:rsidR="00FC60AA" w:rsidRPr="00F70552" w:rsidRDefault="00FC60AA" w:rsidP="00FC60AA">
      <w:pPr>
        <w:ind w:firstLine="284"/>
        <w:jc w:val="both"/>
        <w:rPr>
          <w:spacing w:val="4"/>
          <w:sz w:val="20"/>
          <w:szCs w:val="20"/>
        </w:rPr>
      </w:pPr>
      <w:r w:rsidRPr="00F70552">
        <w:rPr>
          <w:spacing w:val="4"/>
          <w:sz w:val="20"/>
          <w:szCs w:val="20"/>
        </w:rPr>
        <w:t>В целях усиления государственной поддержки населения  в 2009 Указом Президента «О государственной адресной социальной п</w:t>
      </w:r>
      <w:r w:rsidRPr="00F70552">
        <w:rPr>
          <w:spacing w:val="4"/>
          <w:sz w:val="20"/>
          <w:szCs w:val="20"/>
        </w:rPr>
        <w:t>о</w:t>
      </w:r>
      <w:r w:rsidRPr="00F70552">
        <w:rPr>
          <w:spacing w:val="4"/>
          <w:sz w:val="20"/>
          <w:szCs w:val="20"/>
        </w:rPr>
        <w:t>мощи» были приняты Положение о порядке предоставления гос</w:t>
      </w:r>
      <w:r w:rsidRPr="00F70552">
        <w:rPr>
          <w:spacing w:val="4"/>
          <w:sz w:val="20"/>
          <w:szCs w:val="20"/>
        </w:rPr>
        <w:t>у</w:t>
      </w:r>
      <w:r w:rsidRPr="00F70552">
        <w:rPr>
          <w:spacing w:val="4"/>
          <w:sz w:val="20"/>
          <w:szCs w:val="20"/>
        </w:rPr>
        <w:t>дарственной адресной социальной помощи в виде ежемесячного и (или) единовременного социальных пособий и Положение о поря</w:t>
      </w:r>
      <w:r w:rsidRPr="00F70552">
        <w:rPr>
          <w:spacing w:val="4"/>
          <w:sz w:val="20"/>
          <w:szCs w:val="20"/>
        </w:rPr>
        <w:t>д</w:t>
      </w:r>
      <w:r w:rsidRPr="00F70552">
        <w:rPr>
          <w:spacing w:val="4"/>
          <w:sz w:val="20"/>
          <w:szCs w:val="20"/>
        </w:rPr>
        <w:t>ке предоставления государственной адресной социальной помощи в виде социального пособия на оплату технических средств социал</w:t>
      </w:r>
      <w:r w:rsidRPr="00F70552">
        <w:rPr>
          <w:spacing w:val="4"/>
          <w:sz w:val="20"/>
          <w:szCs w:val="20"/>
        </w:rPr>
        <w:t>ь</w:t>
      </w:r>
      <w:r w:rsidRPr="00F70552">
        <w:rPr>
          <w:spacing w:val="4"/>
          <w:sz w:val="20"/>
          <w:szCs w:val="20"/>
        </w:rPr>
        <w:t>ной реабилитации.</w:t>
      </w:r>
    </w:p>
    <w:p w:rsidR="00FC60AA" w:rsidRPr="00F70552" w:rsidRDefault="00FC60AA" w:rsidP="00FC60AA">
      <w:pPr>
        <w:ind w:firstLine="284"/>
        <w:jc w:val="both"/>
        <w:rPr>
          <w:spacing w:val="4"/>
          <w:sz w:val="20"/>
          <w:szCs w:val="20"/>
        </w:rPr>
      </w:pPr>
      <w:r w:rsidRPr="00F70552">
        <w:rPr>
          <w:spacing w:val="4"/>
          <w:sz w:val="20"/>
          <w:szCs w:val="20"/>
        </w:rPr>
        <w:t>Минимальная заработная плата является минимальным социал</w:t>
      </w:r>
      <w:r w:rsidRPr="00F70552">
        <w:rPr>
          <w:spacing w:val="4"/>
          <w:sz w:val="20"/>
          <w:szCs w:val="20"/>
        </w:rPr>
        <w:t>ь</w:t>
      </w:r>
      <w:r w:rsidRPr="00F70552">
        <w:rPr>
          <w:spacing w:val="4"/>
          <w:sz w:val="20"/>
          <w:szCs w:val="20"/>
        </w:rPr>
        <w:t>ным стандартом в области оплаты труда. Дальнейшее ее повышение в Республике Беларусь следует осуществлять по мере роста эффе</w:t>
      </w:r>
      <w:r w:rsidRPr="00F70552">
        <w:rPr>
          <w:spacing w:val="4"/>
          <w:sz w:val="20"/>
          <w:szCs w:val="20"/>
        </w:rPr>
        <w:t>к</w:t>
      </w:r>
      <w:r w:rsidRPr="00F70552">
        <w:rPr>
          <w:spacing w:val="4"/>
          <w:sz w:val="20"/>
          <w:szCs w:val="20"/>
        </w:rPr>
        <w:t>тивности производства, имея в виду поэтапное приближение ее размера к бюджету прожиточного минимума, в дальнейшем – к м</w:t>
      </w:r>
      <w:r w:rsidRPr="00F70552">
        <w:rPr>
          <w:spacing w:val="4"/>
          <w:sz w:val="20"/>
          <w:szCs w:val="20"/>
        </w:rPr>
        <w:t>и</w:t>
      </w:r>
      <w:r w:rsidRPr="00F70552">
        <w:rPr>
          <w:spacing w:val="4"/>
          <w:sz w:val="20"/>
          <w:szCs w:val="20"/>
        </w:rPr>
        <w:t>нимальному потребительскому бюджету. Месячная минимальная заработная плата за август 2012 года составляет 1 млн. 104 тыс. 640,  часовая минимальная заработная плата – 6 тыс. 550  .</w:t>
      </w:r>
    </w:p>
    <w:p w:rsidR="00FC60AA" w:rsidRPr="00F70552" w:rsidRDefault="00FC60AA" w:rsidP="00FC60AA">
      <w:pPr>
        <w:ind w:firstLine="284"/>
        <w:jc w:val="both"/>
        <w:rPr>
          <w:spacing w:val="4"/>
          <w:sz w:val="20"/>
          <w:szCs w:val="20"/>
        </w:rPr>
      </w:pPr>
      <w:r w:rsidRPr="00F70552">
        <w:rPr>
          <w:spacing w:val="4"/>
          <w:sz w:val="20"/>
          <w:szCs w:val="20"/>
        </w:rPr>
        <w:t>С увеличением минимальной заработной платы, ростом средней заработной платы и среднедушевых денежных доходов предполаг</w:t>
      </w:r>
      <w:r w:rsidRPr="00F70552">
        <w:rPr>
          <w:spacing w:val="4"/>
          <w:sz w:val="20"/>
          <w:szCs w:val="20"/>
        </w:rPr>
        <w:t>а</w:t>
      </w:r>
      <w:r w:rsidRPr="00F70552">
        <w:rPr>
          <w:spacing w:val="4"/>
          <w:sz w:val="20"/>
          <w:szCs w:val="20"/>
        </w:rPr>
        <w:t xml:space="preserve">ется, что доля населения с доходами ниже бюджета прожиточного минимума должна сократиться к 2015 г. вдвое, что соответствует </w:t>
      </w:r>
      <w:r w:rsidRPr="00F70552">
        <w:rPr>
          <w:spacing w:val="4"/>
          <w:sz w:val="20"/>
          <w:szCs w:val="20"/>
        </w:rPr>
        <w:lastRenderedPageBreak/>
        <w:t>цели Декларации тысячелетия Организации Объединенных Наций, принятой Генеральной Ассамблеей 8 сентября 2000 г.</w:t>
      </w:r>
    </w:p>
    <w:p w:rsidR="00FC60AA" w:rsidRPr="00F70552" w:rsidRDefault="00FC60AA" w:rsidP="00FC60AA">
      <w:pPr>
        <w:ind w:firstLine="284"/>
        <w:jc w:val="both"/>
        <w:rPr>
          <w:spacing w:val="4"/>
          <w:sz w:val="20"/>
          <w:szCs w:val="20"/>
        </w:rPr>
      </w:pPr>
      <w:r w:rsidRPr="00F70552">
        <w:rPr>
          <w:spacing w:val="4"/>
          <w:sz w:val="20"/>
          <w:szCs w:val="20"/>
        </w:rPr>
        <w:t>Основной целью социальной политики Республики Беларусь в области пенсионного обеспечения является повышение уровня жизни пенсионеров через создание стабильной, финансово усто</w:t>
      </w:r>
      <w:r w:rsidRPr="00F70552">
        <w:rPr>
          <w:spacing w:val="4"/>
          <w:sz w:val="20"/>
          <w:szCs w:val="20"/>
        </w:rPr>
        <w:t>й</w:t>
      </w:r>
      <w:r w:rsidRPr="00F70552">
        <w:rPr>
          <w:spacing w:val="4"/>
          <w:sz w:val="20"/>
          <w:szCs w:val="20"/>
        </w:rPr>
        <w:t>чивой пенсионной системы, удовлетворяющей принципам социал</w:t>
      </w:r>
      <w:r w:rsidRPr="00F70552">
        <w:rPr>
          <w:spacing w:val="4"/>
          <w:sz w:val="20"/>
          <w:szCs w:val="20"/>
        </w:rPr>
        <w:t>ь</w:t>
      </w:r>
      <w:r w:rsidRPr="00F70552">
        <w:rPr>
          <w:spacing w:val="4"/>
          <w:sz w:val="20"/>
          <w:szCs w:val="20"/>
        </w:rPr>
        <w:t>ной справедливости, способной противостоять будущим демогр</w:t>
      </w:r>
      <w:r w:rsidRPr="00F70552">
        <w:rPr>
          <w:spacing w:val="4"/>
          <w:sz w:val="20"/>
          <w:szCs w:val="20"/>
        </w:rPr>
        <w:t>а</w:t>
      </w:r>
      <w:r w:rsidRPr="00F70552">
        <w:rPr>
          <w:spacing w:val="4"/>
          <w:sz w:val="20"/>
          <w:szCs w:val="20"/>
        </w:rPr>
        <w:t>фическим изменения.</w:t>
      </w:r>
    </w:p>
    <w:p w:rsidR="00FC60AA" w:rsidRPr="00F70552" w:rsidRDefault="00FC60AA" w:rsidP="00FC60AA">
      <w:pPr>
        <w:ind w:firstLine="284"/>
        <w:jc w:val="both"/>
        <w:rPr>
          <w:spacing w:val="4"/>
          <w:sz w:val="20"/>
          <w:szCs w:val="20"/>
        </w:rPr>
      </w:pPr>
      <w:r w:rsidRPr="00F70552">
        <w:rPr>
          <w:spacing w:val="4"/>
          <w:sz w:val="20"/>
          <w:szCs w:val="20"/>
        </w:rPr>
        <w:t>В соответствии с социально-экономическим курсом Главы гос</w:t>
      </w:r>
      <w:r w:rsidRPr="00F70552">
        <w:rPr>
          <w:spacing w:val="4"/>
          <w:sz w:val="20"/>
          <w:szCs w:val="20"/>
        </w:rPr>
        <w:t>у</w:t>
      </w:r>
      <w:r w:rsidRPr="00F70552">
        <w:rPr>
          <w:spacing w:val="4"/>
          <w:sz w:val="20"/>
          <w:szCs w:val="20"/>
        </w:rPr>
        <w:t>дарства, Национальной стратегией устойчивого социально-экономического развития Республики Беларусь на период до 2020 г.,Основной целью социально-экономического развития Республики Беларусь на 2011–2015 годы является рост благосостояния и улу</w:t>
      </w:r>
      <w:r w:rsidRPr="00F70552">
        <w:rPr>
          <w:spacing w:val="4"/>
          <w:sz w:val="20"/>
          <w:szCs w:val="20"/>
        </w:rPr>
        <w:t>ч</w:t>
      </w:r>
      <w:r w:rsidRPr="00F70552">
        <w:rPr>
          <w:spacing w:val="4"/>
          <w:sz w:val="20"/>
          <w:szCs w:val="20"/>
        </w:rPr>
        <w:t>шение условий жизни населения на основе совершенствования с</w:t>
      </w:r>
      <w:r w:rsidRPr="00F70552">
        <w:rPr>
          <w:spacing w:val="4"/>
          <w:sz w:val="20"/>
          <w:szCs w:val="20"/>
        </w:rPr>
        <w:t>о</w:t>
      </w:r>
      <w:r w:rsidRPr="00F70552">
        <w:rPr>
          <w:spacing w:val="4"/>
          <w:sz w:val="20"/>
          <w:szCs w:val="20"/>
        </w:rPr>
        <w:t>циально-экономических отношений, инновационного развития и повышения конкурентоспособности национальной экономики.</w:t>
      </w:r>
    </w:p>
    <w:p w:rsidR="00FC60AA" w:rsidRPr="00F70552" w:rsidRDefault="00FC60AA" w:rsidP="00FC60AA">
      <w:pPr>
        <w:ind w:firstLine="284"/>
        <w:jc w:val="both"/>
        <w:rPr>
          <w:spacing w:val="4"/>
          <w:sz w:val="20"/>
          <w:szCs w:val="20"/>
        </w:rPr>
      </w:pPr>
      <w:r w:rsidRPr="00F70552">
        <w:rPr>
          <w:spacing w:val="4"/>
          <w:sz w:val="20"/>
          <w:szCs w:val="20"/>
        </w:rPr>
        <w:t>Таким образом, социальная политика – это система мероприятий и взаимоотношений между социальными группами, социальными слоями общества, в центре которых и главная их конечная цель – человек, его благосостояние, социальная защита и социальное ра</w:t>
      </w:r>
      <w:r w:rsidRPr="00F70552">
        <w:rPr>
          <w:spacing w:val="4"/>
          <w:sz w:val="20"/>
          <w:szCs w:val="20"/>
        </w:rPr>
        <w:t>з</w:t>
      </w:r>
      <w:r w:rsidRPr="00F70552">
        <w:rPr>
          <w:spacing w:val="4"/>
          <w:sz w:val="20"/>
          <w:szCs w:val="20"/>
        </w:rPr>
        <w:t>витие, жизнеобеспечение и социальная безопасность населения в целом. Социально-трудовая сфера отражает объект и предмет соц</w:t>
      </w:r>
      <w:r w:rsidRPr="00F70552">
        <w:rPr>
          <w:spacing w:val="4"/>
          <w:sz w:val="20"/>
          <w:szCs w:val="20"/>
        </w:rPr>
        <w:t>и</w:t>
      </w:r>
      <w:r w:rsidRPr="00F70552">
        <w:rPr>
          <w:spacing w:val="4"/>
          <w:sz w:val="20"/>
          <w:szCs w:val="20"/>
        </w:rPr>
        <w:t xml:space="preserve">альной политики, характеризует степень социального развития, вполне обоснованно отражает единство и взаимообусловленность трудовых и социальных отношений.  </w:t>
      </w:r>
      <w:r w:rsidRPr="00F70552">
        <w:rPr>
          <w:spacing w:val="4"/>
          <w:sz w:val="20"/>
          <w:szCs w:val="20"/>
        </w:rPr>
        <w:tab/>
      </w:r>
    </w:p>
    <w:p w:rsidR="00FC60AA" w:rsidRDefault="00FC60AA" w:rsidP="00FC60AA">
      <w:pPr>
        <w:jc w:val="both"/>
        <w:rPr>
          <w:sz w:val="16"/>
          <w:szCs w:val="16"/>
        </w:rPr>
      </w:pPr>
    </w:p>
    <w:p w:rsidR="00FC60AA" w:rsidRDefault="00FC60AA" w:rsidP="00FC60AA">
      <w:pPr>
        <w:jc w:val="both"/>
        <w:rPr>
          <w:sz w:val="16"/>
          <w:szCs w:val="16"/>
        </w:rPr>
      </w:pPr>
    </w:p>
    <w:p w:rsidR="00FC60AA" w:rsidRPr="004D0A8C" w:rsidRDefault="00FC60AA" w:rsidP="00FC60AA">
      <w:pPr>
        <w:autoSpaceDE w:val="0"/>
        <w:autoSpaceDN w:val="0"/>
        <w:adjustRightInd w:val="0"/>
        <w:jc w:val="both"/>
        <w:rPr>
          <w:sz w:val="20"/>
          <w:szCs w:val="20"/>
        </w:rPr>
      </w:pPr>
      <w:r w:rsidRPr="004D0A8C">
        <w:rPr>
          <w:sz w:val="20"/>
          <w:szCs w:val="20"/>
        </w:rPr>
        <w:t>УДК 633.1: 388.43(476)</w:t>
      </w:r>
    </w:p>
    <w:p w:rsidR="00FC60AA" w:rsidRPr="004D0A8C" w:rsidRDefault="00FC60AA" w:rsidP="00FC60AA">
      <w:pPr>
        <w:autoSpaceDE w:val="0"/>
        <w:autoSpaceDN w:val="0"/>
        <w:adjustRightInd w:val="0"/>
        <w:jc w:val="both"/>
        <w:rPr>
          <w:i/>
          <w:sz w:val="20"/>
          <w:szCs w:val="20"/>
        </w:rPr>
      </w:pPr>
      <w:r w:rsidRPr="00351273">
        <w:rPr>
          <w:b/>
          <w:caps/>
          <w:sz w:val="20"/>
          <w:szCs w:val="20"/>
        </w:rPr>
        <w:t>Галацевич В.В.</w:t>
      </w:r>
      <w:r w:rsidRPr="00351273">
        <w:rPr>
          <w:b/>
          <w:sz w:val="20"/>
          <w:szCs w:val="20"/>
        </w:rPr>
        <w:t>–</w:t>
      </w:r>
      <w:r w:rsidRPr="00BC1792">
        <w:rPr>
          <w:sz w:val="20"/>
          <w:szCs w:val="20"/>
        </w:rPr>
        <w:t xml:space="preserve"> студентка</w:t>
      </w:r>
      <w:r w:rsidRPr="004D0A8C">
        <w:rPr>
          <w:i/>
          <w:sz w:val="20"/>
          <w:szCs w:val="20"/>
        </w:rPr>
        <w:t xml:space="preserve"> </w:t>
      </w:r>
    </w:p>
    <w:p w:rsidR="00FC60AA" w:rsidRPr="004D0A8C" w:rsidRDefault="00FC60AA" w:rsidP="00FC60AA">
      <w:pPr>
        <w:autoSpaceDE w:val="0"/>
        <w:autoSpaceDN w:val="0"/>
        <w:adjustRightInd w:val="0"/>
        <w:rPr>
          <w:b/>
          <w:sz w:val="20"/>
          <w:szCs w:val="20"/>
        </w:rPr>
      </w:pPr>
      <w:r w:rsidRPr="004D0A8C">
        <w:rPr>
          <w:b/>
          <w:sz w:val="20"/>
          <w:szCs w:val="20"/>
        </w:rPr>
        <w:t>ОРГАНИЗАЦИЯ ВЗАИМООТНОШЕНИЙ ПРЕДПРИЯТИЙ ЗЕ</w:t>
      </w:r>
      <w:r w:rsidRPr="004D0A8C">
        <w:rPr>
          <w:b/>
          <w:sz w:val="20"/>
          <w:szCs w:val="20"/>
        </w:rPr>
        <w:t>Р</w:t>
      </w:r>
      <w:r w:rsidRPr="004D0A8C">
        <w:rPr>
          <w:b/>
          <w:sz w:val="20"/>
          <w:szCs w:val="20"/>
        </w:rPr>
        <w:t>НОПРОДУКТОВОГО ПОДКОМПЛЕКСА</w:t>
      </w:r>
    </w:p>
    <w:p w:rsidR="00FC60AA" w:rsidRPr="004D0A8C" w:rsidRDefault="00FC60AA" w:rsidP="00FC60AA">
      <w:pPr>
        <w:autoSpaceDE w:val="0"/>
        <w:autoSpaceDN w:val="0"/>
        <w:adjustRightInd w:val="0"/>
        <w:jc w:val="both"/>
        <w:rPr>
          <w:i/>
          <w:sz w:val="20"/>
          <w:szCs w:val="20"/>
        </w:rPr>
      </w:pPr>
      <w:r w:rsidRPr="004D0A8C">
        <w:rPr>
          <w:i/>
          <w:sz w:val="20"/>
          <w:szCs w:val="20"/>
        </w:rPr>
        <w:t xml:space="preserve">Научный руководитель </w:t>
      </w:r>
      <w:r w:rsidRPr="00BC1792">
        <w:rPr>
          <w:b/>
          <w:i/>
          <w:sz w:val="20"/>
          <w:szCs w:val="20"/>
        </w:rPr>
        <w:t xml:space="preserve">–  </w:t>
      </w:r>
      <w:r w:rsidRPr="00BC1792">
        <w:rPr>
          <w:b/>
          <w:i/>
          <w:caps/>
          <w:sz w:val="20"/>
          <w:szCs w:val="20"/>
        </w:rPr>
        <w:t>К</w:t>
      </w:r>
      <w:r w:rsidRPr="00BC1792">
        <w:rPr>
          <w:b/>
          <w:i/>
          <w:sz w:val="20"/>
          <w:szCs w:val="20"/>
        </w:rPr>
        <w:t>ольчевская</w:t>
      </w:r>
      <w:r w:rsidRPr="00BC1792">
        <w:rPr>
          <w:b/>
          <w:i/>
          <w:caps/>
          <w:sz w:val="20"/>
          <w:szCs w:val="20"/>
        </w:rPr>
        <w:t xml:space="preserve"> О.П.</w:t>
      </w:r>
      <w:r>
        <w:rPr>
          <w:b/>
          <w:i/>
          <w:caps/>
          <w:sz w:val="20"/>
          <w:szCs w:val="20"/>
        </w:rPr>
        <w:t xml:space="preserve"> </w:t>
      </w:r>
      <w:r>
        <w:rPr>
          <w:b/>
          <w:i/>
          <w:spacing w:val="3"/>
          <w:sz w:val="20"/>
          <w:szCs w:val="20"/>
        </w:rPr>
        <w:t>–</w:t>
      </w:r>
      <w:r w:rsidRPr="004D0A8C">
        <w:rPr>
          <w:i/>
          <w:sz w:val="20"/>
          <w:szCs w:val="20"/>
        </w:rPr>
        <w:t xml:space="preserve"> к. э. н., доцент </w:t>
      </w:r>
    </w:p>
    <w:p w:rsidR="00FC60AA" w:rsidRPr="004D0A8C" w:rsidRDefault="00FC60AA" w:rsidP="00FC60AA">
      <w:pPr>
        <w:autoSpaceDE w:val="0"/>
        <w:autoSpaceDN w:val="0"/>
        <w:adjustRightInd w:val="0"/>
        <w:ind w:firstLine="284"/>
        <w:jc w:val="both"/>
        <w:rPr>
          <w:i/>
          <w:spacing w:val="4"/>
          <w:sz w:val="20"/>
          <w:szCs w:val="20"/>
        </w:rPr>
      </w:pPr>
    </w:p>
    <w:p w:rsidR="00FC60AA" w:rsidRPr="004D0A8C" w:rsidRDefault="00FC60AA" w:rsidP="00FC60AA">
      <w:pPr>
        <w:autoSpaceDE w:val="0"/>
        <w:autoSpaceDN w:val="0"/>
        <w:adjustRightInd w:val="0"/>
        <w:ind w:firstLine="284"/>
        <w:jc w:val="both"/>
        <w:rPr>
          <w:b/>
          <w:bCs/>
          <w:spacing w:val="4"/>
          <w:sz w:val="20"/>
          <w:szCs w:val="20"/>
        </w:rPr>
      </w:pPr>
      <w:r w:rsidRPr="004D0A8C">
        <w:rPr>
          <w:spacing w:val="4"/>
          <w:sz w:val="20"/>
          <w:szCs w:val="20"/>
        </w:rPr>
        <w:t>Для народного хозяйства Беларуси обеспечение собственными ресурсами зерна - одно из важнейших условий продовольственной безопасности страны, ее стабильного суверенитета, независимости от диктата экспортеров, внешней экспансии.</w:t>
      </w:r>
    </w:p>
    <w:p w:rsidR="00FC60AA" w:rsidRPr="004D0A8C" w:rsidRDefault="00FC60AA" w:rsidP="00FC60AA">
      <w:pPr>
        <w:ind w:firstLine="284"/>
        <w:jc w:val="both"/>
        <w:rPr>
          <w:spacing w:val="4"/>
          <w:sz w:val="20"/>
          <w:szCs w:val="20"/>
        </w:rPr>
      </w:pPr>
      <w:r w:rsidRPr="004D0A8C">
        <w:rPr>
          <w:spacing w:val="4"/>
          <w:sz w:val="20"/>
          <w:szCs w:val="20"/>
        </w:rPr>
        <w:t>Благодаря научно-техническому прогрессу при производстве зерна уже не применяется ручной труд: все процессы механизир</w:t>
      </w:r>
      <w:r w:rsidRPr="004D0A8C">
        <w:rPr>
          <w:spacing w:val="4"/>
          <w:sz w:val="20"/>
          <w:szCs w:val="20"/>
        </w:rPr>
        <w:t>о</w:t>
      </w:r>
      <w:r w:rsidRPr="004D0A8C">
        <w:rPr>
          <w:spacing w:val="4"/>
          <w:sz w:val="20"/>
          <w:szCs w:val="20"/>
        </w:rPr>
        <w:t>ваны, а произ</w:t>
      </w:r>
      <w:r w:rsidRPr="004D0A8C">
        <w:rPr>
          <w:spacing w:val="4"/>
          <w:sz w:val="20"/>
          <w:szCs w:val="20"/>
        </w:rPr>
        <w:softHyphen/>
        <w:t>водительность труда выше, чем у других культур [1].</w:t>
      </w:r>
    </w:p>
    <w:p w:rsidR="00FC60AA" w:rsidRPr="004D0A8C" w:rsidRDefault="00FC60AA" w:rsidP="00FC60AA">
      <w:pPr>
        <w:tabs>
          <w:tab w:val="left" w:pos="592"/>
        </w:tabs>
        <w:ind w:firstLine="284"/>
        <w:jc w:val="both"/>
        <w:rPr>
          <w:spacing w:val="4"/>
          <w:sz w:val="20"/>
          <w:szCs w:val="20"/>
        </w:rPr>
      </w:pPr>
      <w:r w:rsidRPr="004D0A8C">
        <w:rPr>
          <w:spacing w:val="4"/>
          <w:sz w:val="20"/>
          <w:szCs w:val="20"/>
        </w:rPr>
        <w:lastRenderedPageBreak/>
        <w:t>Увеличение производства зерна до необходимых стране объемов может быть осуществлено на основе:</w:t>
      </w:r>
    </w:p>
    <w:p w:rsidR="00FC60AA" w:rsidRPr="004D0A8C" w:rsidRDefault="00FC60AA" w:rsidP="00FC60AA">
      <w:pPr>
        <w:ind w:firstLine="284"/>
        <w:jc w:val="both"/>
        <w:rPr>
          <w:spacing w:val="4"/>
          <w:sz w:val="20"/>
          <w:szCs w:val="20"/>
        </w:rPr>
      </w:pPr>
      <w:r w:rsidRPr="004D0A8C">
        <w:rPr>
          <w:spacing w:val="4"/>
          <w:sz w:val="20"/>
          <w:szCs w:val="20"/>
        </w:rPr>
        <w:t>- дальнейшей его интенсификации, повышения окупаемости з</w:t>
      </w:r>
      <w:r w:rsidRPr="004D0A8C">
        <w:rPr>
          <w:spacing w:val="4"/>
          <w:sz w:val="20"/>
          <w:szCs w:val="20"/>
        </w:rPr>
        <w:t>а</w:t>
      </w:r>
      <w:r w:rsidRPr="004D0A8C">
        <w:rPr>
          <w:spacing w:val="4"/>
          <w:sz w:val="20"/>
          <w:szCs w:val="20"/>
        </w:rPr>
        <w:t>трачиваемых средств и труда как определяющего критерия рыно</w:t>
      </w:r>
      <w:r w:rsidRPr="004D0A8C">
        <w:rPr>
          <w:spacing w:val="4"/>
          <w:sz w:val="20"/>
          <w:szCs w:val="20"/>
        </w:rPr>
        <w:t>ч</w:t>
      </w:r>
      <w:r w:rsidRPr="004D0A8C">
        <w:rPr>
          <w:spacing w:val="4"/>
          <w:sz w:val="20"/>
          <w:szCs w:val="20"/>
        </w:rPr>
        <w:t>ной экономики;</w:t>
      </w:r>
    </w:p>
    <w:p w:rsidR="00FC60AA" w:rsidRPr="004D0A8C" w:rsidRDefault="00FC60AA" w:rsidP="00FC60AA">
      <w:pPr>
        <w:ind w:firstLine="284"/>
        <w:jc w:val="both"/>
        <w:rPr>
          <w:spacing w:val="4"/>
          <w:sz w:val="20"/>
          <w:szCs w:val="20"/>
        </w:rPr>
      </w:pPr>
      <w:r w:rsidRPr="004D0A8C">
        <w:rPr>
          <w:spacing w:val="4"/>
          <w:sz w:val="20"/>
          <w:szCs w:val="20"/>
        </w:rPr>
        <w:t>- массового внедрения интенсивных технологий посредством укрепления материально-технической базы, оснащения предпр</w:t>
      </w:r>
      <w:r w:rsidRPr="004D0A8C">
        <w:rPr>
          <w:spacing w:val="4"/>
          <w:sz w:val="20"/>
          <w:szCs w:val="20"/>
        </w:rPr>
        <w:t>и</w:t>
      </w:r>
      <w:r w:rsidRPr="004D0A8C">
        <w:rPr>
          <w:spacing w:val="4"/>
          <w:sz w:val="20"/>
          <w:szCs w:val="20"/>
        </w:rPr>
        <w:t>ятий высокопроизводительными машинами и орудиями для уборки урожая, комплексами для сушки и доработки зерна;</w:t>
      </w:r>
    </w:p>
    <w:p w:rsidR="00FC60AA" w:rsidRPr="004D0A8C" w:rsidRDefault="00FC60AA" w:rsidP="00FC60AA">
      <w:pPr>
        <w:ind w:firstLine="284"/>
        <w:jc w:val="both"/>
        <w:rPr>
          <w:spacing w:val="4"/>
          <w:sz w:val="20"/>
          <w:szCs w:val="20"/>
        </w:rPr>
      </w:pPr>
      <w:r w:rsidRPr="004D0A8C">
        <w:rPr>
          <w:spacing w:val="4"/>
          <w:sz w:val="20"/>
          <w:szCs w:val="20"/>
        </w:rPr>
        <w:t>- совершенствования структуры посевных площадей и состава зерна с целевой функцией обеспечения хлебопекарной, комбико</w:t>
      </w:r>
      <w:r w:rsidRPr="004D0A8C">
        <w:rPr>
          <w:spacing w:val="4"/>
          <w:sz w:val="20"/>
          <w:szCs w:val="20"/>
        </w:rPr>
        <w:t>р</w:t>
      </w:r>
      <w:r w:rsidRPr="004D0A8C">
        <w:rPr>
          <w:spacing w:val="4"/>
          <w:sz w:val="20"/>
          <w:szCs w:val="20"/>
        </w:rPr>
        <w:t>мовой, пивоваренной и спиртовой промышленности в соответс</w:t>
      </w:r>
      <w:r w:rsidRPr="004D0A8C">
        <w:rPr>
          <w:spacing w:val="4"/>
          <w:sz w:val="20"/>
          <w:szCs w:val="20"/>
        </w:rPr>
        <w:t>т</w:t>
      </w:r>
      <w:r w:rsidRPr="004D0A8C">
        <w:rPr>
          <w:spacing w:val="4"/>
          <w:sz w:val="20"/>
          <w:szCs w:val="20"/>
        </w:rPr>
        <w:t>вующей зерновой продукции[2].</w:t>
      </w:r>
    </w:p>
    <w:p w:rsidR="00FC60AA" w:rsidRPr="004D0A8C" w:rsidRDefault="00FC60AA" w:rsidP="00FC60AA">
      <w:pPr>
        <w:ind w:firstLine="284"/>
        <w:jc w:val="both"/>
        <w:rPr>
          <w:spacing w:val="4"/>
          <w:sz w:val="20"/>
          <w:szCs w:val="20"/>
        </w:rPr>
      </w:pPr>
      <w:r w:rsidRPr="004D0A8C">
        <w:rPr>
          <w:spacing w:val="4"/>
          <w:sz w:val="20"/>
          <w:szCs w:val="20"/>
        </w:rPr>
        <w:t>Лидер в производстве зерна - Минская область, где валовой его сбор превысил 2 млн. т. По урожайности зерновых и зернобобовых культур традиционно первое место занимает Гродненская область - 46,8 ц/га [</w:t>
      </w:r>
      <w:hyperlink r:id="rId15" w:history="1">
        <w:r w:rsidRPr="004D0A8C">
          <w:rPr>
            <w:rStyle w:val="af8"/>
            <w:color w:val="auto"/>
            <w:spacing w:val="4"/>
            <w:sz w:val="20"/>
            <w:szCs w:val="20"/>
          </w:rPr>
          <w:t>3</w:t>
        </w:r>
      </w:hyperlink>
      <w:r w:rsidRPr="004D0A8C">
        <w:rPr>
          <w:spacing w:val="4"/>
          <w:sz w:val="20"/>
          <w:szCs w:val="20"/>
        </w:rPr>
        <w:t>].</w:t>
      </w:r>
    </w:p>
    <w:p w:rsidR="00FC60AA" w:rsidRPr="004D0A8C" w:rsidRDefault="00FC60AA" w:rsidP="00FC60AA">
      <w:pPr>
        <w:ind w:firstLine="284"/>
        <w:jc w:val="both"/>
        <w:rPr>
          <w:spacing w:val="4"/>
          <w:sz w:val="20"/>
          <w:szCs w:val="20"/>
        </w:rPr>
      </w:pPr>
      <w:r w:rsidRPr="004D0A8C">
        <w:rPr>
          <w:spacing w:val="4"/>
          <w:sz w:val="20"/>
          <w:szCs w:val="20"/>
        </w:rPr>
        <w:t>В 2011 году в хозяйствах всех категорий производство проду</w:t>
      </w:r>
      <w:r w:rsidRPr="004D0A8C">
        <w:rPr>
          <w:spacing w:val="4"/>
          <w:sz w:val="20"/>
          <w:szCs w:val="20"/>
        </w:rPr>
        <w:t>к</w:t>
      </w:r>
      <w:r w:rsidRPr="004D0A8C">
        <w:rPr>
          <w:spacing w:val="4"/>
          <w:sz w:val="20"/>
          <w:szCs w:val="20"/>
        </w:rPr>
        <w:t>ции растениеводства по сравнению с 2010 годом (в сопоставимых ценах) увеличилось на 10%, в организациях, осуществляющих сел</w:t>
      </w:r>
      <w:r w:rsidRPr="004D0A8C">
        <w:rPr>
          <w:spacing w:val="4"/>
          <w:sz w:val="20"/>
          <w:szCs w:val="20"/>
        </w:rPr>
        <w:t>ь</w:t>
      </w:r>
      <w:r w:rsidRPr="004D0A8C">
        <w:rPr>
          <w:spacing w:val="4"/>
          <w:sz w:val="20"/>
          <w:szCs w:val="20"/>
        </w:rPr>
        <w:t>скохозяйственную деятельность, – на 18% и в хозяйствах населения – на 2%.</w:t>
      </w:r>
    </w:p>
    <w:p w:rsidR="00FC60AA" w:rsidRPr="004D0A8C" w:rsidRDefault="00FC60AA" w:rsidP="00FC60AA">
      <w:pPr>
        <w:ind w:firstLine="284"/>
        <w:jc w:val="both"/>
        <w:rPr>
          <w:spacing w:val="4"/>
          <w:sz w:val="20"/>
          <w:szCs w:val="20"/>
        </w:rPr>
      </w:pPr>
      <w:r w:rsidRPr="004D0A8C">
        <w:rPr>
          <w:spacing w:val="4"/>
          <w:sz w:val="20"/>
          <w:szCs w:val="20"/>
        </w:rPr>
        <w:t>Удельный вес продукции растениеводства в общем объеме сел</w:t>
      </w:r>
      <w:r w:rsidRPr="004D0A8C">
        <w:rPr>
          <w:spacing w:val="4"/>
          <w:sz w:val="20"/>
          <w:szCs w:val="20"/>
        </w:rPr>
        <w:t>ь</w:t>
      </w:r>
      <w:r w:rsidRPr="004D0A8C">
        <w:rPr>
          <w:spacing w:val="4"/>
          <w:sz w:val="20"/>
          <w:szCs w:val="20"/>
        </w:rPr>
        <w:t>скохозяйственной продукции занимает 56%, в организациях, ос</w:t>
      </w:r>
      <w:r w:rsidRPr="004D0A8C">
        <w:rPr>
          <w:spacing w:val="4"/>
          <w:sz w:val="20"/>
          <w:szCs w:val="20"/>
        </w:rPr>
        <w:t>у</w:t>
      </w:r>
      <w:r w:rsidRPr="004D0A8C">
        <w:rPr>
          <w:spacing w:val="4"/>
          <w:sz w:val="20"/>
          <w:szCs w:val="20"/>
        </w:rPr>
        <w:t>ществляющих сельскохозяйственную деятельность, - 43%, в хозя</w:t>
      </w:r>
      <w:r w:rsidRPr="004D0A8C">
        <w:rPr>
          <w:spacing w:val="4"/>
          <w:sz w:val="20"/>
          <w:szCs w:val="20"/>
        </w:rPr>
        <w:t>й</w:t>
      </w:r>
      <w:r w:rsidRPr="004D0A8C">
        <w:rPr>
          <w:spacing w:val="4"/>
          <w:sz w:val="20"/>
          <w:szCs w:val="20"/>
        </w:rPr>
        <w:t>ствах населения – 83%.</w:t>
      </w:r>
    </w:p>
    <w:p w:rsidR="00FC60AA" w:rsidRPr="004D0A8C" w:rsidRDefault="00FC60AA" w:rsidP="00FC60AA">
      <w:pPr>
        <w:ind w:firstLine="284"/>
        <w:jc w:val="both"/>
        <w:rPr>
          <w:spacing w:val="4"/>
          <w:sz w:val="20"/>
          <w:szCs w:val="20"/>
        </w:rPr>
      </w:pPr>
      <w:r w:rsidRPr="004D0A8C">
        <w:rPr>
          <w:spacing w:val="4"/>
          <w:sz w:val="20"/>
          <w:szCs w:val="20"/>
        </w:rPr>
        <w:t>Урожайность зерновых и зернобобовых культур в организациях, осуществляющих сельскохозяйственную деятельность, получена 32,3 центнера с гектара против 27,6 центнера в 2010 году [</w:t>
      </w:r>
      <w:hyperlink r:id="rId16" w:history="1">
        <w:r w:rsidRPr="004D0A8C">
          <w:rPr>
            <w:rStyle w:val="af8"/>
            <w:color w:val="auto"/>
            <w:spacing w:val="4"/>
            <w:sz w:val="20"/>
            <w:szCs w:val="20"/>
          </w:rPr>
          <w:t>4</w:t>
        </w:r>
      </w:hyperlink>
      <w:r w:rsidRPr="004D0A8C">
        <w:rPr>
          <w:spacing w:val="4"/>
          <w:sz w:val="20"/>
          <w:szCs w:val="20"/>
        </w:rPr>
        <w:t>].</w:t>
      </w:r>
    </w:p>
    <w:p w:rsidR="00FC60AA" w:rsidRPr="004D0A8C" w:rsidRDefault="00FC60AA" w:rsidP="00FC60AA">
      <w:pPr>
        <w:autoSpaceDE w:val="0"/>
        <w:autoSpaceDN w:val="0"/>
        <w:adjustRightInd w:val="0"/>
        <w:ind w:firstLine="284"/>
        <w:jc w:val="both"/>
        <w:rPr>
          <w:spacing w:val="4"/>
          <w:sz w:val="20"/>
          <w:szCs w:val="20"/>
        </w:rPr>
      </w:pPr>
      <w:r w:rsidRPr="004D0A8C">
        <w:rPr>
          <w:spacing w:val="4"/>
          <w:sz w:val="20"/>
          <w:szCs w:val="20"/>
        </w:rPr>
        <w:t>Основными мероприятиями в условиях республики, обеспеч</w:t>
      </w:r>
      <w:r w:rsidRPr="004D0A8C">
        <w:rPr>
          <w:spacing w:val="4"/>
          <w:sz w:val="20"/>
          <w:szCs w:val="20"/>
        </w:rPr>
        <w:t>и</w:t>
      </w:r>
      <w:r w:rsidRPr="004D0A8C">
        <w:rPr>
          <w:spacing w:val="4"/>
          <w:sz w:val="20"/>
          <w:szCs w:val="20"/>
        </w:rPr>
        <w:t xml:space="preserve">вающими повышение урожайности зерна, являются: </w:t>
      </w:r>
    </w:p>
    <w:p w:rsidR="00FC60AA" w:rsidRPr="004D0A8C" w:rsidRDefault="00FC60AA" w:rsidP="00FC60AA">
      <w:pPr>
        <w:autoSpaceDE w:val="0"/>
        <w:autoSpaceDN w:val="0"/>
        <w:adjustRightInd w:val="0"/>
        <w:ind w:firstLine="284"/>
        <w:jc w:val="both"/>
        <w:rPr>
          <w:spacing w:val="4"/>
          <w:sz w:val="20"/>
          <w:szCs w:val="20"/>
        </w:rPr>
      </w:pPr>
      <w:r w:rsidRPr="004D0A8C">
        <w:rPr>
          <w:spacing w:val="4"/>
          <w:sz w:val="20"/>
          <w:szCs w:val="20"/>
        </w:rPr>
        <w:t>- внедрение прогрессивных систем ведения зернового произво</w:t>
      </w:r>
      <w:r w:rsidRPr="004D0A8C">
        <w:rPr>
          <w:spacing w:val="4"/>
          <w:sz w:val="20"/>
          <w:szCs w:val="20"/>
        </w:rPr>
        <w:t>д</w:t>
      </w:r>
      <w:r w:rsidRPr="004D0A8C">
        <w:rPr>
          <w:spacing w:val="4"/>
          <w:sz w:val="20"/>
          <w:szCs w:val="20"/>
        </w:rPr>
        <w:t xml:space="preserve">ства с учетом развития общей культуры земледелия; </w:t>
      </w:r>
    </w:p>
    <w:p w:rsidR="00FC60AA" w:rsidRPr="004D0A8C" w:rsidRDefault="00FC60AA" w:rsidP="00FC60AA">
      <w:pPr>
        <w:autoSpaceDE w:val="0"/>
        <w:autoSpaceDN w:val="0"/>
        <w:adjustRightInd w:val="0"/>
        <w:ind w:firstLine="284"/>
        <w:jc w:val="both"/>
        <w:rPr>
          <w:spacing w:val="4"/>
          <w:sz w:val="20"/>
          <w:szCs w:val="20"/>
        </w:rPr>
      </w:pPr>
      <w:r w:rsidRPr="004D0A8C">
        <w:rPr>
          <w:spacing w:val="4"/>
          <w:sz w:val="20"/>
          <w:szCs w:val="20"/>
        </w:rPr>
        <w:t>- повышение плодородия почв и на его основе – рост продукти</w:t>
      </w:r>
      <w:r w:rsidRPr="004D0A8C">
        <w:rPr>
          <w:spacing w:val="4"/>
          <w:sz w:val="20"/>
          <w:szCs w:val="20"/>
        </w:rPr>
        <w:t>в</w:t>
      </w:r>
      <w:r w:rsidRPr="004D0A8C">
        <w:rPr>
          <w:spacing w:val="4"/>
          <w:sz w:val="20"/>
          <w:szCs w:val="20"/>
        </w:rPr>
        <w:t xml:space="preserve">ности всех видов угодий; </w:t>
      </w:r>
    </w:p>
    <w:p w:rsidR="00FC60AA" w:rsidRPr="004D0A8C" w:rsidRDefault="00FC60AA" w:rsidP="00FC60AA">
      <w:pPr>
        <w:autoSpaceDE w:val="0"/>
        <w:autoSpaceDN w:val="0"/>
        <w:adjustRightInd w:val="0"/>
        <w:ind w:firstLine="284"/>
        <w:jc w:val="both"/>
        <w:rPr>
          <w:spacing w:val="4"/>
          <w:sz w:val="20"/>
          <w:szCs w:val="20"/>
        </w:rPr>
      </w:pPr>
      <w:r w:rsidRPr="004D0A8C">
        <w:rPr>
          <w:spacing w:val="4"/>
          <w:sz w:val="20"/>
          <w:szCs w:val="20"/>
        </w:rPr>
        <w:t>- оптимизация структуры посевных площадей и зернового кл</w:t>
      </w:r>
      <w:r w:rsidRPr="004D0A8C">
        <w:rPr>
          <w:spacing w:val="4"/>
          <w:sz w:val="20"/>
          <w:szCs w:val="20"/>
        </w:rPr>
        <w:t>и</w:t>
      </w:r>
      <w:r w:rsidRPr="004D0A8C">
        <w:rPr>
          <w:spacing w:val="4"/>
          <w:sz w:val="20"/>
          <w:szCs w:val="20"/>
        </w:rPr>
        <w:t xml:space="preserve">на; </w:t>
      </w:r>
    </w:p>
    <w:p w:rsidR="00FC60AA" w:rsidRPr="004D0A8C" w:rsidRDefault="00FC60AA" w:rsidP="00FC60AA">
      <w:pPr>
        <w:autoSpaceDE w:val="0"/>
        <w:autoSpaceDN w:val="0"/>
        <w:adjustRightInd w:val="0"/>
        <w:ind w:firstLine="284"/>
        <w:jc w:val="both"/>
        <w:rPr>
          <w:spacing w:val="4"/>
          <w:sz w:val="20"/>
          <w:szCs w:val="20"/>
        </w:rPr>
      </w:pPr>
      <w:r w:rsidRPr="004D0A8C">
        <w:rPr>
          <w:spacing w:val="4"/>
          <w:sz w:val="20"/>
          <w:szCs w:val="20"/>
        </w:rPr>
        <w:lastRenderedPageBreak/>
        <w:t>- внедрение интенсивных энергосберегающих технологий на всей площади посевов зерновых культур и внедрение высокопр</w:t>
      </w:r>
      <w:r w:rsidRPr="004D0A8C">
        <w:rPr>
          <w:spacing w:val="4"/>
          <w:sz w:val="20"/>
          <w:szCs w:val="20"/>
        </w:rPr>
        <w:t>о</w:t>
      </w:r>
      <w:r w:rsidRPr="004D0A8C">
        <w:rPr>
          <w:spacing w:val="4"/>
          <w:sz w:val="20"/>
          <w:szCs w:val="20"/>
        </w:rPr>
        <w:t>дуктивных районированных сортов [2].</w:t>
      </w:r>
    </w:p>
    <w:p w:rsidR="00FC60AA" w:rsidRPr="004D0A8C" w:rsidRDefault="00FC60AA" w:rsidP="00FC60AA">
      <w:pPr>
        <w:ind w:firstLine="284"/>
        <w:jc w:val="both"/>
        <w:rPr>
          <w:spacing w:val="4"/>
          <w:sz w:val="20"/>
          <w:szCs w:val="20"/>
        </w:rPr>
      </w:pPr>
      <w:r w:rsidRPr="004D0A8C">
        <w:rPr>
          <w:spacing w:val="4"/>
          <w:sz w:val="20"/>
          <w:szCs w:val="20"/>
        </w:rPr>
        <w:t>Вырастить и продать каче</w:t>
      </w:r>
      <w:r w:rsidRPr="004D0A8C">
        <w:rPr>
          <w:spacing w:val="4"/>
          <w:sz w:val="20"/>
          <w:szCs w:val="20"/>
        </w:rPr>
        <w:softHyphen/>
        <w:t>ственное зерно - главная цель прои</w:t>
      </w:r>
      <w:r w:rsidRPr="004D0A8C">
        <w:rPr>
          <w:spacing w:val="4"/>
          <w:sz w:val="20"/>
          <w:szCs w:val="20"/>
        </w:rPr>
        <w:t>з</w:t>
      </w:r>
      <w:r w:rsidRPr="004D0A8C">
        <w:rPr>
          <w:spacing w:val="4"/>
          <w:sz w:val="20"/>
          <w:szCs w:val="20"/>
        </w:rPr>
        <w:t>водителя. Поэто</w:t>
      </w:r>
      <w:r w:rsidRPr="004D0A8C">
        <w:rPr>
          <w:spacing w:val="4"/>
          <w:sz w:val="20"/>
          <w:szCs w:val="20"/>
        </w:rPr>
        <w:softHyphen/>
        <w:t>му важно четко планировать уборку урожая и о</w:t>
      </w:r>
      <w:r w:rsidRPr="004D0A8C">
        <w:rPr>
          <w:spacing w:val="4"/>
          <w:sz w:val="20"/>
          <w:szCs w:val="20"/>
        </w:rPr>
        <w:t>т</w:t>
      </w:r>
      <w:r w:rsidRPr="004D0A8C">
        <w:rPr>
          <w:spacing w:val="4"/>
          <w:sz w:val="20"/>
          <w:szCs w:val="20"/>
        </w:rPr>
        <w:t>слеживать санитарные показатели зерна еще в поле. Рекомендуется минимально сократить время между уборкой и просушкой. Сушка при умеренных температурах обеспечивает техническое качество зерна, хорошо подходящее для всех направлений его дальнейшего использования. Хранение в специально разработанных и правильно эксплуатируемых установках с эффективным охлаждающим вент</w:t>
      </w:r>
      <w:r w:rsidRPr="004D0A8C">
        <w:rPr>
          <w:spacing w:val="4"/>
          <w:sz w:val="20"/>
          <w:szCs w:val="20"/>
        </w:rPr>
        <w:t>и</w:t>
      </w:r>
      <w:r w:rsidRPr="004D0A8C">
        <w:rPr>
          <w:spacing w:val="4"/>
          <w:sz w:val="20"/>
          <w:szCs w:val="20"/>
        </w:rPr>
        <w:t>лированием, предохраняющим зерно от риска какого-либо повре</w:t>
      </w:r>
      <w:r w:rsidRPr="004D0A8C">
        <w:rPr>
          <w:spacing w:val="4"/>
          <w:sz w:val="20"/>
          <w:szCs w:val="20"/>
        </w:rPr>
        <w:t>ж</w:t>
      </w:r>
      <w:r w:rsidRPr="004D0A8C">
        <w:rPr>
          <w:spacing w:val="4"/>
          <w:sz w:val="20"/>
          <w:szCs w:val="20"/>
        </w:rPr>
        <w:t>дения в течение несколь</w:t>
      </w:r>
      <w:r w:rsidRPr="004D0A8C">
        <w:rPr>
          <w:spacing w:val="4"/>
          <w:sz w:val="20"/>
          <w:szCs w:val="20"/>
        </w:rPr>
        <w:softHyphen/>
        <w:t>ких месяцев [5].</w:t>
      </w:r>
    </w:p>
    <w:p w:rsidR="00FC60AA" w:rsidRPr="004D0A8C" w:rsidRDefault="00FC60AA" w:rsidP="00FC60AA">
      <w:pPr>
        <w:ind w:firstLine="284"/>
        <w:jc w:val="both"/>
        <w:rPr>
          <w:spacing w:val="4"/>
          <w:sz w:val="20"/>
          <w:szCs w:val="20"/>
        </w:rPr>
      </w:pPr>
      <w:r w:rsidRPr="004D0A8C">
        <w:rPr>
          <w:spacing w:val="4"/>
          <w:sz w:val="20"/>
          <w:szCs w:val="20"/>
        </w:rPr>
        <w:t>Развитие зернопродуктовогоподкомплекса предполагает сове</w:t>
      </w:r>
      <w:r w:rsidRPr="004D0A8C">
        <w:rPr>
          <w:spacing w:val="4"/>
          <w:sz w:val="20"/>
          <w:szCs w:val="20"/>
        </w:rPr>
        <w:t>р</w:t>
      </w:r>
      <w:r w:rsidRPr="004D0A8C">
        <w:rPr>
          <w:spacing w:val="4"/>
          <w:sz w:val="20"/>
          <w:szCs w:val="20"/>
        </w:rPr>
        <w:t>шенствование экономических взаимоотношений перерабатыва</w:t>
      </w:r>
      <w:r w:rsidRPr="004D0A8C">
        <w:rPr>
          <w:spacing w:val="4"/>
          <w:sz w:val="20"/>
          <w:szCs w:val="20"/>
        </w:rPr>
        <w:t>ю</w:t>
      </w:r>
      <w:r w:rsidRPr="004D0A8C">
        <w:rPr>
          <w:spacing w:val="4"/>
          <w:sz w:val="20"/>
          <w:szCs w:val="20"/>
        </w:rPr>
        <w:t>щих организаций с поставщиками сырья и потребителями готовой продукции. В связи с этим успешная работа данного полкомплекса зависит от динамичного развития всех отраслей, которые в него входят. Для этого необходимо создание ряда организационно-экономических предпосылок. Важнейшей из них является заверш</w:t>
      </w:r>
      <w:r w:rsidRPr="004D0A8C">
        <w:rPr>
          <w:spacing w:val="4"/>
          <w:sz w:val="20"/>
          <w:szCs w:val="20"/>
        </w:rPr>
        <w:t>е</w:t>
      </w:r>
      <w:r w:rsidRPr="004D0A8C">
        <w:rPr>
          <w:spacing w:val="4"/>
          <w:sz w:val="20"/>
          <w:szCs w:val="20"/>
        </w:rPr>
        <w:t>ние реформирования всех предприятий, которые осуществляют з</w:t>
      </w:r>
      <w:r w:rsidRPr="004D0A8C">
        <w:rPr>
          <w:spacing w:val="4"/>
          <w:sz w:val="20"/>
          <w:szCs w:val="20"/>
        </w:rPr>
        <w:t>а</w:t>
      </w:r>
      <w:r w:rsidRPr="004D0A8C">
        <w:rPr>
          <w:spacing w:val="4"/>
          <w:sz w:val="20"/>
          <w:szCs w:val="20"/>
        </w:rPr>
        <w:t>готовку, хранение и переработку зерна в целях преобразован и я их в полноправных и взаимозаинтересованных партнеров в создании конечного продукта.</w:t>
      </w:r>
    </w:p>
    <w:p w:rsidR="00FC60AA" w:rsidRPr="004D0A8C" w:rsidRDefault="00FC60AA" w:rsidP="00FC60AA">
      <w:pPr>
        <w:ind w:firstLine="284"/>
        <w:jc w:val="both"/>
        <w:rPr>
          <w:spacing w:val="4"/>
          <w:sz w:val="20"/>
          <w:szCs w:val="20"/>
        </w:rPr>
      </w:pPr>
      <w:r w:rsidRPr="004D0A8C">
        <w:rPr>
          <w:spacing w:val="4"/>
          <w:sz w:val="20"/>
          <w:szCs w:val="20"/>
        </w:rPr>
        <w:t>Основные элементы, способствующие становлению и соверше</w:t>
      </w:r>
      <w:r w:rsidRPr="004D0A8C">
        <w:rPr>
          <w:spacing w:val="4"/>
          <w:sz w:val="20"/>
          <w:szCs w:val="20"/>
        </w:rPr>
        <w:t>н</w:t>
      </w:r>
      <w:r w:rsidRPr="004D0A8C">
        <w:rPr>
          <w:spacing w:val="4"/>
          <w:sz w:val="20"/>
          <w:szCs w:val="20"/>
        </w:rPr>
        <w:t>ствованию экономических взаимоотношений зерноперерабатыва</w:t>
      </w:r>
      <w:r w:rsidRPr="004D0A8C">
        <w:rPr>
          <w:spacing w:val="4"/>
          <w:sz w:val="20"/>
          <w:szCs w:val="20"/>
        </w:rPr>
        <w:t>ю</w:t>
      </w:r>
      <w:r w:rsidRPr="004D0A8C">
        <w:rPr>
          <w:spacing w:val="4"/>
          <w:sz w:val="20"/>
          <w:szCs w:val="20"/>
        </w:rPr>
        <w:t>щих организаций, могут быть следующие:</w:t>
      </w:r>
    </w:p>
    <w:p w:rsidR="00FC60AA" w:rsidRPr="004D0A8C" w:rsidRDefault="00FC60AA" w:rsidP="00FC60AA">
      <w:pPr>
        <w:ind w:firstLine="284"/>
        <w:jc w:val="both"/>
        <w:rPr>
          <w:spacing w:val="4"/>
          <w:sz w:val="20"/>
          <w:szCs w:val="20"/>
        </w:rPr>
      </w:pPr>
      <w:r w:rsidRPr="004D0A8C">
        <w:rPr>
          <w:spacing w:val="4"/>
          <w:sz w:val="20"/>
          <w:szCs w:val="20"/>
        </w:rPr>
        <w:t>- формирование и развитие рыночной инфраструктуры, которая смогла бы обеспечить сохранение благоприятных условий для ре</w:t>
      </w:r>
      <w:r w:rsidRPr="004D0A8C">
        <w:rPr>
          <w:spacing w:val="4"/>
          <w:sz w:val="20"/>
          <w:szCs w:val="20"/>
        </w:rPr>
        <w:t>а</w:t>
      </w:r>
      <w:r w:rsidRPr="004D0A8C">
        <w:rPr>
          <w:spacing w:val="4"/>
          <w:sz w:val="20"/>
          <w:szCs w:val="20"/>
        </w:rPr>
        <w:t>лизации зерна и продуктов его переработки;</w:t>
      </w:r>
    </w:p>
    <w:p w:rsidR="00FC60AA" w:rsidRPr="004D0A8C" w:rsidRDefault="00FC60AA" w:rsidP="00FC60AA">
      <w:pPr>
        <w:ind w:firstLine="284"/>
        <w:jc w:val="both"/>
        <w:rPr>
          <w:spacing w:val="4"/>
          <w:sz w:val="20"/>
          <w:szCs w:val="20"/>
        </w:rPr>
      </w:pPr>
      <w:r w:rsidRPr="004D0A8C">
        <w:rPr>
          <w:spacing w:val="4"/>
          <w:sz w:val="20"/>
          <w:szCs w:val="20"/>
        </w:rPr>
        <w:t>- либерализация цен на продукцию зерноперерабатывающих о</w:t>
      </w:r>
      <w:r w:rsidRPr="004D0A8C">
        <w:rPr>
          <w:spacing w:val="4"/>
          <w:sz w:val="20"/>
          <w:szCs w:val="20"/>
        </w:rPr>
        <w:t>р</w:t>
      </w:r>
      <w:r w:rsidRPr="004D0A8C">
        <w:rPr>
          <w:spacing w:val="4"/>
          <w:sz w:val="20"/>
          <w:szCs w:val="20"/>
        </w:rPr>
        <w:t>ганизаций с учетом спроса и предложения;</w:t>
      </w:r>
    </w:p>
    <w:p w:rsidR="00FC60AA" w:rsidRPr="004D0A8C" w:rsidRDefault="00FC60AA" w:rsidP="00FC60AA">
      <w:pPr>
        <w:ind w:firstLine="284"/>
        <w:jc w:val="both"/>
        <w:rPr>
          <w:spacing w:val="4"/>
          <w:sz w:val="20"/>
          <w:szCs w:val="20"/>
        </w:rPr>
      </w:pPr>
      <w:r w:rsidRPr="004D0A8C">
        <w:rPr>
          <w:spacing w:val="4"/>
          <w:sz w:val="20"/>
          <w:szCs w:val="20"/>
        </w:rPr>
        <w:t>- переход на экономические методы государственного регулир</w:t>
      </w:r>
      <w:r w:rsidRPr="004D0A8C">
        <w:rPr>
          <w:spacing w:val="4"/>
          <w:sz w:val="20"/>
          <w:szCs w:val="20"/>
        </w:rPr>
        <w:t>о</w:t>
      </w:r>
      <w:r w:rsidRPr="004D0A8C">
        <w:rPr>
          <w:spacing w:val="4"/>
          <w:sz w:val="20"/>
          <w:szCs w:val="20"/>
        </w:rPr>
        <w:t>вания заготовки, хранения и переработки зерна;</w:t>
      </w:r>
    </w:p>
    <w:p w:rsidR="00FC60AA" w:rsidRPr="004D0A8C" w:rsidRDefault="00FC60AA" w:rsidP="00FC60AA">
      <w:pPr>
        <w:ind w:firstLine="284"/>
        <w:jc w:val="both"/>
        <w:rPr>
          <w:spacing w:val="4"/>
          <w:sz w:val="20"/>
          <w:szCs w:val="20"/>
        </w:rPr>
      </w:pPr>
      <w:r w:rsidRPr="004D0A8C">
        <w:rPr>
          <w:spacing w:val="4"/>
          <w:sz w:val="20"/>
          <w:szCs w:val="20"/>
        </w:rPr>
        <w:t>- ликвидация монополий в производстве, хранении, переработке и сбыте зерна;</w:t>
      </w:r>
      <w:bookmarkStart w:id="8" w:name="bookmark1"/>
    </w:p>
    <w:p w:rsidR="00FC60AA" w:rsidRPr="004D0A8C" w:rsidRDefault="00FC60AA" w:rsidP="00FC60AA">
      <w:pPr>
        <w:ind w:firstLine="284"/>
        <w:jc w:val="both"/>
        <w:rPr>
          <w:spacing w:val="4"/>
          <w:sz w:val="20"/>
          <w:szCs w:val="20"/>
        </w:rPr>
      </w:pPr>
      <w:r w:rsidRPr="004D0A8C">
        <w:rPr>
          <w:spacing w:val="4"/>
          <w:sz w:val="20"/>
          <w:szCs w:val="20"/>
        </w:rPr>
        <w:t>- создание экономической среды для конкуренции между пер</w:t>
      </w:r>
      <w:r w:rsidRPr="004D0A8C">
        <w:rPr>
          <w:spacing w:val="4"/>
          <w:sz w:val="20"/>
          <w:szCs w:val="20"/>
        </w:rPr>
        <w:t>е</w:t>
      </w:r>
      <w:r w:rsidRPr="004D0A8C">
        <w:rPr>
          <w:spacing w:val="4"/>
          <w:sz w:val="20"/>
          <w:szCs w:val="20"/>
        </w:rPr>
        <w:t>рабатывающими организациями;</w:t>
      </w:r>
      <w:bookmarkEnd w:id="8"/>
    </w:p>
    <w:p w:rsidR="00FC60AA" w:rsidRPr="004D0A8C" w:rsidRDefault="00FC60AA" w:rsidP="00FC60AA">
      <w:pPr>
        <w:ind w:firstLine="284"/>
        <w:jc w:val="both"/>
        <w:rPr>
          <w:spacing w:val="4"/>
          <w:sz w:val="20"/>
          <w:szCs w:val="20"/>
        </w:rPr>
      </w:pPr>
      <w:bookmarkStart w:id="9" w:name="bookmark2"/>
      <w:r w:rsidRPr="004D0A8C">
        <w:rPr>
          <w:spacing w:val="4"/>
          <w:sz w:val="20"/>
          <w:szCs w:val="20"/>
        </w:rPr>
        <w:lastRenderedPageBreak/>
        <w:t>- предоставление экономической самостоятельности всем</w:t>
      </w:r>
      <w:r w:rsidRPr="004D0A8C">
        <w:rPr>
          <w:bCs/>
          <w:spacing w:val="4"/>
          <w:sz w:val="20"/>
          <w:szCs w:val="20"/>
        </w:rPr>
        <w:t xml:space="preserve"> орг</w:t>
      </w:r>
      <w:r w:rsidRPr="004D0A8C">
        <w:rPr>
          <w:bCs/>
          <w:spacing w:val="4"/>
          <w:sz w:val="20"/>
          <w:szCs w:val="20"/>
        </w:rPr>
        <w:t>а</w:t>
      </w:r>
      <w:r w:rsidRPr="004D0A8C">
        <w:rPr>
          <w:bCs/>
          <w:spacing w:val="4"/>
          <w:sz w:val="20"/>
          <w:szCs w:val="20"/>
        </w:rPr>
        <w:t xml:space="preserve">низациям </w:t>
      </w:r>
      <w:r w:rsidRPr="004D0A8C">
        <w:rPr>
          <w:spacing w:val="4"/>
          <w:sz w:val="20"/>
          <w:szCs w:val="20"/>
        </w:rPr>
        <w:t>зернопродуктового</w:t>
      </w:r>
      <w:r w:rsidRPr="004D0A8C">
        <w:rPr>
          <w:bCs/>
          <w:spacing w:val="4"/>
          <w:sz w:val="20"/>
          <w:szCs w:val="20"/>
        </w:rPr>
        <w:t>под</w:t>
      </w:r>
      <w:r w:rsidRPr="004D0A8C">
        <w:rPr>
          <w:spacing w:val="4"/>
          <w:sz w:val="20"/>
          <w:szCs w:val="20"/>
        </w:rPr>
        <w:t>комплекса</w:t>
      </w:r>
      <w:bookmarkEnd w:id="9"/>
      <w:r w:rsidRPr="004D0A8C">
        <w:rPr>
          <w:spacing w:val="4"/>
          <w:sz w:val="20"/>
          <w:szCs w:val="20"/>
        </w:rPr>
        <w:t xml:space="preserve"> [2].</w:t>
      </w:r>
    </w:p>
    <w:p w:rsidR="00FC60AA" w:rsidRPr="004D0A8C" w:rsidRDefault="00FC60AA" w:rsidP="00FC60AA">
      <w:pPr>
        <w:ind w:firstLine="284"/>
        <w:jc w:val="both"/>
        <w:rPr>
          <w:spacing w:val="4"/>
          <w:sz w:val="20"/>
          <w:szCs w:val="20"/>
        </w:rPr>
      </w:pPr>
      <w:r w:rsidRPr="004D0A8C">
        <w:rPr>
          <w:spacing w:val="4"/>
          <w:sz w:val="20"/>
          <w:szCs w:val="20"/>
        </w:rPr>
        <w:t>Реализация этих и других задач позволит лучше организовать взаимовыгодные связи участников зернопродуктовогоподкомплекса в едином экономическом механизме с учетом сохранения их спец</w:t>
      </w:r>
      <w:r w:rsidRPr="004D0A8C">
        <w:rPr>
          <w:spacing w:val="4"/>
          <w:sz w:val="20"/>
          <w:szCs w:val="20"/>
        </w:rPr>
        <w:t>и</w:t>
      </w:r>
      <w:r w:rsidRPr="004D0A8C">
        <w:rPr>
          <w:spacing w:val="4"/>
          <w:sz w:val="20"/>
          <w:szCs w:val="20"/>
        </w:rPr>
        <w:t>фических отраслевых особенностей. При этом по мере возрастания экономической самостоятельности субъектов цепочки «производс</w:t>
      </w:r>
      <w:r w:rsidRPr="004D0A8C">
        <w:rPr>
          <w:spacing w:val="4"/>
          <w:sz w:val="20"/>
          <w:szCs w:val="20"/>
        </w:rPr>
        <w:t>т</w:t>
      </w:r>
      <w:r w:rsidRPr="004D0A8C">
        <w:rPr>
          <w:spacing w:val="4"/>
          <w:sz w:val="20"/>
          <w:szCs w:val="20"/>
        </w:rPr>
        <w:t>во - заготовка, хранение - переработка - сбыт» их ответственность за конечные результаты хозяйствования будет возрастать, особенно в тех случаях, когда имеется право на выбор структуры производс</w:t>
      </w:r>
      <w:r w:rsidRPr="004D0A8C">
        <w:rPr>
          <w:spacing w:val="4"/>
          <w:sz w:val="20"/>
          <w:szCs w:val="20"/>
        </w:rPr>
        <w:t>т</w:t>
      </w:r>
      <w:r w:rsidRPr="004D0A8C">
        <w:rPr>
          <w:spacing w:val="4"/>
          <w:sz w:val="20"/>
          <w:szCs w:val="20"/>
        </w:rPr>
        <w:t xml:space="preserve">ва и направлений реализации готового продукта. </w:t>
      </w:r>
    </w:p>
    <w:p w:rsidR="00FC60AA" w:rsidRPr="004D0A8C" w:rsidRDefault="00FC60AA" w:rsidP="00FC60AA">
      <w:pPr>
        <w:ind w:firstLine="284"/>
        <w:jc w:val="both"/>
        <w:rPr>
          <w:spacing w:val="4"/>
          <w:sz w:val="20"/>
          <w:szCs w:val="20"/>
        </w:rPr>
      </w:pPr>
    </w:p>
    <w:p w:rsidR="00FC60AA" w:rsidRDefault="00FC60AA" w:rsidP="00FC60AA">
      <w:pPr>
        <w:ind w:firstLine="284"/>
        <w:jc w:val="center"/>
        <w:rPr>
          <w:spacing w:val="4"/>
          <w:sz w:val="16"/>
          <w:szCs w:val="16"/>
        </w:rPr>
      </w:pPr>
      <w:r w:rsidRPr="004D0A8C">
        <w:rPr>
          <w:spacing w:val="4"/>
          <w:sz w:val="16"/>
          <w:szCs w:val="16"/>
        </w:rPr>
        <w:t>ЛИТЕРАТУРА</w:t>
      </w:r>
    </w:p>
    <w:p w:rsidR="00FC60AA" w:rsidRPr="004D0A8C" w:rsidRDefault="00FC60AA" w:rsidP="00FC60AA">
      <w:pPr>
        <w:ind w:firstLine="284"/>
        <w:jc w:val="center"/>
        <w:rPr>
          <w:spacing w:val="4"/>
          <w:sz w:val="16"/>
          <w:szCs w:val="16"/>
        </w:rPr>
      </w:pPr>
    </w:p>
    <w:p w:rsidR="00FC60AA" w:rsidRPr="004D0A8C" w:rsidRDefault="00FC60AA" w:rsidP="00FC60AA">
      <w:pPr>
        <w:pStyle w:val="11"/>
        <w:numPr>
          <w:ilvl w:val="0"/>
          <w:numId w:val="2"/>
        </w:numPr>
        <w:spacing w:after="0" w:line="240" w:lineRule="auto"/>
        <w:ind w:left="0" w:firstLine="284"/>
        <w:contextualSpacing w:val="0"/>
        <w:jc w:val="both"/>
        <w:rPr>
          <w:rFonts w:ascii="Times New Roman" w:hAnsi="Times New Roman"/>
          <w:spacing w:val="4"/>
          <w:sz w:val="16"/>
          <w:szCs w:val="16"/>
        </w:rPr>
      </w:pPr>
      <w:r w:rsidRPr="004D0A8C">
        <w:rPr>
          <w:rFonts w:ascii="Times New Roman" w:hAnsi="Times New Roman"/>
          <w:spacing w:val="4"/>
          <w:sz w:val="16"/>
          <w:szCs w:val="16"/>
        </w:rPr>
        <w:t xml:space="preserve">Шпаар, Д. Зерновые культуры/ Д. Шпаар [и др.] М.: - </w:t>
      </w:r>
      <w:r w:rsidRPr="004D0A8C">
        <w:rPr>
          <w:rFonts w:ascii="Times New Roman" w:hAnsi="Times New Roman"/>
          <w:bCs/>
          <w:spacing w:val="4"/>
          <w:sz w:val="16"/>
          <w:szCs w:val="16"/>
        </w:rPr>
        <w:t>Минск «ФУАи</w:t>
      </w:r>
      <w:r w:rsidRPr="004D0A8C">
        <w:rPr>
          <w:rFonts w:ascii="Times New Roman" w:hAnsi="Times New Roman"/>
          <w:bCs/>
          <w:spacing w:val="4"/>
          <w:sz w:val="16"/>
          <w:szCs w:val="16"/>
        </w:rPr>
        <w:t>н</w:t>
      </w:r>
      <w:r w:rsidRPr="004D0A8C">
        <w:rPr>
          <w:rFonts w:ascii="Times New Roman" w:hAnsi="Times New Roman"/>
          <w:bCs/>
          <w:spacing w:val="4"/>
          <w:sz w:val="16"/>
          <w:szCs w:val="16"/>
        </w:rPr>
        <w:t>форм»,</w:t>
      </w:r>
      <w:r w:rsidRPr="004D0A8C">
        <w:rPr>
          <w:rFonts w:ascii="Times New Roman" w:eastAsia="Batang" w:hAnsi="Times New Roman"/>
          <w:bCs/>
          <w:spacing w:val="4"/>
          <w:sz w:val="16"/>
          <w:szCs w:val="16"/>
        </w:rPr>
        <w:t>2000</w:t>
      </w:r>
      <w:r w:rsidRPr="004D0A8C">
        <w:rPr>
          <w:rFonts w:ascii="Times New Roman" w:hAnsi="Times New Roman"/>
          <w:spacing w:val="4"/>
          <w:sz w:val="16"/>
          <w:szCs w:val="16"/>
        </w:rPr>
        <w:t>. - 678с.</w:t>
      </w:r>
    </w:p>
    <w:p w:rsidR="00FC60AA" w:rsidRPr="004D0A8C" w:rsidRDefault="00FC60AA" w:rsidP="00FC60AA">
      <w:pPr>
        <w:pStyle w:val="11"/>
        <w:numPr>
          <w:ilvl w:val="0"/>
          <w:numId w:val="2"/>
        </w:numPr>
        <w:spacing w:after="0" w:line="240" w:lineRule="auto"/>
        <w:ind w:left="0" w:firstLine="284"/>
        <w:jc w:val="both"/>
        <w:rPr>
          <w:rFonts w:ascii="Times New Roman" w:hAnsi="Times New Roman"/>
          <w:spacing w:val="4"/>
          <w:sz w:val="16"/>
          <w:szCs w:val="16"/>
        </w:rPr>
      </w:pPr>
      <w:r w:rsidRPr="004D0A8C">
        <w:rPr>
          <w:rFonts w:ascii="Times New Roman" w:hAnsi="Times New Roman"/>
          <w:spacing w:val="4"/>
          <w:sz w:val="16"/>
          <w:szCs w:val="16"/>
        </w:rPr>
        <w:t>Оценка современного состояния и проблем развития АПК Республики Б</w:t>
      </w:r>
      <w:r w:rsidRPr="004D0A8C">
        <w:rPr>
          <w:rFonts w:ascii="Times New Roman" w:hAnsi="Times New Roman"/>
          <w:spacing w:val="4"/>
          <w:sz w:val="16"/>
          <w:szCs w:val="16"/>
        </w:rPr>
        <w:t>е</w:t>
      </w:r>
      <w:r w:rsidRPr="004D0A8C">
        <w:rPr>
          <w:rFonts w:ascii="Times New Roman" w:hAnsi="Times New Roman"/>
          <w:spacing w:val="4"/>
          <w:sz w:val="16"/>
          <w:szCs w:val="16"/>
        </w:rPr>
        <w:t xml:space="preserve">ларусь [Электронный ресурс]. - 2010. Режим доступа: </w:t>
      </w:r>
      <w:hyperlink r:id="rId17" w:history="1">
        <w:hyperlink r:id="rId18" w:history="1">
          <w:r w:rsidRPr="004D0A8C">
            <w:rPr>
              <w:rStyle w:val="af8"/>
              <w:rFonts w:ascii="Times New Roman" w:hAnsi="Times New Roman"/>
              <w:color w:val="auto"/>
              <w:spacing w:val="4"/>
              <w:sz w:val="16"/>
              <w:szCs w:val="16"/>
              <w:lang w:val="en-US"/>
            </w:rPr>
            <w:t>http</w:t>
          </w:r>
          <w:r w:rsidRPr="004D0A8C">
            <w:rPr>
              <w:rStyle w:val="af8"/>
              <w:rFonts w:ascii="Times New Roman" w:hAnsi="Times New Roman"/>
              <w:color w:val="auto"/>
              <w:spacing w:val="4"/>
              <w:sz w:val="16"/>
              <w:szCs w:val="16"/>
            </w:rPr>
            <w:t>://</w:t>
          </w:r>
          <w:r w:rsidRPr="004D0A8C">
            <w:rPr>
              <w:rStyle w:val="af8"/>
              <w:rFonts w:ascii="Times New Roman" w:hAnsi="Times New Roman"/>
              <w:color w:val="auto"/>
              <w:spacing w:val="4"/>
              <w:sz w:val="16"/>
              <w:szCs w:val="16"/>
              <w:lang w:val="en-US"/>
            </w:rPr>
            <w:t>www</w:t>
          </w:r>
          <w:r w:rsidRPr="004D0A8C">
            <w:rPr>
              <w:rStyle w:val="af8"/>
              <w:rFonts w:ascii="Times New Roman" w:hAnsi="Times New Roman"/>
              <w:color w:val="auto"/>
              <w:spacing w:val="4"/>
              <w:sz w:val="16"/>
              <w:szCs w:val="16"/>
            </w:rPr>
            <w:t>.</w:t>
          </w:r>
          <w:r w:rsidRPr="004D0A8C">
            <w:rPr>
              <w:rStyle w:val="af8"/>
              <w:rFonts w:ascii="Times New Roman" w:hAnsi="Times New Roman"/>
              <w:color w:val="auto"/>
              <w:spacing w:val="4"/>
              <w:sz w:val="16"/>
              <w:szCs w:val="16"/>
              <w:lang w:val="en-US"/>
            </w:rPr>
            <w:t>bibliofond</w:t>
          </w:r>
          <w:r w:rsidRPr="004D0A8C">
            <w:rPr>
              <w:rStyle w:val="af8"/>
              <w:rFonts w:ascii="Times New Roman" w:hAnsi="Times New Roman"/>
              <w:color w:val="auto"/>
              <w:spacing w:val="4"/>
              <w:sz w:val="16"/>
              <w:szCs w:val="16"/>
            </w:rPr>
            <w:t>.</w:t>
          </w:r>
          <w:r w:rsidRPr="004D0A8C">
            <w:rPr>
              <w:rStyle w:val="af8"/>
              <w:rFonts w:ascii="Times New Roman" w:hAnsi="Times New Roman"/>
              <w:color w:val="auto"/>
              <w:spacing w:val="4"/>
              <w:sz w:val="16"/>
              <w:szCs w:val="16"/>
              <w:lang w:val="en-US"/>
            </w:rPr>
            <w:t>ru</w:t>
          </w:r>
          <w:r w:rsidRPr="004D0A8C">
            <w:rPr>
              <w:rStyle w:val="af8"/>
              <w:rFonts w:ascii="Times New Roman" w:hAnsi="Times New Roman"/>
              <w:color w:val="auto"/>
              <w:spacing w:val="4"/>
              <w:sz w:val="16"/>
              <w:szCs w:val="16"/>
            </w:rPr>
            <w:t>/</w:t>
          </w:r>
          <w:r w:rsidRPr="004D0A8C">
            <w:rPr>
              <w:rStyle w:val="af8"/>
              <w:rFonts w:ascii="Times New Roman" w:hAnsi="Times New Roman"/>
              <w:color w:val="auto"/>
              <w:spacing w:val="4"/>
              <w:sz w:val="16"/>
              <w:szCs w:val="16"/>
              <w:lang w:val="en-US"/>
            </w:rPr>
            <w:t>view</w:t>
          </w:r>
          <w:r w:rsidRPr="004D0A8C">
            <w:rPr>
              <w:rStyle w:val="af8"/>
              <w:rFonts w:ascii="Times New Roman" w:hAnsi="Times New Roman"/>
              <w:color w:val="auto"/>
              <w:spacing w:val="4"/>
              <w:sz w:val="16"/>
              <w:szCs w:val="16"/>
            </w:rPr>
            <w:t>.</w:t>
          </w:r>
          <w:r w:rsidRPr="004D0A8C">
            <w:rPr>
              <w:rStyle w:val="af8"/>
              <w:rFonts w:ascii="Times New Roman" w:hAnsi="Times New Roman"/>
              <w:color w:val="auto"/>
              <w:spacing w:val="4"/>
              <w:sz w:val="16"/>
              <w:szCs w:val="16"/>
              <w:lang w:val="en-US"/>
            </w:rPr>
            <w:t>aspx</w:t>
          </w:r>
          <w:r w:rsidRPr="004D0A8C">
            <w:rPr>
              <w:rStyle w:val="af8"/>
              <w:rFonts w:ascii="Times New Roman" w:hAnsi="Times New Roman"/>
              <w:color w:val="auto"/>
              <w:spacing w:val="4"/>
              <w:sz w:val="16"/>
              <w:szCs w:val="16"/>
            </w:rPr>
            <w:t>?</w:t>
          </w:r>
          <w:r w:rsidRPr="004D0A8C">
            <w:rPr>
              <w:rStyle w:val="af8"/>
              <w:rFonts w:ascii="Times New Roman" w:hAnsi="Times New Roman"/>
              <w:color w:val="auto"/>
              <w:spacing w:val="4"/>
              <w:sz w:val="16"/>
              <w:szCs w:val="16"/>
              <w:lang w:val="en-US"/>
            </w:rPr>
            <w:t>id</w:t>
          </w:r>
          <w:r w:rsidRPr="004D0A8C">
            <w:rPr>
              <w:rStyle w:val="af8"/>
              <w:rFonts w:ascii="Times New Roman" w:hAnsi="Times New Roman"/>
              <w:color w:val="auto"/>
              <w:spacing w:val="4"/>
              <w:sz w:val="16"/>
              <w:szCs w:val="16"/>
            </w:rPr>
            <w:t>=489906</w:t>
          </w:r>
        </w:hyperlink>
        <w:r w:rsidRPr="004D0A8C">
          <w:rPr>
            <w:rStyle w:val="af8"/>
            <w:rFonts w:ascii="Times New Roman" w:hAnsi="Times New Roman"/>
            <w:color w:val="auto"/>
            <w:spacing w:val="4"/>
            <w:sz w:val="16"/>
            <w:szCs w:val="16"/>
          </w:rPr>
          <w:t>l</w:t>
        </w:r>
      </w:hyperlink>
      <w:r w:rsidRPr="004D0A8C">
        <w:rPr>
          <w:rFonts w:ascii="Times New Roman" w:hAnsi="Times New Roman"/>
          <w:spacing w:val="4"/>
          <w:sz w:val="16"/>
          <w:szCs w:val="16"/>
        </w:rPr>
        <w:t>. Дата доступа: 25.05.2012.</w:t>
      </w:r>
    </w:p>
    <w:p w:rsidR="00FC60AA" w:rsidRPr="004D0A8C" w:rsidRDefault="00FC60AA" w:rsidP="00FC60AA">
      <w:pPr>
        <w:pStyle w:val="11"/>
        <w:numPr>
          <w:ilvl w:val="0"/>
          <w:numId w:val="2"/>
        </w:numPr>
        <w:spacing w:after="0" w:line="240" w:lineRule="auto"/>
        <w:ind w:left="0" w:firstLine="284"/>
        <w:jc w:val="both"/>
        <w:rPr>
          <w:rFonts w:ascii="Times New Roman" w:hAnsi="Times New Roman"/>
          <w:spacing w:val="4"/>
          <w:sz w:val="16"/>
          <w:szCs w:val="16"/>
        </w:rPr>
      </w:pPr>
      <w:r w:rsidRPr="004D0A8C">
        <w:rPr>
          <w:rFonts w:ascii="Times New Roman" w:hAnsi="Times New Roman"/>
          <w:spacing w:val="4"/>
          <w:sz w:val="16"/>
          <w:szCs w:val="16"/>
        </w:rPr>
        <w:t>Национальный статистический комитет [Электронный ресурс] Режим до</w:t>
      </w:r>
      <w:r w:rsidRPr="004D0A8C">
        <w:rPr>
          <w:rFonts w:ascii="Times New Roman" w:hAnsi="Times New Roman"/>
          <w:spacing w:val="4"/>
          <w:sz w:val="16"/>
          <w:szCs w:val="16"/>
        </w:rPr>
        <w:t>с</w:t>
      </w:r>
      <w:r w:rsidRPr="004D0A8C">
        <w:rPr>
          <w:rFonts w:ascii="Times New Roman" w:hAnsi="Times New Roman"/>
          <w:spacing w:val="4"/>
          <w:sz w:val="16"/>
          <w:szCs w:val="16"/>
        </w:rPr>
        <w:t>тупа:</w:t>
      </w:r>
      <w:hyperlink r:id="rId19" w:history="1">
        <w:hyperlink r:id="rId20" w:history="1">
          <w:r w:rsidRPr="004D0A8C">
            <w:rPr>
              <w:rStyle w:val="af8"/>
              <w:rFonts w:ascii="Times New Roman" w:hAnsi="Times New Roman"/>
              <w:color w:val="auto"/>
              <w:spacing w:val="4"/>
              <w:sz w:val="16"/>
              <w:szCs w:val="16"/>
            </w:rPr>
            <w:t>http://belstat.gov.by/homep/ru/indicators/pressrel/plants.php</w:t>
          </w:r>
        </w:hyperlink>
      </w:hyperlink>
      <w:r w:rsidRPr="004D0A8C">
        <w:rPr>
          <w:rFonts w:ascii="Times New Roman" w:hAnsi="Times New Roman"/>
          <w:spacing w:val="4"/>
          <w:sz w:val="16"/>
          <w:szCs w:val="16"/>
        </w:rPr>
        <w:t>. Дата доступа: 02.06.2012.</w:t>
      </w:r>
    </w:p>
    <w:p w:rsidR="00FC60AA" w:rsidRPr="004D0A8C" w:rsidRDefault="00FC60AA" w:rsidP="00FC60AA">
      <w:pPr>
        <w:pStyle w:val="11"/>
        <w:numPr>
          <w:ilvl w:val="0"/>
          <w:numId w:val="2"/>
        </w:numPr>
        <w:spacing w:after="0" w:line="240" w:lineRule="auto"/>
        <w:ind w:left="0" w:firstLine="284"/>
        <w:jc w:val="both"/>
        <w:rPr>
          <w:rFonts w:ascii="Times New Roman" w:hAnsi="Times New Roman"/>
          <w:spacing w:val="4"/>
          <w:sz w:val="16"/>
          <w:szCs w:val="16"/>
        </w:rPr>
      </w:pPr>
      <w:r w:rsidRPr="004D0A8C">
        <w:rPr>
          <w:rFonts w:ascii="Times New Roman" w:hAnsi="Times New Roman"/>
          <w:spacing w:val="4"/>
          <w:sz w:val="16"/>
          <w:szCs w:val="16"/>
        </w:rPr>
        <w:t>Рену Жан-Поль Качество зерновой кукурузы закладывается в поле / Жан-Поль Рену, К. Готье. // Ежемесячный научно-практический аграрный журнал «Бел</w:t>
      </w:r>
      <w:r w:rsidRPr="004D0A8C">
        <w:rPr>
          <w:rFonts w:ascii="Times New Roman" w:hAnsi="Times New Roman"/>
          <w:spacing w:val="4"/>
          <w:sz w:val="16"/>
          <w:szCs w:val="16"/>
        </w:rPr>
        <w:t>о</w:t>
      </w:r>
      <w:r w:rsidRPr="004D0A8C">
        <w:rPr>
          <w:rFonts w:ascii="Times New Roman" w:hAnsi="Times New Roman"/>
          <w:spacing w:val="4"/>
          <w:sz w:val="16"/>
          <w:szCs w:val="16"/>
        </w:rPr>
        <w:t>русское сельское хозяйство» -2011. - №10. – С. 116.</w:t>
      </w:r>
    </w:p>
    <w:p w:rsidR="00FC60AA" w:rsidRDefault="00FC60AA" w:rsidP="00FC60AA">
      <w:pPr>
        <w:jc w:val="both"/>
        <w:rPr>
          <w:sz w:val="16"/>
          <w:szCs w:val="16"/>
        </w:rPr>
      </w:pPr>
    </w:p>
    <w:p w:rsidR="00FC60AA" w:rsidRPr="004D0A8C" w:rsidRDefault="00FC60AA" w:rsidP="00FC60AA">
      <w:pPr>
        <w:jc w:val="both"/>
        <w:rPr>
          <w:sz w:val="16"/>
          <w:szCs w:val="16"/>
        </w:rPr>
      </w:pPr>
    </w:p>
    <w:p w:rsidR="00FC60AA" w:rsidRPr="004D0A8C" w:rsidRDefault="00FC60AA" w:rsidP="00FC60AA">
      <w:pPr>
        <w:rPr>
          <w:sz w:val="20"/>
          <w:szCs w:val="20"/>
        </w:rPr>
      </w:pPr>
      <w:r w:rsidRPr="004D0A8C">
        <w:rPr>
          <w:sz w:val="20"/>
          <w:szCs w:val="20"/>
        </w:rPr>
        <w:t>УДК 636.4(476)</w:t>
      </w:r>
    </w:p>
    <w:p w:rsidR="00FC60AA" w:rsidRPr="00BC1792" w:rsidRDefault="00FC60AA" w:rsidP="00FC60AA">
      <w:pPr>
        <w:rPr>
          <w:sz w:val="20"/>
          <w:szCs w:val="20"/>
        </w:rPr>
      </w:pPr>
      <w:r w:rsidRPr="00923AAA">
        <w:rPr>
          <w:b/>
          <w:bCs/>
          <w:caps/>
          <w:sz w:val="20"/>
          <w:szCs w:val="20"/>
        </w:rPr>
        <w:t>Г</w:t>
      </w:r>
      <w:r w:rsidRPr="00923AAA">
        <w:rPr>
          <w:b/>
          <w:sz w:val="20"/>
          <w:szCs w:val="20"/>
        </w:rPr>
        <w:t>алочкина</w:t>
      </w:r>
      <w:r w:rsidRPr="00923AAA">
        <w:rPr>
          <w:b/>
          <w:bCs/>
          <w:caps/>
          <w:sz w:val="16"/>
          <w:szCs w:val="16"/>
        </w:rPr>
        <w:t xml:space="preserve"> </w:t>
      </w:r>
      <w:r w:rsidRPr="00923AAA">
        <w:rPr>
          <w:b/>
          <w:bCs/>
          <w:caps/>
          <w:sz w:val="20"/>
          <w:szCs w:val="20"/>
        </w:rPr>
        <w:t>Ю.Н.</w:t>
      </w:r>
      <w:r w:rsidRPr="00BC1792">
        <w:rPr>
          <w:sz w:val="20"/>
          <w:szCs w:val="20"/>
        </w:rPr>
        <w:t>– студентка</w:t>
      </w:r>
    </w:p>
    <w:p w:rsidR="00FC60AA" w:rsidRPr="004D0A8C" w:rsidRDefault="00FC60AA" w:rsidP="00FC60AA">
      <w:pPr>
        <w:rPr>
          <w:b/>
          <w:sz w:val="20"/>
          <w:szCs w:val="20"/>
        </w:rPr>
      </w:pPr>
      <w:r w:rsidRPr="004D0A8C">
        <w:rPr>
          <w:b/>
          <w:bCs/>
          <w:sz w:val="20"/>
          <w:szCs w:val="20"/>
        </w:rPr>
        <w:t>СОВРЕМЕННОЕ СОСТОЯНИЕ СВИНОВОДСТВА</w:t>
      </w:r>
    </w:p>
    <w:p w:rsidR="00FC60AA" w:rsidRPr="004D0A8C" w:rsidRDefault="00FC60AA" w:rsidP="00FC60AA">
      <w:pPr>
        <w:rPr>
          <w:b/>
          <w:bCs/>
          <w:sz w:val="20"/>
          <w:szCs w:val="20"/>
        </w:rPr>
      </w:pPr>
      <w:r w:rsidRPr="004D0A8C">
        <w:rPr>
          <w:b/>
          <w:bCs/>
          <w:sz w:val="20"/>
          <w:szCs w:val="20"/>
        </w:rPr>
        <w:t>В РЕСПУБЛИКЕ БЕЛАРУСЬ</w:t>
      </w:r>
    </w:p>
    <w:p w:rsidR="00FC60AA" w:rsidRPr="004D0A8C" w:rsidRDefault="00FC60AA" w:rsidP="00FC60AA">
      <w:pPr>
        <w:rPr>
          <w:i/>
          <w:iCs/>
          <w:sz w:val="20"/>
          <w:szCs w:val="20"/>
        </w:rPr>
      </w:pPr>
      <w:r w:rsidRPr="004D0A8C">
        <w:rPr>
          <w:i/>
          <w:iCs/>
          <w:sz w:val="20"/>
          <w:szCs w:val="20"/>
        </w:rPr>
        <w:t xml:space="preserve">Научный руководитель – </w:t>
      </w:r>
      <w:r w:rsidRPr="00BC1792">
        <w:rPr>
          <w:b/>
          <w:bCs/>
          <w:i/>
          <w:iCs/>
          <w:caps/>
          <w:sz w:val="20"/>
          <w:szCs w:val="20"/>
        </w:rPr>
        <w:t>Ш</w:t>
      </w:r>
      <w:r w:rsidRPr="00BC1792">
        <w:rPr>
          <w:b/>
          <w:i/>
          <w:sz w:val="20"/>
          <w:szCs w:val="20"/>
        </w:rPr>
        <w:t>афранская</w:t>
      </w:r>
      <w:r w:rsidRPr="00BC1792">
        <w:rPr>
          <w:b/>
          <w:bCs/>
          <w:i/>
          <w:iCs/>
          <w:caps/>
          <w:sz w:val="20"/>
          <w:szCs w:val="20"/>
        </w:rPr>
        <w:t xml:space="preserve"> И.В</w:t>
      </w:r>
      <w:r w:rsidRPr="004D0A8C">
        <w:rPr>
          <w:bCs/>
          <w:i/>
          <w:iCs/>
          <w:caps/>
          <w:sz w:val="20"/>
          <w:szCs w:val="20"/>
        </w:rPr>
        <w:t>.</w:t>
      </w:r>
      <w:r w:rsidRPr="004D0A8C">
        <w:rPr>
          <w:i/>
          <w:iCs/>
          <w:sz w:val="20"/>
          <w:szCs w:val="20"/>
        </w:rPr>
        <w:t>– к. э. н., доцент</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Свиноводство - это традиционная и вторая по значимости отрасль животноводства Беларуси. В общем балансе мяса на долю свинины приходится более 30 %. Поголовье свиней в основном сосредоточено в сельскохозяйственных организациях республики - более 80 %, остал</w:t>
      </w:r>
      <w:r w:rsidRPr="004D0A8C">
        <w:rPr>
          <w:sz w:val="20"/>
          <w:szCs w:val="20"/>
        </w:rPr>
        <w:t>ь</w:t>
      </w:r>
      <w:r w:rsidRPr="004D0A8C">
        <w:rPr>
          <w:sz w:val="20"/>
          <w:szCs w:val="20"/>
        </w:rPr>
        <w:t>ная часть - в хозяйствах населения и фермеров. Характерными особе</w:t>
      </w:r>
      <w:r w:rsidRPr="004D0A8C">
        <w:rPr>
          <w:sz w:val="20"/>
          <w:szCs w:val="20"/>
        </w:rPr>
        <w:t>н</w:t>
      </w:r>
      <w:r w:rsidRPr="004D0A8C">
        <w:rPr>
          <w:sz w:val="20"/>
          <w:szCs w:val="20"/>
        </w:rPr>
        <w:t>ностями современного свиноводства являются концентрация погол</w:t>
      </w:r>
      <w:r w:rsidRPr="004D0A8C">
        <w:rPr>
          <w:sz w:val="20"/>
          <w:szCs w:val="20"/>
        </w:rPr>
        <w:t>о</w:t>
      </w:r>
      <w:r w:rsidRPr="004D0A8C">
        <w:rPr>
          <w:sz w:val="20"/>
          <w:szCs w:val="20"/>
        </w:rPr>
        <w:t>вья на крупных промышленных фермах и комплексах. На 1 января 2012 г. в сельскохозяйственных организациях республики насчитыв</w:t>
      </w:r>
      <w:r w:rsidRPr="004D0A8C">
        <w:rPr>
          <w:sz w:val="20"/>
          <w:szCs w:val="20"/>
        </w:rPr>
        <w:t>а</w:t>
      </w:r>
      <w:r w:rsidRPr="004D0A8C">
        <w:rPr>
          <w:sz w:val="20"/>
          <w:szCs w:val="20"/>
        </w:rPr>
        <w:t xml:space="preserve">лось 2947,4 тыс. голов свиней на 107 комплексах по выращиванию и </w:t>
      </w:r>
      <w:r w:rsidRPr="004D0A8C">
        <w:rPr>
          <w:sz w:val="20"/>
          <w:szCs w:val="20"/>
        </w:rPr>
        <w:lastRenderedPageBreak/>
        <w:t>откорму свиней. На этих предприятиях содержится 78 % свиней и произведено в 2011 году 350 тыс. тонн свинины в живом весе, или 85 % от общего производства ее в сельскохозяйственных организациях. Себестоимость производимой продукции в равной степени зависит от стоимости кормов, энерго- и трудозатрат на содержание животных. Практика эксплуатации промышленных комплексов показала их выс</w:t>
      </w:r>
      <w:r w:rsidRPr="004D0A8C">
        <w:rPr>
          <w:sz w:val="20"/>
          <w:szCs w:val="20"/>
        </w:rPr>
        <w:t>о</w:t>
      </w:r>
      <w:r w:rsidRPr="004D0A8C">
        <w:rPr>
          <w:sz w:val="20"/>
          <w:szCs w:val="20"/>
        </w:rPr>
        <w:t>кую экономическую эффективность. Ведущие комплексы страны до</w:t>
      </w:r>
      <w:r w:rsidRPr="004D0A8C">
        <w:rPr>
          <w:sz w:val="20"/>
          <w:szCs w:val="20"/>
        </w:rPr>
        <w:t>с</w:t>
      </w:r>
      <w:r w:rsidRPr="004D0A8C">
        <w:rPr>
          <w:sz w:val="20"/>
          <w:szCs w:val="20"/>
        </w:rPr>
        <w:t xml:space="preserve">тигли прироста живой массы свиней на откорме 640 г, при затратах на 1 ц прироста 4,2- 4,4 ц к. ед. </w:t>
      </w:r>
    </w:p>
    <w:p w:rsidR="00FC60AA" w:rsidRPr="004D0A8C" w:rsidRDefault="00FC60AA" w:rsidP="00FC60AA">
      <w:pPr>
        <w:ind w:firstLine="284"/>
        <w:jc w:val="both"/>
        <w:rPr>
          <w:sz w:val="20"/>
          <w:szCs w:val="20"/>
        </w:rPr>
      </w:pPr>
      <w:r w:rsidRPr="004D0A8C">
        <w:rPr>
          <w:sz w:val="20"/>
          <w:szCs w:val="20"/>
        </w:rPr>
        <w:t>Как показал анализ,  на крупных свиноводческих комплексах эк</w:t>
      </w:r>
      <w:r w:rsidRPr="004D0A8C">
        <w:rPr>
          <w:sz w:val="20"/>
          <w:szCs w:val="20"/>
        </w:rPr>
        <w:t>о</w:t>
      </w:r>
      <w:r w:rsidRPr="004D0A8C">
        <w:rPr>
          <w:sz w:val="20"/>
          <w:szCs w:val="20"/>
        </w:rPr>
        <w:t>номия общественных издержек производства достигается за счет с</w:t>
      </w:r>
      <w:r w:rsidRPr="004D0A8C">
        <w:rPr>
          <w:sz w:val="20"/>
          <w:szCs w:val="20"/>
        </w:rPr>
        <w:t>о</w:t>
      </w:r>
      <w:r w:rsidRPr="004D0A8C">
        <w:rPr>
          <w:sz w:val="20"/>
          <w:szCs w:val="20"/>
        </w:rPr>
        <w:t>средоточения животных, производственных помещений с комплексной механизацией трудоемких процессов. Промышленная технология пр</w:t>
      </w:r>
      <w:r w:rsidRPr="004D0A8C">
        <w:rPr>
          <w:sz w:val="20"/>
          <w:szCs w:val="20"/>
        </w:rPr>
        <w:t>о</w:t>
      </w:r>
      <w:r w:rsidRPr="004D0A8C">
        <w:rPr>
          <w:sz w:val="20"/>
          <w:szCs w:val="20"/>
        </w:rPr>
        <w:t>изводства свинины дает возможность интенсифицировать использов</w:t>
      </w:r>
      <w:r w:rsidRPr="004D0A8C">
        <w:rPr>
          <w:sz w:val="20"/>
          <w:szCs w:val="20"/>
        </w:rPr>
        <w:t>а</w:t>
      </w:r>
      <w:r w:rsidRPr="004D0A8C">
        <w:rPr>
          <w:sz w:val="20"/>
          <w:szCs w:val="20"/>
        </w:rPr>
        <w:t>ние свиноматок, на лучших комплексах достигнуто 2,25 опороса в год. Цикличность технологического производства приводит к сокращению сроков откорма. Более рациональное использование кормов, произво</w:t>
      </w:r>
      <w:r w:rsidRPr="004D0A8C">
        <w:rPr>
          <w:sz w:val="20"/>
          <w:szCs w:val="20"/>
        </w:rPr>
        <w:t>д</w:t>
      </w:r>
      <w:r w:rsidRPr="004D0A8C">
        <w:rPr>
          <w:sz w:val="20"/>
          <w:szCs w:val="20"/>
        </w:rPr>
        <w:t>ственных помещений, механизмов, рабочей силы на промышленных комплексах ведет к структурным сдвигам в себестоимости продукции. Удельный вес заработной платы в себестоимости продукции снижае</w:t>
      </w:r>
      <w:r w:rsidRPr="004D0A8C">
        <w:rPr>
          <w:sz w:val="20"/>
          <w:szCs w:val="20"/>
        </w:rPr>
        <w:t>т</w:t>
      </w:r>
      <w:r w:rsidRPr="004D0A8C">
        <w:rPr>
          <w:sz w:val="20"/>
          <w:szCs w:val="20"/>
        </w:rPr>
        <w:t>ся до 3-5%. Энергоемкость отечественной продукции в силу низкого уровня производственно-технической базы в 2-3 раза превышает ан</w:t>
      </w:r>
      <w:r w:rsidRPr="004D0A8C">
        <w:rPr>
          <w:sz w:val="20"/>
          <w:szCs w:val="20"/>
        </w:rPr>
        <w:t>а</w:t>
      </w:r>
      <w:r w:rsidRPr="004D0A8C">
        <w:rPr>
          <w:sz w:val="20"/>
          <w:szCs w:val="20"/>
        </w:rPr>
        <w:t>логичные показатели развитых стран. Поэтому главной задачей пре</w:t>
      </w:r>
      <w:r w:rsidRPr="004D0A8C">
        <w:rPr>
          <w:sz w:val="20"/>
          <w:szCs w:val="20"/>
        </w:rPr>
        <w:t>д</w:t>
      </w:r>
      <w:r w:rsidRPr="004D0A8C">
        <w:rPr>
          <w:sz w:val="20"/>
          <w:szCs w:val="20"/>
        </w:rPr>
        <w:t>приятий должна стать экономия энергопотребления на основе внедр</w:t>
      </w:r>
      <w:r w:rsidRPr="004D0A8C">
        <w:rPr>
          <w:sz w:val="20"/>
          <w:szCs w:val="20"/>
        </w:rPr>
        <w:t>е</w:t>
      </w:r>
      <w:r w:rsidRPr="004D0A8C">
        <w:rPr>
          <w:sz w:val="20"/>
          <w:szCs w:val="20"/>
        </w:rPr>
        <w:t>ния энергосберегающих техники и технологий [2].</w:t>
      </w:r>
    </w:p>
    <w:p w:rsidR="00FC60AA" w:rsidRPr="004D0A8C" w:rsidRDefault="00FC60AA" w:rsidP="00FC60AA">
      <w:pPr>
        <w:ind w:firstLine="284"/>
        <w:jc w:val="both"/>
        <w:rPr>
          <w:sz w:val="20"/>
          <w:szCs w:val="20"/>
        </w:rPr>
      </w:pPr>
      <w:r w:rsidRPr="004D0A8C">
        <w:rPr>
          <w:sz w:val="20"/>
          <w:szCs w:val="20"/>
        </w:rPr>
        <w:t>В последние годы в результате проводимых мероприятий по техн</w:t>
      </w:r>
      <w:r w:rsidRPr="004D0A8C">
        <w:rPr>
          <w:sz w:val="20"/>
          <w:szCs w:val="20"/>
        </w:rPr>
        <w:t>и</w:t>
      </w:r>
      <w:r w:rsidRPr="004D0A8C">
        <w:rPr>
          <w:sz w:val="20"/>
          <w:szCs w:val="20"/>
        </w:rPr>
        <w:t>ческому перевооружению производства в состоянии производственно-технической базы произошли позитивные сдвиги. Износ активной ча</w:t>
      </w:r>
      <w:r w:rsidRPr="004D0A8C">
        <w:rPr>
          <w:sz w:val="20"/>
          <w:szCs w:val="20"/>
        </w:rPr>
        <w:t>с</w:t>
      </w:r>
      <w:r w:rsidRPr="004D0A8C">
        <w:rPr>
          <w:sz w:val="20"/>
          <w:szCs w:val="20"/>
        </w:rPr>
        <w:t>ти основных промышленно-производственных фондов сократился с 64 до 59,4%, а коэффициент обновления их увеличился с  3 до 4,3 %. О</w:t>
      </w:r>
      <w:r w:rsidRPr="004D0A8C">
        <w:rPr>
          <w:sz w:val="20"/>
          <w:szCs w:val="20"/>
        </w:rPr>
        <w:t>д</w:t>
      </w:r>
      <w:r w:rsidRPr="004D0A8C">
        <w:rPr>
          <w:sz w:val="20"/>
          <w:szCs w:val="20"/>
        </w:rPr>
        <w:t>нако проблема технического и технологического переоснащения ост</w:t>
      </w:r>
      <w:r w:rsidRPr="004D0A8C">
        <w:rPr>
          <w:sz w:val="20"/>
          <w:szCs w:val="20"/>
        </w:rPr>
        <w:t>а</w:t>
      </w:r>
      <w:r w:rsidRPr="004D0A8C">
        <w:rPr>
          <w:sz w:val="20"/>
          <w:szCs w:val="20"/>
        </w:rPr>
        <w:t>ется актуальной [1].</w:t>
      </w:r>
    </w:p>
    <w:p w:rsidR="00FC60AA" w:rsidRPr="004D0A8C" w:rsidRDefault="00FC60AA" w:rsidP="00FC60AA">
      <w:pPr>
        <w:ind w:firstLine="284"/>
        <w:jc w:val="both"/>
        <w:rPr>
          <w:sz w:val="20"/>
          <w:szCs w:val="20"/>
        </w:rPr>
      </w:pPr>
      <w:r w:rsidRPr="004D0A8C">
        <w:rPr>
          <w:sz w:val="20"/>
          <w:szCs w:val="20"/>
        </w:rPr>
        <w:t xml:space="preserve">В условиях недостатка внутренних источников финансирования для реформирования мясной отрасли, важное значение имеют средства иностранных инвесторов, однако они незначительны. </w:t>
      </w:r>
    </w:p>
    <w:p w:rsidR="00FC60AA" w:rsidRPr="004D0A8C" w:rsidRDefault="00FC60AA" w:rsidP="00FC60AA">
      <w:pPr>
        <w:ind w:firstLine="284"/>
        <w:jc w:val="both"/>
        <w:rPr>
          <w:sz w:val="20"/>
          <w:szCs w:val="20"/>
        </w:rPr>
      </w:pPr>
      <w:r w:rsidRPr="004D0A8C">
        <w:rPr>
          <w:sz w:val="20"/>
          <w:szCs w:val="20"/>
        </w:rPr>
        <w:t>Зарубежный и отечественный опыт развития интеграционных пр</w:t>
      </w:r>
      <w:r w:rsidRPr="004D0A8C">
        <w:rPr>
          <w:sz w:val="20"/>
          <w:szCs w:val="20"/>
        </w:rPr>
        <w:t>о</w:t>
      </w:r>
      <w:r w:rsidRPr="004D0A8C">
        <w:rPr>
          <w:sz w:val="20"/>
          <w:szCs w:val="20"/>
        </w:rPr>
        <w:t>цессов свидетельствует о том, что интегрированные структуры, объ</w:t>
      </w:r>
      <w:r w:rsidRPr="004D0A8C">
        <w:rPr>
          <w:sz w:val="20"/>
          <w:szCs w:val="20"/>
        </w:rPr>
        <w:t>е</w:t>
      </w:r>
      <w:r w:rsidRPr="004D0A8C">
        <w:rPr>
          <w:sz w:val="20"/>
          <w:szCs w:val="20"/>
        </w:rPr>
        <w:t>диняющие в своем составе различные звенья – от производства сел</w:t>
      </w:r>
      <w:r w:rsidRPr="004D0A8C">
        <w:rPr>
          <w:sz w:val="20"/>
          <w:szCs w:val="20"/>
        </w:rPr>
        <w:t>ь</w:t>
      </w:r>
      <w:r w:rsidRPr="004D0A8C">
        <w:rPr>
          <w:sz w:val="20"/>
          <w:szCs w:val="20"/>
        </w:rPr>
        <w:t>скохозяйственной продукции до ее реализации конечным потребит</w:t>
      </w:r>
      <w:r w:rsidRPr="004D0A8C">
        <w:rPr>
          <w:sz w:val="20"/>
          <w:szCs w:val="20"/>
        </w:rPr>
        <w:t>е</w:t>
      </w:r>
      <w:r w:rsidRPr="004D0A8C">
        <w:rPr>
          <w:sz w:val="20"/>
          <w:szCs w:val="20"/>
        </w:rPr>
        <w:lastRenderedPageBreak/>
        <w:t xml:space="preserve">лям, являются более эффективными и приспособленными к условиям рыночной экономики. </w:t>
      </w:r>
    </w:p>
    <w:p w:rsidR="00FC60AA" w:rsidRPr="004D0A8C" w:rsidRDefault="00FC60AA" w:rsidP="00FC60AA">
      <w:pPr>
        <w:ind w:firstLine="284"/>
        <w:jc w:val="both"/>
        <w:rPr>
          <w:sz w:val="20"/>
          <w:szCs w:val="20"/>
        </w:rPr>
      </w:pPr>
      <w:r w:rsidRPr="004D0A8C">
        <w:rPr>
          <w:sz w:val="20"/>
          <w:szCs w:val="20"/>
        </w:rPr>
        <w:t>Однако для широкого развития агропромышленной интеграции н</w:t>
      </w:r>
      <w:r w:rsidRPr="004D0A8C">
        <w:rPr>
          <w:sz w:val="20"/>
          <w:szCs w:val="20"/>
        </w:rPr>
        <w:t>е</w:t>
      </w:r>
      <w:r w:rsidRPr="004D0A8C">
        <w:rPr>
          <w:sz w:val="20"/>
          <w:szCs w:val="20"/>
        </w:rPr>
        <w:t>обходимо совершенствование законодательно-нормативной базы. Г</w:t>
      </w:r>
      <w:r w:rsidRPr="004D0A8C">
        <w:rPr>
          <w:sz w:val="20"/>
          <w:szCs w:val="20"/>
        </w:rPr>
        <w:t>о</w:t>
      </w:r>
      <w:r w:rsidRPr="004D0A8C">
        <w:rPr>
          <w:sz w:val="20"/>
          <w:szCs w:val="20"/>
        </w:rPr>
        <w:t>сударство может играть важную роль в процессе агропромышленной интеграции, выделяя льготные долгосрочные кредиты на капитальные вложения, технико-технологическое развитие вновь создаваемых а</w:t>
      </w:r>
      <w:r w:rsidRPr="004D0A8C">
        <w:rPr>
          <w:sz w:val="20"/>
          <w:szCs w:val="20"/>
        </w:rPr>
        <w:t>г</w:t>
      </w:r>
      <w:r w:rsidRPr="004D0A8C">
        <w:rPr>
          <w:sz w:val="20"/>
          <w:szCs w:val="20"/>
        </w:rPr>
        <w:t>ропромышленных формирований на период их становления, сове</w:t>
      </w:r>
      <w:r w:rsidRPr="004D0A8C">
        <w:rPr>
          <w:sz w:val="20"/>
          <w:szCs w:val="20"/>
        </w:rPr>
        <w:t>р</w:t>
      </w:r>
      <w:r w:rsidRPr="004D0A8C">
        <w:rPr>
          <w:sz w:val="20"/>
          <w:szCs w:val="20"/>
        </w:rPr>
        <w:t xml:space="preserve">шенствовать налогообложение. </w:t>
      </w:r>
    </w:p>
    <w:p w:rsidR="00FC60AA" w:rsidRPr="004D0A8C" w:rsidRDefault="00FC60AA" w:rsidP="00FC60AA">
      <w:pPr>
        <w:ind w:firstLine="284"/>
        <w:jc w:val="both"/>
        <w:rPr>
          <w:sz w:val="20"/>
          <w:szCs w:val="20"/>
        </w:rPr>
      </w:pPr>
      <w:r w:rsidRPr="004D0A8C">
        <w:rPr>
          <w:sz w:val="20"/>
          <w:szCs w:val="20"/>
        </w:rPr>
        <w:t>С целью успешного продвижения отечественных товаров на мир</w:t>
      </w:r>
      <w:r w:rsidRPr="004D0A8C">
        <w:rPr>
          <w:sz w:val="20"/>
          <w:szCs w:val="20"/>
        </w:rPr>
        <w:t>о</w:t>
      </w:r>
      <w:r w:rsidRPr="004D0A8C">
        <w:rPr>
          <w:sz w:val="20"/>
          <w:szCs w:val="20"/>
        </w:rPr>
        <w:t xml:space="preserve">вой рынок необходимо совершенствование системы сертификации в соответствии с международными стандартами ИСО серии 9000. </w:t>
      </w:r>
    </w:p>
    <w:p w:rsidR="00FC60AA" w:rsidRPr="004D0A8C" w:rsidRDefault="00FC60AA" w:rsidP="00FC60AA">
      <w:pPr>
        <w:ind w:firstLine="284"/>
        <w:jc w:val="both"/>
        <w:rPr>
          <w:sz w:val="16"/>
          <w:szCs w:val="16"/>
        </w:rPr>
      </w:pPr>
    </w:p>
    <w:p w:rsidR="00FC60AA" w:rsidRDefault="00FC60AA" w:rsidP="00FC60AA">
      <w:pPr>
        <w:ind w:firstLine="284"/>
        <w:jc w:val="center"/>
        <w:rPr>
          <w:sz w:val="16"/>
          <w:szCs w:val="16"/>
        </w:rPr>
      </w:pPr>
      <w:r w:rsidRPr="002C3D39">
        <w:rPr>
          <w:sz w:val="16"/>
          <w:szCs w:val="16"/>
        </w:rPr>
        <w:t>ЛИТЕРАТУРА</w:t>
      </w:r>
    </w:p>
    <w:p w:rsidR="00FC60AA" w:rsidRPr="004D0A8C" w:rsidRDefault="00FC60AA" w:rsidP="00FC60AA">
      <w:pPr>
        <w:ind w:firstLine="284"/>
        <w:jc w:val="center"/>
        <w:rPr>
          <w:b/>
          <w:sz w:val="16"/>
          <w:szCs w:val="16"/>
        </w:rPr>
      </w:pPr>
    </w:p>
    <w:p w:rsidR="00FC60AA" w:rsidRPr="004D0A8C" w:rsidRDefault="00FC60AA" w:rsidP="00FC60AA">
      <w:pPr>
        <w:ind w:firstLine="284"/>
        <w:jc w:val="both"/>
        <w:rPr>
          <w:sz w:val="16"/>
          <w:szCs w:val="16"/>
        </w:rPr>
      </w:pPr>
      <w:r w:rsidRPr="004D0A8C">
        <w:rPr>
          <w:sz w:val="16"/>
          <w:szCs w:val="16"/>
        </w:rPr>
        <w:t>1. П</w:t>
      </w:r>
      <w:r>
        <w:rPr>
          <w:sz w:val="16"/>
          <w:szCs w:val="16"/>
        </w:rPr>
        <w:t xml:space="preserve"> </w:t>
      </w:r>
      <w:r w:rsidRPr="004D0A8C">
        <w:rPr>
          <w:sz w:val="16"/>
          <w:szCs w:val="16"/>
        </w:rPr>
        <w:t>о</w:t>
      </w:r>
      <w:r>
        <w:rPr>
          <w:sz w:val="16"/>
          <w:szCs w:val="16"/>
        </w:rPr>
        <w:t xml:space="preserve"> </w:t>
      </w:r>
      <w:r w:rsidRPr="004D0A8C">
        <w:rPr>
          <w:sz w:val="16"/>
          <w:szCs w:val="16"/>
        </w:rPr>
        <w:t>п</w:t>
      </w:r>
      <w:r>
        <w:rPr>
          <w:sz w:val="16"/>
          <w:szCs w:val="16"/>
        </w:rPr>
        <w:t xml:space="preserve"> </w:t>
      </w:r>
      <w:r w:rsidRPr="004D0A8C">
        <w:rPr>
          <w:sz w:val="16"/>
          <w:szCs w:val="16"/>
        </w:rPr>
        <w:t>к</w:t>
      </w:r>
      <w:r>
        <w:rPr>
          <w:sz w:val="16"/>
          <w:szCs w:val="16"/>
        </w:rPr>
        <w:t xml:space="preserve"> </w:t>
      </w:r>
      <w:r w:rsidRPr="004D0A8C">
        <w:rPr>
          <w:sz w:val="16"/>
          <w:szCs w:val="16"/>
        </w:rPr>
        <w:t>о</w:t>
      </w:r>
      <w:r>
        <w:rPr>
          <w:sz w:val="16"/>
          <w:szCs w:val="16"/>
        </w:rPr>
        <w:t xml:space="preserve"> </w:t>
      </w:r>
      <w:r w:rsidRPr="004D0A8C">
        <w:rPr>
          <w:sz w:val="16"/>
          <w:szCs w:val="16"/>
        </w:rPr>
        <w:t>в, А.А. Неотложные проблемы агропромышленного комплекса респу</w:t>
      </w:r>
      <w:r w:rsidRPr="004D0A8C">
        <w:rPr>
          <w:sz w:val="16"/>
          <w:szCs w:val="16"/>
        </w:rPr>
        <w:t>б</w:t>
      </w:r>
      <w:r w:rsidRPr="004D0A8C">
        <w:rPr>
          <w:sz w:val="16"/>
          <w:szCs w:val="16"/>
        </w:rPr>
        <w:t xml:space="preserve">лики / А.А. Попков // Вести Национальной Академии наук Республики Беларусь. – 2009. - №3. - С. 5–14. </w:t>
      </w:r>
    </w:p>
    <w:p w:rsidR="00FC60AA" w:rsidRPr="004D0A8C" w:rsidRDefault="00FC60AA" w:rsidP="00FC60AA">
      <w:pPr>
        <w:ind w:firstLine="284"/>
        <w:jc w:val="both"/>
        <w:rPr>
          <w:sz w:val="16"/>
          <w:szCs w:val="16"/>
        </w:rPr>
      </w:pPr>
      <w:r w:rsidRPr="004D0A8C">
        <w:rPr>
          <w:sz w:val="16"/>
          <w:szCs w:val="16"/>
        </w:rPr>
        <w:t>2. Ш</w:t>
      </w:r>
      <w:r>
        <w:rPr>
          <w:sz w:val="16"/>
          <w:szCs w:val="16"/>
        </w:rPr>
        <w:t xml:space="preserve"> </w:t>
      </w:r>
      <w:r w:rsidRPr="004D0A8C">
        <w:rPr>
          <w:sz w:val="16"/>
          <w:szCs w:val="16"/>
        </w:rPr>
        <w:t>е</w:t>
      </w:r>
      <w:r>
        <w:rPr>
          <w:sz w:val="16"/>
          <w:szCs w:val="16"/>
        </w:rPr>
        <w:t xml:space="preserve"> </w:t>
      </w:r>
      <w:r w:rsidRPr="004D0A8C">
        <w:rPr>
          <w:sz w:val="16"/>
          <w:szCs w:val="16"/>
        </w:rPr>
        <w:t>й</w:t>
      </w:r>
      <w:r>
        <w:rPr>
          <w:sz w:val="16"/>
          <w:szCs w:val="16"/>
        </w:rPr>
        <w:t xml:space="preserve"> </w:t>
      </w:r>
      <w:r w:rsidRPr="004D0A8C">
        <w:rPr>
          <w:sz w:val="16"/>
          <w:szCs w:val="16"/>
        </w:rPr>
        <w:t>к</w:t>
      </w:r>
      <w:r>
        <w:rPr>
          <w:sz w:val="16"/>
          <w:szCs w:val="16"/>
        </w:rPr>
        <w:t xml:space="preserve"> </w:t>
      </w:r>
      <w:r w:rsidRPr="004D0A8C">
        <w:rPr>
          <w:sz w:val="16"/>
          <w:szCs w:val="16"/>
        </w:rPr>
        <w:t>о, И.П. Основные проблемы и пути развития животноводства / И.П. Ше</w:t>
      </w:r>
      <w:r w:rsidRPr="004D0A8C">
        <w:rPr>
          <w:sz w:val="16"/>
          <w:szCs w:val="16"/>
        </w:rPr>
        <w:t>й</w:t>
      </w:r>
      <w:r w:rsidRPr="004D0A8C">
        <w:rPr>
          <w:sz w:val="16"/>
          <w:szCs w:val="16"/>
        </w:rPr>
        <w:t>ко // Вести Национальной Академии наук Республики Беларусь. – 2008. – № 1. – С. 70–76.</w:t>
      </w:r>
    </w:p>
    <w:p w:rsidR="00FC60AA" w:rsidRPr="004D0A8C" w:rsidRDefault="00FC60AA" w:rsidP="00FC60AA">
      <w:pPr>
        <w:ind w:firstLine="284"/>
        <w:jc w:val="both"/>
        <w:rPr>
          <w:sz w:val="20"/>
          <w:szCs w:val="20"/>
        </w:rPr>
      </w:pPr>
      <w:r w:rsidRPr="004D0A8C">
        <w:rPr>
          <w:sz w:val="16"/>
          <w:szCs w:val="16"/>
        </w:rPr>
        <w:t>3. Сельское хозяйство РБ: статистический сборник. – Минск - 2011. С. 283.</w:t>
      </w:r>
    </w:p>
    <w:p w:rsidR="00FC60AA" w:rsidRPr="004D0A8C" w:rsidRDefault="00FC60AA" w:rsidP="00FC60AA">
      <w:pPr>
        <w:jc w:val="both"/>
        <w:rPr>
          <w:sz w:val="16"/>
          <w:szCs w:val="16"/>
        </w:rPr>
      </w:pPr>
    </w:p>
    <w:p w:rsidR="00FC60AA" w:rsidRPr="004D0A8C" w:rsidRDefault="00FC60AA" w:rsidP="00FC60AA">
      <w:pPr>
        <w:jc w:val="both"/>
        <w:rPr>
          <w:sz w:val="16"/>
          <w:szCs w:val="16"/>
        </w:rPr>
      </w:pPr>
    </w:p>
    <w:p w:rsidR="00FC60AA" w:rsidRPr="004D0A8C" w:rsidRDefault="00FC60AA" w:rsidP="00FC60AA">
      <w:pPr>
        <w:jc w:val="both"/>
        <w:rPr>
          <w:sz w:val="20"/>
          <w:szCs w:val="20"/>
        </w:rPr>
      </w:pPr>
      <w:r w:rsidRPr="004D0A8C">
        <w:rPr>
          <w:sz w:val="20"/>
          <w:szCs w:val="20"/>
        </w:rPr>
        <w:t>УДК 636.22/.28.084</w:t>
      </w:r>
    </w:p>
    <w:p w:rsidR="00FC60AA" w:rsidRPr="00BC1792" w:rsidRDefault="00FC60AA" w:rsidP="00FC60AA">
      <w:pPr>
        <w:jc w:val="both"/>
        <w:rPr>
          <w:sz w:val="20"/>
          <w:szCs w:val="20"/>
        </w:rPr>
      </w:pPr>
      <w:r w:rsidRPr="00BC1792">
        <w:rPr>
          <w:b/>
          <w:caps/>
          <w:sz w:val="20"/>
          <w:szCs w:val="20"/>
        </w:rPr>
        <w:t>Г</w:t>
      </w:r>
      <w:r w:rsidRPr="00BC1792">
        <w:rPr>
          <w:b/>
          <w:sz w:val="20"/>
          <w:szCs w:val="20"/>
        </w:rPr>
        <w:t>алочкина</w:t>
      </w:r>
      <w:r w:rsidRPr="00BC1792">
        <w:rPr>
          <w:b/>
          <w:caps/>
          <w:sz w:val="20"/>
          <w:szCs w:val="20"/>
        </w:rPr>
        <w:t xml:space="preserve"> Ю.Н</w:t>
      </w:r>
      <w:r w:rsidRPr="00BC1792">
        <w:rPr>
          <w:caps/>
          <w:sz w:val="20"/>
          <w:szCs w:val="20"/>
        </w:rPr>
        <w:t>.</w:t>
      </w:r>
      <w:r w:rsidRPr="00BC1792">
        <w:rPr>
          <w:sz w:val="20"/>
          <w:szCs w:val="20"/>
        </w:rPr>
        <w:t xml:space="preserve"> – студентка </w:t>
      </w:r>
    </w:p>
    <w:p w:rsidR="00FC60AA" w:rsidRPr="004D0A8C" w:rsidRDefault="00FC60AA" w:rsidP="00FC60AA">
      <w:pPr>
        <w:rPr>
          <w:b/>
          <w:sz w:val="20"/>
          <w:szCs w:val="20"/>
        </w:rPr>
      </w:pPr>
      <w:r w:rsidRPr="004D0A8C">
        <w:rPr>
          <w:b/>
          <w:sz w:val="20"/>
          <w:szCs w:val="20"/>
        </w:rPr>
        <w:t>СОСТОЯНИЕ И РЕЗЕРВЫ ПОВЫШЕНИЯ ЭФФЕКТИВНОСТИ МОЛОЧНОГО СКОТОВОДСТВА</w:t>
      </w:r>
    </w:p>
    <w:p w:rsidR="00FC60AA" w:rsidRPr="004D0A8C" w:rsidRDefault="00FC60AA" w:rsidP="00FC60AA">
      <w:pPr>
        <w:jc w:val="both"/>
        <w:rPr>
          <w:i/>
          <w:sz w:val="20"/>
          <w:szCs w:val="20"/>
        </w:rPr>
      </w:pPr>
      <w:r w:rsidRPr="004D0A8C">
        <w:rPr>
          <w:i/>
          <w:sz w:val="20"/>
          <w:szCs w:val="20"/>
        </w:rPr>
        <w:t>Научный руководитель</w:t>
      </w:r>
      <w:r>
        <w:rPr>
          <w:i/>
          <w:sz w:val="20"/>
          <w:szCs w:val="20"/>
        </w:rPr>
        <w:t xml:space="preserve"> </w:t>
      </w:r>
      <w:r>
        <w:rPr>
          <w:b/>
          <w:i/>
          <w:spacing w:val="3"/>
          <w:sz w:val="20"/>
          <w:szCs w:val="20"/>
        </w:rPr>
        <w:t xml:space="preserve">– </w:t>
      </w:r>
      <w:r w:rsidRPr="00BC1792">
        <w:rPr>
          <w:b/>
          <w:i/>
          <w:caps/>
          <w:sz w:val="20"/>
          <w:szCs w:val="20"/>
        </w:rPr>
        <w:t>Ш</w:t>
      </w:r>
      <w:r w:rsidRPr="00BC1792">
        <w:rPr>
          <w:b/>
          <w:i/>
          <w:sz w:val="20"/>
          <w:szCs w:val="20"/>
        </w:rPr>
        <w:t>афранская</w:t>
      </w:r>
      <w:r w:rsidRPr="00BC1792">
        <w:rPr>
          <w:b/>
          <w:i/>
          <w:caps/>
          <w:sz w:val="20"/>
          <w:szCs w:val="20"/>
        </w:rPr>
        <w:t xml:space="preserve"> И.В.</w:t>
      </w:r>
      <w:r>
        <w:rPr>
          <w:b/>
          <w:i/>
          <w:sz w:val="20"/>
          <w:szCs w:val="20"/>
        </w:rPr>
        <w:t xml:space="preserve"> </w:t>
      </w:r>
      <w:r>
        <w:rPr>
          <w:b/>
          <w:i/>
          <w:spacing w:val="3"/>
          <w:sz w:val="20"/>
          <w:szCs w:val="20"/>
        </w:rPr>
        <w:t>–</w:t>
      </w:r>
      <w:r w:rsidRPr="004D0A8C">
        <w:rPr>
          <w:i/>
          <w:sz w:val="20"/>
          <w:szCs w:val="20"/>
        </w:rPr>
        <w:t xml:space="preserve"> к. э. н, доцент </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Молочное скотоводство занимает ведущее место среди отраслей общественного животноводства республики. От уровня его развития во многом зависит эффективность сельскохозяйственного производс</w:t>
      </w:r>
      <w:r w:rsidRPr="004D0A8C">
        <w:rPr>
          <w:sz w:val="20"/>
          <w:szCs w:val="20"/>
        </w:rPr>
        <w:t>т</w:t>
      </w:r>
      <w:r w:rsidRPr="004D0A8C">
        <w:rPr>
          <w:sz w:val="20"/>
          <w:szCs w:val="20"/>
        </w:rPr>
        <w:t>ва в целом, так как данная отрасль имеется почти на каждом предпр</w:t>
      </w:r>
      <w:r w:rsidRPr="004D0A8C">
        <w:rPr>
          <w:sz w:val="20"/>
          <w:szCs w:val="20"/>
        </w:rPr>
        <w:t>и</w:t>
      </w:r>
      <w:r w:rsidRPr="004D0A8C">
        <w:rPr>
          <w:sz w:val="20"/>
          <w:szCs w:val="20"/>
        </w:rPr>
        <w:t>ятии, а во многих хозяйствах является главной. В молочном скотово</w:t>
      </w:r>
      <w:r w:rsidRPr="004D0A8C">
        <w:rPr>
          <w:sz w:val="20"/>
          <w:szCs w:val="20"/>
        </w:rPr>
        <w:t>д</w:t>
      </w:r>
      <w:r w:rsidRPr="004D0A8C">
        <w:rPr>
          <w:sz w:val="20"/>
          <w:szCs w:val="20"/>
        </w:rPr>
        <w:t>стве сосредоточено более половины основных фондов, занято около 55 % трудовых ресурсов и потребляется около 38 % кормовых ресурсов, что создает условия для его ускоренного развития по пути интенсиф</w:t>
      </w:r>
      <w:r w:rsidRPr="004D0A8C">
        <w:rPr>
          <w:sz w:val="20"/>
          <w:szCs w:val="20"/>
        </w:rPr>
        <w:t>и</w:t>
      </w:r>
      <w:r w:rsidRPr="004D0A8C">
        <w:rPr>
          <w:sz w:val="20"/>
          <w:szCs w:val="20"/>
        </w:rPr>
        <w:t>кации. Насущная задача в молочном скотоводстве на современном этапе - увеличить объемы производства молока, сохранить сложи</w:t>
      </w:r>
      <w:r w:rsidRPr="004D0A8C">
        <w:rPr>
          <w:sz w:val="20"/>
          <w:szCs w:val="20"/>
        </w:rPr>
        <w:t>в</w:t>
      </w:r>
      <w:r w:rsidRPr="004D0A8C">
        <w:rPr>
          <w:sz w:val="20"/>
          <w:szCs w:val="20"/>
        </w:rPr>
        <w:t>шуюся специализацию, сократить затраты, особенно кормов, до уро</w:t>
      </w:r>
      <w:r w:rsidRPr="004D0A8C">
        <w:rPr>
          <w:sz w:val="20"/>
          <w:szCs w:val="20"/>
        </w:rPr>
        <w:t>в</w:t>
      </w:r>
      <w:r w:rsidRPr="004D0A8C">
        <w:rPr>
          <w:sz w:val="20"/>
          <w:szCs w:val="20"/>
        </w:rPr>
        <w:t>ня научно обоснованных норм. Как показал анализ литературных и</w:t>
      </w:r>
      <w:r w:rsidRPr="004D0A8C">
        <w:rPr>
          <w:sz w:val="20"/>
          <w:szCs w:val="20"/>
        </w:rPr>
        <w:t>с</w:t>
      </w:r>
      <w:r w:rsidRPr="004D0A8C">
        <w:rPr>
          <w:sz w:val="20"/>
          <w:szCs w:val="20"/>
        </w:rPr>
        <w:lastRenderedPageBreak/>
        <w:t>точников, молочное скотоводство в сельскохозяйственных предпр</w:t>
      </w:r>
      <w:r w:rsidRPr="004D0A8C">
        <w:rPr>
          <w:sz w:val="20"/>
          <w:szCs w:val="20"/>
        </w:rPr>
        <w:t>и</w:t>
      </w:r>
      <w:r w:rsidRPr="004D0A8C">
        <w:rPr>
          <w:sz w:val="20"/>
          <w:szCs w:val="20"/>
        </w:rPr>
        <w:t>ятиях на современном этапе и в перспективе должно получить качес</w:t>
      </w:r>
      <w:r w:rsidRPr="004D0A8C">
        <w:rPr>
          <w:sz w:val="20"/>
          <w:szCs w:val="20"/>
        </w:rPr>
        <w:t>т</w:t>
      </w:r>
      <w:r w:rsidRPr="004D0A8C">
        <w:rPr>
          <w:sz w:val="20"/>
          <w:szCs w:val="20"/>
        </w:rPr>
        <w:t xml:space="preserve">венно новое содержание - развиваться интенсивно, высокорентабельно и быть экономически выгодным как для хозяйств, так и государства. Для большинства сельскохозяйственных организаций молоко является основным источником поступления финансовых средств и подъема экономики [2]. </w:t>
      </w:r>
    </w:p>
    <w:p w:rsidR="00FC60AA" w:rsidRPr="004D0A8C" w:rsidRDefault="00FC60AA" w:rsidP="00FC60AA">
      <w:pPr>
        <w:ind w:firstLine="284"/>
        <w:jc w:val="both"/>
        <w:rPr>
          <w:sz w:val="20"/>
          <w:szCs w:val="20"/>
        </w:rPr>
      </w:pPr>
      <w:r w:rsidRPr="004D0A8C">
        <w:rPr>
          <w:sz w:val="20"/>
          <w:szCs w:val="20"/>
        </w:rPr>
        <w:t>В сельскохозяйственных организациях сосредоточено 85% погол</w:t>
      </w:r>
      <w:r w:rsidRPr="004D0A8C">
        <w:rPr>
          <w:sz w:val="20"/>
          <w:szCs w:val="20"/>
        </w:rPr>
        <w:t>о</w:t>
      </w:r>
      <w:r w:rsidRPr="004D0A8C">
        <w:rPr>
          <w:sz w:val="20"/>
          <w:szCs w:val="20"/>
        </w:rPr>
        <w:t>вья КРС и 82% коров. Здесь производится 4/5 общего объема молока, и только 1/5 приходится на личные подсобные и крестьянские (ферме</w:t>
      </w:r>
      <w:r w:rsidRPr="004D0A8C">
        <w:rPr>
          <w:sz w:val="20"/>
          <w:szCs w:val="20"/>
        </w:rPr>
        <w:t>р</w:t>
      </w:r>
      <w:r w:rsidRPr="004D0A8C">
        <w:rPr>
          <w:sz w:val="20"/>
          <w:szCs w:val="20"/>
        </w:rPr>
        <w:t xml:space="preserve">ские) хозяйства [1]. </w:t>
      </w:r>
    </w:p>
    <w:p w:rsidR="00FC60AA" w:rsidRPr="004D0A8C" w:rsidRDefault="00FC60AA" w:rsidP="00FC60AA">
      <w:pPr>
        <w:ind w:firstLine="284"/>
        <w:jc w:val="both"/>
        <w:rPr>
          <w:sz w:val="20"/>
          <w:szCs w:val="20"/>
        </w:rPr>
      </w:pPr>
      <w:r w:rsidRPr="004D0A8C">
        <w:rPr>
          <w:sz w:val="20"/>
          <w:szCs w:val="20"/>
        </w:rPr>
        <w:t>Эффективность производства молока в значительной степени опр</w:t>
      </w:r>
      <w:r w:rsidRPr="004D0A8C">
        <w:rPr>
          <w:sz w:val="20"/>
          <w:szCs w:val="20"/>
        </w:rPr>
        <w:t>е</w:t>
      </w:r>
      <w:r w:rsidRPr="004D0A8C">
        <w:rPr>
          <w:sz w:val="20"/>
          <w:szCs w:val="20"/>
        </w:rPr>
        <w:t>деляется системой и способом содержания коров, генетическим п</w:t>
      </w:r>
      <w:r w:rsidRPr="004D0A8C">
        <w:rPr>
          <w:sz w:val="20"/>
          <w:szCs w:val="20"/>
        </w:rPr>
        <w:t>о</w:t>
      </w:r>
      <w:r w:rsidRPr="004D0A8C">
        <w:rPr>
          <w:sz w:val="20"/>
          <w:szCs w:val="20"/>
        </w:rPr>
        <w:t>тенциалом отрасли, выбором оптимальных линий технологического оборудования. Повышение эффективности молочного скотоводства предполагает использование достижений научно-технического пр</w:t>
      </w:r>
      <w:r w:rsidRPr="004D0A8C">
        <w:rPr>
          <w:sz w:val="20"/>
          <w:szCs w:val="20"/>
        </w:rPr>
        <w:t>о</w:t>
      </w:r>
      <w:r w:rsidRPr="004D0A8C">
        <w:rPr>
          <w:sz w:val="20"/>
          <w:szCs w:val="20"/>
        </w:rPr>
        <w:t>гресса, внедрение интенсивных технологий, рациональных форм орг</w:t>
      </w:r>
      <w:r w:rsidRPr="004D0A8C">
        <w:rPr>
          <w:sz w:val="20"/>
          <w:szCs w:val="20"/>
        </w:rPr>
        <w:t>а</w:t>
      </w:r>
      <w:r w:rsidRPr="004D0A8C">
        <w:rPr>
          <w:sz w:val="20"/>
          <w:szCs w:val="20"/>
        </w:rPr>
        <w:t xml:space="preserve">низации производства, труда и управления[4]. </w:t>
      </w:r>
    </w:p>
    <w:p w:rsidR="00FC60AA" w:rsidRPr="004D0A8C" w:rsidRDefault="00FC60AA" w:rsidP="00FC60AA">
      <w:pPr>
        <w:ind w:firstLine="284"/>
        <w:jc w:val="both"/>
        <w:rPr>
          <w:sz w:val="20"/>
          <w:szCs w:val="20"/>
        </w:rPr>
      </w:pPr>
      <w:r w:rsidRPr="004D0A8C">
        <w:rPr>
          <w:sz w:val="20"/>
          <w:szCs w:val="20"/>
        </w:rPr>
        <w:t>Критический анализ литературных источников показал, что к  о</w:t>
      </w:r>
      <w:r w:rsidRPr="004D0A8C">
        <w:rPr>
          <w:sz w:val="20"/>
          <w:szCs w:val="20"/>
        </w:rPr>
        <w:t>с</w:t>
      </w:r>
      <w:r w:rsidRPr="004D0A8C">
        <w:rPr>
          <w:sz w:val="20"/>
          <w:szCs w:val="20"/>
        </w:rPr>
        <w:t>новным путям повышения эффективности производства молока отн</w:t>
      </w:r>
      <w:r w:rsidRPr="004D0A8C">
        <w:rPr>
          <w:sz w:val="20"/>
          <w:szCs w:val="20"/>
        </w:rPr>
        <w:t>о</w:t>
      </w:r>
      <w:r w:rsidRPr="004D0A8C">
        <w:rPr>
          <w:sz w:val="20"/>
          <w:szCs w:val="20"/>
        </w:rPr>
        <w:t xml:space="preserve">сят следующее: </w:t>
      </w:r>
    </w:p>
    <w:p w:rsidR="00FC60AA" w:rsidRPr="004D0A8C" w:rsidRDefault="00FC60AA" w:rsidP="00FC60AA">
      <w:pPr>
        <w:ind w:firstLine="284"/>
        <w:jc w:val="both"/>
        <w:rPr>
          <w:sz w:val="20"/>
          <w:szCs w:val="20"/>
        </w:rPr>
      </w:pPr>
      <w:r w:rsidRPr="004D0A8C">
        <w:rPr>
          <w:sz w:val="20"/>
          <w:szCs w:val="20"/>
        </w:rPr>
        <w:t>1. Интенсификация молочного скотоводства путем создания совр</w:t>
      </w:r>
      <w:r w:rsidRPr="004D0A8C">
        <w:rPr>
          <w:sz w:val="20"/>
          <w:szCs w:val="20"/>
        </w:rPr>
        <w:t>е</w:t>
      </w:r>
      <w:r w:rsidRPr="004D0A8C">
        <w:rPr>
          <w:sz w:val="20"/>
          <w:szCs w:val="20"/>
        </w:rPr>
        <w:t>менной материально-технической базы. Интенсификация молочного скотоводства имеет свои особенности. Условием интенсификации производства молока является рациональная специализация на основе межхозяйственной кооперации и агропромышленной интеграции. В животноводстве возможна более узкая специализация, чем в растени</w:t>
      </w:r>
      <w:r w:rsidRPr="004D0A8C">
        <w:rPr>
          <w:sz w:val="20"/>
          <w:szCs w:val="20"/>
        </w:rPr>
        <w:t>е</w:t>
      </w:r>
      <w:r w:rsidRPr="004D0A8C">
        <w:rPr>
          <w:sz w:val="20"/>
          <w:szCs w:val="20"/>
        </w:rPr>
        <w:t xml:space="preserve">водстве, так как производство ряда видов продукции животноводства может быть прямо не связано с землей. </w:t>
      </w:r>
    </w:p>
    <w:p w:rsidR="00FC60AA" w:rsidRPr="004D0A8C" w:rsidRDefault="00FC60AA" w:rsidP="00FC60AA">
      <w:pPr>
        <w:ind w:firstLine="284"/>
        <w:jc w:val="both"/>
        <w:rPr>
          <w:sz w:val="20"/>
          <w:szCs w:val="20"/>
        </w:rPr>
      </w:pPr>
      <w:r w:rsidRPr="004D0A8C">
        <w:rPr>
          <w:sz w:val="20"/>
          <w:szCs w:val="20"/>
        </w:rPr>
        <w:t>2. Соответствующее ветеринарно-зоотехническое обслуживание. Актуальной остается проблема совершенствования системы ветер</w:t>
      </w:r>
      <w:r w:rsidRPr="004D0A8C">
        <w:rPr>
          <w:sz w:val="20"/>
          <w:szCs w:val="20"/>
        </w:rPr>
        <w:t>и</w:t>
      </w:r>
      <w:r w:rsidRPr="004D0A8C">
        <w:rPr>
          <w:sz w:val="20"/>
          <w:szCs w:val="20"/>
        </w:rPr>
        <w:t>нарного обслуживания на селе, укрепления материальной базы орган</w:t>
      </w:r>
      <w:r w:rsidRPr="004D0A8C">
        <w:rPr>
          <w:sz w:val="20"/>
          <w:szCs w:val="20"/>
        </w:rPr>
        <w:t>и</w:t>
      </w:r>
      <w:r w:rsidRPr="004D0A8C">
        <w:rPr>
          <w:sz w:val="20"/>
          <w:szCs w:val="20"/>
        </w:rPr>
        <w:t xml:space="preserve">заций ветеринарной медицины [4]. </w:t>
      </w:r>
    </w:p>
    <w:p w:rsidR="00FC60AA" w:rsidRPr="004D0A8C" w:rsidRDefault="00FC60AA" w:rsidP="00FC60AA">
      <w:pPr>
        <w:ind w:firstLine="284"/>
        <w:jc w:val="both"/>
        <w:rPr>
          <w:sz w:val="20"/>
          <w:szCs w:val="20"/>
        </w:rPr>
      </w:pPr>
      <w:r w:rsidRPr="004D0A8C">
        <w:rPr>
          <w:sz w:val="20"/>
          <w:szCs w:val="20"/>
        </w:rPr>
        <w:t>3. Создание прочной кормовой базы. По данным БелНИИ животн</w:t>
      </w:r>
      <w:r w:rsidRPr="004D0A8C">
        <w:rPr>
          <w:sz w:val="20"/>
          <w:szCs w:val="20"/>
        </w:rPr>
        <w:t>о</w:t>
      </w:r>
      <w:r w:rsidRPr="004D0A8C">
        <w:rPr>
          <w:sz w:val="20"/>
          <w:szCs w:val="20"/>
        </w:rPr>
        <w:t>водства, продуктивность коров на 65—70 % определяется уровнем кормления. На основе новейших рекомендаций науки необходимо о</w:t>
      </w:r>
      <w:r w:rsidRPr="004D0A8C">
        <w:rPr>
          <w:sz w:val="20"/>
          <w:szCs w:val="20"/>
        </w:rPr>
        <w:t>п</w:t>
      </w:r>
      <w:r w:rsidRPr="004D0A8C">
        <w:rPr>
          <w:sz w:val="20"/>
          <w:szCs w:val="20"/>
        </w:rPr>
        <w:t>тимизировать структуру кормов по технологии приготовления, обо</w:t>
      </w:r>
      <w:r w:rsidRPr="004D0A8C">
        <w:rPr>
          <w:sz w:val="20"/>
          <w:szCs w:val="20"/>
        </w:rPr>
        <w:t>с</w:t>
      </w:r>
      <w:r w:rsidRPr="004D0A8C">
        <w:rPr>
          <w:sz w:val="20"/>
          <w:szCs w:val="20"/>
        </w:rPr>
        <w:t xml:space="preserve">новать применительно к регионам оптимальное сочетание основных их видов - комбикорма, зернофуража, сена, сенажа, силоса и др. </w:t>
      </w:r>
    </w:p>
    <w:p w:rsidR="00FC60AA" w:rsidRPr="004D0A8C" w:rsidRDefault="00FC60AA" w:rsidP="00FC60AA">
      <w:pPr>
        <w:ind w:firstLine="284"/>
        <w:jc w:val="both"/>
        <w:rPr>
          <w:sz w:val="20"/>
          <w:szCs w:val="20"/>
        </w:rPr>
      </w:pPr>
      <w:r w:rsidRPr="004D0A8C">
        <w:rPr>
          <w:sz w:val="20"/>
          <w:szCs w:val="20"/>
        </w:rPr>
        <w:lastRenderedPageBreak/>
        <w:t>4. Развитие селекционной работы в молочном скотоводс</w:t>
      </w:r>
      <w:r w:rsidRPr="004D0A8C">
        <w:rPr>
          <w:sz w:val="20"/>
          <w:szCs w:val="20"/>
        </w:rPr>
        <w:t>т</w:t>
      </w:r>
      <w:r w:rsidRPr="004D0A8C">
        <w:rPr>
          <w:sz w:val="20"/>
          <w:szCs w:val="20"/>
        </w:rPr>
        <w:t xml:space="preserve">ве.Основой повышения эффективности производства молока является интенсивное использование продуктивного скота, что возможно при правильной организации воспроизводства стада. </w:t>
      </w:r>
    </w:p>
    <w:p w:rsidR="00FC60AA" w:rsidRPr="004D0A8C" w:rsidRDefault="00FC60AA" w:rsidP="00FC60AA">
      <w:pPr>
        <w:ind w:firstLine="284"/>
        <w:jc w:val="both"/>
        <w:rPr>
          <w:sz w:val="20"/>
          <w:szCs w:val="20"/>
        </w:rPr>
      </w:pPr>
      <w:r w:rsidRPr="004D0A8C">
        <w:rPr>
          <w:sz w:val="20"/>
          <w:szCs w:val="20"/>
        </w:rPr>
        <w:t>5. Совершенствования размещения, концентрации и специализации молочного скотоводства. Основным экономическим показателем явл</w:t>
      </w:r>
      <w:r w:rsidRPr="004D0A8C">
        <w:rPr>
          <w:sz w:val="20"/>
          <w:szCs w:val="20"/>
        </w:rPr>
        <w:t>я</w:t>
      </w:r>
      <w:r w:rsidRPr="004D0A8C">
        <w:rPr>
          <w:sz w:val="20"/>
          <w:szCs w:val="20"/>
        </w:rPr>
        <w:t>ется структура товарной продукции сельского хозяйства и, прежде всего, удельный вес продукции главной отрасли, В специализирова</w:t>
      </w:r>
      <w:r w:rsidRPr="004D0A8C">
        <w:rPr>
          <w:sz w:val="20"/>
          <w:szCs w:val="20"/>
        </w:rPr>
        <w:t>н</w:t>
      </w:r>
      <w:r w:rsidRPr="004D0A8C">
        <w:rPr>
          <w:sz w:val="20"/>
          <w:szCs w:val="20"/>
        </w:rPr>
        <w:t xml:space="preserve">ных предприятиях по производству молока удельный вес коров в стаде должен достигать в среднем 60-65 % [3]. </w:t>
      </w:r>
    </w:p>
    <w:p w:rsidR="00FC60AA" w:rsidRPr="004D0A8C" w:rsidRDefault="00FC60AA" w:rsidP="00FC60AA">
      <w:pPr>
        <w:ind w:firstLine="284"/>
        <w:jc w:val="both"/>
        <w:rPr>
          <w:sz w:val="20"/>
          <w:szCs w:val="20"/>
        </w:rPr>
      </w:pPr>
      <w:r w:rsidRPr="004D0A8C">
        <w:rPr>
          <w:sz w:val="20"/>
          <w:szCs w:val="20"/>
        </w:rPr>
        <w:t xml:space="preserve">6. Внедрение интенсивных технологий производства молока. </w:t>
      </w:r>
    </w:p>
    <w:p w:rsidR="00FC60AA" w:rsidRPr="004D0A8C" w:rsidRDefault="00FC60AA" w:rsidP="00FC60AA">
      <w:pPr>
        <w:ind w:firstLine="284"/>
        <w:jc w:val="both"/>
        <w:rPr>
          <w:sz w:val="20"/>
          <w:szCs w:val="20"/>
        </w:rPr>
      </w:pPr>
      <w:r w:rsidRPr="004D0A8C">
        <w:rPr>
          <w:sz w:val="20"/>
          <w:szCs w:val="20"/>
        </w:rPr>
        <w:t xml:space="preserve">7. Внедрение прогрессивных методов организации труда и систем его оплаты в молочном скотоводстве. Важным фактором эффективной работы сельскохозяйственных предприятий в рыночной экономике является повышение личного интереса руководителей и специалистов в экономических результатах хозяйств. </w:t>
      </w:r>
    </w:p>
    <w:p w:rsidR="00FC60AA" w:rsidRPr="002C3D39" w:rsidRDefault="00FC60AA" w:rsidP="00FC60AA">
      <w:pPr>
        <w:ind w:firstLine="284"/>
        <w:jc w:val="both"/>
        <w:rPr>
          <w:sz w:val="10"/>
          <w:szCs w:val="10"/>
        </w:rPr>
      </w:pPr>
    </w:p>
    <w:p w:rsidR="00FC60AA" w:rsidRPr="00BC1792" w:rsidRDefault="00FC60AA" w:rsidP="00FC60AA">
      <w:pPr>
        <w:ind w:firstLine="284"/>
        <w:jc w:val="center"/>
        <w:rPr>
          <w:b/>
          <w:sz w:val="16"/>
          <w:szCs w:val="16"/>
        </w:rPr>
      </w:pPr>
      <w:r w:rsidRPr="00BC1792">
        <w:rPr>
          <w:b/>
          <w:sz w:val="16"/>
          <w:szCs w:val="16"/>
        </w:rPr>
        <w:t>ЛИТЕРАТУРА</w:t>
      </w:r>
    </w:p>
    <w:p w:rsidR="00FC60AA" w:rsidRPr="00BC1792" w:rsidRDefault="00FC60AA" w:rsidP="00FC60AA">
      <w:pPr>
        <w:ind w:firstLine="284"/>
        <w:jc w:val="center"/>
        <w:rPr>
          <w:b/>
          <w:sz w:val="16"/>
          <w:szCs w:val="16"/>
        </w:rPr>
      </w:pPr>
    </w:p>
    <w:p w:rsidR="00FC60AA" w:rsidRPr="00BC1792" w:rsidRDefault="00FC60AA" w:rsidP="00FC60AA">
      <w:pPr>
        <w:ind w:firstLine="284"/>
        <w:jc w:val="both"/>
        <w:rPr>
          <w:sz w:val="16"/>
          <w:szCs w:val="16"/>
        </w:rPr>
      </w:pPr>
      <w:r w:rsidRPr="00BC1792">
        <w:rPr>
          <w:sz w:val="16"/>
          <w:szCs w:val="16"/>
        </w:rPr>
        <w:t>1.М</w:t>
      </w:r>
      <w:r>
        <w:rPr>
          <w:sz w:val="16"/>
          <w:szCs w:val="16"/>
        </w:rPr>
        <w:t xml:space="preserve"> </w:t>
      </w:r>
      <w:r w:rsidRPr="00BC1792">
        <w:rPr>
          <w:sz w:val="16"/>
          <w:szCs w:val="16"/>
        </w:rPr>
        <w:t>и</w:t>
      </w:r>
      <w:r>
        <w:rPr>
          <w:sz w:val="16"/>
          <w:szCs w:val="16"/>
        </w:rPr>
        <w:t xml:space="preserve"> </w:t>
      </w:r>
      <w:r w:rsidRPr="00BC1792">
        <w:rPr>
          <w:sz w:val="16"/>
          <w:szCs w:val="16"/>
        </w:rPr>
        <w:t>с</w:t>
      </w:r>
      <w:r>
        <w:rPr>
          <w:sz w:val="16"/>
          <w:szCs w:val="16"/>
        </w:rPr>
        <w:t xml:space="preserve"> </w:t>
      </w:r>
      <w:r w:rsidRPr="00BC1792">
        <w:rPr>
          <w:sz w:val="16"/>
          <w:szCs w:val="16"/>
        </w:rPr>
        <w:t>у</w:t>
      </w:r>
      <w:r>
        <w:rPr>
          <w:sz w:val="16"/>
          <w:szCs w:val="16"/>
        </w:rPr>
        <w:t xml:space="preserve"> </w:t>
      </w:r>
      <w:r w:rsidRPr="00BC1792">
        <w:rPr>
          <w:sz w:val="16"/>
          <w:szCs w:val="16"/>
        </w:rPr>
        <w:t>н</w:t>
      </w:r>
      <w:r>
        <w:rPr>
          <w:sz w:val="16"/>
          <w:szCs w:val="16"/>
        </w:rPr>
        <w:t xml:space="preserve"> </w:t>
      </w:r>
      <w:r w:rsidRPr="00BC1792">
        <w:rPr>
          <w:sz w:val="16"/>
          <w:szCs w:val="16"/>
        </w:rPr>
        <w:t>о, И. Молочный подкомлекс Республики Беларусь: состояние, проблемы развития / И. Мисуно // Аграрная экономика. - 2009. - №9. – С. 358.</w:t>
      </w:r>
    </w:p>
    <w:p w:rsidR="00FC60AA" w:rsidRPr="00BC1792" w:rsidRDefault="00FC60AA" w:rsidP="00FC60AA">
      <w:pPr>
        <w:ind w:firstLine="284"/>
        <w:jc w:val="both"/>
        <w:rPr>
          <w:sz w:val="16"/>
          <w:szCs w:val="16"/>
        </w:rPr>
      </w:pPr>
      <w:r w:rsidRPr="00BC1792">
        <w:rPr>
          <w:sz w:val="16"/>
          <w:szCs w:val="16"/>
        </w:rPr>
        <w:t>2</w:t>
      </w:r>
      <w:r w:rsidRPr="00BC1792">
        <w:rPr>
          <w:bCs/>
          <w:sz w:val="16"/>
          <w:szCs w:val="16"/>
        </w:rPr>
        <w:t xml:space="preserve">. </w:t>
      </w:r>
      <w:r w:rsidRPr="00BC1792">
        <w:rPr>
          <w:sz w:val="16"/>
          <w:szCs w:val="16"/>
        </w:rPr>
        <w:t>П</w:t>
      </w:r>
      <w:r>
        <w:rPr>
          <w:sz w:val="16"/>
          <w:szCs w:val="16"/>
        </w:rPr>
        <w:t xml:space="preserve"> </w:t>
      </w:r>
      <w:r w:rsidRPr="00BC1792">
        <w:rPr>
          <w:sz w:val="16"/>
          <w:szCs w:val="16"/>
        </w:rPr>
        <w:t>е</w:t>
      </w:r>
      <w:r>
        <w:rPr>
          <w:sz w:val="16"/>
          <w:szCs w:val="16"/>
        </w:rPr>
        <w:t xml:space="preserve"> </w:t>
      </w:r>
      <w:r w:rsidRPr="00BC1792">
        <w:rPr>
          <w:sz w:val="16"/>
          <w:szCs w:val="16"/>
        </w:rPr>
        <w:t>т</w:t>
      </w:r>
      <w:r>
        <w:rPr>
          <w:sz w:val="16"/>
          <w:szCs w:val="16"/>
        </w:rPr>
        <w:t xml:space="preserve"> </w:t>
      </w:r>
      <w:r w:rsidRPr="00BC1792">
        <w:rPr>
          <w:sz w:val="16"/>
          <w:szCs w:val="16"/>
        </w:rPr>
        <w:t>р</w:t>
      </w:r>
      <w:r>
        <w:rPr>
          <w:sz w:val="16"/>
          <w:szCs w:val="16"/>
        </w:rPr>
        <w:t xml:space="preserve"> </w:t>
      </w:r>
      <w:r w:rsidRPr="00BC1792">
        <w:rPr>
          <w:sz w:val="16"/>
          <w:szCs w:val="16"/>
        </w:rPr>
        <w:t>о</w:t>
      </w:r>
      <w:r>
        <w:rPr>
          <w:sz w:val="16"/>
          <w:szCs w:val="16"/>
        </w:rPr>
        <w:t xml:space="preserve"> </w:t>
      </w:r>
      <w:r w:rsidRPr="00BC1792">
        <w:rPr>
          <w:sz w:val="16"/>
          <w:szCs w:val="16"/>
        </w:rPr>
        <w:t>в</w:t>
      </w:r>
      <w:r>
        <w:rPr>
          <w:sz w:val="16"/>
          <w:szCs w:val="16"/>
        </w:rPr>
        <w:t xml:space="preserve"> </w:t>
      </w:r>
      <w:r w:rsidRPr="00BC1792">
        <w:rPr>
          <w:sz w:val="16"/>
          <w:szCs w:val="16"/>
        </w:rPr>
        <w:t>и</w:t>
      </w:r>
      <w:r>
        <w:rPr>
          <w:sz w:val="16"/>
          <w:szCs w:val="16"/>
        </w:rPr>
        <w:t xml:space="preserve"> </w:t>
      </w:r>
      <w:r w:rsidRPr="00BC1792">
        <w:rPr>
          <w:sz w:val="16"/>
          <w:szCs w:val="16"/>
        </w:rPr>
        <w:t>ч, Э.А. Молочное скотоводство Беларуси: достижения и приорите</w:t>
      </w:r>
      <w:r w:rsidRPr="00BC1792">
        <w:rPr>
          <w:sz w:val="16"/>
          <w:szCs w:val="16"/>
        </w:rPr>
        <w:t>т</w:t>
      </w:r>
      <w:r w:rsidRPr="00BC1792">
        <w:rPr>
          <w:sz w:val="16"/>
          <w:szCs w:val="16"/>
        </w:rPr>
        <w:t>ные направления дальнейшего роста эффективности/ Э.А. Петрович // Вестник БГСХА - 2007. - №2. – С. 383.</w:t>
      </w:r>
    </w:p>
    <w:p w:rsidR="00FC60AA" w:rsidRPr="00BC1792" w:rsidRDefault="00FC60AA" w:rsidP="00FC60AA">
      <w:pPr>
        <w:ind w:firstLine="284"/>
        <w:jc w:val="both"/>
        <w:rPr>
          <w:sz w:val="16"/>
          <w:szCs w:val="16"/>
        </w:rPr>
      </w:pPr>
      <w:r w:rsidRPr="00BC1792">
        <w:rPr>
          <w:sz w:val="16"/>
          <w:szCs w:val="16"/>
        </w:rPr>
        <w:t>3. Т</w:t>
      </w:r>
      <w:r>
        <w:rPr>
          <w:sz w:val="16"/>
          <w:szCs w:val="16"/>
        </w:rPr>
        <w:t xml:space="preserve"> </w:t>
      </w:r>
      <w:r w:rsidRPr="00BC1792">
        <w:rPr>
          <w:sz w:val="16"/>
          <w:szCs w:val="16"/>
        </w:rPr>
        <w:t>р</w:t>
      </w:r>
      <w:r>
        <w:rPr>
          <w:sz w:val="16"/>
          <w:szCs w:val="16"/>
        </w:rPr>
        <w:t xml:space="preserve"> </w:t>
      </w:r>
      <w:r w:rsidRPr="00BC1792">
        <w:rPr>
          <w:sz w:val="16"/>
          <w:szCs w:val="16"/>
        </w:rPr>
        <w:t>о</w:t>
      </w:r>
      <w:r>
        <w:rPr>
          <w:sz w:val="16"/>
          <w:szCs w:val="16"/>
        </w:rPr>
        <w:t xml:space="preserve"> </w:t>
      </w:r>
      <w:r w:rsidRPr="00BC1792">
        <w:rPr>
          <w:sz w:val="16"/>
          <w:szCs w:val="16"/>
        </w:rPr>
        <w:t>ф</w:t>
      </w:r>
      <w:r>
        <w:rPr>
          <w:sz w:val="16"/>
          <w:szCs w:val="16"/>
        </w:rPr>
        <w:t xml:space="preserve"> </w:t>
      </w:r>
      <w:r w:rsidRPr="00BC1792">
        <w:rPr>
          <w:sz w:val="16"/>
          <w:szCs w:val="16"/>
        </w:rPr>
        <w:t>и</w:t>
      </w:r>
      <w:r>
        <w:rPr>
          <w:sz w:val="16"/>
          <w:szCs w:val="16"/>
        </w:rPr>
        <w:t xml:space="preserve"> </w:t>
      </w:r>
      <w:r w:rsidRPr="00BC1792">
        <w:rPr>
          <w:sz w:val="16"/>
          <w:szCs w:val="16"/>
        </w:rPr>
        <w:t>м</w:t>
      </w:r>
      <w:r>
        <w:rPr>
          <w:sz w:val="16"/>
          <w:szCs w:val="16"/>
        </w:rPr>
        <w:t xml:space="preserve"> </w:t>
      </w:r>
      <w:r w:rsidRPr="00BC1792">
        <w:rPr>
          <w:sz w:val="16"/>
          <w:szCs w:val="16"/>
        </w:rPr>
        <w:t>о</w:t>
      </w:r>
      <w:r>
        <w:rPr>
          <w:sz w:val="16"/>
          <w:szCs w:val="16"/>
        </w:rPr>
        <w:t xml:space="preserve"> </w:t>
      </w:r>
      <w:r w:rsidRPr="00BC1792">
        <w:rPr>
          <w:sz w:val="16"/>
          <w:szCs w:val="16"/>
        </w:rPr>
        <w:t>в, А.Ф. Современные технологии производства молока/ А.Ф. Троф</w:t>
      </w:r>
      <w:r w:rsidRPr="00BC1792">
        <w:rPr>
          <w:sz w:val="16"/>
          <w:szCs w:val="16"/>
        </w:rPr>
        <w:t>и</w:t>
      </w:r>
      <w:r w:rsidRPr="00BC1792">
        <w:rPr>
          <w:sz w:val="16"/>
          <w:szCs w:val="16"/>
        </w:rPr>
        <w:t>мов В.Н., Тимошенко А.А., // Музыка. Белорусское сельское хозяйство. - 2007. - №5. – С. 45</w:t>
      </w:r>
    </w:p>
    <w:p w:rsidR="00FC60AA" w:rsidRPr="00BC1792" w:rsidRDefault="00FC60AA" w:rsidP="00FC60AA">
      <w:pPr>
        <w:ind w:firstLine="284"/>
        <w:jc w:val="both"/>
        <w:rPr>
          <w:sz w:val="16"/>
          <w:szCs w:val="16"/>
        </w:rPr>
      </w:pPr>
      <w:r w:rsidRPr="00BC1792">
        <w:rPr>
          <w:sz w:val="16"/>
          <w:szCs w:val="16"/>
        </w:rPr>
        <w:t>4. Ш</w:t>
      </w:r>
      <w:r>
        <w:rPr>
          <w:sz w:val="16"/>
          <w:szCs w:val="16"/>
        </w:rPr>
        <w:t xml:space="preserve"> </w:t>
      </w:r>
      <w:r w:rsidRPr="00BC1792">
        <w:rPr>
          <w:sz w:val="16"/>
          <w:szCs w:val="16"/>
        </w:rPr>
        <w:t>а</w:t>
      </w:r>
      <w:r>
        <w:rPr>
          <w:sz w:val="16"/>
          <w:szCs w:val="16"/>
        </w:rPr>
        <w:t xml:space="preserve"> </w:t>
      </w:r>
      <w:r w:rsidRPr="00BC1792">
        <w:rPr>
          <w:sz w:val="16"/>
          <w:szCs w:val="16"/>
        </w:rPr>
        <w:t>п</w:t>
      </w:r>
      <w:r>
        <w:rPr>
          <w:sz w:val="16"/>
          <w:szCs w:val="16"/>
        </w:rPr>
        <w:t xml:space="preserve"> </w:t>
      </w:r>
      <w:r w:rsidRPr="00BC1792">
        <w:rPr>
          <w:sz w:val="16"/>
          <w:szCs w:val="16"/>
        </w:rPr>
        <w:t>и</w:t>
      </w:r>
      <w:r>
        <w:rPr>
          <w:sz w:val="16"/>
          <w:szCs w:val="16"/>
        </w:rPr>
        <w:t xml:space="preserve"> </w:t>
      </w:r>
      <w:r w:rsidRPr="00BC1792">
        <w:rPr>
          <w:sz w:val="16"/>
          <w:szCs w:val="16"/>
        </w:rPr>
        <w:t>р</w:t>
      </w:r>
      <w:r>
        <w:rPr>
          <w:sz w:val="16"/>
          <w:szCs w:val="16"/>
        </w:rPr>
        <w:t xml:space="preserve"> </w:t>
      </w:r>
      <w:r w:rsidRPr="00BC1792">
        <w:rPr>
          <w:sz w:val="16"/>
          <w:szCs w:val="16"/>
        </w:rPr>
        <w:t>о, С.В Новый год – с новыми задачами/ С. Шапиро //БеларускаяН</w:t>
      </w:r>
      <w:r w:rsidRPr="00BC1792">
        <w:rPr>
          <w:sz w:val="16"/>
          <w:szCs w:val="16"/>
          <w:lang w:val="en-US"/>
        </w:rPr>
        <w:t>i</w:t>
      </w:r>
      <w:r w:rsidRPr="00BC1792">
        <w:rPr>
          <w:sz w:val="16"/>
          <w:szCs w:val="16"/>
        </w:rPr>
        <w:t>ва. - 2010. –№2 - С. 25</w:t>
      </w:r>
    </w:p>
    <w:p w:rsidR="00FC60AA" w:rsidRPr="00BC1792"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F70552" w:rsidRDefault="00FC60AA" w:rsidP="00FC60AA">
      <w:pPr>
        <w:contextualSpacing/>
        <w:rPr>
          <w:sz w:val="20"/>
          <w:szCs w:val="20"/>
        </w:rPr>
      </w:pPr>
      <w:r w:rsidRPr="00F70552">
        <w:rPr>
          <w:sz w:val="20"/>
          <w:szCs w:val="20"/>
        </w:rPr>
        <w:t>УДК 330.34 (476.1)</w:t>
      </w:r>
    </w:p>
    <w:p w:rsidR="00FC60AA" w:rsidRPr="004D0A8C" w:rsidRDefault="00FC60AA" w:rsidP="00FC60AA">
      <w:pPr>
        <w:rPr>
          <w:sz w:val="20"/>
          <w:szCs w:val="20"/>
        </w:rPr>
      </w:pPr>
      <w:r w:rsidRPr="00351273">
        <w:rPr>
          <w:b/>
          <w:caps/>
          <w:sz w:val="20"/>
          <w:szCs w:val="20"/>
        </w:rPr>
        <w:t>Г</w:t>
      </w:r>
      <w:r w:rsidRPr="00351273">
        <w:rPr>
          <w:b/>
          <w:sz w:val="20"/>
          <w:szCs w:val="20"/>
        </w:rPr>
        <w:t xml:space="preserve">алькевич </w:t>
      </w:r>
      <w:r w:rsidRPr="00351273">
        <w:rPr>
          <w:b/>
          <w:caps/>
          <w:sz w:val="20"/>
          <w:szCs w:val="20"/>
        </w:rPr>
        <w:t>Т.А.</w:t>
      </w:r>
      <w:r w:rsidRPr="004D0A8C">
        <w:rPr>
          <w:b/>
          <w:sz w:val="20"/>
          <w:szCs w:val="20"/>
        </w:rPr>
        <w:t xml:space="preserve"> – </w:t>
      </w:r>
      <w:r w:rsidRPr="004D0A8C">
        <w:rPr>
          <w:sz w:val="20"/>
          <w:szCs w:val="20"/>
        </w:rPr>
        <w:t xml:space="preserve">студентка </w:t>
      </w:r>
    </w:p>
    <w:p w:rsidR="00FC60AA" w:rsidRPr="004D0A8C" w:rsidRDefault="00FC60AA" w:rsidP="00FC60AA">
      <w:pPr>
        <w:contextualSpacing/>
        <w:rPr>
          <w:b/>
          <w:sz w:val="20"/>
          <w:szCs w:val="20"/>
        </w:rPr>
      </w:pPr>
      <w:r w:rsidRPr="004D0A8C">
        <w:rPr>
          <w:b/>
          <w:sz w:val="20"/>
          <w:szCs w:val="20"/>
        </w:rPr>
        <w:t>СОСТОЯНИЕ И ПЕРСПЕКТИВЫ РАЗВИТИЯ МИНСКОЙ О</w:t>
      </w:r>
      <w:r w:rsidRPr="004D0A8C">
        <w:rPr>
          <w:b/>
          <w:sz w:val="20"/>
          <w:szCs w:val="20"/>
        </w:rPr>
        <w:t>Б</w:t>
      </w:r>
      <w:r w:rsidRPr="004D0A8C">
        <w:rPr>
          <w:b/>
          <w:sz w:val="20"/>
          <w:szCs w:val="20"/>
        </w:rPr>
        <w:t>ЛАСТИ НА 2011-2015 г.г.</w:t>
      </w:r>
    </w:p>
    <w:p w:rsidR="00FC60AA" w:rsidRPr="004D0A8C" w:rsidRDefault="00FC60AA" w:rsidP="00FC60AA">
      <w:pPr>
        <w:rPr>
          <w:i/>
          <w:sz w:val="20"/>
          <w:szCs w:val="20"/>
        </w:rPr>
      </w:pPr>
      <w:r w:rsidRPr="004D0A8C">
        <w:rPr>
          <w:i/>
          <w:sz w:val="20"/>
          <w:szCs w:val="20"/>
        </w:rPr>
        <w:t xml:space="preserve">Научный руководитель – </w:t>
      </w:r>
      <w:r w:rsidRPr="004D0A8C">
        <w:rPr>
          <w:b/>
          <w:i/>
          <w:sz w:val="20"/>
          <w:szCs w:val="20"/>
        </w:rPr>
        <w:t>Эйсмонт И. Т.</w:t>
      </w:r>
      <w:r w:rsidRPr="004D0A8C">
        <w:rPr>
          <w:i/>
          <w:sz w:val="20"/>
          <w:szCs w:val="20"/>
        </w:rPr>
        <w:t xml:space="preserve"> – ст. преподаватель</w:t>
      </w:r>
    </w:p>
    <w:p w:rsidR="00FC60AA" w:rsidRPr="004D0A8C" w:rsidRDefault="00FC60AA" w:rsidP="00FC60AA">
      <w:pPr>
        <w:pStyle w:val="13"/>
        <w:ind w:firstLine="284"/>
        <w:contextualSpacing/>
        <w:jc w:val="both"/>
        <w:rPr>
          <w:rFonts w:ascii="Times New Roman" w:hAnsi="Times New Roman"/>
          <w:sz w:val="20"/>
          <w:szCs w:val="20"/>
        </w:rPr>
      </w:pP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Цель социально-экономического развития Минской области на 2011–2015 годы – создание благоприятных условий для жизни, работы и отдыха, обеспечивающих гармоничное сочетание интересов личн</w:t>
      </w:r>
      <w:r w:rsidRPr="004D0A8C">
        <w:rPr>
          <w:rFonts w:ascii="Times New Roman" w:hAnsi="Times New Roman"/>
          <w:sz w:val="20"/>
          <w:szCs w:val="20"/>
        </w:rPr>
        <w:t>о</w:t>
      </w:r>
      <w:r w:rsidRPr="004D0A8C">
        <w:rPr>
          <w:rFonts w:ascii="Times New Roman" w:hAnsi="Times New Roman"/>
          <w:sz w:val="20"/>
          <w:szCs w:val="20"/>
        </w:rPr>
        <w:t>сти, общества и государства.</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Задачами, направленными на достижение поставленной цели, я</w:t>
      </w:r>
      <w:r w:rsidRPr="004D0A8C">
        <w:rPr>
          <w:rFonts w:ascii="Times New Roman" w:hAnsi="Times New Roman"/>
          <w:sz w:val="20"/>
          <w:szCs w:val="20"/>
        </w:rPr>
        <w:t>в</w:t>
      </w:r>
      <w:r w:rsidRPr="004D0A8C">
        <w:rPr>
          <w:rFonts w:ascii="Times New Roman" w:hAnsi="Times New Roman"/>
          <w:sz w:val="20"/>
          <w:szCs w:val="20"/>
        </w:rPr>
        <w:t>ляются создание условий для формирования конкурентной, динами</w:t>
      </w:r>
      <w:r w:rsidRPr="004D0A8C">
        <w:rPr>
          <w:rFonts w:ascii="Times New Roman" w:hAnsi="Times New Roman"/>
          <w:sz w:val="20"/>
          <w:szCs w:val="20"/>
        </w:rPr>
        <w:t>ч</w:t>
      </w:r>
      <w:r w:rsidRPr="004D0A8C">
        <w:rPr>
          <w:rFonts w:ascii="Times New Roman" w:hAnsi="Times New Roman"/>
          <w:sz w:val="20"/>
          <w:szCs w:val="20"/>
        </w:rPr>
        <w:lastRenderedPageBreak/>
        <w:t>ной и высокотехнологичной экономики, позволяющей обеспечить у</w:t>
      </w:r>
      <w:r w:rsidRPr="004D0A8C">
        <w:rPr>
          <w:rFonts w:ascii="Times New Roman" w:hAnsi="Times New Roman"/>
          <w:sz w:val="20"/>
          <w:szCs w:val="20"/>
        </w:rPr>
        <w:t>с</w:t>
      </w:r>
      <w:r w:rsidRPr="004D0A8C">
        <w:rPr>
          <w:rFonts w:ascii="Times New Roman" w:hAnsi="Times New Roman"/>
          <w:sz w:val="20"/>
          <w:szCs w:val="20"/>
        </w:rPr>
        <w:t>тойчивое экономичное развитие Минской области, и на этой основе создание условий для повышения уровня и качества жизни населения.</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За 2006 –2010 годы был достигнут положительный результат ра</w:t>
      </w:r>
      <w:r w:rsidRPr="004D0A8C">
        <w:rPr>
          <w:rFonts w:ascii="Times New Roman" w:hAnsi="Times New Roman"/>
          <w:sz w:val="20"/>
          <w:szCs w:val="20"/>
        </w:rPr>
        <w:t>з</w:t>
      </w:r>
      <w:r w:rsidRPr="004D0A8C">
        <w:rPr>
          <w:rFonts w:ascii="Times New Roman" w:hAnsi="Times New Roman"/>
          <w:sz w:val="20"/>
          <w:szCs w:val="20"/>
        </w:rPr>
        <w:t>вития народнохозяйственного комплекса Минской области и реализ</w:t>
      </w:r>
      <w:r w:rsidRPr="004D0A8C">
        <w:rPr>
          <w:rFonts w:ascii="Times New Roman" w:hAnsi="Times New Roman"/>
          <w:sz w:val="20"/>
          <w:szCs w:val="20"/>
        </w:rPr>
        <w:t>а</w:t>
      </w:r>
      <w:r w:rsidRPr="004D0A8C">
        <w:rPr>
          <w:rFonts w:ascii="Times New Roman" w:hAnsi="Times New Roman"/>
          <w:sz w:val="20"/>
          <w:szCs w:val="20"/>
        </w:rPr>
        <w:t>ция намеченных социально-экономических приоритетов, однако, за эти годы не удалось в полной мере решить ряд проблем. Для эконом</w:t>
      </w:r>
      <w:r w:rsidRPr="004D0A8C">
        <w:rPr>
          <w:rFonts w:ascii="Times New Roman" w:hAnsi="Times New Roman"/>
          <w:sz w:val="20"/>
          <w:szCs w:val="20"/>
        </w:rPr>
        <w:t>и</w:t>
      </w:r>
      <w:r w:rsidRPr="004D0A8C">
        <w:rPr>
          <w:rFonts w:ascii="Times New Roman" w:hAnsi="Times New Roman"/>
          <w:sz w:val="20"/>
          <w:szCs w:val="20"/>
        </w:rPr>
        <w:t>ки Минской области все еще характерны высокая импортоемкость, материалоемкость и энергоемкость выпускаемой продукции, относ</w:t>
      </w:r>
      <w:r w:rsidRPr="004D0A8C">
        <w:rPr>
          <w:rFonts w:ascii="Times New Roman" w:hAnsi="Times New Roman"/>
          <w:sz w:val="20"/>
          <w:szCs w:val="20"/>
        </w:rPr>
        <w:t>и</w:t>
      </w:r>
      <w:r w:rsidRPr="004D0A8C">
        <w:rPr>
          <w:rFonts w:ascii="Times New Roman" w:hAnsi="Times New Roman"/>
          <w:sz w:val="20"/>
          <w:szCs w:val="20"/>
        </w:rPr>
        <w:t>тельно низкая производительность труда. Следствием этого станови</w:t>
      </w:r>
      <w:r w:rsidRPr="004D0A8C">
        <w:rPr>
          <w:rFonts w:ascii="Times New Roman" w:hAnsi="Times New Roman"/>
          <w:sz w:val="20"/>
          <w:szCs w:val="20"/>
        </w:rPr>
        <w:t>т</w:t>
      </w:r>
      <w:r w:rsidRPr="004D0A8C">
        <w:rPr>
          <w:rFonts w:ascii="Times New Roman" w:hAnsi="Times New Roman"/>
          <w:sz w:val="20"/>
          <w:szCs w:val="20"/>
        </w:rPr>
        <w:t>ся недостаточная конкурентоспособность продукции отечественного производства. Снижается эффективность инвестиций и медленными темпами увеличивается объем привлечения в экономику прямых ин</w:t>
      </w:r>
      <w:r w:rsidRPr="004D0A8C">
        <w:rPr>
          <w:rFonts w:ascii="Times New Roman" w:hAnsi="Times New Roman"/>
          <w:sz w:val="20"/>
          <w:szCs w:val="20"/>
        </w:rPr>
        <w:t>о</w:t>
      </w:r>
      <w:r w:rsidRPr="004D0A8C">
        <w:rPr>
          <w:rFonts w:ascii="Times New Roman" w:hAnsi="Times New Roman"/>
          <w:sz w:val="20"/>
          <w:szCs w:val="20"/>
        </w:rPr>
        <w:t>странных инвестиций. Слабой остается восприимчивость организаций к инновациям. По-прежнему наблюдается несбалансированность во внешней торговле.</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Решение указанных проблем и преодоление ограничений эконом</w:t>
      </w:r>
      <w:r w:rsidRPr="004D0A8C">
        <w:rPr>
          <w:rFonts w:ascii="Times New Roman" w:hAnsi="Times New Roman"/>
          <w:sz w:val="20"/>
          <w:szCs w:val="20"/>
        </w:rPr>
        <w:t>и</w:t>
      </w:r>
      <w:r w:rsidRPr="004D0A8C">
        <w:rPr>
          <w:rFonts w:ascii="Times New Roman" w:hAnsi="Times New Roman"/>
          <w:sz w:val="20"/>
          <w:szCs w:val="20"/>
        </w:rPr>
        <w:t>ческого роста позволит в 2011–2015 годах обеспечить устойчивые темпы социально-экономического развития Минской области, сущес</w:t>
      </w:r>
      <w:r w:rsidRPr="004D0A8C">
        <w:rPr>
          <w:rFonts w:ascii="Times New Roman" w:hAnsi="Times New Roman"/>
          <w:sz w:val="20"/>
          <w:szCs w:val="20"/>
        </w:rPr>
        <w:t>т</w:t>
      </w:r>
      <w:r w:rsidRPr="004D0A8C">
        <w:rPr>
          <w:rFonts w:ascii="Times New Roman" w:hAnsi="Times New Roman"/>
          <w:sz w:val="20"/>
          <w:szCs w:val="20"/>
        </w:rPr>
        <w:t xml:space="preserve">венно повысить благосостояние населения. </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Для достижения поставленной цели предусматривается повышение реальных располагаемых денежных доходов населения в 2015 году к 2010 году за счет роста валового регионального продукта в 1,62–1,67 раза, объемов производства продукции сельского хозяйства в 1,39–1,45 раза, промышленности в 1,6 раза, удельного веса отгруженной инн</w:t>
      </w:r>
      <w:r w:rsidRPr="004D0A8C">
        <w:rPr>
          <w:rFonts w:ascii="Times New Roman" w:hAnsi="Times New Roman"/>
          <w:sz w:val="20"/>
          <w:szCs w:val="20"/>
        </w:rPr>
        <w:t>о</w:t>
      </w:r>
      <w:r w:rsidRPr="004D0A8C">
        <w:rPr>
          <w:rFonts w:ascii="Times New Roman" w:hAnsi="Times New Roman"/>
          <w:sz w:val="20"/>
          <w:szCs w:val="20"/>
        </w:rPr>
        <w:t>вационной продукции организациями, основным видом экономич</w:t>
      </w:r>
      <w:r w:rsidRPr="004D0A8C">
        <w:rPr>
          <w:rFonts w:ascii="Times New Roman" w:hAnsi="Times New Roman"/>
          <w:sz w:val="20"/>
          <w:szCs w:val="20"/>
        </w:rPr>
        <w:t>е</w:t>
      </w:r>
      <w:r w:rsidRPr="004D0A8C">
        <w:rPr>
          <w:rFonts w:ascii="Times New Roman" w:hAnsi="Times New Roman"/>
          <w:sz w:val="20"/>
          <w:szCs w:val="20"/>
        </w:rPr>
        <w:t>ской деятельности которых является производство промышленной продукции, в общем объеме отгруженной продукции до 12 процентов в 2015 году, инвестиций в основной капитал за пятилетие в 1,91 раза, основная часть которых будет направлена на создание и модерниз</w:t>
      </w:r>
      <w:r w:rsidRPr="004D0A8C">
        <w:rPr>
          <w:rFonts w:ascii="Times New Roman" w:hAnsi="Times New Roman"/>
          <w:sz w:val="20"/>
          <w:szCs w:val="20"/>
        </w:rPr>
        <w:t>а</w:t>
      </w:r>
      <w:r w:rsidRPr="004D0A8C">
        <w:rPr>
          <w:rFonts w:ascii="Times New Roman" w:hAnsi="Times New Roman"/>
          <w:sz w:val="20"/>
          <w:szCs w:val="20"/>
        </w:rPr>
        <w:t>цию рабочих мест. </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В течение  2012 года уже достигнуты многие существенные резул</w:t>
      </w:r>
      <w:r w:rsidRPr="004D0A8C">
        <w:rPr>
          <w:rFonts w:ascii="Times New Roman" w:hAnsi="Times New Roman"/>
          <w:sz w:val="20"/>
          <w:szCs w:val="20"/>
        </w:rPr>
        <w:t>ь</w:t>
      </w:r>
      <w:r w:rsidRPr="004D0A8C">
        <w:rPr>
          <w:rFonts w:ascii="Times New Roman" w:hAnsi="Times New Roman"/>
          <w:sz w:val="20"/>
          <w:szCs w:val="20"/>
        </w:rPr>
        <w:t>таты. Валовой региональный продукт Минской области в январе-сентябре текущего года увеличился на 6,2% по сравнению с аналоги</w:t>
      </w:r>
      <w:r w:rsidRPr="004D0A8C">
        <w:rPr>
          <w:rFonts w:ascii="Times New Roman" w:hAnsi="Times New Roman"/>
          <w:sz w:val="20"/>
          <w:szCs w:val="20"/>
        </w:rPr>
        <w:t>ч</w:t>
      </w:r>
      <w:r w:rsidRPr="004D0A8C">
        <w:rPr>
          <w:rFonts w:ascii="Times New Roman" w:hAnsi="Times New Roman"/>
          <w:sz w:val="20"/>
          <w:szCs w:val="20"/>
        </w:rPr>
        <w:t xml:space="preserve">ным периодом 2011 года. </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Социально-экономическое развитие Минской области в январе-сентябре нынешнего года характеризуется относительно стабильным функционированием экономики. Объем валового регионального пр</w:t>
      </w:r>
      <w:r w:rsidRPr="004D0A8C">
        <w:rPr>
          <w:rFonts w:ascii="Times New Roman" w:hAnsi="Times New Roman"/>
          <w:sz w:val="20"/>
          <w:szCs w:val="20"/>
        </w:rPr>
        <w:t>о</w:t>
      </w:r>
      <w:r w:rsidRPr="004D0A8C">
        <w:rPr>
          <w:rFonts w:ascii="Times New Roman" w:hAnsi="Times New Roman"/>
          <w:sz w:val="20"/>
          <w:szCs w:val="20"/>
        </w:rPr>
        <w:t xml:space="preserve">дукта за этот период составил в текущих ценах </w:t>
      </w:r>
      <w:r w:rsidRPr="004D0A8C">
        <w:rPr>
          <w:rFonts w:ascii="Times New Roman" w:hAnsi="Times New Roman"/>
          <w:sz w:val="20"/>
          <w:szCs w:val="20"/>
          <w:lang w:val="en-US"/>
        </w:rPr>
        <w:t>Br</w:t>
      </w:r>
      <w:r w:rsidRPr="004D0A8C">
        <w:rPr>
          <w:rFonts w:ascii="Times New Roman" w:hAnsi="Times New Roman"/>
          <w:sz w:val="20"/>
          <w:szCs w:val="20"/>
        </w:rPr>
        <w:t>54,4 трлн. и увел</w:t>
      </w:r>
      <w:r w:rsidRPr="004D0A8C">
        <w:rPr>
          <w:rFonts w:ascii="Times New Roman" w:hAnsi="Times New Roman"/>
          <w:sz w:val="20"/>
          <w:szCs w:val="20"/>
        </w:rPr>
        <w:t>и</w:t>
      </w:r>
      <w:r w:rsidRPr="004D0A8C">
        <w:rPr>
          <w:rFonts w:ascii="Times New Roman" w:hAnsi="Times New Roman"/>
          <w:sz w:val="20"/>
          <w:szCs w:val="20"/>
        </w:rPr>
        <w:lastRenderedPageBreak/>
        <w:t xml:space="preserve">чился по сравнению с январем-сентябрем 2011 года в сопоставимых ценах на 6,2%. Прогнозом на 2012 год предусмотрен его рост на 5,3-5,8%. По темпу роста ВРП столичная область находится на втором месте среди регионов республики. </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xml:space="preserve"> Обеспечение выполнения доведенного темпа роста по ВРП во многом зависит от динамики развития промышленного комплекса о</w:t>
      </w:r>
      <w:r w:rsidRPr="004D0A8C">
        <w:rPr>
          <w:rFonts w:ascii="Times New Roman" w:hAnsi="Times New Roman"/>
          <w:sz w:val="20"/>
          <w:szCs w:val="20"/>
        </w:rPr>
        <w:t>б</w:t>
      </w:r>
      <w:r w:rsidRPr="004D0A8C">
        <w:rPr>
          <w:rFonts w:ascii="Times New Roman" w:hAnsi="Times New Roman"/>
          <w:sz w:val="20"/>
          <w:szCs w:val="20"/>
        </w:rPr>
        <w:t>ласти, удельный вес которого в объеме ВРП составляет 43,6%. Пол</w:t>
      </w:r>
      <w:r w:rsidRPr="004D0A8C">
        <w:rPr>
          <w:rFonts w:ascii="Times New Roman" w:hAnsi="Times New Roman"/>
          <w:sz w:val="20"/>
          <w:szCs w:val="20"/>
        </w:rPr>
        <w:t>о</w:t>
      </w:r>
      <w:r w:rsidRPr="004D0A8C">
        <w:rPr>
          <w:rFonts w:ascii="Times New Roman" w:hAnsi="Times New Roman"/>
          <w:sz w:val="20"/>
          <w:szCs w:val="20"/>
        </w:rPr>
        <w:t>жительная динамика в промышленности достигнута за счет роста пр</w:t>
      </w:r>
      <w:r w:rsidRPr="004D0A8C">
        <w:rPr>
          <w:rFonts w:ascii="Times New Roman" w:hAnsi="Times New Roman"/>
          <w:sz w:val="20"/>
          <w:szCs w:val="20"/>
        </w:rPr>
        <w:t>о</w:t>
      </w:r>
      <w:r w:rsidRPr="004D0A8C">
        <w:rPr>
          <w:rFonts w:ascii="Times New Roman" w:hAnsi="Times New Roman"/>
          <w:sz w:val="20"/>
          <w:szCs w:val="20"/>
        </w:rPr>
        <w:t>изводства химической продукции на 5%, пищевых продуктов (включая напитки и табак) - на 6,7%, продукции металлургии - на 16,1%.</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xml:space="preserve"> Отмечены  успехи в инновационной деятельности. Доля иннов</w:t>
      </w:r>
      <w:r w:rsidRPr="004D0A8C">
        <w:rPr>
          <w:rFonts w:ascii="Times New Roman" w:hAnsi="Times New Roman"/>
          <w:sz w:val="20"/>
          <w:szCs w:val="20"/>
        </w:rPr>
        <w:t>а</w:t>
      </w:r>
      <w:r w:rsidRPr="004D0A8C">
        <w:rPr>
          <w:rFonts w:ascii="Times New Roman" w:hAnsi="Times New Roman"/>
          <w:sz w:val="20"/>
          <w:szCs w:val="20"/>
        </w:rPr>
        <w:t>ционной продукции в общем объеме отгруженной продукции за девять месяцев текущего года составила 11,8% и за сентябрь увеличилась на 0,1 процентного пункта. Остатки готовой продукции на складах орг</w:t>
      </w:r>
      <w:r w:rsidRPr="004D0A8C">
        <w:rPr>
          <w:rFonts w:ascii="Times New Roman" w:hAnsi="Times New Roman"/>
          <w:sz w:val="20"/>
          <w:szCs w:val="20"/>
        </w:rPr>
        <w:t>а</w:t>
      </w:r>
      <w:r w:rsidRPr="004D0A8C">
        <w:rPr>
          <w:rFonts w:ascii="Times New Roman" w:hAnsi="Times New Roman"/>
          <w:sz w:val="20"/>
          <w:szCs w:val="20"/>
        </w:rPr>
        <w:t xml:space="preserve">низаций области на 1 октября составили </w:t>
      </w:r>
      <w:r w:rsidRPr="004D0A8C">
        <w:rPr>
          <w:rFonts w:ascii="Times New Roman" w:hAnsi="Times New Roman"/>
          <w:sz w:val="20"/>
          <w:szCs w:val="20"/>
          <w:lang w:val="en-US"/>
        </w:rPr>
        <w:t>Br</w:t>
      </w:r>
      <w:r w:rsidRPr="004D0A8C">
        <w:rPr>
          <w:rFonts w:ascii="Times New Roman" w:hAnsi="Times New Roman"/>
          <w:sz w:val="20"/>
          <w:szCs w:val="20"/>
        </w:rPr>
        <w:t>3,6 трлн., или 62,7% к сре</w:t>
      </w:r>
      <w:r w:rsidRPr="004D0A8C">
        <w:rPr>
          <w:rFonts w:ascii="Times New Roman" w:hAnsi="Times New Roman"/>
          <w:sz w:val="20"/>
          <w:szCs w:val="20"/>
        </w:rPr>
        <w:t>д</w:t>
      </w:r>
      <w:r w:rsidRPr="004D0A8C">
        <w:rPr>
          <w:rFonts w:ascii="Times New Roman" w:hAnsi="Times New Roman"/>
          <w:sz w:val="20"/>
          <w:szCs w:val="20"/>
        </w:rPr>
        <w:t>немесячному объему производства.</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xml:space="preserve"> За девять месяцев нынешнего года произведено импортозам</w:t>
      </w:r>
      <w:r w:rsidRPr="004D0A8C">
        <w:rPr>
          <w:rFonts w:ascii="Times New Roman" w:hAnsi="Times New Roman"/>
          <w:sz w:val="20"/>
          <w:szCs w:val="20"/>
        </w:rPr>
        <w:t>е</w:t>
      </w:r>
      <w:r w:rsidRPr="004D0A8C">
        <w:rPr>
          <w:rFonts w:ascii="Times New Roman" w:hAnsi="Times New Roman"/>
          <w:sz w:val="20"/>
          <w:szCs w:val="20"/>
        </w:rPr>
        <w:t>щающей продукции на $247,9 млн. при темпе роста 128,3% к соотве</w:t>
      </w:r>
      <w:r w:rsidRPr="004D0A8C">
        <w:rPr>
          <w:rFonts w:ascii="Times New Roman" w:hAnsi="Times New Roman"/>
          <w:sz w:val="20"/>
          <w:szCs w:val="20"/>
        </w:rPr>
        <w:t>т</w:t>
      </w:r>
      <w:r w:rsidRPr="004D0A8C">
        <w:rPr>
          <w:rFonts w:ascii="Times New Roman" w:hAnsi="Times New Roman"/>
          <w:sz w:val="20"/>
          <w:szCs w:val="20"/>
        </w:rPr>
        <w:t xml:space="preserve">ствующему периоду прошлого года. Поставлено такой продукции на экспорт на $79,5 млн. при темпе роста 117,8%. Условная экономия валютных средств за счет поставки продукции на внутренний рынок составила $46,5 млн. </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Значительно тормозит социально-экономическое развитие столи</w:t>
      </w:r>
      <w:r w:rsidRPr="004D0A8C">
        <w:rPr>
          <w:rFonts w:ascii="Times New Roman" w:hAnsi="Times New Roman"/>
          <w:sz w:val="20"/>
          <w:szCs w:val="20"/>
        </w:rPr>
        <w:t>ч</w:t>
      </w:r>
      <w:r w:rsidRPr="004D0A8C">
        <w:rPr>
          <w:rFonts w:ascii="Times New Roman" w:hAnsi="Times New Roman"/>
          <w:sz w:val="20"/>
          <w:szCs w:val="20"/>
        </w:rPr>
        <w:t>ного региона недостаточно активное использование инвестиций. Так, на развитие экономики и социальной сферы Минской области за д</w:t>
      </w:r>
      <w:r w:rsidRPr="004D0A8C">
        <w:rPr>
          <w:rFonts w:ascii="Times New Roman" w:hAnsi="Times New Roman"/>
          <w:sz w:val="20"/>
          <w:szCs w:val="20"/>
        </w:rPr>
        <w:t>е</w:t>
      </w:r>
      <w:r w:rsidRPr="004D0A8C">
        <w:rPr>
          <w:rFonts w:ascii="Times New Roman" w:hAnsi="Times New Roman"/>
          <w:sz w:val="20"/>
          <w:szCs w:val="20"/>
        </w:rPr>
        <w:t xml:space="preserve">вять месяцев текущего года использовано почти </w:t>
      </w:r>
      <w:r w:rsidRPr="004D0A8C">
        <w:rPr>
          <w:rFonts w:ascii="Times New Roman" w:hAnsi="Times New Roman"/>
          <w:sz w:val="20"/>
          <w:szCs w:val="20"/>
          <w:lang w:val="en-US"/>
        </w:rPr>
        <w:t>Br</w:t>
      </w:r>
      <w:r w:rsidRPr="004D0A8C">
        <w:rPr>
          <w:rFonts w:ascii="Times New Roman" w:hAnsi="Times New Roman"/>
          <w:sz w:val="20"/>
          <w:szCs w:val="20"/>
        </w:rPr>
        <w:t>19,9 трлн. инвест</w:t>
      </w:r>
      <w:r w:rsidRPr="004D0A8C">
        <w:rPr>
          <w:rFonts w:ascii="Times New Roman" w:hAnsi="Times New Roman"/>
          <w:sz w:val="20"/>
          <w:szCs w:val="20"/>
        </w:rPr>
        <w:t>и</w:t>
      </w:r>
      <w:r w:rsidRPr="004D0A8C">
        <w:rPr>
          <w:rFonts w:ascii="Times New Roman" w:hAnsi="Times New Roman"/>
          <w:sz w:val="20"/>
          <w:szCs w:val="20"/>
        </w:rPr>
        <w:t>ций, или 80,9% к соответствующему периоду 2011-го года (при пр</w:t>
      </w:r>
      <w:r w:rsidRPr="004D0A8C">
        <w:rPr>
          <w:rFonts w:ascii="Times New Roman" w:hAnsi="Times New Roman"/>
          <w:sz w:val="20"/>
          <w:szCs w:val="20"/>
        </w:rPr>
        <w:t>о</w:t>
      </w:r>
      <w:r w:rsidRPr="004D0A8C">
        <w:rPr>
          <w:rFonts w:ascii="Times New Roman" w:hAnsi="Times New Roman"/>
          <w:sz w:val="20"/>
          <w:szCs w:val="20"/>
        </w:rPr>
        <w:t>гнозе 99-100%).</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Основными направлениями социально-экономического развития Минской области в 2011-2015 годы будут:</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повышение уровня жизни населения, в том числе на основе ра</w:t>
      </w:r>
      <w:r w:rsidRPr="004D0A8C">
        <w:rPr>
          <w:rFonts w:ascii="Times New Roman" w:hAnsi="Times New Roman"/>
          <w:sz w:val="20"/>
          <w:szCs w:val="20"/>
        </w:rPr>
        <w:t>з</w:t>
      </w:r>
      <w:r w:rsidRPr="004D0A8C">
        <w:rPr>
          <w:rFonts w:ascii="Times New Roman" w:hAnsi="Times New Roman"/>
          <w:sz w:val="20"/>
          <w:szCs w:val="20"/>
        </w:rPr>
        <w:t>вития социальной инфраструктуры;</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развитие экономического потенциала на основе внедрения р</w:t>
      </w:r>
      <w:r w:rsidRPr="004D0A8C">
        <w:rPr>
          <w:rFonts w:ascii="Times New Roman" w:hAnsi="Times New Roman"/>
          <w:sz w:val="20"/>
          <w:szCs w:val="20"/>
        </w:rPr>
        <w:t>е</w:t>
      </w:r>
      <w:r w:rsidRPr="004D0A8C">
        <w:rPr>
          <w:rFonts w:ascii="Times New Roman" w:hAnsi="Times New Roman"/>
          <w:sz w:val="20"/>
          <w:szCs w:val="20"/>
        </w:rPr>
        <w:t>зультатов научно-технической деятельности и инновационных проце</w:t>
      </w:r>
      <w:r w:rsidRPr="004D0A8C">
        <w:rPr>
          <w:rFonts w:ascii="Times New Roman" w:hAnsi="Times New Roman"/>
          <w:sz w:val="20"/>
          <w:szCs w:val="20"/>
        </w:rPr>
        <w:t>с</w:t>
      </w:r>
      <w:r w:rsidRPr="004D0A8C">
        <w:rPr>
          <w:rFonts w:ascii="Times New Roman" w:hAnsi="Times New Roman"/>
          <w:sz w:val="20"/>
          <w:szCs w:val="20"/>
        </w:rPr>
        <w:t>сов;</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развитие предпринимательства с целью формирования конк</w:t>
      </w:r>
      <w:r w:rsidRPr="004D0A8C">
        <w:rPr>
          <w:rFonts w:ascii="Times New Roman" w:hAnsi="Times New Roman"/>
          <w:sz w:val="20"/>
          <w:szCs w:val="20"/>
        </w:rPr>
        <w:t>у</w:t>
      </w:r>
      <w:r w:rsidRPr="004D0A8C">
        <w:rPr>
          <w:rFonts w:ascii="Times New Roman" w:hAnsi="Times New Roman"/>
          <w:sz w:val="20"/>
          <w:szCs w:val="20"/>
        </w:rPr>
        <w:t>рентной среды, насыщения рынка товарами и услугами;</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усиление мотивации к эффективной работе и повышение ответс</w:t>
      </w:r>
      <w:r w:rsidRPr="004D0A8C">
        <w:rPr>
          <w:rFonts w:ascii="Times New Roman" w:hAnsi="Times New Roman"/>
          <w:sz w:val="20"/>
          <w:szCs w:val="20"/>
        </w:rPr>
        <w:t>т</w:t>
      </w:r>
      <w:r w:rsidRPr="004D0A8C">
        <w:rPr>
          <w:rFonts w:ascii="Times New Roman" w:hAnsi="Times New Roman"/>
          <w:sz w:val="20"/>
          <w:szCs w:val="20"/>
        </w:rPr>
        <w:t>венности работников за результаты и качество своего труда;</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lastRenderedPageBreak/>
        <w:t>- формирование эффективной инновационной системы;</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совершенствование структуры экономики на основе приоритетн</w:t>
      </w:r>
      <w:r w:rsidRPr="004D0A8C">
        <w:rPr>
          <w:rFonts w:ascii="Times New Roman" w:hAnsi="Times New Roman"/>
          <w:sz w:val="20"/>
          <w:szCs w:val="20"/>
        </w:rPr>
        <w:t>о</w:t>
      </w:r>
      <w:r w:rsidRPr="004D0A8C">
        <w:rPr>
          <w:rFonts w:ascii="Times New Roman" w:hAnsi="Times New Roman"/>
          <w:sz w:val="20"/>
          <w:szCs w:val="20"/>
        </w:rPr>
        <w:t>го развития ресурсосберегающих, наукоемких и высокотехнологичных производств с высокой долей добавленной стоимости и прогрессивных видов услуг;</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активизация инвестиционных процессов и стимулирование пр</w:t>
      </w:r>
      <w:r w:rsidRPr="004D0A8C">
        <w:rPr>
          <w:rFonts w:ascii="Times New Roman" w:hAnsi="Times New Roman"/>
          <w:sz w:val="20"/>
          <w:szCs w:val="20"/>
        </w:rPr>
        <w:t>и</w:t>
      </w:r>
      <w:r w:rsidRPr="004D0A8C">
        <w:rPr>
          <w:rFonts w:ascii="Times New Roman" w:hAnsi="Times New Roman"/>
          <w:sz w:val="20"/>
          <w:szCs w:val="20"/>
        </w:rPr>
        <w:t>тока в страну прямых иностранных инвестиций;</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развитие интеграционных связей;</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повышение эффективности внешнеэкономической деятельности и обеспечение сбалансированности экономики;</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 обеспечение энергетической безопасности Республики Беларусь.</w:t>
      </w:r>
    </w:p>
    <w:p w:rsidR="00FC60AA" w:rsidRPr="004D0A8C" w:rsidRDefault="00FC60AA" w:rsidP="00FC60AA">
      <w:pPr>
        <w:pStyle w:val="13"/>
        <w:ind w:firstLine="284"/>
        <w:contextualSpacing/>
        <w:jc w:val="both"/>
        <w:rPr>
          <w:rFonts w:ascii="Times New Roman" w:hAnsi="Times New Roman"/>
          <w:sz w:val="20"/>
          <w:szCs w:val="20"/>
        </w:rPr>
      </w:pPr>
      <w:r w:rsidRPr="004D0A8C">
        <w:rPr>
          <w:rFonts w:ascii="Times New Roman" w:hAnsi="Times New Roman"/>
          <w:sz w:val="20"/>
          <w:szCs w:val="20"/>
        </w:rPr>
        <w:t>Также отметим, что перспективы развития Минской области соо</w:t>
      </w:r>
      <w:r w:rsidRPr="004D0A8C">
        <w:rPr>
          <w:rFonts w:ascii="Times New Roman" w:hAnsi="Times New Roman"/>
          <w:sz w:val="20"/>
          <w:szCs w:val="20"/>
        </w:rPr>
        <w:t>т</w:t>
      </w:r>
      <w:r w:rsidRPr="004D0A8C">
        <w:rPr>
          <w:rFonts w:ascii="Times New Roman" w:hAnsi="Times New Roman"/>
          <w:sz w:val="20"/>
          <w:szCs w:val="20"/>
        </w:rPr>
        <w:t>ветствуют республиканским приоритетам в дальнейшем совершенс</w:t>
      </w:r>
      <w:r w:rsidRPr="004D0A8C">
        <w:rPr>
          <w:rFonts w:ascii="Times New Roman" w:hAnsi="Times New Roman"/>
          <w:sz w:val="20"/>
          <w:szCs w:val="20"/>
        </w:rPr>
        <w:t>т</w:t>
      </w:r>
      <w:r w:rsidRPr="004D0A8C">
        <w:rPr>
          <w:rFonts w:ascii="Times New Roman" w:hAnsi="Times New Roman"/>
          <w:sz w:val="20"/>
          <w:szCs w:val="20"/>
        </w:rPr>
        <w:t>вовании белорусской модели социально - ориентированной рыночной экономики.</w:t>
      </w:r>
    </w:p>
    <w:p w:rsidR="00FC60AA" w:rsidRPr="004D0A8C" w:rsidRDefault="00FC60AA" w:rsidP="00FC60AA">
      <w:pPr>
        <w:ind w:firstLine="284"/>
        <w:contextualSpacing/>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jc w:val="both"/>
        <w:rPr>
          <w:sz w:val="20"/>
          <w:szCs w:val="20"/>
        </w:rPr>
      </w:pPr>
      <w:r w:rsidRPr="004D0A8C">
        <w:rPr>
          <w:sz w:val="20"/>
          <w:szCs w:val="20"/>
        </w:rPr>
        <w:t>УДК 633.853.494(476)</w:t>
      </w:r>
    </w:p>
    <w:p w:rsidR="00FC60AA" w:rsidRPr="00BC1792" w:rsidRDefault="00FC60AA" w:rsidP="00FC60AA">
      <w:pPr>
        <w:jc w:val="both"/>
        <w:rPr>
          <w:sz w:val="20"/>
          <w:szCs w:val="20"/>
        </w:rPr>
      </w:pPr>
      <w:r w:rsidRPr="00BC1792">
        <w:rPr>
          <w:b/>
          <w:caps/>
          <w:sz w:val="20"/>
          <w:szCs w:val="20"/>
        </w:rPr>
        <w:t>Г</w:t>
      </w:r>
      <w:r w:rsidRPr="00BC1792">
        <w:rPr>
          <w:b/>
          <w:sz w:val="20"/>
          <w:szCs w:val="20"/>
        </w:rPr>
        <w:t>аргун</w:t>
      </w:r>
      <w:r w:rsidRPr="00BC1792">
        <w:rPr>
          <w:b/>
          <w:caps/>
          <w:sz w:val="20"/>
          <w:szCs w:val="20"/>
        </w:rPr>
        <w:t xml:space="preserve"> Д.С.</w:t>
      </w:r>
      <w:r w:rsidRPr="00BC1792">
        <w:rPr>
          <w:sz w:val="20"/>
          <w:szCs w:val="20"/>
        </w:rPr>
        <w:t xml:space="preserve"> – студент</w:t>
      </w:r>
    </w:p>
    <w:p w:rsidR="00FC60AA" w:rsidRPr="004D0A8C" w:rsidRDefault="00FC60AA" w:rsidP="00FC60AA">
      <w:pPr>
        <w:rPr>
          <w:b/>
          <w:sz w:val="20"/>
          <w:szCs w:val="20"/>
        </w:rPr>
      </w:pPr>
      <w:r w:rsidRPr="004D0A8C">
        <w:rPr>
          <w:b/>
          <w:sz w:val="20"/>
          <w:szCs w:val="20"/>
        </w:rPr>
        <w:t>СОВРЕМЕННОЕ СОСТОЯНИЕ И ТЕНДЕНЦИИ РАЗВИТИЯ ПРОИЗВОДСТВА РАПСА В СЕЛЬСКОХОЗЯЙСТВЕННЫХ О</w:t>
      </w:r>
      <w:r w:rsidRPr="004D0A8C">
        <w:rPr>
          <w:b/>
          <w:sz w:val="20"/>
          <w:szCs w:val="20"/>
        </w:rPr>
        <w:t>Р</w:t>
      </w:r>
      <w:r w:rsidRPr="004D0A8C">
        <w:rPr>
          <w:b/>
          <w:sz w:val="20"/>
          <w:szCs w:val="20"/>
        </w:rPr>
        <w:t>ГАНИЗАЦИЯХ РЕСБУЛИКИ БЕЛАРУСЬ</w:t>
      </w:r>
    </w:p>
    <w:p w:rsidR="00FC60AA" w:rsidRPr="004D0A8C" w:rsidRDefault="00FC60AA" w:rsidP="00FC60AA">
      <w:pPr>
        <w:jc w:val="both"/>
        <w:rPr>
          <w:i/>
          <w:sz w:val="20"/>
          <w:szCs w:val="20"/>
        </w:rPr>
      </w:pPr>
      <w:r w:rsidRPr="004D0A8C">
        <w:rPr>
          <w:i/>
          <w:sz w:val="20"/>
          <w:szCs w:val="20"/>
        </w:rPr>
        <w:t>Научный руководитель –</w:t>
      </w:r>
      <w:r>
        <w:rPr>
          <w:i/>
          <w:sz w:val="20"/>
          <w:szCs w:val="20"/>
        </w:rPr>
        <w:t xml:space="preserve"> </w:t>
      </w:r>
      <w:r w:rsidRPr="00BC1792">
        <w:rPr>
          <w:b/>
          <w:i/>
          <w:caps/>
          <w:sz w:val="20"/>
          <w:szCs w:val="20"/>
        </w:rPr>
        <w:t>К</w:t>
      </w:r>
      <w:r w:rsidRPr="00BC1792">
        <w:rPr>
          <w:b/>
          <w:i/>
          <w:sz w:val="20"/>
          <w:szCs w:val="20"/>
        </w:rPr>
        <w:t>олмыков</w:t>
      </w:r>
      <w:r w:rsidRPr="00BC1792">
        <w:rPr>
          <w:b/>
          <w:i/>
          <w:caps/>
          <w:sz w:val="20"/>
          <w:szCs w:val="20"/>
        </w:rPr>
        <w:t xml:space="preserve"> А.В.</w:t>
      </w:r>
      <w:r w:rsidRPr="004D0A8C">
        <w:rPr>
          <w:i/>
          <w:sz w:val="20"/>
          <w:szCs w:val="20"/>
        </w:rPr>
        <w:t xml:space="preserve"> </w:t>
      </w:r>
      <w:r>
        <w:rPr>
          <w:b/>
          <w:i/>
          <w:spacing w:val="3"/>
          <w:sz w:val="20"/>
          <w:szCs w:val="20"/>
        </w:rPr>
        <w:t xml:space="preserve">– </w:t>
      </w:r>
      <w:r w:rsidRPr="004D0A8C">
        <w:rPr>
          <w:i/>
          <w:sz w:val="20"/>
          <w:szCs w:val="20"/>
        </w:rPr>
        <w:t>к. э. н.</w:t>
      </w:r>
      <w:r>
        <w:rPr>
          <w:i/>
          <w:sz w:val="20"/>
          <w:szCs w:val="20"/>
        </w:rPr>
        <w:t>, доцент</w:t>
      </w:r>
    </w:p>
    <w:p w:rsidR="00FC60AA" w:rsidRPr="004D0A8C" w:rsidRDefault="00FC60AA" w:rsidP="00FC60AA">
      <w:pPr>
        <w:jc w:val="both"/>
        <w:rPr>
          <w:i/>
          <w:sz w:val="20"/>
          <w:szCs w:val="20"/>
        </w:rPr>
      </w:pPr>
    </w:p>
    <w:p w:rsidR="00FC60AA" w:rsidRPr="004D0A8C" w:rsidRDefault="00FC60AA" w:rsidP="00FC60AA">
      <w:pPr>
        <w:ind w:firstLine="284"/>
        <w:jc w:val="both"/>
        <w:rPr>
          <w:sz w:val="20"/>
          <w:szCs w:val="20"/>
        </w:rPr>
      </w:pPr>
      <w:r w:rsidRPr="004D0A8C">
        <w:rPr>
          <w:sz w:val="20"/>
          <w:szCs w:val="20"/>
        </w:rPr>
        <w:t>В настоящее время в условиях экспортно-ориентированного разв</w:t>
      </w:r>
      <w:r w:rsidRPr="004D0A8C">
        <w:rPr>
          <w:sz w:val="20"/>
          <w:szCs w:val="20"/>
        </w:rPr>
        <w:t>и</w:t>
      </w:r>
      <w:r w:rsidRPr="004D0A8C">
        <w:rPr>
          <w:sz w:val="20"/>
          <w:szCs w:val="20"/>
        </w:rPr>
        <w:t>тия сельского хозяйства производство рапса имеет стратегическое зн</w:t>
      </w:r>
      <w:r w:rsidRPr="004D0A8C">
        <w:rPr>
          <w:sz w:val="20"/>
          <w:szCs w:val="20"/>
        </w:rPr>
        <w:t>а</w:t>
      </w:r>
      <w:r w:rsidRPr="004D0A8C">
        <w:rPr>
          <w:sz w:val="20"/>
          <w:szCs w:val="20"/>
        </w:rPr>
        <w:t>чение для продовольственной безопасности и народного хозяйства Республики Беларусь. Значительную долю рапсового масла и семян предприятиями реализуется на экспорт различным странам.Рапс – масличная и кормовая сельскохозяйственная культура, ценность кот</w:t>
      </w:r>
      <w:r w:rsidRPr="004D0A8C">
        <w:rPr>
          <w:sz w:val="20"/>
          <w:szCs w:val="20"/>
        </w:rPr>
        <w:t>о</w:t>
      </w:r>
      <w:r w:rsidRPr="004D0A8C">
        <w:rPr>
          <w:sz w:val="20"/>
          <w:szCs w:val="20"/>
        </w:rPr>
        <w:t>рой растет с каждым годом. В зависимости от конкретных природных условий отдельных стран и регионов выращивают яровой (одноле</w:t>
      </w:r>
      <w:r w:rsidRPr="004D0A8C">
        <w:rPr>
          <w:sz w:val="20"/>
          <w:szCs w:val="20"/>
        </w:rPr>
        <w:t>т</w:t>
      </w:r>
      <w:r w:rsidRPr="004D0A8C">
        <w:rPr>
          <w:sz w:val="20"/>
          <w:szCs w:val="20"/>
        </w:rPr>
        <w:t xml:space="preserve">ний) или озимый (двулетний) рапс. </w:t>
      </w:r>
    </w:p>
    <w:p w:rsidR="00FC60AA" w:rsidRPr="004D0A8C" w:rsidRDefault="00FC60AA" w:rsidP="00FC60AA">
      <w:pPr>
        <w:ind w:firstLine="284"/>
        <w:jc w:val="both"/>
        <w:rPr>
          <w:sz w:val="20"/>
          <w:szCs w:val="20"/>
        </w:rPr>
      </w:pPr>
      <w:r w:rsidRPr="004D0A8C">
        <w:rPr>
          <w:sz w:val="20"/>
          <w:szCs w:val="20"/>
        </w:rPr>
        <w:t>Рапс широко используется, как масличная культура, так как в сем</w:t>
      </w:r>
      <w:r w:rsidRPr="004D0A8C">
        <w:rPr>
          <w:sz w:val="20"/>
          <w:szCs w:val="20"/>
        </w:rPr>
        <w:t>е</w:t>
      </w:r>
      <w:r w:rsidRPr="004D0A8C">
        <w:rPr>
          <w:sz w:val="20"/>
          <w:szCs w:val="20"/>
        </w:rPr>
        <w:t>нах рапса содержится 35-50% жира, 19–31% хорошо сбалансированн</w:t>
      </w:r>
      <w:r w:rsidRPr="004D0A8C">
        <w:rPr>
          <w:sz w:val="20"/>
          <w:szCs w:val="20"/>
        </w:rPr>
        <w:t>о</w:t>
      </w:r>
      <w:r w:rsidRPr="004D0A8C">
        <w:rPr>
          <w:sz w:val="20"/>
          <w:szCs w:val="20"/>
        </w:rPr>
        <w:t>го по аминокислотному составу белка, 5-7% клетчатки. По содерж</w:t>
      </w:r>
      <w:r w:rsidRPr="004D0A8C">
        <w:rPr>
          <w:sz w:val="20"/>
          <w:szCs w:val="20"/>
        </w:rPr>
        <w:t>а</w:t>
      </w:r>
      <w:r w:rsidRPr="004D0A8C">
        <w:rPr>
          <w:sz w:val="20"/>
          <w:szCs w:val="20"/>
        </w:rPr>
        <w:t>нию жира и сумме жира и белка он превосходит сою, но уступает по</w:t>
      </w:r>
      <w:r w:rsidRPr="004D0A8C">
        <w:rPr>
          <w:sz w:val="20"/>
          <w:szCs w:val="20"/>
        </w:rPr>
        <w:t>д</w:t>
      </w:r>
      <w:r w:rsidRPr="004D0A8C">
        <w:rPr>
          <w:sz w:val="20"/>
          <w:szCs w:val="20"/>
        </w:rPr>
        <w:t>солнечнику и горчице. Рапсовое масло употребляется в пищу и по вк</w:t>
      </w:r>
      <w:r w:rsidRPr="004D0A8C">
        <w:rPr>
          <w:sz w:val="20"/>
          <w:szCs w:val="20"/>
        </w:rPr>
        <w:t>у</w:t>
      </w:r>
      <w:r w:rsidRPr="004D0A8C">
        <w:rPr>
          <w:sz w:val="20"/>
          <w:szCs w:val="20"/>
        </w:rPr>
        <w:t>совым качествам приравнивается к оливковому.</w:t>
      </w:r>
    </w:p>
    <w:p w:rsidR="00FC60AA" w:rsidRPr="004D0A8C" w:rsidRDefault="00FC60AA" w:rsidP="00FC60AA">
      <w:pPr>
        <w:ind w:firstLine="284"/>
        <w:jc w:val="both"/>
        <w:rPr>
          <w:sz w:val="20"/>
          <w:szCs w:val="20"/>
        </w:rPr>
      </w:pPr>
      <w:r w:rsidRPr="004D0A8C">
        <w:rPr>
          <w:sz w:val="20"/>
          <w:szCs w:val="20"/>
        </w:rPr>
        <w:lastRenderedPageBreak/>
        <w:t>Анализ экспорта рапсового масла в страны СНГ и страны вне СНГ показывает, что почти 100% экспортируемого рапсового масла в стр</w:t>
      </w:r>
      <w:r w:rsidRPr="004D0A8C">
        <w:rPr>
          <w:sz w:val="20"/>
          <w:szCs w:val="20"/>
        </w:rPr>
        <w:t>а</w:t>
      </w:r>
      <w:r w:rsidRPr="004D0A8C">
        <w:rPr>
          <w:sz w:val="20"/>
          <w:szCs w:val="20"/>
        </w:rPr>
        <w:t>ны СНГ приходится на Россию. Главными странами экспортерами Б</w:t>
      </w:r>
      <w:r w:rsidRPr="004D0A8C">
        <w:rPr>
          <w:sz w:val="20"/>
          <w:szCs w:val="20"/>
        </w:rPr>
        <w:t>е</w:t>
      </w:r>
      <w:r w:rsidRPr="004D0A8C">
        <w:rPr>
          <w:sz w:val="20"/>
          <w:szCs w:val="20"/>
        </w:rPr>
        <w:t>ларуси вне СНГ являются: Литва - 35,6%, Дания - 21,3%, Латвия - 18,5% от общего объема экспортируемого рапсового масла.</w:t>
      </w:r>
    </w:p>
    <w:p w:rsidR="00FC60AA" w:rsidRPr="004D0A8C" w:rsidRDefault="00FC60AA" w:rsidP="00FC60AA">
      <w:pPr>
        <w:ind w:firstLine="284"/>
        <w:jc w:val="both"/>
        <w:rPr>
          <w:sz w:val="20"/>
          <w:szCs w:val="20"/>
          <w:shd w:val="clear" w:color="auto" w:fill="FFFFFF"/>
        </w:rPr>
      </w:pPr>
      <w:r w:rsidRPr="004D0A8C">
        <w:rPr>
          <w:sz w:val="20"/>
          <w:szCs w:val="20"/>
        </w:rPr>
        <w:t>В ходе исследований нами установлено, что объемы экспортиру</w:t>
      </w:r>
      <w:r w:rsidRPr="004D0A8C">
        <w:rPr>
          <w:sz w:val="20"/>
          <w:szCs w:val="20"/>
        </w:rPr>
        <w:t>е</w:t>
      </w:r>
      <w:r w:rsidRPr="004D0A8C">
        <w:rPr>
          <w:sz w:val="20"/>
          <w:szCs w:val="20"/>
        </w:rPr>
        <w:t>мого масла варьирует по годам. Объем экспортируемого рапсового масла в 2008 г. составлял 21,7 тыс. т, в 2009 г. он вырос почти в 4 раза и составил 81,3 тыс. т, но уже в 2010 г. объем сократился в 1,5 раза. Сокращение объемов экспорта в 2010 г. связано с тем, что</w:t>
      </w:r>
      <w:r w:rsidRPr="004D0A8C">
        <w:rPr>
          <w:sz w:val="20"/>
          <w:szCs w:val="20"/>
          <w:shd w:val="clear" w:color="auto" w:fill="FFFFFF"/>
        </w:rPr>
        <w:t>в 2010 г. Беларусь получила значительно меньше маслосемян рапса, чем план</w:t>
      </w:r>
      <w:r w:rsidRPr="004D0A8C">
        <w:rPr>
          <w:sz w:val="20"/>
          <w:szCs w:val="20"/>
          <w:shd w:val="clear" w:color="auto" w:fill="FFFFFF"/>
        </w:rPr>
        <w:t>и</w:t>
      </w:r>
      <w:r w:rsidRPr="004D0A8C">
        <w:rPr>
          <w:sz w:val="20"/>
          <w:szCs w:val="20"/>
          <w:shd w:val="clear" w:color="auto" w:fill="FFFFFF"/>
        </w:rPr>
        <w:t>ровалось, из-за сложных условий перезимовки и аномальной жары (погибло свыше 30% посевов).</w:t>
      </w:r>
    </w:p>
    <w:p w:rsidR="00FC60AA" w:rsidRPr="004D0A8C" w:rsidRDefault="00FC60AA" w:rsidP="00FC60AA">
      <w:pPr>
        <w:ind w:firstLine="284"/>
        <w:jc w:val="both"/>
        <w:rPr>
          <w:sz w:val="20"/>
          <w:szCs w:val="20"/>
        </w:rPr>
      </w:pPr>
      <w:r w:rsidRPr="004D0A8C">
        <w:rPr>
          <w:sz w:val="20"/>
          <w:szCs w:val="20"/>
        </w:rPr>
        <w:t>Вместе с тем, в связи со значительной насыщенностью мирового рынка пищевыми жирами возрастет спрос на непищевое использов</w:t>
      </w:r>
      <w:r w:rsidRPr="004D0A8C">
        <w:rPr>
          <w:sz w:val="20"/>
          <w:szCs w:val="20"/>
        </w:rPr>
        <w:t>а</w:t>
      </w:r>
      <w:r w:rsidRPr="004D0A8C">
        <w:rPr>
          <w:sz w:val="20"/>
          <w:szCs w:val="20"/>
        </w:rPr>
        <w:t>ние рапса в будущем. В последнее время большое внимание уделяется проблеме производства жидкого топлива из растительных источников. Требования Евросоюза по использованию экологически чистого то</w:t>
      </w:r>
      <w:r w:rsidRPr="004D0A8C">
        <w:rPr>
          <w:sz w:val="20"/>
          <w:szCs w:val="20"/>
        </w:rPr>
        <w:t>п</w:t>
      </w:r>
      <w:r w:rsidRPr="004D0A8C">
        <w:rPr>
          <w:sz w:val="20"/>
          <w:szCs w:val="20"/>
        </w:rPr>
        <w:t>лива заставляют искать способы его производства. Поэтому биотопл</w:t>
      </w:r>
      <w:r w:rsidRPr="004D0A8C">
        <w:rPr>
          <w:sz w:val="20"/>
          <w:szCs w:val="20"/>
        </w:rPr>
        <w:t>и</w:t>
      </w:r>
      <w:r w:rsidRPr="004D0A8C">
        <w:rPr>
          <w:sz w:val="20"/>
          <w:szCs w:val="20"/>
        </w:rPr>
        <w:t xml:space="preserve">во из рапсового масла становится все более популярным. </w:t>
      </w:r>
    </w:p>
    <w:p w:rsidR="00FC60AA" w:rsidRPr="004D0A8C" w:rsidRDefault="00FC60AA" w:rsidP="00FC60AA">
      <w:pPr>
        <w:ind w:firstLine="284"/>
        <w:jc w:val="both"/>
        <w:rPr>
          <w:sz w:val="20"/>
          <w:szCs w:val="20"/>
        </w:rPr>
      </w:pPr>
      <w:r w:rsidRPr="004D0A8C">
        <w:rPr>
          <w:sz w:val="20"/>
          <w:szCs w:val="20"/>
        </w:rPr>
        <w:t>В настоящее время в Беларуси уже производится дизельное топл</w:t>
      </w:r>
      <w:r w:rsidRPr="004D0A8C">
        <w:rPr>
          <w:sz w:val="20"/>
          <w:szCs w:val="20"/>
        </w:rPr>
        <w:t>и</w:t>
      </w:r>
      <w:r w:rsidRPr="004D0A8C">
        <w:rPr>
          <w:sz w:val="20"/>
          <w:szCs w:val="20"/>
        </w:rPr>
        <w:t>во "Б-5", которое содержит 5% биотоплива. По словам председателя концерна, для удовлетворения потребностей республики необходимы 100 тысяч тонн масла рапса, что позволит сэкономить 300 тысяч тонн нефти.</w:t>
      </w:r>
    </w:p>
    <w:p w:rsidR="00FC60AA" w:rsidRPr="004D0A8C" w:rsidRDefault="00FC60AA" w:rsidP="00FC60AA">
      <w:pPr>
        <w:ind w:firstLine="284"/>
        <w:jc w:val="both"/>
        <w:rPr>
          <w:sz w:val="20"/>
          <w:szCs w:val="20"/>
        </w:rPr>
      </w:pPr>
      <w:r w:rsidRPr="004D0A8C">
        <w:rPr>
          <w:sz w:val="20"/>
          <w:szCs w:val="20"/>
        </w:rPr>
        <w:t>Рапс находит применение также в качестве кормовой культуры - используется на зеленую массу, сенаж и травяную муку в чистом виде и в смеси с другими растениями. Кроме того, рапс - хорошая пастби</w:t>
      </w:r>
      <w:r w:rsidRPr="004D0A8C">
        <w:rPr>
          <w:sz w:val="20"/>
          <w:szCs w:val="20"/>
        </w:rPr>
        <w:t>щ</w:t>
      </w:r>
      <w:r w:rsidRPr="004D0A8C">
        <w:rPr>
          <w:sz w:val="20"/>
          <w:szCs w:val="20"/>
        </w:rPr>
        <w:t>ная культура для свиней и овец, так как он быстро растет и богат бе</w:t>
      </w:r>
      <w:r w:rsidRPr="004D0A8C">
        <w:rPr>
          <w:sz w:val="20"/>
          <w:szCs w:val="20"/>
        </w:rPr>
        <w:t>л</w:t>
      </w:r>
      <w:r w:rsidRPr="004D0A8C">
        <w:rPr>
          <w:sz w:val="20"/>
          <w:szCs w:val="20"/>
        </w:rPr>
        <w:t>ком, в состав которого входит сера. Рапс - зеленое удобрение и отли</w:t>
      </w:r>
      <w:r w:rsidRPr="004D0A8C">
        <w:rPr>
          <w:sz w:val="20"/>
          <w:szCs w:val="20"/>
        </w:rPr>
        <w:t>ч</w:t>
      </w:r>
      <w:r w:rsidRPr="004D0A8C">
        <w:rPr>
          <w:sz w:val="20"/>
          <w:szCs w:val="20"/>
        </w:rPr>
        <w:t>ный медонос - с 1 га посевов пчелы собирают до 90 кг меда.</w:t>
      </w:r>
    </w:p>
    <w:p w:rsidR="00FC60AA" w:rsidRPr="004D0A8C" w:rsidRDefault="00FC60AA" w:rsidP="00FC60AA">
      <w:pPr>
        <w:ind w:firstLine="284"/>
        <w:jc w:val="both"/>
        <w:rPr>
          <w:sz w:val="20"/>
          <w:szCs w:val="20"/>
        </w:rPr>
      </w:pPr>
      <w:r w:rsidRPr="004D0A8C">
        <w:rPr>
          <w:sz w:val="20"/>
          <w:szCs w:val="20"/>
        </w:rPr>
        <w:t>Увеличение производства рапса в Республике Беларусь отвечает современным мировым тенденциям и поэтому необходимо искать р</w:t>
      </w:r>
      <w:r w:rsidRPr="004D0A8C">
        <w:rPr>
          <w:sz w:val="20"/>
          <w:szCs w:val="20"/>
        </w:rPr>
        <w:t>е</w:t>
      </w:r>
      <w:r w:rsidRPr="004D0A8C">
        <w:rPr>
          <w:sz w:val="20"/>
          <w:szCs w:val="20"/>
        </w:rPr>
        <w:t>зервы повышения эффективности его возделывания.</w:t>
      </w:r>
    </w:p>
    <w:p w:rsidR="00FC60AA" w:rsidRPr="004D0A8C" w:rsidRDefault="00FC60AA" w:rsidP="00FC60AA">
      <w:pPr>
        <w:ind w:firstLine="284"/>
        <w:jc w:val="both"/>
        <w:rPr>
          <w:sz w:val="20"/>
          <w:szCs w:val="20"/>
        </w:rPr>
      </w:pPr>
      <w:r w:rsidRPr="004D0A8C">
        <w:rPr>
          <w:sz w:val="20"/>
          <w:szCs w:val="20"/>
        </w:rPr>
        <w:t>Так, исследования показывают, что посевные площади рапса в 2011 г. по сравнению с в 2005 г. увеличилась на 167 тыс. га или на 130,5%, но по сравнению с 2010 годом уменьшилась на 31 тыс. га или на 9,5% и составила 295 тыс. га.</w:t>
      </w:r>
    </w:p>
    <w:p w:rsidR="00FC60AA" w:rsidRPr="004D0A8C" w:rsidRDefault="00FC60AA" w:rsidP="00FC60AA">
      <w:pPr>
        <w:ind w:firstLine="284"/>
        <w:jc w:val="both"/>
        <w:rPr>
          <w:sz w:val="20"/>
          <w:szCs w:val="20"/>
        </w:rPr>
      </w:pPr>
      <w:r w:rsidRPr="004D0A8C">
        <w:rPr>
          <w:sz w:val="20"/>
          <w:szCs w:val="20"/>
        </w:rPr>
        <w:lastRenderedPageBreak/>
        <w:t>Валовый сбор рапса в 2011 г. составил 379 тыс. тонн - это на 229 тыс. тонн или на 152,7% больше чем в 2005 г. и на 4 тыс. тонн больше чем в 2010 г.</w:t>
      </w:r>
    </w:p>
    <w:p w:rsidR="00FC60AA" w:rsidRPr="004D0A8C" w:rsidRDefault="00FC60AA" w:rsidP="00FC60AA">
      <w:pPr>
        <w:ind w:firstLine="284"/>
        <w:jc w:val="both"/>
        <w:rPr>
          <w:sz w:val="20"/>
          <w:szCs w:val="20"/>
        </w:rPr>
      </w:pPr>
      <w:r w:rsidRPr="004D0A8C">
        <w:rPr>
          <w:sz w:val="20"/>
          <w:szCs w:val="20"/>
        </w:rPr>
        <w:t>Урожайность рапса в 2011 г. по сравнению с 2005 г. увеличилась на 0,5 ц/га, а так же по сравнению с 2010 г. увеличилась на 0,6 ц/га и с</w:t>
      </w:r>
      <w:r w:rsidRPr="004D0A8C">
        <w:rPr>
          <w:sz w:val="20"/>
          <w:szCs w:val="20"/>
        </w:rPr>
        <w:t>о</w:t>
      </w:r>
      <w:r w:rsidRPr="004D0A8C">
        <w:rPr>
          <w:sz w:val="20"/>
          <w:szCs w:val="20"/>
        </w:rPr>
        <w:t>ставила 12,8 ц/га.</w:t>
      </w:r>
    </w:p>
    <w:p w:rsidR="00FC60AA" w:rsidRPr="004D0A8C" w:rsidRDefault="00FC60AA" w:rsidP="00FC60AA">
      <w:pPr>
        <w:ind w:firstLine="284"/>
        <w:jc w:val="both"/>
        <w:rPr>
          <w:sz w:val="20"/>
          <w:szCs w:val="20"/>
        </w:rPr>
      </w:pPr>
      <w:r w:rsidRPr="004D0A8C">
        <w:rPr>
          <w:sz w:val="20"/>
          <w:szCs w:val="20"/>
        </w:rPr>
        <w:t>Изменения посевных площадей рапса с 1990 по 2011 гг. следу</w:t>
      </w:r>
      <w:r w:rsidRPr="004D0A8C">
        <w:rPr>
          <w:sz w:val="20"/>
          <w:szCs w:val="20"/>
        </w:rPr>
        <w:t>ю</w:t>
      </w:r>
      <w:r w:rsidRPr="004D0A8C">
        <w:rPr>
          <w:sz w:val="20"/>
          <w:szCs w:val="20"/>
        </w:rPr>
        <w:t>щие: за 1990-1995 гг. значительных изменений в площади не наблюд</w:t>
      </w:r>
      <w:r w:rsidRPr="004D0A8C">
        <w:rPr>
          <w:sz w:val="20"/>
          <w:szCs w:val="20"/>
        </w:rPr>
        <w:t>а</w:t>
      </w:r>
      <w:r w:rsidRPr="004D0A8C">
        <w:rPr>
          <w:sz w:val="20"/>
          <w:szCs w:val="20"/>
        </w:rPr>
        <w:t>лось, и она составляла 48 тыс. га. За период с 1995 г. по 2000 г. пл</w:t>
      </w:r>
      <w:r w:rsidRPr="004D0A8C">
        <w:rPr>
          <w:sz w:val="20"/>
          <w:szCs w:val="20"/>
        </w:rPr>
        <w:t>о</w:t>
      </w:r>
      <w:r w:rsidRPr="004D0A8C">
        <w:rPr>
          <w:sz w:val="20"/>
          <w:szCs w:val="20"/>
        </w:rPr>
        <w:t>щадь увеличилась на 129% и составляла 110 тыс. га. В течение 2000-2005 гг. площадь увеличилась 16,4% и составила 128 тыс. га. За 2005-2010 гг. площадь увеличилась на 117% и составила 326 тыс. га. Нач</w:t>
      </w:r>
      <w:r w:rsidRPr="004D0A8C">
        <w:rPr>
          <w:sz w:val="20"/>
          <w:szCs w:val="20"/>
        </w:rPr>
        <w:t>и</w:t>
      </w:r>
      <w:r w:rsidRPr="004D0A8C">
        <w:rPr>
          <w:sz w:val="20"/>
          <w:szCs w:val="20"/>
        </w:rPr>
        <w:t>ная с 2010 г. посевная площадь начала уменьшаться, но к 2015 г. за счет углубления специализации в организациях планируется увеличить площадь до 490 тыс. га.</w:t>
      </w:r>
    </w:p>
    <w:p w:rsidR="00FC60AA" w:rsidRPr="004D0A8C" w:rsidRDefault="00FC60AA" w:rsidP="00FC60AA">
      <w:pPr>
        <w:ind w:firstLine="284"/>
        <w:jc w:val="both"/>
        <w:rPr>
          <w:sz w:val="20"/>
          <w:szCs w:val="20"/>
        </w:rPr>
      </w:pPr>
      <w:r w:rsidRPr="004D0A8C">
        <w:rPr>
          <w:sz w:val="20"/>
          <w:szCs w:val="20"/>
        </w:rPr>
        <w:t>Валовый сбор рапса за 1990-2011 гг.изменялся так: за 1990-1995 гг. валовый сбор уменьшился на 165% и составил 29 тыс. тонн, за 1995-2000 гг. увеличился на 181% и составил 73 тыс. тонны, за 2000-2005 гг. увеличился на 106% и составил 150 тыс. тонн, за 2005-2010 гг. увел</w:t>
      </w:r>
      <w:r w:rsidRPr="004D0A8C">
        <w:rPr>
          <w:sz w:val="20"/>
          <w:szCs w:val="20"/>
        </w:rPr>
        <w:t>и</w:t>
      </w:r>
      <w:r w:rsidRPr="004D0A8C">
        <w:rPr>
          <w:sz w:val="20"/>
          <w:szCs w:val="20"/>
        </w:rPr>
        <w:t>чился на 150% и составил 375 тыс. тонн. Необходимо отметить, что в 2009 году валовый сбор был рекордным - 611 тыс. тонн, а к 2011 году он значительно 379 тыс. К 2015 году планируется увеличить валовый сбор до 1,1 млн. тонн.</w:t>
      </w:r>
    </w:p>
    <w:p w:rsidR="00FC60AA" w:rsidRPr="004D0A8C" w:rsidRDefault="00FC60AA" w:rsidP="00FC60AA">
      <w:pPr>
        <w:ind w:firstLine="284"/>
        <w:jc w:val="both"/>
        <w:rPr>
          <w:sz w:val="20"/>
          <w:szCs w:val="20"/>
        </w:rPr>
      </w:pPr>
      <w:r w:rsidRPr="004D0A8C">
        <w:rPr>
          <w:sz w:val="20"/>
          <w:szCs w:val="20"/>
        </w:rPr>
        <w:t>Изменения урожайности рапса с 1990 по 2011 гг. таковы: за 1990-1995 гг. урожайность рапса снизилась на 121,5% и составила 6,5 ц/га, за 1995-2000 гг. возросла на 9,2% и составила 7,1%; за 2000-2005 гг. возросла на 73,2% и составила 12,3 ц/га; за 2005-2010 гг. Высшая ур</w:t>
      </w:r>
      <w:r w:rsidRPr="004D0A8C">
        <w:rPr>
          <w:sz w:val="20"/>
          <w:szCs w:val="20"/>
        </w:rPr>
        <w:t>о</w:t>
      </w:r>
      <w:r w:rsidRPr="004D0A8C">
        <w:rPr>
          <w:sz w:val="20"/>
          <w:szCs w:val="20"/>
        </w:rPr>
        <w:t>жайность наблюдалась в 2008 и 2009 гг. - 18,1 и 18,0 ц/га соответс</w:t>
      </w:r>
      <w:r w:rsidRPr="004D0A8C">
        <w:rPr>
          <w:sz w:val="20"/>
          <w:szCs w:val="20"/>
        </w:rPr>
        <w:t>т</w:t>
      </w:r>
      <w:r w:rsidRPr="004D0A8C">
        <w:rPr>
          <w:sz w:val="20"/>
          <w:szCs w:val="20"/>
        </w:rPr>
        <w:t xml:space="preserve">венно, но в 2010 г. она снизилась до 12,2 ц/га. В 2011 г. урожайность составила 12,8 ц/га и к 2015 г. планируется </w:t>
      </w:r>
      <w:r w:rsidRPr="004D0A8C">
        <w:rPr>
          <w:sz w:val="20"/>
          <w:szCs w:val="20"/>
          <w:shd w:val="clear" w:color="auto" w:fill="FFFFFF"/>
        </w:rPr>
        <w:t>создание с использованием достижений биотехнологии и генной инженерии конкурентоспосо</w:t>
      </w:r>
      <w:r w:rsidRPr="004D0A8C">
        <w:rPr>
          <w:sz w:val="20"/>
          <w:szCs w:val="20"/>
          <w:shd w:val="clear" w:color="auto" w:fill="FFFFFF"/>
        </w:rPr>
        <w:t>б</w:t>
      </w:r>
      <w:r w:rsidRPr="004D0A8C">
        <w:rPr>
          <w:sz w:val="20"/>
          <w:szCs w:val="20"/>
          <w:shd w:val="clear" w:color="auto" w:fill="FFFFFF"/>
        </w:rPr>
        <w:t>ных, на уровне мировых стандартов, сортов растений с генетически потенциальной урожайностью</w:t>
      </w:r>
      <w:r w:rsidRPr="004D0A8C">
        <w:rPr>
          <w:sz w:val="20"/>
          <w:szCs w:val="20"/>
        </w:rPr>
        <w:t xml:space="preserve"> 40-45 ц/га.</w:t>
      </w:r>
    </w:p>
    <w:p w:rsidR="00FC60AA" w:rsidRPr="004D0A8C" w:rsidRDefault="00FC60AA" w:rsidP="00FC60AA">
      <w:pPr>
        <w:autoSpaceDE w:val="0"/>
        <w:autoSpaceDN w:val="0"/>
        <w:adjustRightInd w:val="0"/>
        <w:ind w:firstLine="284"/>
        <w:jc w:val="both"/>
        <w:rPr>
          <w:sz w:val="20"/>
          <w:szCs w:val="20"/>
        </w:rPr>
      </w:pPr>
      <w:r w:rsidRPr="004D0A8C">
        <w:rPr>
          <w:sz w:val="20"/>
          <w:szCs w:val="20"/>
        </w:rPr>
        <w:t>Изучаемые потенциалы сортов рапса, выведенных белорусскими учеными, свидетельствует тому, что их использование позволяет п</w:t>
      </w:r>
      <w:r w:rsidRPr="004D0A8C">
        <w:rPr>
          <w:sz w:val="20"/>
          <w:szCs w:val="20"/>
        </w:rPr>
        <w:t>о</w:t>
      </w:r>
      <w:r w:rsidRPr="004D0A8C">
        <w:rPr>
          <w:sz w:val="20"/>
          <w:szCs w:val="20"/>
        </w:rPr>
        <w:t>лучать урожайность 27-30 ц/га при средних почвенных и климатич</w:t>
      </w:r>
      <w:r w:rsidRPr="004D0A8C">
        <w:rPr>
          <w:sz w:val="20"/>
          <w:szCs w:val="20"/>
        </w:rPr>
        <w:t>е</w:t>
      </w:r>
      <w:r w:rsidRPr="004D0A8C">
        <w:rPr>
          <w:sz w:val="20"/>
          <w:szCs w:val="20"/>
        </w:rPr>
        <w:t xml:space="preserve">ских условиях и 35 ц/га соответственно - при хороших. В условиях ограниченного роста посевных площадей основной путь увеличения </w:t>
      </w:r>
      <w:r w:rsidRPr="004D0A8C">
        <w:rPr>
          <w:sz w:val="20"/>
          <w:szCs w:val="20"/>
        </w:rPr>
        <w:lastRenderedPageBreak/>
        <w:t xml:space="preserve">валового сбора семян рапса - повышение его урожайности и качества за счет интенсивной технологии возделывания. </w:t>
      </w:r>
    </w:p>
    <w:p w:rsidR="00FC60AA" w:rsidRPr="004D0A8C" w:rsidRDefault="00FC60AA" w:rsidP="00FC60AA">
      <w:pPr>
        <w:pStyle w:val="11"/>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Из всего выше перечисленного можно сделать вывод, что рапс я</w:t>
      </w:r>
      <w:r w:rsidRPr="004D0A8C">
        <w:rPr>
          <w:rFonts w:ascii="Times New Roman" w:hAnsi="Times New Roman"/>
          <w:sz w:val="20"/>
          <w:szCs w:val="20"/>
        </w:rPr>
        <w:t>в</w:t>
      </w:r>
      <w:r w:rsidRPr="004D0A8C">
        <w:rPr>
          <w:rFonts w:ascii="Times New Roman" w:hAnsi="Times New Roman"/>
          <w:sz w:val="20"/>
          <w:szCs w:val="20"/>
        </w:rPr>
        <w:t>ляется относительно новой культурой для Беларуси и технологии его возделывания не достаточно изучена, отечественными специалистами.</w:t>
      </w:r>
    </w:p>
    <w:p w:rsidR="00FC60AA" w:rsidRPr="004D0A8C" w:rsidRDefault="00FC60AA" w:rsidP="00FC60AA">
      <w:pPr>
        <w:pStyle w:val="11"/>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Таким образом, для повышения эффективности производства рапса нами предлагается выполнение следующих мероприятий:</w:t>
      </w:r>
    </w:p>
    <w:p w:rsidR="00FC60AA" w:rsidRPr="004D0A8C" w:rsidRDefault="00FC60AA" w:rsidP="00FC60AA">
      <w:pPr>
        <w:pStyle w:val="11"/>
        <w:numPr>
          <w:ilvl w:val="0"/>
          <w:numId w:val="3"/>
        </w:numPr>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Строгое соблюдение агротехнических требований по воздел</w:t>
      </w:r>
      <w:r w:rsidRPr="004D0A8C">
        <w:rPr>
          <w:rFonts w:ascii="Times New Roman" w:hAnsi="Times New Roman"/>
          <w:sz w:val="20"/>
          <w:szCs w:val="20"/>
        </w:rPr>
        <w:t>ы</w:t>
      </w:r>
      <w:r w:rsidRPr="004D0A8C">
        <w:rPr>
          <w:rFonts w:ascii="Times New Roman" w:hAnsi="Times New Roman"/>
          <w:sz w:val="20"/>
          <w:szCs w:val="20"/>
        </w:rPr>
        <w:t>ванию рапса.</w:t>
      </w:r>
    </w:p>
    <w:p w:rsidR="00FC60AA" w:rsidRPr="004D0A8C" w:rsidRDefault="00FC60AA" w:rsidP="00FC60AA">
      <w:pPr>
        <w:pStyle w:val="11"/>
        <w:numPr>
          <w:ilvl w:val="0"/>
          <w:numId w:val="3"/>
        </w:numPr>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Подбор плодородных почв с хорошей водо- и воздухопрон</w:t>
      </w:r>
      <w:r w:rsidRPr="004D0A8C">
        <w:rPr>
          <w:rFonts w:ascii="Times New Roman" w:hAnsi="Times New Roman"/>
          <w:sz w:val="20"/>
          <w:szCs w:val="20"/>
        </w:rPr>
        <w:t>и</w:t>
      </w:r>
      <w:r w:rsidRPr="004D0A8C">
        <w:rPr>
          <w:rFonts w:ascii="Times New Roman" w:hAnsi="Times New Roman"/>
          <w:sz w:val="20"/>
          <w:szCs w:val="20"/>
        </w:rPr>
        <w:t>цаемостью.</w:t>
      </w:r>
    </w:p>
    <w:p w:rsidR="00FC60AA" w:rsidRPr="004D0A8C" w:rsidRDefault="00FC60AA" w:rsidP="00FC60AA">
      <w:pPr>
        <w:pStyle w:val="11"/>
        <w:numPr>
          <w:ilvl w:val="0"/>
          <w:numId w:val="3"/>
        </w:numPr>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Внедрение новых высокоурожайных сортов рапса («Гермес» – 37,2 ц/га, «Гедемин» – 45 ц/га, «Скиф» – 38,4 ц/га).</w:t>
      </w:r>
    </w:p>
    <w:p w:rsidR="00FC60AA" w:rsidRPr="004D0A8C" w:rsidRDefault="00FC60AA" w:rsidP="00FC60AA">
      <w:pPr>
        <w:pStyle w:val="11"/>
        <w:numPr>
          <w:ilvl w:val="0"/>
          <w:numId w:val="3"/>
        </w:numPr>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Использование современной высокопроизводительнойтехники (комбайны:«КЛААС» «ДЖОН-ДИР», «КЕЙС», «ЛИДА-1600», «КЗС-10», «КЗС-1218»).</w:t>
      </w:r>
    </w:p>
    <w:p w:rsidR="00FC60AA" w:rsidRPr="004D0A8C" w:rsidRDefault="00FC60AA" w:rsidP="00FC60AA">
      <w:pPr>
        <w:pStyle w:val="11"/>
        <w:numPr>
          <w:ilvl w:val="0"/>
          <w:numId w:val="3"/>
        </w:numPr>
        <w:tabs>
          <w:tab w:val="left" w:pos="-2268"/>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Применение современных сушильных комплексов (СЗК-10, СЗК-15Ж, ЗСК-40Ш, СЗШ-40Ш).</w:t>
      </w:r>
    </w:p>
    <w:p w:rsidR="00FC60AA" w:rsidRPr="004D0A8C" w:rsidRDefault="00FC60AA" w:rsidP="00FC60AA">
      <w:pPr>
        <w:tabs>
          <w:tab w:val="left" w:pos="-2268"/>
        </w:tabs>
        <w:ind w:firstLine="284"/>
        <w:jc w:val="both"/>
        <w:rPr>
          <w:sz w:val="20"/>
          <w:szCs w:val="20"/>
        </w:rPr>
      </w:pPr>
      <w:r w:rsidRPr="004D0A8C">
        <w:rPr>
          <w:sz w:val="20"/>
          <w:szCs w:val="20"/>
        </w:rPr>
        <w:t>Приведенные мероприятия позволяют значительно повысить ур</w:t>
      </w:r>
      <w:r w:rsidRPr="004D0A8C">
        <w:rPr>
          <w:sz w:val="20"/>
          <w:szCs w:val="20"/>
        </w:rPr>
        <w:t>о</w:t>
      </w:r>
      <w:r w:rsidRPr="004D0A8C">
        <w:rPr>
          <w:sz w:val="20"/>
          <w:szCs w:val="20"/>
        </w:rPr>
        <w:t>вень и эффективность производства рапса в сельскохозяйственных организациях Республики Беларусь.</w:t>
      </w:r>
    </w:p>
    <w:p w:rsidR="00FC60AA" w:rsidRPr="004D0A8C" w:rsidRDefault="00FC60AA" w:rsidP="00FC60AA">
      <w:pPr>
        <w:ind w:firstLine="284"/>
        <w:jc w:val="both"/>
        <w:rPr>
          <w:sz w:val="16"/>
          <w:szCs w:val="16"/>
        </w:rPr>
      </w:pPr>
    </w:p>
    <w:p w:rsidR="00FC60A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widowControl w:val="0"/>
        <w:contextualSpacing/>
        <w:rPr>
          <w:sz w:val="20"/>
          <w:szCs w:val="20"/>
        </w:rPr>
      </w:pPr>
      <w:r w:rsidRPr="004D0A8C">
        <w:rPr>
          <w:sz w:val="20"/>
          <w:szCs w:val="20"/>
        </w:rPr>
        <w:t xml:space="preserve">УДК 631.576.331(476) </w:t>
      </w:r>
    </w:p>
    <w:p w:rsidR="00FC60AA" w:rsidRPr="00BC1792" w:rsidRDefault="00FC60AA" w:rsidP="00FC60AA">
      <w:pPr>
        <w:widowControl w:val="0"/>
        <w:contextualSpacing/>
        <w:rPr>
          <w:b/>
          <w:caps/>
          <w:sz w:val="20"/>
          <w:szCs w:val="20"/>
        </w:rPr>
      </w:pPr>
      <w:r w:rsidRPr="00BC1792">
        <w:rPr>
          <w:b/>
          <w:caps/>
          <w:sz w:val="20"/>
          <w:szCs w:val="20"/>
        </w:rPr>
        <w:t>Г</w:t>
      </w:r>
      <w:r w:rsidRPr="00BC1792">
        <w:rPr>
          <w:b/>
          <w:sz w:val="20"/>
          <w:szCs w:val="20"/>
        </w:rPr>
        <w:t xml:space="preserve">арцуева </w:t>
      </w:r>
      <w:r w:rsidRPr="00BC1792">
        <w:rPr>
          <w:b/>
          <w:caps/>
          <w:sz w:val="20"/>
          <w:szCs w:val="20"/>
        </w:rPr>
        <w:t>О.В.</w:t>
      </w:r>
      <w:r w:rsidRPr="00BC1792">
        <w:rPr>
          <w:b/>
          <w:sz w:val="20"/>
          <w:szCs w:val="20"/>
        </w:rPr>
        <w:t>–</w:t>
      </w:r>
      <w:r w:rsidRPr="00BC1792">
        <w:rPr>
          <w:sz w:val="20"/>
          <w:szCs w:val="20"/>
        </w:rPr>
        <w:t xml:space="preserve"> студентка </w:t>
      </w:r>
    </w:p>
    <w:p w:rsidR="00FC60AA" w:rsidRPr="004D0A8C" w:rsidRDefault="00FC60AA" w:rsidP="00FC60AA">
      <w:pPr>
        <w:widowControl w:val="0"/>
        <w:contextualSpacing/>
        <w:rPr>
          <w:b/>
          <w:caps/>
          <w:sz w:val="20"/>
          <w:szCs w:val="20"/>
        </w:rPr>
      </w:pPr>
      <w:r w:rsidRPr="004D0A8C">
        <w:rPr>
          <w:b/>
          <w:caps/>
          <w:sz w:val="20"/>
          <w:szCs w:val="20"/>
        </w:rPr>
        <w:t>Современные тенденции производства зерна в республике беларусь</w:t>
      </w:r>
    </w:p>
    <w:p w:rsidR="00FC60AA" w:rsidRPr="004D0A8C" w:rsidRDefault="00FC60AA" w:rsidP="00FC60AA">
      <w:pPr>
        <w:widowControl w:val="0"/>
        <w:contextualSpacing/>
        <w:rPr>
          <w:i/>
          <w:sz w:val="20"/>
          <w:szCs w:val="20"/>
        </w:rPr>
      </w:pPr>
      <w:r w:rsidRPr="004D0A8C">
        <w:rPr>
          <w:i/>
          <w:sz w:val="20"/>
          <w:szCs w:val="20"/>
        </w:rPr>
        <w:t xml:space="preserve">Научный руководитель – </w:t>
      </w:r>
      <w:r w:rsidRPr="00BC1792">
        <w:rPr>
          <w:b/>
          <w:i/>
          <w:caps/>
          <w:sz w:val="20"/>
          <w:szCs w:val="20"/>
        </w:rPr>
        <w:t>Ц</w:t>
      </w:r>
      <w:r w:rsidRPr="00BC1792">
        <w:rPr>
          <w:b/>
          <w:i/>
          <w:sz w:val="20"/>
          <w:szCs w:val="20"/>
        </w:rPr>
        <w:t>еван</w:t>
      </w:r>
      <w:r w:rsidRPr="00BC1792">
        <w:rPr>
          <w:b/>
          <w:i/>
          <w:caps/>
          <w:sz w:val="20"/>
          <w:szCs w:val="20"/>
        </w:rPr>
        <w:t xml:space="preserve"> А.Д.</w:t>
      </w:r>
      <w:r w:rsidRPr="004D0A8C">
        <w:rPr>
          <w:i/>
          <w:sz w:val="20"/>
          <w:szCs w:val="20"/>
        </w:rPr>
        <w:t xml:space="preserve"> – ассистент </w:t>
      </w:r>
    </w:p>
    <w:p w:rsidR="00FC60AA" w:rsidRPr="004D0A8C" w:rsidRDefault="00FC60AA" w:rsidP="00FC60AA">
      <w:pPr>
        <w:contextualSpacing/>
        <w:jc w:val="both"/>
        <w:rPr>
          <w:sz w:val="20"/>
          <w:szCs w:val="20"/>
        </w:rPr>
      </w:pPr>
    </w:p>
    <w:p w:rsidR="00FC60AA" w:rsidRPr="004D0A8C" w:rsidRDefault="00FC60AA" w:rsidP="00FC60AA">
      <w:pPr>
        <w:ind w:firstLine="284"/>
        <w:jc w:val="both"/>
        <w:rPr>
          <w:sz w:val="20"/>
          <w:szCs w:val="20"/>
        </w:rPr>
      </w:pPr>
      <w:r w:rsidRPr="004D0A8C">
        <w:rPr>
          <w:sz w:val="20"/>
          <w:szCs w:val="20"/>
        </w:rPr>
        <w:t>Зерно – важнейший стратегический продукт, определяющий ст</w:t>
      </w:r>
      <w:r w:rsidRPr="004D0A8C">
        <w:rPr>
          <w:sz w:val="20"/>
          <w:szCs w:val="20"/>
        </w:rPr>
        <w:t>а</w:t>
      </w:r>
      <w:r w:rsidRPr="004D0A8C">
        <w:rPr>
          <w:sz w:val="20"/>
          <w:szCs w:val="20"/>
        </w:rPr>
        <w:t>бильное функционирование аграрного рынка и продовольственную безопасность страны.</w:t>
      </w:r>
    </w:p>
    <w:p w:rsidR="00FC60AA" w:rsidRPr="004D0A8C" w:rsidRDefault="00FC60AA" w:rsidP="00FC60AA">
      <w:pPr>
        <w:ind w:firstLine="284"/>
        <w:jc w:val="both"/>
        <w:rPr>
          <w:sz w:val="20"/>
          <w:szCs w:val="20"/>
        </w:rPr>
      </w:pPr>
      <w:r w:rsidRPr="004D0A8C">
        <w:rPr>
          <w:sz w:val="20"/>
          <w:szCs w:val="20"/>
        </w:rPr>
        <w:t>Зерновое производство – главная и решающая основа развития всех отраслей сельского хозяйства, а также многих перерабатывающих о</w:t>
      </w:r>
      <w:r w:rsidRPr="004D0A8C">
        <w:rPr>
          <w:sz w:val="20"/>
          <w:szCs w:val="20"/>
        </w:rPr>
        <w:t>т</w:t>
      </w:r>
      <w:r w:rsidRPr="004D0A8C">
        <w:rPr>
          <w:sz w:val="20"/>
          <w:szCs w:val="20"/>
        </w:rPr>
        <w:t>раслей промышленности.</w:t>
      </w:r>
    </w:p>
    <w:p w:rsidR="00FC60AA" w:rsidRPr="004D0A8C" w:rsidRDefault="00FC60AA" w:rsidP="00FC60AA">
      <w:pPr>
        <w:ind w:firstLine="284"/>
        <w:jc w:val="both"/>
        <w:rPr>
          <w:sz w:val="20"/>
          <w:szCs w:val="20"/>
        </w:rPr>
      </w:pPr>
      <w:r w:rsidRPr="004D0A8C">
        <w:rPr>
          <w:sz w:val="20"/>
          <w:szCs w:val="20"/>
        </w:rPr>
        <w:t>Народнохозяйственное значение зерна в огромной степени возра</w:t>
      </w:r>
      <w:r w:rsidRPr="004D0A8C">
        <w:rPr>
          <w:sz w:val="20"/>
          <w:szCs w:val="20"/>
        </w:rPr>
        <w:t>с</w:t>
      </w:r>
      <w:r w:rsidRPr="004D0A8C">
        <w:rPr>
          <w:sz w:val="20"/>
          <w:szCs w:val="20"/>
        </w:rPr>
        <w:t xml:space="preserve">тает в силу таких исключительных качеств зерновых продуктов, как способность в определенных условиях к длительному хранению без существенного изменения их свойств и пищевой ценности, а также </w:t>
      </w:r>
      <w:r w:rsidRPr="004D0A8C">
        <w:rPr>
          <w:sz w:val="20"/>
          <w:szCs w:val="20"/>
        </w:rPr>
        <w:lastRenderedPageBreak/>
        <w:t>высокая транспортабельность. Зерно и получаемые из него продукты питания по сравнению с другими пищевыми средствами наиболее д</w:t>
      </w:r>
      <w:r w:rsidRPr="004D0A8C">
        <w:rPr>
          <w:sz w:val="20"/>
          <w:szCs w:val="20"/>
        </w:rPr>
        <w:t>е</w:t>
      </w:r>
      <w:r w:rsidRPr="004D0A8C">
        <w:rPr>
          <w:sz w:val="20"/>
          <w:szCs w:val="20"/>
        </w:rPr>
        <w:t>шевые. Все это исторически определило значение и место зерна и пр</w:t>
      </w:r>
      <w:r w:rsidRPr="004D0A8C">
        <w:rPr>
          <w:sz w:val="20"/>
          <w:szCs w:val="20"/>
        </w:rPr>
        <w:t>о</w:t>
      </w:r>
      <w:r w:rsidRPr="004D0A8C">
        <w:rPr>
          <w:sz w:val="20"/>
          <w:szCs w:val="20"/>
        </w:rPr>
        <w:t>дуктов его переработки в питании – они стали продуктами массового и повседневного потребления человека.[1]</w:t>
      </w:r>
    </w:p>
    <w:p w:rsidR="00FC60AA" w:rsidRPr="004D0A8C" w:rsidRDefault="00FC60AA" w:rsidP="00FC60AA">
      <w:pPr>
        <w:pStyle w:val="23"/>
        <w:spacing w:after="0" w:line="240" w:lineRule="auto"/>
        <w:ind w:left="0" w:firstLine="284"/>
        <w:jc w:val="both"/>
        <w:rPr>
          <w:sz w:val="20"/>
          <w:szCs w:val="20"/>
        </w:rPr>
      </w:pPr>
      <w:r w:rsidRPr="004D0A8C">
        <w:rPr>
          <w:spacing w:val="-6"/>
          <w:sz w:val="20"/>
          <w:szCs w:val="20"/>
        </w:rPr>
        <w:t>В 2011 г. в структуре посевов посевная площадь под зерновыми и зе</w:t>
      </w:r>
      <w:r w:rsidRPr="004D0A8C">
        <w:rPr>
          <w:spacing w:val="-6"/>
          <w:sz w:val="20"/>
          <w:szCs w:val="20"/>
        </w:rPr>
        <w:t>р</w:t>
      </w:r>
      <w:r w:rsidRPr="004D0A8C">
        <w:rPr>
          <w:spacing w:val="-6"/>
          <w:sz w:val="20"/>
          <w:szCs w:val="20"/>
        </w:rPr>
        <w:t>нобобовыми культурами занимает 46%, что составляет 2672 тыс. гектаров. В организациях, осуществляющих сельскохозяйственную деятельность, посевная площадь зерновой группы составила 2516 тыс. гектаров и по сра</w:t>
      </w:r>
      <w:r w:rsidRPr="004D0A8C">
        <w:rPr>
          <w:spacing w:val="-6"/>
          <w:sz w:val="20"/>
          <w:szCs w:val="20"/>
        </w:rPr>
        <w:t>в</w:t>
      </w:r>
      <w:r w:rsidRPr="004D0A8C">
        <w:rPr>
          <w:spacing w:val="-6"/>
          <w:sz w:val="20"/>
          <w:szCs w:val="20"/>
        </w:rPr>
        <w:t>нению с 2010 годом увеличилась на 4%.</w:t>
      </w:r>
    </w:p>
    <w:p w:rsidR="00FC60AA" w:rsidRPr="004D0A8C" w:rsidRDefault="00FC60AA" w:rsidP="00FC60AA">
      <w:pPr>
        <w:pStyle w:val="23"/>
        <w:spacing w:after="0" w:line="240" w:lineRule="auto"/>
        <w:ind w:left="0" w:firstLine="284"/>
        <w:jc w:val="both"/>
        <w:rPr>
          <w:sz w:val="20"/>
          <w:szCs w:val="20"/>
        </w:rPr>
      </w:pPr>
      <w:r w:rsidRPr="004D0A8C">
        <w:rPr>
          <w:spacing w:val="-2"/>
          <w:sz w:val="20"/>
          <w:szCs w:val="20"/>
        </w:rPr>
        <w:t>В организациях, осуществляющих сельскохозяйственную деятел</w:t>
      </w:r>
      <w:r w:rsidRPr="004D0A8C">
        <w:rPr>
          <w:spacing w:val="-2"/>
          <w:sz w:val="20"/>
          <w:szCs w:val="20"/>
        </w:rPr>
        <w:t>ь</w:t>
      </w:r>
      <w:r w:rsidRPr="004D0A8C">
        <w:rPr>
          <w:spacing w:val="-2"/>
          <w:sz w:val="20"/>
          <w:szCs w:val="20"/>
        </w:rPr>
        <w:t>ность, в структуре зерновых расширились площади под посевами кук</w:t>
      </w:r>
      <w:r w:rsidRPr="004D0A8C">
        <w:rPr>
          <w:spacing w:val="-2"/>
          <w:sz w:val="20"/>
          <w:szCs w:val="20"/>
        </w:rPr>
        <w:t>у</w:t>
      </w:r>
      <w:r w:rsidRPr="004D0A8C">
        <w:rPr>
          <w:spacing w:val="-2"/>
          <w:sz w:val="20"/>
          <w:szCs w:val="20"/>
        </w:rPr>
        <w:t>рузы в 1,7 раза, гречихи - в 1,3 раза, проса - на 18%, пшеницы - на 8%, ячменя - на 1%. При этом сократились посевы под овсом на 6%, трит</w:t>
      </w:r>
      <w:r w:rsidRPr="004D0A8C">
        <w:rPr>
          <w:spacing w:val="-2"/>
          <w:sz w:val="20"/>
          <w:szCs w:val="20"/>
        </w:rPr>
        <w:t>и</w:t>
      </w:r>
      <w:r w:rsidRPr="004D0A8C">
        <w:rPr>
          <w:spacing w:val="-2"/>
          <w:sz w:val="20"/>
          <w:szCs w:val="20"/>
        </w:rPr>
        <w:t>кале - на 5%. Посевная площадь ржи сохранилась на уровне 2010 года. [2]</w:t>
      </w:r>
    </w:p>
    <w:p w:rsidR="00FC60AA" w:rsidRPr="004D0A8C" w:rsidRDefault="00FC60AA" w:rsidP="00FC60AA">
      <w:pPr>
        <w:pStyle w:val="23"/>
        <w:spacing w:after="0" w:line="240" w:lineRule="auto"/>
        <w:ind w:left="0" w:firstLine="284"/>
        <w:jc w:val="both"/>
        <w:rPr>
          <w:sz w:val="20"/>
          <w:szCs w:val="20"/>
        </w:rPr>
      </w:pPr>
      <w:r w:rsidRPr="004D0A8C">
        <w:rPr>
          <w:sz w:val="20"/>
          <w:szCs w:val="20"/>
        </w:rPr>
        <w:t>В таблице 1 рассмотрим данные по урожайности зерновых культур за 2007–2011 гг.</w:t>
      </w:r>
    </w:p>
    <w:p w:rsidR="00FC60AA" w:rsidRPr="004D0A8C" w:rsidRDefault="00FC60AA" w:rsidP="00FC60AA">
      <w:pPr>
        <w:pStyle w:val="23"/>
        <w:spacing w:after="0" w:line="240" w:lineRule="auto"/>
        <w:ind w:left="0" w:firstLine="284"/>
        <w:jc w:val="both"/>
        <w:rPr>
          <w:sz w:val="20"/>
          <w:szCs w:val="20"/>
        </w:rPr>
      </w:pPr>
      <w:r w:rsidRPr="004D0A8C">
        <w:rPr>
          <w:sz w:val="20"/>
          <w:szCs w:val="20"/>
        </w:rPr>
        <w:t>Анализируя данные таблицы 1, следует отметить, что в разрезе п</w:t>
      </w:r>
      <w:r w:rsidRPr="004D0A8C">
        <w:rPr>
          <w:sz w:val="20"/>
          <w:szCs w:val="20"/>
        </w:rPr>
        <w:t>я</w:t>
      </w:r>
      <w:r w:rsidRPr="004D0A8C">
        <w:rPr>
          <w:sz w:val="20"/>
          <w:szCs w:val="20"/>
        </w:rPr>
        <w:t>ти лет по всем видам зерновых (за исключением кукурузы на зерно и гречихи) наблюдается значительное увеличение урожайности. Так, урожайность ржи увеличилась на 18,1 %, пшеницы - на 5,5%, тритик</w:t>
      </w:r>
      <w:r w:rsidRPr="004D0A8C">
        <w:rPr>
          <w:sz w:val="20"/>
          <w:szCs w:val="20"/>
        </w:rPr>
        <w:t>а</w:t>
      </w:r>
      <w:r w:rsidRPr="004D0A8C">
        <w:rPr>
          <w:sz w:val="20"/>
          <w:szCs w:val="20"/>
        </w:rPr>
        <w:t>ле - на 6,3%, ячменя - на 23,2%, овса - на 23,5%.</w:t>
      </w:r>
    </w:p>
    <w:p w:rsidR="00FC60AA" w:rsidRPr="004D0A8C" w:rsidRDefault="00FC60AA" w:rsidP="00FC60AA">
      <w:pPr>
        <w:pStyle w:val="23"/>
        <w:spacing w:after="0" w:line="240" w:lineRule="auto"/>
        <w:ind w:left="0"/>
        <w:jc w:val="both"/>
        <w:rPr>
          <w:b/>
          <w:sz w:val="16"/>
          <w:szCs w:val="16"/>
        </w:rPr>
      </w:pPr>
    </w:p>
    <w:p w:rsidR="00FC60AA" w:rsidRDefault="00FC60AA" w:rsidP="00FC60AA">
      <w:pPr>
        <w:autoSpaceDE w:val="0"/>
        <w:autoSpaceDN w:val="0"/>
        <w:adjustRightInd w:val="0"/>
        <w:jc w:val="both"/>
        <w:rPr>
          <w:b/>
          <w:iCs/>
          <w:sz w:val="16"/>
          <w:szCs w:val="16"/>
        </w:rPr>
      </w:pPr>
      <w:r w:rsidRPr="00BC1792">
        <w:rPr>
          <w:sz w:val="16"/>
          <w:szCs w:val="16"/>
        </w:rPr>
        <w:t xml:space="preserve">Т а б л и ц а 1. </w:t>
      </w:r>
      <w:r w:rsidRPr="00BC1792">
        <w:rPr>
          <w:b/>
          <w:sz w:val="16"/>
          <w:szCs w:val="16"/>
        </w:rPr>
        <w:t xml:space="preserve">Урожайность зерновых и зернобобовых культур </w:t>
      </w:r>
      <w:r w:rsidRPr="00BC1792">
        <w:rPr>
          <w:b/>
          <w:iCs/>
          <w:sz w:val="16"/>
          <w:szCs w:val="16"/>
        </w:rPr>
        <w:t>(в хозяйствах всех категорий; центнеров с одного гектара)</w:t>
      </w:r>
    </w:p>
    <w:p w:rsidR="00FC60AA" w:rsidRPr="00BC1792" w:rsidRDefault="00FC60AA" w:rsidP="00FC60AA">
      <w:pPr>
        <w:autoSpaceDE w:val="0"/>
        <w:autoSpaceDN w:val="0"/>
        <w:adjustRightInd w:val="0"/>
        <w:jc w:val="both"/>
        <w:rPr>
          <w:sz w:val="16"/>
          <w:szCs w:val="16"/>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3"/>
        <w:gridCol w:w="825"/>
        <w:gridCol w:w="825"/>
        <w:gridCol w:w="825"/>
        <w:gridCol w:w="855"/>
        <w:gridCol w:w="672"/>
        <w:gridCol w:w="767"/>
      </w:tblGrid>
      <w:tr w:rsidR="00FC60AA" w:rsidRPr="00973C6E" w:rsidTr="00E40320">
        <w:trPr>
          <w:trHeight w:val="20"/>
        </w:trPr>
        <w:tc>
          <w:tcPr>
            <w:tcW w:w="1117" w:type="pct"/>
            <w:vMerge w:val="restart"/>
            <w:vAlign w:val="center"/>
          </w:tcPr>
          <w:p w:rsidR="00FC60AA" w:rsidRPr="00973C6E" w:rsidRDefault="00FC60AA" w:rsidP="00E40320">
            <w:pPr>
              <w:jc w:val="center"/>
              <w:rPr>
                <w:sz w:val="16"/>
                <w:szCs w:val="16"/>
              </w:rPr>
            </w:pPr>
            <w:r w:rsidRPr="00973C6E">
              <w:rPr>
                <w:sz w:val="16"/>
                <w:szCs w:val="16"/>
              </w:rPr>
              <w:t>Культуры</w:t>
            </w:r>
          </w:p>
        </w:tc>
        <w:tc>
          <w:tcPr>
            <w:tcW w:w="3259" w:type="pct"/>
            <w:gridSpan w:val="5"/>
            <w:noWrap/>
            <w:vAlign w:val="center"/>
          </w:tcPr>
          <w:p w:rsidR="00FC60AA" w:rsidRPr="00973C6E" w:rsidRDefault="00FC60AA" w:rsidP="00E40320">
            <w:pPr>
              <w:jc w:val="center"/>
              <w:rPr>
                <w:sz w:val="16"/>
                <w:szCs w:val="16"/>
              </w:rPr>
            </w:pPr>
            <w:r w:rsidRPr="00973C6E">
              <w:rPr>
                <w:sz w:val="16"/>
                <w:szCs w:val="16"/>
              </w:rPr>
              <w:t>Годы</w:t>
            </w:r>
          </w:p>
        </w:tc>
        <w:tc>
          <w:tcPr>
            <w:tcW w:w="625" w:type="pct"/>
            <w:vMerge w:val="restart"/>
          </w:tcPr>
          <w:p w:rsidR="00FC60AA" w:rsidRPr="00973C6E" w:rsidRDefault="00FC60AA" w:rsidP="00E40320">
            <w:pPr>
              <w:jc w:val="center"/>
              <w:rPr>
                <w:sz w:val="16"/>
                <w:szCs w:val="16"/>
              </w:rPr>
            </w:pPr>
            <w:r w:rsidRPr="00973C6E">
              <w:rPr>
                <w:sz w:val="16"/>
                <w:szCs w:val="16"/>
              </w:rPr>
              <w:t>2011 г. в % к 2007 г.</w:t>
            </w:r>
          </w:p>
        </w:tc>
      </w:tr>
      <w:tr w:rsidR="00FC60AA" w:rsidRPr="00973C6E" w:rsidTr="00E40320">
        <w:trPr>
          <w:trHeight w:val="20"/>
        </w:trPr>
        <w:tc>
          <w:tcPr>
            <w:tcW w:w="1117" w:type="pct"/>
            <w:vMerge/>
            <w:vAlign w:val="bottom"/>
          </w:tcPr>
          <w:p w:rsidR="00FC60AA" w:rsidRPr="00973C6E" w:rsidRDefault="00FC60AA" w:rsidP="00E40320">
            <w:pPr>
              <w:jc w:val="both"/>
              <w:rPr>
                <w:sz w:val="16"/>
                <w:szCs w:val="16"/>
              </w:rPr>
            </w:pPr>
          </w:p>
        </w:tc>
        <w:tc>
          <w:tcPr>
            <w:tcW w:w="672"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2007</w:t>
            </w:r>
          </w:p>
        </w:tc>
        <w:tc>
          <w:tcPr>
            <w:tcW w:w="672"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2008</w:t>
            </w:r>
          </w:p>
        </w:tc>
        <w:tc>
          <w:tcPr>
            <w:tcW w:w="672"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2009</w:t>
            </w:r>
          </w:p>
        </w:tc>
        <w:tc>
          <w:tcPr>
            <w:tcW w:w="696"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2010</w:t>
            </w:r>
          </w:p>
        </w:tc>
        <w:tc>
          <w:tcPr>
            <w:tcW w:w="547" w:type="pct"/>
            <w:noWrap/>
            <w:vAlign w:val="center"/>
          </w:tcPr>
          <w:p w:rsidR="00FC60AA" w:rsidRPr="00973C6E" w:rsidRDefault="00FC60AA" w:rsidP="00E40320">
            <w:pPr>
              <w:jc w:val="center"/>
              <w:rPr>
                <w:sz w:val="16"/>
                <w:szCs w:val="16"/>
              </w:rPr>
            </w:pPr>
            <w:r w:rsidRPr="00973C6E">
              <w:rPr>
                <w:sz w:val="16"/>
                <w:szCs w:val="16"/>
              </w:rPr>
              <w:t>2011</w:t>
            </w:r>
          </w:p>
        </w:tc>
        <w:tc>
          <w:tcPr>
            <w:tcW w:w="625" w:type="pct"/>
            <w:vMerge/>
            <w:vAlign w:val="center"/>
          </w:tcPr>
          <w:p w:rsidR="00FC60AA" w:rsidRPr="00973C6E" w:rsidRDefault="00FC60AA" w:rsidP="00E40320">
            <w:pPr>
              <w:jc w:val="center"/>
              <w:rPr>
                <w:sz w:val="16"/>
                <w:szCs w:val="16"/>
              </w:rPr>
            </w:pP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Зерновые и зернобобовые (в весе после дор</w:t>
            </w:r>
            <w:r w:rsidRPr="00973C6E">
              <w:rPr>
                <w:sz w:val="16"/>
                <w:szCs w:val="16"/>
              </w:rPr>
              <w:t>а</w:t>
            </w:r>
            <w:r w:rsidRPr="00973C6E">
              <w:rPr>
                <w:sz w:val="16"/>
                <w:szCs w:val="16"/>
              </w:rPr>
              <w:t>ботки)</w:t>
            </w:r>
          </w:p>
        </w:tc>
        <w:tc>
          <w:tcPr>
            <w:tcW w:w="672" w:type="pct"/>
            <w:vAlign w:val="center"/>
          </w:tcPr>
          <w:p w:rsidR="00FC60AA" w:rsidRPr="00973C6E" w:rsidRDefault="00FC60AA" w:rsidP="00E40320">
            <w:pPr>
              <w:jc w:val="center"/>
              <w:rPr>
                <w:sz w:val="16"/>
                <w:szCs w:val="16"/>
              </w:rPr>
            </w:pPr>
            <w:r w:rsidRPr="00973C6E">
              <w:rPr>
                <w:sz w:val="16"/>
                <w:szCs w:val="16"/>
              </w:rPr>
              <w:t>28,5</w:t>
            </w:r>
          </w:p>
        </w:tc>
        <w:tc>
          <w:tcPr>
            <w:tcW w:w="672" w:type="pct"/>
            <w:vAlign w:val="center"/>
          </w:tcPr>
          <w:p w:rsidR="00FC60AA" w:rsidRPr="00973C6E" w:rsidRDefault="00FC60AA" w:rsidP="00E40320">
            <w:pPr>
              <w:jc w:val="center"/>
              <w:rPr>
                <w:sz w:val="16"/>
                <w:szCs w:val="16"/>
              </w:rPr>
            </w:pPr>
            <w:r w:rsidRPr="00973C6E">
              <w:rPr>
                <w:sz w:val="16"/>
                <w:szCs w:val="16"/>
              </w:rPr>
              <w:t>35,2</w:t>
            </w:r>
          </w:p>
        </w:tc>
        <w:tc>
          <w:tcPr>
            <w:tcW w:w="672" w:type="pct"/>
            <w:vAlign w:val="center"/>
          </w:tcPr>
          <w:p w:rsidR="00FC60AA" w:rsidRPr="00973C6E" w:rsidRDefault="00FC60AA" w:rsidP="00E40320">
            <w:pPr>
              <w:jc w:val="center"/>
              <w:rPr>
                <w:sz w:val="16"/>
                <w:szCs w:val="16"/>
              </w:rPr>
            </w:pPr>
            <w:r w:rsidRPr="00973C6E">
              <w:rPr>
                <w:sz w:val="16"/>
                <w:szCs w:val="16"/>
              </w:rPr>
              <w:t>33,3</w:t>
            </w:r>
          </w:p>
        </w:tc>
        <w:tc>
          <w:tcPr>
            <w:tcW w:w="696" w:type="pct"/>
            <w:vAlign w:val="center"/>
          </w:tcPr>
          <w:p w:rsidR="00FC60AA" w:rsidRPr="00973C6E" w:rsidRDefault="00FC60AA" w:rsidP="00E40320">
            <w:pPr>
              <w:jc w:val="center"/>
              <w:rPr>
                <w:sz w:val="16"/>
                <w:szCs w:val="16"/>
              </w:rPr>
            </w:pPr>
            <w:r w:rsidRPr="00973C6E">
              <w:rPr>
                <w:sz w:val="16"/>
                <w:szCs w:val="16"/>
              </w:rPr>
              <w:t>27,7</w:t>
            </w:r>
          </w:p>
        </w:tc>
        <w:tc>
          <w:tcPr>
            <w:tcW w:w="547" w:type="pct"/>
            <w:vAlign w:val="center"/>
          </w:tcPr>
          <w:p w:rsidR="00FC60AA" w:rsidRPr="00973C6E" w:rsidRDefault="00FC60AA" w:rsidP="00E40320">
            <w:pPr>
              <w:jc w:val="center"/>
              <w:rPr>
                <w:sz w:val="16"/>
                <w:szCs w:val="16"/>
              </w:rPr>
            </w:pPr>
            <w:r w:rsidRPr="00973C6E">
              <w:rPr>
                <w:sz w:val="16"/>
                <w:szCs w:val="16"/>
              </w:rPr>
              <w:t>32,3</w:t>
            </w:r>
          </w:p>
        </w:tc>
        <w:tc>
          <w:tcPr>
            <w:tcW w:w="625" w:type="pct"/>
            <w:vAlign w:val="center"/>
          </w:tcPr>
          <w:p w:rsidR="00FC60AA" w:rsidRPr="00973C6E" w:rsidRDefault="00FC60AA" w:rsidP="00E40320">
            <w:pPr>
              <w:jc w:val="center"/>
              <w:rPr>
                <w:sz w:val="16"/>
                <w:szCs w:val="16"/>
              </w:rPr>
            </w:pPr>
            <w:r w:rsidRPr="00973C6E">
              <w:rPr>
                <w:sz w:val="16"/>
                <w:szCs w:val="16"/>
              </w:rPr>
              <w:t>113,3</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из них:</w:t>
            </w:r>
          </w:p>
        </w:tc>
        <w:tc>
          <w:tcPr>
            <w:tcW w:w="672" w:type="pct"/>
            <w:vAlign w:val="center"/>
          </w:tcPr>
          <w:p w:rsidR="00FC60AA" w:rsidRPr="00973C6E" w:rsidRDefault="00FC60AA" w:rsidP="00E40320">
            <w:pPr>
              <w:jc w:val="center"/>
              <w:rPr>
                <w:sz w:val="16"/>
                <w:szCs w:val="16"/>
              </w:rPr>
            </w:pPr>
          </w:p>
        </w:tc>
        <w:tc>
          <w:tcPr>
            <w:tcW w:w="672" w:type="pct"/>
            <w:vAlign w:val="center"/>
          </w:tcPr>
          <w:p w:rsidR="00FC60AA" w:rsidRPr="00973C6E" w:rsidRDefault="00FC60AA" w:rsidP="00E40320">
            <w:pPr>
              <w:jc w:val="center"/>
              <w:rPr>
                <w:sz w:val="16"/>
                <w:szCs w:val="16"/>
              </w:rPr>
            </w:pPr>
          </w:p>
        </w:tc>
        <w:tc>
          <w:tcPr>
            <w:tcW w:w="672" w:type="pct"/>
            <w:vAlign w:val="center"/>
          </w:tcPr>
          <w:p w:rsidR="00FC60AA" w:rsidRPr="00973C6E" w:rsidRDefault="00FC60AA" w:rsidP="00E40320">
            <w:pPr>
              <w:jc w:val="center"/>
              <w:rPr>
                <w:sz w:val="16"/>
                <w:szCs w:val="16"/>
              </w:rPr>
            </w:pPr>
          </w:p>
        </w:tc>
        <w:tc>
          <w:tcPr>
            <w:tcW w:w="696" w:type="pct"/>
            <w:vAlign w:val="center"/>
          </w:tcPr>
          <w:p w:rsidR="00FC60AA" w:rsidRPr="00973C6E" w:rsidRDefault="00FC60AA" w:rsidP="00E40320">
            <w:pPr>
              <w:jc w:val="center"/>
              <w:rPr>
                <w:sz w:val="16"/>
                <w:szCs w:val="16"/>
              </w:rPr>
            </w:pPr>
          </w:p>
        </w:tc>
        <w:tc>
          <w:tcPr>
            <w:tcW w:w="547" w:type="pct"/>
            <w:noWrap/>
            <w:vAlign w:val="center"/>
          </w:tcPr>
          <w:p w:rsidR="00FC60AA" w:rsidRPr="00973C6E" w:rsidRDefault="00FC60AA" w:rsidP="00E40320">
            <w:pPr>
              <w:jc w:val="center"/>
              <w:rPr>
                <w:sz w:val="16"/>
                <w:szCs w:val="16"/>
              </w:rPr>
            </w:pPr>
          </w:p>
        </w:tc>
        <w:tc>
          <w:tcPr>
            <w:tcW w:w="625" w:type="pct"/>
            <w:vAlign w:val="center"/>
          </w:tcPr>
          <w:p w:rsidR="00FC60AA" w:rsidRPr="00973C6E" w:rsidRDefault="00FC60AA" w:rsidP="00E40320">
            <w:pPr>
              <w:jc w:val="center"/>
              <w:rPr>
                <w:sz w:val="16"/>
                <w:szCs w:val="16"/>
              </w:rPr>
            </w:pP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рожь</w:t>
            </w:r>
          </w:p>
        </w:tc>
        <w:tc>
          <w:tcPr>
            <w:tcW w:w="672" w:type="pct"/>
            <w:vAlign w:val="center"/>
          </w:tcPr>
          <w:p w:rsidR="00FC60AA" w:rsidRPr="00973C6E" w:rsidRDefault="00FC60AA" w:rsidP="00E40320">
            <w:pPr>
              <w:jc w:val="center"/>
              <w:rPr>
                <w:sz w:val="16"/>
                <w:szCs w:val="16"/>
              </w:rPr>
            </w:pPr>
            <w:r w:rsidRPr="00973C6E">
              <w:rPr>
                <w:sz w:val="16"/>
                <w:szCs w:val="16"/>
              </w:rPr>
              <w:t>22,7</w:t>
            </w:r>
          </w:p>
        </w:tc>
        <w:tc>
          <w:tcPr>
            <w:tcW w:w="672" w:type="pct"/>
            <w:vAlign w:val="center"/>
          </w:tcPr>
          <w:p w:rsidR="00FC60AA" w:rsidRPr="00973C6E" w:rsidRDefault="00FC60AA" w:rsidP="00E40320">
            <w:pPr>
              <w:jc w:val="center"/>
              <w:rPr>
                <w:sz w:val="16"/>
                <w:szCs w:val="16"/>
              </w:rPr>
            </w:pPr>
            <w:r w:rsidRPr="00973C6E">
              <w:rPr>
                <w:sz w:val="16"/>
                <w:szCs w:val="16"/>
              </w:rPr>
              <w:t>27,5</w:t>
            </w:r>
          </w:p>
        </w:tc>
        <w:tc>
          <w:tcPr>
            <w:tcW w:w="672" w:type="pct"/>
            <w:vAlign w:val="center"/>
          </w:tcPr>
          <w:p w:rsidR="00FC60AA" w:rsidRPr="00973C6E" w:rsidRDefault="00FC60AA" w:rsidP="00E40320">
            <w:pPr>
              <w:jc w:val="center"/>
              <w:rPr>
                <w:sz w:val="16"/>
                <w:szCs w:val="16"/>
              </w:rPr>
            </w:pPr>
            <w:r w:rsidRPr="00973C6E">
              <w:rPr>
                <w:sz w:val="16"/>
                <w:szCs w:val="16"/>
              </w:rPr>
              <w:t>27,4</w:t>
            </w:r>
          </w:p>
        </w:tc>
        <w:tc>
          <w:tcPr>
            <w:tcW w:w="696" w:type="pct"/>
            <w:vAlign w:val="center"/>
          </w:tcPr>
          <w:p w:rsidR="00FC60AA" w:rsidRPr="00973C6E" w:rsidRDefault="00FC60AA" w:rsidP="00E40320">
            <w:pPr>
              <w:jc w:val="center"/>
              <w:rPr>
                <w:sz w:val="16"/>
                <w:szCs w:val="16"/>
              </w:rPr>
            </w:pPr>
            <w:r w:rsidRPr="00973C6E">
              <w:rPr>
                <w:sz w:val="16"/>
                <w:szCs w:val="16"/>
              </w:rPr>
              <w:t>21,5</w:t>
            </w:r>
          </w:p>
        </w:tc>
        <w:tc>
          <w:tcPr>
            <w:tcW w:w="547" w:type="pct"/>
            <w:vAlign w:val="center"/>
          </w:tcPr>
          <w:p w:rsidR="00FC60AA" w:rsidRPr="00973C6E" w:rsidRDefault="00FC60AA" w:rsidP="00E40320">
            <w:pPr>
              <w:jc w:val="center"/>
              <w:rPr>
                <w:sz w:val="16"/>
                <w:szCs w:val="16"/>
              </w:rPr>
            </w:pPr>
            <w:r w:rsidRPr="00973C6E">
              <w:rPr>
                <w:sz w:val="16"/>
                <w:szCs w:val="16"/>
              </w:rPr>
              <w:t>26,8</w:t>
            </w:r>
          </w:p>
        </w:tc>
        <w:tc>
          <w:tcPr>
            <w:tcW w:w="625" w:type="pct"/>
            <w:vAlign w:val="center"/>
          </w:tcPr>
          <w:p w:rsidR="00FC60AA" w:rsidRPr="00973C6E" w:rsidRDefault="00FC60AA" w:rsidP="00E40320">
            <w:pPr>
              <w:jc w:val="center"/>
              <w:rPr>
                <w:sz w:val="16"/>
                <w:szCs w:val="16"/>
              </w:rPr>
            </w:pPr>
            <w:r w:rsidRPr="00973C6E">
              <w:rPr>
                <w:sz w:val="16"/>
                <w:szCs w:val="16"/>
              </w:rPr>
              <w:t>118,1</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пшеница</w:t>
            </w:r>
          </w:p>
        </w:tc>
        <w:tc>
          <w:tcPr>
            <w:tcW w:w="672" w:type="pct"/>
            <w:vAlign w:val="center"/>
          </w:tcPr>
          <w:p w:rsidR="00FC60AA" w:rsidRPr="00973C6E" w:rsidRDefault="00FC60AA" w:rsidP="00E40320">
            <w:pPr>
              <w:jc w:val="center"/>
              <w:rPr>
                <w:sz w:val="16"/>
                <w:szCs w:val="16"/>
              </w:rPr>
            </w:pPr>
            <w:r w:rsidRPr="00973C6E">
              <w:rPr>
                <w:sz w:val="16"/>
                <w:szCs w:val="16"/>
              </w:rPr>
              <w:t>32,8</w:t>
            </w:r>
          </w:p>
        </w:tc>
        <w:tc>
          <w:tcPr>
            <w:tcW w:w="672" w:type="pct"/>
            <w:vAlign w:val="center"/>
          </w:tcPr>
          <w:p w:rsidR="00FC60AA" w:rsidRPr="00973C6E" w:rsidRDefault="00FC60AA" w:rsidP="00E40320">
            <w:pPr>
              <w:jc w:val="center"/>
              <w:rPr>
                <w:sz w:val="16"/>
                <w:szCs w:val="16"/>
              </w:rPr>
            </w:pPr>
            <w:r w:rsidRPr="00973C6E">
              <w:rPr>
                <w:sz w:val="16"/>
                <w:szCs w:val="16"/>
              </w:rPr>
              <w:t>39,8</w:t>
            </w:r>
          </w:p>
        </w:tc>
        <w:tc>
          <w:tcPr>
            <w:tcW w:w="672" w:type="pct"/>
            <w:vAlign w:val="center"/>
          </w:tcPr>
          <w:p w:rsidR="00FC60AA" w:rsidRPr="00973C6E" w:rsidRDefault="00FC60AA" w:rsidP="00E40320">
            <w:pPr>
              <w:jc w:val="center"/>
              <w:rPr>
                <w:sz w:val="16"/>
                <w:szCs w:val="16"/>
              </w:rPr>
            </w:pPr>
            <w:r w:rsidRPr="00973C6E">
              <w:rPr>
                <w:sz w:val="16"/>
                <w:szCs w:val="16"/>
              </w:rPr>
              <w:t>35,4</w:t>
            </w:r>
          </w:p>
        </w:tc>
        <w:tc>
          <w:tcPr>
            <w:tcW w:w="696" w:type="pct"/>
            <w:vAlign w:val="center"/>
          </w:tcPr>
          <w:p w:rsidR="00FC60AA" w:rsidRPr="00973C6E" w:rsidRDefault="00FC60AA" w:rsidP="00E40320">
            <w:pPr>
              <w:jc w:val="center"/>
              <w:rPr>
                <w:sz w:val="16"/>
                <w:szCs w:val="16"/>
              </w:rPr>
            </w:pPr>
            <w:r w:rsidRPr="00973C6E">
              <w:rPr>
                <w:sz w:val="16"/>
                <w:szCs w:val="16"/>
              </w:rPr>
              <w:t>28,9</w:t>
            </w:r>
          </w:p>
        </w:tc>
        <w:tc>
          <w:tcPr>
            <w:tcW w:w="547" w:type="pct"/>
            <w:vAlign w:val="center"/>
          </w:tcPr>
          <w:p w:rsidR="00FC60AA" w:rsidRPr="00973C6E" w:rsidRDefault="00FC60AA" w:rsidP="00E40320">
            <w:pPr>
              <w:jc w:val="center"/>
              <w:rPr>
                <w:sz w:val="16"/>
                <w:szCs w:val="16"/>
              </w:rPr>
            </w:pPr>
            <w:r w:rsidRPr="00973C6E">
              <w:rPr>
                <w:sz w:val="16"/>
                <w:szCs w:val="16"/>
              </w:rPr>
              <w:t>34,6</w:t>
            </w:r>
          </w:p>
        </w:tc>
        <w:tc>
          <w:tcPr>
            <w:tcW w:w="625" w:type="pct"/>
            <w:vAlign w:val="center"/>
          </w:tcPr>
          <w:p w:rsidR="00FC60AA" w:rsidRPr="00973C6E" w:rsidRDefault="00FC60AA" w:rsidP="00E40320">
            <w:pPr>
              <w:jc w:val="center"/>
              <w:rPr>
                <w:sz w:val="16"/>
                <w:szCs w:val="16"/>
              </w:rPr>
            </w:pPr>
            <w:r w:rsidRPr="00973C6E">
              <w:rPr>
                <w:sz w:val="16"/>
                <w:szCs w:val="16"/>
              </w:rPr>
              <w:t>105,5</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тритикале</w:t>
            </w:r>
          </w:p>
        </w:tc>
        <w:tc>
          <w:tcPr>
            <w:tcW w:w="672" w:type="pct"/>
            <w:vAlign w:val="center"/>
          </w:tcPr>
          <w:p w:rsidR="00FC60AA" w:rsidRPr="00973C6E" w:rsidRDefault="00FC60AA" w:rsidP="00E40320">
            <w:pPr>
              <w:jc w:val="center"/>
              <w:rPr>
                <w:sz w:val="16"/>
                <w:szCs w:val="16"/>
              </w:rPr>
            </w:pPr>
            <w:r w:rsidRPr="00973C6E">
              <w:rPr>
                <w:sz w:val="16"/>
                <w:szCs w:val="16"/>
              </w:rPr>
              <w:t>30,2</w:t>
            </w:r>
          </w:p>
        </w:tc>
        <w:tc>
          <w:tcPr>
            <w:tcW w:w="672" w:type="pct"/>
            <w:vAlign w:val="center"/>
          </w:tcPr>
          <w:p w:rsidR="00FC60AA" w:rsidRPr="00973C6E" w:rsidRDefault="00FC60AA" w:rsidP="00E40320">
            <w:pPr>
              <w:jc w:val="center"/>
              <w:rPr>
                <w:sz w:val="16"/>
                <w:szCs w:val="16"/>
              </w:rPr>
            </w:pPr>
            <w:r w:rsidRPr="00973C6E">
              <w:rPr>
                <w:sz w:val="16"/>
                <w:szCs w:val="16"/>
              </w:rPr>
              <w:t>39,7</w:t>
            </w:r>
          </w:p>
        </w:tc>
        <w:tc>
          <w:tcPr>
            <w:tcW w:w="672" w:type="pct"/>
            <w:vAlign w:val="center"/>
          </w:tcPr>
          <w:p w:rsidR="00FC60AA" w:rsidRPr="00973C6E" w:rsidRDefault="00FC60AA" w:rsidP="00E40320">
            <w:pPr>
              <w:jc w:val="center"/>
              <w:rPr>
                <w:sz w:val="16"/>
                <w:szCs w:val="16"/>
              </w:rPr>
            </w:pPr>
            <w:r w:rsidRPr="00973C6E">
              <w:rPr>
                <w:sz w:val="16"/>
                <w:szCs w:val="16"/>
              </w:rPr>
              <w:t>34,6</w:t>
            </w:r>
          </w:p>
        </w:tc>
        <w:tc>
          <w:tcPr>
            <w:tcW w:w="696" w:type="pct"/>
            <w:vAlign w:val="center"/>
          </w:tcPr>
          <w:p w:rsidR="00FC60AA" w:rsidRPr="00973C6E" w:rsidRDefault="00FC60AA" w:rsidP="00E40320">
            <w:pPr>
              <w:jc w:val="center"/>
              <w:rPr>
                <w:sz w:val="16"/>
                <w:szCs w:val="16"/>
              </w:rPr>
            </w:pPr>
            <w:r w:rsidRPr="00973C6E">
              <w:rPr>
                <w:sz w:val="16"/>
                <w:szCs w:val="16"/>
              </w:rPr>
              <w:t>28,8</w:t>
            </w:r>
          </w:p>
        </w:tc>
        <w:tc>
          <w:tcPr>
            <w:tcW w:w="547" w:type="pct"/>
            <w:vAlign w:val="center"/>
          </w:tcPr>
          <w:p w:rsidR="00FC60AA" w:rsidRPr="00973C6E" w:rsidRDefault="00FC60AA" w:rsidP="00E40320">
            <w:pPr>
              <w:jc w:val="center"/>
              <w:rPr>
                <w:sz w:val="16"/>
                <w:szCs w:val="16"/>
              </w:rPr>
            </w:pPr>
            <w:r w:rsidRPr="00973C6E">
              <w:rPr>
                <w:sz w:val="16"/>
                <w:szCs w:val="16"/>
              </w:rPr>
              <w:t>32,1</w:t>
            </w:r>
          </w:p>
        </w:tc>
        <w:tc>
          <w:tcPr>
            <w:tcW w:w="625" w:type="pct"/>
            <w:vAlign w:val="center"/>
          </w:tcPr>
          <w:p w:rsidR="00FC60AA" w:rsidRPr="00973C6E" w:rsidRDefault="00FC60AA" w:rsidP="00E40320">
            <w:pPr>
              <w:jc w:val="center"/>
              <w:rPr>
                <w:sz w:val="16"/>
                <w:szCs w:val="16"/>
              </w:rPr>
            </w:pPr>
            <w:r w:rsidRPr="00973C6E">
              <w:rPr>
                <w:sz w:val="16"/>
                <w:szCs w:val="16"/>
              </w:rPr>
              <w:t>106,3</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ячмень</w:t>
            </w:r>
          </w:p>
        </w:tc>
        <w:tc>
          <w:tcPr>
            <w:tcW w:w="672" w:type="pct"/>
            <w:vAlign w:val="center"/>
          </w:tcPr>
          <w:p w:rsidR="00FC60AA" w:rsidRPr="00973C6E" w:rsidRDefault="00FC60AA" w:rsidP="00E40320">
            <w:pPr>
              <w:jc w:val="center"/>
              <w:rPr>
                <w:sz w:val="16"/>
                <w:szCs w:val="16"/>
              </w:rPr>
            </w:pPr>
            <w:r w:rsidRPr="00973C6E">
              <w:rPr>
                <w:sz w:val="16"/>
                <w:szCs w:val="16"/>
              </w:rPr>
              <w:t>28,5</w:t>
            </w:r>
          </w:p>
        </w:tc>
        <w:tc>
          <w:tcPr>
            <w:tcW w:w="672" w:type="pct"/>
            <w:vAlign w:val="center"/>
          </w:tcPr>
          <w:p w:rsidR="00FC60AA" w:rsidRPr="00973C6E" w:rsidRDefault="00FC60AA" w:rsidP="00E40320">
            <w:pPr>
              <w:jc w:val="center"/>
              <w:rPr>
                <w:sz w:val="16"/>
                <w:szCs w:val="16"/>
              </w:rPr>
            </w:pPr>
            <w:r w:rsidRPr="00973C6E">
              <w:rPr>
                <w:sz w:val="16"/>
                <w:szCs w:val="16"/>
              </w:rPr>
              <w:t>36,1</w:t>
            </w:r>
          </w:p>
        </w:tc>
        <w:tc>
          <w:tcPr>
            <w:tcW w:w="672" w:type="pct"/>
            <w:vAlign w:val="center"/>
          </w:tcPr>
          <w:p w:rsidR="00FC60AA" w:rsidRPr="00973C6E" w:rsidRDefault="00FC60AA" w:rsidP="00E40320">
            <w:pPr>
              <w:jc w:val="center"/>
              <w:rPr>
                <w:sz w:val="16"/>
                <w:szCs w:val="16"/>
              </w:rPr>
            </w:pPr>
            <w:r w:rsidRPr="00973C6E">
              <w:rPr>
                <w:sz w:val="16"/>
                <w:szCs w:val="16"/>
              </w:rPr>
              <w:t>35,2</w:t>
            </w:r>
          </w:p>
        </w:tc>
        <w:tc>
          <w:tcPr>
            <w:tcW w:w="696" w:type="pct"/>
            <w:vAlign w:val="center"/>
          </w:tcPr>
          <w:p w:rsidR="00FC60AA" w:rsidRPr="00973C6E" w:rsidRDefault="00FC60AA" w:rsidP="00E40320">
            <w:pPr>
              <w:jc w:val="center"/>
              <w:rPr>
                <w:sz w:val="16"/>
                <w:szCs w:val="16"/>
              </w:rPr>
            </w:pPr>
            <w:r w:rsidRPr="00973C6E">
              <w:rPr>
                <w:sz w:val="16"/>
                <w:szCs w:val="16"/>
              </w:rPr>
              <w:t>28,9</w:t>
            </w:r>
          </w:p>
        </w:tc>
        <w:tc>
          <w:tcPr>
            <w:tcW w:w="547" w:type="pct"/>
            <w:vAlign w:val="center"/>
          </w:tcPr>
          <w:p w:rsidR="00FC60AA" w:rsidRPr="00973C6E" w:rsidRDefault="00FC60AA" w:rsidP="00E40320">
            <w:pPr>
              <w:jc w:val="center"/>
              <w:rPr>
                <w:sz w:val="16"/>
                <w:szCs w:val="16"/>
              </w:rPr>
            </w:pPr>
            <w:r w:rsidRPr="00973C6E">
              <w:rPr>
                <w:sz w:val="16"/>
                <w:szCs w:val="16"/>
              </w:rPr>
              <w:t>35,1</w:t>
            </w:r>
          </w:p>
        </w:tc>
        <w:tc>
          <w:tcPr>
            <w:tcW w:w="625" w:type="pct"/>
            <w:vAlign w:val="center"/>
          </w:tcPr>
          <w:p w:rsidR="00FC60AA" w:rsidRPr="00973C6E" w:rsidRDefault="00FC60AA" w:rsidP="00E40320">
            <w:pPr>
              <w:jc w:val="center"/>
              <w:rPr>
                <w:sz w:val="16"/>
                <w:szCs w:val="16"/>
              </w:rPr>
            </w:pPr>
            <w:r w:rsidRPr="00973C6E">
              <w:rPr>
                <w:sz w:val="16"/>
                <w:szCs w:val="16"/>
              </w:rPr>
              <w:t>123,2</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овес</w:t>
            </w:r>
          </w:p>
        </w:tc>
        <w:tc>
          <w:tcPr>
            <w:tcW w:w="672" w:type="pct"/>
            <w:vAlign w:val="center"/>
          </w:tcPr>
          <w:p w:rsidR="00FC60AA" w:rsidRPr="00973C6E" w:rsidRDefault="00FC60AA" w:rsidP="00E40320">
            <w:pPr>
              <w:jc w:val="center"/>
              <w:rPr>
                <w:sz w:val="16"/>
                <w:szCs w:val="16"/>
              </w:rPr>
            </w:pPr>
            <w:r w:rsidRPr="00973C6E">
              <w:rPr>
                <w:sz w:val="16"/>
                <w:szCs w:val="16"/>
              </w:rPr>
              <w:t>26,8</w:t>
            </w:r>
          </w:p>
        </w:tc>
        <w:tc>
          <w:tcPr>
            <w:tcW w:w="672" w:type="pct"/>
            <w:vAlign w:val="center"/>
          </w:tcPr>
          <w:p w:rsidR="00FC60AA" w:rsidRPr="00973C6E" w:rsidRDefault="00FC60AA" w:rsidP="00E40320">
            <w:pPr>
              <w:jc w:val="center"/>
              <w:rPr>
                <w:sz w:val="16"/>
                <w:szCs w:val="16"/>
              </w:rPr>
            </w:pPr>
            <w:r w:rsidRPr="00973C6E">
              <w:rPr>
                <w:sz w:val="16"/>
                <w:szCs w:val="16"/>
              </w:rPr>
              <w:t>33,5</w:t>
            </w:r>
          </w:p>
        </w:tc>
        <w:tc>
          <w:tcPr>
            <w:tcW w:w="672" w:type="pct"/>
            <w:vAlign w:val="center"/>
          </w:tcPr>
          <w:p w:rsidR="00FC60AA" w:rsidRPr="00973C6E" w:rsidRDefault="00FC60AA" w:rsidP="00E40320">
            <w:pPr>
              <w:jc w:val="center"/>
              <w:rPr>
                <w:sz w:val="16"/>
                <w:szCs w:val="16"/>
              </w:rPr>
            </w:pPr>
            <w:r w:rsidRPr="00973C6E">
              <w:rPr>
                <w:sz w:val="16"/>
                <w:szCs w:val="16"/>
              </w:rPr>
              <w:t>33,5</w:t>
            </w:r>
          </w:p>
        </w:tc>
        <w:tc>
          <w:tcPr>
            <w:tcW w:w="696" w:type="pct"/>
            <w:vAlign w:val="center"/>
          </w:tcPr>
          <w:p w:rsidR="00FC60AA" w:rsidRPr="00973C6E" w:rsidRDefault="00FC60AA" w:rsidP="00E40320">
            <w:pPr>
              <w:jc w:val="center"/>
              <w:rPr>
                <w:sz w:val="16"/>
                <w:szCs w:val="16"/>
              </w:rPr>
            </w:pPr>
            <w:r w:rsidRPr="00973C6E">
              <w:rPr>
                <w:sz w:val="16"/>
                <w:szCs w:val="16"/>
              </w:rPr>
              <w:t>24,7</w:t>
            </w:r>
          </w:p>
        </w:tc>
        <w:tc>
          <w:tcPr>
            <w:tcW w:w="547" w:type="pct"/>
            <w:vAlign w:val="center"/>
          </w:tcPr>
          <w:p w:rsidR="00FC60AA" w:rsidRPr="00973C6E" w:rsidRDefault="00FC60AA" w:rsidP="00E40320">
            <w:pPr>
              <w:jc w:val="center"/>
              <w:rPr>
                <w:sz w:val="16"/>
                <w:szCs w:val="16"/>
              </w:rPr>
            </w:pPr>
            <w:r w:rsidRPr="00973C6E">
              <w:rPr>
                <w:sz w:val="16"/>
                <w:szCs w:val="16"/>
              </w:rPr>
              <w:t>33,1</w:t>
            </w:r>
          </w:p>
        </w:tc>
        <w:tc>
          <w:tcPr>
            <w:tcW w:w="625" w:type="pct"/>
            <w:vAlign w:val="center"/>
          </w:tcPr>
          <w:p w:rsidR="00FC60AA" w:rsidRPr="00973C6E" w:rsidRDefault="00FC60AA" w:rsidP="00E40320">
            <w:pPr>
              <w:jc w:val="center"/>
              <w:rPr>
                <w:sz w:val="16"/>
                <w:szCs w:val="16"/>
              </w:rPr>
            </w:pPr>
            <w:r w:rsidRPr="00973C6E">
              <w:rPr>
                <w:sz w:val="16"/>
                <w:szCs w:val="16"/>
              </w:rPr>
              <w:t>123,5</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гречиха</w:t>
            </w:r>
          </w:p>
        </w:tc>
        <w:tc>
          <w:tcPr>
            <w:tcW w:w="672" w:type="pct"/>
            <w:vAlign w:val="center"/>
          </w:tcPr>
          <w:p w:rsidR="00FC60AA" w:rsidRPr="00973C6E" w:rsidRDefault="00FC60AA" w:rsidP="00E40320">
            <w:pPr>
              <w:jc w:val="center"/>
              <w:rPr>
                <w:sz w:val="16"/>
                <w:szCs w:val="16"/>
              </w:rPr>
            </w:pPr>
            <w:r w:rsidRPr="00973C6E">
              <w:rPr>
                <w:sz w:val="16"/>
                <w:szCs w:val="16"/>
              </w:rPr>
              <w:t>11,3</w:t>
            </w:r>
          </w:p>
        </w:tc>
        <w:tc>
          <w:tcPr>
            <w:tcW w:w="672" w:type="pct"/>
            <w:vAlign w:val="center"/>
          </w:tcPr>
          <w:p w:rsidR="00FC60AA" w:rsidRPr="00973C6E" w:rsidRDefault="00FC60AA" w:rsidP="00E40320">
            <w:pPr>
              <w:jc w:val="center"/>
              <w:rPr>
                <w:sz w:val="16"/>
                <w:szCs w:val="16"/>
              </w:rPr>
            </w:pPr>
            <w:r w:rsidRPr="00973C6E">
              <w:rPr>
                <w:sz w:val="16"/>
                <w:szCs w:val="16"/>
              </w:rPr>
              <w:t>11,6</w:t>
            </w:r>
          </w:p>
        </w:tc>
        <w:tc>
          <w:tcPr>
            <w:tcW w:w="672" w:type="pct"/>
            <w:vAlign w:val="center"/>
          </w:tcPr>
          <w:p w:rsidR="00FC60AA" w:rsidRPr="00973C6E" w:rsidRDefault="00FC60AA" w:rsidP="00E40320">
            <w:pPr>
              <w:jc w:val="center"/>
              <w:rPr>
                <w:sz w:val="16"/>
                <w:szCs w:val="16"/>
              </w:rPr>
            </w:pPr>
            <w:r w:rsidRPr="00973C6E">
              <w:rPr>
                <w:sz w:val="16"/>
                <w:szCs w:val="16"/>
              </w:rPr>
              <w:t>9,4</w:t>
            </w:r>
          </w:p>
        </w:tc>
        <w:tc>
          <w:tcPr>
            <w:tcW w:w="696" w:type="pct"/>
            <w:vAlign w:val="center"/>
          </w:tcPr>
          <w:p w:rsidR="00FC60AA" w:rsidRPr="00973C6E" w:rsidRDefault="00FC60AA" w:rsidP="00E40320">
            <w:pPr>
              <w:jc w:val="center"/>
              <w:rPr>
                <w:sz w:val="16"/>
                <w:szCs w:val="16"/>
              </w:rPr>
            </w:pPr>
            <w:r w:rsidRPr="00973C6E">
              <w:rPr>
                <w:sz w:val="16"/>
                <w:szCs w:val="16"/>
              </w:rPr>
              <w:t>7,3</w:t>
            </w:r>
          </w:p>
        </w:tc>
        <w:tc>
          <w:tcPr>
            <w:tcW w:w="547" w:type="pct"/>
            <w:vAlign w:val="center"/>
          </w:tcPr>
          <w:p w:rsidR="00FC60AA" w:rsidRPr="00973C6E" w:rsidRDefault="00FC60AA" w:rsidP="00E40320">
            <w:pPr>
              <w:jc w:val="center"/>
              <w:rPr>
                <w:sz w:val="16"/>
                <w:szCs w:val="16"/>
              </w:rPr>
            </w:pPr>
            <w:r w:rsidRPr="00973C6E">
              <w:rPr>
                <w:sz w:val="16"/>
                <w:szCs w:val="16"/>
              </w:rPr>
              <w:t>9,2</w:t>
            </w:r>
          </w:p>
        </w:tc>
        <w:tc>
          <w:tcPr>
            <w:tcW w:w="625" w:type="pct"/>
            <w:vAlign w:val="center"/>
          </w:tcPr>
          <w:p w:rsidR="00FC60AA" w:rsidRPr="00973C6E" w:rsidRDefault="00FC60AA" w:rsidP="00E40320">
            <w:pPr>
              <w:jc w:val="center"/>
              <w:rPr>
                <w:sz w:val="16"/>
                <w:szCs w:val="16"/>
              </w:rPr>
            </w:pPr>
            <w:r w:rsidRPr="00973C6E">
              <w:rPr>
                <w:sz w:val="16"/>
                <w:szCs w:val="16"/>
              </w:rPr>
              <w:t>81,4</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t>кукуруза на зерно</w:t>
            </w:r>
          </w:p>
        </w:tc>
        <w:tc>
          <w:tcPr>
            <w:tcW w:w="672" w:type="pct"/>
            <w:vAlign w:val="center"/>
          </w:tcPr>
          <w:p w:rsidR="00FC60AA" w:rsidRPr="00973C6E" w:rsidRDefault="00FC60AA" w:rsidP="00E40320">
            <w:pPr>
              <w:jc w:val="center"/>
              <w:rPr>
                <w:sz w:val="16"/>
                <w:szCs w:val="16"/>
              </w:rPr>
            </w:pPr>
            <w:r w:rsidRPr="00973C6E">
              <w:rPr>
                <w:sz w:val="16"/>
                <w:szCs w:val="16"/>
              </w:rPr>
              <w:t>50,7</w:t>
            </w:r>
          </w:p>
        </w:tc>
        <w:tc>
          <w:tcPr>
            <w:tcW w:w="672" w:type="pct"/>
            <w:vAlign w:val="center"/>
          </w:tcPr>
          <w:p w:rsidR="00FC60AA" w:rsidRPr="00973C6E" w:rsidRDefault="00FC60AA" w:rsidP="00E40320">
            <w:pPr>
              <w:jc w:val="center"/>
              <w:rPr>
                <w:sz w:val="16"/>
                <w:szCs w:val="16"/>
              </w:rPr>
            </w:pPr>
            <w:r w:rsidRPr="00973C6E">
              <w:rPr>
                <w:sz w:val="16"/>
                <w:szCs w:val="16"/>
              </w:rPr>
              <w:t>43,9</w:t>
            </w:r>
          </w:p>
        </w:tc>
        <w:tc>
          <w:tcPr>
            <w:tcW w:w="672" w:type="pct"/>
            <w:vAlign w:val="center"/>
          </w:tcPr>
          <w:p w:rsidR="00FC60AA" w:rsidRPr="00973C6E" w:rsidRDefault="00FC60AA" w:rsidP="00E40320">
            <w:pPr>
              <w:jc w:val="center"/>
              <w:rPr>
                <w:sz w:val="16"/>
                <w:szCs w:val="16"/>
              </w:rPr>
            </w:pPr>
            <w:r w:rsidRPr="00973C6E">
              <w:rPr>
                <w:sz w:val="16"/>
                <w:szCs w:val="16"/>
              </w:rPr>
              <w:t>46,8</w:t>
            </w:r>
          </w:p>
        </w:tc>
        <w:tc>
          <w:tcPr>
            <w:tcW w:w="696" w:type="pct"/>
            <w:vAlign w:val="center"/>
          </w:tcPr>
          <w:p w:rsidR="00FC60AA" w:rsidRPr="00973C6E" w:rsidRDefault="00FC60AA" w:rsidP="00E40320">
            <w:pPr>
              <w:jc w:val="center"/>
              <w:rPr>
                <w:sz w:val="16"/>
                <w:szCs w:val="16"/>
              </w:rPr>
            </w:pPr>
            <w:r w:rsidRPr="00973C6E">
              <w:rPr>
                <w:sz w:val="16"/>
                <w:szCs w:val="16"/>
              </w:rPr>
              <w:t>49,3</w:t>
            </w:r>
          </w:p>
        </w:tc>
        <w:tc>
          <w:tcPr>
            <w:tcW w:w="547" w:type="pct"/>
            <w:vAlign w:val="center"/>
          </w:tcPr>
          <w:p w:rsidR="00FC60AA" w:rsidRPr="00973C6E" w:rsidRDefault="00FC60AA" w:rsidP="00E40320">
            <w:pPr>
              <w:jc w:val="center"/>
              <w:rPr>
                <w:sz w:val="16"/>
                <w:szCs w:val="16"/>
              </w:rPr>
            </w:pPr>
            <w:r w:rsidRPr="00973C6E">
              <w:rPr>
                <w:sz w:val="16"/>
                <w:szCs w:val="16"/>
              </w:rPr>
              <w:t>47,9</w:t>
            </w:r>
          </w:p>
        </w:tc>
        <w:tc>
          <w:tcPr>
            <w:tcW w:w="625" w:type="pct"/>
            <w:vAlign w:val="center"/>
          </w:tcPr>
          <w:p w:rsidR="00FC60AA" w:rsidRPr="00973C6E" w:rsidRDefault="00FC60AA" w:rsidP="00E40320">
            <w:pPr>
              <w:jc w:val="center"/>
              <w:rPr>
                <w:sz w:val="16"/>
                <w:szCs w:val="16"/>
              </w:rPr>
            </w:pPr>
            <w:r w:rsidRPr="00973C6E">
              <w:rPr>
                <w:sz w:val="16"/>
                <w:szCs w:val="16"/>
              </w:rPr>
              <w:t>94,5</w:t>
            </w:r>
          </w:p>
        </w:tc>
      </w:tr>
      <w:tr w:rsidR="00FC60AA" w:rsidRPr="00973C6E" w:rsidTr="00E40320">
        <w:trPr>
          <w:trHeight w:val="20"/>
        </w:trPr>
        <w:tc>
          <w:tcPr>
            <w:tcW w:w="1117" w:type="pct"/>
            <w:vAlign w:val="bottom"/>
          </w:tcPr>
          <w:p w:rsidR="00FC60AA" w:rsidRPr="00973C6E" w:rsidRDefault="00FC60AA" w:rsidP="00E40320">
            <w:pPr>
              <w:jc w:val="both"/>
              <w:rPr>
                <w:sz w:val="16"/>
                <w:szCs w:val="16"/>
              </w:rPr>
            </w:pPr>
            <w:r w:rsidRPr="00973C6E">
              <w:rPr>
                <w:sz w:val="16"/>
                <w:szCs w:val="16"/>
              </w:rPr>
              <w:lastRenderedPageBreak/>
              <w:t>зернобобовые</w:t>
            </w:r>
          </w:p>
        </w:tc>
        <w:tc>
          <w:tcPr>
            <w:tcW w:w="672" w:type="pct"/>
            <w:vAlign w:val="center"/>
          </w:tcPr>
          <w:p w:rsidR="00FC60AA" w:rsidRPr="00973C6E" w:rsidRDefault="00FC60AA" w:rsidP="00E40320">
            <w:pPr>
              <w:jc w:val="center"/>
              <w:rPr>
                <w:sz w:val="16"/>
                <w:szCs w:val="16"/>
              </w:rPr>
            </w:pPr>
            <w:r w:rsidRPr="00973C6E">
              <w:rPr>
                <w:sz w:val="16"/>
                <w:szCs w:val="16"/>
              </w:rPr>
              <w:t>20,7</w:t>
            </w:r>
          </w:p>
        </w:tc>
        <w:tc>
          <w:tcPr>
            <w:tcW w:w="672" w:type="pct"/>
            <w:vAlign w:val="center"/>
          </w:tcPr>
          <w:p w:rsidR="00FC60AA" w:rsidRPr="00973C6E" w:rsidRDefault="00FC60AA" w:rsidP="00E40320">
            <w:pPr>
              <w:jc w:val="center"/>
              <w:rPr>
                <w:sz w:val="16"/>
                <w:szCs w:val="16"/>
              </w:rPr>
            </w:pPr>
            <w:r w:rsidRPr="00973C6E">
              <w:rPr>
                <w:sz w:val="16"/>
                <w:szCs w:val="16"/>
              </w:rPr>
              <w:t>27,1</w:t>
            </w:r>
          </w:p>
        </w:tc>
        <w:tc>
          <w:tcPr>
            <w:tcW w:w="672" w:type="pct"/>
            <w:vAlign w:val="center"/>
          </w:tcPr>
          <w:p w:rsidR="00FC60AA" w:rsidRPr="00973C6E" w:rsidRDefault="00FC60AA" w:rsidP="00E40320">
            <w:pPr>
              <w:jc w:val="center"/>
              <w:rPr>
                <w:sz w:val="16"/>
                <w:szCs w:val="16"/>
              </w:rPr>
            </w:pPr>
            <w:r w:rsidRPr="00973C6E">
              <w:rPr>
                <w:sz w:val="16"/>
                <w:szCs w:val="16"/>
              </w:rPr>
              <w:t>25,8</w:t>
            </w:r>
          </w:p>
        </w:tc>
        <w:tc>
          <w:tcPr>
            <w:tcW w:w="696" w:type="pct"/>
            <w:vAlign w:val="center"/>
          </w:tcPr>
          <w:p w:rsidR="00FC60AA" w:rsidRPr="00973C6E" w:rsidRDefault="00FC60AA" w:rsidP="00E40320">
            <w:pPr>
              <w:jc w:val="center"/>
              <w:rPr>
                <w:sz w:val="16"/>
                <w:szCs w:val="16"/>
              </w:rPr>
            </w:pPr>
            <w:r w:rsidRPr="00973C6E">
              <w:rPr>
                <w:sz w:val="16"/>
                <w:szCs w:val="16"/>
              </w:rPr>
              <w:t>20,3</w:t>
            </w:r>
          </w:p>
        </w:tc>
        <w:tc>
          <w:tcPr>
            <w:tcW w:w="547" w:type="pct"/>
            <w:vAlign w:val="center"/>
          </w:tcPr>
          <w:p w:rsidR="00FC60AA" w:rsidRPr="00973C6E" w:rsidRDefault="00FC60AA" w:rsidP="00E40320">
            <w:pPr>
              <w:jc w:val="center"/>
              <w:rPr>
                <w:sz w:val="16"/>
                <w:szCs w:val="16"/>
              </w:rPr>
            </w:pPr>
            <w:r w:rsidRPr="00973C6E">
              <w:rPr>
                <w:sz w:val="16"/>
                <w:szCs w:val="16"/>
              </w:rPr>
              <w:t>24,8</w:t>
            </w:r>
          </w:p>
        </w:tc>
        <w:tc>
          <w:tcPr>
            <w:tcW w:w="625" w:type="pct"/>
            <w:vAlign w:val="center"/>
          </w:tcPr>
          <w:p w:rsidR="00FC60AA" w:rsidRPr="00973C6E" w:rsidRDefault="00FC60AA" w:rsidP="00E40320">
            <w:pPr>
              <w:jc w:val="center"/>
              <w:rPr>
                <w:sz w:val="16"/>
                <w:szCs w:val="16"/>
              </w:rPr>
            </w:pPr>
            <w:r w:rsidRPr="00973C6E">
              <w:rPr>
                <w:sz w:val="16"/>
                <w:szCs w:val="16"/>
              </w:rPr>
              <w:t>119,8</w:t>
            </w:r>
          </w:p>
        </w:tc>
      </w:tr>
    </w:tbl>
    <w:p w:rsidR="00FC60AA" w:rsidRPr="00BC1792" w:rsidRDefault="00FC60AA" w:rsidP="00FC60AA">
      <w:pPr>
        <w:pStyle w:val="23"/>
        <w:spacing w:after="0" w:line="240" w:lineRule="auto"/>
        <w:ind w:left="0" w:firstLine="284"/>
        <w:jc w:val="both"/>
        <w:rPr>
          <w:sz w:val="16"/>
          <w:szCs w:val="16"/>
        </w:rPr>
      </w:pPr>
      <w:r w:rsidRPr="00BC1792">
        <w:rPr>
          <w:sz w:val="16"/>
          <w:szCs w:val="16"/>
        </w:rPr>
        <w:t xml:space="preserve">Источник: </w:t>
      </w:r>
      <w:r w:rsidRPr="00BC1792">
        <w:rPr>
          <w:sz w:val="16"/>
          <w:szCs w:val="16"/>
          <w:lang w:val="en-US"/>
        </w:rPr>
        <w:t>[2]</w:t>
      </w:r>
    </w:p>
    <w:p w:rsidR="00FC60AA" w:rsidRPr="00BC1792" w:rsidRDefault="00FC60AA" w:rsidP="00FC60AA">
      <w:pPr>
        <w:pStyle w:val="23"/>
        <w:spacing w:after="0" w:line="240" w:lineRule="auto"/>
        <w:ind w:left="0" w:firstLine="284"/>
        <w:jc w:val="both"/>
        <w:rPr>
          <w:sz w:val="20"/>
          <w:szCs w:val="20"/>
        </w:rPr>
      </w:pPr>
    </w:p>
    <w:p w:rsidR="00FC60AA" w:rsidRPr="004D0A8C" w:rsidRDefault="00FC60AA" w:rsidP="00FC60AA">
      <w:pPr>
        <w:pStyle w:val="23"/>
        <w:spacing w:after="0" w:line="240" w:lineRule="auto"/>
        <w:ind w:left="0" w:firstLine="284"/>
        <w:jc w:val="both"/>
        <w:rPr>
          <w:sz w:val="20"/>
          <w:szCs w:val="20"/>
        </w:rPr>
      </w:pPr>
      <w:r w:rsidRPr="004D0A8C">
        <w:rPr>
          <w:sz w:val="20"/>
          <w:szCs w:val="20"/>
        </w:rPr>
        <w:t>В 2011 г. в республике в хозяйствах всех категорий собрано</w:t>
      </w:r>
      <w:r w:rsidRPr="004D0A8C">
        <w:rPr>
          <w:bCs/>
          <w:sz w:val="20"/>
          <w:szCs w:val="20"/>
        </w:rPr>
        <w:t>зерна</w:t>
      </w:r>
      <w:r w:rsidRPr="004D0A8C">
        <w:rPr>
          <w:sz w:val="20"/>
          <w:szCs w:val="20"/>
        </w:rPr>
        <w:t>(в весе после доработки) 8,4 млн. тонн, что на 20% больше, чем в 2010 году, в том числе в</w:t>
      </w:r>
      <w:r w:rsidRPr="004D0A8C">
        <w:rPr>
          <w:spacing w:val="-2"/>
          <w:sz w:val="20"/>
          <w:szCs w:val="20"/>
        </w:rPr>
        <w:t>организациях, осуществляющих сельскохозяйстве</w:t>
      </w:r>
      <w:r w:rsidRPr="004D0A8C">
        <w:rPr>
          <w:spacing w:val="-2"/>
          <w:sz w:val="20"/>
          <w:szCs w:val="20"/>
        </w:rPr>
        <w:t>н</w:t>
      </w:r>
      <w:r w:rsidRPr="004D0A8C">
        <w:rPr>
          <w:spacing w:val="-2"/>
          <w:sz w:val="20"/>
          <w:szCs w:val="20"/>
        </w:rPr>
        <w:t>ную деятельность, -</w:t>
      </w:r>
      <w:r w:rsidRPr="004D0A8C">
        <w:rPr>
          <w:sz w:val="20"/>
          <w:szCs w:val="20"/>
        </w:rPr>
        <w:t>7,9 млн. тонн (на 21% больше).</w:t>
      </w:r>
      <w:r w:rsidRPr="004D0A8C">
        <w:rPr>
          <w:spacing w:val="-2"/>
          <w:sz w:val="20"/>
          <w:szCs w:val="20"/>
        </w:rPr>
        <w:t>За этот период ув</w:t>
      </w:r>
      <w:r w:rsidRPr="004D0A8C">
        <w:rPr>
          <w:spacing w:val="-2"/>
          <w:sz w:val="20"/>
          <w:szCs w:val="20"/>
        </w:rPr>
        <w:t>е</w:t>
      </w:r>
      <w:r w:rsidRPr="004D0A8C">
        <w:rPr>
          <w:spacing w:val="-2"/>
          <w:sz w:val="20"/>
          <w:szCs w:val="20"/>
        </w:rPr>
        <w:t>личился валовой сбор всех видов зерна в организациях, осуществля</w:t>
      </w:r>
      <w:r w:rsidRPr="004D0A8C">
        <w:rPr>
          <w:spacing w:val="-2"/>
          <w:sz w:val="20"/>
          <w:szCs w:val="20"/>
        </w:rPr>
        <w:t>ю</w:t>
      </w:r>
      <w:r w:rsidRPr="004D0A8C">
        <w:rPr>
          <w:spacing w:val="-2"/>
          <w:sz w:val="20"/>
          <w:szCs w:val="20"/>
        </w:rPr>
        <w:t xml:space="preserve">щих сельскохозяйственную деятельность. </w:t>
      </w:r>
    </w:p>
    <w:p w:rsidR="00FC60AA" w:rsidRPr="004D0A8C" w:rsidRDefault="00FC60AA" w:rsidP="00FC60AA">
      <w:pPr>
        <w:ind w:firstLine="284"/>
        <w:jc w:val="both"/>
        <w:rPr>
          <w:sz w:val="20"/>
          <w:szCs w:val="20"/>
        </w:rPr>
      </w:pPr>
      <w:r w:rsidRPr="004D0A8C">
        <w:rPr>
          <w:sz w:val="20"/>
          <w:szCs w:val="20"/>
        </w:rPr>
        <w:t>В таблице 2 рассмотрим изменение валовых сборов зерновых за 2007-2011 гг.</w:t>
      </w:r>
    </w:p>
    <w:p w:rsidR="00FC60AA" w:rsidRPr="004D0A8C" w:rsidRDefault="00FC60AA" w:rsidP="00FC60AA">
      <w:pPr>
        <w:ind w:firstLine="284"/>
        <w:jc w:val="both"/>
        <w:rPr>
          <w:sz w:val="20"/>
          <w:szCs w:val="20"/>
        </w:rPr>
      </w:pPr>
      <w:r w:rsidRPr="004D0A8C">
        <w:rPr>
          <w:sz w:val="20"/>
          <w:szCs w:val="20"/>
        </w:rPr>
        <w:t>Данные таблицы 2 показывают, что в 2011 г. по сравнению с 2007 г. валовой сбор зерновых и зернобобовых увеличился на 16,1%, в том числе возросли объемы производства пшеницы на 43,2%, тритикале – на 6,2%, ячменя – на 3,8%. Значительно возросли валовые сборы гр</w:t>
      </w:r>
      <w:r w:rsidRPr="004D0A8C">
        <w:rPr>
          <w:sz w:val="20"/>
          <w:szCs w:val="20"/>
        </w:rPr>
        <w:t>е</w:t>
      </w:r>
      <w:r w:rsidRPr="004D0A8C">
        <w:rPr>
          <w:sz w:val="20"/>
          <w:szCs w:val="20"/>
        </w:rPr>
        <w:t>чихи, кукурузы на зерно и зернобобовых. Валовые сборы ржи и овса, напротив, заметно сократились.</w:t>
      </w:r>
    </w:p>
    <w:p w:rsidR="00FC60AA" w:rsidRDefault="00FC60AA" w:rsidP="00FC60AA">
      <w:pPr>
        <w:ind w:firstLine="284"/>
        <w:jc w:val="both"/>
        <w:rPr>
          <w:sz w:val="20"/>
          <w:szCs w:val="20"/>
        </w:rPr>
      </w:pPr>
      <w:r w:rsidRPr="004D0A8C">
        <w:rPr>
          <w:sz w:val="20"/>
          <w:szCs w:val="20"/>
        </w:rPr>
        <w:t>Обобщая все вышеизложенное, можно заключить, что в сельскох</w:t>
      </w:r>
      <w:r w:rsidRPr="004D0A8C">
        <w:rPr>
          <w:sz w:val="20"/>
          <w:szCs w:val="20"/>
        </w:rPr>
        <w:t>о</w:t>
      </w:r>
      <w:r w:rsidRPr="004D0A8C">
        <w:rPr>
          <w:sz w:val="20"/>
          <w:szCs w:val="20"/>
        </w:rPr>
        <w:t>зяйственных организациях Республики Беларусь имеются резервы п</w:t>
      </w:r>
      <w:r w:rsidRPr="004D0A8C">
        <w:rPr>
          <w:sz w:val="20"/>
          <w:szCs w:val="20"/>
        </w:rPr>
        <w:t>о</w:t>
      </w:r>
      <w:r w:rsidRPr="004D0A8C">
        <w:rPr>
          <w:sz w:val="20"/>
          <w:szCs w:val="20"/>
        </w:rPr>
        <w:t>вышения эффективности зерновой отрасли. Этому будут способств</w:t>
      </w:r>
      <w:r w:rsidRPr="004D0A8C">
        <w:rPr>
          <w:sz w:val="20"/>
          <w:szCs w:val="20"/>
        </w:rPr>
        <w:t>о</w:t>
      </w:r>
      <w:r w:rsidRPr="004D0A8C">
        <w:rPr>
          <w:sz w:val="20"/>
          <w:szCs w:val="20"/>
        </w:rPr>
        <w:t>вать: применение новых технологий возделывания и уборки зерновых, улучшение организации производства, использование комплексных удобрений и современных средств химизации и др.</w:t>
      </w:r>
    </w:p>
    <w:p w:rsidR="00FC60AA" w:rsidRPr="004D0A8C" w:rsidRDefault="00FC60AA" w:rsidP="00FC60AA">
      <w:pPr>
        <w:ind w:firstLine="284"/>
        <w:jc w:val="both"/>
        <w:rPr>
          <w:sz w:val="20"/>
          <w:szCs w:val="20"/>
        </w:rPr>
      </w:pPr>
    </w:p>
    <w:p w:rsidR="00FC60AA" w:rsidRDefault="00FC60AA" w:rsidP="00FC60AA">
      <w:pPr>
        <w:jc w:val="both"/>
        <w:rPr>
          <w:b/>
          <w:iCs/>
          <w:sz w:val="16"/>
          <w:szCs w:val="16"/>
        </w:rPr>
      </w:pPr>
      <w:r w:rsidRPr="00BC1792">
        <w:rPr>
          <w:sz w:val="16"/>
          <w:szCs w:val="16"/>
        </w:rPr>
        <w:t>Т а б л и ц а 2.</w:t>
      </w:r>
      <w:r w:rsidRPr="00BC1792">
        <w:rPr>
          <w:b/>
          <w:sz w:val="16"/>
          <w:szCs w:val="16"/>
        </w:rPr>
        <w:t xml:space="preserve"> Валовой сбор зерновых и зернобобовых культур </w:t>
      </w:r>
      <w:r w:rsidRPr="00BC1792">
        <w:rPr>
          <w:b/>
          <w:i/>
          <w:iCs/>
          <w:sz w:val="16"/>
          <w:szCs w:val="16"/>
        </w:rPr>
        <w:t xml:space="preserve">(в хозяйствах всех категорий; тысяч тонн) </w:t>
      </w:r>
    </w:p>
    <w:p w:rsidR="00FC60AA" w:rsidRPr="00BC1792" w:rsidRDefault="00FC60AA" w:rsidP="00FC60AA">
      <w:pPr>
        <w:jc w:val="both"/>
        <w:rPr>
          <w:b/>
          <w:iCs/>
          <w:sz w:val="16"/>
          <w:szCs w:val="16"/>
        </w:rPr>
      </w:pPr>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8"/>
        <w:gridCol w:w="827"/>
        <w:gridCol w:w="825"/>
        <w:gridCol w:w="825"/>
        <w:gridCol w:w="850"/>
        <w:gridCol w:w="667"/>
        <w:gridCol w:w="772"/>
      </w:tblGrid>
      <w:tr w:rsidR="00FC60AA" w:rsidRPr="00973C6E" w:rsidTr="00E40320">
        <w:trPr>
          <w:trHeight w:val="20"/>
        </w:trPr>
        <w:tc>
          <w:tcPr>
            <w:tcW w:w="1122" w:type="pct"/>
            <w:vMerge w:val="restart"/>
            <w:vAlign w:val="center"/>
          </w:tcPr>
          <w:p w:rsidR="00FC60AA" w:rsidRPr="00973C6E" w:rsidRDefault="00FC60AA" w:rsidP="00E40320">
            <w:pPr>
              <w:jc w:val="center"/>
              <w:rPr>
                <w:sz w:val="16"/>
                <w:szCs w:val="16"/>
              </w:rPr>
            </w:pPr>
            <w:r w:rsidRPr="00973C6E">
              <w:rPr>
                <w:sz w:val="16"/>
                <w:szCs w:val="16"/>
              </w:rPr>
              <w:t>Культуры</w:t>
            </w:r>
          </w:p>
        </w:tc>
        <w:tc>
          <w:tcPr>
            <w:tcW w:w="3249" w:type="pct"/>
            <w:gridSpan w:val="5"/>
            <w:noWrap/>
            <w:vAlign w:val="center"/>
          </w:tcPr>
          <w:p w:rsidR="00FC60AA" w:rsidRPr="00973C6E" w:rsidRDefault="00FC60AA" w:rsidP="00E40320">
            <w:pPr>
              <w:jc w:val="center"/>
              <w:rPr>
                <w:sz w:val="16"/>
                <w:szCs w:val="16"/>
              </w:rPr>
            </w:pPr>
            <w:r w:rsidRPr="00973C6E">
              <w:rPr>
                <w:sz w:val="16"/>
                <w:szCs w:val="16"/>
              </w:rPr>
              <w:t>Годы</w:t>
            </w:r>
          </w:p>
        </w:tc>
        <w:tc>
          <w:tcPr>
            <w:tcW w:w="630" w:type="pct"/>
            <w:vMerge w:val="restart"/>
          </w:tcPr>
          <w:p w:rsidR="00FC60AA" w:rsidRPr="00973C6E" w:rsidRDefault="00FC60AA" w:rsidP="00E40320">
            <w:pPr>
              <w:jc w:val="center"/>
              <w:rPr>
                <w:sz w:val="16"/>
                <w:szCs w:val="16"/>
              </w:rPr>
            </w:pPr>
            <w:r w:rsidRPr="00973C6E">
              <w:rPr>
                <w:sz w:val="16"/>
                <w:szCs w:val="16"/>
              </w:rPr>
              <w:t>2011 г. в % к 2007 г.</w:t>
            </w:r>
          </w:p>
        </w:tc>
      </w:tr>
      <w:tr w:rsidR="00FC60AA" w:rsidRPr="00973C6E" w:rsidTr="00E40320">
        <w:trPr>
          <w:trHeight w:val="20"/>
        </w:trPr>
        <w:tc>
          <w:tcPr>
            <w:tcW w:w="1122" w:type="pct"/>
            <w:vMerge/>
            <w:vAlign w:val="bottom"/>
          </w:tcPr>
          <w:p w:rsidR="00FC60AA" w:rsidRPr="00973C6E" w:rsidRDefault="00FC60AA" w:rsidP="00E40320">
            <w:pPr>
              <w:jc w:val="both"/>
              <w:rPr>
                <w:sz w:val="16"/>
                <w:szCs w:val="16"/>
              </w:rPr>
            </w:pPr>
          </w:p>
        </w:tc>
        <w:tc>
          <w:tcPr>
            <w:tcW w:w="673"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2007</w:t>
            </w:r>
          </w:p>
        </w:tc>
        <w:tc>
          <w:tcPr>
            <w:tcW w:w="671"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2008</w:t>
            </w:r>
          </w:p>
        </w:tc>
        <w:tc>
          <w:tcPr>
            <w:tcW w:w="671"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2009</w:t>
            </w:r>
          </w:p>
        </w:tc>
        <w:tc>
          <w:tcPr>
            <w:tcW w:w="692" w:type="pct"/>
            <w:noWrap/>
            <w:vAlign w:val="center"/>
          </w:tcPr>
          <w:p w:rsidR="00FC60AA" w:rsidRPr="00973C6E" w:rsidRDefault="00FC60AA" w:rsidP="00E40320">
            <w:pPr>
              <w:autoSpaceDE w:val="0"/>
              <w:autoSpaceDN w:val="0"/>
              <w:adjustRightInd w:val="0"/>
              <w:jc w:val="center"/>
              <w:rPr>
                <w:sz w:val="16"/>
                <w:szCs w:val="16"/>
              </w:rPr>
            </w:pPr>
            <w:r w:rsidRPr="00973C6E">
              <w:rPr>
                <w:sz w:val="16"/>
                <w:szCs w:val="16"/>
              </w:rPr>
              <w:t>2010</w:t>
            </w:r>
          </w:p>
        </w:tc>
        <w:tc>
          <w:tcPr>
            <w:tcW w:w="543" w:type="pct"/>
            <w:noWrap/>
            <w:vAlign w:val="center"/>
          </w:tcPr>
          <w:p w:rsidR="00FC60AA" w:rsidRPr="00973C6E" w:rsidRDefault="00FC60AA" w:rsidP="00E40320">
            <w:pPr>
              <w:jc w:val="center"/>
              <w:rPr>
                <w:sz w:val="16"/>
                <w:szCs w:val="16"/>
              </w:rPr>
            </w:pPr>
            <w:r w:rsidRPr="00973C6E">
              <w:rPr>
                <w:sz w:val="16"/>
                <w:szCs w:val="16"/>
              </w:rPr>
              <w:t>2011</w:t>
            </w:r>
          </w:p>
        </w:tc>
        <w:tc>
          <w:tcPr>
            <w:tcW w:w="630" w:type="pct"/>
            <w:vMerge/>
            <w:vAlign w:val="center"/>
          </w:tcPr>
          <w:p w:rsidR="00FC60AA" w:rsidRPr="00973C6E" w:rsidRDefault="00FC60AA" w:rsidP="00E40320">
            <w:pPr>
              <w:jc w:val="center"/>
              <w:rPr>
                <w:sz w:val="16"/>
                <w:szCs w:val="16"/>
              </w:rPr>
            </w:pP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Зерновые и зернобобовые (в весе после дор</w:t>
            </w:r>
            <w:r w:rsidRPr="00973C6E">
              <w:rPr>
                <w:sz w:val="16"/>
                <w:szCs w:val="16"/>
              </w:rPr>
              <w:t>а</w:t>
            </w:r>
            <w:r w:rsidRPr="00973C6E">
              <w:rPr>
                <w:sz w:val="16"/>
                <w:szCs w:val="16"/>
              </w:rPr>
              <w:t>ботки)</w:t>
            </w:r>
          </w:p>
        </w:tc>
        <w:tc>
          <w:tcPr>
            <w:tcW w:w="673" w:type="pct"/>
            <w:vAlign w:val="center"/>
          </w:tcPr>
          <w:p w:rsidR="00FC60AA" w:rsidRPr="00973C6E" w:rsidRDefault="00FC60AA" w:rsidP="00E40320">
            <w:pPr>
              <w:jc w:val="center"/>
              <w:rPr>
                <w:sz w:val="16"/>
                <w:szCs w:val="16"/>
              </w:rPr>
            </w:pPr>
            <w:r w:rsidRPr="00973C6E">
              <w:rPr>
                <w:sz w:val="16"/>
                <w:szCs w:val="16"/>
              </w:rPr>
              <w:t>7216</w:t>
            </w:r>
          </w:p>
        </w:tc>
        <w:tc>
          <w:tcPr>
            <w:tcW w:w="671" w:type="pct"/>
            <w:vAlign w:val="center"/>
          </w:tcPr>
          <w:p w:rsidR="00FC60AA" w:rsidRPr="00973C6E" w:rsidRDefault="00FC60AA" w:rsidP="00E40320">
            <w:pPr>
              <w:jc w:val="center"/>
              <w:rPr>
                <w:sz w:val="16"/>
                <w:szCs w:val="16"/>
              </w:rPr>
            </w:pPr>
            <w:r w:rsidRPr="00973C6E">
              <w:rPr>
                <w:sz w:val="16"/>
                <w:szCs w:val="16"/>
              </w:rPr>
              <w:t>9013</w:t>
            </w:r>
          </w:p>
        </w:tc>
        <w:tc>
          <w:tcPr>
            <w:tcW w:w="671" w:type="pct"/>
            <w:vAlign w:val="center"/>
          </w:tcPr>
          <w:p w:rsidR="00FC60AA" w:rsidRPr="00973C6E" w:rsidRDefault="00FC60AA" w:rsidP="00E40320">
            <w:pPr>
              <w:jc w:val="center"/>
              <w:rPr>
                <w:sz w:val="16"/>
                <w:szCs w:val="16"/>
              </w:rPr>
            </w:pPr>
            <w:r w:rsidRPr="00973C6E">
              <w:rPr>
                <w:sz w:val="16"/>
                <w:szCs w:val="16"/>
              </w:rPr>
              <w:t>8510</w:t>
            </w:r>
          </w:p>
        </w:tc>
        <w:tc>
          <w:tcPr>
            <w:tcW w:w="692" w:type="pct"/>
            <w:vAlign w:val="center"/>
          </w:tcPr>
          <w:p w:rsidR="00FC60AA" w:rsidRPr="00973C6E" w:rsidRDefault="00FC60AA" w:rsidP="00E40320">
            <w:pPr>
              <w:jc w:val="center"/>
              <w:rPr>
                <w:sz w:val="16"/>
                <w:szCs w:val="16"/>
              </w:rPr>
            </w:pPr>
            <w:r w:rsidRPr="00973C6E">
              <w:rPr>
                <w:sz w:val="16"/>
                <w:szCs w:val="16"/>
              </w:rPr>
              <w:t>6990</w:t>
            </w:r>
          </w:p>
        </w:tc>
        <w:tc>
          <w:tcPr>
            <w:tcW w:w="543" w:type="pct"/>
            <w:vAlign w:val="center"/>
          </w:tcPr>
          <w:p w:rsidR="00FC60AA" w:rsidRPr="00973C6E" w:rsidRDefault="00FC60AA" w:rsidP="00E40320">
            <w:pPr>
              <w:jc w:val="center"/>
              <w:rPr>
                <w:sz w:val="16"/>
                <w:szCs w:val="16"/>
              </w:rPr>
            </w:pPr>
            <w:r w:rsidRPr="00973C6E">
              <w:rPr>
                <w:sz w:val="16"/>
                <w:szCs w:val="16"/>
              </w:rPr>
              <w:t>8375</w:t>
            </w:r>
          </w:p>
        </w:tc>
        <w:tc>
          <w:tcPr>
            <w:tcW w:w="630" w:type="pct"/>
            <w:vAlign w:val="center"/>
          </w:tcPr>
          <w:p w:rsidR="00FC60AA" w:rsidRPr="00973C6E" w:rsidRDefault="00FC60AA" w:rsidP="00E40320">
            <w:pPr>
              <w:jc w:val="center"/>
              <w:rPr>
                <w:sz w:val="16"/>
                <w:szCs w:val="16"/>
              </w:rPr>
            </w:pPr>
            <w:r w:rsidRPr="00973C6E">
              <w:rPr>
                <w:sz w:val="16"/>
                <w:szCs w:val="16"/>
              </w:rPr>
              <w:t>116,1</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из них:</w:t>
            </w:r>
          </w:p>
        </w:tc>
        <w:tc>
          <w:tcPr>
            <w:tcW w:w="673" w:type="pct"/>
            <w:vAlign w:val="center"/>
          </w:tcPr>
          <w:p w:rsidR="00FC60AA" w:rsidRPr="00973C6E" w:rsidRDefault="00FC60AA" w:rsidP="00E40320">
            <w:pPr>
              <w:jc w:val="center"/>
              <w:rPr>
                <w:sz w:val="16"/>
                <w:szCs w:val="16"/>
              </w:rPr>
            </w:pPr>
          </w:p>
        </w:tc>
        <w:tc>
          <w:tcPr>
            <w:tcW w:w="671" w:type="pct"/>
            <w:vAlign w:val="center"/>
          </w:tcPr>
          <w:p w:rsidR="00FC60AA" w:rsidRPr="00973C6E" w:rsidRDefault="00FC60AA" w:rsidP="00E40320">
            <w:pPr>
              <w:jc w:val="center"/>
              <w:rPr>
                <w:sz w:val="16"/>
                <w:szCs w:val="16"/>
              </w:rPr>
            </w:pPr>
          </w:p>
        </w:tc>
        <w:tc>
          <w:tcPr>
            <w:tcW w:w="671" w:type="pct"/>
            <w:vAlign w:val="center"/>
          </w:tcPr>
          <w:p w:rsidR="00FC60AA" w:rsidRPr="00973C6E" w:rsidRDefault="00FC60AA" w:rsidP="00E40320">
            <w:pPr>
              <w:jc w:val="center"/>
              <w:rPr>
                <w:sz w:val="16"/>
                <w:szCs w:val="16"/>
              </w:rPr>
            </w:pPr>
          </w:p>
        </w:tc>
        <w:tc>
          <w:tcPr>
            <w:tcW w:w="692" w:type="pct"/>
            <w:vAlign w:val="center"/>
          </w:tcPr>
          <w:p w:rsidR="00FC60AA" w:rsidRPr="00973C6E" w:rsidRDefault="00FC60AA" w:rsidP="00E40320">
            <w:pPr>
              <w:jc w:val="center"/>
              <w:rPr>
                <w:sz w:val="16"/>
                <w:szCs w:val="16"/>
              </w:rPr>
            </w:pPr>
          </w:p>
        </w:tc>
        <w:tc>
          <w:tcPr>
            <w:tcW w:w="543" w:type="pct"/>
            <w:noWrap/>
            <w:vAlign w:val="center"/>
          </w:tcPr>
          <w:p w:rsidR="00FC60AA" w:rsidRPr="00973C6E" w:rsidRDefault="00FC60AA" w:rsidP="00E40320">
            <w:pPr>
              <w:jc w:val="center"/>
              <w:rPr>
                <w:sz w:val="16"/>
                <w:szCs w:val="16"/>
              </w:rPr>
            </w:pPr>
          </w:p>
        </w:tc>
        <w:tc>
          <w:tcPr>
            <w:tcW w:w="630" w:type="pct"/>
            <w:vAlign w:val="center"/>
          </w:tcPr>
          <w:p w:rsidR="00FC60AA" w:rsidRPr="00973C6E" w:rsidRDefault="00FC60AA" w:rsidP="00E40320">
            <w:pPr>
              <w:jc w:val="center"/>
              <w:rPr>
                <w:sz w:val="16"/>
                <w:szCs w:val="16"/>
              </w:rPr>
            </w:pP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рожь</w:t>
            </w:r>
          </w:p>
        </w:tc>
        <w:tc>
          <w:tcPr>
            <w:tcW w:w="673" w:type="pct"/>
            <w:vAlign w:val="center"/>
          </w:tcPr>
          <w:p w:rsidR="00FC60AA" w:rsidRPr="00973C6E" w:rsidRDefault="00FC60AA" w:rsidP="00E40320">
            <w:pPr>
              <w:jc w:val="center"/>
              <w:rPr>
                <w:sz w:val="16"/>
                <w:szCs w:val="16"/>
              </w:rPr>
            </w:pPr>
            <w:r w:rsidRPr="00973C6E">
              <w:rPr>
                <w:sz w:val="16"/>
                <w:szCs w:val="16"/>
              </w:rPr>
              <w:t>1305</w:t>
            </w:r>
          </w:p>
        </w:tc>
        <w:tc>
          <w:tcPr>
            <w:tcW w:w="671" w:type="pct"/>
            <w:vAlign w:val="center"/>
          </w:tcPr>
          <w:p w:rsidR="00FC60AA" w:rsidRPr="00973C6E" w:rsidRDefault="00FC60AA" w:rsidP="00E40320">
            <w:pPr>
              <w:jc w:val="center"/>
              <w:rPr>
                <w:sz w:val="16"/>
                <w:szCs w:val="16"/>
              </w:rPr>
            </w:pPr>
            <w:r w:rsidRPr="00973C6E">
              <w:rPr>
                <w:sz w:val="16"/>
                <w:szCs w:val="16"/>
              </w:rPr>
              <w:t>1492</w:t>
            </w:r>
          </w:p>
        </w:tc>
        <w:tc>
          <w:tcPr>
            <w:tcW w:w="671" w:type="pct"/>
            <w:vAlign w:val="center"/>
          </w:tcPr>
          <w:p w:rsidR="00FC60AA" w:rsidRPr="00973C6E" w:rsidRDefault="00FC60AA" w:rsidP="00E40320">
            <w:pPr>
              <w:jc w:val="center"/>
              <w:rPr>
                <w:sz w:val="16"/>
                <w:szCs w:val="16"/>
              </w:rPr>
            </w:pPr>
            <w:r w:rsidRPr="00973C6E">
              <w:rPr>
                <w:sz w:val="16"/>
                <w:szCs w:val="16"/>
              </w:rPr>
              <w:t>1227</w:t>
            </w:r>
          </w:p>
        </w:tc>
        <w:tc>
          <w:tcPr>
            <w:tcW w:w="692" w:type="pct"/>
            <w:vAlign w:val="center"/>
          </w:tcPr>
          <w:p w:rsidR="00FC60AA" w:rsidRPr="00973C6E" w:rsidRDefault="00FC60AA" w:rsidP="00E40320">
            <w:pPr>
              <w:jc w:val="center"/>
              <w:rPr>
                <w:sz w:val="16"/>
                <w:szCs w:val="16"/>
              </w:rPr>
            </w:pPr>
            <w:r w:rsidRPr="00973C6E">
              <w:rPr>
                <w:sz w:val="16"/>
                <w:szCs w:val="16"/>
              </w:rPr>
              <w:t>735</w:t>
            </w:r>
          </w:p>
        </w:tc>
        <w:tc>
          <w:tcPr>
            <w:tcW w:w="543" w:type="pct"/>
            <w:vAlign w:val="center"/>
          </w:tcPr>
          <w:p w:rsidR="00FC60AA" w:rsidRPr="00973C6E" w:rsidRDefault="00FC60AA" w:rsidP="00E40320">
            <w:pPr>
              <w:jc w:val="center"/>
              <w:rPr>
                <w:sz w:val="16"/>
                <w:szCs w:val="16"/>
              </w:rPr>
            </w:pPr>
            <w:r w:rsidRPr="00973C6E">
              <w:rPr>
                <w:sz w:val="16"/>
                <w:szCs w:val="16"/>
              </w:rPr>
              <w:t>788</w:t>
            </w:r>
          </w:p>
        </w:tc>
        <w:tc>
          <w:tcPr>
            <w:tcW w:w="630" w:type="pct"/>
            <w:vAlign w:val="center"/>
          </w:tcPr>
          <w:p w:rsidR="00FC60AA" w:rsidRPr="00973C6E" w:rsidRDefault="00FC60AA" w:rsidP="00E40320">
            <w:pPr>
              <w:jc w:val="center"/>
              <w:rPr>
                <w:sz w:val="16"/>
                <w:szCs w:val="16"/>
              </w:rPr>
            </w:pPr>
            <w:r w:rsidRPr="00973C6E">
              <w:rPr>
                <w:sz w:val="16"/>
                <w:szCs w:val="16"/>
              </w:rPr>
              <w:t>60,4</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пшеница</w:t>
            </w:r>
          </w:p>
        </w:tc>
        <w:tc>
          <w:tcPr>
            <w:tcW w:w="673" w:type="pct"/>
            <w:vAlign w:val="center"/>
          </w:tcPr>
          <w:p w:rsidR="00FC60AA" w:rsidRPr="00973C6E" w:rsidRDefault="00FC60AA" w:rsidP="00E40320">
            <w:pPr>
              <w:jc w:val="center"/>
              <w:rPr>
                <w:sz w:val="16"/>
                <w:szCs w:val="16"/>
              </w:rPr>
            </w:pPr>
            <w:r w:rsidRPr="00973C6E">
              <w:rPr>
                <w:sz w:val="16"/>
                <w:szCs w:val="16"/>
              </w:rPr>
              <w:t>1397</w:t>
            </w:r>
          </w:p>
        </w:tc>
        <w:tc>
          <w:tcPr>
            <w:tcW w:w="671" w:type="pct"/>
            <w:vAlign w:val="center"/>
          </w:tcPr>
          <w:p w:rsidR="00FC60AA" w:rsidRPr="00973C6E" w:rsidRDefault="00FC60AA" w:rsidP="00E40320">
            <w:pPr>
              <w:jc w:val="center"/>
              <w:rPr>
                <w:sz w:val="16"/>
                <w:szCs w:val="16"/>
              </w:rPr>
            </w:pPr>
            <w:r w:rsidRPr="00973C6E">
              <w:rPr>
                <w:sz w:val="16"/>
                <w:szCs w:val="16"/>
              </w:rPr>
              <w:t>2045</w:t>
            </w:r>
          </w:p>
        </w:tc>
        <w:tc>
          <w:tcPr>
            <w:tcW w:w="671" w:type="pct"/>
            <w:vAlign w:val="center"/>
          </w:tcPr>
          <w:p w:rsidR="00FC60AA" w:rsidRPr="00973C6E" w:rsidRDefault="00FC60AA" w:rsidP="00E40320">
            <w:pPr>
              <w:jc w:val="center"/>
              <w:rPr>
                <w:sz w:val="16"/>
                <w:szCs w:val="16"/>
              </w:rPr>
            </w:pPr>
            <w:r w:rsidRPr="00973C6E">
              <w:rPr>
                <w:sz w:val="16"/>
                <w:szCs w:val="16"/>
              </w:rPr>
              <w:t>1979</w:t>
            </w:r>
          </w:p>
        </w:tc>
        <w:tc>
          <w:tcPr>
            <w:tcW w:w="692" w:type="pct"/>
            <w:vAlign w:val="center"/>
          </w:tcPr>
          <w:p w:rsidR="00FC60AA" w:rsidRPr="00973C6E" w:rsidRDefault="00FC60AA" w:rsidP="00E40320">
            <w:pPr>
              <w:jc w:val="center"/>
              <w:rPr>
                <w:sz w:val="16"/>
                <w:szCs w:val="16"/>
              </w:rPr>
            </w:pPr>
            <w:r w:rsidRPr="00973C6E">
              <w:rPr>
                <w:sz w:val="16"/>
                <w:szCs w:val="16"/>
              </w:rPr>
              <w:t>1739</w:t>
            </w:r>
          </w:p>
        </w:tc>
        <w:tc>
          <w:tcPr>
            <w:tcW w:w="543" w:type="pct"/>
            <w:vAlign w:val="center"/>
          </w:tcPr>
          <w:p w:rsidR="00FC60AA" w:rsidRPr="00973C6E" w:rsidRDefault="00FC60AA" w:rsidP="00E40320">
            <w:pPr>
              <w:jc w:val="center"/>
              <w:rPr>
                <w:sz w:val="16"/>
                <w:szCs w:val="16"/>
              </w:rPr>
            </w:pPr>
            <w:r w:rsidRPr="00973C6E">
              <w:rPr>
                <w:sz w:val="16"/>
                <w:szCs w:val="16"/>
              </w:rPr>
              <w:t>2000</w:t>
            </w:r>
          </w:p>
        </w:tc>
        <w:tc>
          <w:tcPr>
            <w:tcW w:w="630" w:type="pct"/>
            <w:vAlign w:val="center"/>
          </w:tcPr>
          <w:p w:rsidR="00FC60AA" w:rsidRPr="00973C6E" w:rsidRDefault="00FC60AA" w:rsidP="00E40320">
            <w:pPr>
              <w:jc w:val="center"/>
              <w:rPr>
                <w:sz w:val="16"/>
                <w:szCs w:val="16"/>
              </w:rPr>
            </w:pPr>
            <w:r w:rsidRPr="00973C6E">
              <w:rPr>
                <w:sz w:val="16"/>
                <w:szCs w:val="16"/>
              </w:rPr>
              <w:t>143,2</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тритикале</w:t>
            </w:r>
          </w:p>
        </w:tc>
        <w:tc>
          <w:tcPr>
            <w:tcW w:w="673" w:type="pct"/>
            <w:vAlign w:val="center"/>
          </w:tcPr>
          <w:p w:rsidR="00FC60AA" w:rsidRPr="00973C6E" w:rsidRDefault="00FC60AA" w:rsidP="00E40320">
            <w:pPr>
              <w:jc w:val="center"/>
              <w:rPr>
                <w:sz w:val="16"/>
                <w:szCs w:val="16"/>
              </w:rPr>
            </w:pPr>
            <w:r w:rsidRPr="00973C6E">
              <w:rPr>
                <w:sz w:val="16"/>
                <w:szCs w:val="16"/>
              </w:rPr>
              <w:t>1241</w:t>
            </w:r>
          </w:p>
        </w:tc>
        <w:tc>
          <w:tcPr>
            <w:tcW w:w="671" w:type="pct"/>
            <w:vAlign w:val="center"/>
          </w:tcPr>
          <w:p w:rsidR="00FC60AA" w:rsidRPr="00973C6E" w:rsidRDefault="00FC60AA" w:rsidP="00E40320">
            <w:pPr>
              <w:jc w:val="center"/>
              <w:rPr>
                <w:sz w:val="16"/>
                <w:szCs w:val="16"/>
              </w:rPr>
            </w:pPr>
            <w:r w:rsidRPr="00973C6E">
              <w:rPr>
                <w:sz w:val="16"/>
                <w:szCs w:val="16"/>
              </w:rPr>
              <w:t>1819</w:t>
            </w:r>
          </w:p>
        </w:tc>
        <w:tc>
          <w:tcPr>
            <w:tcW w:w="671" w:type="pct"/>
            <w:vAlign w:val="center"/>
          </w:tcPr>
          <w:p w:rsidR="00FC60AA" w:rsidRPr="00973C6E" w:rsidRDefault="00FC60AA" w:rsidP="00E40320">
            <w:pPr>
              <w:jc w:val="center"/>
              <w:rPr>
                <w:sz w:val="16"/>
                <w:szCs w:val="16"/>
              </w:rPr>
            </w:pPr>
            <w:r w:rsidRPr="00973C6E">
              <w:rPr>
                <w:sz w:val="16"/>
                <w:szCs w:val="16"/>
              </w:rPr>
              <w:t>1789</w:t>
            </w:r>
          </w:p>
        </w:tc>
        <w:tc>
          <w:tcPr>
            <w:tcW w:w="692" w:type="pct"/>
            <w:vAlign w:val="center"/>
          </w:tcPr>
          <w:p w:rsidR="00FC60AA" w:rsidRPr="00973C6E" w:rsidRDefault="00FC60AA" w:rsidP="00E40320">
            <w:pPr>
              <w:jc w:val="center"/>
              <w:rPr>
                <w:sz w:val="16"/>
                <w:szCs w:val="16"/>
              </w:rPr>
            </w:pPr>
            <w:r w:rsidRPr="00973C6E">
              <w:rPr>
                <w:sz w:val="16"/>
                <w:szCs w:val="16"/>
              </w:rPr>
              <w:t>1253</w:t>
            </w:r>
          </w:p>
        </w:tc>
        <w:tc>
          <w:tcPr>
            <w:tcW w:w="543" w:type="pct"/>
            <w:vAlign w:val="center"/>
          </w:tcPr>
          <w:p w:rsidR="00FC60AA" w:rsidRPr="00973C6E" w:rsidRDefault="00FC60AA" w:rsidP="00E40320">
            <w:pPr>
              <w:jc w:val="center"/>
              <w:rPr>
                <w:sz w:val="16"/>
                <w:szCs w:val="16"/>
              </w:rPr>
            </w:pPr>
            <w:r w:rsidRPr="00973C6E">
              <w:rPr>
                <w:sz w:val="16"/>
                <w:szCs w:val="16"/>
              </w:rPr>
              <w:t>1318</w:t>
            </w:r>
          </w:p>
        </w:tc>
        <w:tc>
          <w:tcPr>
            <w:tcW w:w="630" w:type="pct"/>
            <w:vAlign w:val="center"/>
          </w:tcPr>
          <w:p w:rsidR="00FC60AA" w:rsidRPr="00973C6E" w:rsidRDefault="00FC60AA" w:rsidP="00E40320">
            <w:pPr>
              <w:jc w:val="center"/>
              <w:rPr>
                <w:sz w:val="16"/>
                <w:szCs w:val="16"/>
              </w:rPr>
            </w:pPr>
            <w:r w:rsidRPr="00973C6E">
              <w:rPr>
                <w:sz w:val="16"/>
                <w:szCs w:val="16"/>
              </w:rPr>
              <w:t>106,2</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ячмень</w:t>
            </w:r>
          </w:p>
        </w:tc>
        <w:tc>
          <w:tcPr>
            <w:tcW w:w="673" w:type="pct"/>
            <w:vAlign w:val="center"/>
          </w:tcPr>
          <w:p w:rsidR="00FC60AA" w:rsidRPr="00973C6E" w:rsidRDefault="00FC60AA" w:rsidP="00E40320">
            <w:pPr>
              <w:jc w:val="center"/>
              <w:rPr>
                <w:sz w:val="16"/>
                <w:szCs w:val="16"/>
              </w:rPr>
            </w:pPr>
            <w:r w:rsidRPr="00973C6E">
              <w:rPr>
                <w:sz w:val="16"/>
                <w:szCs w:val="16"/>
              </w:rPr>
              <w:t>1911</w:t>
            </w:r>
          </w:p>
        </w:tc>
        <w:tc>
          <w:tcPr>
            <w:tcW w:w="671" w:type="pct"/>
            <w:vAlign w:val="center"/>
          </w:tcPr>
          <w:p w:rsidR="00FC60AA" w:rsidRPr="00973C6E" w:rsidRDefault="00FC60AA" w:rsidP="00E40320">
            <w:pPr>
              <w:jc w:val="center"/>
              <w:rPr>
                <w:sz w:val="16"/>
                <w:szCs w:val="16"/>
              </w:rPr>
            </w:pPr>
            <w:r w:rsidRPr="00973C6E">
              <w:rPr>
                <w:sz w:val="16"/>
                <w:szCs w:val="16"/>
              </w:rPr>
              <w:t>2212</w:t>
            </w:r>
          </w:p>
        </w:tc>
        <w:tc>
          <w:tcPr>
            <w:tcW w:w="671" w:type="pct"/>
            <w:vAlign w:val="center"/>
          </w:tcPr>
          <w:p w:rsidR="00FC60AA" w:rsidRPr="00973C6E" w:rsidRDefault="00FC60AA" w:rsidP="00E40320">
            <w:pPr>
              <w:jc w:val="center"/>
              <w:rPr>
                <w:sz w:val="16"/>
                <w:szCs w:val="16"/>
              </w:rPr>
            </w:pPr>
            <w:r w:rsidRPr="00973C6E">
              <w:rPr>
                <w:sz w:val="16"/>
                <w:szCs w:val="16"/>
              </w:rPr>
              <w:t>2123</w:t>
            </w:r>
          </w:p>
        </w:tc>
        <w:tc>
          <w:tcPr>
            <w:tcW w:w="692" w:type="pct"/>
            <w:vAlign w:val="center"/>
          </w:tcPr>
          <w:p w:rsidR="00FC60AA" w:rsidRPr="00973C6E" w:rsidRDefault="00FC60AA" w:rsidP="00E40320">
            <w:pPr>
              <w:jc w:val="center"/>
              <w:rPr>
                <w:sz w:val="16"/>
                <w:szCs w:val="16"/>
              </w:rPr>
            </w:pPr>
            <w:r w:rsidRPr="00973C6E">
              <w:rPr>
                <w:sz w:val="16"/>
                <w:szCs w:val="16"/>
              </w:rPr>
              <w:t>1966</w:t>
            </w:r>
          </w:p>
        </w:tc>
        <w:tc>
          <w:tcPr>
            <w:tcW w:w="543" w:type="pct"/>
            <w:vAlign w:val="center"/>
          </w:tcPr>
          <w:p w:rsidR="00FC60AA" w:rsidRPr="00973C6E" w:rsidRDefault="00FC60AA" w:rsidP="00E40320">
            <w:pPr>
              <w:jc w:val="center"/>
              <w:rPr>
                <w:sz w:val="16"/>
                <w:szCs w:val="16"/>
              </w:rPr>
            </w:pPr>
            <w:r w:rsidRPr="00973C6E">
              <w:rPr>
                <w:sz w:val="16"/>
                <w:szCs w:val="16"/>
              </w:rPr>
              <w:t>1984</w:t>
            </w:r>
          </w:p>
        </w:tc>
        <w:tc>
          <w:tcPr>
            <w:tcW w:w="630" w:type="pct"/>
            <w:vAlign w:val="center"/>
          </w:tcPr>
          <w:p w:rsidR="00FC60AA" w:rsidRPr="00973C6E" w:rsidRDefault="00FC60AA" w:rsidP="00E40320">
            <w:pPr>
              <w:jc w:val="center"/>
              <w:rPr>
                <w:sz w:val="16"/>
                <w:szCs w:val="16"/>
              </w:rPr>
            </w:pPr>
            <w:r w:rsidRPr="00973C6E">
              <w:rPr>
                <w:sz w:val="16"/>
                <w:szCs w:val="16"/>
              </w:rPr>
              <w:t>103,8</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овес</w:t>
            </w:r>
          </w:p>
        </w:tc>
        <w:tc>
          <w:tcPr>
            <w:tcW w:w="673" w:type="pct"/>
            <w:vAlign w:val="center"/>
          </w:tcPr>
          <w:p w:rsidR="00FC60AA" w:rsidRPr="00973C6E" w:rsidRDefault="00FC60AA" w:rsidP="00E40320">
            <w:pPr>
              <w:jc w:val="center"/>
              <w:rPr>
                <w:sz w:val="16"/>
                <w:szCs w:val="16"/>
              </w:rPr>
            </w:pPr>
            <w:r w:rsidRPr="00973C6E">
              <w:rPr>
                <w:sz w:val="16"/>
                <w:szCs w:val="16"/>
              </w:rPr>
              <w:t>580</w:t>
            </w:r>
          </w:p>
        </w:tc>
        <w:tc>
          <w:tcPr>
            <w:tcW w:w="671" w:type="pct"/>
            <w:vAlign w:val="center"/>
          </w:tcPr>
          <w:p w:rsidR="00FC60AA" w:rsidRPr="00973C6E" w:rsidRDefault="00FC60AA" w:rsidP="00E40320">
            <w:pPr>
              <w:jc w:val="center"/>
              <w:rPr>
                <w:sz w:val="16"/>
                <w:szCs w:val="16"/>
              </w:rPr>
            </w:pPr>
            <w:r w:rsidRPr="00973C6E">
              <w:rPr>
                <w:sz w:val="16"/>
                <w:szCs w:val="16"/>
              </w:rPr>
              <w:t>605</w:t>
            </w:r>
          </w:p>
        </w:tc>
        <w:tc>
          <w:tcPr>
            <w:tcW w:w="671" w:type="pct"/>
            <w:vAlign w:val="center"/>
          </w:tcPr>
          <w:p w:rsidR="00FC60AA" w:rsidRPr="00973C6E" w:rsidRDefault="00FC60AA" w:rsidP="00E40320">
            <w:pPr>
              <w:jc w:val="center"/>
              <w:rPr>
                <w:sz w:val="16"/>
                <w:szCs w:val="16"/>
              </w:rPr>
            </w:pPr>
            <w:r w:rsidRPr="00973C6E">
              <w:rPr>
                <w:sz w:val="16"/>
                <w:szCs w:val="16"/>
              </w:rPr>
              <w:t>552</w:t>
            </w:r>
          </w:p>
        </w:tc>
        <w:tc>
          <w:tcPr>
            <w:tcW w:w="692" w:type="pct"/>
            <w:vAlign w:val="center"/>
          </w:tcPr>
          <w:p w:rsidR="00FC60AA" w:rsidRPr="00973C6E" w:rsidRDefault="00FC60AA" w:rsidP="00E40320">
            <w:pPr>
              <w:jc w:val="center"/>
              <w:rPr>
                <w:sz w:val="16"/>
                <w:szCs w:val="16"/>
              </w:rPr>
            </w:pPr>
            <w:r w:rsidRPr="00973C6E">
              <w:rPr>
                <w:sz w:val="16"/>
                <w:szCs w:val="16"/>
              </w:rPr>
              <w:t>442</w:t>
            </w:r>
          </w:p>
        </w:tc>
        <w:tc>
          <w:tcPr>
            <w:tcW w:w="543" w:type="pct"/>
            <w:vAlign w:val="center"/>
          </w:tcPr>
          <w:p w:rsidR="00FC60AA" w:rsidRPr="00973C6E" w:rsidRDefault="00FC60AA" w:rsidP="00E40320">
            <w:pPr>
              <w:jc w:val="center"/>
              <w:rPr>
                <w:sz w:val="16"/>
                <w:szCs w:val="16"/>
              </w:rPr>
            </w:pPr>
            <w:r w:rsidRPr="00973C6E">
              <w:rPr>
                <w:sz w:val="16"/>
                <w:szCs w:val="16"/>
              </w:rPr>
              <w:t>441</w:t>
            </w:r>
          </w:p>
        </w:tc>
        <w:tc>
          <w:tcPr>
            <w:tcW w:w="630" w:type="pct"/>
            <w:vAlign w:val="center"/>
          </w:tcPr>
          <w:p w:rsidR="00FC60AA" w:rsidRPr="00973C6E" w:rsidRDefault="00FC60AA" w:rsidP="00E40320">
            <w:pPr>
              <w:jc w:val="center"/>
              <w:rPr>
                <w:sz w:val="16"/>
                <w:szCs w:val="16"/>
              </w:rPr>
            </w:pPr>
            <w:r w:rsidRPr="00973C6E">
              <w:rPr>
                <w:sz w:val="16"/>
                <w:szCs w:val="16"/>
              </w:rPr>
              <w:t>76,0</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гречиха</w:t>
            </w:r>
          </w:p>
        </w:tc>
        <w:tc>
          <w:tcPr>
            <w:tcW w:w="673" w:type="pct"/>
            <w:vAlign w:val="center"/>
          </w:tcPr>
          <w:p w:rsidR="00FC60AA" w:rsidRPr="00973C6E" w:rsidRDefault="00FC60AA" w:rsidP="00E40320">
            <w:pPr>
              <w:jc w:val="center"/>
              <w:rPr>
                <w:sz w:val="16"/>
                <w:szCs w:val="16"/>
              </w:rPr>
            </w:pPr>
            <w:r w:rsidRPr="00973C6E">
              <w:rPr>
                <w:sz w:val="16"/>
                <w:szCs w:val="16"/>
              </w:rPr>
              <w:t>13</w:t>
            </w:r>
          </w:p>
        </w:tc>
        <w:tc>
          <w:tcPr>
            <w:tcW w:w="671" w:type="pct"/>
            <w:vAlign w:val="center"/>
          </w:tcPr>
          <w:p w:rsidR="00FC60AA" w:rsidRPr="00973C6E" w:rsidRDefault="00FC60AA" w:rsidP="00E40320">
            <w:pPr>
              <w:jc w:val="center"/>
              <w:rPr>
                <w:sz w:val="16"/>
                <w:szCs w:val="16"/>
              </w:rPr>
            </w:pPr>
            <w:r w:rsidRPr="00973C6E">
              <w:rPr>
                <w:sz w:val="16"/>
                <w:szCs w:val="16"/>
              </w:rPr>
              <w:t>18</w:t>
            </w:r>
          </w:p>
        </w:tc>
        <w:tc>
          <w:tcPr>
            <w:tcW w:w="671" w:type="pct"/>
            <w:vAlign w:val="center"/>
          </w:tcPr>
          <w:p w:rsidR="00FC60AA" w:rsidRPr="00973C6E" w:rsidRDefault="00FC60AA" w:rsidP="00E40320">
            <w:pPr>
              <w:jc w:val="center"/>
              <w:rPr>
                <w:sz w:val="16"/>
                <w:szCs w:val="16"/>
              </w:rPr>
            </w:pPr>
            <w:r w:rsidRPr="00973C6E">
              <w:rPr>
                <w:sz w:val="16"/>
                <w:szCs w:val="16"/>
              </w:rPr>
              <w:t>19</w:t>
            </w:r>
          </w:p>
        </w:tc>
        <w:tc>
          <w:tcPr>
            <w:tcW w:w="692" w:type="pct"/>
            <w:vAlign w:val="center"/>
          </w:tcPr>
          <w:p w:rsidR="00FC60AA" w:rsidRPr="00973C6E" w:rsidRDefault="00FC60AA" w:rsidP="00E40320">
            <w:pPr>
              <w:jc w:val="center"/>
              <w:rPr>
                <w:sz w:val="16"/>
                <w:szCs w:val="16"/>
              </w:rPr>
            </w:pPr>
            <w:r w:rsidRPr="00973C6E">
              <w:rPr>
                <w:sz w:val="16"/>
                <w:szCs w:val="16"/>
              </w:rPr>
              <w:t>19</w:t>
            </w:r>
          </w:p>
        </w:tc>
        <w:tc>
          <w:tcPr>
            <w:tcW w:w="543" w:type="pct"/>
            <w:vAlign w:val="center"/>
          </w:tcPr>
          <w:p w:rsidR="00FC60AA" w:rsidRPr="00973C6E" w:rsidRDefault="00FC60AA" w:rsidP="00E40320">
            <w:pPr>
              <w:jc w:val="center"/>
              <w:rPr>
                <w:sz w:val="16"/>
                <w:szCs w:val="16"/>
              </w:rPr>
            </w:pPr>
            <w:r w:rsidRPr="00973C6E">
              <w:rPr>
                <w:sz w:val="16"/>
                <w:szCs w:val="16"/>
              </w:rPr>
              <w:t>41</w:t>
            </w:r>
          </w:p>
        </w:tc>
        <w:tc>
          <w:tcPr>
            <w:tcW w:w="630" w:type="pct"/>
            <w:vAlign w:val="center"/>
          </w:tcPr>
          <w:p w:rsidR="00FC60AA" w:rsidRPr="00973C6E" w:rsidRDefault="00FC60AA" w:rsidP="00E40320">
            <w:pPr>
              <w:jc w:val="center"/>
              <w:rPr>
                <w:sz w:val="16"/>
                <w:szCs w:val="16"/>
              </w:rPr>
            </w:pPr>
            <w:r w:rsidRPr="00973C6E">
              <w:rPr>
                <w:sz w:val="16"/>
                <w:szCs w:val="16"/>
              </w:rPr>
              <w:t>315,4</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t>кукуруза на зерно</w:t>
            </w:r>
          </w:p>
        </w:tc>
        <w:tc>
          <w:tcPr>
            <w:tcW w:w="673" w:type="pct"/>
            <w:vAlign w:val="center"/>
          </w:tcPr>
          <w:p w:rsidR="00FC60AA" w:rsidRPr="00973C6E" w:rsidRDefault="00FC60AA" w:rsidP="00E40320">
            <w:pPr>
              <w:jc w:val="center"/>
              <w:rPr>
                <w:sz w:val="16"/>
                <w:szCs w:val="16"/>
              </w:rPr>
            </w:pPr>
            <w:r w:rsidRPr="00973C6E">
              <w:rPr>
                <w:sz w:val="16"/>
                <w:szCs w:val="16"/>
              </w:rPr>
              <w:t>541</w:t>
            </w:r>
          </w:p>
        </w:tc>
        <w:tc>
          <w:tcPr>
            <w:tcW w:w="671" w:type="pct"/>
            <w:vAlign w:val="center"/>
          </w:tcPr>
          <w:p w:rsidR="00FC60AA" w:rsidRPr="00973C6E" w:rsidRDefault="00FC60AA" w:rsidP="00E40320">
            <w:pPr>
              <w:jc w:val="center"/>
              <w:rPr>
                <w:sz w:val="16"/>
                <w:szCs w:val="16"/>
              </w:rPr>
            </w:pPr>
            <w:r w:rsidRPr="00973C6E">
              <w:rPr>
                <w:sz w:val="16"/>
                <w:szCs w:val="16"/>
              </w:rPr>
              <w:t>495</w:t>
            </w:r>
          </w:p>
        </w:tc>
        <w:tc>
          <w:tcPr>
            <w:tcW w:w="671" w:type="pct"/>
            <w:vAlign w:val="center"/>
          </w:tcPr>
          <w:p w:rsidR="00FC60AA" w:rsidRPr="00973C6E" w:rsidRDefault="00FC60AA" w:rsidP="00E40320">
            <w:pPr>
              <w:jc w:val="center"/>
              <w:rPr>
                <w:sz w:val="16"/>
                <w:szCs w:val="16"/>
              </w:rPr>
            </w:pPr>
            <w:r w:rsidRPr="00973C6E">
              <w:rPr>
                <w:sz w:val="16"/>
                <w:szCs w:val="16"/>
              </w:rPr>
              <w:t>449</w:t>
            </w:r>
          </w:p>
        </w:tc>
        <w:tc>
          <w:tcPr>
            <w:tcW w:w="692" w:type="pct"/>
            <w:vAlign w:val="center"/>
          </w:tcPr>
          <w:p w:rsidR="00FC60AA" w:rsidRPr="00973C6E" w:rsidRDefault="00FC60AA" w:rsidP="00E40320">
            <w:pPr>
              <w:jc w:val="center"/>
              <w:rPr>
                <w:sz w:val="16"/>
                <w:szCs w:val="16"/>
              </w:rPr>
            </w:pPr>
            <w:r w:rsidRPr="00973C6E">
              <w:rPr>
                <w:sz w:val="16"/>
                <w:szCs w:val="16"/>
              </w:rPr>
              <w:t>551</w:t>
            </w:r>
          </w:p>
        </w:tc>
        <w:tc>
          <w:tcPr>
            <w:tcW w:w="543" w:type="pct"/>
            <w:vAlign w:val="center"/>
          </w:tcPr>
          <w:p w:rsidR="00FC60AA" w:rsidRPr="00973C6E" w:rsidRDefault="00FC60AA" w:rsidP="00E40320">
            <w:pPr>
              <w:jc w:val="center"/>
              <w:rPr>
                <w:sz w:val="16"/>
                <w:szCs w:val="16"/>
              </w:rPr>
            </w:pPr>
            <w:r w:rsidRPr="00973C6E">
              <w:rPr>
                <w:sz w:val="16"/>
                <w:szCs w:val="16"/>
              </w:rPr>
              <w:t>1289</w:t>
            </w:r>
          </w:p>
        </w:tc>
        <w:tc>
          <w:tcPr>
            <w:tcW w:w="630" w:type="pct"/>
            <w:vAlign w:val="center"/>
          </w:tcPr>
          <w:p w:rsidR="00FC60AA" w:rsidRPr="00973C6E" w:rsidRDefault="00FC60AA" w:rsidP="00E40320">
            <w:pPr>
              <w:jc w:val="center"/>
              <w:rPr>
                <w:sz w:val="16"/>
                <w:szCs w:val="16"/>
              </w:rPr>
            </w:pPr>
            <w:r w:rsidRPr="00973C6E">
              <w:rPr>
                <w:sz w:val="16"/>
                <w:szCs w:val="16"/>
              </w:rPr>
              <w:t>238,3</w:t>
            </w:r>
          </w:p>
        </w:tc>
      </w:tr>
      <w:tr w:rsidR="00FC60AA" w:rsidRPr="00973C6E" w:rsidTr="00E40320">
        <w:trPr>
          <w:trHeight w:val="20"/>
        </w:trPr>
        <w:tc>
          <w:tcPr>
            <w:tcW w:w="1122" w:type="pct"/>
            <w:vAlign w:val="bottom"/>
          </w:tcPr>
          <w:p w:rsidR="00FC60AA" w:rsidRPr="00973C6E" w:rsidRDefault="00FC60AA" w:rsidP="00E40320">
            <w:pPr>
              <w:jc w:val="both"/>
              <w:rPr>
                <w:sz w:val="16"/>
                <w:szCs w:val="16"/>
              </w:rPr>
            </w:pPr>
            <w:r w:rsidRPr="00973C6E">
              <w:rPr>
                <w:sz w:val="16"/>
                <w:szCs w:val="16"/>
              </w:rPr>
              <w:lastRenderedPageBreak/>
              <w:t>зернобобовые</w:t>
            </w:r>
          </w:p>
        </w:tc>
        <w:tc>
          <w:tcPr>
            <w:tcW w:w="673" w:type="pct"/>
            <w:vAlign w:val="center"/>
          </w:tcPr>
          <w:p w:rsidR="00FC60AA" w:rsidRPr="00973C6E" w:rsidRDefault="00FC60AA" w:rsidP="00E40320">
            <w:pPr>
              <w:jc w:val="center"/>
              <w:rPr>
                <w:sz w:val="16"/>
                <w:szCs w:val="16"/>
              </w:rPr>
            </w:pPr>
            <w:r w:rsidRPr="00973C6E">
              <w:rPr>
                <w:sz w:val="16"/>
                <w:szCs w:val="16"/>
              </w:rPr>
              <w:t>202</w:t>
            </w:r>
          </w:p>
        </w:tc>
        <w:tc>
          <w:tcPr>
            <w:tcW w:w="671" w:type="pct"/>
            <w:vAlign w:val="center"/>
          </w:tcPr>
          <w:p w:rsidR="00FC60AA" w:rsidRPr="00973C6E" w:rsidRDefault="00FC60AA" w:rsidP="00E40320">
            <w:pPr>
              <w:jc w:val="center"/>
              <w:rPr>
                <w:sz w:val="16"/>
                <w:szCs w:val="16"/>
              </w:rPr>
            </w:pPr>
            <w:r w:rsidRPr="00973C6E">
              <w:rPr>
                <w:sz w:val="16"/>
                <w:szCs w:val="16"/>
              </w:rPr>
              <w:t>301</w:t>
            </w:r>
          </w:p>
        </w:tc>
        <w:tc>
          <w:tcPr>
            <w:tcW w:w="671" w:type="pct"/>
            <w:vAlign w:val="center"/>
          </w:tcPr>
          <w:p w:rsidR="00FC60AA" w:rsidRPr="00973C6E" w:rsidRDefault="00FC60AA" w:rsidP="00E40320">
            <w:pPr>
              <w:jc w:val="center"/>
              <w:rPr>
                <w:sz w:val="16"/>
                <w:szCs w:val="16"/>
              </w:rPr>
            </w:pPr>
            <w:r w:rsidRPr="00973C6E">
              <w:rPr>
                <w:sz w:val="16"/>
                <w:szCs w:val="16"/>
              </w:rPr>
              <w:t>357</w:t>
            </w:r>
          </w:p>
        </w:tc>
        <w:tc>
          <w:tcPr>
            <w:tcW w:w="692" w:type="pct"/>
            <w:vAlign w:val="center"/>
          </w:tcPr>
          <w:p w:rsidR="00FC60AA" w:rsidRPr="00973C6E" w:rsidRDefault="00FC60AA" w:rsidP="00E40320">
            <w:pPr>
              <w:jc w:val="center"/>
              <w:rPr>
                <w:sz w:val="16"/>
                <w:szCs w:val="16"/>
              </w:rPr>
            </w:pPr>
            <w:r w:rsidRPr="00973C6E">
              <w:rPr>
                <w:sz w:val="16"/>
                <w:szCs w:val="16"/>
              </w:rPr>
              <w:t>264</w:t>
            </w:r>
          </w:p>
        </w:tc>
        <w:tc>
          <w:tcPr>
            <w:tcW w:w="543" w:type="pct"/>
            <w:vAlign w:val="center"/>
          </w:tcPr>
          <w:p w:rsidR="00FC60AA" w:rsidRPr="00973C6E" w:rsidRDefault="00FC60AA" w:rsidP="00E40320">
            <w:pPr>
              <w:jc w:val="center"/>
              <w:rPr>
                <w:sz w:val="16"/>
                <w:szCs w:val="16"/>
              </w:rPr>
            </w:pPr>
            <w:r w:rsidRPr="00973C6E">
              <w:rPr>
                <w:sz w:val="16"/>
                <w:szCs w:val="16"/>
              </w:rPr>
              <w:t>514</w:t>
            </w:r>
          </w:p>
        </w:tc>
        <w:tc>
          <w:tcPr>
            <w:tcW w:w="630" w:type="pct"/>
            <w:vAlign w:val="center"/>
          </w:tcPr>
          <w:p w:rsidR="00FC60AA" w:rsidRPr="00973C6E" w:rsidRDefault="00FC60AA" w:rsidP="00E40320">
            <w:pPr>
              <w:jc w:val="center"/>
              <w:rPr>
                <w:sz w:val="16"/>
                <w:szCs w:val="16"/>
              </w:rPr>
            </w:pPr>
            <w:r w:rsidRPr="00973C6E">
              <w:rPr>
                <w:sz w:val="16"/>
                <w:szCs w:val="16"/>
              </w:rPr>
              <w:t>254,5</w:t>
            </w:r>
          </w:p>
        </w:tc>
      </w:tr>
    </w:tbl>
    <w:p w:rsidR="00FC60AA" w:rsidRPr="00BC1792" w:rsidRDefault="00FC60AA" w:rsidP="00FC60AA">
      <w:pPr>
        <w:pStyle w:val="23"/>
        <w:spacing w:after="0" w:line="240" w:lineRule="auto"/>
        <w:ind w:left="0" w:firstLine="284"/>
        <w:jc w:val="both"/>
        <w:rPr>
          <w:sz w:val="16"/>
          <w:szCs w:val="16"/>
        </w:rPr>
      </w:pPr>
      <w:r w:rsidRPr="00BC1792">
        <w:rPr>
          <w:sz w:val="16"/>
          <w:szCs w:val="16"/>
        </w:rPr>
        <w:t xml:space="preserve">Источник: </w:t>
      </w:r>
      <w:r w:rsidRPr="00BC1792">
        <w:rPr>
          <w:sz w:val="16"/>
          <w:szCs w:val="16"/>
          <w:lang w:val="en-US"/>
        </w:rPr>
        <w:t>[2]</w:t>
      </w:r>
    </w:p>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Значительный прирост урожайности и валовых сборов зерна, м</w:t>
      </w:r>
      <w:r w:rsidRPr="004D0A8C">
        <w:rPr>
          <w:sz w:val="20"/>
          <w:szCs w:val="20"/>
        </w:rPr>
        <w:t>о</w:t>
      </w:r>
      <w:r w:rsidRPr="004D0A8C">
        <w:rPr>
          <w:sz w:val="20"/>
          <w:szCs w:val="20"/>
        </w:rPr>
        <w:t>жет быть достигнут за счет сокращения потерь при уборке урожая. Как показывает опыт ведущих зернопроизводящих хозяйств, проведение уборки в оптимальные сроки (10–14 дней) позволяет увеличить с</w:t>
      </w:r>
      <w:r w:rsidRPr="004D0A8C">
        <w:rPr>
          <w:sz w:val="20"/>
          <w:szCs w:val="20"/>
        </w:rPr>
        <w:t>о</w:t>
      </w:r>
      <w:r w:rsidRPr="004D0A8C">
        <w:rPr>
          <w:sz w:val="20"/>
          <w:szCs w:val="20"/>
        </w:rPr>
        <w:t>хранность урожая на 15–20 %. При недостаточно развитой рыночной инфраструктуре возникают трудности со сбытом продукции, поэтому целесообразно реализовывать не сырье, а продукцию в переработа</w:t>
      </w:r>
      <w:r w:rsidRPr="004D0A8C">
        <w:rPr>
          <w:sz w:val="20"/>
          <w:szCs w:val="20"/>
        </w:rPr>
        <w:t>н</w:t>
      </w:r>
      <w:r w:rsidRPr="004D0A8C">
        <w:rPr>
          <w:sz w:val="20"/>
          <w:szCs w:val="20"/>
        </w:rPr>
        <w:t>ном виде. Переработка зерна в местах его производства экономически выгодна, так как позволяет рационально использовать всю выраще</w:t>
      </w:r>
      <w:r w:rsidRPr="004D0A8C">
        <w:rPr>
          <w:sz w:val="20"/>
          <w:szCs w:val="20"/>
        </w:rPr>
        <w:t>н</w:t>
      </w:r>
      <w:r w:rsidRPr="004D0A8C">
        <w:rPr>
          <w:sz w:val="20"/>
          <w:szCs w:val="20"/>
        </w:rPr>
        <w:t>ную продукцию и путем переработки вовлечь ее в товарооборот.</w:t>
      </w:r>
    </w:p>
    <w:p w:rsidR="00FC60AA" w:rsidRPr="004D0A8C" w:rsidRDefault="00FC60AA" w:rsidP="00FC60AA">
      <w:pPr>
        <w:ind w:firstLine="284"/>
        <w:jc w:val="both"/>
        <w:rPr>
          <w:sz w:val="20"/>
          <w:szCs w:val="20"/>
        </w:rPr>
      </w:pPr>
      <w:r w:rsidRPr="004D0A8C">
        <w:rPr>
          <w:sz w:val="20"/>
          <w:szCs w:val="20"/>
        </w:rPr>
        <w:t>Сопоставление реального потребления продовольствия с раци</w:t>
      </w:r>
      <w:r w:rsidRPr="004D0A8C">
        <w:rPr>
          <w:sz w:val="20"/>
          <w:szCs w:val="20"/>
        </w:rPr>
        <w:t>о</w:t>
      </w:r>
      <w:r w:rsidRPr="004D0A8C">
        <w:rPr>
          <w:sz w:val="20"/>
          <w:szCs w:val="20"/>
        </w:rPr>
        <w:t>нальными нормами и фактического производства зерна с прогноз</w:t>
      </w:r>
      <w:r w:rsidRPr="004D0A8C">
        <w:rPr>
          <w:sz w:val="20"/>
          <w:szCs w:val="20"/>
        </w:rPr>
        <w:t>и</w:t>
      </w:r>
      <w:r w:rsidRPr="004D0A8C">
        <w:rPr>
          <w:sz w:val="20"/>
          <w:szCs w:val="20"/>
        </w:rPr>
        <w:t>руемой потребностью в нем показывает, что производство продовол</w:t>
      </w:r>
      <w:r w:rsidRPr="004D0A8C">
        <w:rPr>
          <w:sz w:val="20"/>
          <w:szCs w:val="20"/>
        </w:rPr>
        <w:t>ь</w:t>
      </w:r>
      <w:r w:rsidRPr="004D0A8C">
        <w:rPr>
          <w:sz w:val="20"/>
          <w:szCs w:val="20"/>
        </w:rPr>
        <w:t>ственного зерна по абсолютному объему достаточно для удовлетвор</w:t>
      </w:r>
      <w:r w:rsidRPr="004D0A8C">
        <w:rPr>
          <w:sz w:val="20"/>
          <w:szCs w:val="20"/>
        </w:rPr>
        <w:t>е</w:t>
      </w:r>
      <w:r w:rsidRPr="004D0A8C">
        <w:rPr>
          <w:sz w:val="20"/>
          <w:szCs w:val="20"/>
        </w:rPr>
        <w:t>ния потребности в нем. Однако в его балансе имеется существенный недостаток сильной и твердой пшеницы (потребность удовлетворяется на 30 %) и риса (потребность удовлетворяется на 40 %) [1].</w:t>
      </w:r>
    </w:p>
    <w:p w:rsidR="00FC60AA" w:rsidRPr="004D0A8C" w:rsidRDefault="00FC60AA" w:rsidP="00FC60AA">
      <w:pPr>
        <w:ind w:firstLine="284"/>
        <w:jc w:val="both"/>
        <w:rPr>
          <w:bCs/>
          <w:sz w:val="20"/>
          <w:szCs w:val="20"/>
        </w:rPr>
      </w:pPr>
    </w:p>
    <w:p w:rsidR="00FC60AA" w:rsidRDefault="00FC60AA" w:rsidP="00FC60AA">
      <w:pPr>
        <w:ind w:firstLine="284"/>
        <w:jc w:val="center"/>
        <w:rPr>
          <w:b/>
          <w:bCs/>
          <w:sz w:val="16"/>
          <w:szCs w:val="20"/>
        </w:rPr>
      </w:pPr>
      <w:r w:rsidRPr="004D0A8C">
        <w:rPr>
          <w:b/>
          <w:bCs/>
          <w:sz w:val="16"/>
          <w:szCs w:val="20"/>
        </w:rPr>
        <w:t>ЛИТЕРАТУРА</w:t>
      </w:r>
    </w:p>
    <w:p w:rsidR="00FC60AA" w:rsidRPr="004D0A8C" w:rsidRDefault="00FC60AA" w:rsidP="00FC60AA">
      <w:pPr>
        <w:ind w:firstLine="284"/>
        <w:jc w:val="center"/>
        <w:rPr>
          <w:bCs/>
          <w:sz w:val="16"/>
          <w:szCs w:val="20"/>
        </w:rPr>
      </w:pPr>
    </w:p>
    <w:p w:rsidR="00FC60AA" w:rsidRPr="004D0A8C" w:rsidRDefault="00FC60AA" w:rsidP="00FC60AA">
      <w:pPr>
        <w:ind w:firstLine="284"/>
        <w:jc w:val="both"/>
        <w:rPr>
          <w:sz w:val="16"/>
          <w:szCs w:val="16"/>
        </w:rPr>
      </w:pPr>
      <w:r w:rsidRPr="004D0A8C">
        <w:rPr>
          <w:rStyle w:val="apple-converted-space"/>
          <w:sz w:val="16"/>
          <w:szCs w:val="16"/>
        </w:rPr>
        <w:t>1.</w:t>
      </w:r>
      <w:r w:rsidRPr="004D0A8C">
        <w:rPr>
          <w:sz w:val="16"/>
          <w:szCs w:val="16"/>
        </w:rPr>
        <w:t xml:space="preserve"> И</w:t>
      </w:r>
      <w:r>
        <w:rPr>
          <w:sz w:val="16"/>
          <w:szCs w:val="16"/>
        </w:rPr>
        <w:t xml:space="preserve"> </w:t>
      </w:r>
      <w:r w:rsidRPr="004D0A8C">
        <w:rPr>
          <w:sz w:val="16"/>
          <w:szCs w:val="16"/>
        </w:rPr>
        <w:t>л</w:t>
      </w:r>
      <w:r>
        <w:rPr>
          <w:sz w:val="16"/>
          <w:szCs w:val="16"/>
        </w:rPr>
        <w:t xml:space="preserve"> </w:t>
      </w:r>
      <w:r w:rsidRPr="004D0A8C">
        <w:rPr>
          <w:sz w:val="16"/>
          <w:szCs w:val="16"/>
        </w:rPr>
        <w:t>ь</w:t>
      </w:r>
      <w:r>
        <w:rPr>
          <w:sz w:val="16"/>
          <w:szCs w:val="16"/>
        </w:rPr>
        <w:t xml:space="preserve"> </w:t>
      </w:r>
      <w:r w:rsidRPr="004D0A8C">
        <w:rPr>
          <w:sz w:val="16"/>
          <w:szCs w:val="16"/>
        </w:rPr>
        <w:t>и</w:t>
      </w:r>
      <w:r>
        <w:rPr>
          <w:sz w:val="16"/>
          <w:szCs w:val="16"/>
        </w:rPr>
        <w:t xml:space="preserve"> </w:t>
      </w:r>
      <w:r w:rsidRPr="004D0A8C">
        <w:rPr>
          <w:sz w:val="16"/>
          <w:szCs w:val="16"/>
        </w:rPr>
        <w:t>н</w:t>
      </w:r>
      <w:r>
        <w:rPr>
          <w:sz w:val="16"/>
          <w:szCs w:val="16"/>
        </w:rPr>
        <w:t xml:space="preserve"> </w:t>
      </w:r>
      <w:r w:rsidRPr="004D0A8C">
        <w:rPr>
          <w:sz w:val="16"/>
          <w:szCs w:val="16"/>
        </w:rPr>
        <w:t>а, 3. М. Рынок продовольствия и сырья / 3. М. Ильина, Г В. Сидунова. – Минск, 1997. – 80 с.</w:t>
      </w:r>
    </w:p>
    <w:p w:rsidR="00FC60AA" w:rsidRPr="004D0A8C" w:rsidRDefault="00FC60AA" w:rsidP="00FC60AA">
      <w:pPr>
        <w:widowControl w:val="0"/>
        <w:tabs>
          <w:tab w:val="left" w:pos="0"/>
          <w:tab w:val="left" w:pos="900"/>
        </w:tabs>
        <w:ind w:firstLine="284"/>
        <w:jc w:val="both"/>
        <w:rPr>
          <w:sz w:val="16"/>
          <w:szCs w:val="16"/>
        </w:rPr>
      </w:pPr>
      <w:r w:rsidRPr="004D0A8C">
        <w:rPr>
          <w:rStyle w:val="apple-converted-space"/>
          <w:sz w:val="16"/>
          <w:szCs w:val="16"/>
        </w:rPr>
        <w:t xml:space="preserve">2. Сельское хозяйство. </w:t>
      </w:r>
      <w:r w:rsidRPr="004D0A8C">
        <w:rPr>
          <w:sz w:val="16"/>
          <w:szCs w:val="16"/>
        </w:rPr>
        <w:t>Статистические данные Национального статистического к</w:t>
      </w:r>
      <w:r w:rsidRPr="004D0A8C">
        <w:rPr>
          <w:sz w:val="16"/>
          <w:szCs w:val="16"/>
        </w:rPr>
        <w:t>о</w:t>
      </w:r>
      <w:r w:rsidRPr="004D0A8C">
        <w:rPr>
          <w:sz w:val="16"/>
          <w:szCs w:val="16"/>
        </w:rPr>
        <w:t xml:space="preserve">митета [Электронный ресурс]. – 2012. – Режим доступа: </w:t>
      </w:r>
      <w:hyperlink r:id="rId21" w:history="1">
        <w:r w:rsidRPr="004D0A8C">
          <w:rPr>
            <w:rStyle w:val="af8"/>
            <w:color w:val="auto"/>
            <w:sz w:val="16"/>
            <w:szCs w:val="16"/>
          </w:rPr>
          <w:t>http://belstat.gov.by/homep/ru/indicators/agriculture.php</w:t>
        </w:r>
      </w:hyperlink>
      <w:r w:rsidRPr="004D0A8C">
        <w:rPr>
          <w:sz w:val="16"/>
          <w:szCs w:val="16"/>
        </w:rPr>
        <w:t>. – Дата доступа: 12.06.2012.</w:t>
      </w:r>
    </w:p>
    <w:p w:rsidR="00FC60AA" w:rsidRPr="004D0A8C" w:rsidRDefault="00FC60AA" w:rsidP="00FC60AA">
      <w:pPr>
        <w:widowControl w:val="0"/>
        <w:tabs>
          <w:tab w:val="left" w:pos="0"/>
          <w:tab w:val="left" w:pos="900"/>
        </w:tabs>
        <w:ind w:firstLine="284"/>
        <w:jc w:val="both"/>
        <w:rPr>
          <w:rStyle w:val="apple-converted-space"/>
          <w:sz w:val="16"/>
          <w:szCs w:val="16"/>
        </w:rPr>
      </w:pPr>
    </w:p>
    <w:p w:rsidR="00FC60AA" w:rsidRPr="004D0A8C" w:rsidRDefault="00FC60AA" w:rsidP="00FC60AA">
      <w:pPr>
        <w:widowControl w:val="0"/>
        <w:tabs>
          <w:tab w:val="left" w:pos="0"/>
          <w:tab w:val="left" w:pos="900"/>
        </w:tabs>
        <w:ind w:firstLine="284"/>
        <w:jc w:val="both"/>
        <w:rPr>
          <w:rStyle w:val="apple-converted-space"/>
          <w:sz w:val="16"/>
          <w:szCs w:val="16"/>
        </w:rPr>
      </w:pPr>
    </w:p>
    <w:p w:rsidR="00FC60AA" w:rsidRPr="004D0A8C" w:rsidRDefault="00FC60AA" w:rsidP="00FC60AA">
      <w:pPr>
        <w:widowControl w:val="0"/>
        <w:contextualSpacing/>
        <w:jc w:val="both"/>
        <w:rPr>
          <w:sz w:val="20"/>
          <w:szCs w:val="20"/>
        </w:rPr>
      </w:pPr>
      <w:r w:rsidRPr="004D0A8C">
        <w:rPr>
          <w:sz w:val="20"/>
          <w:szCs w:val="20"/>
        </w:rPr>
        <w:t xml:space="preserve">УДК 631.14:633.1(476) </w:t>
      </w:r>
    </w:p>
    <w:p w:rsidR="00FC60AA" w:rsidRPr="00BC1792" w:rsidRDefault="00FC60AA" w:rsidP="00FC60AA">
      <w:pPr>
        <w:widowControl w:val="0"/>
        <w:contextualSpacing/>
        <w:jc w:val="both"/>
        <w:rPr>
          <w:sz w:val="20"/>
          <w:szCs w:val="20"/>
        </w:rPr>
      </w:pPr>
      <w:r w:rsidRPr="00BC1792">
        <w:rPr>
          <w:b/>
          <w:caps/>
          <w:sz w:val="20"/>
          <w:szCs w:val="20"/>
        </w:rPr>
        <w:t>Г</w:t>
      </w:r>
      <w:r w:rsidRPr="00BC1792">
        <w:rPr>
          <w:b/>
          <w:sz w:val="20"/>
          <w:szCs w:val="20"/>
        </w:rPr>
        <w:t>арцуева</w:t>
      </w:r>
      <w:r w:rsidRPr="00BC1792">
        <w:rPr>
          <w:b/>
          <w:caps/>
          <w:sz w:val="20"/>
          <w:szCs w:val="20"/>
        </w:rPr>
        <w:t xml:space="preserve"> О.В.</w:t>
      </w:r>
      <w:r w:rsidRPr="00BC1792">
        <w:rPr>
          <w:sz w:val="20"/>
          <w:szCs w:val="20"/>
        </w:rPr>
        <w:t xml:space="preserve"> - студентка </w:t>
      </w:r>
    </w:p>
    <w:p w:rsidR="00FC60AA" w:rsidRDefault="00FC60AA" w:rsidP="00FC60AA">
      <w:pPr>
        <w:widowControl w:val="0"/>
        <w:contextualSpacing/>
        <w:rPr>
          <w:b/>
          <w:caps/>
          <w:sz w:val="20"/>
          <w:szCs w:val="20"/>
        </w:rPr>
      </w:pPr>
      <w:r w:rsidRPr="004D0A8C">
        <w:rPr>
          <w:b/>
          <w:caps/>
          <w:sz w:val="20"/>
          <w:szCs w:val="20"/>
        </w:rPr>
        <w:t>Функционированиезернового рынка</w:t>
      </w:r>
    </w:p>
    <w:p w:rsidR="00FC60AA" w:rsidRPr="004D0A8C" w:rsidRDefault="00FC60AA" w:rsidP="00FC60AA">
      <w:pPr>
        <w:widowControl w:val="0"/>
        <w:contextualSpacing/>
        <w:rPr>
          <w:b/>
          <w:caps/>
          <w:sz w:val="20"/>
          <w:szCs w:val="20"/>
        </w:rPr>
      </w:pPr>
      <w:r w:rsidRPr="004D0A8C">
        <w:rPr>
          <w:b/>
          <w:caps/>
          <w:sz w:val="20"/>
          <w:szCs w:val="20"/>
        </w:rPr>
        <w:t>Республики Беларусь</w:t>
      </w:r>
    </w:p>
    <w:p w:rsidR="00FC60AA" w:rsidRPr="004D0A8C" w:rsidRDefault="00FC60AA" w:rsidP="00FC60AA">
      <w:pPr>
        <w:widowControl w:val="0"/>
        <w:contextualSpacing/>
        <w:jc w:val="both"/>
        <w:rPr>
          <w:i/>
          <w:sz w:val="20"/>
          <w:szCs w:val="20"/>
        </w:rPr>
      </w:pPr>
      <w:r w:rsidRPr="004D0A8C">
        <w:rPr>
          <w:i/>
          <w:sz w:val="20"/>
          <w:szCs w:val="20"/>
        </w:rPr>
        <w:t xml:space="preserve">Научный руководитель </w:t>
      </w:r>
      <w:r>
        <w:rPr>
          <w:i/>
          <w:sz w:val="20"/>
          <w:szCs w:val="20"/>
        </w:rPr>
        <w:t xml:space="preserve">– </w:t>
      </w:r>
      <w:r w:rsidRPr="00BC1792">
        <w:rPr>
          <w:b/>
          <w:i/>
          <w:caps/>
          <w:sz w:val="20"/>
          <w:szCs w:val="20"/>
        </w:rPr>
        <w:t>Ц</w:t>
      </w:r>
      <w:r w:rsidRPr="00BC1792">
        <w:rPr>
          <w:b/>
          <w:i/>
          <w:sz w:val="20"/>
          <w:szCs w:val="20"/>
        </w:rPr>
        <w:t>еван</w:t>
      </w:r>
      <w:r w:rsidRPr="00BC1792">
        <w:rPr>
          <w:b/>
          <w:i/>
          <w:caps/>
          <w:sz w:val="20"/>
          <w:szCs w:val="20"/>
        </w:rPr>
        <w:t xml:space="preserve"> А.Д</w:t>
      </w:r>
      <w:r w:rsidRPr="00BC1792">
        <w:rPr>
          <w:b/>
          <w:i/>
          <w:sz w:val="20"/>
          <w:szCs w:val="20"/>
        </w:rPr>
        <w:t>.</w:t>
      </w:r>
      <w:r w:rsidRPr="004D0A8C">
        <w:rPr>
          <w:i/>
          <w:sz w:val="20"/>
          <w:szCs w:val="20"/>
        </w:rPr>
        <w:t xml:space="preserve"> - ассистент кафедры организ</w:t>
      </w:r>
      <w:r w:rsidRPr="004D0A8C">
        <w:rPr>
          <w:i/>
          <w:sz w:val="20"/>
          <w:szCs w:val="20"/>
        </w:rPr>
        <w:t>а</w:t>
      </w:r>
      <w:r w:rsidRPr="004D0A8C">
        <w:rPr>
          <w:i/>
          <w:sz w:val="20"/>
          <w:szCs w:val="20"/>
        </w:rPr>
        <w:t>ции производства в АПК</w:t>
      </w:r>
    </w:p>
    <w:p w:rsidR="00FC60AA" w:rsidRPr="004D0A8C" w:rsidRDefault="00FC60AA" w:rsidP="00FC60AA">
      <w:pPr>
        <w:contextualSpacing/>
        <w:jc w:val="both"/>
        <w:rPr>
          <w:sz w:val="20"/>
          <w:szCs w:val="20"/>
        </w:rPr>
      </w:pPr>
    </w:p>
    <w:p w:rsidR="00FC60AA" w:rsidRPr="004D0A8C" w:rsidRDefault="00FC60AA" w:rsidP="00FC60AA">
      <w:pPr>
        <w:ind w:firstLine="284"/>
        <w:jc w:val="both"/>
        <w:rPr>
          <w:sz w:val="20"/>
          <w:szCs w:val="20"/>
        </w:rPr>
      </w:pPr>
      <w:r w:rsidRPr="004D0A8C">
        <w:rPr>
          <w:sz w:val="20"/>
          <w:szCs w:val="20"/>
        </w:rPr>
        <w:t>Зерно является одним из определяющих продуктов, от которого з</w:t>
      </w:r>
      <w:r w:rsidRPr="004D0A8C">
        <w:rPr>
          <w:sz w:val="20"/>
          <w:szCs w:val="20"/>
        </w:rPr>
        <w:t>а</w:t>
      </w:r>
      <w:r w:rsidRPr="004D0A8C">
        <w:rPr>
          <w:sz w:val="20"/>
          <w:szCs w:val="20"/>
        </w:rPr>
        <w:t xml:space="preserve">висит обеспечение хлебом, хлебобулочными и крупяными изделиями и т.д. Оно является важнейшим стратегическим продуктом, во многом определяющим межотраслевые пропорции не только в АПК, но и в народном хозяйстве в целом, а также основным источником доходов </w:t>
      </w:r>
      <w:r w:rsidRPr="004D0A8C">
        <w:rPr>
          <w:sz w:val="20"/>
          <w:szCs w:val="20"/>
        </w:rPr>
        <w:lastRenderedPageBreak/>
        <w:t>товаропроизводителей, позволяющим им в условиях многоотраслевого хозяйствования вести расширенное воспроизводство. Кроме прод</w:t>
      </w:r>
      <w:r w:rsidRPr="004D0A8C">
        <w:rPr>
          <w:sz w:val="20"/>
          <w:szCs w:val="20"/>
        </w:rPr>
        <w:t>о</w:t>
      </w:r>
      <w:r w:rsidRPr="004D0A8C">
        <w:rPr>
          <w:sz w:val="20"/>
          <w:szCs w:val="20"/>
        </w:rPr>
        <w:t>вольственного направления, зерно представляет большую кормовую ценность. Зерновые отруби с большим содержанием переваримого протеина – хороший корм для всех видов сельскохозяйственных ж</w:t>
      </w:r>
      <w:r w:rsidRPr="004D0A8C">
        <w:rPr>
          <w:sz w:val="20"/>
          <w:szCs w:val="20"/>
        </w:rPr>
        <w:t>и</w:t>
      </w:r>
      <w:r w:rsidRPr="004D0A8C">
        <w:rPr>
          <w:sz w:val="20"/>
          <w:szCs w:val="20"/>
        </w:rPr>
        <w:t>вотных. Таким образом, исследование функционирования зернового рынка представляет практический интерес.</w:t>
      </w:r>
    </w:p>
    <w:p w:rsidR="00FC60AA" w:rsidRPr="004D0A8C" w:rsidRDefault="00FC60AA" w:rsidP="00FC60AA">
      <w:pPr>
        <w:ind w:firstLine="284"/>
        <w:jc w:val="both"/>
        <w:rPr>
          <w:sz w:val="20"/>
          <w:szCs w:val="20"/>
        </w:rPr>
      </w:pPr>
      <w:r w:rsidRPr="004D0A8C">
        <w:rPr>
          <w:sz w:val="20"/>
          <w:szCs w:val="20"/>
        </w:rPr>
        <w:t>Важнейшей характеристикой зернового рынка является его орган</w:t>
      </w:r>
      <w:r w:rsidRPr="004D0A8C">
        <w:rPr>
          <w:sz w:val="20"/>
          <w:szCs w:val="20"/>
        </w:rPr>
        <w:t>и</w:t>
      </w:r>
      <w:r w:rsidRPr="004D0A8C">
        <w:rPr>
          <w:sz w:val="20"/>
          <w:szCs w:val="20"/>
        </w:rPr>
        <w:t>зационная структура, разделяющая участников на следующие группы:</w:t>
      </w:r>
    </w:p>
    <w:p w:rsidR="00FC60AA" w:rsidRPr="004D0A8C" w:rsidRDefault="00FC60AA" w:rsidP="00FC60AA">
      <w:pPr>
        <w:ind w:firstLine="284"/>
        <w:jc w:val="both"/>
        <w:rPr>
          <w:sz w:val="20"/>
          <w:szCs w:val="20"/>
        </w:rPr>
      </w:pPr>
      <w:r w:rsidRPr="004D0A8C">
        <w:rPr>
          <w:sz w:val="20"/>
          <w:szCs w:val="20"/>
        </w:rPr>
        <w:t>1)производители (сельскохозяйственные предприятия всех форм собственности);</w:t>
      </w:r>
    </w:p>
    <w:p w:rsidR="00FC60AA" w:rsidRPr="004D0A8C" w:rsidRDefault="00FC60AA" w:rsidP="00FC60AA">
      <w:pPr>
        <w:ind w:firstLine="284"/>
        <w:jc w:val="both"/>
        <w:rPr>
          <w:sz w:val="20"/>
          <w:szCs w:val="20"/>
        </w:rPr>
      </w:pPr>
      <w:r w:rsidRPr="004D0A8C">
        <w:rPr>
          <w:sz w:val="20"/>
          <w:szCs w:val="20"/>
        </w:rPr>
        <w:t>2)первичные покупатели (заготовительные организации, элеваторы, брокерские и дилерские компании, торговые дома, зерноперерабат</w:t>
      </w:r>
      <w:r w:rsidRPr="004D0A8C">
        <w:rPr>
          <w:sz w:val="20"/>
          <w:szCs w:val="20"/>
        </w:rPr>
        <w:t>ы</w:t>
      </w:r>
      <w:r w:rsidRPr="004D0A8C">
        <w:rPr>
          <w:sz w:val="20"/>
          <w:szCs w:val="20"/>
        </w:rPr>
        <w:t>вающие предприятия);</w:t>
      </w:r>
    </w:p>
    <w:p w:rsidR="00FC60AA" w:rsidRPr="004D0A8C" w:rsidRDefault="00FC60AA" w:rsidP="00FC60AA">
      <w:pPr>
        <w:ind w:firstLine="284"/>
        <w:jc w:val="both"/>
        <w:rPr>
          <w:sz w:val="20"/>
          <w:szCs w:val="20"/>
        </w:rPr>
      </w:pPr>
      <w:r w:rsidRPr="004D0A8C">
        <w:rPr>
          <w:sz w:val="20"/>
          <w:szCs w:val="20"/>
        </w:rPr>
        <w:t>3)конечные покупатели (мукомольные, комбикормовые, спирт</w:t>
      </w:r>
      <w:r w:rsidRPr="004D0A8C">
        <w:rPr>
          <w:sz w:val="20"/>
          <w:szCs w:val="20"/>
        </w:rPr>
        <w:t>о</w:t>
      </w:r>
      <w:r w:rsidRPr="004D0A8C">
        <w:rPr>
          <w:sz w:val="20"/>
          <w:szCs w:val="20"/>
        </w:rPr>
        <w:t>вые, крахмалопаточные, пивоваренные и крупяные заводы);</w:t>
      </w:r>
    </w:p>
    <w:p w:rsidR="00FC60AA" w:rsidRPr="004D0A8C" w:rsidRDefault="00FC60AA" w:rsidP="00FC60AA">
      <w:pPr>
        <w:ind w:firstLine="284"/>
        <w:jc w:val="both"/>
        <w:rPr>
          <w:sz w:val="20"/>
          <w:szCs w:val="20"/>
        </w:rPr>
      </w:pPr>
      <w:r w:rsidRPr="004D0A8C">
        <w:rPr>
          <w:sz w:val="20"/>
          <w:szCs w:val="20"/>
        </w:rPr>
        <w:t>4)покупатели зернопродуктов (хлебопекарные предприятия, мак</w:t>
      </w:r>
      <w:r w:rsidRPr="004D0A8C">
        <w:rPr>
          <w:sz w:val="20"/>
          <w:szCs w:val="20"/>
        </w:rPr>
        <w:t>а</w:t>
      </w:r>
      <w:r w:rsidRPr="004D0A8C">
        <w:rPr>
          <w:sz w:val="20"/>
          <w:szCs w:val="20"/>
        </w:rPr>
        <w:t>ронные и кондитерские фабрики, структуры общепита, животноводч</w:t>
      </w:r>
      <w:r w:rsidRPr="004D0A8C">
        <w:rPr>
          <w:sz w:val="20"/>
          <w:szCs w:val="20"/>
        </w:rPr>
        <w:t>е</w:t>
      </w:r>
      <w:r w:rsidRPr="004D0A8C">
        <w:rPr>
          <w:sz w:val="20"/>
          <w:szCs w:val="20"/>
        </w:rPr>
        <w:t>ские фермы). [1]</w:t>
      </w:r>
    </w:p>
    <w:p w:rsidR="00FC60AA" w:rsidRPr="004D0A8C" w:rsidRDefault="00FC60AA" w:rsidP="00FC60AA">
      <w:pPr>
        <w:ind w:firstLine="284"/>
        <w:jc w:val="both"/>
        <w:rPr>
          <w:sz w:val="20"/>
          <w:szCs w:val="20"/>
        </w:rPr>
      </w:pPr>
      <w:r w:rsidRPr="004D0A8C">
        <w:rPr>
          <w:sz w:val="20"/>
          <w:szCs w:val="20"/>
        </w:rPr>
        <w:t>Развитие зернового рынка предполагает создание новой модели х</w:t>
      </w:r>
      <w:r w:rsidRPr="004D0A8C">
        <w:rPr>
          <w:sz w:val="20"/>
          <w:szCs w:val="20"/>
        </w:rPr>
        <w:t>о</w:t>
      </w:r>
      <w:r w:rsidRPr="004D0A8C">
        <w:rPr>
          <w:sz w:val="20"/>
          <w:szCs w:val="20"/>
        </w:rPr>
        <w:t>зяйствования и изменение экономической политики в области прои</w:t>
      </w:r>
      <w:r w:rsidRPr="004D0A8C">
        <w:rPr>
          <w:sz w:val="20"/>
          <w:szCs w:val="20"/>
        </w:rPr>
        <w:t>з</w:t>
      </w:r>
      <w:r w:rsidRPr="004D0A8C">
        <w:rPr>
          <w:sz w:val="20"/>
          <w:szCs w:val="20"/>
        </w:rPr>
        <w:t>водства, сбыта и использования зерна.</w:t>
      </w:r>
    </w:p>
    <w:p w:rsidR="00FC60AA" w:rsidRPr="004D0A8C" w:rsidRDefault="00FC60AA" w:rsidP="00FC60AA">
      <w:pPr>
        <w:ind w:firstLine="284"/>
        <w:jc w:val="both"/>
        <w:rPr>
          <w:sz w:val="20"/>
          <w:szCs w:val="20"/>
        </w:rPr>
      </w:pPr>
      <w:r w:rsidRPr="004D0A8C">
        <w:rPr>
          <w:sz w:val="20"/>
          <w:szCs w:val="20"/>
        </w:rPr>
        <w:t>Прогнозируемые тенденции мирового рынка позволяют считать, что в перспективе, как и в настоящее время, основу концепции форм</w:t>
      </w:r>
      <w:r w:rsidRPr="004D0A8C">
        <w:rPr>
          <w:sz w:val="20"/>
          <w:szCs w:val="20"/>
        </w:rPr>
        <w:t>и</w:t>
      </w:r>
      <w:r w:rsidRPr="004D0A8C">
        <w:rPr>
          <w:sz w:val="20"/>
          <w:szCs w:val="20"/>
        </w:rPr>
        <w:t>рования внутреннего рынка зерна Республики Беларусь должно с</w:t>
      </w:r>
      <w:r w:rsidRPr="004D0A8C">
        <w:rPr>
          <w:sz w:val="20"/>
          <w:szCs w:val="20"/>
        </w:rPr>
        <w:t>о</w:t>
      </w:r>
      <w:r w:rsidRPr="004D0A8C">
        <w:rPr>
          <w:sz w:val="20"/>
          <w:szCs w:val="20"/>
        </w:rPr>
        <w:t>ставлять собственное производство.</w:t>
      </w:r>
    </w:p>
    <w:p w:rsidR="00FC60AA" w:rsidRPr="004D0A8C" w:rsidRDefault="00FC60AA" w:rsidP="00FC60AA">
      <w:pPr>
        <w:ind w:firstLine="284"/>
        <w:jc w:val="both"/>
        <w:rPr>
          <w:b/>
          <w:bCs/>
          <w:sz w:val="20"/>
          <w:szCs w:val="20"/>
        </w:rPr>
      </w:pPr>
      <w:r w:rsidRPr="004D0A8C">
        <w:rPr>
          <w:sz w:val="20"/>
          <w:szCs w:val="20"/>
        </w:rPr>
        <w:t>Основные функции национального рынка зерна - обеспечение внутренней сбалансированности экспортно-импортных операций, пр</w:t>
      </w:r>
      <w:r w:rsidRPr="004D0A8C">
        <w:rPr>
          <w:sz w:val="20"/>
          <w:szCs w:val="20"/>
        </w:rPr>
        <w:t>о</w:t>
      </w:r>
      <w:r w:rsidRPr="004D0A8C">
        <w:rPr>
          <w:sz w:val="20"/>
          <w:szCs w:val="20"/>
        </w:rPr>
        <w:t>ведение единой ценовой и инвестиционной политики. [2]</w:t>
      </w:r>
      <w:r w:rsidRPr="004D0A8C">
        <w:rPr>
          <w:b/>
          <w:bCs/>
          <w:sz w:val="20"/>
          <w:szCs w:val="20"/>
        </w:rPr>
        <w:t>.</w:t>
      </w:r>
    </w:p>
    <w:p w:rsidR="00FC60AA" w:rsidRPr="004D0A8C" w:rsidRDefault="00FC60AA" w:rsidP="00FC60AA">
      <w:pPr>
        <w:ind w:firstLine="284"/>
        <w:jc w:val="both"/>
        <w:rPr>
          <w:sz w:val="20"/>
          <w:szCs w:val="20"/>
        </w:rPr>
      </w:pPr>
      <w:r w:rsidRPr="004D0A8C">
        <w:rPr>
          <w:sz w:val="20"/>
          <w:szCs w:val="20"/>
        </w:rPr>
        <w:t>Опыт лучших хозяйств страны, получающих урожайность 50 ц зе</w:t>
      </w:r>
      <w:r w:rsidRPr="004D0A8C">
        <w:rPr>
          <w:sz w:val="20"/>
          <w:szCs w:val="20"/>
        </w:rPr>
        <w:t>р</w:t>
      </w:r>
      <w:r w:rsidRPr="004D0A8C">
        <w:rPr>
          <w:sz w:val="20"/>
          <w:szCs w:val="20"/>
        </w:rPr>
        <w:t>на с 1 га и более, подтверждает, что достигнуть этого можно только через повышение общей культуры земледелия. Попытки односторонне решить эту проблему через вкладывание средств преимущественно в зерновое поле не имеют перспективы в решении проблемы произво</w:t>
      </w:r>
      <w:r w:rsidRPr="004D0A8C">
        <w:rPr>
          <w:sz w:val="20"/>
          <w:szCs w:val="20"/>
        </w:rPr>
        <w:t>д</w:t>
      </w:r>
      <w:r w:rsidRPr="004D0A8C">
        <w:rPr>
          <w:sz w:val="20"/>
          <w:szCs w:val="20"/>
        </w:rPr>
        <w:t>ства зерна [3].</w:t>
      </w:r>
    </w:p>
    <w:p w:rsidR="00FC60AA" w:rsidRPr="004D0A8C" w:rsidRDefault="00FC60AA" w:rsidP="00FC60AA">
      <w:pPr>
        <w:ind w:firstLine="284"/>
        <w:jc w:val="both"/>
        <w:rPr>
          <w:sz w:val="20"/>
          <w:szCs w:val="20"/>
        </w:rPr>
      </w:pPr>
      <w:r w:rsidRPr="004D0A8C">
        <w:rPr>
          <w:sz w:val="20"/>
          <w:szCs w:val="20"/>
        </w:rPr>
        <w:t>Зерновые культуры в структуре посевов занимают немногим более 50%. Опыт многих хозяйств показывает, что выход на урожайность в среднем по стране на 34-35ц/га – задача реальная. В то же время ре</w:t>
      </w:r>
      <w:r w:rsidRPr="004D0A8C">
        <w:rPr>
          <w:sz w:val="20"/>
          <w:szCs w:val="20"/>
        </w:rPr>
        <w:t>с</w:t>
      </w:r>
      <w:r w:rsidRPr="004D0A8C">
        <w:rPr>
          <w:sz w:val="20"/>
          <w:szCs w:val="20"/>
        </w:rPr>
        <w:t>публика ежегодно испытывает дефицит фуражного зерна, хотя по</w:t>
      </w:r>
      <w:r w:rsidRPr="004D0A8C">
        <w:rPr>
          <w:sz w:val="20"/>
          <w:szCs w:val="20"/>
        </w:rPr>
        <w:t>ч</w:t>
      </w:r>
      <w:r w:rsidRPr="004D0A8C">
        <w:rPr>
          <w:sz w:val="20"/>
          <w:szCs w:val="20"/>
        </w:rPr>
        <w:lastRenderedPageBreak/>
        <w:t>венно-климатические условия позволяют производить его достаточное количество. Главным сдерживающим фактором увеличения сборов зерна является несоблюдение технологий выращивания, выбора кул</w:t>
      </w:r>
      <w:r w:rsidRPr="004D0A8C">
        <w:rPr>
          <w:sz w:val="20"/>
          <w:szCs w:val="20"/>
        </w:rPr>
        <w:t>ь</w:t>
      </w:r>
      <w:r w:rsidRPr="004D0A8C">
        <w:rPr>
          <w:sz w:val="20"/>
          <w:szCs w:val="20"/>
        </w:rPr>
        <w:t>туры, сорта, размещения в севообороте, уборки. При этом нередко о</w:t>
      </w:r>
      <w:r w:rsidRPr="004D0A8C">
        <w:rPr>
          <w:sz w:val="20"/>
          <w:szCs w:val="20"/>
        </w:rPr>
        <w:t>т</w:t>
      </w:r>
      <w:r w:rsidRPr="004D0A8C">
        <w:rPr>
          <w:sz w:val="20"/>
          <w:szCs w:val="20"/>
        </w:rPr>
        <w:t>ступления от рекомендованных наукой технологий происходят по субъективным причинам в силу незнания агрономами биологии кул</w:t>
      </w:r>
      <w:r w:rsidRPr="004D0A8C">
        <w:rPr>
          <w:sz w:val="20"/>
          <w:szCs w:val="20"/>
        </w:rPr>
        <w:t>ь</w:t>
      </w:r>
      <w:r w:rsidRPr="004D0A8C">
        <w:rPr>
          <w:sz w:val="20"/>
          <w:szCs w:val="20"/>
        </w:rPr>
        <w:t>туры, недооценки негативности последствий нарушений агротехники на урожайность культуры.</w:t>
      </w:r>
    </w:p>
    <w:p w:rsidR="00FC60AA" w:rsidRPr="004D0A8C" w:rsidRDefault="00FC60AA" w:rsidP="00FC60AA">
      <w:pPr>
        <w:ind w:firstLine="284"/>
        <w:jc w:val="both"/>
        <w:rPr>
          <w:sz w:val="20"/>
          <w:szCs w:val="20"/>
        </w:rPr>
      </w:pPr>
      <w:r w:rsidRPr="004D0A8C">
        <w:rPr>
          <w:sz w:val="20"/>
          <w:szCs w:val="20"/>
        </w:rPr>
        <w:t>Открытым и актуальным для Беларуси является также вопрос эк</w:t>
      </w:r>
      <w:r w:rsidRPr="004D0A8C">
        <w:rPr>
          <w:sz w:val="20"/>
          <w:szCs w:val="20"/>
        </w:rPr>
        <w:t>с</w:t>
      </w:r>
      <w:r w:rsidRPr="004D0A8C">
        <w:rPr>
          <w:sz w:val="20"/>
          <w:szCs w:val="20"/>
        </w:rPr>
        <w:t>порта зерна на мировом рынке.</w:t>
      </w:r>
    </w:p>
    <w:p w:rsidR="00FC60AA" w:rsidRPr="004D0A8C" w:rsidRDefault="00FC60AA" w:rsidP="00FC60AA">
      <w:pPr>
        <w:pStyle w:val="af4"/>
        <w:spacing w:before="0" w:beforeAutospacing="0" w:after="0" w:afterAutospacing="0"/>
        <w:ind w:firstLine="284"/>
        <w:jc w:val="both"/>
        <w:rPr>
          <w:sz w:val="20"/>
          <w:szCs w:val="20"/>
          <w:shd w:val="clear" w:color="auto" w:fill="FFFFFF"/>
        </w:rPr>
      </w:pPr>
      <w:r w:rsidRPr="004D0A8C">
        <w:rPr>
          <w:sz w:val="20"/>
          <w:szCs w:val="20"/>
          <w:shd w:val="clear" w:color="auto" w:fill="FFFFFF"/>
        </w:rPr>
        <w:t>В августе 2010 г. в телепередаче «Актуальное интервью» ведущим было отмечено, что некоторые международные эксперты скептически относятся к экспортным возможностям Беларуси по поставкам зерна на внешний рынок. Существует мнение, что Беларусь пока еще не г</w:t>
      </w:r>
      <w:r w:rsidRPr="004D0A8C">
        <w:rPr>
          <w:sz w:val="20"/>
          <w:szCs w:val="20"/>
          <w:shd w:val="clear" w:color="auto" w:fill="FFFFFF"/>
        </w:rPr>
        <w:t>о</w:t>
      </w:r>
      <w:r w:rsidRPr="004D0A8C">
        <w:rPr>
          <w:sz w:val="20"/>
          <w:szCs w:val="20"/>
          <w:shd w:val="clear" w:color="auto" w:fill="FFFFFF"/>
        </w:rPr>
        <w:t>това к экспорту зерна - для того, чтобы стать экспортером, необходимо делать существенные вливания в АПК, и белорусское зерно может стать неконкурентоспособным на внешнем рынке, сообщает БЕЛТА.</w:t>
      </w:r>
    </w:p>
    <w:p w:rsidR="00FC60AA" w:rsidRPr="004D0A8C" w:rsidRDefault="00FC60AA" w:rsidP="00FC60AA">
      <w:pPr>
        <w:pStyle w:val="af4"/>
        <w:spacing w:before="0" w:beforeAutospacing="0" w:after="0" w:afterAutospacing="0"/>
        <w:ind w:firstLine="284"/>
        <w:jc w:val="both"/>
        <w:rPr>
          <w:sz w:val="20"/>
          <w:szCs w:val="20"/>
          <w:shd w:val="clear" w:color="auto" w:fill="FFFFFF"/>
        </w:rPr>
      </w:pPr>
      <w:r w:rsidRPr="004D0A8C">
        <w:rPr>
          <w:sz w:val="20"/>
          <w:szCs w:val="20"/>
          <w:shd w:val="clear" w:color="auto" w:fill="FFFFFF"/>
        </w:rPr>
        <w:t>С такой точкой зрения не согласен В. Гусаков,заместитель предс</w:t>
      </w:r>
      <w:r w:rsidRPr="004D0A8C">
        <w:rPr>
          <w:sz w:val="20"/>
          <w:szCs w:val="20"/>
          <w:shd w:val="clear" w:color="auto" w:fill="FFFFFF"/>
        </w:rPr>
        <w:t>е</w:t>
      </w:r>
      <w:r w:rsidRPr="004D0A8C">
        <w:rPr>
          <w:sz w:val="20"/>
          <w:szCs w:val="20"/>
          <w:shd w:val="clear" w:color="auto" w:fill="FFFFFF"/>
        </w:rPr>
        <w:t>дателя Президиума НАН Беларуси, доктор экономических н</w:t>
      </w:r>
      <w:r w:rsidRPr="004D0A8C">
        <w:rPr>
          <w:sz w:val="20"/>
          <w:szCs w:val="20"/>
          <w:shd w:val="clear" w:color="auto" w:fill="FFFFFF"/>
        </w:rPr>
        <w:t>а</w:t>
      </w:r>
      <w:r w:rsidRPr="004D0A8C">
        <w:rPr>
          <w:sz w:val="20"/>
          <w:szCs w:val="20"/>
          <w:shd w:val="clear" w:color="auto" w:fill="FFFFFF"/>
        </w:rPr>
        <w:t>ук,</w:t>
      </w:r>
      <w:r w:rsidRPr="004D0A8C">
        <w:rPr>
          <w:rStyle w:val="afa"/>
          <w:iCs/>
          <w:sz w:val="20"/>
          <w:szCs w:val="20"/>
          <w:shd w:val="clear" w:color="auto" w:fill="FFFFFF"/>
        </w:rPr>
        <w:t>профессор.</w:t>
      </w:r>
      <w:r w:rsidRPr="004D0A8C">
        <w:rPr>
          <w:sz w:val="20"/>
          <w:szCs w:val="20"/>
          <w:shd w:val="clear" w:color="auto" w:fill="FFFFFF"/>
        </w:rPr>
        <w:t xml:space="preserve"> По его словам, зерно относится к ликвидной продукции на мировом рынке. Структура должна быть несколько иная. К прим</w:t>
      </w:r>
      <w:r w:rsidRPr="004D0A8C">
        <w:rPr>
          <w:sz w:val="20"/>
          <w:szCs w:val="20"/>
          <w:shd w:val="clear" w:color="auto" w:fill="FFFFFF"/>
        </w:rPr>
        <w:t>е</w:t>
      </w:r>
      <w:r w:rsidRPr="004D0A8C">
        <w:rPr>
          <w:sz w:val="20"/>
          <w:szCs w:val="20"/>
          <w:shd w:val="clear" w:color="auto" w:fill="FFFFFF"/>
        </w:rPr>
        <w:t>ру, на мировом рынке меньшим спросом пользуются овес, а большим – пшеница, рожь, ячмень, особенно пивоваренный, тритикале. «П</w:t>
      </w:r>
      <w:r w:rsidRPr="004D0A8C">
        <w:rPr>
          <w:sz w:val="20"/>
          <w:szCs w:val="20"/>
          <w:shd w:val="clear" w:color="auto" w:fill="FFFFFF"/>
        </w:rPr>
        <w:t>о</w:t>
      </w:r>
      <w:r w:rsidRPr="004D0A8C">
        <w:rPr>
          <w:sz w:val="20"/>
          <w:szCs w:val="20"/>
          <w:shd w:val="clear" w:color="auto" w:fill="FFFFFF"/>
        </w:rPr>
        <w:t>этому необходимо каждой стране-эспортеру больше производить той продукции, которая пользуется большим спросом на мировом рынке. Это – аксиома», – подчеркнул эксперт [4].</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shd w:val="clear" w:color="auto" w:fill="FFFFFF"/>
        </w:rPr>
        <w:t>В этом направлении белорусским хозяйствам еще надо работать. Многие ученые-экономисты отмечают, что мировой рынок зерна абс</w:t>
      </w:r>
      <w:r w:rsidRPr="004D0A8C">
        <w:rPr>
          <w:sz w:val="20"/>
          <w:szCs w:val="20"/>
          <w:shd w:val="clear" w:color="auto" w:fill="FFFFFF"/>
        </w:rPr>
        <w:t>о</w:t>
      </w:r>
      <w:r w:rsidRPr="004D0A8C">
        <w:rPr>
          <w:sz w:val="20"/>
          <w:szCs w:val="20"/>
          <w:shd w:val="clear" w:color="auto" w:fill="FFFFFF"/>
        </w:rPr>
        <w:t>лютно не насыщен. Это лишний раз подтверждает существующий рост цен на зерно на мировом рынке. Тем не менее, рынок зерна Республ</w:t>
      </w:r>
      <w:r w:rsidRPr="004D0A8C">
        <w:rPr>
          <w:sz w:val="20"/>
          <w:szCs w:val="20"/>
          <w:shd w:val="clear" w:color="auto" w:fill="FFFFFF"/>
        </w:rPr>
        <w:t>и</w:t>
      </w:r>
      <w:r w:rsidRPr="004D0A8C">
        <w:rPr>
          <w:sz w:val="20"/>
          <w:szCs w:val="20"/>
          <w:shd w:val="clear" w:color="auto" w:fill="FFFFFF"/>
        </w:rPr>
        <w:t>ки Беларусь должен регулироваться. Нельзя допускать бесконтрольн</w:t>
      </w:r>
      <w:r w:rsidRPr="004D0A8C">
        <w:rPr>
          <w:sz w:val="20"/>
          <w:szCs w:val="20"/>
          <w:shd w:val="clear" w:color="auto" w:fill="FFFFFF"/>
        </w:rPr>
        <w:t>о</w:t>
      </w:r>
      <w:r w:rsidRPr="004D0A8C">
        <w:rPr>
          <w:sz w:val="20"/>
          <w:szCs w:val="20"/>
          <w:shd w:val="clear" w:color="auto" w:fill="FFFFFF"/>
        </w:rPr>
        <w:t>го вывоза и бесконтрольных продаж. Это и есть поддержание стабил</w:t>
      </w:r>
      <w:r w:rsidRPr="004D0A8C">
        <w:rPr>
          <w:sz w:val="20"/>
          <w:szCs w:val="20"/>
          <w:shd w:val="clear" w:color="auto" w:fill="FFFFFF"/>
        </w:rPr>
        <w:t>ь</w:t>
      </w:r>
      <w:r w:rsidRPr="004D0A8C">
        <w:rPr>
          <w:sz w:val="20"/>
          <w:szCs w:val="20"/>
          <w:shd w:val="clear" w:color="auto" w:fill="FFFFFF"/>
        </w:rPr>
        <w:t>ности и сбалансированности. В нашей стране стабильность обеспечена за счет стабильных цен на зерно и поддержки сельхозпроизводителей.</w:t>
      </w:r>
    </w:p>
    <w:p w:rsidR="00FC60AA" w:rsidRPr="004D0A8C" w:rsidRDefault="00FC60AA" w:rsidP="00FC60AA">
      <w:pPr>
        <w:ind w:firstLine="284"/>
        <w:jc w:val="both"/>
        <w:rPr>
          <w:sz w:val="20"/>
          <w:szCs w:val="20"/>
          <w:shd w:val="clear" w:color="auto" w:fill="FFFFFF"/>
        </w:rPr>
      </w:pPr>
      <w:r w:rsidRPr="004D0A8C">
        <w:rPr>
          <w:sz w:val="20"/>
          <w:szCs w:val="20"/>
          <w:shd w:val="clear" w:color="auto" w:fill="FFFFFF"/>
        </w:rPr>
        <w:t>По оценкам ФАО, реальные цены на зерно в ближайшие десять лет могут вырасти в среднем на 20 % по сравнению с 2001–2010 гг. На этом фоне сегодня вполне серьезно обсуждается проект, согласно к</w:t>
      </w:r>
      <w:r w:rsidRPr="004D0A8C">
        <w:rPr>
          <w:sz w:val="20"/>
          <w:szCs w:val="20"/>
          <w:shd w:val="clear" w:color="auto" w:fill="FFFFFF"/>
        </w:rPr>
        <w:t>о</w:t>
      </w:r>
      <w:r w:rsidRPr="004D0A8C">
        <w:rPr>
          <w:sz w:val="20"/>
          <w:szCs w:val="20"/>
          <w:shd w:val="clear" w:color="auto" w:fill="FFFFFF"/>
        </w:rPr>
        <w:t>торому государства-участники Евразийского экономического сообщ</w:t>
      </w:r>
      <w:r w:rsidRPr="004D0A8C">
        <w:rPr>
          <w:sz w:val="20"/>
          <w:szCs w:val="20"/>
          <w:shd w:val="clear" w:color="auto" w:fill="FFFFFF"/>
        </w:rPr>
        <w:t>е</w:t>
      </w:r>
      <w:r w:rsidRPr="004D0A8C">
        <w:rPr>
          <w:sz w:val="20"/>
          <w:szCs w:val="20"/>
          <w:shd w:val="clear" w:color="auto" w:fill="FFFFFF"/>
        </w:rPr>
        <w:t xml:space="preserve">ства намерены создать единый рынок продовольствия. Речь идет о </w:t>
      </w:r>
      <w:r w:rsidRPr="004D0A8C">
        <w:rPr>
          <w:sz w:val="20"/>
          <w:szCs w:val="20"/>
          <w:shd w:val="clear" w:color="auto" w:fill="FFFFFF"/>
        </w:rPr>
        <w:lastRenderedPageBreak/>
        <w:t>возможном создании общего рынка мяса, молока и, разумеется, зерн</w:t>
      </w:r>
      <w:r w:rsidRPr="004D0A8C">
        <w:rPr>
          <w:sz w:val="20"/>
          <w:szCs w:val="20"/>
          <w:shd w:val="clear" w:color="auto" w:fill="FFFFFF"/>
        </w:rPr>
        <w:t>о</w:t>
      </w:r>
      <w:r w:rsidRPr="004D0A8C">
        <w:rPr>
          <w:sz w:val="20"/>
          <w:szCs w:val="20"/>
          <w:shd w:val="clear" w:color="auto" w:fill="FFFFFF"/>
        </w:rPr>
        <w:t>вых. Согласно данным Межгосударственного статистического комит</w:t>
      </w:r>
      <w:r w:rsidRPr="004D0A8C">
        <w:rPr>
          <w:sz w:val="20"/>
          <w:szCs w:val="20"/>
          <w:shd w:val="clear" w:color="auto" w:fill="FFFFFF"/>
        </w:rPr>
        <w:t>е</w:t>
      </w:r>
      <w:r w:rsidRPr="004D0A8C">
        <w:rPr>
          <w:sz w:val="20"/>
          <w:szCs w:val="20"/>
          <w:shd w:val="clear" w:color="auto" w:fill="FFFFFF"/>
        </w:rPr>
        <w:t>та СНГ, по итогам 2010 года валовой сбор зерновых в странах Евр</w:t>
      </w:r>
      <w:r w:rsidRPr="004D0A8C">
        <w:rPr>
          <w:sz w:val="20"/>
          <w:szCs w:val="20"/>
          <w:shd w:val="clear" w:color="auto" w:fill="FFFFFF"/>
        </w:rPr>
        <w:t>А</w:t>
      </w:r>
      <w:r w:rsidRPr="004D0A8C">
        <w:rPr>
          <w:sz w:val="20"/>
          <w:szCs w:val="20"/>
          <w:shd w:val="clear" w:color="auto" w:fill="FFFFFF"/>
        </w:rPr>
        <w:t>зЭС составил 134 млн. тонн. Больше всего зерновых культур было с</w:t>
      </w:r>
      <w:r w:rsidRPr="004D0A8C">
        <w:rPr>
          <w:sz w:val="20"/>
          <w:szCs w:val="20"/>
          <w:shd w:val="clear" w:color="auto" w:fill="FFFFFF"/>
        </w:rPr>
        <w:t>о</w:t>
      </w:r>
      <w:r w:rsidRPr="004D0A8C">
        <w:rPr>
          <w:sz w:val="20"/>
          <w:szCs w:val="20"/>
          <w:shd w:val="clear" w:color="auto" w:fill="FFFFFF"/>
        </w:rPr>
        <w:t>брано в России (60,9 млн. тонн). Далее следует Украина (39,2 млн. тонн) и Казахстан (12,2 млн. тонн) [5].</w:t>
      </w:r>
    </w:p>
    <w:p w:rsidR="00FC60AA" w:rsidRPr="004D0A8C" w:rsidRDefault="00FC60AA" w:rsidP="00FC60AA">
      <w:pPr>
        <w:ind w:firstLine="284"/>
        <w:jc w:val="both"/>
        <w:rPr>
          <w:sz w:val="20"/>
          <w:szCs w:val="20"/>
          <w:shd w:val="clear" w:color="auto" w:fill="FFFFFF"/>
        </w:rPr>
      </w:pPr>
      <w:r w:rsidRPr="004D0A8C">
        <w:rPr>
          <w:sz w:val="20"/>
          <w:szCs w:val="20"/>
          <w:shd w:val="clear" w:color="auto" w:fill="FFFFFF"/>
        </w:rPr>
        <w:t>По данным Национального статистического комитета Республики Беларусь валовой сбор зерновых по республике в 2010 г. составил 6990 тыс. тонн, в 2011 г. - 8375 тыс. тонн (темп роста 119,8%), что свид</w:t>
      </w:r>
      <w:r w:rsidRPr="004D0A8C">
        <w:rPr>
          <w:sz w:val="20"/>
          <w:szCs w:val="20"/>
          <w:shd w:val="clear" w:color="auto" w:fill="FFFFFF"/>
        </w:rPr>
        <w:t>е</w:t>
      </w:r>
      <w:r w:rsidRPr="004D0A8C">
        <w:rPr>
          <w:sz w:val="20"/>
          <w:szCs w:val="20"/>
          <w:shd w:val="clear" w:color="auto" w:fill="FFFFFF"/>
        </w:rPr>
        <w:t>тельствует о развитии зерновой отрасли, и, естественно, сказывается на развитии зернового рынка.</w:t>
      </w:r>
    </w:p>
    <w:p w:rsidR="00FC60AA" w:rsidRPr="004D0A8C" w:rsidRDefault="00FC60AA" w:rsidP="00FC60AA">
      <w:pPr>
        <w:ind w:firstLine="284"/>
        <w:jc w:val="both"/>
        <w:rPr>
          <w:bCs/>
          <w:sz w:val="20"/>
          <w:szCs w:val="20"/>
        </w:rPr>
      </w:pPr>
    </w:p>
    <w:p w:rsidR="00FC60AA" w:rsidRDefault="00FC60AA" w:rsidP="00FC60AA">
      <w:pPr>
        <w:ind w:firstLine="284"/>
        <w:jc w:val="center"/>
        <w:rPr>
          <w:bCs/>
          <w:sz w:val="16"/>
          <w:szCs w:val="16"/>
        </w:rPr>
      </w:pPr>
      <w:r w:rsidRPr="00C272B0">
        <w:rPr>
          <w:bCs/>
          <w:sz w:val="16"/>
          <w:szCs w:val="16"/>
        </w:rPr>
        <w:t>ЛИТЕРАТУРА</w:t>
      </w:r>
    </w:p>
    <w:p w:rsidR="00FC60AA" w:rsidRPr="004D0A8C" w:rsidRDefault="00FC60AA" w:rsidP="00FC60AA">
      <w:pPr>
        <w:ind w:firstLine="284"/>
        <w:jc w:val="center"/>
        <w:rPr>
          <w:b/>
          <w:bCs/>
          <w:sz w:val="16"/>
          <w:szCs w:val="16"/>
        </w:rPr>
      </w:pPr>
    </w:p>
    <w:p w:rsidR="00FC60AA" w:rsidRPr="004D0A8C" w:rsidRDefault="00FC60AA" w:rsidP="00FC60AA">
      <w:pPr>
        <w:widowControl w:val="0"/>
        <w:tabs>
          <w:tab w:val="left" w:pos="0"/>
          <w:tab w:val="left" w:pos="900"/>
        </w:tabs>
        <w:ind w:firstLine="284"/>
        <w:jc w:val="both"/>
        <w:rPr>
          <w:rStyle w:val="apple-converted-space"/>
          <w:sz w:val="16"/>
          <w:szCs w:val="16"/>
        </w:rPr>
      </w:pPr>
      <w:r w:rsidRPr="004D0A8C">
        <w:rPr>
          <w:rStyle w:val="apple-converted-space"/>
          <w:sz w:val="16"/>
          <w:szCs w:val="16"/>
        </w:rPr>
        <w:t>1. Д</w:t>
      </w:r>
      <w:r>
        <w:rPr>
          <w:rStyle w:val="apple-converted-space"/>
          <w:sz w:val="16"/>
          <w:szCs w:val="16"/>
        </w:rPr>
        <w:t xml:space="preserve"> </w:t>
      </w:r>
      <w:r w:rsidRPr="004D0A8C">
        <w:rPr>
          <w:rStyle w:val="apple-converted-space"/>
          <w:sz w:val="16"/>
          <w:szCs w:val="16"/>
        </w:rPr>
        <w:t>а</w:t>
      </w:r>
      <w:r>
        <w:rPr>
          <w:rStyle w:val="apple-converted-space"/>
          <w:sz w:val="16"/>
          <w:szCs w:val="16"/>
        </w:rPr>
        <w:t xml:space="preserve"> </w:t>
      </w:r>
      <w:r w:rsidRPr="004D0A8C">
        <w:rPr>
          <w:rStyle w:val="apple-converted-space"/>
          <w:sz w:val="16"/>
          <w:szCs w:val="16"/>
        </w:rPr>
        <w:t>в</w:t>
      </w:r>
      <w:r>
        <w:rPr>
          <w:rStyle w:val="apple-converted-space"/>
          <w:sz w:val="16"/>
          <w:szCs w:val="16"/>
        </w:rPr>
        <w:t xml:space="preserve"> </w:t>
      </w:r>
      <w:r w:rsidRPr="004D0A8C">
        <w:rPr>
          <w:rStyle w:val="apple-converted-space"/>
          <w:sz w:val="16"/>
          <w:szCs w:val="16"/>
        </w:rPr>
        <w:t>и</w:t>
      </w:r>
      <w:r>
        <w:rPr>
          <w:rStyle w:val="apple-converted-space"/>
          <w:sz w:val="16"/>
          <w:szCs w:val="16"/>
        </w:rPr>
        <w:t xml:space="preserve"> </w:t>
      </w:r>
      <w:r w:rsidRPr="004D0A8C">
        <w:rPr>
          <w:rStyle w:val="apple-converted-space"/>
          <w:sz w:val="16"/>
          <w:szCs w:val="16"/>
        </w:rPr>
        <w:t>д</w:t>
      </w:r>
      <w:r>
        <w:rPr>
          <w:rStyle w:val="apple-converted-space"/>
          <w:sz w:val="16"/>
          <w:szCs w:val="16"/>
        </w:rPr>
        <w:t xml:space="preserve"> </w:t>
      </w:r>
      <w:r w:rsidRPr="004D0A8C">
        <w:rPr>
          <w:rStyle w:val="apple-converted-space"/>
          <w:sz w:val="16"/>
          <w:szCs w:val="16"/>
        </w:rPr>
        <w:t>о</w:t>
      </w:r>
      <w:r>
        <w:rPr>
          <w:rStyle w:val="apple-converted-space"/>
          <w:sz w:val="16"/>
          <w:szCs w:val="16"/>
        </w:rPr>
        <w:t xml:space="preserve"> </w:t>
      </w:r>
      <w:r w:rsidRPr="004D0A8C">
        <w:rPr>
          <w:rStyle w:val="apple-converted-space"/>
          <w:sz w:val="16"/>
          <w:szCs w:val="16"/>
        </w:rPr>
        <w:t>в</w:t>
      </w:r>
      <w:r>
        <w:rPr>
          <w:rStyle w:val="apple-converted-space"/>
          <w:sz w:val="16"/>
          <w:szCs w:val="16"/>
        </w:rPr>
        <w:t xml:space="preserve"> </w:t>
      </w:r>
      <w:r w:rsidRPr="004D0A8C">
        <w:rPr>
          <w:rStyle w:val="apple-converted-space"/>
          <w:sz w:val="16"/>
          <w:szCs w:val="16"/>
        </w:rPr>
        <w:t>и</w:t>
      </w:r>
      <w:r>
        <w:rPr>
          <w:rStyle w:val="apple-converted-space"/>
          <w:sz w:val="16"/>
          <w:szCs w:val="16"/>
        </w:rPr>
        <w:t xml:space="preserve"> </w:t>
      </w:r>
      <w:r w:rsidRPr="004D0A8C">
        <w:rPr>
          <w:rStyle w:val="apple-converted-space"/>
          <w:sz w:val="16"/>
          <w:szCs w:val="16"/>
        </w:rPr>
        <w:t xml:space="preserve">ч, Н. Рынок зерна: теоретические основы функционирования / Н. Давидович // Аграрная экономика. – 2011. - №8. – С. 53 – 62. </w:t>
      </w:r>
    </w:p>
    <w:p w:rsidR="00FC60AA" w:rsidRPr="004D0A8C" w:rsidRDefault="00FC60AA" w:rsidP="00FC60AA">
      <w:pPr>
        <w:widowControl w:val="0"/>
        <w:tabs>
          <w:tab w:val="left" w:pos="0"/>
          <w:tab w:val="left" w:pos="900"/>
        </w:tabs>
        <w:ind w:firstLine="284"/>
        <w:jc w:val="both"/>
        <w:rPr>
          <w:rStyle w:val="apple-converted-space"/>
          <w:sz w:val="16"/>
          <w:szCs w:val="16"/>
        </w:rPr>
      </w:pPr>
      <w:r w:rsidRPr="004D0A8C">
        <w:rPr>
          <w:rStyle w:val="apple-converted-space"/>
          <w:sz w:val="16"/>
          <w:szCs w:val="16"/>
        </w:rPr>
        <w:t>2. И</w:t>
      </w:r>
      <w:r>
        <w:rPr>
          <w:rStyle w:val="apple-converted-space"/>
          <w:sz w:val="16"/>
          <w:szCs w:val="16"/>
        </w:rPr>
        <w:t xml:space="preserve"> </w:t>
      </w:r>
      <w:r w:rsidRPr="004D0A8C">
        <w:rPr>
          <w:rStyle w:val="apple-converted-space"/>
          <w:sz w:val="16"/>
          <w:szCs w:val="16"/>
        </w:rPr>
        <w:t>л</w:t>
      </w:r>
      <w:r>
        <w:rPr>
          <w:rStyle w:val="apple-converted-space"/>
          <w:sz w:val="16"/>
          <w:szCs w:val="16"/>
        </w:rPr>
        <w:t xml:space="preserve"> </w:t>
      </w:r>
      <w:r w:rsidRPr="004D0A8C">
        <w:rPr>
          <w:rStyle w:val="apple-converted-space"/>
          <w:sz w:val="16"/>
          <w:szCs w:val="16"/>
        </w:rPr>
        <w:t>ь</w:t>
      </w:r>
      <w:r>
        <w:rPr>
          <w:rStyle w:val="apple-converted-space"/>
          <w:sz w:val="16"/>
          <w:szCs w:val="16"/>
        </w:rPr>
        <w:t xml:space="preserve"> </w:t>
      </w:r>
      <w:r w:rsidRPr="004D0A8C">
        <w:rPr>
          <w:rStyle w:val="apple-converted-space"/>
          <w:sz w:val="16"/>
          <w:szCs w:val="16"/>
        </w:rPr>
        <w:t>и</w:t>
      </w:r>
      <w:r>
        <w:rPr>
          <w:rStyle w:val="apple-converted-space"/>
          <w:sz w:val="16"/>
          <w:szCs w:val="16"/>
        </w:rPr>
        <w:t xml:space="preserve"> </w:t>
      </w:r>
      <w:r w:rsidRPr="004D0A8C">
        <w:rPr>
          <w:rStyle w:val="apple-converted-space"/>
          <w:sz w:val="16"/>
          <w:szCs w:val="16"/>
        </w:rPr>
        <w:t>н</w:t>
      </w:r>
      <w:r>
        <w:rPr>
          <w:rStyle w:val="apple-converted-space"/>
          <w:sz w:val="16"/>
          <w:szCs w:val="16"/>
        </w:rPr>
        <w:t xml:space="preserve"> </w:t>
      </w:r>
      <w:r w:rsidRPr="004D0A8C">
        <w:rPr>
          <w:rStyle w:val="apple-converted-space"/>
          <w:sz w:val="16"/>
          <w:szCs w:val="16"/>
        </w:rPr>
        <w:t>а, З.М.бРынки сельскохозяйственного сырья и продовольствия / З.М.Ильина, И.В.Мирочицкая. – Минск: БГЭУ, 2001.</w:t>
      </w:r>
    </w:p>
    <w:p w:rsidR="00FC60AA" w:rsidRPr="004D0A8C" w:rsidRDefault="00FC60AA" w:rsidP="00FC60AA">
      <w:pPr>
        <w:widowControl w:val="0"/>
        <w:tabs>
          <w:tab w:val="left" w:pos="0"/>
          <w:tab w:val="left" w:pos="900"/>
        </w:tabs>
        <w:ind w:firstLine="284"/>
        <w:jc w:val="both"/>
        <w:rPr>
          <w:rStyle w:val="apple-converted-space"/>
          <w:sz w:val="16"/>
          <w:szCs w:val="16"/>
        </w:rPr>
      </w:pPr>
      <w:r w:rsidRPr="004D0A8C">
        <w:rPr>
          <w:rStyle w:val="apple-converted-space"/>
          <w:sz w:val="16"/>
          <w:szCs w:val="16"/>
        </w:rPr>
        <w:t>3. Ш</w:t>
      </w:r>
      <w:r>
        <w:rPr>
          <w:rStyle w:val="apple-converted-space"/>
          <w:sz w:val="16"/>
          <w:szCs w:val="16"/>
        </w:rPr>
        <w:t xml:space="preserve"> </w:t>
      </w:r>
      <w:r w:rsidRPr="004D0A8C">
        <w:rPr>
          <w:rStyle w:val="apple-converted-space"/>
          <w:sz w:val="16"/>
          <w:szCs w:val="16"/>
        </w:rPr>
        <w:t>п</w:t>
      </w:r>
      <w:r>
        <w:rPr>
          <w:rStyle w:val="apple-converted-space"/>
          <w:sz w:val="16"/>
          <w:szCs w:val="16"/>
        </w:rPr>
        <w:t xml:space="preserve"> </w:t>
      </w:r>
      <w:r w:rsidRPr="004D0A8C">
        <w:rPr>
          <w:rStyle w:val="apple-converted-space"/>
          <w:sz w:val="16"/>
          <w:szCs w:val="16"/>
        </w:rPr>
        <w:t>а</w:t>
      </w:r>
      <w:r>
        <w:rPr>
          <w:rStyle w:val="apple-converted-space"/>
          <w:sz w:val="16"/>
          <w:szCs w:val="16"/>
        </w:rPr>
        <w:t xml:space="preserve"> </w:t>
      </w:r>
      <w:r w:rsidRPr="004D0A8C">
        <w:rPr>
          <w:rStyle w:val="apple-converted-space"/>
          <w:sz w:val="16"/>
          <w:szCs w:val="16"/>
        </w:rPr>
        <w:t>а</w:t>
      </w:r>
      <w:r>
        <w:rPr>
          <w:rStyle w:val="apple-converted-space"/>
          <w:sz w:val="16"/>
          <w:szCs w:val="16"/>
        </w:rPr>
        <w:t xml:space="preserve"> </w:t>
      </w:r>
      <w:r w:rsidRPr="004D0A8C">
        <w:rPr>
          <w:rStyle w:val="apple-converted-space"/>
          <w:sz w:val="16"/>
          <w:szCs w:val="16"/>
        </w:rPr>
        <w:t>р, Д. Зерновые культуры (Выращивание, уборка, доработка и использов</w:t>
      </w:r>
      <w:r w:rsidRPr="004D0A8C">
        <w:rPr>
          <w:rStyle w:val="apple-converted-space"/>
          <w:sz w:val="16"/>
          <w:szCs w:val="16"/>
        </w:rPr>
        <w:t>а</w:t>
      </w:r>
      <w:r w:rsidRPr="004D0A8C">
        <w:rPr>
          <w:rStyle w:val="apple-converted-space"/>
          <w:sz w:val="16"/>
          <w:szCs w:val="16"/>
        </w:rPr>
        <w:t>ние) / Д. Шпаар [и др.] Под общей редакцией Д.Шпаара. – М.:ИД ООО «DLV АГРОД</w:t>
      </w:r>
      <w:r w:rsidRPr="004D0A8C">
        <w:rPr>
          <w:rStyle w:val="apple-converted-space"/>
          <w:sz w:val="16"/>
          <w:szCs w:val="16"/>
        </w:rPr>
        <w:t>Е</w:t>
      </w:r>
      <w:r w:rsidRPr="004D0A8C">
        <w:rPr>
          <w:rStyle w:val="apple-converted-space"/>
          <w:sz w:val="16"/>
          <w:szCs w:val="16"/>
        </w:rPr>
        <w:t>ЛО», 2008. – 656с.</w:t>
      </w:r>
    </w:p>
    <w:p w:rsidR="00FC60AA" w:rsidRPr="004D0A8C" w:rsidRDefault="00FC60AA" w:rsidP="00FC60AA">
      <w:pPr>
        <w:widowControl w:val="0"/>
        <w:tabs>
          <w:tab w:val="left" w:pos="0"/>
          <w:tab w:val="left" w:pos="900"/>
        </w:tabs>
        <w:ind w:firstLine="284"/>
        <w:jc w:val="both"/>
        <w:rPr>
          <w:rStyle w:val="apple-converted-space"/>
          <w:sz w:val="16"/>
          <w:szCs w:val="16"/>
        </w:rPr>
      </w:pPr>
      <w:r w:rsidRPr="004D0A8C">
        <w:rPr>
          <w:rStyle w:val="apple-converted-space"/>
          <w:sz w:val="16"/>
          <w:szCs w:val="16"/>
        </w:rPr>
        <w:t>4. Г</w:t>
      </w:r>
      <w:r>
        <w:rPr>
          <w:rStyle w:val="apple-converted-space"/>
          <w:sz w:val="16"/>
          <w:szCs w:val="16"/>
        </w:rPr>
        <w:t xml:space="preserve"> </w:t>
      </w:r>
      <w:r w:rsidRPr="004D0A8C">
        <w:rPr>
          <w:rStyle w:val="apple-converted-space"/>
          <w:sz w:val="16"/>
          <w:szCs w:val="16"/>
        </w:rPr>
        <w:t>у</w:t>
      </w:r>
      <w:r>
        <w:rPr>
          <w:rStyle w:val="apple-converted-space"/>
          <w:sz w:val="16"/>
          <w:szCs w:val="16"/>
        </w:rPr>
        <w:t xml:space="preserve"> </w:t>
      </w:r>
      <w:r w:rsidRPr="004D0A8C">
        <w:rPr>
          <w:rStyle w:val="apple-converted-space"/>
          <w:sz w:val="16"/>
          <w:szCs w:val="16"/>
        </w:rPr>
        <w:t>с</w:t>
      </w:r>
      <w:r>
        <w:rPr>
          <w:rStyle w:val="apple-converted-space"/>
          <w:sz w:val="16"/>
          <w:szCs w:val="16"/>
        </w:rPr>
        <w:t xml:space="preserve"> </w:t>
      </w:r>
      <w:r w:rsidRPr="004D0A8C">
        <w:rPr>
          <w:rStyle w:val="apple-converted-space"/>
          <w:sz w:val="16"/>
          <w:szCs w:val="16"/>
        </w:rPr>
        <w:t>а</w:t>
      </w:r>
      <w:r>
        <w:rPr>
          <w:rStyle w:val="apple-converted-space"/>
          <w:sz w:val="16"/>
          <w:szCs w:val="16"/>
        </w:rPr>
        <w:t xml:space="preserve"> </w:t>
      </w:r>
      <w:r w:rsidRPr="004D0A8C">
        <w:rPr>
          <w:rStyle w:val="apple-converted-space"/>
          <w:sz w:val="16"/>
          <w:szCs w:val="16"/>
        </w:rPr>
        <w:t>к</w:t>
      </w:r>
      <w:r>
        <w:rPr>
          <w:rStyle w:val="apple-converted-space"/>
          <w:sz w:val="16"/>
          <w:szCs w:val="16"/>
        </w:rPr>
        <w:t xml:space="preserve"> </w:t>
      </w:r>
      <w:r w:rsidRPr="004D0A8C">
        <w:rPr>
          <w:rStyle w:val="apple-converted-space"/>
          <w:sz w:val="16"/>
          <w:szCs w:val="16"/>
        </w:rPr>
        <w:t>о</w:t>
      </w:r>
      <w:r>
        <w:rPr>
          <w:rStyle w:val="apple-converted-space"/>
          <w:sz w:val="16"/>
          <w:szCs w:val="16"/>
        </w:rPr>
        <w:t xml:space="preserve"> </w:t>
      </w:r>
      <w:r w:rsidRPr="004D0A8C">
        <w:rPr>
          <w:rStyle w:val="apple-converted-space"/>
          <w:sz w:val="16"/>
          <w:szCs w:val="16"/>
        </w:rPr>
        <w:t>в, В. Беларусь станет экспортером зерна / В. Гусаков // Актуальное и</w:t>
      </w:r>
      <w:r w:rsidRPr="004D0A8C">
        <w:rPr>
          <w:rStyle w:val="apple-converted-space"/>
          <w:sz w:val="16"/>
          <w:szCs w:val="16"/>
        </w:rPr>
        <w:t>н</w:t>
      </w:r>
      <w:r w:rsidRPr="004D0A8C">
        <w:rPr>
          <w:rStyle w:val="apple-converted-space"/>
          <w:sz w:val="16"/>
          <w:szCs w:val="16"/>
        </w:rPr>
        <w:t xml:space="preserve">тервью [Электронный ресурс]. – Режим доступа: </w:t>
      </w:r>
      <w:hyperlink r:id="rId22" w:history="1">
        <w:r w:rsidRPr="004D0A8C">
          <w:rPr>
            <w:rStyle w:val="af8"/>
            <w:color w:val="auto"/>
            <w:sz w:val="16"/>
            <w:szCs w:val="16"/>
          </w:rPr>
          <w:t>http://oede.by/item/1348/</w:t>
        </w:r>
      </w:hyperlink>
      <w:r w:rsidRPr="004D0A8C">
        <w:rPr>
          <w:sz w:val="16"/>
          <w:szCs w:val="16"/>
        </w:rPr>
        <w:t>. – Дата дост</w:t>
      </w:r>
      <w:r w:rsidRPr="004D0A8C">
        <w:rPr>
          <w:sz w:val="16"/>
          <w:szCs w:val="16"/>
        </w:rPr>
        <w:t>у</w:t>
      </w:r>
      <w:r w:rsidRPr="004D0A8C">
        <w:rPr>
          <w:sz w:val="16"/>
          <w:szCs w:val="16"/>
        </w:rPr>
        <w:t>па: 12.06.12.</w:t>
      </w:r>
    </w:p>
    <w:p w:rsidR="00FC60AA" w:rsidRPr="004D0A8C" w:rsidRDefault="00FC60AA" w:rsidP="00FC60AA">
      <w:pPr>
        <w:pStyle w:val="af4"/>
        <w:spacing w:before="0" w:beforeAutospacing="0" w:after="0" w:afterAutospacing="0"/>
        <w:ind w:firstLine="284"/>
        <w:jc w:val="both"/>
        <w:rPr>
          <w:rStyle w:val="apple-style-span"/>
          <w:sz w:val="16"/>
          <w:szCs w:val="16"/>
        </w:rPr>
      </w:pPr>
      <w:r w:rsidRPr="004D0A8C">
        <w:rPr>
          <w:rStyle w:val="apple-style-span"/>
          <w:sz w:val="16"/>
          <w:szCs w:val="16"/>
        </w:rPr>
        <w:t>5. Л</w:t>
      </w:r>
      <w:r>
        <w:rPr>
          <w:rStyle w:val="apple-style-span"/>
          <w:sz w:val="16"/>
          <w:szCs w:val="16"/>
        </w:rPr>
        <w:t xml:space="preserve"> </w:t>
      </w:r>
      <w:r w:rsidRPr="004D0A8C">
        <w:rPr>
          <w:rStyle w:val="apple-style-span"/>
          <w:sz w:val="16"/>
          <w:szCs w:val="16"/>
        </w:rPr>
        <w:t>и</w:t>
      </w:r>
      <w:r>
        <w:rPr>
          <w:rStyle w:val="apple-style-span"/>
          <w:sz w:val="16"/>
          <w:szCs w:val="16"/>
        </w:rPr>
        <w:t xml:space="preserve"> </w:t>
      </w:r>
      <w:r w:rsidRPr="004D0A8C">
        <w:rPr>
          <w:rStyle w:val="apple-style-span"/>
          <w:sz w:val="16"/>
          <w:szCs w:val="16"/>
        </w:rPr>
        <w:t>х</w:t>
      </w:r>
      <w:r>
        <w:rPr>
          <w:rStyle w:val="apple-style-span"/>
          <w:sz w:val="16"/>
          <w:szCs w:val="16"/>
        </w:rPr>
        <w:t xml:space="preserve"> </w:t>
      </w:r>
      <w:r w:rsidRPr="004D0A8C">
        <w:rPr>
          <w:rStyle w:val="apple-style-span"/>
          <w:sz w:val="16"/>
          <w:szCs w:val="16"/>
        </w:rPr>
        <w:t>о</w:t>
      </w:r>
      <w:r>
        <w:rPr>
          <w:rStyle w:val="apple-style-span"/>
          <w:sz w:val="16"/>
          <w:szCs w:val="16"/>
        </w:rPr>
        <w:t xml:space="preserve"> </w:t>
      </w:r>
      <w:r w:rsidRPr="004D0A8C">
        <w:rPr>
          <w:rStyle w:val="apple-style-span"/>
          <w:sz w:val="16"/>
          <w:szCs w:val="16"/>
        </w:rPr>
        <w:t>с</w:t>
      </w:r>
      <w:r>
        <w:rPr>
          <w:rStyle w:val="apple-style-span"/>
          <w:sz w:val="16"/>
          <w:szCs w:val="16"/>
        </w:rPr>
        <w:t xml:space="preserve"> </w:t>
      </w:r>
      <w:r w:rsidRPr="004D0A8C">
        <w:rPr>
          <w:rStyle w:val="apple-style-span"/>
          <w:sz w:val="16"/>
          <w:szCs w:val="16"/>
        </w:rPr>
        <w:t>л</w:t>
      </w:r>
      <w:r>
        <w:rPr>
          <w:rStyle w:val="apple-style-span"/>
          <w:sz w:val="16"/>
          <w:szCs w:val="16"/>
        </w:rPr>
        <w:t xml:space="preserve"> </w:t>
      </w:r>
      <w:r w:rsidRPr="004D0A8C">
        <w:rPr>
          <w:rStyle w:val="apple-style-span"/>
          <w:sz w:val="16"/>
          <w:szCs w:val="16"/>
        </w:rPr>
        <w:t>а</w:t>
      </w:r>
      <w:r>
        <w:rPr>
          <w:rStyle w:val="apple-style-span"/>
          <w:sz w:val="16"/>
          <w:szCs w:val="16"/>
        </w:rPr>
        <w:t xml:space="preserve"> </w:t>
      </w:r>
      <w:r w:rsidRPr="004D0A8C">
        <w:rPr>
          <w:rStyle w:val="apple-style-span"/>
          <w:sz w:val="16"/>
          <w:szCs w:val="16"/>
        </w:rPr>
        <w:t>в</w:t>
      </w:r>
      <w:r>
        <w:rPr>
          <w:rStyle w:val="apple-style-span"/>
          <w:sz w:val="16"/>
          <w:szCs w:val="16"/>
        </w:rPr>
        <w:t xml:space="preserve"> </w:t>
      </w:r>
      <w:r w:rsidRPr="004D0A8C">
        <w:rPr>
          <w:rStyle w:val="apple-style-span"/>
          <w:sz w:val="16"/>
          <w:szCs w:val="16"/>
        </w:rPr>
        <w:t>ц</w:t>
      </w:r>
      <w:r>
        <w:rPr>
          <w:rStyle w:val="apple-style-span"/>
          <w:sz w:val="16"/>
          <w:szCs w:val="16"/>
        </w:rPr>
        <w:t xml:space="preserve"> </w:t>
      </w:r>
      <w:r w:rsidRPr="004D0A8C">
        <w:rPr>
          <w:rStyle w:val="apple-style-span"/>
          <w:sz w:val="16"/>
          <w:szCs w:val="16"/>
        </w:rPr>
        <w:t>е</w:t>
      </w:r>
      <w:r>
        <w:rPr>
          <w:rStyle w:val="apple-style-span"/>
          <w:sz w:val="16"/>
          <w:szCs w:val="16"/>
        </w:rPr>
        <w:t xml:space="preserve"> </w:t>
      </w:r>
      <w:r w:rsidRPr="004D0A8C">
        <w:rPr>
          <w:rStyle w:val="apple-style-span"/>
          <w:sz w:val="16"/>
          <w:szCs w:val="16"/>
        </w:rPr>
        <w:t>в, В. Мука нового помола / В. Лихославцев // Рэспублiка. – 10 августа 2011 г. – №150 (5313)</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rPr>
          <w:sz w:val="20"/>
          <w:szCs w:val="20"/>
        </w:rPr>
      </w:pPr>
      <w:r w:rsidRPr="004D0A8C">
        <w:rPr>
          <w:sz w:val="20"/>
          <w:szCs w:val="20"/>
        </w:rPr>
        <w:t>УДК 338.43:633.1</w:t>
      </w:r>
    </w:p>
    <w:p w:rsidR="00FC60AA" w:rsidRPr="004D0A8C" w:rsidRDefault="00FC60AA" w:rsidP="00FC60AA">
      <w:pPr>
        <w:rPr>
          <w:i/>
          <w:sz w:val="20"/>
          <w:szCs w:val="20"/>
        </w:rPr>
      </w:pPr>
      <w:r w:rsidRPr="00351273">
        <w:rPr>
          <w:b/>
          <w:caps/>
          <w:sz w:val="20"/>
          <w:szCs w:val="20"/>
        </w:rPr>
        <w:t>Г</w:t>
      </w:r>
      <w:r w:rsidRPr="00351273">
        <w:rPr>
          <w:b/>
          <w:sz w:val="20"/>
          <w:szCs w:val="20"/>
        </w:rPr>
        <w:t>атауллина</w:t>
      </w:r>
      <w:r w:rsidRPr="00351273">
        <w:rPr>
          <w:b/>
          <w:caps/>
          <w:sz w:val="20"/>
          <w:szCs w:val="20"/>
        </w:rPr>
        <w:t xml:space="preserve"> Д. Р.</w:t>
      </w:r>
      <w:r>
        <w:rPr>
          <w:i/>
          <w:sz w:val="20"/>
          <w:szCs w:val="20"/>
        </w:rPr>
        <w:t xml:space="preserve"> –</w:t>
      </w:r>
      <w:r w:rsidRPr="00BC1792">
        <w:rPr>
          <w:sz w:val="20"/>
          <w:szCs w:val="20"/>
        </w:rPr>
        <w:t xml:space="preserve"> студентка</w:t>
      </w:r>
    </w:p>
    <w:p w:rsidR="00FC60AA" w:rsidRDefault="00FC60AA" w:rsidP="00FC60AA">
      <w:pPr>
        <w:rPr>
          <w:b/>
          <w:sz w:val="20"/>
          <w:szCs w:val="20"/>
        </w:rPr>
      </w:pPr>
      <w:r w:rsidRPr="004D0A8C">
        <w:rPr>
          <w:b/>
          <w:sz w:val="20"/>
          <w:szCs w:val="20"/>
        </w:rPr>
        <w:t>ОСНОВНЫЕ ПРОБЛЕМЫ В ЗЕРНОВОЙ ОТРАСЛИ</w:t>
      </w:r>
    </w:p>
    <w:p w:rsidR="00FC60AA" w:rsidRPr="004D0A8C" w:rsidRDefault="00FC60AA" w:rsidP="00FC60AA">
      <w:pPr>
        <w:rPr>
          <w:b/>
          <w:sz w:val="20"/>
          <w:szCs w:val="20"/>
        </w:rPr>
      </w:pPr>
      <w:r w:rsidRPr="004D0A8C">
        <w:rPr>
          <w:b/>
          <w:sz w:val="20"/>
          <w:szCs w:val="20"/>
        </w:rPr>
        <w:t>БЕЛАРУСИ И ПУТИ ИХ ПРЕОДОЛЕНИЯ</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051EDE">
        <w:rPr>
          <w:b/>
          <w:i/>
          <w:caps/>
          <w:sz w:val="20"/>
          <w:szCs w:val="20"/>
        </w:rPr>
        <w:t>К</w:t>
      </w:r>
      <w:r w:rsidRPr="00051EDE">
        <w:rPr>
          <w:b/>
          <w:i/>
          <w:sz w:val="20"/>
          <w:szCs w:val="20"/>
        </w:rPr>
        <w:t xml:space="preserve">ольчевская </w:t>
      </w:r>
      <w:r w:rsidRPr="00051EDE">
        <w:rPr>
          <w:b/>
          <w:i/>
          <w:caps/>
          <w:sz w:val="20"/>
          <w:szCs w:val="20"/>
        </w:rPr>
        <w:t>О. П</w:t>
      </w:r>
      <w:r w:rsidRPr="004D0A8C">
        <w:rPr>
          <w:i/>
          <w:caps/>
          <w:sz w:val="20"/>
          <w:szCs w:val="20"/>
        </w:rPr>
        <w:t>.</w:t>
      </w:r>
      <w:r w:rsidRPr="00BC1792">
        <w:rPr>
          <w:i/>
          <w:sz w:val="20"/>
          <w:szCs w:val="20"/>
        </w:rPr>
        <w:t xml:space="preserve"> </w:t>
      </w:r>
      <w:r>
        <w:rPr>
          <w:i/>
          <w:sz w:val="20"/>
          <w:szCs w:val="20"/>
        </w:rPr>
        <w:t xml:space="preserve">– </w:t>
      </w:r>
      <w:r w:rsidRPr="004D0A8C">
        <w:rPr>
          <w:i/>
          <w:sz w:val="20"/>
          <w:szCs w:val="20"/>
        </w:rPr>
        <w:t xml:space="preserve"> к.э.н., доцент.</w:t>
      </w:r>
    </w:p>
    <w:p w:rsidR="00FC60AA" w:rsidRPr="004D0A8C" w:rsidRDefault="00FC60AA" w:rsidP="00FC60AA">
      <w:pPr>
        <w:rPr>
          <w:b/>
          <w:sz w:val="20"/>
          <w:szCs w:val="20"/>
        </w:rPr>
      </w:pPr>
    </w:p>
    <w:p w:rsidR="00FC60AA" w:rsidRPr="00F70552" w:rsidRDefault="00FC60AA" w:rsidP="00FC60AA">
      <w:pPr>
        <w:ind w:firstLine="284"/>
        <w:jc w:val="both"/>
        <w:rPr>
          <w:b/>
          <w:sz w:val="20"/>
          <w:szCs w:val="20"/>
        </w:rPr>
      </w:pPr>
      <w:r w:rsidRPr="00F70552">
        <w:rPr>
          <w:sz w:val="20"/>
          <w:szCs w:val="20"/>
        </w:rPr>
        <w:t>Производство зерна занимает особое место среди других отраслей сельского хозяйства. Зерно является незаменимым сырьём для прои</w:t>
      </w:r>
      <w:r w:rsidRPr="00F70552">
        <w:rPr>
          <w:sz w:val="20"/>
          <w:szCs w:val="20"/>
        </w:rPr>
        <w:t>з</w:t>
      </w:r>
      <w:r w:rsidRPr="00F70552">
        <w:rPr>
          <w:sz w:val="20"/>
          <w:szCs w:val="20"/>
        </w:rPr>
        <w:t>водства хлеба, хлебобулочных  и макаронных изделий, круп. Оно ш</w:t>
      </w:r>
      <w:r w:rsidRPr="00F70552">
        <w:rPr>
          <w:sz w:val="20"/>
          <w:szCs w:val="20"/>
        </w:rPr>
        <w:t>и</w:t>
      </w:r>
      <w:r w:rsidRPr="00F70552">
        <w:rPr>
          <w:sz w:val="20"/>
          <w:szCs w:val="20"/>
        </w:rPr>
        <w:t>роко используется в качестве фуража. На его основе производятся концкорма, в том числе комбикорма, и продукция животноводства: молоко, мясо, яйцо и др. Зерно используется и в технических целях: для производства спирта, клея и т.д.[3].</w:t>
      </w:r>
    </w:p>
    <w:p w:rsidR="00FC60AA" w:rsidRPr="00F70552" w:rsidRDefault="00FC60AA" w:rsidP="00FC60AA">
      <w:pPr>
        <w:ind w:firstLine="284"/>
        <w:jc w:val="both"/>
        <w:rPr>
          <w:b/>
          <w:sz w:val="20"/>
          <w:szCs w:val="20"/>
        </w:rPr>
      </w:pPr>
      <w:r w:rsidRPr="00F70552">
        <w:rPr>
          <w:snapToGrid w:val="0"/>
          <w:sz w:val="20"/>
          <w:szCs w:val="20"/>
        </w:rPr>
        <w:t>В настоящее время производство зерна относится к отраслям, имеющим стратегическое значение в экономике. Зерно является ва</w:t>
      </w:r>
      <w:r w:rsidRPr="00F70552">
        <w:rPr>
          <w:snapToGrid w:val="0"/>
          <w:sz w:val="20"/>
          <w:szCs w:val="20"/>
        </w:rPr>
        <w:t>ж</w:t>
      </w:r>
      <w:r w:rsidRPr="00F70552">
        <w:rPr>
          <w:snapToGrid w:val="0"/>
          <w:sz w:val="20"/>
          <w:szCs w:val="20"/>
        </w:rPr>
        <w:lastRenderedPageBreak/>
        <w:t>нейшим стратегическим продуктом, во многом определяющим межо</w:t>
      </w:r>
      <w:r w:rsidRPr="00F70552">
        <w:rPr>
          <w:snapToGrid w:val="0"/>
          <w:sz w:val="20"/>
          <w:szCs w:val="20"/>
        </w:rPr>
        <w:t>т</w:t>
      </w:r>
      <w:r w:rsidRPr="00F70552">
        <w:rPr>
          <w:snapToGrid w:val="0"/>
          <w:sz w:val="20"/>
          <w:szCs w:val="20"/>
        </w:rPr>
        <w:t>раслевые пропорции не только в АПК но и в народном хозяйстве в целом, а также основным источником дохода товаропроизводителей, позволяющим им в условиях межотраслевого хозяйствования вести расширенное воспроизводство. От объема производства зерна в ре</w:t>
      </w:r>
      <w:r w:rsidRPr="00F70552">
        <w:rPr>
          <w:snapToGrid w:val="0"/>
          <w:sz w:val="20"/>
          <w:szCs w:val="20"/>
        </w:rPr>
        <w:t>с</w:t>
      </w:r>
      <w:r w:rsidRPr="00F70552">
        <w:rPr>
          <w:snapToGrid w:val="0"/>
          <w:sz w:val="20"/>
          <w:szCs w:val="20"/>
        </w:rPr>
        <w:t>публике зависит импорт этой продукции из других стран и расходы средств из государственного бюджета. Значение производства зерна определяется его особой ролью в формировании продовольственных ресурсов страны [1].</w:t>
      </w:r>
    </w:p>
    <w:p w:rsidR="00FC60AA" w:rsidRPr="00F70552" w:rsidRDefault="00FC60AA" w:rsidP="00FC60AA">
      <w:pPr>
        <w:ind w:firstLine="284"/>
        <w:jc w:val="both"/>
        <w:rPr>
          <w:b/>
          <w:sz w:val="20"/>
          <w:szCs w:val="20"/>
        </w:rPr>
      </w:pPr>
      <w:r w:rsidRPr="00F70552">
        <w:rPr>
          <w:sz w:val="20"/>
          <w:szCs w:val="20"/>
        </w:rPr>
        <w:t>Зерновые культуры возделываются во всех районах нашей респу</w:t>
      </w:r>
      <w:r w:rsidRPr="00F70552">
        <w:rPr>
          <w:sz w:val="20"/>
          <w:szCs w:val="20"/>
        </w:rPr>
        <w:t>б</w:t>
      </w:r>
      <w:r w:rsidRPr="00F70552">
        <w:rPr>
          <w:sz w:val="20"/>
          <w:szCs w:val="20"/>
        </w:rPr>
        <w:t>лики. Они занимают центральное место в отраслевой структуре раст</w:t>
      </w:r>
      <w:r w:rsidRPr="00F70552">
        <w:rPr>
          <w:sz w:val="20"/>
          <w:szCs w:val="20"/>
        </w:rPr>
        <w:t>е</w:t>
      </w:r>
      <w:r w:rsidRPr="00F70552">
        <w:rPr>
          <w:sz w:val="20"/>
          <w:szCs w:val="20"/>
        </w:rPr>
        <w:t>ниеводства. Под зерновые отводится до 45% пашни. Потребность ре</w:t>
      </w:r>
      <w:r w:rsidRPr="00F70552">
        <w:rPr>
          <w:sz w:val="20"/>
          <w:szCs w:val="20"/>
        </w:rPr>
        <w:t>с</w:t>
      </w:r>
      <w:r w:rsidRPr="00F70552">
        <w:rPr>
          <w:sz w:val="20"/>
          <w:szCs w:val="20"/>
        </w:rPr>
        <w:t>публики в зерне(с учетом восстановления экспортного потенциала) составляет 9-10 млн.т, в том числе продовольственного – 2 -2,5 млн.т. в массе после доработки.</w:t>
      </w:r>
    </w:p>
    <w:p w:rsidR="00FC60AA" w:rsidRPr="00F70552" w:rsidRDefault="00FC60AA" w:rsidP="00FC60AA">
      <w:pPr>
        <w:ind w:firstLine="284"/>
        <w:jc w:val="both"/>
        <w:rPr>
          <w:b/>
          <w:sz w:val="20"/>
          <w:szCs w:val="20"/>
        </w:rPr>
      </w:pPr>
      <w:r w:rsidRPr="00F70552">
        <w:rPr>
          <w:sz w:val="20"/>
          <w:szCs w:val="20"/>
        </w:rPr>
        <w:t>В настоящие время в зерновой отрасли имеются проблемы, к кот</w:t>
      </w:r>
      <w:r w:rsidRPr="00F70552">
        <w:rPr>
          <w:sz w:val="20"/>
          <w:szCs w:val="20"/>
        </w:rPr>
        <w:t>о</w:t>
      </w:r>
      <w:r w:rsidRPr="00F70552">
        <w:rPr>
          <w:sz w:val="20"/>
          <w:szCs w:val="20"/>
        </w:rPr>
        <w:t>рым относятся:</w:t>
      </w:r>
    </w:p>
    <w:p w:rsidR="00FC60AA" w:rsidRPr="00F70552" w:rsidRDefault="00FC60AA" w:rsidP="00FC60AA">
      <w:pPr>
        <w:ind w:firstLine="284"/>
        <w:jc w:val="both"/>
        <w:rPr>
          <w:b/>
          <w:sz w:val="20"/>
          <w:szCs w:val="20"/>
        </w:rPr>
      </w:pPr>
      <w:r w:rsidRPr="00F70552">
        <w:rPr>
          <w:sz w:val="20"/>
          <w:szCs w:val="20"/>
        </w:rPr>
        <w:t>- инфляция и усиление диспаритета цен в товарном обмене между сельским хозяйством и другими отраслями народного хозяйства; в сложившихся обстоятельствах сельскохозяйственные предприятия не в состоянии обновлять машинно-тракторный парк и пополнять об</w:t>
      </w:r>
      <w:r w:rsidRPr="00F70552">
        <w:rPr>
          <w:sz w:val="20"/>
          <w:szCs w:val="20"/>
        </w:rPr>
        <w:t>о</w:t>
      </w:r>
      <w:r w:rsidRPr="00F70552">
        <w:rPr>
          <w:sz w:val="20"/>
          <w:szCs w:val="20"/>
        </w:rPr>
        <w:t>ротные средства (топливо и смазочные материалы, семена, удобрения, ядохимикаты и т.д.);</w:t>
      </w:r>
    </w:p>
    <w:p w:rsidR="00FC60AA" w:rsidRPr="00F70552" w:rsidRDefault="00FC60AA" w:rsidP="00FC60AA">
      <w:pPr>
        <w:ind w:firstLine="284"/>
        <w:jc w:val="both"/>
        <w:rPr>
          <w:b/>
          <w:sz w:val="20"/>
          <w:szCs w:val="20"/>
        </w:rPr>
      </w:pPr>
      <w:r w:rsidRPr="00F70552">
        <w:rPr>
          <w:sz w:val="20"/>
          <w:szCs w:val="20"/>
        </w:rPr>
        <w:t>- трудности с реализацией продукции, отсутствие гарантированных рынков сбыта зерна;</w:t>
      </w:r>
    </w:p>
    <w:p w:rsidR="00FC60AA" w:rsidRPr="00F70552" w:rsidRDefault="00FC60AA" w:rsidP="00FC60AA">
      <w:pPr>
        <w:ind w:firstLine="284"/>
        <w:jc w:val="both"/>
        <w:rPr>
          <w:b/>
          <w:sz w:val="20"/>
          <w:szCs w:val="20"/>
        </w:rPr>
      </w:pPr>
      <w:r w:rsidRPr="00F70552">
        <w:rPr>
          <w:sz w:val="20"/>
          <w:szCs w:val="20"/>
        </w:rPr>
        <w:t>-</w:t>
      </w:r>
      <w:r w:rsidRPr="00F70552">
        <w:rPr>
          <w:snapToGrid w:val="0"/>
          <w:sz w:val="20"/>
          <w:szCs w:val="20"/>
        </w:rPr>
        <w:t xml:space="preserve"> слабая оснащенность хозяйств высокопроизводительной техн</w:t>
      </w:r>
      <w:r w:rsidRPr="00F70552">
        <w:rPr>
          <w:snapToGrid w:val="0"/>
          <w:sz w:val="20"/>
          <w:szCs w:val="20"/>
        </w:rPr>
        <w:t>и</w:t>
      </w:r>
      <w:r w:rsidRPr="00F70552">
        <w:rPr>
          <w:snapToGrid w:val="0"/>
          <w:sz w:val="20"/>
          <w:szCs w:val="20"/>
        </w:rPr>
        <w:t>кой, недостаточно эффективное их использование на возделывании и уборке зерновых, а также их изношенность, превышающая 80 %, пр</w:t>
      </w:r>
      <w:r w:rsidRPr="00F70552">
        <w:rPr>
          <w:snapToGrid w:val="0"/>
          <w:sz w:val="20"/>
          <w:szCs w:val="20"/>
        </w:rPr>
        <w:t>и</w:t>
      </w:r>
      <w:r w:rsidRPr="00F70552">
        <w:rPr>
          <w:snapToGrid w:val="0"/>
          <w:sz w:val="20"/>
          <w:szCs w:val="20"/>
        </w:rPr>
        <w:t>водит к тому, что уборка почти в 2 раза превышает оптимальные сроки и приводит к огромным потерям урожая;</w:t>
      </w:r>
    </w:p>
    <w:p w:rsidR="00FC60AA" w:rsidRPr="00F70552" w:rsidRDefault="00FC60AA" w:rsidP="00FC60AA">
      <w:pPr>
        <w:ind w:firstLine="284"/>
        <w:jc w:val="both"/>
        <w:rPr>
          <w:sz w:val="20"/>
          <w:szCs w:val="20"/>
        </w:rPr>
      </w:pPr>
      <w:r w:rsidRPr="00F70552">
        <w:rPr>
          <w:sz w:val="20"/>
          <w:szCs w:val="20"/>
        </w:rPr>
        <w:t>- монополизм предприятий 3 сферы АПК, в результате чего сел</w:t>
      </w:r>
      <w:r w:rsidRPr="00F70552">
        <w:rPr>
          <w:sz w:val="20"/>
          <w:szCs w:val="20"/>
        </w:rPr>
        <w:t>ь</w:t>
      </w:r>
      <w:r w:rsidRPr="00F70552">
        <w:rPr>
          <w:sz w:val="20"/>
          <w:szCs w:val="20"/>
        </w:rPr>
        <w:t>скохозяйственные товаропроизводители не могут влиять на прохожд</w:t>
      </w:r>
      <w:r w:rsidRPr="00F70552">
        <w:rPr>
          <w:sz w:val="20"/>
          <w:szCs w:val="20"/>
        </w:rPr>
        <w:t>е</w:t>
      </w:r>
      <w:r w:rsidRPr="00F70552">
        <w:rPr>
          <w:sz w:val="20"/>
          <w:szCs w:val="20"/>
        </w:rPr>
        <w:t>ние продукции по цепочке от производителя до потребителя и  полн</w:t>
      </w:r>
      <w:r w:rsidRPr="00F70552">
        <w:rPr>
          <w:sz w:val="20"/>
          <w:szCs w:val="20"/>
        </w:rPr>
        <w:t>о</w:t>
      </w:r>
      <w:r w:rsidRPr="00F70552">
        <w:rPr>
          <w:sz w:val="20"/>
          <w:szCs w:val="20"/>
        </w:rPr>
        <w:t>правно участвовать в формировании и распределении прибыли</w:t>
      </w:r>
      <w:r w:rsidRPr="00F70552">
        <w:rPr>
          <w:snapToGrid w:val="0"/>
          <w:sz w:val="20"/>
          <w:szCs w:val="20"/>
        </w:rPr>
        <w:t>[3]</w:t>
      </w:r>
      <w:r w:rsidRPr="00F70552">
        <w:rPr>
          <w:sz w:val="20"/>
          <w:szCs w:val="20"/>
        </w:rPr>
        <w:t>.</w:t>
      </w:r>
    </w:p>
    <w:p w:rsidR="00FC60AA" w:rsidRPr="00F70552" w:rsidRDefault="00FC60AA" w:rsidP="00FC60AA">
      <w:pPr>
        <w:ind w:firstLine="284"/>
        <w:jc w:val="both"/>
        <w:rPr>
          <w:sz w:val="20"/>
          <w:szCs w:val="20"/>
        </w:rPr>
      </w:pPr>
      <w:r w:rsidRPr="00F70552">
        <w:rPr>
          <w:sz w:val="20"/>
          <w:szCs w:val="20"/>
        </w:rPr>
        <w:t>Основными направлениями решения сложившихся проблем в зе</w:t>
      </w:r>
      <w:r w:rsidRPr="00F70552">
        <w:rPr>
          <w:sz w:val="20"/>
          <w:szCs w:val="20"/>
        </w:rPr>
        <w:t>р</w:t>
      </w:r>
      <w:r w:rsidRPr="00F70552">
        <w:rPr>
          <w:sz w:val="20"/>
          <w:szCs w:val="20"/>
        </w:rPr>
        <w:t>новой отрасли в современных условиях могут быть:</w:t>
      </w:r>
    </w:p>
    <w:p w:rsidR="00FC60AA" w:rsidRPr="00F70552" w:rsidRDefault="00FC60AA" w:rsidP="00FC60AA">
      <w:pPr>
        <w:ind w:firstLine="284"/>
        <w:jc w:val="both"/>
        <w:rPr>
          <w:sz w:val="20"/>
          <w:szCs w:val="20"/>
        </w:rPr>
      </w:pPr>
      <w:r w:rsidRPr="00F70552">
        <w:rPr>
          <w:sz w:val="20"/>
          <w:szCs w:val="20"/>
        </w:rPr>
        <w:t>- оптимизация режима питания растений путём внесения необх</w:t>
      </w:r>
      <w:r w:rsidRPr="00F70552">
        <w:rPr>
          <w:sz w:val="20"/>
          <w:szCs w:val="20"/>
        </w:rPr>
        <w:t>о</w:t>
      </w:r>
      <w:r w:rsidRPr="00F70552">
        <w:rPr>
          <w:sz w:val="20"/>
          <w:szCs w:val="20"/>
        </w:rPr>
        <w:t>димого количества удобрений строго по нормам и срокам на запр</w:t>
      </w:r>
      <w:r w:rsidRPr="00F70552">
        <w:rPr>
          <w:sz w:val="20"/>
          <w:szCs w:val="20"/>
        </w:rPr>
        <w:t>о</w:t>
      </w:r>
      <w:r w:rsidRPr="00F70552">
        <w:rPr>
          <w:sz w:val="20"/>
          <w:szCs w:val="20"/>
        </w:rPr>
        <w:t>граммированный урожай;</w:t>
      </w:r>
    </w:p>
    <w:p w:rsidR="00FC60AA" w:rsidRPr="00F70552" w:rsidRDefault="00FC60AA" w:rsidP="00FC60AA">
      <w:pPr>
        <w:ind w:firstLine="284"/>
        <w:jc w:val="both"/>
        <w:rPr>
          <w:sz w:val="20"/>
          <w:szCs w:val="20"/>
        </w:rPr>
      </w:pPr>
      <w:r w:rsidRPr="00F70552">
        <w:rPr>
          <w:sz w:val="20"/>
          <w:szCs w:val="20"/>
        </w:rPr>
        <w:lastRenderedPageBreak/>
        <w:t>- использование высокоурожайных сортов и гибридов зерновых культур, устойчивых к полеганию, болезням и вредителям[5];</w:t>
      </w:r>
    </w:p>
    <w:p w:rsidR="00FC60AA" w:rsidRPr="00F70552" w:rsidRDefault="00FC60AA" w:rsidP="00FC60AA">
      <w:pPr>
        <w:ind w:firstLine="284"/>
        <w:jc w:val="both"/>
        <w:rPr>
          <w:sz w:val="20"/>
          <w:szCs w:val="20"/>
        </w:rPr>
      </w:pPr>
      <w:r w:rsidRPr="00F70552">
        <w:rPr>
          <w:sz w:val="20"/>
          <w:szCs w:val="20"/>
        </w:rPr>
        <w:t>- применение наиболее рациональных схем размещения растений по лучшим предшественникам в системе севооборотов, позволяющих эффективно использовать землю и технику;</w:t>
      </w:r>
    </w:p>
    <w:p w:rsidR="00FC60AA" w:rsidRPr="00F70552" w:rsidRDefault="00FC60AA" w:rsidP="00FC60AA">
      <w:pPr>
        <w:ind w:firstLine="284"/>
        <w:jc w:val="both"/>
        <w:rPr>
          <w:sz w:val="20"/>
          <w:szCs w:val="20"/>
        </w:rPr>
      </w:pPr>
      <w:r w:rsidRPr="00F70552">
        <w:rPr>
          <w:sz w:val="20"/>
          <w:szCs w:val="20"/>
        </w:rPr>
        <w:t>- применение интегрированных систем защиты растений от боле</w:t>
      </w:r>
      <w:r w:rsidRPr="00F70552">
        <w:rPr>
          <w:sz w:val="20"/>
          <w:szCs w:val="20"/>
        </w:rPr>
        <w:t>з</w:t>
      </w:r>
      <w:r w:rsidRPr="00F70552">
        <w:rPr>
          <w:sz w:val="20"/>
          <w:szCs w:val="20"/>
        </w:rPr>
        <w:t>ней, вредителей и сорняков;</w:t>
      </w:r>
    </w:p>
    <w:p w:rsidR="00FC60AA" w:rsidRPr="00F70552" w:rsidRDefault="00FC60AA" w:rsidP="00FC60AA">
      <w:pPr>
        <w:ind w:firstLine="284"/>
        <w:jc w:val="both"/>
        <w:rPr>
          <w:b/>
          <w:sz w:val="20"/>
          <w:szCs w:val="20"/>
        </w:rPr>
      </w:pPr>
      <w:r w:rsidRPr="00F70552">
        <w:rPr>
          <w:sz w:val="20"/>
          <w:szCs w:val="20"/>
        </w:rPr>
        <w:t>- своевременное и качественное выполнение всех технологических приемов на основе комплексной механизации производства[2].</w:t>
      </w:r>
    </w:p>
    <w:p w:rsidR="00FC60AA" w:rsidRPr="00F70552" w:rsidRDefault="00FC60AA" w:rsidP="00FC60AA">
      <w:pPr>
        <w:ind w:firstLine="284"/>
        <w:jc w:val="both"/>
        <w:rPr>
          <w:b/>
          <w:sz w:val="20"/>
          <w:szCs w:val="20"/>
        </w:rPr>
      </w:pPr>
      <w:r w:rsidRPr="00F70552">
        <w:rPr>
          <w:sz w:val="20"/>
          <w:szCs w:val="20"/>
        </w:rPr>
        <w:t>-</w:t>
      </w:r>
      <w:r w:rsidRPr="00F70552">
        <w:rPr>
          <w:snapToGrid w:val="0"/>
          <w:sz w:val="20"/>
          <w:szCs w:val="20"/>
        </w:rPr>
        <w:t xml:space="preserve"> максимальное сокращение затрат времени и расхода топлива на обработке почвы - в условиях недостатка ресурсов, по мнению ряда специалистов, следует смело идти на экономные варианты обработки почвы;</w:t>
      </w:r>
    </w:p>
    <w:p w:rsidR="00FC60AA" w:rsidRPr="00F70552" w:rsidRDefault="00FC60AA" w:rsidP="00FC60AA">
      <w:pPr>
        <w:ind w:firstLine="284"/>
        <w:jc w:val="both"/>
        <w:rPr>
          <w:b/>
          <w:sz w:val="20"/>
          <w:szCs w:val="20"/>
        </w:rPr>
      </w:pPr>
      <w:r w:rsidRPr="00F70552">
        <w:rPr>
          <w:sz w:val="20"/>
          <w:szCs w:val="20"/>
        </w:rPr>
        <w:t xml:space="preserve">- </w:t>
      </w:r>
      <w:r w:rsidRPr="00F70552">
        <w:rPr>
          <w:snapToGrid w:val="0"/>
          <w:sz w:val="20"/>
          <w:szCs w:val="20"/>
        </w:rPr>
        <w:t>эффективное использование имеющихся в почве запасов пит</w:t>
      </w:r>
      <w:r w:rsidRPr="00F70552">
        <w:rPr>
          <w:snapToGrid w:val="0"/>
          <w:sz w:val="20"/>
          <w:szCs w:val="20"/>
        </w:rPr>
        <w:t>а</w:t>
      </w:r>
      <w:r w:rsidRPr="00F70552">
        <w:rPr>
          <w:snapToGrid w:val="0"/>
          <w:sz w:val="20"/>
          <w:szCs w:val="20"/>
        </w:rPr>
        <w:t>тельных веществ - более половины пашни республики имеет содерж</w:t>
      </w:r>
      <w:r w:rsidRPr="00F70552">
        <w:rPr>
          <w:snapToGrid w:val="0"/>
          <w:sz w:val="20"/>
          <w:szCs w:val="20"/>
        </w:rPr>
        <w:t>а</w:t>
      </w:r>
      <w:r w:rsidRPr="00F70552">
        <w:rPr>
          <w:snapToGrid w:val="0"/>
          <w:sz w:val="20"/>
          <w:szCs w:val="20"/>
        </w:rPr>
        <w:t>ние фосфора выше 150мг на 1кг почвы;</w:t>
      </w:r>
    </w:p>
    <w:p w:rsidR="00FC60AA" w:rsidRPr="00F70552" w:rsidRDefault="00FC60AA" w:rsidP="00FC60AA">
      <w:pPr>
        <w:tabs>
          <w:tab w:val="left" w:pos="284"/>
        </w:tabs>
        <w:ind w:firstLine="284"/>
        <w:jc w:val="both"/>
        <w:rPr>
          <w:b/>
          <w:sz w:val="20"/>
          <w:szCs w:val="20"/>
        </w:rPr>
      </w:pPr>
      <w:r w:rsidRPr="00F70552">
        <w:rPr>
          <w:sz w:val="20"/>
          <w:szCs w:val="20"/>
        </w:rPr>
        <w:t>-</w:t>
      </w:r>
      <w:r w:rsidRPr="00F70552">
        <w:rPr>
          <w:snapToGrid w:val="0"/>
          <w:sz w:val="20"/>
          <w:szCs w:val="20"/>
        </w:rPr>
        <w:t xml:space="preserve"> важнейшим фактором интенсивности и повышения эффективн</w:t>
      </w:r>
      <w:r w:rsidRPr="00F70552">
        <w:rPr>
          <w:snapToGrid w:val="0"/>
          <w:sz w:val="20"/>
          <w:szCs w:val="20"/>
        </w:rPr>
        <w:t>о</w:t>
      </w:r>
      <w:r w:rsidRPr="00F70552">
        <w:rPr>
          <w:snapToGrid w:val="0"/>
          <w:sz w:val="20"/>
          <w:szCs w:val="20"/>
        </w:rPr>
        <w:t>сти производства является сортосемена - с внедрением новых сортов урожайность зерновых повышается на 40-50 %, а увеличение колич</w:t>
      </w:r>
      <w:r w:rsidRPr="00F70552">
        <w:rPr>
          <w:snapToGrid w:val="0"/>
          <w:sz w:val="20"/>
          <w:szCs w:val="20"/>
        </w:rPr>
        <w:t>е</w:t>
      </w:r>
      <w:r w:rsidRPr="00F70552">
        <w:rPr>
          <w:snapToGrid w:val="0"/>
          <w:sz w:val="20"/>
          <w:szCs w:val="20"/>
        </w:rPr>
        <w:t>ства возделываемых сортов, замена их на новые, отличающиеся лу</w:t>
      </w:r>
      <w:r w:rsidRPr="00F70552">
        <w:rPr>
          <w:snapToGrid w:val="0"/>
          <w:sz w:val="20"/>
          <w:szCs w:val="20"/>
        </w:rPr>
        <w:t>ч</w:t>
      </w:r>
      <w:r w:rsidRPr="00F70552">
        <w:rPr>
          <w:snapToGrid w:val="0"/>
          <w:sz w:val="20"/>
          <w:szCs w:val="20"/>
        </w:rPr>
        <w:t>шими и стабильными показателями, придаст производству зерна у</w:t>
      </w:r>
      <w:r w:rsidRPr="00F70552">
        <w:rPr>
          <w:snapToGrid w:val="0"/>
          <w:sz w:val="20"/>
          <w:szCs w:val="20"/>
        </w:rPr>
        <w:t>с</w:t>
      </w:r>
      <w:r w:rsidRPr="00F70552">
        <w:rPr>
          <w:snapToGrid w:val="0"/>
          <w:sz w:val="20"/>
          <w:szCs w:val="20"/>
        </w:rPr>
        <w:t>тойчивый характер[4].</w:t>
      </w:r>
    </w:p>
    <w:p w:rsidR="00FC60AA" w:rsidRPr="00F70552" w:rsidRDefault="00FC60AA" w:rsidP="00FC60AA">
      <w:pPr>
        <w:widowControl w:val="0"/>
        <w:ind w:firstLine="284"/>
        <w:jc w:val="both"/>
        <w:rPr>
          <w:snapToGrid w:val="0"/>
          <w:sz w:val="20"/>
          <w:szCs w:val="20"/>
        </w:rPr>
      </w:pPr>
      <w:r w:rsidRPr="00F70552">
        <w:rPr>
          <w:snapToGrid w:val="0"/>
          <w:sz w:val="20"/>
          <w:szCs w:val="20"/>
        </w:rPr>
        <w:t>Все указанные методы позволят в значительной мере снизить пр</w:t>
      </w:r>
      <w:r w:rsidRPr="00F70552">
        <w:rPr>
          <w:snapToGrid w:val="0"/>
          <w:sz w:val="20"/>
          <w:szCs w:val="20"/>
        </w:rPr>
        <w:t>о</w:t>
      </w:r>
      <w:r w:rsidRPr="00F70552">
        <w:rPr>
          <w:snapToGrid w:val="0"/>
          <w:sz w:val="20"/>
          <w:szCs w:val="20"/>
        </w:rPr>
        <w:t>блемы, сложившиеся в отрасли, что положительно повлияет на пов</w:t>
      </w:r>
      <w:r w:rsidRPr="00F70552">
        <w:rPr>
          <w:snapToGrid w:val="0"/>
          <w:sz w:val="20"/>
          <w:szCs w:val="20"/>
        </w:rPr>
        <w:t>ы</w:t>
      </w:r>
      <w:r w:rsidRPr="00F70552">
        <w:rPr>
          <w:snapToGrid w:val="0"/>
          <w:sz w:val="20"/>
          <w:szCs w:val="20"/>
        </w:rPr>
        <w:t>шение эффективности в данной отрасли.</w:t>
      </w:r>
    </w:p>
    <w:p w:rsidR="00FC60AA" w:rsidRPr="004D0A8C" w:rsidRDefault="00FC60AA" w:rsidP="00FC60AA">
      <w:pPr>
        <w:widowControl w:val="0"/>
        <w:jc w:val="both"/>
        <w:rPr>
          <w:snapToGrid w:val="0"/>
          <w:sz w:val="20"/>
          <w:szCs w:val="20"/>
        </w:rPr>
      </w:pPr>
    </w:p>
    <w:p w:rsidR="00FC60AA" w:rsidRDefault="00FC60AA" w:rsidP="00FC60AA">
      <w:pPr>
        <w:widowControl w:val="0"/>
        <w:ind w:firstLine="284"/>
        <w:jc w:val="center"/>
        <w:rPr>
          <w:b/>
          <w:snapToGrid w:val="0"/>
          <w:sz w:val="16"/>
          <w:szCs w:val="16"/>
        </w:rPr>
      </w:pPr>
      <w:r w:rsidRPr="00351273">
        <w:rPr>
          <w:snapToGrid w:val="0"/>
          <w:sz w:val="16"/>
          <w:szCs w:val="16"/>
        </w:rPr>
        <w:t>ЛИТЕРАТУРА</w:t>
      </w:r>
    </w:p>
    <w:p w:rsidR="00FC60AA" w:rsidRPr="004D0A8C" w:rsidRDefault="00FC60AA" w:rsidP="00FC60AA">
      <w:pPr>
        <w:widowControl w:val="0"/>
        <w:ind w:firstLine="284"/>
        <w:jc w:val="center"/>
        <w:rPr>
          <w:b/>
          <w:snapToGrid w:val="0"/>
          <w:sz w:val="16"/>
          <w:szCs w:val="16"/>
        </w:rPr>
      </w:pPr>
    </w:p>
    <w:p w:rsidR="00FC60AA" w:rsidRPr="004D0A8C" w:rsidRDefault="00FC60AA" w:rsidP="00FC60AA">
      <w:pPr>
        <w:widowControl w:val="0"/>
        <w:shd w:val="clear" w:color="auto" w:fill="FFFFFF"/>
        <w:tabs>
          <w:tab w:val="left" w:pos="346"/>
          <w:tab w:val="left" w:pos="709"/>
          <w:tab w:val="left" w:pos="993"/>
        </w:tabs>
        <w:autoSpaceDE w:val="0"/>
        <w:autoSpaceDN w:val="0"/>
        <w:adjustRightInd w:val="0"/>
        <w:ind w:firstLine="284"/>
        <w:jc w:val="both"/>
        <w:rPr>
          <w:sz w:val="16"/>
          <w:szCs w:val="16"/>
        </w:rPr>
      </w:pPr>
      <w:r w:rsidRPr="004D0A8C">
        <w:rPr>
          <w:sz w:val="16"/>
          <w:szCs w:val="16"/>
        </w:rPr>
        <w:t>1. А</w:t>
      </w:r>
      <w:r>
        <w:rPr>
          <w:sz w:val="16"/>
          <w:szCs w:val="16"/>
        </w:rPr>
        <w:t xml:space="preserve"> </w:t>
      </w:r>
      <w:r w:rsidRPr="004D0A8C">
        <w:rPr>
          <w:sz w:val="16"/>
          <w:szCs w:val="16"/>
        </w:rPr>
        <w:t>л</w:t>
      </w:r>
      <w:r>
        <w:rPr>
          <w:sz w:val="16"/>
          <w:szCs w:val="16"/>
        </w:rPr>
        <w:t xml:space="preserve"> </w:t>
      </w:r>
      <w:r w:rsidRPr="004D0A8C">
        <w:rPr>
          <w:sz w:val="16"/>
          <w:szCs w:val="16"/>
        </w:rPr>
        <w:t>т</w:t>
      </w:r>
      <w:r>
        <w:rPr>
          <w:sz w:val="16"/>
          <w:szCs w:val="16"/>
        </w:rPr>
        <w:t xml:space="preserve"> </w:t>
      </w:r>
      <w:r w:rsidRPr="004D0A8C">
        <w:rPr>
          <w:sz w:val="16"/>
          <w:szCs w:val="16"/>
        </w:rPr>
        <w:t>у</w:t>
      </w:r>
      <w:r>
        <w:rPr>
          <w:sz w:val="16"/>
          <w:szCs w:val="16"/>
        </w:rPr>
        <w:t xml:space="preserve"> </w:t>
      </w:r>
      <w:r w:rsidRPr="004D0A8C">
        <w:rPr>
          <w:sz w:val="16"/>
          <w:szCs w:val="16"/>
        </w:rPr>
        <w:t>х</w:t>
      </w:r>
      <w:r>
        <w:rPr>
          <w:sz w:val="16"/>
          <w:szCs w:val="16"/>
        </w:rPr>
        <w:t xml:space="preserve"> </w:t>
      </w:r>
      <w:r w:rsidRPr="004D0A8C">
        <w:rPr>
          <w:sz w:val="16"/>
          <w:szCs w:val="16"/>
        </w:rPr>
        <w:t>о</w:t>
      </w:r>
      <w:r>
        <w:rPr>
          <w:sz w:val="16"/>
          <w:szCs w:val="16"/>
        </w:rPr>
        <w:t xml:space="preserve"> </w:t>
      </w:r>
      <w:r w:rsidRPr="004D0A8C">
        <w:rPr>
          <w:sz w:val="16"/>
          <w:szCs w:val="16"/>
        </w:rPr>
        <w:t>в, А. И. Зерновому рынку необходим приоритет в государственном р</w:t>
      </w:r>
      <w:r w:rsidRPr="004D0A8C">
        <w:rPr>
          <w:sz w:val="16"/>
          <w:szCs w:val="16"/>
        </w:rPr>
        <w:t>е</w:t>
      </w:r>
      <w:r w:rsidRPr="004D0A8C">
        <w:rPr>
          <w:sz w:val="16"/>
          <w:szCs w:val="16"/>
        </w:rPr>
        <w:t>гулировании /А.И. Алтухов// Зерновое хозяйство. – 2003. – №1. – с. 2–7.</w:t>
      </w:r>
    </w:p>
    <w:p w:rsidR="00FC60AA" w:rsidRPr="004D0A8C" w:rsidRDefault="00FC60AA" w:rsidP="00FC60AA">
      <w:pPr>
        <w:ind w:firstLine="284"/>
        <w:jc w:val="both"/>
        <w:rPr>
          <w:sz w:val="16"/>
          <w:szCs w:val="16"/>
        </w:rPr>
      </w:pPr>
      <w:r w:rsidRPr="004D0A8C">
        <w:rPr>
          <w:sz w:val="16"/>
          <w:szCs w:val="16"/>
        </w:rPr>
        <w:t>2. Д</w:t>
      </w:r>
      <w:r>
        <w:rPr>
          <w:sz w:val="16"/>
          <w:szCs w:val="16"/>
        </w:rPr>
        <w:t xml:space="preserve"> </w:t>
      </w:r>
      <w:r w:rsidRPr="004D0A8C">
        <w:rPr>
          <w:sz w:val="16"/>
          <w:szCs w:val="16"/>
        </w:rPr>
        <w:t>е</w:t>
      </w:r>
      <w:r>
        <w:rPr>
          <w:sz w:val="16"/>
          <w:szCs w:val="16"/>
        </w:rPr>
        <w:t xml:space="preserve"> </w:t>
      </w:r>
      <w:r w:rsidRPr="004D0A8C">
        <w:rPr>
          <w:sz w:val="16"/>
          <w:szCs w:val="16"/>
        </w:rPr>
        <w:t>г</w:t>
      </w:r>
      <w:r>
        <w:rPr>
          <w:sz w:val="16"/>
          <w:szCs w:val="16"/>
        </w:rPr>
        <w:t xml:space="preserve"> </w:t>
      </w:r>
      <w:r w:rsidRPr="004D0A8C">
        <w:rPr>
          <w:sz w:val="16"/>
          <w:szCs w:val="16"/>
        </w:rPr>
        <w:t>т</w:t>
      </w:r>
      <w:r>
        <w:rPr>
          <w:sz w:val="16"/>
          <w:szCs w:val="16"/>
        </w:rPr>
        <w:t xml:space="preserve"> </w:t>
      </w:r>
      <w:r w:rsidRPr="004D0A8C">
        <w:rPr>
          <w:sz w:val="16"/>
          <w:szCs w:val="16"/>
        </w:rPr>
        <w:t>я</w:t>
      </w:r>
      <w:r>
        <w:rPr>
          <w:sz w:val="16"/>
          <w:szCs w:val="16"/>
        </w:rPr>
        <w:t xml:space="preserve"> </w:t>
      </w:r>
      <w:r w:rsidRPr="004D0A8C">
        <w:rPr>
          <w:sz w:val="16"/>
          <w:szCs w:val="16"/>
        </w:rPr>
        <w:t>р</w:t>
      </w:r>
      <w:r>
        <w:rPr>
          <w:sz w:val="16"/>
          <w:szCs w:val="16"/>
        </w:rPr>
        <w:t xml:space="preserve"> </w:t>
      </w:r>
      <w:r w:rsidRPr="004D0A8C">
        <w:rPr>
          <w:sz w:val="16"/>
          <w:szCs w:val="16"/>
        </w:rPr>
        <w:t>е</w:t>
      </w:r>
      <w:r>
        <w:rPr>
          <w:sz w:val="16"/>
          <w:szCs w:val="16"/>
        </w:rPr>
        <w:t xml:space="preserve"> </w:t>
      </w:r>
      <w:r w:rsidRPr="004D0A8C">
        <w:rPr>
          <w:sz w:val="16"/>
          <w:szCs w:val="16"/>
        </w:rPr>
        <w:t>в</w:t>
      </w:r>
      <w:r>
        <w:rPr>
          <w:sz w:val="16"/>
          <w:szCs w:val="16"/>
        </w:rPr>
        <w:t xml:space="preserve"> </w:t>
      </w:r>
      <w:r w:rsidRPr="004D0A8C">
        <w:rPr>
          <w:sz w:val="16"/>
          <w:szCs w:val="16"/>
        </w:rPr>
        <w:t>и</w:t>
      </w:r>
      <w:r>
        <w:rPr>
          <w:sz w:val="16"/>
          <w:szCs w:val="16"/>
        </w:rPr>
        <w:t xml:space="preserve"> </w:t>
      </w:r>
      <w:r w:rsidRPr="004D0A8C">
        <w:rPr>
          <w:sz w:val="16"/>
          <w:szCs w:val="16"/>
        </w:rPr>
        <w:t>ч, И.И. Организация с/х производства: курс лекций для студентов и учащихся учреждений, обеспечивающих получение высшего и среднего спец. образ</w:t>
      </w:r>
      <w:r w:rsidRPr="004D0A8C">
        <w:rPr>
          <w:sz w:val="16"/>
          <w:szCs w:val="16"/>
        </w:rPr>
        <w:t>о</w:t>
      </w:r>
      <w:r w:rsidRPr="004D0A8C">
        <w:rPr>
          <w:sz w:val="16"/>
          <w:szCs w:val="16"/>
        </w:rPr>
        <w:t>вания; под ред. И.И. Дегтяревича. – Минск: Учеб.-метод. центр Минсельхозпрода, 2006. – 144 с</w:t>
      </w:r>
    </w:p>
    <w:p w:rsidR="00FC60AA" w:rsidRPr="004D0A8C" w:rsidRDefault="00FC60AA" w:rsidP="00FC60AA">
      <w:pPr>
        <w:ind w:firstLine="284"/>
        <w:jc w:val="both"/>
        <w:rPr>
          <w:b/>
          <w:sz w:val="16"/>
          <w:szCs w:val="16"/>
        </w:rPr>
      </w:pPr>
      <w:r w:rsidRPr="004D0A8C">
        <w:rPr>
          <w:sz w:val="16"/>
          <w:szCs w:val="16"/>
        </w:rPr>
        <w:t>3. П</w:t>
      </w:r>
      <w:r>
        <w:rPr>
          <w:sz w:val="16"/>
          <w:szCs w:val="16"/>
        </w:rPr>
        <w:t xml:space="preserve"> </w:t>
      </w:r>
      <w:r w:rsidRPr="004D0A8C">
        <w:rPr>
          <w:sz w:val="16"/>
          <w:szCs w:val="16"/>
        </w:rPr>
        <w:t>а</w:t>
      </w:r>
      <w:r>
        <w:rPr>
          <w:sz w:val="16"/>
          <w:szCs w:val="16"/>
        </w:rPr>
        <w:t xml:space="preserve"> </w:t>
      </w:r>
      <w:r w:rsidRPr="004D0A8C">
        <w:rPr>
          <w:sz w:val="16"/>
          <w:szCs w:val="16"/>
        </w:rPr>
        <w:t>п</w:t>
      </w:r>
      <w:r>
        <w:rPr>
          <w:sz w:val="16"/>
          <w:szCs w:val="16"/>
        </w:rPr>
        <w:t xml:space="preserve"> </w:t>
      </w:r>
      <w:r w:rsidRPr="004D0A8C">
        <w:rPr>
          <w:sz w:val="16"/>
          <w:szCs w:val="16"/>
        </w:rPr>
        <w:t>ц</w:t>
      </w:r>
      <w:r>
        <w:rPr>
          <w:sz w:val="16"/>
          <w:szCs w:val="16"/>
        </w:rPr>
        <w:t xml:space="preserve"> </w:t>
      </w:r>
      <w:r w:rsidRPr="004D0A8C">
        <w:rPr>
          <w:sz w:val="16"/>
          <w:szCs w:val="16"/>
        </w:rPr>
        <w:t>о</w:t>
      </w:r>
      <w:r>
        <w:rPr>
          <w:sz w:val="16"/>
          <w:szCs w:val="16"/>
        </w:rPr>
        <w:t xml:space="preserve"> </w:t>
      </w:r>
      <w:r w:rsidRPr="004D0A8C">
        <w:rPr>
          <w:sz w:val="16"/>
          <w:szCs w:val="16"/>
        </w:rPr>
        <w:t>в А.Г. Уровень и структура государственных расходов на сельское х</w:t>
      </w:r>
      <w:r w:rsidRPr="004D0A8C">
        <w:rPr>
          <w:sz w:val="16"/>
          <w:szCs w:val="16"/>
        </w:rPr>
        <w:t>о</w:t>
      </w:r>
      <w:r w:rsidRPr="004D0A8C">
        <w:rPr>
          <w:sz w:val="16"/>
          <w:szCs w:val="16"/>
        </w:rPr>
        <w:t>зяйство в развитых странах. ЦИиТЭИ АПК ВНИИЭСХ. М, 2004. - 23 с.</w:t>
      </w:r>
      <w:r w:rsidRPr="004D0A8C">
        <w:rPr>
          <w:b/>
          <w:sz w:val="16"/>
          <w:szCs w:val="16"/>
        </w:rPr>
        <w:t>.</w:t>
      </w:r>
    </w:p>
    <w:p w:rsidR="00FC60AA" w:rsidRPr="004D0A8C" w:rsidRDefault="00FC60AA" w:rsidP="00FC60AA">
      <w:pPr>
        <w:ind w:firstLine="284"/>
        <w:jc w:val="both"/>
        <w:rPr>
          <w:sz w:val="16"/>
          <w:szCs w:val="16"/>
        </w:rPr>
      </w:pPr>
      <w:r w:rsidRPr="004D0A8C">
        <w:rPr>
          <w:sz w:val="16"/>
          <w:szCs w:val="16"/>
        </w:rPr>
        <w:t>4. С</w:t>
      </w:r>
      <w:r>
        <w:rPr>
          <w:sz w:val="16"/>
          <w:szCs w:val="16"/>
        </w:rPr>
        <w:t xml:space="preserve"> </w:t>
      </w:r>
      <w:r w:rsidRPr="004D0A8C">
        <w:rPr>
          <w:sz w:val="16"/>
          <w:szCs w:val="16"/>
        </w:rPr>
        <w:t>у</w:t>
      </w:r>
      <w:r>
        <w:rPr>
          <w:sz w:val="16"/>
          <w:szCs w:val="16"/>
        </w:rPr>
        <w:t xml:space="preserve"> </w:t>
      </w:r>
      <w:r w:rsidRPr="004D0A8C">
        <w:rPr>
          <w:sz w:val="16"/>
          <w:szCs w:val="16"/>
        </w:rPr>
        <w:t>м</w:t>
      </w:r>
      <w:r>
        <w:rPr>
          <w:sz w:val="16"/>
          <w:szCs w:val="16"/>
        </w:rPr>
        <w:t xml:space="preserve"> </w:t>
      </w:r>
      <w:r w:rsidRPr="004D0A8C">
        <w:rPr>
          <w:sz w:val="16"/>
          <w:szCs w:val="16"/>
        </w:rPr>
        <w:t>о</w:t>
      </w:r>
      <w:r>
        <w:rPr>
          <w:sz w:val="16"/>
          <w:szCs w:val="16"/>
        </w:rPr>
        <w:t xml:space="preserve"> </w:t>
      </w:r>
      <w:r w:rsidRPr="004D0A8C">
        <w:rPr>
          <w:sz w:val="16"/>
          <w:szCs w:val="16"/>
        </w:rPr>
        <w:t>н</w:t>
      </w:r>
      <w:r>
        <w:rPr>
          <w:sz w:val="16"/>
          <w:szCs w:val="16"/>
        </w:rPr>
        <w:t xml:space="preserve"> </w:t>
      </w:r>
      <w:r w:rsidRPr="004D0A8C">
        <w:rPr>
          <w:sz w:val="16"/>
          <w:szCs w:val="16"/>
        </w:rPr>
        <w:t>о</w:t>
      </w:r>
      <w:r>
        <w:rPr>
          <w:sz w:val="16"/>
          <w:szCs w:val="16"/>
        </w:rPr>
        <w:t xml:space="preserve"> </w:t>
      </w:r>
      <w:r w:rsidRPr="004D0A8C">
        <w:rPr>
          <w:sz w:val="16"/>
          <w:szCs w:val="16"/>
        </w:rPr>
        <w:t>в, М.Е. Хлеб – всему голова / М.Е. Сумонов // Белорусское сельское хозяйство - 2005. - №9. – с. 9-12</w:t>
      </w:r>
    </w:p>
    <w:p w:rsidR="00FC60AA" w:rsidRPr="004D0A8C" w:rsidRDefault="00FC60AA" w:rsidP="00FC60AA">
      <w:pPr>
        <w:shd w:val="clear" w:color="auto" w:fill="FFFFFF"/>
        <w:ind w:firstLine="284"/>
        <w:jc w:val="both"/>
        <w:rPr>
          <w:sz w:val="16"/>
          <w:szCs w:val="16"/>
        </w:rPr>
      </w:pPr>
      <w:r w:rsidRPr="004D0A8C">
        <w:rPr>
          <w:sz w:val="16"/>
          <w:szCs w:val="16"/>
        </w:rPr>
        <w:t>5. У</w:t>
      </w:r>
      <w:r>
        <w:rPr>
          <w:sz w:val="16"/>
          <w:szCs w:val="16"/>
        </w:rPr>
        <w:t xml:space="preserve"> </w:t>
      </w:r>
      <w:r w:rsidRPr="004D0A8C">
        <w:rPr>
          <w:sz w:val="16"/>
          <w:szCs w:val="16"/>
        </w:rPr>
        <w:t>р</w:t>
      </w:r>
      <w:r>
        <w:rPr>
          <w:sz w:val="16"/>
          <w:szCs w:val="16"/>
        </w:rPr>
        <w:t xml:space="preserve"> </w:t>
      </w:r>
      <w:r w:rsidRPr="004D0A8C">
        <w:rPr>
          <w:sz w:val="16"/>
          <w:szCs w:val="16"/>
        </w:rPr>
        <w:t>б</w:t>
      </w:r>
      <w:r>
        <w:rPr>
          <w:sz w:val="16"/>
          <w:szCs w:val="16"/>
        </w:rPr>
        <w:t xml:space="preserve"> </w:t>
      </w:r>
      <w:r w:rsidRPr="004D0A8C">
        <w:rPr>
          <w:sz w:val="16"/>
          <w:szCs w:val="16"/>
        </w:rPr>
        <w:t>а</w:t>
      </w:r>
      <w:r>
        <w:rPr>
          <w:sz w:val="16"/>
          <w:szCs w:val="16"/>
        </w:rPr>
        <w:t xml:space="preserve"> </w:t>
      </w:r>
      <w:r w:rsidRPr="004D0A8C">
        <w:rPr>
          <w:sz w:val="16"/>
          <w:szCs w:val="16"/>
        </w:rPr>
        <w:t>н, Э.П. Особенности возделывания озимой ржи / Э.П. Урбан // Белорусское сельское хозяйство - 2005. - №8. – с. 18-23</w:t>
      </w:r>
    </w:p>
    <w:p w:rsidR="00FC60A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rPr>
          <w:sz w:val="20"/>
          <w:szCs w:val="20"/>
        </w:rPr>
      </w:pPr>
      <w:r w:rsidRPr="004D0A8C">
        <w:rPr>
          <w:sz w:val="20"/>
          <w:szCs w:val="20"/>
        </w:rPr>
        <w:t>УДК 339.13.012.42:664.7(476.4)</w:t>
      </w:r>
    </w:p>
    <w:p w:rsidR="00FC60AA" w:rsidRPr="004D0A8C" w:rsidRDefault="00FC60AA" w:rsidP="00FC60AA">
      <w:pPr>
        <w:rPr>
          <w:i/>
          <w:sz w:val="20"/>
          <w:szCs w:val="20"/>
        </w:rPr>
      </w:pPr>
      <w:r w:rsidRPr="00351273">
        <w:rPr>
          <w:b/>
          <w:caps/>
          <w:sz w:val="20"/>
          <w:szCs w:val="20"/>
        </w:rPr>
        <w:lastRenderedPageBreak/>
        <w:t>Г</w:t>
      </w:r>
      <w:r w:rsidRPr="00351273">
        <w:rPr>
          <w:b/>
          <w:sz w:val="20"/>
          <w:szCs w:val="20"/>
        </w:rPr>
        <w:t>атауллина</w:t>
      </w:r>
      <w:r w:rsidRPr="00351273">
        <w:rPr>
          <w:b/>
          <w:caps/>
          <w:sz w:val="20"/>
          <w:szCs w:val="20"/>
        </w:rPr>
        <w:t xml:space="preserve"> Д. Р.</w:t>
      </w:r>
      <w:r>
        <w:rPr>
          <w:i/>
          <w:sz w:val="20"/>
          <w:szCs w:val="20"/>
        </w:rPr>
        <w:t xml:space="preserve"> –</w:t>
      </w:r>
      <w:r w:rsidRPr="00051EDE">
        <w:rPr>
          <w:sz w:val="20"/>
          <w:szCs w:val="20"/>
        </w:rPr>
        <w:t xml:space="preserve"> студентка</w:t>
      </w:r>
    </w:p>
    <w:p w:rsidR="00FC60AA" w:rsidRPr="004D0A8C" w:rsidRDefault="00FC60AA" w:rsidP="00FC60AA">
      <w:pPr>
        <w:rPr>
          <w:b/>
          <w:sz w:val="20"/>
          <w:szCs w:val="20"/>
        </w:rPr>
      </w:pPr>
      <w:r w:rsidRPr="004D0A8C">
        <w:rPr>
          <w:b/>
          <w:sz w:val="20"/>
          <w:szCs w:val="20"/>
        </w:rPr>
        <w:t>ХАРАКТЕРИСТИКА РЫНКА МУКОМОЛЬНО-КРУПЯНОЙ ПРОДУКЦИИ В РЕСПУБЛИКЕ БЕЛАРУСЬ</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051EDE">
        <w:rPr>
          <w:b/>
          <w:i/>
          <w:caps/>
          <w:sz w:val="20"/>
          <w:szCs w:val="20"/>
        </w:rPr>
        <w:t>К</w:t>
      </w:r>
      <w:r w:rsidRPr="00051EDE">
        <w:rPr>
          <w:b/>
          <w:i/>
          <w:sz w:val="20"/>
          <w:szCs w:val="20"/>
        </w:rPr>
        <w:t xml:space="preserve">ольчевская </w:t>
      </w:r>
      <w:r w:rsidRPr="00051EDE">
        <w:rPr>
          <w:b/>
          <w:i/>
          <w:caps/>
          <w:sz w:val="20"/>
          <w:szCs w:val="20"/>
        </w:rPr>
        <w:t>О. П</w:t>
      </w:r>
      <w:r w:rsidRPr="004D0A8C">
        <w:rPr>
          <w:i/>
          <w:caps/>
          <w:sz w:val="20"/>
          <w:szCs w:val="20"/>
        </w:rPr>
        <w:t>.</w:t>
      </w:r>
      <w:r w:rsidRPr="00051EDE">
        <w:rPr>
          <w:i/>
          <w:sz w:val="20"/>
          <w:szCs w:val="20"/>
        </w:rPr>
        <w:t xml:space="preserve"> </w:t>
      </w:r>
      <w:r>
        <w:rPr>
          <w:i/>
          <w:sz w:val="20"/>
          <w:szCs w:val="20"/>
        </w:rPr>
        <w:t xml:space="preserve">– </w:t>
      </w:r>
      <w:r w:rsidRPr="004D0A8C">
        <w:rPr>
          <w:i/>
          <w:sz w:val="20"/>
          <w:szCs w:val="20"/>
        </w:rPr>
        <w:t xml:space="preserve"> к.э.н., доцент.</w:t>
      </w:r>
    </w:p>
    <w:p w:rsidR="00FC60AA" w:rsidRPr="00F70552" w:rsidRDefault="00FC60AA" w:rsidP="00FC60AA">
      <w:pPr>
        <w:jc w:val="both"/>
        <w:rPr>
          <w:b/>
          <w:spacing w:val="4"/>
          <w:sz w:val="20"/>
          <w:szCs w:val="20"/>
        </w:rPr>
      </w:pPr>
    </w:p>
    <w:p w:rsidR="00FC60AA" w:rsidRPr="00F70552" w:rsidRDefault="00FC60AA" w:rsidP="00FC60AA">
      <w:pPr>
        <w:ind w:firstLine="284"/>
        <w:jc w:val="both"/>
        <w:rPr>
          <w:spacing w:val="4"/>
          <w:sz w:val="20"/>
          <w:szCs w:val="20"/>
        </w:rPr>
      </w:pPr>
      <w:r w:rsidRPr="00F70552">
        <w:rPr>
          <w:spacing w:val="4"/>
          <w:sz w:val="20"/>
          <w:szCs w:val="20"/>
        </w:rPr>
        <w:t>Зерноперерабатывающая отрасль в Беларуси представлена 40 производителями. Основными игроками мукомольной промышле</w:t>
      </w:r>
      <w:r w:rsidRPr="00F70552">
        <w:rPr>
          <w:spacing w:val="4"/>
          <w:sz w:val="20"/>
          <w:szCs w:val="20"/>
        </w:rPr>
        <w:t>н</w:t>
      </w:r>
      <w:r w:rsidRPr="00F70552">
        <w:rPr>
          <w:spacing w:val="4"/>
          <w:sz w:val="20"/>
          <w:szCs w:val="20"/>
        </w:rPr>
        <w:t>ности являются пятнадцать крупных заводов и несколько небол</w:t>
      </w:r>
      <w:r w:rsidRPr="00F70552">
        <w:rPr>
          <w:spacing w:val="4"/>
          <w:sz w:val="20"/>
          <w:szCs w:val="20"/>
        </w:rPr>
        <w:t>ь</w:t>
      </w:r>
      <w:r w:rsidRPr="00F70552">
        <w:rPr>
          <w:spacing w:val="4"/>
          <w:sz w:val="20"/>
          <w:szCs w:val="20"/>
        </w:rPr>
        <w:t xml:space="preserve">ших частных мельниц, которые помимо производства и реализации своей муки, вынуждены импортировать муку из России и продавать продукцию других белорусских производителей. Все пятнадцать заводов находятся в собственности государства. Их деятельность регулируется Департаментом по хлебопродуктам Минсельхозпрода РБ </w:t>
      </w:r>
    </w:p>
    <w:p w:rsidR="00FC60AA" w:rsidRPr="00F70552" w:rsidRDefault="00FC60AA" w:rsidP="00FC60AA">
      <w:pPr>
        <w:ind w:firstLine="284"/>
        <w:jc w:val="both"/>
        <w:rPr>
          <w:spacing w:val="4"/>
          <w:sz w:val="20"/>
          <w:szCs w:val="20"/>
        </w:rPr>
      </w:pPr>
      <w:r w:rsidRPr="00F70552">
        <w:rPr>
          <w:spacing w:val="4"/>
          <w:sz w:val="20"/>
          <w:szCs w:val="20"/>
        </w:rPr>
        <w:t>Мукомольная промышленность в Беларуси представлена пятн</w:t>
      </w:r>
      <w:r w:rsidRPr="00F70552">
        <w:rPr>
          <w:spacing w:val="4"/>
          <w:sz w:val="20"/>
          <w:szCs w:val="20"/>
        </w:rPr>
        <w:t>а</w:t>
      </w:r>
      <w:r w:rsidRPr="00F70552">
        <w:rPr>
          <w:spacing w:val="4"/>
          <w:sz w:val="20"/>
          <w:szCs w:val="20"/>
        </w:rPr>
        <w:t>дцатью основными производителями (таблица 1). Рынок имеет ж</w:t>
      </w:r>
      <w:r w:rsidRPr="00F70552">
        <w:rPr>
          <w:spacing w:val="4"/>
          <w:sz w:val="20"/>
          <w:szCs w:val="20"/>
        </w:rPr>
        <w:t>е</w:t>
      </w:r>
      <w:r w:rsidRPr="00F70552">
        <w:rPr>
          <w:spacing w:val="4"/>
          <w:sz w:val="20"/>
          <w:szCs w:val="20"/>
        </w:rPr>
        <w:t>сткую региональную структуру, когда в каждом регионе республ</w:t>
      </w:r>
      <w:r w:rsidRPr="00F70552">
        <w:rPr>
          <w:spacing w:val="4"/>
          <w:sz w:val="20"/>
          <w:szCs w:val="20"/>
        </w:rPr>
        <w:t>и</w:t>
      </w:r>
      <w:r w:rsidRPr="00F70552">
        <w:rPr>
          <w:spacing w:val="4"/>
          <w:sz w:val="20"/>
          <w:szCs w:val="20"/>
        </w:rPr>
        <w:t>ки расположены несколько производителей муки, которые в осно</w:t>
      </w:r>
      <w:r w:rsidRPr="00F70552">
        <w:rPr>
          <w:spacing w:val="4"/>
          <w:sz w:val="20"/>
          <w:szCs w:val="20"/>
        </w:rPr>
        <w:t>в</w:t>
      </w:r>
      <w:r w:rsidRPr="00F70552">
        <w:rPr>
          <w:spacing w:val="4"/>
          <w:sz w:val="20"/>
          <w:szCs w:val="20"/>
        </w:rPr>
        <w:t>ном работают на местном сырье и поставляют продукцию для мес</w:t>
      </w:r>
      <w:r w:rsidRPr="00F70552">
        <w:rPr>
          <w:spacing w:val="4"/>
          <w:sz w:val="20"/>
          <w:szCs w:val="20"/>
        </w:rPr>
        <w:t>т</w:t>
      </w:r>
      <w:r w:rsidRPr="00F70552">
        <w:rPr>
          <w:spacing w:val="4"/>
          <w:sz w:val="20"/>
          <w:szCs w:val="20"/>
        </w:rPr>
        <w:t>ного рынка. В большей степени это связано с регулированием со стороны государства (квоты на приобретение муки у местных пр</w:t>
      </w:r>
      <w:r w:rsidRPr="00F70552">
        <w:rPr>
          <w:spacing w:val="4"/>
          <w:sz w:val="20"/>
          <w:szCs w:val="20"/>
        </w:rPr>
        <w:t>о</w:t>
      </w:r>
      <w:r w:rsidRPr="00F70552">
        <w:rPr>
          <w:spacing w:val="4"/>
          <w:sz w:val="20"/>
          <w:szCs w:val="20"/>
        </w:rPr>
        <w:t>изводителей и т.п.). Существуют также несколько мелких частных мельниц. Однако объем выпуска их продукции не значителен, и на сегодняшний день, они не составляют конкуренцию ОАО «Лида</w:t>
      </w:r>
      <w:r w:rsidRPr="00F70552">
        <w:rPr>
          <w:spacing w:val="4"/>
          <w:sz w:val="20"/>
          <w:szCs w:val="20"/>
        </w:rPr>
        <w:t>х</w:t>
      </w:r>
      <w:r w:rsidRPr="00F70552">
        <w:rPr>
          <w:spacing w:val="4"/>
          <w:sz w:val="20"/>
          <w:szCs w:val="20"/>
        </w:rPr>
        <w:t>лебопродукт».</w:t>
      </w:r>
    </w:p>
    <w:p w:rsidR="00FC60AA" w:rsidRPr="00F70552" w:rsidRDefault="00FC60AA" w:rsidP="00FC60AA">
      <w:pPr>
        <w:ind w:firstLine="284"/>
        <w:jc w:val="both"/>
        <w:rPr>
          <w:spacing w:val="4"/>
          <w:sz w:val="20"/>
          <w:szCs w:val="20"/>
        </w:rPr>
      </w:pPr>
      <w:r w:rsidRPr="00F70552">
        <w:rPr>
          <w:spacing w:val="4"/>
          <w:sz w:val="20"/>
          <w:szCs w:val="20"/>
        </w:rPr>
        <w:t>К тому же, кроме муки собственного производства они продают и российскую муку.</w:t>
      </w:r>
    </w:p>
    <w:p w:rsidR="00FC60AA" w:rsidRPr="00F70552" w:rsidRDefault="00FC60AA" w:rsidP="00FC60AA">
      <w:pPr>
        <w:ind w:firstLine="284"/>
        <w:jc w:val="both"/>
        <w:rPr>
          <w:spacing w:val="4"/>
          <w:sz w:val="20"/>
          <w:szCs w:val="20"/>
        </w:rPr>
      </w:pPr>
      <w:r w:rsidRPr="00F70552">
        <w:rPr>
          <w:spacing w:val="4"/>
          <w:sz w:val="20"/>
          <w:szCs w:val="20"/>
        </w:rPr>
        <w:t>Мука, включая хлебные продукты, относится к продуктам п</w:t>
      </w:r>
      <w:r w:rsidRPr="00F70552">
        <w:rPr>
          <w:spacing w:val="4"/>
          <w:sz w:val="20"/>
          <w:szCs w:val="20"/>
        </w:rPr>
        <w:t>о</w:t>
      </w:r>
      <w:r w:rsidRPr="00F70552">
        <w:rPr>
          <w:spacing w:val="4"/>
          <w:sz w:val="20"/>
          <w:szCs w:val="20"/>
        </w:rPr>
        <w:t>вседневного спроса. Основным потребителем является  население страны. Спрос на муку эластичен для лиц с низким доходом, и не обладает эластичностью в высокодоходных группах населения.</w:t>
      </w:r>
    </w:p>
    <w:p w:rsidR="00FC60AA" w:rsidRPr="00F70552" w:rsidRDefault="00FC60AA" w:rsidP="00FC60AA">
      <w:pPr>
        <w:ind w:firstLine="284"/>
        <w:jc w:val="both"/>
        <w:rPr>
          <w:spacing w:val="4"/>
          <w:sz w:val="20"/>
          <w:szCs w:val="20"/>
        </w:rPr>
      </w:pPr>
      <w:r w:rsidRPr="00F70552">
        <w:rPr>
          <w:spacing w:val="4"/>
          <w:sz w:val="20"/>
          <w:szCs w:val="20"/>
        </w:rPr>
        <w:t>Основным потребителем муки являются хлебозаводы, причем за последние время произошло небольшое уменьшение их доли в пользу производства кондитерских изделий и бытового потребл</w:t>
      </w:r>
      <w:r w:rsidRPr="00F70552">
        <w:rPr>
          <w:spacing w:val="4"/>
          <w:sz w:val="20"/>
          <w:szCs w:val="20"/>
        </w:rPr>
        <w:t>е</w:t>
      </w:r>
      <w:r w:rsidRPr="00F70552">
        <w:rPr>
          <w:spacing w:val="4"/>
          <w:sz w:val="20"/>
          <w:szCs w:val="20"/>
        </w:rPr>
        <w:t>ния населением.</w:t>
      </w:r>
    </w:p>
    <w:p w:rsidR="00FC60AA" w:rsidRPr="004D0A8C" w:rsidRDefault="00FC60AA" w:rsidP="00FC60AA">
      <w:pPr>
        <w:tabs>
          <w:tab w:val="left" w:pos="1843"/>
        </w:tabs>
        <w:jc w:val="both"/>
        <w:rPr>
          <w:sz w:val="16"/>
          <w:szCs w:val="16"/>
        </w:rPr>
      </w:pPr>
    </w:p>
    <w:p w:rsidR="00FC60AA" w:rsidRPr="00F70552" w:rsidRDefault="00FC60AA" w:rsidP="00FC60AA">
      <w:pPr>
        <w:tabs>
          <w:tab w:val="left" w:pos="1843"/>
        </w:tabs>
        <w:jc w:val="both"/>
        <w:rPr>
          <w:spacing w:val="-4"/>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w:t>
      </w:r>
      <w:r>
        <w:rPr>
          <w:sz w:val="16"/>
          <w:szCs w:val="16"/>
        </w:rPr>
        <w:t xml:space="preserve"> </w:t>
      </w:r>
      <w:r w:rsidRPr="004D0A8C">
        <w:rPr>
          <w:sz w:val="16"/>
          <w:szCs w:val="16"/>
        </w:rPr>
        <w:t>1</w:t>
      </w:r>
      <w:r>
        <w:rPr>
          <w:sz w:val="16"/>
          <w:szCs w:val="16"/>
        </w:rPr>
        <w:t>.</w:t>
      </w:r>
      <w:r w:rsidRPr="004D0A8C">
        <w:rPr>
          <w:sz w:val="16"/>
          <w:szCs w:val="16"/>
        </w:rPr>
        <w:t xml:space="preserve"> </w:t>
      </w:r>
      <w:r w:rsidRPr="00F70552">
        <w:rPr>
          <w:b/>
          <w:spacing w:val="-4"/>
          <w:sz w:val="16"/>
          <w:szCs w:val="16"/>
        </w:rPr>
        <w:t>Основные производители мукомольно-крупяной промышленности</w:t>
      </w:r>
    </w:p>
    <w:p w:rsidR="00FC60AA" w:rsidRPr="004D0A8C" w:rsidRDefault="00FC60AA" w:rsidP="00FC60AA">
      <w:pPr>
        <w:tabs>
          <w:tab w:val="left" w:pos="1843"/>
        </w:tabs>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6"/>
        <w:gridCol w:w="18"/>
        <w:gridCol w:w="5220"/>
      </w:tblGrid>
      <w:tr w:rsidR="00FC60AA" w:rsidRPr="00973C6E" w:rsidTr="00E40320">
        <w:trPr>
          <w:trHeight w:val="286"/>
        </w:trPr>
        <w:tc>
          <w:tcPr>
            <w:tcW w:w="450" w:type="dxa"/>
            <w:gridSpan w:val="3"/>
            <w:vAlign w:val="center"/>
          </w:tcPr>
          <w:p w:rsidR="00FC60AA" w:rsidRPr="00973C6E" w:rsidRDefault="00FC60AA" w:rsidP="00E40320">
            <w:pPr>
              <w:tabs>
                <w:tab w:val="left" w:pos="1843"/>
              </w:tabs>
              <w:jc w:val="both"/>
              <w:rPr>
                <w:sz w:val="16"/>
                <w:szCs w:val="16"/>
              </w:rPr>
            </w:pPr>
            <w:r w:rsidRPr="00973C6E">
              <w:rPr>
                <w:sz w:val="16"/>
                <w:szCs w:val="16"/>
              </w:rPr>
              <w:t>№ п/п</w:t>
            </w:r>
          </w:p>
        </w:tc>
        <w:tc>
          <w:tcPr>
            <w:tcW w:w="5220" w:type="dxa"/>
            <w:vAlign w:val="center"/>
          </w:tcPr>
          <w:p w:rsidR="00FC60AA" w:rsidRPr="00973C6E" w:rsidRDefault="00FC60AA" w:rsidP="00E40320">
            <w:pPr>
              <w:tabs>
                <w:tab w:val="left" w:pos="1843"/>
              </w:tabs>
              <w:jc w:val="center"/>
              <w:rPr>
                <w:sz w:val="16"/>
                <w:szCs w:val="16"/>
              </w:rPr>
            </w:pPr>
            <w:r w:rsidRPr="00973C6E">
              <w:rPr>
                <w:sz w:val="16"/>
                <w:szCs w:val="16"/>
              </w:rPr>
              <w:t>Наименование предприятия</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p>
        </w:tc>
        <w:tc>
          <w:tcPr>
            <w:tcW w:w="5220" w:type="dxa"/>
            <w:vAlign w:val="center"/>
          </w:tcPr>
          <w:p w:rsidR="00FC60AA" w:rsidRPr="00973C6E" w:rsidRDefault="00FC60AA" w:rsidP="00E40320">
            <w:pPr>
              <w:tabs>
                <w:tab w:val="left" w:pos="1843"/>
              </w:tabs>
              <w:rPr>
                <w:sz w:val="16"/>
                <w:szCs w:val="16"/>
              </w:rPr>
            </w:pPr>
            <w:r w:rsidRPr="00973C6E">
              <w:rPr>
                <w:i/>
                <w:sz w:val="16"/>
                <w:szCs w:val="16"/>
              </w:rPr>
              <w:t>Брестская область</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r w:rsidRPr="00973C6E">
              <w:rPr>
                <w:sz w:val="16"/>
                <w:szCs w:val="16"/>
              </w:rPr>
              <w:lastRenderedPageBreak/>
              <w:t>1</w:t>
            </w:r>
          </w:p>
        </w:tc>
        <w:tc>
          <w:tcPr>
            <w:tcW w:w="5220" w:type="dxa"/>
            <w:vAlign w:val="center"/>
          </w:tcPr>
          <w:p w:rsidR="00FC60AA" w:rsidRPr="00973C6E" w:rsidRDefault="00FC60AA" w:rsidP="00E40320">
            <w:pPr>
              <w:tabs>
                <w:tab w:val="left" w:pos="1843"/>
              </w:tabs>
              <w:rPr>
                <w:sz w:val="16"/>
                <w:szCs w:val="16"/>
              </w:rPr>
            </w:pPr>
            <w:r w:rsidRPr="00973C6E">
              <w:rPr>
                <w:sz w:val="16"/>
                <w:szCs w:val="16"/>
              </w:rPr>
              <w:t>ОАО «Брестхлебопродукт</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r w:rsidRPr="00973C6E">
              <w:rPr>
                <w:sz w:val="16"/>
                <w:szCs w:val="16"/>
              </w:rPr>
              <w:t>2</w:t>
            </w:r>
          </w:p>
        </w:tc>
        <w:tc>
          <w:tcPr>
            <w:tcW w:w="5220" w:type="dxa"/>
            <w:vAlign w:val="center"/>
          </w:tcPr>
          <w:p w:rsidR="00FC60AA" w:rsidRPr="00973C6E" w:rsidRDefault="00FC60AA" w:rsidP="00E40320">
            <w:pPr>
              <w:tabs>
                <w:tab w:val="left" w:pos="1843"/>
              </w:tabs>
              <w:rPr>
                <w:sz w:val="16"/>
                <w:szCs w:val="16"/>
              </w:rPr>
            </w:pPr>
            <w:r w:rsidRPr="00973C6E">
              <w:rPr>
                <w:sz w:val="16"/>
                <w:szCs w:val="16"/>
              </w:rPr>
              <w:t>ОАО «Пинский комбинат хлебопродуктов»</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r w:rsidRPr="00973C6E">
              <w:rPr>
                <w:sz w:val="16"/>
                <w:szCs w:val="16"/>
              </w:rPr>
              <w:t>3</w:t>
            </w:r>
          </w:p>
        </w:tc>
        <w:tc>
          <w:tcPr>
            <w:tcW w:w="5220" w:type="dxa"/>
            <w:vAlign w:val="center"/>
          </w:tcPr>
          <w:p w:rsidR="00FC60AA" w:rsidRPr="00973C6E" w:rsidRDefault="00FC60AA" w:rsidP="00E40320">
            <w:pPr>
              <w:tabs>
                <w:tab w:val="left" w:pos="1843"/>
              </w:tabs>
              <w:rPr>
                <w:sz w:val="16"/>
                <w:szCs w:val="16"/>
              </w:rPr>
            </w:pPr>
            <w:r w:rsidRPr="00973C6E">
              <w:rPr>
                <w:sz w:val="16"/>
                <w:szCs w:val="16"/>
              </w:rPr>
              <w:t>ОАО «Барановичский комбинат хлебопродуктов»</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p>
        </w:tc>
        <w:tc>
          <w:tcPr>
            <w:tcW w:w="5220" w:type="dxa"/>
            <w:vAlign w:val="center"/>
          </w:tcPr>
          <w:p w:rsidR="00FC60AA" w:rsidRPr="00973C6E" w:rsidRDefault="00FC60AA" w:rsidP="00E40320">
            <w:pPr>
              <w:tabs>
                <w:tab w:val="left" w:pos="1843"/>
              </w:tabs>
              <w:rPr>
                <w:sz w:val="16"/>
                <w:szCs w:val="16"/>
              </w:rPr>
            </w:pPr>
            <w:r w:rsidRPr="00973C6E">
              <w:rPr>
                <w:i/>
                <w:sz w:val="16"/>
                <w:szCs w:val="16"/>
              </w:rPr>
              <w:t>Витебская область</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r w:rsidRPr="00973C6E">
              <w:rPr>
                <w:sz w:val="16"/>
                <w:szCs w:val="16"/>
              </w:rPr>
              <w:t>4</w:t>
            </w:r>
          </w:p>
        </w:tc>
        <w:tc>
          <w:tcPr>
            <w:tcW w:w="5220" w:type="dxa"/>
            <w:vAlign w:val="center"/>
          </w:tcPr>
          <w:p w:rsidR="00FC60AA" w:rsidRPr="00973C6E" w:rsidRDefault="00FC60AA" w:rsidP="00E40320">
            <w:pPr>
              <w:tabs>
                <w:tab w:val="left" w:pos="1843"/>
              </w:tabs>
              <w:rPr>
                <w:sz w:val="16"/>
                <w:szCs w:val="16"/>
              </w:rPr>
            </w:pPr>
            <w:r w:rsidRPr="00973C6E">
              <w:rPr>
                <w:sz w:val="16"/>
                <w:szCs w:val="16"/>
              </w:rPr>
              <w:t>ОАО «Витебский комбинат хлебопродуктов»</w:t>
            </w:r>
          </w:p>
        </w:tc>
      </w:tr>
      <w:tr w:rsidR="00FC60AA" w:rsidRPr="00973C6E" w:rsidTr="00E40320">
        <w:tblPrEx>
          <w:tblLook w:val="0000"/>
        </w:tblPrEx>
        <w:trPr>
          <w:trHeight w:val="150"/>
        </w:trPr>
        <w:tc>
          <w:tcPr>
            <w:tcW w:w="432" w:type="dxa"/>
            <w:gridSpan w:val="2"/>
            <w:vAlign w:val="center"/>
          </w:tcPr>
          <w:p w:rsidR="00FC60AA" w:rsidRPr="00973C6E" w:rsidRDefault="00FC60AA" w:rsidP="00E40320">
            <w:pPr>
              <w:tabs>
                <w:tab w:val="left" w:pos="1843"/>
              </w:tabs>
              <w:jc w:val="both"/>
              <w:rPr>
                <w:sz w:val="16"/>
                <w:szCs w:val="16"/>
              </w:rPr>
            </w:pPr>
            <w:r w:rsidRPr="00973C6E">
              <w:rPr>
                <w:sz w:val="16"/>
                <w:szCs w:val="16"/>
              </w:rPr>
              <w:t>5</w:t>
            </w:r>
          </w:p>
        </w:tc>
        <w:tc>
          <w:tcPr>
            <w:tcW w:w="5238" w:type="dxa"/>
            <w:gridSpan w:val="2"/>
            <w:vAlign w:val="center"/>
          </w:tcPr>
          <w:p w:rsidR="00FC60AA" w:rsidRPr="00973C6E" w:rsidRDefault="00FC60AA" w:rsidP="00E40320">
            <w:pPr>
              <w:tabs>
                <w:tab w:val="left" w:pos="1843"/>
              </w:tabs>
              <w:rPr>
                <w:sz w:val="16"/>
                <w:szCs w:val="16"/>
              </w:rPr>
            </w:pPr>
            <w:r w:rsidRPr="00973C6E">
              <w:rPr>
                <w:sz w:val="16"/>
                <w:szCs w:val="16"/>
              </w:rPr>
              <w:t>ОАО «Полоцкий комбинат хлебопродуктов»</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p>
        </w:tc>
        <w:tc>
          <w:tcPr>
            <w:tcW w:w="5220" w:type="dxa"/>
            <w:vAlign w:val="center"/>
          </w:tcPr>
          <w:p w:rsidR="00FC60AA" w:rsidRPr="00973C6E" w:rsidRDefault="00FC60AA" w:rsidP="00E40320">
            <w:pPr>
              <w:tabs>
                <w:tab w:val="left" w:pos="1843"/>
              </w:tabs>
              <w:rPr>
                <w:i/>
                <w:sz w:val="16"/>
                <w:szCs w:val="16"/>
              </w:rPr>
            </w:pPr>
            <w:r w:rsidRPr="00973C6E">
              <w:rPr>
                <w:i/>
                <w:sz w:val="16"/>
                <w:szCs w:val="16"/>
              </w:rPr>
              <w:t>Гомельская область</w:t>
            </w:r>
          </w:p>
        </w:tc>
      </w:tr>
      <w:tr w:rsidR="00FC60AA" w:rsidRPr="00973C6E" w:rsidTr="00E40320">
        <w:tc>
          <w:tcPr>
            <w:tcW w:w="450" w:type="dxa"/>
            <w:gridSpan w:val="3"/>
            <w:vAlign w:val="center"/>
          </w:tcPr>
          <w:p w:rsidR="00FC60AA" w:rsidRPr="00973C6E" w:rsidRDefault="00FC60AA" w:rsidP="00E40320">
            <w:pPr>
              <w:tabs>
                <w:tab w:val="left" w:pos="1843"/>
              </w:tabs>
              <w:jc w:val="both"/>
              <w:rPr>
                <w:sz w:val="16"/>
                <w:szCs w:val="16"/>
              </w:rPr>
            </w:pPr>
            <w:r w:rsidRPr="00973C6E">
              <w:rPr>
                <w:sz w:val="16"/>
                <w:szCs w:val="16"/>
              </w:rPr>
              <w:t>6</w:t>
            </w:r>
          </w:p>
        </w:tc>
        <w:tc>
          <w:tcPr>
            <w:tcW w:w="5220" w:type="dxa"/>
            <w:vAlign w:val="center"/>
          </w:tcPr>
          <w:p w:rsidR="00FC60AA" w:rsidRPr="00973C6E" w:rsidRDefault="00FC60AA" w:rsidP="00E40320">
            <w:pPr>
              <w:tabs>
                <w:tab w:val="left" w:pos="1843"/>
              </w:tabs>
              <w:rPr>
                <w:sz w:val="16"/>
                <w:szCs w:val="16"/>
              </w:rPr>
            </w:pPr>
            <w:r w:rsidRPr="00973C6E">
              <w:rPr>
                <w:sz w:val="16"/>
                <w:szCs w:val="16"/>
              </w:rPr>
              <w:t>ОАО «Гомельхлебопродукт»</w:t>
            </w:r>
          </w:p>
        </w:tc>
      </w:tr>
      <w:tr w:rsidR="00FC60AA" w:rsidRPr="00973C6E" w:rsidTr="00E40320">
        <w:tblPrEx>
          <w:tblLook w:val="0000"/>
        </w:tblPrEx>
        <w:trPr>
          <w:trHeight w:val="150"/>
        </w:trPr>
        <w:tc>
          <w:tcPr>
            <w:tcW w:w="432" w:type="dxa"/>
            <w:gridSpan w:val="2"/>
            <w:vAlign w:val="center"/>
          </w:tcPr>
          <w:p w:rsidR="00FC60AA" w:rsidRPr="00973C6E" w:rsidRDefault="00FC60AA" w:rsidP="00E40320">
            <w:pPr>
              <w:tabs>
                <w:tab w:val="left" w:pos="1843"/>
              </w:tabs>
              <w:jc w:val="both"/>
              <w:rPr>
                <w:sz w:val="16"/>
                <w:szCs w:val="16"/>
              </w:rPr>
            </w:pPr>
            <w:r w:rsidRPr="00973C6E">
              <w:rPr>
                <w:sz w:val="16"/>
                <w:szCs w:val="16"/>
              </w:rPr>
              <w:t>7</w:t>
            </w:r>
          </w:p>
        </w:tc>
        <w:tc>
          <w:tcPr>
            <w:tcW w:w="5238" w:type="dxa"/>
            <w:gridSpan w:val="2"/>
            <w:vAlign w:val="center"/>
          </w:tcPr>
          <w:p w:rsidR="00FC60AA" w:rsidRPr="00973C6E" w:rsidRDefault="00FC60AA" w:rsidP="00E40320">
            <w:pPr>
              <w:tabs>
                <w:tab w:val="left" w:pos="1843"/>
              </w:tabs>
              <w:rPr>
                <w:sz w:val="16"/>
                <w:szCs w:val="16"/>
              </w:rPr>
            </w:pPr>
            <w:r w:rsidRPr="00973C6E">
              <w:rPr>
                <w:sz w:val="16"/>
                <w:szCs w:val="16"/>
              </w:rPr>
              <w:t>ОАО «Калинковичихлебопродукт»</w:t>
            </w:r>
          </w:p>
        </w:tc>
      </w:tr>
      <w:tr w:rsidR="00FC60AA" w:rsidRPr="00973C6E" w:rsidTr="00E40320">
        <w:tblPrEx>
          <w:tblLook w:val="0000"/>
        </w:tblPrEx>
        <w:trPr>
          <w:trHeight w:val="150"/>
        </w:trPr>
        <w:tc>
          <w:tcPr>
            <w:tcW w:w="432" w:type="dxa"/>
            <w:gridSpan w:val="2"/>
            <w:vAlign w:val="center"/>
          </w:tcPr>
          <w:p w:rsidR="00FC60AA" w:rsidRPr="00973C6E" w:rsidRDefault="00FC60AA" w:rsidP="00E40320">
            <w:pPr>
              <w:tabs>
                <w:tab w:val="left" w:pos="1843"/>
              </w:tabs>
              <w:jc w:val="both"/>
              <w:rPr>
                <w:sz w:val="16"/>
                <w:szCs w:val="16"/>
              </w:rPr>
            </w:pPr>
          </w:p>
        </w:tc>
        <w:tc>
          <w:tcPr>
            <w:tcW w:w="5238" w:type="dxa"/>
            <w:gridSpan w:val="2"/>
            <w:vAlign w:val="center"/>
          </w:tcPr>
          <w:p w:rsidR="00FC60AA" w:rsidRPr="00973C6E" w:rsidRDefault="00FC60AA" w:rsidP="00E40320">
            <w:pPr>
              <w:tabs>
                <w:tab w:val="left" w:pos="1843"/>
              </w:tabs>
              <w:rPr>
                <w:sz w:val="16"/>
                <w:szCs w:val="16"/>
              </w:rPr>
            </w:pPr>
            <w:r w:rsidRPr="00973C6E">
              <w:rPr>
                <w:i/>
                <w:sz w:val="16"/>
                <w:szCs w:val="16"/>
              </w:rPr>
              <w:t>Гродненская область</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8</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Агрохолдинг «Агрокомбинат «Скидельский»</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9</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ОАО «Лидахлебопродукт»</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p>
        </w:tc>
        <w:tc>
          <w:tcPr>
            <w:tcW w:w="5244" w:type="dxa"/>
            <w:gridSpan w:val="3"/>
            <w:vAlign w:val="center"/>
          </w:tcPr>
          <w:p w:rsidR="00FC60AA" w:rsidRPr="00973C6E" w:rsidRDefault="00FC60AA" w:rsidP="00E40320">
            <w:pPr>
              <w:tabs>
                <w:tab w:val="left" w:pos="1843"/>
              </w:tabs>
              <w:rPr>
                <w:sz w:val="16"/>
                <w:szCs w:val="16"/>
              </w:rPr>
            </w:pPr>
            <w:r w:rsidRPr="00973C6E">
              <w:rPr>
                <w:i/>
                <w:sz w:val="16"/>
                <w:szCs w:val="16"/>
              </w:rPr>
              <w:t>г. Минск</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10</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ОАО «Минский комбинат хлебопродуктов»</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p>
        </w:tc>
        <w:tc>
          <w:tcPr>
            <w:tcW w:w="5244" w:type="dxa"/>
            <w:gridSpan w:val="3"/>
            <w:vAlign w:val="center"/>
          </w:tcPr>
          <w:p w:rsidR="00FC60AA" w:rsidRPr="00973C6E" w:rsidRDefault="00FC60AA" w:rsidP="00E40320">
            <w:pPr>
              <w:tabs>
                <w:tab w:val="left" w:pos="1843"/>
              </w:tabs>
              <w:rPr>
                <w:sz w:val="16"/>
                <w:szCs w:val="16"/>
              </w:rPr>
            </w:pPr>
            <w:r w:rsidRPr="00973C6E">
              <w:rPr>
                <w:i/>
                <w:sz w:val="16"/>
                <w:szCs w:val="16"/>
              </w:rPr>
              <w:t>Минская область</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11</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УП «Борисовский комбинат хлебопродуктов»</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12</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ОАО «Молодечненский комбинат хлебопродуктов»</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13</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ОАО «Слуцкий комбинат хлебопродуктов»</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p>
        </w:tc>
        <w:tc>
          <w:tcPr>
            <w:tcW w:w="5244" w:type="dxa"/>
            <w:gridSpan w:val="3"/>
            <w:vAlign w:val="center"/>
          </w:tcPr>
          <w:p w:rsidR="00FC60AA" w:rsidRPr="00973C6E" w:rsidRDefault="00FC60AA" w:rsidP="00E40320">
            <w:pPr>
              <w:tabs>
                <w:tab w:val="left" w:pos="1843"/>
              </w:tabs>
              <w:rPr>
                <w:sz w:val="16"/>
                <w:szCs w:val="16"/>
              </w:rPr>
            </w:pPr>
            <w:r w:rsidRPr="00973C6E">
              <w:rPr>
                <w:i/>
                <w:sz w:val="16"/>
                <w:szCs w:val="16"/>
              </w:rPr>
              <w:t>Могилевская область</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14</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ОАО «Могилевхлебопродукт»</w:t>
            </w:r>
          </w:p>
        </w:tc>
      </w:tr>
      <w:tr w:rsidR="00FC60AA" w:rsidRPr="00973C6E" w:rsidTr="00E40320">
        <w:tc>
          <w:tcPr>
            <w:tcW w:w="426" w:type="dxa"/>
            <w:vAlign w:val="center"/>
          </w:tcPr>
          <w:p w:rsidR="00FC60AA" w:rsidRPr="00973C6E" w:rsidRDefault="00FC60AA" w:rsidP="00E40320">
            <w:pPr>
              <w:tabs>
                <w:tab w:val="left" w:pos="1843"/>
              </w:tabs>
              <w:jc w:val="both"/>
              <w:rPr>
                <w:sz w:val="16"/>
                <w:szCs w:val="16"/>
              </w:rPr>
            </w:pPr>
            <w:r w:rsidRPr="00973C6E">
              <w:rPr>
                <w:sz w:val="16"/>
                <w:szCs w:val="16"/>
              </w:rPr>
              <w:t>15</w:t>
            </w:r>
          </w:p>
        </w:tc>
        <w:tc>
          <w:tcPr>
            <w:tcW w:w="5244" w:type="dxa"/>
            <w:gridSpan w:val="3"/>
            <w:vAlign w:val="center"/>
          </w:tcPr>
          <w:p w:rsidR="00FC60AA" w:rsidRPr="00973C6E" w:rsidRDefault="00FC60AA" w:rsidP="00E40320">
            <w:pPr>
              <w:tabs>
                <w:tab w:val="left" w:pos="1843"/>
              </w:tabs>
              <w:rPr>
                <w:sz w:val="16"/>
                <w:szCs w:val="16"/>
              </w:rPr>
            </w:pPr>
            <w:r w:rsidRPr="00973C6E">
              <w:rPr>
                <w:sz w:val="16"/>
                <w:szCs w:val="16"/>
              </w:rPr>
              <w:t>ОАО «Климовичский комбинат хлебопродуктов»</w:t>
            </w:r>
          </w:p>
        </w:tc>
      </w:tr>
    </w:tbl>
    <w:p w:rsidR="00FC60AA" w:rsidRPr="004D0A8C" w:rsidRDefault="00FC60AA" w:rsidP="00FC60AA">
      <w:pPr>
        <w:jc w:val="both"/>
        <w:rPr>
          <w:sz w:val="20"/>
          <w:szCs w:val="20"/>
        </w:rPr>
      </w:pPr>
    </w:p>
    <w:p w:rsidR="00FC60AA" w:rsidRPr="00F70552" w:rsidRDefault="00FC60AA" w:rsidP="00FC60AA">
      <w:pPr>
        <w:tabs>
          <w:tab w:val="left" w:pos="567"/>
        </w:tabs>
        <w:ind w:firstLine="284"/>
        <w:jc w:val="both"/>
        <w:rPr>
          <w:spacing w:val="4"/>
          <w:sz w:val="20"/>
          <w:szCs w:val="20"/>
        </w:rPr>
      </w:pPr>
      <w:r w:rsidRPr="00F70552">
        <w:rPr>
          <w:spacing w:val="4"/>
          <w:sz w:val="20"/>
          <w:szCs w:val="20"/>
        </w:rPr>
        <w:t>Всех покупателей муки можно разделить на три основные гру</w:t>
      </w:r>
      <w:r w:rsidRPr="00F70552">
        <w:rPr>
          <w:spacing w:val="4"/>
          <w:sz w:val="20"/>
          <w:szCs w:val="20"/>
        </w:rPr>
        <w:t>п</w:t>
      </w:r>
      <w:r w:rsidRPr="00F70552">
        <w:rPr>
          <w:spacing w:val="4"/>
          <w:sz w:val="20"/>
          <w:szCs w:val="20"/>
        </w:rPr>
        <w:t>пы:</w:t>
      </w:r>
    </w:p>
    <w:p w:rsidR="00FC60AA" w:rsidRPr="00F70552" w:rsidRDefault="00FC60AA" w:rsidP="00FC60AA">
      <w:pPr>
        <w:numPr>
          <w:ilvl w:val="0"/>
          <w:numId w:val="4"/>
        </w:numPr>
        <w:tabs>
          <w:tab w:val="clear" w:pos="720"/>
          <w:tab w:val="num" w:pos="0"/>
          <w:tab w:val="left" w:pos="284"/>
          <w:tab w:val="left" w:pos="426"/>
          <w:tab w:val="left" w:pos="567"/>
        </w:tabs>
        <w:ind w:left="0" w:firstLine="284"/>
        <w:jc w:val="both"/>
        <w:rPr>
          <w:spacing w:val="4"/>
          <w:sz w:val="20"/>
          <w:szCs w:val="20"/>
        </w:rPr>
      </w:pPr>
      <w:r w:rsidRPr="00F70552">
        <w:rPr>
          <w:spacing w:val="4"/>
          <w:sz w:val="20"/>
          <w:szCs w:val="20"/>
        </w:rPr>
        <w:t>Государственные и коллективные предприятия (промышле</w:t>
      </w:r>
      <w:r w:rsidRPr="00F70552">
        <w:rPr>
          <w:spacing w:val="4"/>
          <w:sz w:val="20"/>
          <w:szCs w:val="20"/>
        </w:rPr>
        <w:t>н</w:t>
      </w:r>
      <w:r w:rsidRPr="00F70552">
        <w:rPr>
          <w:spacing w:val="4"/>
          <w:sz w:val="20"/>
          <w:szCs w:val="20"/>
        </w:rPr>
        <w:t>ный сегмент);</w:t>
      </w:r>
    </w:p>
    <w:p w:rsidR="00FC60AA" w:rsidRPr="00F70552" w:rsidRDefault="00FC60AA" w:rsidP="00FC60AA">
      <w:pPr>
        <w:pStyle w:val="11"/>
        <w:numPr>
          <w:ilvl w:val="0"/>
          <w:numId w:val="4"/>
        </w:numPr>
        <w:tabs>
          <w:tab w:val="clear" w:pos="720"/>
          <w:tab w:val="num" w:pos="0"/>
          <w:tab w:val="num" w:pos="567"/>
        </w:tabs>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Частные и унитарные предприятия (промышленный сегмент);</w:t>
      </w:r>
    </w:p>
    <w:p w:rsidR="00FC60AA" w:rsidRPr="00F70552" w:rsidRDefault="00FC60AA" w:rsidP="00FC60AA">
      <w:pPr>
        <w:numPr>
          <w:ilvl w:val="0"/>
          <w:numId w:val="4"/>
        </w:numPr>
        <w:tabs>
          <w:tab w:val="clear" w:pos="720"/>
        </w:tabs>
        <w:ind w:left="0" w:firstLine="284"/>
        <w:jc w:val="both"/>
        <w:rPr>
          <w:spacing w:val="4"/>
          <w:sz w:val="20"/>
          <w:szCs w:val="20"/>
        </w:rPr>
      </w:pPr>
      <w:r w:rsidRPr="00F70552">
        <w:rPr>
          <w:spacing w:val="4"/>
          <w:sz w:val="20"/>
          <w:szCs w:val="20"/>
        </w:rPr>
        <w:t>Коммерческие фирмы, частные предприниматели (потреб</w:t>
      </w:r>
      <w:r w:rsidRPr="00F70552">
        <w:rPr>
          <w:spacing w:val="4"/>
          <w:sz w:val="20"/>
          <w:szCs w:val="20"/>
        </w:rPr>
        <w:t>и</w:t>
      </w:r>
      <w:r w:rsidRPr="00F70552">
        <w:rPr>
          <w:spacing w:val="4"/>
          <w:sz w:val="20"/>
          <w:szCs w:val="20"/>
        </w:rPr>
        <w:t>тельский сегмент)</w:t>
      </w:r>
    </w:p>
    <w:p w:rsidR="00FC60AA" w:rsidRPr="00F70552" w:rsidRDefault="00FC60AA" w:rsidP="00FC60AA">
      <w:pPr>
        <w:ind w:firstLine="284"/>
        <w:jc w:val="both"/>
        <w:rPr>
          <w:spacing w:val="4"/>
          <w:sz w:val="20"/>
          <w:szCs w:val="20"/>
        </w:rPr>
      </w:pPr>
      <w:r w:rsidRPr="00F70552">
        <w:rPr>
          <w:spacing w:val="4"/>
          <w:sz w:val="20"/>
          <w:szCs w:val="20"/>
        </w:rPr>
        <w:t>Каждая из вышеперечисленных групп покупателей предъявляет свои требования к потребительским свойствам продукции ОАО «Лидахлебопродукт», которые приводятся в порядке убывания ст</w:t>
      </w:r>
      <w:r w:rsidRPr="00F70552">
        <w:rPr>
          <w:spacing w:val="4"/>
          <w:sz w:val="20"/>
          <w:szCs w:val="20"/>
        </w:rPr>
        <w:t>е</w:t>
      </w:r>
      <w:r w:rsidRPr="00F70552">
        <w:rPr>
          <w:spacing w:val="4"/>
          <w:sz w:val="20"/>
          <w:szCs w:val="20"/>
        </w:rPr>
        <w:t>пени важности:</w:t>
      </w:r>
    </w:p>
    <w:p w:rsidR="00FC60AA" w:rsidRPr="00F70552" w:rsidRDefault="00FC60AA" w:rsidP="00FC60AA">
      <w:pPr>
        <w:numPr>
          <w:ilvl w:val="0"/>
          <w:numId w:val="5"/>
        </w:numPr>
        <w:tabs>
          <w:tab w:val="clear" w:pos="720"/>
          <w:tab w:val="num" w:pos="0"/>
        </w:tabs>
        <w:ind w:left="0" w:firstLine="284"/>
        <w:jc w:val="both"/>
        <w:rPr>
          <w:spacing w:val="4"/>
          <w:sz w:val="20"/>
          <w:szCs w:val="20"/>
        </w:rPr>
      </w:pPr>
      <w:r w:rsidRPr="00F70552">
        <w:rPr>
          <w:spacing w:val="4"/>
          <w:sz w:val="20"/>
          <w:szCs w:val="20"/>
        </w:rPr>
        <w:t>наличие товара, качество, ассортимент, количество;</w:t>
      </w:r>
    </w:p>
    <w:p w:rsidR="00FC60AA" w:rsidRPr="00F70552" w:rsidRDefault="00FC60AA" w:rsidP="00FC60AA">
      <w:pPr>
        <w:numPr>
          <w:ilvl w:val="0"/>
          <w:numId w:val="5"/>
        </w:numPr>
        <w:ind w:left="0" w:firstLine="284"/>
        <w:jc w:val="both"/>
        <w:rPr>
          <w:spacing w:val="4"/>
          <w:sz w:val="20"/>
          <w:szCs w:val="20"/>
        </w:rPr>
      </w:pPr>
      <w:r w:rsidRPr="00F70552">
        <w:rPr>
          <w:spacing w:val="4"/>
          <w:sz w:val="20"/>
          <w:szCs w:val="20"/>
        </w:rPr>
        <w:t>наличие товара, цена, условия расчетов, качество;</w:t>
      </w:r>
    </w:p>
    <w:p w:rsidR="00FC60AA" w:rsidRPr="00F70552" w:rsidRDefault="00FC60AA" w:rsidP="00FC60AA">
      <w:pPr>
        <w:numPr>
          <w:ilvl w:val="0"/>
          <w:numId w:val="5"/>
        </w:numPr>
        <w:ind w:left="0" w:firstLine="284"/>
        <w:jc w:val="both"/>
        <w:rPr>
          <w:spacing w:val="4"/>
          <w:sz w:val="20"/>
          <w:szCs w:val="20"/>
        </w:rPr>
      </w:pPr>
      <w:r w:rsidRPr="00F70552">
        <w:rPr>
          <w:spacing w:val="4"/>
          <w:sz w:val="20"/>
          <w:szCs w:val="20"/>
        </w:rPr>
        <w:t>наличие товара, цена, качество.</w:t>
      </w:r>
    </w:p>
    <w:p w:rsidR="00FC60AA" w:rsidRPr="00F70552" w:rsidRDefault="00FC60AA" w:rsidP="00FC60AA">
      <w:pPr>
        <w:ind w:firstLine="284"/>
        <w:jc w:val="both"/>
        <w:rPr>
          <w:i/>
          <w:spacing w:val="4"/>
          <w:sz w:val="20"/>
          <w:szCs w:val="20"/>
          <w:u w:val="single"/>
        </w:rPr>
      </w:pPr>
      <w:r w:rsidRPr="00F70552">
        <w:rPr>
          <w:spacing w:val="4"/>
          <w:sz w:val="20"/>
          <w:szCs w:val="20"/>
        </w:rPr>
        <w:t>Мука является идентичным продуктом, отличаясь, прежде всего, свойством клейковины, помолом. Качество муки в основном зав</w:t>
      </w:r>
      <w:r w:rsidRPr="00F70552">
        <w:rPr>
          <w:spacing w:val="4"/>
          <w:sz w:val="20"/>
          <w:szCs w:val="20"/>
        </w:rPr>
        <w:t>и</w:t>
      </w:r>
      <w:r w:rsidRPr="00F70552">
        <w:rPr>
          <w:spacing w:val="4"/>
          <w:sz w:val="20"/>
          <w:szCs w:val="20"/>
        </w:rPr>
        <w:t>сит от исходного зерна и технологий его переработки.</w:t>
      </w:r>
    </w:p>
    <w:p w:rsidR="00FC60AA" w:rsidRPr="00F70552" w:rsidRDefault="00FC60AA" w:rsidP="00FC60AA">
      <w:pPr>
        <w:ind w:firstLine="284"/>
        <w:jc w:val="both"/>
        <w:rPr>
          <w:spacing w:val="4"/>
          <w:sz w:val="20"/>
          <w:szCs w:val="20"/>
        </w:rPr>
      </w:pPr>
      <w:r w:rsidRPr="00F70552">
        <w:rPr>
          <w:spacing w:val="4"/>
          <w:sz w:val="20"/>
          <w:szCs w:val="20"/>
        </w:rPr>
        <w:t>Основными факторами, влияющими на развитие отрасли, явл</w:t>
      </w:r>
      <w:r w:rsidRPr="00F70552">
        <w:rPr>
          <w:spacing w:val="4"/>
          <w:sz w:val="20"/>
          <w:szCs w:val="20"/>
        </w:rPr>
        <w:t>я</w:t>
      </w:r>
      <w:r w:rsidRPr="00F70552">
        <w:rPr>
          <w:spacing w:val="4"/>
          <w:sz w:val="20"/>
          <w:szCs w:val="20"/>
        </w:rPr>
        <w:t>ются следующие:</w:t>
      </w:r>
    </w:p>
    <w:p w:rsidR="00FC60AA" w:rsidRPr="00F70552" w:rsidRDefault="00FC60AA" w:rsidP="00FC60AA">
      <w:pPr>
        <w:ind w:firstLine="284"/>
        <w:jc w:val="both"/>
        <w:rPr>
          <w:spacing w:val="4"/>
          <w:sz w:val="20"/>
          <w:szCs w:val="20"/>
        </w:rPr>
      </w:pPr>
      <w:r w:rsidRPr="00F70552">
        <w:rPr>
          <w:spacing w:val="4"/>
          <w:sz w:val="20"/>
          <w:szCs w:val="20"/>
        </w:rPr>
        <w:t>1. Ситуация на зерновом рынке и в мукомольной отрасли сосе</w:t>
      </w:r>
      <w:r w:rsidRPr="00F70552">
        <w:rPr>
          <w:spacing w:val="4"/>
          <w:sz w:val="20"/>
          <w:szCs w:val="20"/>
        </w:rPr>
        <w:t>д</w:t>
      </w:r>
      <w:r w:rsidRPr="00F70552">
        <w:rPr>
          <w:spacing w:val="4"/>
          <w:sz w:val="20"/>
          <w:szCs w:val="20"/>
        </w:rPr>
        <w:t>них стран и в мире.</w:t>
      </w:r>
    </w:p>
    <w:p w:rsidR="00FC60AA" w:rsidRPr="00F70552" w:rsidRDefault="00FC60AA" w:rsidP="00FC60AA">
      <w:pPr>
        <w:ind w:firstLine="284"/>
        <w:jc w:val="both"/>
        <w:rPr>
          <w:spacing w:val="4"/>
          <w:sz w:val="20"/>
          <w:szCs w:val="20"/>
        </w:rPr>
      </w:pPr>
      <w:r w:rsidRPr="00F70552">
        <w:rPr>
          <w:spacing w:val="4"/>
          <w:sz w:val="20"/>
          <w:szCs w:val="20"/>
        </w:rPr>
        <w:lastRenderedPageBreak/>
        <w:t>2. Наличие дешевого и качественного сырья внутри страны.</w:t>
      </w:r>
    </w:p>
    <w:p w:rsidR="00FC60AA" w:rsidRPr="00F70552" w:rsidRDefault="00FC60AA" w:rsidP="00FC60AA">
      <w:pPr>
        <w:ind w:firstLine="284"/>
        <w:jc w:val="both"/>
        <w:rPr>
          <w:spacing w:val="4"/>
          <w:sz w:val="20"/>
          <w:szCs w:val="20"/>
        </w:rPr>
      </w:pPr>
      <w:r w:rsidRPr="00F70552">
        <w:rPr>
          <w:spacing w:val="4"/>
          <w:sz w:val="20"/>
          <w:szCs w:val="20"/>
        </w:rPr>
        <w:t>3. Степень государственного регулирования.</w:t>
      </w:r>
    </w:p>
    <w:p w:rsidR="00FC60AA" w:rsidRPr="00F70552" w:rsidRDefault="00FC60AA" w:rsidP="00FC60AA">
      <w:pPr>
        <w:spacing w:line="216" w:lineRule="auto"/>
        <w:ind w:firstLine="284"/>
        <w:jc w:val="both"/>
        <w:rPr>
          <w:spacing w:val="4"/>
          <w:sz w:val="20"/>
          <w:szCs w:val="20"/>
        </w:rPr>
      </w:pPr>
      <w:r w:rsidRPr="00F70552">
        <w:rPr>
          <w:spacing w:val="4"/>
          <w:sz w:val="20"/>
          <w:szCs w:val="20"/>
        </w:rPr>
        <w:t>4. Барьеры входа/выхода.</w:t>
      </w:r>
    </w:p>
    <w:p w:rsidR="00FC60AA" w:rsidRPr="00F70552" w:rsidRDefault="00FC60AA" w:rsidP="00FC60AA">
      <w:pPr>
        <w:spacing w:line="216" w:lineRule="auto"/>
        <w:ind w:firstLine="284"/>
        <w:jc w:val="both"/>
        <w:rPr>
          <w:spacing w:val="4"/>
          <w:sz w:val="20"/>
          <w:szCs w:val="20"/>
        </w:rPr>
      </w:pPr>
      <w:r w:rsidRPr="00F70552">
        <w:rPr>
          <w:spacing w:val="4"/>
          <w:sz w:val="20"/>
          <w:szCs w:val="20"/>
        </w:rPr>
        <w:t>5. Уровень конкуренции.</w:t>
      </w:r>
    </w:p>
    <w:p w:rsidR="00FC60AA" w:rsidRPr="00F70552" w:rsidRDefault="00FC60AA" w:rsidP="00FC60AA">
      <w:pPr>
        <w:spacing w:line="216" w:lineRule="auto"/>
        <w:ind w:firstLine="284"/>
        <w:jc w:val="both"/>
        <w:rPr>
          <w:spacing w:val="4"/>
          <w:sz w:val="20"/>
          <w:szCs w:val="20"/>
        </w:rPr>
      </w:pPr>
      <w:r w:rsidRPr="00F70552">
        <w:rPr>
          <w:spacing w:val="4"/>
          <w:sz w:val="20"/>
          <w:szCs w:val="20"/>
        </w:rPr>
        <w:t>6. Цены на железнодорожные перевозки, электроэнергию, га</w:t>
      </w:r>
    </w:p>
    <w:p w:rsidR="00FC60AA" w:rsidRPr="00F70552" w:rsidRDefault="00FC60AA" w:rsidP="00FC60AA">
      <w:pPr>
        <w:spacing w:line="216" w:lineRule="auto"/>
        <w:ind w:firstLine="284"/>
        <w:jc w:val="both"/>
        <w:rPr>
          <w:spacing w:val="4"/>
          <w:sz w:val="20"/>
          <w:szCs w:val="20"/>
        </w:rPr>
      </w:pPr>
      <w:r w:rsidRPr="00F70552">
        <w:rPr>
          <w:spacing w:val="4"/>
          <w:sz w:val="20"/>
          <w:szCs w:val="20"/>
        </w:rPr>
        <w:t>Использование муки происходит в следующих сегментах:</w:t>
      </w:r>
    </w:p>
    <w:p w:rsidR="00FC60AA" w:rsidRPr="00F70552" w:rsidRDefault="00FC60AA" w:rsidP="00FC60AA">
      <w:pPr>
        <w:spacing w:line="216" w:lineRule="auto"/>
        <w:ind w:firstLine="284"/>
        <w:jc w:val="both"/>
        <w:rPr>
          <w:spacing w:val="4"/>
          <w:sz w:val="20"/>
          <w:szCs w:val="20"/>
        </w:rPr>
      </w:pPr>
      <w:r w:rsidRPr="00F70552">
        <w:rPr>
          <w:spacing w:val="4"/>
          <w:sz w:val="20"/>
          <w:szCs w:val="20"/>
        </w:rPr>
        <w:t>1.Промышленное использование:</w:t>
      </w:r>
    </w:p>
    <w:p w:rsidR="00FC60AA" w:rsidRPr="00F70552" w:rsidRDefault="00FC60AA" w:rsidP="00FC60AA">
      <w:pPr>
        <w:spacing w:line="216" w:lineRule="auto"/>
        <w:ind w:firstLine="284"/>
        <w:jc w:val="both"/>
        <w:rPr>
          <w:spacing w:val="4"/>
          <w:sz w:val="20"/>
          <w:szCs w:val="20"/>
        </w:rPr>
      </w:pPr>
      <w:r w:rsidRPr="00F70552">
        <w:rPr>
          <w:spacing w:val="4"/>
          <w:sz w:val="20"/>
          <w:szCs w:val="20"/>
        </w:rPr>
        <w:t>- производство хлебобулочных изделий;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производство макаронных изделий;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производство мучных кондитерских изделий;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производство полуфабрикатов (пельмени, детское питание и т.д.)</w:t>
      </w:r>
    </w:p>
    <w:p w:rsidR="00FC60AA" w:rsidRPr="00F70552" w:rsidRDefault="00FC60AA" w:rsidP="00FC60AA">
      <w:pPr>
        <w:spacing w:line="216" w:lineRule="auto"/>
        <w:ind w:firstLine="284"/>
        <w:jc w:val="both"/>
        <w:rPr>
          <w:spacing w:val="4"/>
          <w:sz w:val="20"/>
          <w:szCs w:val="20"/>
        </w:rPr>
      </w:pPr>
      <w:r w:rsidRPr="00F70552">
        <w:rPr>
          <w:spacing w:val="4"/>
          <w:sz w:val="20"/>
          <w:szCs w:val="20"/>
        </w:rPr>
        <w:t>2.Пункты общественного питания (столовые, кафе, рестораны и т.д.)</w:t>
      </w:r>
    </w:p>
    <w:p w:rsidR="00FC60AA" w:rsidRPr="00F70552" w:rsidRDefault="00FC60AA" w:rsidP="00FC60AA">
      <w:pPr>
        <w:spacing w:line="216" w:lineRule="auto"/>
        <w:ind w:firstLine="284"/>
        <w:jc w:val="both"/>
        <w:rPr>
          <w:spacing w:val="4"/>
          <w:sz w:val="20"/>
          <w:szCs w:val="20"/>
        </w:rPr>
      </w:pPr>
      <w:r w:rsidRPr="00F70552">
        <w:rPr>
          <w:spacing w:val="4"/>
          <w:sz w:val="20"/>
          <w:szCs w:val="20"/>
        </w:rPr>
        <w:t>3.Спецпотребители (армия, детские сады, школы и т.д.)</w:t>
      </w:r>
    </w:p>
    <w:p w:rsidR="00FC60AA" w:rsidRPr="00F70552" w:rsidRDefault="00FC60AA" w:rsidP="00FC60AA">
      <w:pPr>
        <w:spacing w:line="216" w:lineRule="auto"/>
        <w:ind w:firstLine="284"/>
        <w:jc w:val="both"/>
        <w:rPr>
          <w:spacing w:val="4"/>
          <w:sz w:val="20"/>
          <w:szCs w:val="20"/>
        </w:rPr>
      </w:pPr>
      <w:r w:rsidRPr="00F70552">
        <w:rPr>
          <w:spacing w:val="4"/>
          <w:sz w:val="20"/>
          <w:szCs w:val="20"/>
        </w:rPr>
        <w:t>4.Бытовое потребление населением</w:t>
      </w:r>
    </w:p>
    <w:p w:rsidR="00FC60AA" w:rsidRPr="00F70552" w:rsidRDefault="00FC60AA" w:rsidP="00FC60AA">
      <w:pPr>
        <w:spacing w:line="216" w:lineRule="auto"/>
        <w:ind w:firstLine="284"/>
        <w:jc w:val="both"/>
        <w:rPr>
          <w:spacing w:val="4"/>
          <w:sz w:val="20"/>
          <w:szCs w:val="20"/>
        </w:rPr>
      </w:pPr>
      <w:r w:rsidRPr="00F70552">
        <w:rPr>
          <w:spacing w:val="4"/>
          <w:sz w:val="20"/>
          <w:szCs w:val="20"/>
        </w:rPr>
        <w:t>Одним из основных факторов, влияющих на развитие мукомол</w:t>
      </w:r>
      <w:r w:rsidRPr="00F70552">
        <w:rPr>
          <w:spacing w:val="4"/>
          <w:sz w:val="20"/>
          <w:szCs w:val="20"/>
        </w:rPr>
        <w:t>ь</w:t>
      </w:r>
      <w:r w:rsidRPr="00F70552">
        <w:rPr>
          <w:spacing w:val="4"/>
          <w:sz w:val="20"/>
          <w:szCs w:val="20"/>
        </w:rPr>
        <w:t>ной отрасли, являются достаточный объем и качество собранного зерна. Но в силу природно-климатических условий, Беларусь не может полностью обеспечить хлебопекарную отрасль пшеничной мукой с высоким содержанием клейковины.</w:t>
      </w:r>
    </w:p>
    <w:p w:rsidR="00FC60AA" w:rsidRPr="00F70552" w:rsidRDefault="00FC60AA" w:rsidP="00FC60AA">
      <w:pPr>
        <w:spacing w:line="216" w:lineRule="auto"/>
        <w:ind w:firstLine="284"/>
        <w:jc w:val="both"/>
        <w:rPr>
          <w:spacing w:val="4"/>
          <w:sz w:val="20"/>
          <w:szCs w:val="20"/>
        </w:rPr>
      </w:pPr>
      <w:r w:rsidRPr="00F70552">
        <w:rPr>
          <w:spacing w:val="4"/>
          <w:sz w:val="20"/>
          <w:szCs w:val="20"/>
        </w:rPr>
        <w:t>Из пшеничной муки Беларусь импортирует преимущественно муку из твердой пшеницы. Именно эта мука обладает высоким с</w:t>
      </w:r>
      <w:r w:rsidRPr="00F70552">
        <w:rPr>
          <w:spacing w:val="4"/>
          <w:sz w:val="20"/>
          <w:szCs w:val="20"/>
        </w:rPr>
        <w:t>о</w:t>
      </w:r>
      <w:r w:rsidRPr="00F70552">
        <w:rPr>
          <w:spacing w:val="4"/>
          <w:sz w:val="20"/>
          <w:szCs w:val="20"/>
        </w:rPr>
        <w:t xml:space="preserve">держанием клейковины и необходима для производства макарон и выпечки качественного хлеба </w:t>
      </w:r>
    </w:p>
    <w:p w:rsidR="00FC60AA" w:rsidRPr="00F70552" w:rsidRDefault="00FC60AA" w:rsidP="00FC60AA">
      <w:pPr>
        <w:spacing w:line="216" w:lineRule="auto"/>
        <w:ind w:firstLine="284"/>
        <w:jc w:val="both"/>
        <w:rPr>
          <w:spacing w:val="4"/>
          <w:sz w:val="20"/>
          <w:szCs w:val="20"/>
        </w:rPr>
      </w:pPr>
      <w:r w:rsidRPr="00F70552">
        <w:rPr>
          <w:spacing w:val="4"/>
          <w:sz w:val="20"/>
          <w:szCs w:val="20"/>
        </w:rPr>
        <w:t>Основным импортером пшеничной муки в Беларусь на протяж</w:t>
      </w:r>
      <w:r w:rsidRPr="00F70552">
        <w:rPr>
          <w:spacing w:val="4"/>
          <w:sz w:val="20"/>
          <w:szCs w:val="20"/>
        </w:rPr>
        <w:t>е</w:t>
      </w:r>
      <w:r w:rsidRPr="00F70552">
        <w:rPr>
          <w:spacing w:val="4"/>
          <w:sz w:val="20"/>
          <w:szCs w:val="20"/>
        </w:rPr>
        <w:t>нии последних пяти лет является Россия.</w:t>
      </w:r>
    </w:p>
    <w:p w:rsidR="00FC60AA" w:rsidRPr="00F70552" w:rsidRDefault="00FC60AA" w:rsidP="00FC60AA">
      <w:pPr>
        <w:spacing w:line="216" w:lineRule="auto"/>
        <w:ind w:firstLine="284"/>
        <w:jc w:val="both"/>
        <w:rPr>
          <w:spacing w:val="4"/>
          <w:sz w:val="20"/>
          <w:szCs w:val="20"/>
        </w:rPr>
      </w:pPr>
      <w:r w:rsidRPr="00F70552">
        <w:rPr>
          <w:spacing w:val="4"/>
          <w:sz w:val="20"/>
          <w:szCs w:val="20"/>
        </w:rPr>
        <w:t>Таким образом, на сегодняшний день можно говорить об удо</w:t>
      </w:r>
      <w:r w:rsidRPr="00F70552">
        <w:rPr>
          <w:spacing w:val="4"/>
          <w:sz w:val="20"/>
          <w:szCs w:val="20"/>
        </w:rPr>
        <w:t>в</w:t>
      </w:r>
      <w:r w:rsidRPr="00F70552">
        <w:rPr>
          <w:spacing w:val="4"/>
          <w:sz w:val="20"/>
          <w:szCs w:val="20"/>
        </w:rPr>
        <w:t>летворенном спросе в Беларуси на муку пшеничную из мягких со</w:t>
      </w:r>
      <w:r w:rsidRPr="00F70552">
        <w:rPr>
          <w:spacing w:val="4"/>
          <w:sz w:val="20"/>
          <w:szCs w:val="20"/>
        </w:rPr>
        <w:t>р</w:t>
      </w:r>
      <w:r w:rsidRPr="00F70552">
        <w:rPr>
          <w:spacing w:val="4"/>
          <w:sz w:val="20"/>
          <w:szCs w:val="20"/>
        </w:rPr>
        <w:t>тов и о недостатке пшеничной муки с высоким содержанием кле</w:t>
      </w:r>
      <w:r w:rsidRPr="00F70552">
        <w:rPr>
          <w:spacing w:val="4"/>
          <w:sz w:val="20"/>
          <w:szCs w:val="20"/>
        </w:rPr>
        <w:t>й</w:t>
      </w:r>
      <w:r w:rsidRPr="00F70552">
        <w:rPr>
          <w:spacing w:val="4"/>
          <w:sz w:val="20"/>
          <w:szCs w:val="20"/>
        </w:rPr>
        <w:t>ковины, а также муки из твердых сортов пшеницы.</w:t>
      </w:r>
    </w:p>
    <w:p w:rsidR="00FC60AA" w:rsidRPr="00F70552" w:rsidRDefault="00FC60AA" w:rsidP="00FC60AA">
      <w:pPr>
        <w:spacing w:line="216" w:lineRule="auto"/>
        <w:ind w:firstLine="284"/>
        <w:jc w:val="both"/>
        <w:rPr>
          <w:spacing w:val="4"/>
          <w:sz w:val="20"/>
          <w:szCs w:val="20"/>
        </w:rPr>
      </w:pPr>
      <w:r w:rsidRPr="00F70552">
        <w:rPr>
          <w:spacing w:val="4"/>
          <w:sz w:val="20"/>
          <w:szCs w:val="20"/>
        </w:rPr>
        <w:t>Среди основных тенденций на белорусском рынке можно выд</w:t>
      </w:r>
      <w:r w:rsidRPr="00F70552">
        <w:rPr>
          <w:spacing w:val="4"/>
          <w:sz w:val="20"/>
          <w:szCs w:val="20"/>
        </w:rPr>
        <w:t>е</w:t>
      </w:r>
      <w:r w:rsidRPr="00F70552">
        <w:rPr>
          <w:spacing w:val="4"/>
          <w:sz w:val="20"/>
          <w:szCs w:val="20"/>
        </w:rPr>
        <w:t>лить:</w:t>
      </w:r>
    </w:p>
    <w:p w:rsidR="00FC60AA" w:rsidRPr="00F70552" w:rsidRDefault="00FC60AA" w:rsidP="00FC60AA">
      <w:pPr>
        <w:spacing w:line="216" w:lineRule="auto"/>
        <w:ind w:firstLine="284"/>
        <w:jc w:val="both"/>
        <w:rPr>
          <w:spacing w:val="4"/>
          <w:sz w:val="20"/>
          <w:szCs w:val="20"/>
        </w:rPr>
      </w:pPr>
      <w:r w:rsidRPr="00F70552">
        <w:rPr>
          <w:spacing w:val="4"/>
          <w:sz w:val="20"/>
          <w:szCs w:val="20"/>
        </w:rPr>
        <w:t>-  сверхнормативные запасы муки на складах предприятий;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увеличения доли пшеничной муки высшего сорта в общем об</w:t>
      </w:r>
      <w:r w:rsidRPr="00F70552">
        <w:rPr>
          <w:spacing w:val="4"/>
          <w:sz w:val="20"/>
          <w:szCs w:val="20"/>
        </w:rPr>
        <w:t>ъ</w:t>
      </w:r>
      <w:r w:rsidRPr="00F70552">
        <w:rPr>
          <w:spacing w:val="4"/>
          <w:sz w:val="20"/>
          <w:szCs w:val="20"/>
        </w:rPr>
        <w:t>еме производства;</w:t>
      </w:r>
    </w:p>
    <w:p w:rsidR="00FC60AA" w:rsidRPr="00F70552" w:rsidRDefault="00FC60AA" w:rsidP="00FC60AA">
      <w:pPr>
        <w:spacing w:line="216" w:lineRule="auto"/>
        <w:ind w:firstLine="284"/>
        <w:jc w:val="both"/>
        <w:rPr>
          <w:spacing w:val="4"/>
          <w:sz w:val="20"/>
          <w:szCs w:val="20"/>
        </w:rPr>
      </w:pPr>
      <w:r w:rsidRPr="00F70552">
        <w:rPr>
          <w:spacing w:val="4"/>
          <w:sz w:val="20"/>
          <w:szCs w:val="20"/>
        </w:rPr>
        <w:t>- уменьшение доли потребления муки на производство хлебоб</w:t>
      </w:r>
      <w:r w:rsidRPr="00F70552">
        <w:rPr>
          <w:spacing w:val="4"/>
          <w:sz w:val="20"/>
          <w:szCs w:val="20"/>
        </w:rPr>
        <w:t>у</w:t>
      </w:r>
      <w:r w:rsidRPr="00F70552">
        <w:rPr>
          <w:spacing w:val="4"/>
          <w:sz w:val="20"/>
          <w:szCs w:val="20"/>
        </w:rPr>
        <w:t>лочных изделий;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увеличение потребления муки для производства мучных ко</w:t>
      </w:r>
      <w:r w:rsidRPr="00F70552">
        <w:rPr>
          <w:spacing w:val="4"/>
          <w:sz w:val="20"/>
          <w:szCs w:val="20"/>
        </w:rPr>
        <w:t>н</w:t>
      </w:r>
      <w:r w:rsidRPr="00F70552">
        <w:rPr>
          <w:spacing w:val="4"/>
          <w:sz w:val="20"/>
          <w:szCs w:val="20"/>
        </w:rPr>
        <w:t>дитерских изделий;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насыщение рынка фасованной муки</w:t>
      </w:r>
    </w:p>
    <w:p w:rsidR="00FC60AA" w:rsidRPr="00F70552" w:rsidRDefault="00FC60AA" w:rsidP="00FC60AA">
      <w:pPr>
        <w:tabs>
          <w:tab w:val="left" w:pos="6855"/>
        </w:tabs>
        <w:spacing w:line="216" w:lineRule="auto"/>
        <w:ind w:firstLine="284"/>
        <w:jc w:val="both"/>
        <w:rPr>
          <w:spacing w:val="4"/>
          <w:sz w:val="20"/>
          <w:szCs w:val="20"/>
        </w:rPr>
      </w:pPr>
      <w:r w:rsidRPr="00F70552">
        <w:rPr>
          <w:spacing w:val="4"/>
          <w:sz w:val="20"/>
          <w:szCs w:val="20"/>
        </w:rPr>
        <w:t xml:space="preserve">В настоящее время практически на всех предприятиях отрасли наблюдается постепенное увеличение сверхнормативных запасов готовой продукции. Как следствие, в условиях перенасыщения </w:t>
      </w:r>
      <w:r w:rsidRPr="00F70552">
        <w:rPr>
          <w:spacing w:val="4"/>
          <w:sz w:val="20"/>
          <w:szCs w:val="20"/>
        </w:rPr>
        <w:lastRenderedPageBreak/>
        <w:t>рынка муки в стране, конкурентная среда характеризуется как п</w:t>
      </w:r>
      <w:r w:rsidRPr="00F70552">
        <w:rPr>
          <w:spacing w:val="4"/>
          <w:sz w:val="20"/>
          <w:szCs w:val="20"/>
        </w:rPr>
        <w:t>о</w:t>
      </w:r>
      <w:r w:rsidRPr="00F70552">
        <w:rPr>
          <w:spacing w:val="4"/>
          <w:sz w:val="20"/>
          <w:szCs w:val="20"/>
        </w:rPr>
        <w:t>тенциально агрессивная.</w:t>
      </w:r>
    </w:p>
    <w:p w:rsidR="00FC60AA" w:rsidRDefault="00FC60AA" w:rsidP="00FC60AA">
      <w:pPr>
        <w:tabs>
          <w:tab w:val="left" w:pos="6855"/>
        </w:tabs>
        <w:spacing w:line="216" w:lineRule="auto"/>
        <w:ind w:firstLine="284"/>
        <w:jc w:val="both"/>
        <w:rPr>
          <w:spacing w:val="-6"/>
          <w:sz w:val="16"/>
          <w:szCs w:val="16"/>
        </w:rPr>
      </w:pPr>
    </w:p>
    <w:p w:rsidR="00FC60AA" w:rsidRDefault="00FC60AA" w:rsidP="00FC60AA">
      <w:pPr>
        <w:tabs>
          <w:tab w:val="left" w:pos="6855"/>
        </w:tabs>
        <w:ind w:firstLine="284"/>
        <w:jc w:val="center"/>
        <w:rPr>
          <w:spacing w:val="-6"/>
          <w:sz w:val="16"/>
          <w:szCs w:val="16"/>
        </w:rPr>
      </w:pPr>
    </w:p>
    <w:p w:rsidR="00FC60AA" w:rsidRPr="00410342" w:rsidRDefault="00FC60AA" w:rsidP="00FC60AA">
      <w:pPr>
        <w:jc w:val="both"/>
        <w:rPr>
          <w:sz w:val="20"/>
          <w:szCs w:val="20"/>
        </w:rPr>
      </w:pPr>
      <w:r w:rsidRPr="00410342">
        <w:rPr>
          <w:sz w:val="20"/>
          <w:szCs w:val="20"/>
        </w:rPr>
        <w:t>УДК 316.422.001.13</w:t>
      </w:r>
    </w:p>
    <w:p w:rsidR="00FC60AA" w:rsidRDefault="00FC60AA" w:rsidP="00FC60AA">
      <w:pPr>
        <w:jc w:val="both"/>
        <w:rPr>
          <w:i/>
          <w:sz w:val="20"/>
          <w:szCs w:val="20"/>
        </w:rPr>
      </w:pPr>
      <w:r w:rsidRPr="004D0A8C">
        <w:rPr>
          <w:b/>
          <w:sz w:val="20"/>
          <w:szCs w:val="20"/>
        </w:rPr>
        <w:t xml:space="preserve">Герасименко М. В. </w:t>
      </w:r>
      <w:r w:rsidRPr="00051EDE">
        <w:rPr>
          <w:b/>
          <w:sz w:val="20"/>
          <w:szCs w:val="20"/>
        </w:rPr>
        <w:t xml:space="preserve">– </w:t>
      </w:r>
      <w:r w:rsidRPr="00051EDE">
        <w:rPr>
          <w:sz w:val="20"/>
          <w:szCs w:val="20"/>
        </w:rPr>
        <w:t>студентка</w:t>
      </w:r>
    </w:p>
    <w:p w:rsidR="00FC60AA" w:rsidRDefault="00FC60AA" w:rsidP="00FC60AA">
      <w:pPr>
        <w:rPr>
          <w:b/>
          <w:sz w:val="20"/>
          <w:szCs w:val="20"/>
        </w:rPr>
      </w:pPr>
      <w:r w:rsidRPr="004D0A8C">
        <w:rPr>
          <w:b/>
          <w:sz w:val="20"/>
          <w:szCs w:val="20"/>
        </w:rPr>
        <w:t>ОЦЕНКА ЭФФЕКТИВНОСТИ</w:t>
      </w:r>
    </w:p>
    <w:p w:rsidR="00FC60AA" w:rsidRPr="004D0A8C" w:rsidRDefault="00FC60AA" w:rsidP="00FC60AA">
      <w:pPr>
        <w:rPr>
          <w:b/>
          <w:sz w:val="20"/>
          <w:szCs w:val="20"/>
        </w:rPr>
      </w:pPr>
      <w:r w:rsidRPr="004D0A8C">
        <w:rPr>
          <w:b/>
          <w:sz w:val="20"/>
          <w:szCs w:val="20"/>
        </w:rPr>
        <w:t>ИННОВАЦИОННЫХ ПРОЕКТОВ</w:t>
      </w:r>
    </w:p>
    <w:p w:rsidR="00FC60AA" w:rsidRPr="004D0A8C" w:rsidRDefault="00FC60AA" w:rsidP="00FC60AA">
      <w:pPr>
        <w:jc w:val="both"/>
        <w:rPr>
          <w:i/>
          <w:sz w:val="20"/>
          <w:szCs w:val="20"/>
        </w:rPr>
      </w:pPr>
      <w:r w:rsidRPr="004D0A8C">
        <w:rPr>
          <w:i/>
          <w:sz w:val="20"/>
          <w:szCs w:val="20"/>
        </w:rPr>
        <w:t xml:space="preserve">Научный руководитель – </w:t>
      </w:r>
      <w:r w:rsidRPr="004D0A8C">
        <w:rPr>
          <w:b/>
          <w:i/>
          <w:sz w:val="20"/>
          <w:szCs w:val="20"/>
        </w:rPr>
        <w:t xml:space="preserve">Сказецкая И. А. </w:t>
      </w:r>
      <w:r>
        <w:rPr>
          <w:i/>
          <w:sz w:val="20"/>
          <w:szCs w:val="20"/>
        </w:rPr>
        <w:t>– к.э.</w:t>
      </w:r>
      <w:r w:rsidRPr="004D0A8C">
        <w:rPr>
          <w:i/>
          <w:sz w:val="20"/>
          <w:szCs w:val="20"/>
        </w:rPr>
        <w:t>н</w:t>
      </w:r>
      <w:r>
        <w:rPr>
          <w:i/>
          <w:sz w:val="20"/>
          <w:szCs w:val="20"/>
        </w:rPr>
        <w:t>.</w:t>
      </w:r>
      <w:r w:rsidRPr="004D0A8C">
        <w:rPr>
          <w:i/>
          <w:sz w:val="20"/>
          <w:szCs w:val="20"/>
        </w:rPr>
        <w:t>, доцент</w:t>
      </w:r>
    </w:p>
    <w:p w:rsidR="00FC60AA" w:rsidRPr="004D0A8C" w:rsidRDefault="00FC60AA" w:rsidP="00FC60AA">
      <w:pPr>
        <w:jc w:val="both"/>
        <w:rPr>
          <w:sz w:val="20"/>
          <w:szCs w:val="20"/>
        </w:rPr>
      </w:pPr>
    </w:p>
    <w:p w:rsidR="00FC60AA" w:rsidRPr="00F70552" w:rsidRDefault="00FC60AA" w:rsidP="00FC60AA">
      <w:pPr>
        <w:ind w:firstLine="284"/>
        <w:jc w:val="both"/>
        <w:rPr>
          <w:spacing w:val="-4"/>
          <w:sz w:val="20"/>
          <w:szCs w:val="20"/>
        </w:rPr>
      </w:pPr>
      <w:r w:rsidRPr="00F70552">
        <w:rPr>
          <w:spacing w:val="-4"/>
          <w:sz w:val="20"/>
          <w:szCs w:val="20"/>
        </w:rPr>
        <w:t>Несмотря на наличие в республике достаточно полной нормативной базы, регулирующей инновационную деятельность, остается актуальной проблема обоснования затрат на выполнение инновационных разработок и прогнозной оценки их эффективности.</w:t>
      </w:r>
    </w:p>
    <w:p w:rsidR="00FC60AA" w:rsidRPr="00F70552" w:rsidRDefault="00FC60AA" w:rsidP="00FC60AA">
      <w:pPr>
        <w:ind w:firstLine="284"/>
        <w:jc w:val="both"/>
        <w:rPr>
          <w:spacing w:val="-4"/>
          <w:sz w:val="20"/>
          <w:szCs w:val="20"/>
        </w:rPr>
      </w:pPr>
      <w:r w:rsidRPr="00F70552">
        <w:rPr>
          <w:spacing w:val="-4"/>
          <w:sz w:val="20"/>
          <w:szCs w:val="20"/>
        </w:rPr>
        <w:t>Действующие документы не содержат необходимых рекомендаций по экономической оценке инновационных проектов с учетом их специфики и неопределенности условий реализации и поэтому оставляют достаточно места субъективному фактору.</w:t>
      </w:r>
    </w:p>
    <w:p w:rsidR="00FC60AA" w:rsidRPr="00F70552" w:rsidRDefault="00FC60AA" w:rsidP="00FC60AA">
      <w:pPr>
        <w:ind w:firstLine="284"/>
        <w:jc w:val="both"/>
        <w:rPr>
          <w:spacing w:val="-4"/>
          <w:sz w:val="20"/>
          <w:szCs w:val="20"/>
        </w:rPr>
      </w:pPr>
      <w:r w:rsidRPr="00F70552">
        <w:rPr>
          <w:spacing w:val="-4"/>
          <w:sz w:val="20"/>
          <w:szCs w:val="20"/>
        </w:rPr>
        <w:t>Единственным способом прогнозной оценки затрат на выполнение НИОКР и инновационных проектов, предусмотренным действующей нормативной базой, является калькуляция сметной стоимости работ по статьям расходов. Ее составление производится в соответствии с общ</w:t>
      </w:r>
      <w:r w:rsidRPr="00F70552">
        <w:rPr>
          <w:spacing w:val="-4"/>
          <w:sz w:val="20"/>
          <w:szCs w:val="20"/>
        </w:rPr>
        <w:t>е</w:t>
      </w:r>
      <w:r w:rsidRPr="00F70552">
        <w:rPr>
          <w:spacing w:val="-4"/>
          <w:sz w:val="20"/>
          <w:szCs w:val="20"/>
        </w:rPr>
        <w:t>принятым в министерствах и ведомствах порядком (РД РБ 0210.6-96).</w:t>
      </w:r>
    </w:p>
    <w:p w:rsidR="00FC60AA" w:rsidRPr="00F70552" w:rsidRDefault="00FC60AA" w:rsidP="00FC60AA">
      <w:pPr>
        <w:ind w:firstLine="284"/>
        <w:jc w:val="both"/>
        <w:rPr>
          <w:spacing w:val="-4"/>
          <w:sz w:val="20"/>
          <w:szCs w:val="20"/>
        </w:rPr>
      </w:pPr>
      <w:r w:rsidRPr="00F70552">
        <w:rPr>
          <w:spacing w:val="-4"/>
          <w:sz w:val="20"/>
          <w:szCs w:val="20"/>
        </w:rPr>
        <w:t>Законодательные нормы, распространяющиеся на способы определ</w:t>
      </w:r>
      <w:r w:rsidRPr="00F70552">
        <w:rPr>
          <w:spacing w:val="-4"/>
          <w:sz w:val="20"/>
          <w:szCs w:val="20"/>
        </w:rPr>
        <w:t>е</w:t>
      </w:r>
      <w:r w:rsidRPr="00F70552">
        <w:rPr>
          <w:spacing w:val="-4"/>
          <w:sz w:val="20"/>
          <w:szCs w:val="20"/>
        </w:rPr>
        <w:t>ния цены инновационных проектов, намного более гибкие, чем дейс</w:t>
      </w:r>
      <w:r w:rsidRPr="00F70552">
        <w:rPr>
          <w:spacing w:val="-4"/>
          <w:sz w:val="20"/>
          <w:szCs w:val="20"/>
        </w:rPr>
        <w:t>т</w:t>
      </w:r>
      <w:r w:rsidRPr="00F70552">
        <w:rPr>
          <w:spacing w:val="-4"/>
          <w:sz w:val="20"/>
          <w:szCs w:val="20"/>
        </w:rPr>
        <w:t>вующие подзаконные акты в этой области. Применительно к области к важнейшим положениям законодательства относятся:</w:t>
      </w:r>
    </w:p>
    <w:p w:rsidR="00FC60AA" w:rsidRPr="00F70552" w:rsidRDefault="00FC60AA" w:rsidP="00FC60AA">
      <w:pPr>
        <w:numPr>
          <w:ilvl w:val="0"/>
          <w:numId w:val="41"/>
        </w:numPr>
        <w:ind w:left="0" w:firstLine="284"/>
        <w:jc w:val="both"/>
        <w:rPr>
          <w:spacing w:val="-4"/>
          <w:sz w:val="20"/>
          <w:szCs w:val="20"/>
        </w:rPr>
      </w:pPr>
      <w:r w:rsidRPr="00F70552">
        <w:rPr>
          <w:spacing w:val="-4"/>
          <w:sz w:val="20"/>
          <w:szCs w:val="20"/>
        </w:rPr>
        <w:t>признание неопределенности условий выполнения проектов и связанных с этим риском исполнителя и заказчика;</w:t>
      </w:r>
    </w:p>
    <w:p w:rsidR="00FC60AA" w:rsidRPr="00F70552" w:rsidRDefault="00FC60AA" w:rsidP="00FC60AA">
      <w:pPr>
        <w:numPr>
          <w:ilvl w:val="0"/>
          <w:numId w:val="41"/>
        </w:numPr>
        <w:ind w:left="0" w:firstLine="284"/>
        <w:jc w:val="both"/>
        <w:rPr>
          <w:spacing w:val="-4"/>
          <w:sz w:val="20"/>
          <w:szCs w:val="20"/>
        </w:rPr>
      </w:pPr>
      <w:r w:rsidRPr="00F70552">
        <w:rPr>
          <w:spacing w:val="-4"/>
          <w:sz w:val="20"/>
          <w:szCs w:val="20"/>
        </w:rPr>
        <w:t>установление, что риск случайной невозможности исполнения договоров на НИОКР может нести заказчик;</w:t>
      </w:r>
    </w:p>
    <w:p w:rsidR="00FC60AA" w:rsidRPr="00F70552" w:rsidRDefault="00FC60AA" w:rsidP="00FC60AA">
      <w:pPr>
        <w:numPr>
          <w:ilvl w:val="0"/>
          <w:numId w:val="41"/>
        </w:numPr>
        <w:ind w:left="0" w:firstLine="284"/>
        <w:jc w:val="both"/>
        <w:rPr>
          <w:spacing w:val="-4"/>
          <w:sz w:val="20"/>
          <w:szCs w:val="20"/>
        </w:rPr>
      </w:pPr>
      <w:r w:rsidRPr="00F70552">
        <w:rPr>
          <w:spacing w:val="-4"/>
          <w:sz w:val="20"/>
          <w:szCs w:val="20"/>
        </w:rPr>
        <w:t>указание в договоре при его заключении не только твердой, но и приблизительной цены работы или только способа ее определения;</w:t>
      </w:r>
    </w:p>
    <w:p w:rsidR="00FC60AA" w:rsidRPr="00F70552" w:rsidRDefault="00FC60AA" w:rsidP="00FC60AA">
      <w:pPr>
        <w:numPr>
          <w:ilvl w:val="0"/>
          <w:numId w:val="41"/>
        </w:numPr>
        <w:ind w:left="0" w:firstLine="284"/>
        <w:jc w:val="both"/>
        <w:rPr>
          <w:spacing w:val="-4"/>
          <w:sz w:val="20"/>
          <w:szCs w:val="20"/>
        </w:rPr>
      </w:pPr>
      <w:r w:rsidRPr="00F70552">
        <w:rPr>
          <w:spacing w:val="-4"/>
          <w:sz w:val="20"/>
          <w:szCs w:val="20"/>
        </w:rPr>
        <w:t>возможность разделения цены работы на две части, одна из кот</w:t>
      </w:r>
      <w:r w:rsidRPr="00F70552">
        <w:rPr>
          <w:spacing w:val="-4"/>
          <w:sz w:val="20"/>
          <w:szCs w:val="20"/>
        </w:rPr>
        <w:t>о</w:t>
      </w:r>
      <w:r w:rsidRPr="00F70552">
        <w:rPr>
          <w:spacing w:val="-4"/>
          <w:sz w:val="20"/>
          <w:szCs w:val="20"/>
        </w:rPr>
        <w:t>рых включает издержки исполнителя, а другая – его вознаграждение по результатам работы и право, по крайней мере, на часть сэкономленных средств.</w:t>
      </w:r>
    </w:p>
    <w:p w:rsidR="00FC60AA" w:rsidRPr="00F70552" w:rsidRDefault="00FC60AA" w:rsidP="00FC60AA">
      <w:pPr>
        <w:ind w:firstLine="284"/>
        <w:jc w:val="both"/>
        <w:rPr>
          <w:spacing w:val="-4"/>
          <w:sz w:val="20"/>
          <w:szCs w:val="20"/>
        </w:rPr>
      </w:pPr>
      <w:r w:rsidRPr="00F70552">
        <w:rPr>
          <w:spacing w:val="-4"/>
          <w:sz w:val="20"/>
          <w:szCs w:val="20"/>
        </w:rPr>
        <w:t>Следовательно, действующее законодательство не только не препятс</w:t>
      </w:r>
      <w:r w:rsidRPr="00F70552">
        <w:rPr>
          <w:spacing w:val="-4"/>
          <w:sz w:val="20"/>
          <w:szCs w:val="20"/>
        </w:rPr>
        <w:t>т</w:t>
      </w:r>
      <w:r w:rsidRPr="00F70552">
        <w:rPr>
          <w:spacing w:val="-4"/>
          <w:sz w:val="20"/>
          <w:szCs w:val="20"/>
        </w:rPr>
        <w:t>вует совершенствованию метода определения прогнозной стоимости и</w:t>
      </w:r>
      <w:r w:rsidRPr="00F70552">
        <w:rPr>
          <w:spacing w:val="-4"/>
          <w:sz w:val="20"/>
          <w:szCs w:val="20"/>
        </w:rPr>
        <w:t>н</w:t>
      </w:r>
      <w:r w:rsidRPr="00F70552">
        <w:rPr>
          <w:spacing w:val="-4"/>
          <w:sz w:val="20"/>
          <w:szCs w:val="20"/>
        </w:rPr>
        <w:t xml:space="preserve">новационных проектов, но и позволяет устанавливать договорную цену с </w:t>
      </w:r>
      <w:r w:rsidRPr="00F70552">
        <w:rPr>
          <w:spacing w:val="-4"/>
          <w:sz w:val="20"/>
          <w:szCs w:val="20"/>
        </w:rPr>
        <w:lastRenderedPageBreak/>
        <w:t>учетом неопределенности условий реализации проекта, учитывая при этом риски разработчика, изготовителя продукции и заказчика.Также оно позволяет распределять экономию средств, получаемую разработчиком в результате принятия более эффективных решений, не снижающих качес</w:t>
      </w:r>
      <w:r w:rsidRPr="00F70552">
        <w:rPr>
          <w:spacing w:val="-4"/>
          <w:sz w:val="20"/>
          <w:szCs w:val="20"/>
        </w:rPr>
        <w:t>т</w:t>
      </w:r>
      <w:r w:rsidRPr="00F70552">
        <w:rPr>
          <w:spacing w:val="-4"/>
          <w:sz w:val="20"/>
          <w:szCs w:val="20"/>
        </w:rPr>
        <w:t>во продукта-инновации, и доход, получаемый ее изготовителем, с учетом объективной оценки вклада участников инновационных проектов[2, с. 42].</w:t>
      </w:r>
    </w:p>
    <w:p w:rsidR="00FC60AA" w:rsidRPr="00F70552" w:rsidRDefault="00FC60AA" w:rsidP="00FC60AA">
      <w:pPr>
        <w:ind w:firstLine="284"/>
        <w:jc w:val="both"/>
        <w:rPr>
          <w:spacing w:val="-4"/>
          <w:sz w:val="20"/>
          <w:szCs w:val="20"/>
        </w:rPr>
      </w:pPr>
      <w:r w:rsidRPr="00F70552">
        <w:rPr>
          <w:spacing w:val="-4"/>
          <w:sz w:val="20"/>
          <w:szCs w:val="20"/>
        </w:rPr>
        <w:t>В последние годы в зарубежных изданиях все большее внимание уд</w:t>
      </w:r>
      <w:r w:rsidRPr="00F70552">
        <w:rPr>
          <w:spacing w:val="-4"/>
          <w:sz w:val="20"/>
          <w:szCs w:val="20"/>
        </w:rPr>
        <w:t>е</w:t>
      </w:r>
      <w:r w:rsidRPr="00F70552">
        <w:rPr>
          <w:spacing w:val="-4"/>
          <w:sz w:val="20"/>
          <w:szCs w:val="20"/>
        </w:rPr>
        <w:t>ляется подходам к оценке эффективности деятельности предприятия, а</w:t>
      </w:r>
      <w:r w:rsidRPr="00F70552">
        <w:rPr>
          <w:spacing w:val="-4"/>
          <w:sz w:val="20"/>
          <w:szCs w:val="20"/>
        </w:rPr>
        <w:t>к</w:t>
      </w:r>
      <w:r w:rsidRPr="00F70552">
        <w:rPr>
          <w:spacing w:val="-4"/>
          <w:sz w:val="20"/>
          <w:szCs w:val="20"/>
        </w:rPr>
        <w:t>тивно внедряющего инновации.</w:t>
      </w:r>
    </w:p>
    <w:p w:rsidR="00FC60AA" w:rsidRPr="00F70552" w:rsidRDefault="00FC60AA" w:rsidP="00FC60AA">
      <w:pPr>
        <w:ind w:firstLine="284"/>
        <w:jc w:val="both"/>
        <w:rPr>
          <w:spacing w:val="-4"/>
          <w:sz w:val="20"/>
          <w:szCs w:val="20"/>
        </w:rPr>
      </w:pPr>
      <w:r w:rsidRPr="00F70552">
        <w:rPr>
          <w:spacing w:val="-4"/>
          <w:sz w:val="20"/>
          <w:szCs w:val="20"/>
        </w:rPr>
        <w:t>Среди таких подходов – подход, основанный наопределение того, н</w:t>
      </w:r>
      <w:r w:rsidRPr="00F70552">
        <w:rPr>
          <w:spacing w:val="-4"/>
          <w:sz w:val="20"/>
          <w:szCs w:val="20"/>
        </w:rPr>
        <w:t>а</w:t>
      </w:r>
      <w:r w:rsidRPr="00F70552">
        <w:rPr>
          <w:spacing w:val="-4"/>
          <w:sz w:val="20"/>
          <w:szCs w:val="20"/>
        </w:rPr>
        <w:t>сколько рентабельным является бизнес с позиции собственников пре</w:t>
      </w:r>
      <w:r w:rsidRPr="00F70552">
        <w:rPr>
          <w:spacing w:val="-4"/>
          <w:sz w:val="20"/>
          <w:szCs w:val="20"/>
        </w:rPr>
        <w:t>д</w:t>
      </w:r>
      <w:r w:rsidRPr="00F70552">
        <w:rPr>
          <w:spacing w:val="-4"/>
          <w:sz w:val="20"/>
          <w:szCs w:val="20"/>
        </w:rPr>
        <w:t>приятия. Задача определения рентабельности решается путем расчета п</w:t>
      </w:r>
      <w:r w:rsidRPr="00F70552">
        <w:rPr>
          <w:spacing w:val="-4"/>
          <w:sz w:val="20"/>
          <w:szCs w:val="20"/>
        </w:rPr>
        <w:t>о</w:t>
      </w:r>
      <w:r w:rsidRPr="00F70552">
        <w:rPr>
          <w:spacing w:val="-4"/>
          <w:sz w:val="20"/>
          <w:szCs w:val="20"/>
        </w:rPr>
        <w:t>казателя экономической добавленной стоимости.</w:t>
      </w:r>
    </w:p>
    <w:p w:rsidR="00FC60AA" w:rsidRPr="00F70552" w:rsidRDefault="00FC60AA" w:rsidP="00FC60AA">
      <w:pPr>
        <w:ind w:firstLine="284"/>
        <w:jc w:val="both"/>
        <w:rPr>
          <w:spacing w:val="-4"/>
          <w:sz w:val="20"/>
          <w:szCs w:val="20"/>
        </w:rPr>
      </w:pPr>
      <w:r w:rsidRPr="00F70552">
        <w:rPr>
          <w:spacing w:val="-4"/>
          <w:sz w:val="20"/>
          <w:szCs w:val="20"/>
        </w:rPr>
        <w:t>Одним из важных направлений формализации добавленнойстоимости является формирование инновационных проектов с учетом отдельных показателей (индексов) последней.</w:t>
      </w:r>
    </w:p>
    <w:p w:rsidR="00FC60AA" w:rsidRPr="00F70552" w:rsidRDefault="00FC60AA" w:rsidP="00FC60AA">
      <w:pPr>
        <w:ind w:firstLine="284"/>
        <w:jc w:val="both"/>
        <w:rPr>
          <w:spacing w:val="-4"/>
          <w:sz w:val="20"/>
          <w:szCs w:val="20"/>
        </w:rPr>
      </w:pPr>
      <w:r w:rsidRPr="00F70552">
        <w:rPr>
          <w:spacing w:val="-4"/>
          <w:sz w:val="20"/>
          <w:szCs w:val="20"/>
        </w:rPr>
        <w:t>Показателем эффективности инновационного проекта, направленного на повышение конкурентоспособности выпускаемой продукции, может служить коэффициент, рассчитываемый как:</w:t>
      </w:r>
    </w:p>
    <w:p w:rsidR="00FC60AA" w:rsidRPr="00F70552" w:rsidRDefault="00FC60AA" w:rsidP="00FC60AA">
      <w:pPr>
        <w:ind w:firstLine="284"/>
        <w:jc w:val="both"/>
        <w:rPr>
          <w:spacing w:val="-4"/>
          <w:sz w:val="20"/>
          <w:szCs w:val="20"/>
        </w:rPr>
      </w:pPr>
    </w:p>
    <w:p w:rsidR="00FC60AA" w:rsidRPr="00F70552" w:rsidRDefault="00FC60AA" w:rsidP="00FC60AA">
      <w:pPr>
        <w:ind w:firstLine="284"/>
        <w:jc w:val="right"/>
        <w:rPr>
          <w:spacing w:val="-4"/>
          <w:sz w:val="20"/>
          <w:szCs w:val="20"/>
        </w:rPr>
      </w:pPr>
      <m:oMath>
        <m:sSub>
          <m:sSubPr>
            <m:ctrlPr>
              <w:rPr>
                <w:rFonts w:ascii="Cambria Math" w:hAnsi="Cambria Math"/>
                <w:i/>
                <w:spacing w:val="-4"/>
                <w:sz w:val="20"/>
                <w:szCs w:val="20"/>
              </w:rPr>
            </m:ctrlPr>
          </m:sSubPr>
          <m:e>
            <m:r>
              <w:rPr>
                <w:rFonts w:ascii="Cambria Math" w:hAnsi="Cambria Math"/>
                <w:spacing w:val="-4"/>
                <w:sz w:val="20"/>
                <w:szCs w:val="20"/>
              </w:rPr>
              <m:t>К</m:t>
            </m:r>
          </m:e>
          <m:sub>
            <m:r>
              <w:rPr>
                <w:rFonts w:ascii="Cambria Math" w:hAnsi="Cambria Math"/>
                <w:spacing w:val="-4"/>
                <w:sz w:val="20"/>
                <w:szCs w:val="20"/>
              </w:rPr>
              <m:t>эф</m:t>
            </m:r>
          </m:sub>
        </m:sSub>
      </m:oMath>
      <w:r w:rsidRPr="00F70552">
        <w:rPr>
          <w:spacing w:val="-4"/>
          <w:sz w:val="20"/>
          <w:szCs w:val="20"/>
        </w:rPr>
        <w:t>=(</w:t>
      </w:r>
      <m:oMath>
        <m:sSub>
          <m:sSubPr>
            <m:ctrlPr>
              <w:rPr>
                <w:rFonts w:ascii="Cambria Math" w:hAnsi="Cambria Math"/>
                <w:i/>
                <w:spacing w:val="-4"/>
                <w:sz w:val="20"/>
                <w:szCs w:val="20"/>
              </w:rPr>
            </m:ctrlPr>
          </m:sSubPr>
          <m:e>
            <m:r>
              <w:rPr>
                <w:rFonts w:ascii="Cambria Math" w:hAnsi="Cambria Math"/>
                <w:spacing w:val="-4"/>
                <w:sz w:val="20"/>
                <w:szCs w:val="20"/>
              </w:rPr>
              <m:t>ДС</m:t>
            </m:r>
          </m:e>
          <m:sub>
            <m:r>
              <w:rPr>
                <w:rFonts w:ascii="Cambria Math" w:hAnsi="Cambria Math"/>
                <w:spacing w:val="-4"/>
                <w:sz w:val="20"/>
                <w:szCs w:val="20"/>
              </w:rPr>
              <m:t>2</m:t>
            </m:r>
          </m:sub>
        </m:sSub>
        <m:r>
          <w:rPr>
            <w:rFonts w:ascii="Cambria Math" w:hAnsi="Cambria Math"/>
            <w:spacing w:val="-4"/>
            <w:sz w:val="20"/>
            <w:szCs w:val="20"/>
          </w:rPr>
          <m:t xml:space="preserve">- </m:t>
        </m:r>
        <m:sSub>
          <m:sSubPr>
            <m:ctrlPr>
              <w:rPr>
                <w:rFonts w:ascii="Cambria Math" w:hAnsi="Cambria Math"/>
                <w:i/>
                <w:spacing w:val="-4"/>
                <w:sz w:val="20"/>
                <w:szCs w:val="20"/>
              </w:rPr>
            </m:ctrlPr>
          </m:sSubPr>
          <m:e>
            <m:r>
              <w:rPr>
                <w:rFonts w:ascii="Cambria Math" w:hAnsi="Cambria Math"/>
                <w:spacing w:val="-4"/>
                <w:sz w:val="20"/>
                <w:szCs w:val="20"/>
              </w:rPr>
              <m:t>ДС</m:t>
            </m:r>
          </m:e>
          <m:sub>
            <m:r>
              <w:rPr>
                <w:rFonts w:ascii="Cambria Math" w:hAnsi="Cambria Math"/>
                <w:spacing w:val="-4"/>
                <w:sz w:val="20"/>
                <w:szCs w:val="20"/>
              </w:rPr>
              <m:t>1</m:t>
            </m:r>
          </m:sub>
        </m:sSub>
      </m:oMath>
      <w:r w:rsidRPr="00F70552">
        <w:rPr>
          <w:spacing w:val="-4"/>
          <w:sz w:val="20"/>
          <w:szCs w:val="20"/>
        </w:rPr>
        <w:t xml:space="preserve">) / </w:t>
      </w:r>
      <m:oMath>
        <m:sSub>
          <m:sSubPr>
            <m:ctrlPr>
              <w:rPr>
                <w:rFonts w:ascii="Cambria Math" w:hAnsi="Cambria Math"/>
                <w:i/>
                <w:spacing w:val="-4"/>
                <w:sz w:val="20"/>
                <w:szCs w:val="20"/>
              </w:rPr>
            </m:ctrlPr>
          </m:sSubPr>
          <m:e>
            <m:r>
              <w:rPr>
                <w:rFonts w:ascii="Cambria Math" w:hAnsi="Cambria Math"/>
                <w:spacing w:val="-4"/>
                <w:sz w:val="20"/>
                <w:szCs w:val="20"/>
              </w:rPr>
              <m:t>З</m:t>
            </m:r>
          </m:e>
          <m:sub>
            <m:r>
              <w:rPr>
                <w:rFonts w:ascii="Cambria Math" w:hAnsi="Cambria Math"/>
                <w:spacing w:val="-4"/>
                <w:sz w:val="20"/>
                <w:szCs w:val="20"/>
              </w:rPr>
              <m:t>об</m:t>
            </m:r>
          </m:sub>
        </m:sSub>
      </m:oMath>
      <w:r w:rsidRPr="00F70552">
        <w:rPr>
          <w:spacing w:val="-4"/>
          <w:sz w:val="20"/>
          <w:szCs w:val="20"/>
        </w:rPr>
        <w:t xml:space="preserve">,                                         (1)  </w:t>
      </w:r>
    </w:p>
    <w:p w:rsidR="00FC60AA" w:rsidRPr="00F70552" w:rsidRDefault="00FC60AA" w:rsidP="00FC60AA">
      <w:pPr>
        <w:ind w:firstLine="284"/>
        <w:jc w:val="both"/>
        <w:rPr>
          <w:spacing w:val="-4"/>
          <w:sz w:val="20"/>
          <w:szCs w:val="20"/>
        </w:rPr>
      </w:pPr>
    </w:p>
    <w:p w:rsidR="00FC60AA" w:rsidRPr="00F70552" w:rsidRDefault="00FC60AA" w:rsidP="00FC60AA">
      <w:pPr>
        <w:ind w:firstLine="284"/>
        <w:jc w:val="both"/>
        <w:rPr>
          <w:spacing w:val="-4"/>
          <w:sz w:val="20"/>
          <w:szCs w:val="20"/>
        </w:rPr>
      </w:pPr>
      <w:r w:rsidRPr="00F70552">
        <w:rPr>
          <w:spacing w:val="-4"/>
          <w:sz w:val="20"/>
          <w:szCs w:val="20"/>
        </w:rPr>
        <w:t xml:space="preserve">где </w:t>
      </w:r>
      <m:oMath>
        <m:sSub>
          <m:sSubPr>
            <m:ctrlPr>
              <w:rPr>
                <w:rFonts w:ascii="Cambria Math" w:hAnsi="Cambria Math"/>
                <w:i/>
                <w:spacing w:val="-4"/>
                <w:sz w:val="20"/>
                <w:szCs w:val="20"/>
              </w:rPr>
            </m:ctrlPr>
          </m:sSubPr>
          <m:e>
            <m:r>
              <w:rPr>
                <w:rFonts w:ascii="Cambria Math" w:hAnsi="Cambria Math"/>
                <w:spacing w:val="-4"/>
                <w:sz w:val="20"/>
                <w:szCs w:val="20"/>
              </w:rPr>
              <m:t>ДС</m:t>
            </m:r>
          </m:e>
          <m:sub>
            <m:r>
              <w:rPr>
                <w:rFonts w:ascii="Cambria Math" w:hAnsi="Cambria Math"/>
                <w:spacing w:val="-4"/>
                <w:sz w:val="20"/>
                <w:szCs w:val="20"/>
              </w:rPr>
              <m:t>2</m:t>
            </m:r>
          </m:sub>
        </m:sSub>
      </m:oMath>
      <w:r w:rsidRPr="00F70552">
        <w:rPr>
          <w:spacing w:val="-4"/>
          <w:sz w:val="20"/>
          <w:szCs w:val="20"/>
        </w:rPr>
        <w:t xml:space="preserve"> и </w:t>
      </w:r>
      <m:oMath>
        <m:sSub>
          <m:sSubPr>
            <m:ctrlPr>
              <w:rPr>
                <w:rFonts w:ascii="Cambria Math" w:hAnsi="Cambria Math"/>
                <w:i/>
                <w:spacing w:val="-4"/>
                <w:sz w:val="20"/>
                <w:szCs w:val="20"/>
              </w:rPr>
            </m:ctrlPr>
          </m:sSubPr>
          <m:e>
            <m:r>
              <w:rPr>
                <w:rFonts w:ascii="Cambria Math" w:hAnsi="Cambria Math"/>
                <w:spacing w:val="-4"/>
                <w:sz w:val="20"/>
                <w:szCs w:val="20"/>
              </w:rPr>
              <m:t>ДС</m:t>
            </m:r>
          </m:e>
          <m:sub>
            <m:r>
              <w:rPr>
                <w:rFonts w:ascii="Cambria Math" w:hAnsi="Cambria Math"/>
                <w:spacing w:val="-4"/>
                <w:sz w:val="20"/>
                <w:szCs w:val="20"/>
              </w:rPr>
              <m:t>1</m:t>
            </m:r>
          </m:sub>
        </m:sSub>
      </m:oMath>
      <w:r w:rsidRPr="00F70552">
        <w:rPr>
          <w:spacing w:val="-4"/>
          <w:sz w:val="20"/>
          <w:szCs w:val="20"/>
        </w:rPr>
        <w:t xml:space="preserve"> – добавленная стоимость после и до реализации инн</w:t>
      </w:r>
      <w:r w:rsidRPr="00F70552">
        <w:rPr>
          <w:spacing w:val="-4"/>
          <w:sz w:val="20"/>
          <w:szCs w:val="20"/>
        </w:rPr>
        <w:t>о</w:t>
      </w:r>
      <w:r w:rsidRPr="00F70552">
        <w:rPr>
          <w:spacing w:val="-4"/>
          <w:sz w:val="20"/>
          <w:szCs w:val="20"/>
        </w:rPr>
        <w:t xml:space="preserve">вационного проекта соответственно; </w:t>
      </w:r>
      <m:oMath>
        <m:sSub>
          <m:sSubPr>
            <m:ctrlPr>
              <w:rPr>
                <w:rFonts w:ascii="Cambria Math" w:hAnsi="Cambria Math"/>
                <w:i/>
                <w:spacing w:val="-4"/>
                <w:sz w:val="20"/>
                <w:szCs w:val="20"/>
              </w:rPr>
            </m:ctrlPr>
          </m:sSubPr>
          <m:e>
            <m:r>
              <w:rPr>
                <w:rFonts w:ascii="Cambria Math" w:hAnsi="Cambria Math"/>
                <w:spacing w:val="-4"/>
                <w:sz w:val="20"/>
                <w:szCs w:val="20"/>
              </w:rPr>
              <m:t>З</m:t>
            </m:r>
          </m:e>
          <m:sub>
            <m:r>
              <w:rPr>
                <w:rFonts w:ascii="Cambria Math" w:hAnsi="Cambria Math"/>
                <w:spacing w:val="-4"/>
                <w:sz w:val="20"/>
                <w:szCs w:val="20"/>
              </w:rPr>
              <m:t>об</m:t>
            </m:r>
          </m:sub>
        </m:sSub>
      </m:oMath>
      <w:r w:rsidRPr="00F70552">
        <w:rPr>
          <w:spacing w:val="-4"/>
          <w:sz w:val="20"/>
          <w:szCs w:val="20"/>
        </w:rPr>
        <w:t xml:space="preserve"> – общие затраты на реализацию ИП.</w:t>
      </w:r>
    </w:p>
    <w:p w:rsidR="00FC60AA" w:rsidRPr="00F70552" w:rsidRDefault="00FC60AA" w:rsidP="00FC60AA">
      <w:pPr>
        <w:ind w:firstLine="284"/>
        <w:jc w:val="both"/>
        <w:rPr>
          <w:spacing w:val="-4"/>
          <w:sz w:val="20"/>
          <w:szCs w:val="20"/>
        </w:rPr>
      </w:pPr>
      <w:r w:rsidRPr="00F70552">
        <w:rPr>
          <w:spacing w:val="-4"/>
          <w:sz w:val="20"/>
          <w:szCs w:val="20"/>
        </w:rPr>
        <w:t>Следует отметить, что и числитель, и знаменатель формулы выражае</w:t>
      </w:r>
      <w:r w:rsidRPr="00F70552">
        <w:rPr>
          <w:spacing w:val="-4"/>
          <w:sz w:val="20"/>
          <w:szCs w:val="20"/>
        </w:rPr>
        <w:t>т</w:t>
      </w:r>
      <w:r w:rsidRPr="00F70552">
        <w:rPr>
          <w:spacing w:val="-4"/>
          <w:sz w:val="20"/>
          <w:szCs w:val="20"/>
        </w:rPr>
        <w:t>ся в денежных единицах.</w:t>
      </w:r>
    </w:p>
    <w:p w:rsidR="00FC60AA" w:rsidRPr="00F70552" w:rsidRDefault="00FC60AA" w:rsidP="00FC60AA">
      <w:pPr>
        <w:ind w:firstLine="284"/>
        <w:jc w:val="both"/>
        <w:rPr>
          <w:spacing w:val="-4"/>
          <w:sz w:val="20"/>
          <w:szCs w:val="20"/>
        </w:rPr>
      </w:pPr>
      <w:r w:rsidRPr="00F70552">
        <w:rPr>
          <w:spacing w:val="-4"/>
          <w:sz w:val="20"/>
          <w:szCs w:val="20"/>
        </w:rPr>
        <w:t>С учетом вышеизложенного, формулу (1) можно представить в сл</w:t>
      </w:r>
      <w:r w:rsidRPr="00F70552">
        <w:rPr>
          <w:spacing w:val="-4"/>
          <w:sz w:val="20"/>
          <w:szCs w:val="20"/>
        </w:rPr>
        <w:t>е</w:t>
      </w:r>
      <w:r w:rsidRPr="00F70552">
        <w:rPr>
          <w:spacing w:val="-4"/>
          <w:sz w:val="20"/>
          <w:szCs w:val="20"/>
        </w:rPr>
        <w:t>дующем виде:</w:t>
      </w:r>
    </w:p>
    <w:p w:rsidR="00FC60AA" w:rsidRPr="00F70552" w:rsidRDefault="00FC60AA" w:rsidP="00FC60AA">
      <w:pPr>
        <w:spacing w:line="216" w:lineRule="auto"/>
        <w:ind w:firstLine="567"/>
        <w:jc w:val="both"/>
        <w:rPr>
          <w:spacing w:val="-4"/>
          <w:sz w:val="20"/>
          <w:szCs w:val="20"/>
        </w:rPr>
      </w:pPr>
    </w:p>
    <w:p w:rsidR="00FC60AA" w:rsidRPr="00F70552" w:rsidRDefault="00FC60AA" w:rsidP="00FC60AA">
      <w:pPr>
        <w:spacing w:line="216" w:lineRule="auto"/>
        <w:jc w:val="center"/>
        <w:rPr>
          <w:spacing w:val="-4"/>
          <w:sz w:val="20"/>
          <w:szCs w:val="20"/>
        </w:rPr>
      </w:pPr>
      <m:oMath>
        <m:sSub>
          <m:sSubPr>
            <m:ctrlPr>
              <w:rPr>
                <w:rFonts w:ascii="Cambria Math" w:hAnsi="Cambria Math"/>
                <w:i/>
                <w:spacing w:val="-4"/>
                <w:sz w:val="20"/>
                <w:szCs w:val="20"/>
              </w:rPr>
            </m:ctrlPr>
          </m:sSubPr>
          <m:e>
            <m:r>
              <w:rPr>
                <w:rFonts w:ascii="Cambria Math" w:hAnsi="Cambria Math"/>
                <w:spacing w:val="-4"/>
                <w:sz w:val="20"/>
                <w:szCs w:val="20"/>
              </w:rPr>
              <m:t>К</m:t>
            </m:r>
          </m:e>
          <m:sub>
            <m:r>
              <w:rPr>
                <w:rFonts w:ascii="Cambria Math" w:hAnsi="Cambria Math"/>
                <w:spacing w:val="-4"/>
                <w:sz w:val="20"/>
                <w:szCs w:val="20"/>
              </w:rPr>
              <m:t>эф</m:t>
            </m:r>
          </m:sub>
        </m:sSub>
      </m:oMath>
      <w:r w:rsidRPr="00F70552">
        <w:rPr>
          <w:spacing w:val="-4"/>
          <w:sz w:val="20"/>
          <w:szCs w:val="20"/>
        </w:rPr>
        <w:t xml:space="preserve"> = ([</w:t>
      </w:r>
      <m:oMath>
        <m:sSub>
          <m:sSubPr>
            <m:ctrlPr>
              <w:rPr>
                <w:rFonts w:ascii="Cambria Math" w:hAnsi="Cambria Math"/>
                <w:i/>
                <w:spacing w:val="-4"/>
                <w:sz w:val="20"/>
                <w:szCs w:val="20"/>
                <w:lang w:val="en-US"/>
              </w:rPr>
            </m:ctrlPr>
          </m:sSubPr>
          <m:e>
            <m:r>
              <w:rPr>
                <w:rFonts w:ascii="Cambria Math" w:hAnsi="Cambria Math"/>
                <w:spacing w:val="-4"/>
                <w:sz w:val="20"/>
                <w:szCs w:val="20"/>
              </w:rPr>
              <m:t>В</m:t>
            </m:r>
          </m:e>
          <m:sub>
            <m:r>
              <w:rPr>
                <w:rFonts w:ascii="Cambria Math" w:hAnsi="Cambria Math"/>
                <w:spacing w:val="-4"/>
                <w:sz w:val="20"/>
                <w:szCs w:val="20"/>
              </w:rPr>
              <m:t>2</m:t>
            </m:r>
          </m:sub>
        </m:sSub>
        <m:r>
          <w:rPr>
            <w:rFonts w:ascii="Cambria Math" w:hAnsi="Cambria Math"/>
            <w:spacing w:val="-4"/>
            <w:sz w:val="20"/>
            <w:szCs w:val="20"/>
          </w:rPr>
          <m:t xml:space="preserve">- </m:t>
        </m:r>
        <m:sSub>
          <m:sSubPr>
            <m:ctrlPr>
              <w:rPr>
                <w:rFonts w:ascii="Cambria Math" w:hAnsi="Cambria Math"/>
                <w:i/>
                <w:spacing w:val="-4"/>
                <w:sz w:val="20"/>
                <w:szCs w:val="20"/>
                <w:lang w:val="en-US"/>
              </w:rPr>
            </m:ctrlPr>
          </m:sSubPr>
          <m:e>
            <m:r>
              <w:rPr>
                <w:rFonts w:ascii="Cambria Math" w:hAnsi="Cambria Math"/>
                <w:spacing w:val="-4"/>
                <w:sz w:val="20"/>
                <w:szCs w:val="20"/>
              </w:rPr>
              <m:t>Сс</m:t>
            </m:r>
          </m:e>
          <m:sub>
            <m:r>
              <w:rPr>
                <w:rFonts w:ascii="Cambria Math" w:hAnsi="Cambria Math"/>
                <w:spacing w:val="-4"/>
                <w:sz w:val="20"/>
                <w:szCs w:val="20"/>
              </w:rPr>
              <m:t>2</m:t>
            </m:r>
          </m:sub>
        </m:sSub>
      </m:oMath>
      <w:r w:rsidRPr="00F70552">
        <w:rPr>
          <w:spacing w:val="-4"/>
          <w:sz w:val="20"/>
          <w:szCs w:val="20"/>
        </w:rPr>
        <w:t>] – [</w:t>
      </w:r>
      <m:oMath>
        <m:sSub>
          <m:sSubPr>
            <m:ctrlPr>
              <w:rPr>
                <w:rFonts w:ascii="Cambria Math" w:hAnsi="Cambria Math"/>
                <w:i/>
                <w:spacing w:val="-4"/>
                <w:sz w:val="20"/>
                <w:szCs w:val="20"/>
                <w:lang w:val="en-US"/>
              </w:rPr>
            </m:ctrlPr>
          </m:sSubPr>
          <m:e>
            <m:r>
              <w:rPr>
                <w:rFonts w:ascii="Cambria Math" w:hAnsi="Cambria Math"/>
                <w:spacing w:val="-4"/>
                <w:sz w:val="20"/>
                <w:szCs w:val="20"/>
              </w:rPr>
              <m:t>В</m:t>
            </m:r>
          </m:e>
          <m:sub>
            <m:r>
              <w:rPr>
                <w:rFonts w:ascii="Cambria Math" w:hAnsi="Cambria Math"/>
                <w:spacing w:val="-4"/>
                <w:sz w:val="20"/>
                <w:szCs w:val="20"/>
              </w:rPr>
              <m:t>1</m:t>
            </m:r>
          </m:sub>
        </m:sSub>
        <m:r>
          <w:rPr>
            <w:rFonts w:ascii="Cambria Math" w:hAnsi="Cambria Math"/>
            <w:spacing w:val="-4"/>
            <w:sz w:val="20"/>
            <w:szCs w:val="20"/>
          </w:rPr>
          <m:t xml:space="preserve">- </m:t>
        </m:r>
        <m:sSub>
          <m:sSubPr>
            <m:ctrlPr>
              <w:rPr>
                <w:rFonts w:ascii="Cambria Math" w:hAnsi="Cambria Math"/>
                <w:i/>
                <w:spacing w:val="-4"/>
                <w:sz w:val="20"/>
                <w:szCs w:val="20"/>
                <w:lang w:val="en-US"/>
              </w:rPr>
            </m:ctrlPr>
          </m:sSubPr>
          <m:e>
            <m:r>
              <w:rPr>
                <w:rFonts w:ascii="Cambria Math" w:hAnsi="Cambria Math"/>
                <w:spacing w:val="-4"/>
                <w:sz w:val="20"/>
                <w:szCs w:val="20"/>
              </w:rPr>
              <m:t>Сс</m:t>
            </m:r>
          </m:e>
          <m:sub>
            <m:r>
              <w:rPr>
                <w:rFonts w:ascii="Cambria Math" w:hAnsi="Cambria Math"/>
                <w:spacing w:val="-4"/>
                <w:sz w:val="20"/>
                <w:szCs w:val="20"/>
              </w:rPr>
              <m:t>1</m:t>
            </m:r>
          </m:sub>
        </m:sSub>
      </m:oMath>
      <w:r w:rsidRPr="00F70552">
        <w:rPr>
          <w:spacing w:val="-4"/>
          <w:sz w:val="20"/>
          <w:szCs w:val="20"/>
        </w:rPr>
        <w:t xml:space="preserve">]) / </w:t>
      </w:r>
      <m:oMath>
        <m:sSub>
          <m:sSubPr>
            <m:ctrlPr>
              <w:rPr>
                <w:rFonts w:ascii="Cambria Math" w:hAnsi="Cambria Math"/>
                <w:i/>
                <w:spacing w:val="-4"/>
                <w:sz w:val="20"/>
                <w:szCs w:val="20"/>
              </w:rPr>
            </m:ctrlPr>
          </m:sSubPr>
          <m:e>
            <m:r>
              <w:rPr>
                <w:rFonts w:ascii="Cambria Math" w:hAnsi="Cambria Math"/>
                <w:spacing w:val="-4"/>
                <w:sz w:val="20"/>
                <w:szCs w:val="20"/>
              </w:rPr>
              <m:t>З</m:t>
            </m:r>
          </m:e>
          <m:sub>
            <m:r>
              <w:rPr>
                <w:rFonts w:ascii="Cambria Math" w:hAnsi="Cambria Math"/>
                <w:spacing w:val="-4"/>
                <w:sz w:val="20"/>
                <w:szCs w:val="20"/>
              </w:rPr>
              <m:t>об</m:t>
            </m:r>
          </m:sub>
        </m:sSub>
      </m:oMath>
      <w:r w:rsidRPr="00F70552">
        <w:rPr>
          <w:spacing w:val="-4"/>
          <w:sz w:val="20"/>
          <w:szCs w:val="20"/>
        </w:rPr>
        <w:t>=</w:t>
      </w:r>
    </w:p>
    <w:p w:rsidR="00FC60AA" w:rsidRPr="00F70552" w:rsidRDefault="00FC60AA" w:rsidP="00FC60AA">
      <w:pPr>
        <w:spacing w:line="216" w:lineRule="auto"/>
        <w:jc w:val="right"/>
        <w:rPr>
          <w:spacing w:val="-4"/>
          <w:sz w:val="20"/>
          <w:szCs w:val="20"/>
        </w:rPr>
      </w:pPr>
      <w:r w:rsidRPr="00F70552">
        <w:rPr>
          <w:spacing w:val="-4"/>
          <w:sz w:val="20"/>
          <w:szCs w:val="20"/>
        </w:rPr>
        <w:t>= (</w:t>
      </w:r>
      <m:oMath>
        <m:sSub>
          <m:sSubPr>
            <m:ctrlPr>
              <w:rPr>
                <w:rFonts w:ascii="Cambria Math" w:hAnsi="Cambria Math"/>
                <w:i/>
                <w:spacing w:val="-4"/>
                <w:sz w:val="20"/>
                <w:szCs w:val="20"/>
                <w:lang w:val="en-US"/>
              </w:rPr>
            </m:ctrlPr>
          </m:sSubPr>
          <m:e>
            <m:r>
              <w:rPr>
                <w:rFonts w:ascii="Cambria Math" w:hAnsi="Cambria Math"/>
                <w:spacing w:val="-4"/>
                <w:sz w:val="20"/>
                <w:szCs w:val="20"/>
              </w:rPr>
              <m:t>В</m:t>
            </m:r>
          </m:e>
          <m:sub>
            <m:r>
              <w:rPr>
                <w:rFonts w:ascii="Cambria Math" w:hAnsi="Cambria Math"/>
                <w:spacing w:val="-4"/>
                <w:sz w:val="20"/>
                <w:szCs w:val="20"/>
              </w:rPr>
              <m:t>2</m:t>
            </m:r>
          </m:sub>
        </m:sSub>
        <m:r>
          <w:rPr>
            <w:rFonts w:ascii="Cambria Math" w:hAnsi="Cambria Math"/>
            <w:spacing w:val="-4"/>
            <w:sz w:val="20"/>
            <w:szCs w:val="20"/>
          </w:rPr>
          <m:t>-</m:t>
        </m:r>
        <m:sSub>
          <m:sSubPr>
            <m:ctrlPr>
              <w:rPr>
                <w:rFonts w:ascii="Cambria Math" w:hAnsi="Cambria Math"/>
                <w:i/>
                <w:spacing w:val="-4"/>
                <w:sz w:val="20"/>
                <w:szCs w:val="20"/>
                <w:lang w:val="en-US"/>
              </w:rPr>
            </m:ctrlPr>
          </m:sSubPr>
          <m:e>
            <m:r>
              <w:rPr>
                <w:rFonts w:ascii="Cambria Math" w:hAnsi="Cambria Math"/>
                <w:spacing w:val="-4"/>
                <w:sz w:val="20"/>
                <w:szCs w:val="20"/>
              </w:rPr>
              <m:t>В</m:t>
            </m:r>
          </m:e>
          <m:sub>
            <m:r>
              <w:rPr>
                <w:rFonts w:ascii="Cambria Math" w:hAnsi="Cambria Math"/>
                <w:spacing w:val="-4"/>
                <w:sz w:val="20"/>
                <w:szCs w:val="20"/>
              </w:rPr>
              <m:t>1</m:t>
            </m:r>
          </m:sub>
        </m:sSub>
        <m:r>
          <w:rPr>
            <w:rFonts w:ascii="Cambria Math" w:hAnsi="Cambria Math"/>
            <w:spacing w:val="-4"/>
            <w:sz w:val="20"/>
            <w:szCs w:val="20"/>
          </w:rPr>
          <m:t xml:space="preserve">+ </m:t>
        </m:r>
        <m:sSub>
          <m:sSubPr>
            <m:ctrlPr>
              <w:rPr>
                <w:rFonts w:ascii="Cambria Math" w:hAnsi="Cambria Math"/>
                <w:i/>
                <w:spacing w:val="-4"/>
                <w:sz w:val="20"/>
                <w:szCs w:val="20"/>
                <w:lang w:val="en-US"/>
              </w:rPr>
            </m:ctrlPr>
          </m:sSubPr>
          <m:e>
            <m:r>
              <w:rPr>
                <w:rFonts w:ascii="Cambria Math" w:hAnsi="Cambria Math"/>
                <w:spacing w:val="-4"/>
                <w:sz w:val="20"/>
                <w:szCs w:val="20"/>
              </w:rPr>
              <m:t>Сс</m:t>
            </m:r>
          </m:e>
          <m:sub>
            <m:r>
              <w:rPr>
                <w:rFonts w:ascii="Cambria Math" w:hAnsi="Cambria Math"/>
                <w:spacing w:val="-4"/>
                <w:sz w:val="20"/>
                <w:szCs w:val="20"/>
              </w:rPr>
              <m:t>1</m:t>
            </m:r>
          </m:sub>
        </m:sSub>
        <m:r>
          <w:rPr>
            <w:rFonts w:ascii="Cambria Math" w:hAnsi="Cambria Math"/>
            <w:spacing w:val="-4"/>
            <w:sz w:val="20"/>
            <w:szCs w:val="20"/>
          </w:rPr>
          <m:t>-</m:t>
        </m:r>
        <m:sSub>
          <m:sSubPr>
            <m:ctrlPr>
              <w:rPr>
                <w:rFonts w:ascii="Cambria Math" w:hAnsi="Cambria Math"/>
                <w:i/>
                <w:spacing w:val="-4"/>
                <w:sz w:val="20"/>
                <w:szCs w:val="20"/>
                <w:lang w:val="en-US"/>
              </w:rPr>
            </m:ctrlPr>
          </m:sSubPr>
          <m:e>
            <m:r>
              <w:rPr>
                <w:rFonts w:ascii="Cambria Math" w:hAnsi="Cambria Math"/>
                <w:spacing w:val="-4"/>
                <w:sz w:val="20"/>
                <w:szCs w:val="20"/>
              </w:rPr>
              <m:t>Сс</m:t>
            </m:r>
          </m:e>
          <m:sub>
            <m:r>
              <w:rPr>
                <w:rFonts w:ascii="Cambria Math" w:hAnsi="Cambria Math"/>
                <w:spacing w:val="-4"/>
                <w:sz w:val="20"/>
                <w:szCs w:val="20"/>
              </w:rPr>
              <m:t>2</m:t>
            </m:r>
          </m:sub>
        </m:sSub>
      </m:oMath>
      <w:r w:rsidRPr="00F70552">
        <w:rPr>
          <w:spacing w:val="-4"/>
          <w:sz w:val="20"/>
          <w:szCs w:val="20"/>
        </w:rPr>
        <w:t xml:space="preserve">) / </w:t>
      </w:r>
      <m:oMath>
        <m:sSub>
          <m:sSubPr>
            <m:ctrlPr>
              <w:rPr>
                <w:rFonts w:ascii="Cambria Math" w:hAnsi="Cambria Math"/>
                <w:i/>
                <w:spacing w:val="-4"/>
                <w:sz w:val="20"/>
                <w:szCs w:val="20"/>
              </w:rPr>
            </m:ctrlPr>
          </m:sSubPr>
          <m:e>
            <m:r>
              <w:rPr>
                <w:rFonts w:ascii="Cambria Math" w:hAnsi="Cambria Math"/>
                <w:spacing w:val="-4"/>
                <w:sz w:val="20"/>
                <w:szCs w:val="20"/>
              </w:rPr>
              <m:t>З</m:t>
            </m:r>
          </m:e>
          <m:sub>
            <m:r>
              <w:rPr>
                <w:rFonts w:ascii="Cambria Math" w:hAnsi="Cambria Math"/>
                <w:spacing w:val="-4"/>
                <w:sz w:val="20"/>
                <w:szCs w:val="20"/>
              </w:rPr>
              <m:t>об</m:t>
            </m:r>
          </m:sub>
        </m:sSub>
      </m:oMath>
      <w:r w:rsidRPr="00F70552">
        <w:rPr>
          <w:spacing w:val="-4"/>
          <w:sz w:val="20"/>
          <w:szCs w:val="20"/>
        </w:rPr>
        <w:t>,                             ( 2)</w:t>
      </w:r>
    </w:p>
    <w:p w:rsidR="00FC60AA" w:rsidRPr="00F70552" w:rsidRDefault="00FC60AA" w:rsidP="00FC60AA">
      <w:pPr>
        <w:ind w:firstLine="284"/>
        <w:jc w:val="both"/>
        <w:rPr>
          <w:spacing w:val="-4"/>
          <w:sz w:val="20"/>
          <w:szCs w:val="20"/>
        </w:rPr>
      </w:pPr>
    </w:p>
    <w:p w:rsidR="00FC60AA" w:rsidRPr="00F70552" w:rsidRDefault="00FC60AA" w:rsidP="00FC60AA">
      <w:pPr>
        <w:ind w:firstLine="284"/>
        <w:jc w:val="both"/>
        <w:rPr>
          <w:spacing w:val="-4"/>
          <w:sz w:val="20"/>
          <w:szCs w:val="20"/>
        </w:rPr>
      </w:pPr>
      <w:r w:rsidRPr="00F70552">
        <w:rPr>
          <w:spacing w:val="-4"/>
          <w:sz w:val="20"/>
          <w:szCs w:val="20"/>
        </w:rPr>
        <w:t>где</w:t>
      </w:r>
      <m:oMath>
        <m:sSub>
          <m:sSubPr>
            <m:ctrlPr>
              <w:rPr>
                <w:rFonts w:ascii="Cambria Math" w:hAnsi="Cambria Math"/>
                <w:i/>
                <w:spacing w:val="-4"/>
                <w:sz w:val="20"/>
                <w:szCs w:val="20"/>
                <w:lang w:val="en-US"/>
              </w:rPr>
            </m:ctrlPr>
          </m:sSubPr>
          <m:e>
            <m:r>
              <w:rPr>
                <w:rFonts w:ascii="Cambria Math" w:hAnsi="Cambria Math"/>
                <w:spacing w:val="-4"/>
                <w:sz w:val="20"/>
                <w:szCs w:val="20"/>
              </w:rPr>
              <m:t>В</m:t>
            </m:r>
          </m:e>
          <m:sub>
            <m:r>
              <w:rPr>
                <w:rFonts w:ascii="Cambria Math" w:hAnsi="Cambria Math"/>
                <w:spacing w:val="-4"/>
                <w:sz w:val="20"/>
                <w:szCs w:val="20"/>
              </w:rPr>
              <m:t>2</m:t>
            </m:r>
          </m:sub>
        </m:sSub>
      </m:oMath>
      <w:r w:rsidRPr="00F70552">
        <w:rPr>
          <w:spacing w:val="-4"/>
          <w:sz w:val="20"/>
          <w:szCs w:val="20"/>
        </w:rPr>
        <w:t>и</w:t>
      </w:r>
      <m:oMath>
        <m:sSub>
          <m:sSubPr>
            <m:ctrlPr>
              <w:rPr>
                <w:rFonts w:ascii="Cambria Math" w:hAnsi="Cambria Math"/>
                <w:i/>
                <w:spacing w:val="-4"/>
                <w:sz w:val="20"/>
                <w:szCs w:val="20"/>
                <w:lang w:val="en-US"/>
              </w:rPr>
            </m:ctrlPr>
          </m:sSubPr>
          <m:e>
            <m:r>
              <w:rPr>
                <w:rFonts w:ascii="Cambria Math" w:hAnsi="Cambria Math"/>
                <w:spacing w:val="-4"/>
                <w:sz w:val="20"/>
                <w:szCs w:val="20"/>
              </w:rPr>
              <m:t>В</m:t>
            </m:r>
          </m:e>
          <m:sub>
            <m:r>
              <w:rPr>
                <w:rFonts w:ascii="Cambria Math" w:hAnsi="Cambria Math"/>
                <w:spacing w:val="-4"/>
                <w:sz w:val="20"/>
                <w:szCs w:val="20"/>
              </w:rPr>
              <m:t>1</m:t>
            </m:r>
          </m:sub>
        </m:sSub>
      </m:oMath>
      <w:r w:rsidRPr="00F70552">
        <w:rPr>
          <w:spacing w:val="-4"/>
          <w:sz w:val="20"/>
          <w:szCs w:val="20"/>
        </w:rPr>
        <w:t xml:space="preserve"> – выручка после и до реализации ИП соответственно; </w:t>
      </w:r>
      <m:oMath>
        <m:sSub>
          <m:sSubPr>
            <m:ctrlPr>
              <w:rPr>
                <w:rFonts w:ascii="Cambria Math" w:hAnsi="Cambria Math"/>
                <w:i/>
                <w:spacing w:val="-4"/>
                <w:sz w:val="20"/>
                <w:szCs w:val="20"/>
                <w:lang w:val="en-US"/>
              </w:rPr>
            </m:ctrlPr>
          </m:sSubPr>
          <m:e>
            <m:r>
              <w:rPr>
                <w:rFonts w:ascii="Cambria Math" w:hAnsi="Cambria Math"/>
                <w:spacing w:val="-4"/>
                <w:sz w:val="20"/>
                <w:szCs w:val="20"/>
              </w:rPr>
              <m:t>Сс</m:t>
            </m:r>
          </m:e>
          <m:sub>
            <m:r>
              <w:rPr>
                <w:rFonts w:ascii="Cambria Math" w:hAnsi="Cambria Math"/>
                <w:spacing w:val="-4"/>
                <w:sz w:val="20"/>
                <w:szCs w:val="20"/>
              </w:rPr>
              <m:t>2</m:t>
            </m:r>
          </m:sub>
        </m:sSub>
      </m:oMath>
      <w:r w:rsidRPr="00F70552">
        <w:rPr>
          <w:spacing w:val="-4"/>
          <w:sz w:val="20"/>
          <w:szCs w:val="20"/>
        </w:rPr>
        <w:t xml:space="preserve"> и </w:t>
      </w:r>
      <m:oMath>
        <m:sSub>
          <m:sSubPr>
            <m:ctrlPr>
              <w:rPr>
                <w:rFonts w:ascii="Cambria Math" w:hAnsi="Cambria Math"/>
                <w:i/>
                <w:spacing w:val="-4"/>
                <w:sz w:val="20"/>
                <w:szCs w:val="20"/>
                <w:lang w:val="en-US"/>
              </w:rPr>
            </m:ctrlPr>
          </m:sSubPr>
          <m:e>
            <m:r>
              <w:rPr>
                <w:rFonts w:ascii="Cambria Math" w:hAnsi="Cambria Math"/>
                <w:spacing w:val="-4"/>
                <w:sz w:val="20"/>
                <w:szCs w:val="20"/>
              </w:rPr>
              <m:t>Сс</m:t>
            </m:r>
          </m:e>
          <m:sub>
            <m:r>
              <w:rPr>
                <w:rFonts w:ascii="Cambria Math" w:hAnsi="Cambria Math"/>
                <w:spacing w:val="-4"/>
                <w:sz w:val="20"/>
                <w:szCs w:val="20"/>
              </w:rPr>
              <m:t>1</m:t>
            </m:r>
          </m:sub>
        </m:sSub>
      </m:oMath>
      <w:r w:rsidRPr="00F70552">
        <w:rPr>
          <w:spacing w:val="-4"/>
          <w:sz w:val="20"/>
          <w:szCs w:val="20"/>
        </w:rPr>
        <w:t xml:space="preserve"> – себестоимость продукции после и до реализации ИП.</w:t>
      </w:r>
    </w:p>
    <w:p w:rsidR="00FC60AA" w:rsidRPr="00F70552" w:rsidRDefault="00FC60AA" w:rsidP="00FC60AA">
      <w:pPr>
        <w:ind w:firstLine="284"/>
        <w:jc w:val="both"/>
        <w:rPr>
          <w:spacing w:val="-4"/>
          <w:sz w:val="20"/>
          <w:szCs w:val="20"/>
        </w:rPr>
      </w:pPr>
      <w:r w:rsidRPr="00F70552">
        <w:rPr>
          <w:spacing w:val="-4"/>
          <w:sz w:val="20"/>
          <w:szCs w:val="20"/>
        </w:rPr>
        <w:t>Как следует из формулы (2), для увеличения эффективности реализ</w:t>
      </w:r>
      <w:r w:rsidRPr="00F70552">
        <w:rPr>
          <w:spacing w:val="-4"/>
          <w:sz w:val="20"/>
          <w:szCs w:val="20"/>
        </w:rPr>
        <w:t>а</w:t>
      </w:r>
      <w:r w:rsidRPr="00F70552">
        <w:rPr>
          <w:spacing w:val="-4"/>
          <w:sz w:val="20"/>
          <w:szCs w:val="20"/>
        </w:rPr>
        <w:t xml:space="preserve">ции ИП необходимо, прежде всего, повышать выручку от реализации </w:t>
      </w:r>
      <w:r w:rsidRPr="00F70552">
        <w:rPr>
          <w:spacing w:val="-4"/>
          <w:sz w:val="20"/>
          <w:szCs w:val="20"/>
        </w:rPr>
        <w:lastRenderedPageBreak/>
        <w:t>производимой продукции на величину, большую, чем это потребует ув</w:t>
      </w:r>
      <w:r w:rsidRPr="00F70552">
        <w:rPr>
          <w:spacing w:val="-4"/>
          <w:sz w:val="20"/>
          <w:szCs w:val="20"/>
        </w:rPr>
        <w:t>е</w:t>
      </w:r>
      <w:r w:rsidRPr="00F70552">
        <w:rPr>
          <w:spacing w:val="-4"/>
          <w:sz w:val="20"/>
          <w:szCs w:val="20"/>
        </w:rPr>
        <w:t>личение себестоимости (формула (3)).</w:t>
      </w:r>
    </w:p>
    <w:p w:rsidR="00FC60AA" w:rsidRPr="00F70552" w:rsidRDefault="00FC60AA" w:rsidP="00FC60AA">
      <w:pPr>
        <w:ind w:firstLine="284"/>
        <w:jc w:val="both"/>
        <w:rPr>
          <w:spacing w:val="-4"/>
          <w:sz w:val="20"/>
          <w:szCs w:val="20"/>
        </w:rPr>
      </w:pPr>
    </w:p>
    <w:p w:rsidR="00FC60AA" w:rsidRPr="00F70552" w:rsidRDefault="00FC60AA" w:rsidP="00FC60AA">
      <w:pPr>
        <w:ind w:firstLine="284"/>
        <w:jc w:val="right"/>
        <w:rPr>
          <w:spacing w:val="-4"/>
          <w:sz w:val="20"/>
          <w:szCs w:val="20"/>
        </w:rPr>
      </w:pPr>
      <m:oMath>
        <m:sSub>
          <m:sSubPr>
            <m:ctrlPr>
              <w:rPr>
                <w:rFonts w:ascii="Cambria Math" w:hAnsi="Cambria Math"/>
                <w:i/>
                <w:spacing w:val="-4"/>
                <w:sz w:val="20"/>
                <w:szCs w:val="20"/>
              </w:rPr>
            </m:ctrlPr>
          </m:sSubPr>
          <m:e>
            <m:r>
              <w:rPr>
                <w:rFonts w:ascii="Cambria Math" w:hAnsi="Cambria Math"/>
                <w:spacing w:val="-4"/>
                <w:sz w:val="20"/>
                <w:szCs w:val="20"/>
              </w:rPr>
              <m:t>К</m:t>
            </m:r>
          </m:e>
          <m:sub>
            <m:r>
              <w:rPr>
                <w:rFonts w:ascii="Cambria Math" w:hAnsi="Cambria Math"/>
                <w:spacing w:val="-4"/>
                <w:sz w:val="20"/>
                <w:szCs w:val="20"/>
              </w:rPr>
              <m:t>эф</m:t>
            </m:r>
          </m:sub>
        </m:sSub>
      </m:oMath>
      <w:r w:rsidRPr="00F70552">
        <w:rPr>
          <w:spacing w:val="-4"/>
          <w:sz w:val="20"/>
          <w:szCs w:val="20"/>
        </w:rPr>
        <w:t xml:space="preserve"> = (∆В - ∆Сс) / </w:t>
      </w:r>
      <m:oMath>
        <m:sSub>
          <m:sSubPr>
            <m:ctrlPr>
              <w:rPr>
                <w:rFonts w:ascii="Cambria Math" w:hAnsi="Cambria Math"/>
                <w:i/>
                <w:spacing w:val="-4"/>
                <w:sz w:val="20"/>
                <w:szCs w:val="20"/>
              </w:rPr>
            </m:ctrlPr>
          </m:sSubPr>
          <m:e>
            <m:r>
              <w:rPr>
                <w:rFonts w:ascii="Cambria Math" w:hAnsi="Cambria Math"/>
                <w:spacing w:val="-4"/>
                <w:sz w:val="20"/>
                <w:szCs w:val="20"/>
              </w:rPr>
              <m:t>З</m:t>
            </m:r>
          </m:e>
          <m:sub>
            <m:r>
              <w:rPr>
                <w:rFonts w:ascii="Cambria Math" w:hAnsi="Cambria Math"/>
                <w:spacing w:val="-4"/>
                <w:sz w:val="20"/>
                <w:szCs w:val="20"/>
              </w:rPr>
              <m:t>об</m:t>
            </m:r>
          </m:sub>
        </m:sSub>
      </m:oMath>
      <w:r w:rsidRPr="00F70552">
        <w:rPr>
          <w:spacing w:val="-4"/>
          <w:sz w:val="20"/>
          <w:szCs w:val="20"/>
        </w:rPr>
        <w:t xml:space="preserve">                                 (3)</w:t>
      </w:r>
    </w:p>
    <w:p w:rsidR="00FC60AA" w:rsidRPr="00F70552" w:rsidRDefault="00FC60AA" w:rsidP="00FC60AA">
      <w:pPr>
        <w:ind w:firstLine="284"/>
        <w:jc w:val="both"/>
        <w:rPr>
          <w:spacing w:val="-4"/>
          <w:sz w:val="20"/>
          <w:szCs w:val="20"/>
        </w:rPr>
      </w:pPr>
    </w:p>
    <w:p w:rsidR="00FC60AA" w:rsidRPr="00F70552" w:rsidRDefault="00FC60AA" w:rsidP="00FC60AA">
      <w:pPr>
        <w:ind w:firstLine="284"/>
        <w:jc w:val="both"/>
        <w:rPr>
          <w:spacing w:val="-4"/>
          <w:sz w:val="20"/>
          <w:szCs w:val="20"/>
        </w:rPr>
      </w:pPr>
      <w:r w:rsidRPr="00F70552">
        <w:rPr>
          <w:spacing w:val="-4"/>
          <w:sz w:val="20"/>
          <w:szCs w:val="20"/>
        </w:rPr>
        <w:t>Таким образом, с учетом ограниченности финансовых возможностей для модернизации промышленности целесообразным представляется ре</w:t>
      </w:r>
      <w:r w:rsidRPr="00F70552">
        <w:rPr>
          <w:spacing w:val="-4"/>
          <w:sz w:val="20"/>
          <w:szCs w:val="20"/>
        </w:rPr>
        <w:t>а</w:t>
      </w:r>
      <w:r w:rsidRPr="00F70552">
        <w:rPr>
          <w:spacing w:val="-4"/>
          <w:sz w:val="20"/>
          <w:szCs w:val="20"/>
        </w:rPr>
        <w:t>лизация в первую очередь инновационных проектов, для которых пре</w:t>
      </w:r>
      <w:r w:rsidRPr="00F70552">
        <w:rPr>
          <w:spacing w:val="-4"/>
          <w:sz w:val="20"/>
          <w:szCs w:val="20"/>
        </w:rPr>
        <w:t>д</w:t>
      </w:r>
      <w:r w:rsidRPr="00F70552">
        <w:rPr>
          <w:spacing w:val="-4"/>
          <w:sz w:val="20"/>
          <w:szCs w:val="20"/>
        </w:rPr>
        <w:t>ложенный коэффициент имеет наибольшее значение [1, с. 23].</w:t>
      </w:r>
    </w:p>
    <w:p w:rsidR="00FC60AA" w:rsidRPr="00F70552" w:rsidRDefault="00FC60AA" w:rsidP="00FC60AA">
      <w:pPr>
        <w:ind w:firstLine="284"/>
        <w:jc w:val="both"/>
        <w:rPr>
          <w:spacing w:val="-4"/>
          <w:sz w:val="20"/>
          <w:szCs w:val="20"/>
        </w:rPr>
      </w:pPr>
    </w:p>
    <w:p w:rsidR="00FC60AA" w:rsidRPr="00F70552" w:rsidRDefault="00FC60AA" w:rsidP="00FC60AA">
      <w:pPr>
        <w:ind w:firstLine="284"/>
        <w:jc w:val="center"/>
        <w:rPr>
          <w:spacing w:val="-4"/>
          <w:sz w:val="16"/>
          <w:szCs w:val="16"/>
        </w:rPr>
      </w:pPr>
      <w:r w:rsidRPr="00F70552">
        <w:rPr>
          <w:spacing w:val="-4"/>
          <w:sz w:val="16"/>
          <w:szCs w:val="16"/>
        </w:rPr>
        <w:t>ЛИТЕРАТУРА</w:t>
      </w:r>
    </w:p>
    <w:p w:rsidR="00FC60AA" w:rsidRPr="00051EDE" w:rsidRDefault="00FC60AA" w:rsidP="00FC60AA">
      <w:pPr>
        <w:ind w:firstLine="284"/>
        <w:jc w:val="center"/>
        <w:rPr>
          <w:sz w:val="16"/>
          <w:szCs w:val="16"/>
        </w:rPr>
      </w:pPr>
    </w:p>
    <w:p w:rsidR="00FC60AA" w:rsidRPr="00051EDE" w:rsidRDefault="00FC60AA" w:rsidP="00FC60AA">
      <w:pPr>
        <w:pStyle w:val="11"/>
        <w:numPr>
          <w:ilvl w:val="0"/>
          <w:numId w:val="42"/>
        </w:numPr>
        <w:spacing w:after="0" w:line="240" w:lineRule="auto"/>
        <w:ind w:left="0" w:firstLine="284"/>
        <w:jc w:val="both"/>
        <w:rPr>
          <w:rFonts w:ascii="Times New Roman" w:hAnsi="Times New Roman"/>
          <w:sz w:val="16"/>
          <w:szCs w:val="16"/>
        </w:rPr>
      </w:pPr>
      <w:r w:rsidRPr="00051EDE">
        <w:rPr>
          <w:rFonts w:ascii="Times New Roman" w:hAnsi="Times New Roman"/>
          <w:sz w:val="16"/>
          <w:szCs w:val="16"/>
        </w:rPr>
        <w:t>В</w:t>
      </w:r>
      <w:r>
        <w:rPr>
          <w:rFonts w:ascii="Times New Roman" w:hAnsi="Times New Roman"/>
          <w:sz w:val="16"/>
          <w:szCs w:val="16"/>
        </w:rPr>
        <w:t xml:space="preserve"> </w:t>
      </w:r>
      <w:r w:rsidRPr="00051EDE">
        <w:rPr>
          <w:rFonts w:ascii="Times New Roman" w:hAnsi="Times New Roman"/>
          <w:sz w:val="16"/>
          <w:szCs w:val="16"/>
        </w:rPr>
        <w:t>о</w:t>
      </w:r>
      <w:r>
        <w:rPr>
          <w:rFonts w:ascii="Times New Roman" w:hAnsi="Times New Roman"/>
          <w:sz w:val="16"/>
          <w:szCs w:val="16"/>
        </w:rPr>
        <w:t xml:space="preserve"> </w:t>
      </w:r>
      <w:r w:rsidRPr="00051EDE">
        <w:rPr>
          <w:rFonts w:ascii="Times New Roman" w:hAnsi="Times New Roman"/>
          <w:sz w:val="16"/>
          <w:szCs w:val="16"/>
        </w:rPr>
        <w:t>й</w:t>
      </w:r>
      <w:r>
        <w:rPr>
          <w:rFonts w:ascii="Times New Roman" w:hAnsi="Times New Roman"/>
          <w:sz w:val="16"/>
          <w:szCs w:val="16"/>
        </w:rPr>
        <w:t xml:space="preserve"> </w:t>
      </w:r>
      <w:r w:rsidRPr="00051EDE">
        <w:rPr>
          <w:rFonts w:ascii="Times New Roman" w:hAnsi="Times New Roman"/>
          <w:sz w:val="16"/>
          <w:szCs w:val="16"/>
        </w:rPr>
        <w:t>т</w:t>
      </w:r>
      <w:r>
        <w:rPr>
          <w:rFonts w:ascii="Times New Roman" w:hAnsi="Times New Roman"/>
          <w:sz w:val="16"/>
          <w:szCs w:val="16"/>
        </w:rPr>
        <w:t xml:space="preserve"> </w:t>
      </w:r>
      <w:r w:rsidRPr="00051EDE">
        <w:rPr>
          <w:rFonts w:ascii="Times New Roman" w:hAnsi="Times New Roman"/>
          <w:sz w:val="16"/>
          <w:szCs w:val="16"/>
        </w:rPr>
        <w:t>о</w:t>
      </w:r>
      <w:r>
        <w:rPr>
          <w:rFonts w:ascii="Times New Roman" w:hAnsi="Times New Roman"/>
          <w:sz w:val="16"/>
          <w:szCs w:val="16"/>
        </w:rPr>
        <w:t xml:space="preserve"> </w:t>
      </w:r>
      <w:r w:rsidRPr="00051EDE">
        <w:rPr>
          <w:rFonts w:ascii="Times New Roman" w:hAnsi="Times New Roman"/>
          <w:sz w:val="16"/>
          <w:szCs w:val="16"/>
        </w:rPr>
        <w:t>в, И. В. Теоретические основы формализации показателей эконо-мической эффективности: добавленной стоимости и прогнозирования выпуска высок</w:t>
      </w:r>
      <w:r w:rsidRPr="00051EDE">
        <w:rPr>
          <w:rFonts w:ascii="Times New Roman" w:hAnsi="Times New Roman"/>
          <w:sz w:val="16"/>
          <w:szCs w:val="16"/>
        </w:rPr>
        <w:t>о</w:t>
      </w:r>
      <w:r w:rsidRPr="00051EDE">
        <w:rPr>
          <w:rFonts w:ascii="Times New Roman" w:hAnsi="Times New Roman"/>
          <w:sz w:val="16"/>
          <w:szCs w:val="16"/>
        </w:rPr>
        <w:t>качественной промышленной продукции / И. В. Войтов, М. А. Гатих, В. А. Рыбак // Новости науки и технологий. – 2012. – №4. – С. 21-28.</w:t>
      </w:r>
    </w:p>
    <w:p w:rsidR="00FC60AA" w:rsidRPr="00051EDE" w:rsidRDefault="00FC60AA" w:rsidP="00FC60AA">
      <w:pPr>
        <w:pStyle w:val="11"/>
        <w:numPr>
          <w:ilvl w:val="0"/>
          <w:numId w:val="42"/>
        </w:numPr>
        <w:spacing w:after="0" w:line="240" w:lineRule="auto"/>
        <w:ind w:left="0" w:firstLine="284"/>
        <w:jc w:val="both"/>
        <w:rPr>
          <w:rFonts w:ascii="Times New Roman" w:hAnsi="Times New Roman"/>
          <w:sz w:val="16"/>
          <w:szCs w:val="16"/>
        </w:rPr>
      </w:pPr>
      <w:r w:rsidRPr="00051EDE">
        <w:rPr>
          <w:rFonts w:ascii="Times New Roman" w:hAnsi="Times New Roman"/>
          <w:sz w:val="16"/>
          <w:szCs w:val="16"/>
        </w:rPr>
        <w:t>П</w:t>
      </w:r>
      <w:r>
        <w:rPr>
          <w:rFonts w:ascii="Times New Roman" w:hAnsi="Times New Roman"/>
          <w:sz w:val="16"/>
          <w:szCs w:val="16"/>
        </w:rPr>
        <w:t xml:space="preserve"> </w:t>
      </w:r>
      <w:r w:rsidRPr="00051EDE">
        <w:rPr>
          <w:rFonts w:ascii="Times New Roman" w:hAnsi="Times New Roman"/>
          <w:sz w:val="16"/>
          <w:szCs w:val="16"/>
        </w:rPr>
        <w:t>ш</w:t>
      </w:r>
      <w:r>
        <w:rPr>
          <w:rFonts w:ascii="Times New Roman" w:hAnsi="Times New Roman"/>
          <w:sz w:val="16"/>
          <w:szCs w:val="16"/>
        </w:rPr>
        <w:t xml:space="preserve"> </w:t>
      </w:r>
      <w:r w:rsidRPr="00051EDE">
        <w:rPr>
          <w:rFonts w:ascii="Times New Roman" w:hAnsi="Times New Roman"/>
          <w:sz w:val="16"/>
          <w:szCs w:val="16"/>
        </w:rPr>
        <w:t>е</w:t>
      </w:r>
      <w:r>
        <w:rPr>
          <w:rFonts w:ascii="Times New Roman" w:hAnsi="Times New Roman"/>
          <w:sz w:val="16"/>
          <w:szCs w:val="16"/>
        </w:rPr>
        <w:t xml:space="preserve"> </w:t>
      </w:r>
      <w:r w:rsidRPr="00051EDE">
        <w:rPr>
          <w:rFonts w:ascii="Times New Roman" w:hAnsi="Times New Roman"/>
          <w:sz w:val="16"/>
          <w:szCs w:val="16"/>
        </w:rPr>
        <w:t>б</w:t>
      </w:r>
      <w:r>
        <w:rPr>
          <w:rFonts w:ascii="Times New Roman" w:hAnsi="Times New Roman"/>
          <w:sz w:val="16"/>
          <w:szCs w:val="16"/>
        </w:rPr>
        <w:t xml:space="preserve"> </w:t>
      </w:r>
      <w:r w:rsidRPr="00051EDE">
        <w:rPr>
          <w:rFonts w:ascii="Times New Roman" w:hAnsi="Times New Roman"/>
          <w:sz w:val="16"/>
          <w:szCs w:val="16"/>
        </w:rPr>
        <w:t>е</w:t>
      </w:r>
      <w:r>
        <w:rPr>
          <w:rFonts w:ascii="Times New Roman" w:hAnsi="Times New Roman"/>
          <w:sz w:val="16"/>
          <w:szCs w:val="16"/>
        </w:rPr>
        <w:t xml:space="preserve"> </w:t>
      </w:r>
      <w:r w:rsidRPr="00051EDE">
        <w:rPr>
          <w:rFonts w:ascii="Times New Roman" w:hAnsi="Times New Roman"/>
          <w:sz w:val="16"/>
          <w:szCs w:val="16"/>
        </w:rPr>
        <w:t>л</w:t>
      </w:r>
      <w:r>
        <w:rPr>
          <w:rFonts w:ascii="Times New Roman" w:hAnsi="Times New Roman"/>
          <w:sz w:val="16"/>
          <w:szCs w:val="16"/>
        </w:rPr>
        <w:t xml:space="preserve"> </w:t>
      </w:r>
      <w:r w:rsidRPr="00051EDE">
        <w:rPr>
          <w:rFonts w:ascii="Times New Roman" w:hAnsi="Times New Roman"/>
          <w:sz w:val="16"/>
          <w:szCs w:val="16"/>
        </w:rPr>
        <w:t>ь</w:t>
      </w:r>
      <w:r>
        <w:rPr>
          <w:rFonts w:ascii="Times New Roman" w:hAnsi="Times New Roman"/>
          <w:sz w:val="16"/>
          <w:szCs w:val="16"/>
        </w:rPr>
        <w:t xml:space="preserve"> </w:t>
      </w:r>
      <w:r w:rsidRPr="00051EDE">
        <w:rPr>
          <w:rFonts w:ascii="Times New Roman" w:hAnsi="Times New Roman"/>
          <w:sz w:val="16"/>
          <w:szCs w:val="16"/>
        </w:rPr>
        <w:t>с</w:t>
      </w:r>
      <w:r>
        <w:rPr>
          <w:rFonts w:ascii="Times New Roman" w:hAnsi="Times New Roman"/>
          <w:sz w:val="16"/>
          <w:szCs w:val="16"/>
        </w:rPr>
        <w:t xml:space="preserve"> </w:t>
      </w:r>
      <w:r w:rsidRPr="00051EDE">
        <w:rPr>
          <w:rFonts w:ascii="Times New Roman" w:hAnsi="Times New Roman"/>
          <w:sz w:val="16"/>
          <w:szCs w:val="16"/>
        </w:rPr>
        <w:t>к</w:t>
      </w:r>
      <w:r>
        <w:rPr>
          <w:rFonts w:ascii="Times New Roman" w:hAnsi="Times New Roman"/>
          <w:sz w:val="16"/>
          <w:szCs w:val="16"/>
        </w:rPr>
        <w:t xml:space="preserve"> </w:t>
      </w:r>
      <w:r w:rsidRPr="00051EDE">
        <w:rPr>
          <w:rFonts w:ascii="Times New Roman" w:hAnsi="Times New Roman"/>
          <w:sz w:val="16"/>
          <w:szCs w:val="16"/>
        </w:rPr>
        <w:t>а</w:t>
      </w:r>
      <w:r>
        <w:rPr>
          <w:rFonts w:ascii="Times New Roman" w:hAnsi="Times New Roman"/>
          <w:sz w:val="16"/>
          <w:szCs w:val="16"/>
        </w:rPr>
        <w:t xml:space="preserve"> </w:t>
      </w:r>
      <w:r w:rsidRPr="00051EDE">
        <w:rPr>
          <w:rFonts w:ascii="Times New Roman" w:hAnsi="Times New Roman"/>
          <w:sz w:val="16"/>
          <w:szCs w:val="16"/>
        </w:rPr>
        <w:t>я, Л. Экономическая оценка инновационных проектов / Л. Пшебельская // Наука и инновации. – 2013. – №3. – С. 42-44.</w:t>
      </w:r>
    </w:p>
    <w:p w:rsidR="00FC60A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jc w:val="both"/>
        <w:rPr>
          <w:sz w:val="20"/>
          <w:szCs w:val="20"/>
        </w:rPr>
      </w:pPr>
      <w:r w:rsidRPr="004D0A8C">
        <w:rPr>
          <w:sz w:val="20"/>
          <w:szCs w:val="20"/>
        </w:rPr>
        <w:t>УДК 338.439 (476)</w:t>
      </w:r>
    </w:p>
    <w:p w:rsidR="00FC60AA" w:rsidRPr="00051EDE" w:rsidRDefault="00FC60AA" w:rsidP="00FC60AA">
      <w:pPr>
        <w:tabs>
          <w:tab w:val="left" w:pos="2215"/>
        </w:tabs>
        <w:jc w:val="both"/>
        <w:rPr>
          <w:sz w:val="20"/>
          <w:szCs w:val="20"/>
        </w:rPr>
      </w:pPr>
      <w:r w:rsidRPr="00051EDE">
        <w:rPr>
          <w:b/>
          <w:caps/>
          <w:sz w:val="20"/>
          <w:szCs w:val="20"/>
        </w:rPr>
        <w:t>Г</w:t>
      </w:r>
      <w:r w:rsidRPr="00051EDE">
        <w:rPr>
          <w:b/>
          <w:sz w:val="20"/>
          <w:szCs w:val="20"/>
        </w:rPr>
        <w:t>ерасименко</w:t>
      </w:r>
      <w:r w:rsidRPr="00051EDE">
        <w:rPr>
          <w:b/>
          <w:caps/>
          <w:sz w:val="20"/>
          <w:szCs w:val="20"/>
        </w:rPr>
        <w:t xml:space="preserve"> М.В</w:t>
      </w:r>
      <w:r w:rsidRPr="00051EDE">
        <w:rPr>
          <w:caps/>
          <w:sz w:val="20"/>
          <w:szCs w:val="20"/>
        </w:rPr>
        <w:t>.</w:t>
      </w:r>
      <w:r w:rsidRPr="00051EDE">
        <w:rPr>
          <w:sz w:val="20"/>
          <w:szCs w:val="20"/>
        </w:rPr>
        <w:t xml:space="preserve"> - студентка</w:t>
      </w:r>
    </w:p>
    <w:p w:rsidR="00FC60AA" w:rsidRDefault="00FC60AA" w:rsidP="00FC60AA">
      <w:pPr>
        <w:rPr>
          <w:b/>
          <w:sz w:val="20"/>
          <w:szCs w:val="20"/>
        </w:rPr>
      </w:pPr>
      <w:r w:rsidRPr="004D0A8C">
        <w:rPr>
          <w:b/>
          <w:sz w:val="20"/>
          <w:szCs w:val="20"/>
        </w:rPr>
        <w:t>ПРОДОВОЛЬСТВЕННАЯ БЕЗОПАСНОСТЬ</w:t>
      </w:r>
    </w:p>
    <w:p w:rsidR="00FC60AA" w:rsidRPr="004D0A8C" w:rsidRDefault="00FC60AA" w:rsidP="00FC60AA">
      <w:pPr>
        <w:rPr>
          <w:i/>
          <w:sz w:val="20"/>
          <w:szCs w:val="20"/>
        </w:rPr>
      </w:pPr>
      <w:r w:rsidRPr="004D0A8C">
        <w:rPr>
          <w:b/>
          <w:sz w:val="20"/>
          <w:szCs w:val="20"/>
        </w:rPr>
        <w:t>РЕСПУБЛИКИ БЕЛАРУСЬ</w:t>
      </w:r>
    </w:p>
    <w:p w:rsidR="00FC60AA" w:rsidRPr="004D0A8C" w:rsidRDefault="00FC60AA" w:rsidP="00FC60AA">
      <w:pPr>
        <w:jc w:val="both"/>
        <w:rPr>
          <w:i/>
          <w:sz w:val="20"/>
          <w:szCs w:val="20"/>
        </w:rPr>
      </w:pPr>
      <w:r w:rsidRPr="004D0A8C">
        <w:rPr>
          <w:i/>
          <w:sz w:val="20"/>
          <w:szCs w:val="20"/>
        </w:rPr>
        <w:t xml:space="preserve">Научный руководитель </w:t>
      </w:r>
      <w:r>
        <w:rPr>
          <w:i/>
          <w:sz w:val="20"/>
          <w:szCs w:val="20"/>
        </w:rPr>
        <w:t>–</w:t>
      </w:r>
      <w:r w:rsidRPr="004D0A8C">
        <w:rPr>
          <w:i/>
          <w:sz w:val="20"/>
          <w:szCs w:val="20"/>
        </w:rPr>
        <w:t xml:space="preserve"> </w:t>
      </w:r>
      <w:r w:rsidRPr="00051EDE">
        <w:rPr>
          <w:b/>
          <w:i/>
          <w:caps/>
          <w:sz w:val="20"/>
          <w:szCs w:val="20"/>
        </w:rPr>
        <w:t>С</w:t>
      </w:r>
      <w:r w:rsidRPr="00051EDE">
        <w:rPr>
          <w:b/>
          <w:i/>
          <w:sz w:val="20"/>
          <w:szCs w:val="20"/>
        </w:rPr>
        <w:t xml:space="preserve">казецкая </w:t>
      </w:r>
      <w:r w:rsidRPr="00051EDE">
        <w:rPr>
          <w:b/>
          <w:i/>
          <w:caps/>
          <w:sz w:val="20"/>
          <w:szCs w:val="20"/>
        </w:rPr>
        <w:t>И.А</w:t>
      </w:r>
      <w:r w:rsidRPr="004D0A8C">
        <w:rPr>
          <w:i/>
          <w:sz w:val="20"/>
          <w:szCs w:val="20"/>
        </w:rPr>
        <w:t xml:space="preserve">. </w:t>
      </w:r>
      <w:r>
        <w:rPr>
          <w:i/>
          <w:sz w:val="20"/>
          <w:szCs w:val="20"/>
        </w:rPr>
        <w:t>–</w:t>
      </w:r>
      <w:r w:rsidRPr="004D0A8C">
        <w:rPr>
          <w:i/>
          <w:sz w:val="20"/>
          <w:szCs w:val="20"/>
        </w:rPr>
        <w:t xml:space="preserve"> к. э. н., доцент</w:t>
      </w:r>
    </w:p>
    <w:p w:rsidR="00FC60AA" w:rsidRPr="004D0A8C" w:rsidRDefault="00FC60AA" w:rsidP="00FC60AA">
      <w:pPr>
        <w:jc w:val="both"/>
        <w:rPr>
          <w:sz w:val="20"/>
          <w:szCs w:val="20"/>
        </w:rPr>
      </w:pPr>
    </w:p>
    <w:p w:rsidR="00FC60AA" w:rsidRPr="00F70552" w:rsidRDefault="00FC60AA" w:rsidP="00FC60AA">
      <w:pPr>
        <w:ind w:firstLine="284"/>
        <w:jc w:val="both"/>
        <w:rPr>
          <w:spacing w:val="4"/>
          <w:sz w:val="20"/>
          <w:szCs w:val="20"/>
        </w:rPr>
      </w:pPr>
      <w:r w:rsidRPr="00F70552">
        <w:rPr>
          <w:spacing w:val="4"/>
          <w:sz w:val="20"/>
          <w:szCs w:val="20"/>
        </w:rPr>
        <w:t xml:space="preserve">Гарантия  достаточного продовольственного обеспечения </w:t>
      </w:r>
      <w:r w:rsidRPr="00F70552">
        <w:rPr>
          <w:i/>
          <w:spacing w:val="4"/>
          <w:sz w:val="20"/>
          <w:szCs w:val="20"/>
        </w:rPr>
        <w:t>–</w:t>
      </w:r>
      <w:r w:rsidRPr="00F70552">
        <w:rPr>
          <w:spacing w:val="4"/>
          <w:sz w:val="20"/>
          <w:szCs w:val="20"/>
        </w:rPr>
        <w:t xml:space="preserve"> одна из проблем  международной и  национальной  экономической без</w:t>
      </w:r>
      <w:r w:rsidRPr="00F70552">
        <w:rPr>
          <w:spacing w:val="4"/>
          <w:sz w:val="20"/>
          <w:szCs w:val="20"/>
        </w:rPr>
        <w:t>о</w:t>
      </w:r>
      <w:r w:rsidRPr="00F70552">
        <w:rPr>
          <w:spacing w:val="4"/>
          <w:sz w:val="20"/>
          <w:szCs w:val="20"/>
        </w:rPr>
        <w:t>пасности, занимающая ведущее место в политике государств.</w:t>
      </w:r>
    </w:p>
    <w:p w:rsidR="00FC60AA" w:rsidRPr="00F70552" w:rsidRDefault="00FC60AA" w:rsidP="00FC60AA">
      <w:pPr>
        <w:ind w:firstLine="284"/>
        <w:jc w:val="both"/>
        <w:rPr>
          <w:spacing w:val="4"/>
          <w:sz w:val="20"/>
          <w:szCs w:val="20"/>
        </w:rPr>
      </w:pPr>
      <w:r w:rsidRPr="00F70552">
        <w:rPr>
          <w:spacing w:val="4"/>
          <w:sz w:val="20"/>
          <w:szCs w:val="20"/>
        </w:rPr>
        <w:t>Продовольственная стратегия государств направлена на дост</w:t>
      </w:r>
      <w:r w:rsidRPr="00F70552">
        <w:rPr>
          <w:spacing w:val="4"/>
          <w:sz w:val="20"/>
          <w:szCs w:val="20"/>
        </w:rPr>
        <w:t>и</w:t>
      </w:r>
      <w:r w:rsidRPr="00F70552">
        <w:rPr>
          <w:spacing w:val="4"/>
          <w:sz w:val="20"/>
          <w:szCs w:val="20"/>
        </w:rPr>
        <w:t>жение продовольственной безопасности как важнейшего условия сохранения их суверенитета и  независимости, экономической ст</w:t>
      </w:r>
      <w:r w:rsidRPr="00F70552">
        <w:rPr>
          <w:spacing w:val="4"/>
          <w:sz w:val="20"/>
          <w:szCs w:val="20"/>
        </w:rPr>
        <w:t>а</w:t>
      </w:r>
      <w:r w:rsidRPr="00F70552">
        <w:rPr>
          <w:spacing w:val="4"/>
          <w:sz w:val="20"/>
          <w:szCs w:val="20"/>
        </w:rPr>
        <w:t>бильности и социальной устойчивости. Она заключается в опт</w:t>
      </w:r>
      <w:r w:rsidRPr="00F70552">
        <w:rPr>
          <w:spacing w:val="4"/>
          <w:sz w:val="20"/>
          <w:szCs w:val="20"/>
        </w:rPr>
        <w:t>и</w:t>
      </w:r>
      <w:r w:rsidRPr="00F70552">
        <w:rPr>
          <w:spacing w:val="4"/>
          <w:sz w:val="20"/>
          <w:szCs w:val="20"/>
        </w:rPr>
        <w:t>мальной для национальных условий комбинации политических, экономических, социальных, культурных, психологических и пр</w:t>
      </w:r>
      <w:r w:rsidRPr="00F70552">
        <w:rPr>
          <w:spacing w:val="4"/>
          <w:sz w:val="20"/>
          <w:szCs w:val="20"/>
        </w:rPr>
        <w:t>о</w:t>
      </w:r>
      <w:r w:rsidRPr="00F70552">
        <w:rPr>
          <w:spacing w:val="4"/>
          <w:sz w:val="20"/>
          <w:szCs w:val="20"/>
        </w:rPr>
        <w:t>чих факторов, ориентированных на более полное снабжение нас</w:t>
      </w:r>
      <w:r w:rsidRPr="00F70552">
        <w:rPr>
          <w:spacing w:val="4"/>
          <w:sz w:val="20"/>
          <w:szCs w:val="20"/>
        </w:rPr>
        <w:t>е</w:t>
      </w:r>
      <w:r w:rsidRPr="00F70552">
        <w:rPr>
          <w:spacing w:val="4"/>
          <w:sz w:val="20"/>
          <w:szCs w:val="20"/>
        </w:rPr>
        <w:t>ления продуктами питания, исходя из медицинских норм потребл</w:t>
      </w:r>
      <w:r w:rsidRPr="00F70552">
        <w:rPr>
          <w:spacing w:val="4"/>
          <w:sz w:val="20"/>
          <w:szCs w:val="20"/>
        </w:rPr>
        <w:t>е</w:t>
      </w:r>
      <w:r w:rsidRPr="00F70552">
        <w:rPr>
          <w:spacing w:val="4"/>
          <w:sz w:val="20"/>
          <w:szCs w:val="20"/>
        </w:rPr>
        <w:t>ния калорий, аминокислот и микроэлементов.</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Проблема продовольствия актуальна для всех государств, но уровень и степень ее решения специфичны для каждой страны или группы стран. В одних специфику проблемы определяет хронич</w:t>
      </w:r>
      <w:r w:rsidRPr="00F70552">
        <w:rPr>
          <w:rFonts w:ascii="Times New Roman" w:hAnsi="Times New Roman"/>
          <w:spacing w:val="4"/>
          <w:sz w:val="20"/>
          <w:szCs w:val="20"/>
        </w:rPr>
        <w:t>е</w:t>
      </w:r>
      <w:r w:rsidRPr="00F70552">
        <w:rPr>
          <w:rFonts w:ascii="Times New Roman" w:hAnsi="Times New Roman"/>
          <w:spacing w:val="4"/>
          <w:sz w:val="20"/>
          <w:szCs w:val="20"/>
        </w:rPr>
        <w:lastRenderedPageBreak/>
        <w:t>ский дефицит продуктов питания, в других - необходимость качес</w:t>
      </w:r>
      <w:r w:rsidRPr="00F70552">
        <w:rPr>
          <w:rFonts w:ascii="Times New Roman" w:hAnsi="Times New Roman"/>
          <w:spacing w:val="4"/>
          <w:sz w:val="20"/>
          <w:szCs w:val="20"/>
        </w:rPr>
        <w:t>т</w:t>
      </w:r>
      <w:r w:rsidRPr="00F70552">
        <w:rPr>
          <w:rFonts w:ascii="Times New Roman" w:hAnsi="Times New Roman"/>
          <w:spacing w:val="4"/>
          <w:sz w:val="20"/>
          <w:szCs w:val="20"/>
        </w:rPr>
        <w:t>венного улучшения пищевого рациона, в третьих - проблема и</w:t>
      </w:r>
      <w:r w:rsidRPr="00F70552">
        <w:rPr>
          <w:rFonts w:ascii="Times New Roman" w:hAnsi="Times New Roman"/>
          <w:spacing w:val="4"/>
          <w:sz w:val="20"/>
          <w:szCs w:val="20"/>
        </w:rPr>
        <w:t>з</w:t>
      </w:r>
      <w:r w:rsidRPr="00F70552">
        <w:rPr>
          <w:rFonts w:ascii="Times New Roman" w:hAnsi="Times New Roman"/>
          <w:spacing w:val="4"/>
          <w:sz w:val="20"/>
          <w:szCs w:val="20"/>
        </w:rPr>
        <w:t>лишка продуктов, избыточное потребление, болезни населения. Все это означает, что для достижения продовольственной безопасности необходима разработка локаль</w:t>
      </w:r>
      <w:r w:rsidRPr="00F70552">
        <w:rPr>
          <w:rFonts w:ascii="Times New Roman" w:hAnsi="Times New Roman"/>
          <w:spacing w:val="4"/>
          <w:sz w:val="20"/>
          <w:szCs w:val="20"/>
        </w:rPr>
        <w:softHyphen/>
        <w:t>ных стратегий формирования и р</w:t>
      </w:r>
      <w:r w:rsidRPr="00F70552">
        <w:rPr>
          <w:rFonts w:ascii="Times New Roman" w:hAnsi="Times New Roman"/>
          <w:spacing w:val="4"/>
          <w:sz w:val="20"/>
          <w:szCs w:val="20"/>
        </w:rPr>
        <w:t>а</w:t>
      </w:r>
      <w:r w:rsidRPr="00F70552">
        <w:rPr>
          <w:rFonts w:ascii="Times New Roman" w:hAnsi="Times New Roman"/>
          <w:spacing w:val="4"/>
          <w:sz w:val="20"/>
          <w:szCs w:val="20"/>
        </w:rPr>
        <w:t>ционального использования продовольственных ресурсов на основе исследования количественных и качественных аспектов потребл</w:t>
      </w:r>
      <w:r w:rsidRPr="00F70552">
        <w:rPr>
          <w:rFonts w:ascii="Times New Roman" w:hAnsi="Times New Roman"/>
          <w:spacing w:val="4"/>
          <w:sz w:val="20"/>
          <w:szCs w:val="20"/>
        </w:rPr>
        <w:t>е</w:t>
      </w:r>
      <w:r w:rsidRPr="00F70552">
        <w:rPr>
          <w:rFonts w:ascii="Times New Roman" w:hAnsi="Times New Roman"/>
          <w:spacing w:val="4"/>
          <w:sz w:val="20"/>
          <w:szCs w:val="20"/>
        </w:rPr>
        <w:t>ния с учетом мировых тенденций [1].</w:t>
      </w:r>
    </w:p>
    <w:p w:rsidR="00FC60AA" w:rsidRPr="00F70552" w:rsidRDefault="00FC60AA" w:rsidP="00FC60AA">
      <w:pPr>
        <w:ind w:firstLine="284"/>
        <w:jc w:val="both"/>
        <w:rPr>
          <w:spacing w:val="4"/>
          <w:sz w:val="20"/>
          <w:szCs w:val="20"/>
        </w:rPr>
      </w:pPr>
      <w:r w:rsidRPr="00F70552">
        <w:rPr>
          <w:spacing w:val="4"/>
          <w:sz w:val="20"/>
          <w:szCs w:val="20"/>
        </w:rPr>
        <w:t>Для Республики Беларусь продовольственная безопасность я</w:t>
      </w:r>
      <w:r w:rsidRPr="00F70552">
        <w:rPr>
          <w:spacing w:val="4"/>
          <w:sz w:val="20"/>
          <w:szCs w:val="20"/>
        </w:rPr>
        <w:t>в</w:t>
      </w:r>
      <w:r w:rsidRPr="00F70552">
        <w:rPr>
          <w:spacing w:val="4"/>
          <w:sz w:val="20"/>
          <w:szCs w:val="20"/>
        </w:rPr>
        <w:t>ляется не только условием сохранения суверенитета и независим</w:t>
      </w:r>
      <w:r w:rsidRPr="00F70552">
        <w:rPr>
          <w:spacing w:val="4"/>
          <w:sz w:val="20"/>
          <w:szCs w:val="20"/>
        </w:rPr>
        <w:t>о</w:t>
      </w:r>
      <w:r w:rsidRPr="00F70552">
        <w:rPr>
          <w:spacing w:val="4"/>
          <w:sz w:val="20"/>
          <w:szCs w:val="20"/>
        </w:rPr>
        <w:t>сти государства, но и фактором поддержания конъюнктуры наци</w:t>
      </w:r>
      <w:r w:rsidRPr="00F70552">
        <w:rPr>
          <w:spacing w:val="4"/>
          <w:sz w:val="20"/>
          <w:szCs w:val="20"/>
        </w:rPr>
        <w:t>о</w:t>
      </w:r>
      <w:r w:rsidRPr="00F70552">
        <w:rPr>
          <w:spacing w:val="4"/>
          <w:sz w:val="20"/>
          <w:szCs w:val="20"/>
        </w:rPr>
        <w:t>нального и региональных продуктовых рынков. Они обеспечивают достаточный уровень сбалансированного питания населения и э</w:t>
      </w:r>
      <w:r w:rsidRPr="00F70552">
        <w:rPr>
          <w:spacing w:val="4"/>
          <w:sz w:val="20"/>
          <w:szCs w:val="20"/>
        </w:rPr>
        <w:t>ф</w:t>
      </w:r>
      <w:r w:rsidRPr="00F70552">
        <w:rPr>
          <w:spacing w:val="4"/>
          <w:sz w:val="20"/>
          <w:szCs w:val="20"/>
        </w:rPr>
        <w:t>фективное развитие внешнеторговых продовольственных и сырь</w:t>
      </w:r>
      <w:r w:rsidRPr="00F70552">
        <w:rPr>
          <w:spacing w:val="4"/>
          <w:sz w:val="20"/>
          <w:szCs w:val="20"/>
        </w:rPr>
        <w:t>е</w:t>
      </w:r>
      <w:r w:rsidRPr="00F70552">
        <w:rPr>
          <w:spacing w:val="4"/>
          <w:sz w:val="20"/>
          <w:szCs w:val="20"/>
        </w:rPr>
        <w:t>вых связей, усиливают экспортную ориентацию агропромышленн</w:t>
      </w:r>
      <w:r w:rsidRPr="00F70552">
        <w:rPr>
          <w:spacing w:val="4"/>
          <w:sz w:val="20"/>
          <w:szCs w:val="20"/>
        </w:rPr>
        <w:t>о</w:t>
      </w:r>
      <w:r w:rsidRPr="00F70552">
        <w:rPr>
          <w:spacing w:val="4"/>
          <w:sz w:val="20"/>
          <w:szCs w:val="20"/>
        </w:rPr>
        <w:t>го комплекса.</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Продовольственная безопасность - экономическая категория, используемая для характеристики состояния рынка продовольствия. Эксперты Продовольственной и сельскохозяйственной организации Объединенных Наций (ФАО) рассматривают ее сущность как г</w:t>
      </w:r>
      <w:r w:rsidRPr="00F70552">
        <w:rPr>
          <w:rFonts w:ascii="Times New Roman" w:hAnsi="Times New Roman"/>
          <w:spacing w:val="4"/>
          <w:sz w:val="20"/>
          <w:szCs w:val="20"/>
        </w:rPr>
        <w:t>а</w:t>
      </w:r>
      <w:r w:rsidRPr="00F70552">
        <w:rPr>
          <w:rFonts w:ascii="Times New Roman" w:hAnsi="Times New Roman"/>
          <w:spacing w:val="4"/>
          <w:sz w:val="20"/>
          <w:szCs w:val="20"/>
        </w:rPr>
        <w:t>рантию доступности населению продовольствия в объемах, необх</w:t>
      </w:r>
      <w:r w:rsidRPr="00F70552">
        <w:rPr>
          <w:rFonts w:ascii="Times New Roman" w:hAnsi="Times New Roman"/>
          <w:spacing w:val="4"/>
          <w:sz w:val="20"/>
          <w:szCs w:val="20"/>
        </w:rPr>
        <w:t>о</w:t>
      </w:r>
      <w:r w:rsidRPr="00F70552">
        <w:rPr>
          <w:rFonts w:ascii="Times New Roman" w:hAnsi="Times New Roman"/>
          <w:spacing w:val="4"/>
          <w:sz w:val="20"/>
          <w:szCs w:val="20"/>
        </w:rPr>
        <w:t>димых для обеспечения активного и здорового образа жизни [2].</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Советом Министров Республики Беларусь от 10 марта 2004 г. № 252 было принято постановление «О концепции национальной пр</w:t>
      </w:r>
      <w:r w:rsidRPr="00F70552">
        <w:rPr>
          <w:rFonts w:ascii="Times New Roman" w:hAnsi="Times New Roman"/>
          <w:spacing w:val="4"/>
          <w:sz w:val="20"/>
          <w:szCs w:val="20"/>
        </w:rPr>
        <w:t>о</w:t>
      </w:r>
      <w:r w:rsidRPr="00F70552">
        <w:rPr>
          <w:rFonts w:ascii="Times New Roman" w:hAnsi="Times New Roman"/>
          <w:spacing w:val="4"/>
          <w:sz w:val="20"/>
          <w:szCs w:val="20"/>
        </w:rPr>
        <w:t>довольственной безопасности Республики Беларусь» [4].</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Основные критерии оценки продовольственной безопасности:</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 степень удовлетворения физиологических потребностей в ко</w:t>
      </w:r>
      <w:r w:rsidRPr="00F70552">
        <w:rPr>
          <w:rFonts w:ascii="Times New Roman" w:hAnsi="Times New Roman"/>
          <w:spacing w:val="4"/>
          <w:sz w:val="20"/>
          <w:szCs w:val="20"/>
        </w:rPr>
        <w:t>м</w:t>
      </w:r>
      <w:r w:rsidRPr="00F70552">
        <w:rPr>
          <w:rFonts w:ascii="Times New Roman" w:hAnsi="Times New Roman"/>
          <w:spacing w:val="4"/>
          <w:sz w:val="20"/>
          <w:szCs w:val="20"/>
        </w:rPr>
        <w:t>понентах и энергетическом содержании пищевого рациона;</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 соответствие пищевого рациона ограничениям по содержанию в продуктах вредных для здоровья веществ;</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 уровень физической и экономической доступности продовол</w:t>
      </w:r>
      <w:r w:rsidRPr="00F70552">
        <w:rPr>
          <w:rFonts w:ascii="Times New Roman" w:hAnsi="Times New Roman"/>
          <w:spacing w:val="4"/>
          <w:sz w:val="20"/>
          <w:szCs w:val="20"/>
        </w:rPr>
        <w:t>ь</w:t>
      </w:r>
      <w:r w:rsidRPr="00F70552">
        <w:rPr>
          <w:rFonts w:ascii="Times New Roman" w:hAnsi="Times New Roman"/>
          <w:spacing w:val="4"/>
          <w:sz w:val="20"/>
          <w:szCs w:val="20"/>
        </w:rPr>
        <w:t>ствия для различных категорий населения предполагает как нал</w:t>
      </w:r>
      <w:r w:rsidRPr="00F70552">
        <w:rPr>
          <w:rFonts w:ascii="Times New Roman" w:hAnsi="Times New Roman"/>
          <w:spacing w:val="4"/>
          <w:sz w:val="20"/>
          <w:szCs w:val="20"/>
        </w:rPr>
        <w:t>и</w:t>
      </w:r>
      <w:r w:rsidRPr="00F70552">
        <w:rPr>
          <w:rFonts w:ascii="Times New Roman" w:hAnsi="Times New Roman"/>
          <w:spacing w:val="4"/>
          <w:sz w:val="20"/>
          <w:szCs w:val="20"/>
        </w:rPr>
        <w:t>чие продовольственных ресурсов, так и достаточность средств на рациональное питание;</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 степень зависимости продовольственного снабжения страны и ресурсного обеспечения агропромышленного комплекса от импор</w:t>
      </w:r>
      <w:r w:rsidRPr="00F70552">
        <w:rPr>
          <w:rFonts w:ascii="Times New Roman" w:hAnsi="Times New Roman"/>
          <w:spacing w:val="4"/>
          <w:sz w:val="20"/>
          <w:szCs w:val="20"/>
        </w:rPr>
        <w:t>т</w:t>
      </w:r>
      <w:r w:rsidRPr="00F70552">
        <w:rPr>
          <w:rFonts w:ascii="Times New Roman" w:hAnsi="Times New Roman"/>
          <w:spacing w:val="4"/>
          <w:sz w:val="20"/>
          <w:szCs w:val="20"/>
        </w:rPr>
        <w:t>ных поставок;</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 размеры стратегических и оперативных продовольственных з</w:t>
      </w:r>
      <w:r w:rsidRPr="00F70552">
        <w:rPr>
          <w:rFonts w:ascii="Times New Roman" w:hAnsi="Times New Roman"/>
          <w:spacing w:val="4"/>
          <w:sz w:val="20"/>
          <w:szCs w:val="20"/>
        </w:rPr>
        <w:t>а</w:t>
      </w:r>
      <w:r w:rsidRPr="00F70552">
        <w:rPr>
          <w:rFonts w:ascii="Times New Roman" w:hAnsi="Times New Roman"/>
          <w:spacing w:val="4"/>
          <w:sz w:val="20"/>
          <w:szCs w:val="20"/>
        </w:rPr>
        <w:t>пасов должны соответствовать нормативной потребности в них.</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lastRenderedPageBreak/>
        <w:t>Стратегия национальной продовольственной безопасности Бел</w:t>
      </w:r>
      <w:r w:rsidRPr="00F70552">
        <w:rPr>
          <w:rFonts w:ascii="Times New Roman" w:hAnsi="Times New Roman"/>
          <w:spacing w:val="4"/>
          <w:sz w:val="20"/>
          <w:szCs w:val="20"/>
        </w:rPr>
        <w:t>а</w:t>
      </w:r>
      <w:r w:rsidRPr="00F70552">
        <w:rPr>
          <w:rFonts w:ascii="Times New Roman" w:hAnsi="Times New Roman"/>
          <w:spacing w:val="4"/>
          <w:sz w:val="20"/>
          <w:szCs w:val="20"/>
        </w:rPr>
        <w:t>руси ориентирована на нарастание объемов производства сельск</w:t>
      </w:r>
      <w:r w:rsidRPr="00F70552">
        <w:rPr>
          <w:rFonts w:ascii="Times New Roman" w:hAnsi="Times New Roman"/>
          <w:spacing w:val="4"/>
          <w:sz w:val="20"/>
          <w:szCs w:val="20"/>
        </w:rPr>
        <w:t>о</w:t>
      </w:r>
      <w:r w:rsidRPr="00F70552">
        <w:rPr>
          <w:rFonts w:ascii="Times New Roman" w:hAnsi="Times New Roman"/>
          <w:spacing w:val="4"/>
          <w:sz w:val="20"/>
          <w:szCs w:val="20"/>
        </w:rPr>
        <w:t>хозяйственной продукции, оптимизацию количественных и качес</w:t>
      </w:r>
      <w:r w:rsidRPr="00F70552">
        <w:rPr>
          <w:rFonts w:ascii="Times New Roman" w:hAnsi="Times New Roman"/>
          <w:spacing w:val="4"/>
          <w:sz w:val="20"/>
          <w:szCs w:val="20"/>
        </w:rPr>
        <w:t>т</w:t>
      </w:r>
      <w:r w:rsidRPr="00F70552">
        <w:rPr>
          <w:rFonts w:ascii="Times New Roman" w:hAnsi="Times New Roman"/>
          <w:spacing w:val="4"/>
          <w:sz w:val="20"/>
          <w:szCs w:val="20"/>
        </w:rPr>
        <w:t>венных параметров ресурсов, на совершенствование структуры п</w:t>
      </w:r>
      <w:r w:rsidRPr="00F70552">
        <w:rPr>
          <w:rFonts w:ascii="Times New Roman" w:hAnsi="Times New Roman"/>
          <w:spacing w:val="4"/>
          <w:sz w:val="20"/>
          <w:szCs w:val="20"/>
        </w:rPr>
        <w:t>о</w:t>
      </w:r>
      <w:r w:rsidRPr="00F70552">
        <w:rPr>
          <w:rFonts w:ascii="Times New Roman" w:hAnsi="Times New Roman"/>
          <w:spacing w:val="4"/>
          <w:sz w:val="20"/>
          <w:szCs w:val="20"/>
        </w:rPr>
        <w:t>требления продуктов и сбалансированность рациона питания.</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Признавая приоритет национальной продовольственной без</w:t>
      </w:r>
      <w:r w:rsidRPr="00F70552">
        <w:rPr>
          <w:rFonts w:ascii="Times New Roman" w:hAnsi="Times New Roman"/>
          <w:spacing w:val="4"/>
          <w:sz w:val="20"/>
          <w:szCs w:val="20"/>
        </w:rPr>
        <w:t>о</w:t>
      </w:r>
      <w:r w:rsidRPr="00F70552">
        <w:rPr>
          <w:rFonts w:ascii="Times New Roman" w:hAnsi="Times New Roman"/>
          <w:spacing w:val="4"/>
          <w:sz w:val="20"/>
          <w:szCs w:val="20"/>
        </w:rPr>
        <w:t>пасности и ее обусловленность определяющей ролью собственного производства в аграрной сфере, необходимо учитывать взаимосвязь и взаимозависимость внутреннего рынка с тенденциями развития мировых продуктовых рынков, влияющих на уровень стабильности национальной продовольственной системы. Это означает, что н</w:t>
      </w:r>
      <w:r w:rsidRPr="00F70552">
        <w:rPr>
          <w:rFonts w:ascii="Times New Roman" w:hAnsi="Times New Roman"/>
          <w:spacing w:val="4"/>
          <w:sz w:val="20"/>
          <w:szCs w:val="20"/>
        </w:rPr>
        <w:t>а</w:t>
      </w:r>
      <w:r w:rsidRPr="00F70552">
        <w:rPr>
          <w:rFonts w:ascii="Times New Roman" w:hAnsi="Times New Roman"/>
          <w:spacing w:val="4"/>
          <w:sz w:val="20"/>
          <w:szCs w:val="20"/>
        </w:rPr>
        <w:t>циональную продовольственную систему следует рассматривать, как спо</w:t>
      </w:r>
      <w:r w:rsidRPr="00F70552">
        <w:rPr>
          <w:rFonts w:ascii="Times New Roman" w:hAnsi="Times New Roman"/>
          <w:spacing w:val="4"/>
          <w:sz w:val="20"/>
          <w:szCs w:val="20"/>
        </w:rPr>
        <w:softHyphen/>
        <w:t>собность хозяйствующих субъектов в условиях постоянно изменяющейся внешней среды динамично поддерживать раци</w:t>
      </w:r>
      <w:r w:rsidRPr="00F70552">
        <w:rPr>
          <w:rFonts w:ascii="Times New Roman" w:hAnsi="Times New Roman"/>
          <w:spacing w:val="4"/>
          <w:sz w:val="20"/>
          <w:szCs w:val="20"/>
        </w:rPr>
        <w:t>о</w:t>
      </w:r>
      <w:r w:rsidRPr="00F70552">
        <w:rPr>
          <w:rFonts w:ascii="Times New Roman" w:hAnsi="Times New Roman"/>
          <w:spacing w:val="4"/>
          <w:sz w:val="20"/>
          <w:szCs w:val="20"/>
        </w:rPr>
        <w:t>нальную пропорциональность факторов и темпов развития аграрн</w:t>
      </w:r>
      <w:r w:rsidRPr="00F70552">
        <w:rPr>
          <w:rFonts w:ascii="Times New Roman" w:hAnsi="Times New Roman"/>
          <w:spacing w:val="4"/>
          <w:sz w:val="20"/>
          <w:szCs w:val="20"/>
        </w:rPr>
        <w:t>о</w:t>
      </w:r>
      <w:r w:rsidRPr="00F70552">
        <w:rPr>
          <w:rFonts w:ascii="Times New Roman" w:hAnsi="Times New Roman"/>
          <w:spacing w:val="4"/>
          <w:sz w:val="20"/>
          <w:szCs w:val="20"/>
        </w:rPr>
        <w:t>го производства, достаточного для удовлетворения потребности в продуктах питания, необходимых для жизнеобеспечения населения.</w:t>
      </w:r>
    </w:p>
    <w:p w:rsidR="00FC60AA" w:rsidRPr="00F70552" w:rsidRDefault="00FC60AA" w:rsidP="00FC60AA">
      <w:pPr>
        <w:pStyle w:val="11"/>
        <w:spacing w:after="0" w:line="240" w:lineRule="auto"/>
        <w:ind w:left="0" w:firstLine="284"/>
        <w:jc w:val="both"/>
        <w:rPr>
          <w:rFonts w:ascii="Times New Roman" w:hAnsi="Times New Roman"/>
          <w:spacing w:val="4"/>
          <w:sz w:val="20"/>
          <w:szCs w:val="20"/>
        </w:rPr>
      </w:pPr>
      <w:r w:rsidRPr="00F70552">
        <w:rPr>
          <w:rFonts w:ascii="Times New Roman" w:hAnsi="Times New Roman"/>
          <w:spacing w:val="4"/>
          <w:sz w:val="20"/>
          <w:szCs w:val="20"/>
        </w:rPr>
        <w:t>На аграрном рынке усиливается ориентация на качество и мн</w:t>
      </w:r>
      <w:r w:rsidRPr="00F70552">
        <w:rPr>
          <w:rFonts w:ascii="Times New Roman" w:hAnsi="Times New Roman"/>
          <w:spacing w:val="4"/>
          <w:sz w:val="20"/>
          <w:szCs w:val="20"/>
        </w:rPr>
        <w:t>о</w:t>
      </w:r>
      <w:r w:rsidRPr="00F70552">
        <w:rPr>
          <w:rFonts w:ascii="Times New Roman" w:hAnsi="Times New Roman"/>
          <w:spacing w:val="4"/>
          <w:sz w:val="20"/>
          <w:szCs w:val="20"/>
        </w:rPr>
        <w:t>гофункциональность. Концепция конкурентоспособности пост</w:t>
      </w:r>
      <w:r w:rsidRPr="00F70552">
        <w:rPr>
          <w:rFonts w:ascii="Times New Roman" w:hAnsi="Times New Roman"/>
          <w:spacing w:val="4"/>
          <w:sz w:val="20"/>
          <w:szCs w:val="20"/>
        </w:rPr>
        <w:t>е</w:t>
      </w:r>
      <w:r w:rsidRPr="00F70552">
        <w:rPr>
          <w:rFonts w:ascii="Times New Roman" w:hAnsi="Times New Roman"/>
          <w:spacing w:val="4"/>
          <w:sz w:val="20"/>
          <w:szCs w:val="20"/>
        </w:rPr>
        <w:t>пенно модифицируется в связи с необходимостью учета не только эффективности аграрного производства, но и всей совокупности факторов развития сельской местности как среды обитания. Изм</w:t>
      </w:r>
      <w:r w:rsidRPr="00F70552">
        <w:rPr>
          <w:rFonts w:ascii="Times New Roman" w:hAnsi="Times New Roman"/>
          <w:spacing w:val="4"/>
          <w:sz w:val="20"/>
          <w:szCs w:val="20"/>
        </w:rPr>
        <w:t>е</w:t>
      </w:r>
      <w:r w:rsidRPr="00F70552">
        <w:rPr>
          <w:rFonts w:ascii="Times New Roman" w:hAnsi="Times New Roman"/>
          <w:spacing w:val="4"/>
          <w:sz w:val="20"/>
          <w:szCs w:val="20"/>
        </w:rPr>
        <w:t xml:space="preserve">нение конъюнктуры мирового рынка обусловит невозможность </w:t>
      </w:r>
      <w:r w:rsidRPr="00F70552">
        <w:rPr>
          <w:rFonts w:ascii="Times New Roman" w:hAnsi="Times New Roman"/>
          <w:bCs/>
          <w:iCs/>
          <w:spacing w:val="4"/>
          <w:sz w:val="20"/>
          <w:szCs w:val="20"/>
        </w:rPr>
        <w:t xml:space="preserve">для ряда зависящих от импорта стран закупить необходимое количество продуктов, что </w:t>
      </w:r>
      <w:r w:rsidRPr="00F70552">
        <w:rPr>
          <w:rFonts w:ascii="Times New Roman" w:hAnsi="Times New Roman"/>
          <w:spacing w:val="4"/>
          <w:sz w:val="20"/>
          <w:szCs w:val="20"/>
        </w:rPr>
        <w:t>может провоцировать внутренний продовольстве</w:t>
      </w:r>
      <w:r w:rsidRPr="00F70552">
        <w:rPr>
          <w:rFonts w:ascii="Times New Roman" w:hAnsi="Times New Roman"/>
          <w:spacing w:val="4"/>
          <w:sz w:val="20"/>
          <w:szCs w:val="20"/>
        </w:rPr>
        <w:t>н</w:t>
      </w:r>
      <w:r w:rsidRPr="00F70552">
        <w:rPr>
          <w:rFonts w:ascii="Times New Roman" w:hAnsi="Times New Roman"/>
          <w:spacing w:val="4"/>
          <w:sz w:val="20"/>
          <w:szCs w:val="20"/>
        </w:rPr>
        <w:t>ный кризис, представляющий особую опас</w:t>
      </w:r>
      <w:r w:rsidRPr="00F70552">
        <w:rPr>
          <w:rFonts w:ascii="Times New Roman" w:hAnsi="Times New Roman"/>
          <w:spacing w:val="4"/>
          <w:sz w:val="20"/>
          <w:szCs w:val="20"/>
        </w:rPr>
        <w:softHyphen/>
        <w:t>ность для государств, прежде всего экспортирующих сырье.</w:t>
      </w:r>
    </w:p>
    <w:p w:rsidR="00FC60AA" w:rsidRPr="00F70552" w:rsidRDefault="00FC60AA" w:rsidP="00FC60AA">
      <w:pPr>
        <w:ind w:firstLine="284"/>
        <w:jc w:val="both"/>
        <w:rPr>
          <w:spacing w:val="4"/>
          <w:sz w:val="20"/>
          <w:szCs w:val="20"/>
        </w:rPr>
      </w:pPr>
      <w:r w:rsidRPr="00F70552">
        <w:rPr>
          <w:spacing w:val="4"/>
          <w:sz w:val="20"/>
          <w:szCs w:val="20"/>
        </w:rPr>
        <w:t>Большую задачу для устойчивого роста конкурентоспособности отечественной продукции составляет сквозное повышение качества сельскохозяйственного сырья и готового продовольствия. Качество должно быть постоянным объектом совершенствования, здесь нел</w:t>
      </w:r>
      <w:r w:rsidRPr="00F70552">
        <w:rPr>
          <w:spacing w:val="4"/>
          <w:sz w:val="20"/>
          <w:szCs w:val="20"/>
        </w:rPr>
        <w:t>ь</w:t>
      </w:r>
      <w:r w:rsidRPr="00F70552">
        <w:rPr>
          <w:spacing w:val="4"/>
          <w:sz w:val="20"/>
          <w:szCs w:val="20"/>
        </w:rPr>
        <w:t>зя останавливаться на достигнутом.</w:t>
      </w:r>
    </w:p>
    <w:p w:rsidR="00FC60AA" w:rsidRPr="00F70552" w:rsidRDefault="00FC60AA" w:rsidP="00FC60AA">
      <w:pPr>
        <w:ind w:firstLine="284"/>
        <w:jc w:val="both"/>
        <w:rPr>
          <w:spacing w:val="4"/>
          <w:sz w:val="20"/>
          <w:szCs w:val="20"/>
        </w:rPr>
      </w:pPr>
      <w:r w:rsidRPr="00F70552">
        <w:rPr>
          <w:spacing w:val="4"/>
          <w:sz w:val="20"/>
          <w:szCs w:val="20"/>
        </w:rPr>
        <w:t>В зависимости от задач, решаемых для достижения продовол</w:t>
      </w:r>
      <w:r w:rsidRPr="00F70552">
        <w:rPr>
          <w:spacing w:val="4"/>
          <w:sz w:val="20"/>
          <w:szCs w:val="20"/>
        </w:rPr>
        <w:t>ь</w:t>
      </w:r>
      <w:r w:rsidRPr="00F70552">
        <w:rPr>
          <w:spacing w:val="4"/>
          <w:sz w:val="20"/>
          <w:szCs w:val="20"/>
        </w:rPr>
        <w:t>ственной безопасности, приме</w:t>
      </w:r>
      <w:r w:rsidRPr="00F70552">
        <w:rPr>
          <w:spacing w:val="4"/>
          <w:sz w:val="20"/>
          <w:szCs w:val="20"/>
        </w:rPr>
        <w:softHyphen/>
        <w:t>няются различные методы оценки, позволяющие выявить состояние продовольственного обеспечения, необходимые объемы продукции, достаточные для обеспечения продовольственной безопасности на основе собственного произво</w:t>
      </w:r>
      <w:r w:rsidRPr="00F70552">
        <w:rPr>
          <w:spacing w:val="4"/>
          <w:sz w:val="20"/>
          <w:szCs w:val="20"/>
        </w:rPr>
        <w:t>д</w:t>
      </w:r>
      <w:r w:rsidRPr="00F70552">
        <w:rPr>
          <w:spacing w:val="4"/>
          <w:sz w:val="20"/>
          <w:szCs w:val="20"/>
        </w:rPr>
        <w:t xml:space="preserve">ства. </w:t>
      </w:r>
    </w:p>
    <w:p w:rsidR="00FC60AA" w:rsidRPr="00F70552" w:rsidRDefault="00FC60AA" w:rsidP="00FC60AA">
      <w:pPr>
        <w:pStyle w:val="35"/>
        <w:tabs>
          <w:tab w:val="left" w:pos="514"/>
        </w:tabs>
        <w:spacing w:after="0" w:line="240" w:lineRule="auto"/>
        <w:ind w:firstLine="284"/>
        <w:jc w:val="both"/>
        <w:rPr>
          <w:spacing w:val="4"/>
        </w:rPr>
      </w:pPr>
      <w:r w:rsidRPr="00F70552">
        <w:rPr>
          <w:spacing w:val="4"/>
        </w:rPr>
        <w:t>Баланс ресурсов, достаточных для продовольственной безопа</w:t>
      </w:r>
      <w:r w:rsidRPr="00F70552">
        <w:rPr>
          <w:spacing w:val="4"/>
        </w:rPr>
        <w:t>с</w:t>
      </w:r>
      <w:r w:rsidRPr="00F70552">
        <w:rPr>
          <w:spacing w:val="4"/>
        </w:rPr>
        <w:lastRenderedPageBreak/>
        <w:t>ности и оптимального экспорта, по направлениям их формирования и расхода должен находиться в следующих пределах (в энергетич</w:t>
      </w:r>
      <w:r w:rsidRPr="00F70552">
        <w:rPr>
          <w:spacing w:val="4"/>
        </w:rPr>
        <w:t>е</w:t>
      </w:r>
      <w:r w:rsidRPr="00F70552">
        <w:rPr>
          <w:spacing w:val="4"/>
        </w:rPr>
        <w:t>ских единицах)собственное производство на продовольственные цели - 80-85%, импорт - 15-20% и на экспорт - 15-20%.</w:t>
      </w:r>
    </w:p>
    <w:p w:rsidR="00FC60AA" w:rsidRPr="00F70552" w:rsidRDefault="00FC60AA" w:rsidP="00FC60AA">
      <w:pPr>
        <w:pStyle w:val="35"/>
        <w:tabs>
          <w:tab w:val="left" w:pos="514"/>
        </w:tabs>
        <w:spacing w:after="0" w:line="240" w:lineRule="auto"/>
        <w:ind w:firstLine="284"/>
        <w:jc w:val="both"/>
        <w:rPr>
          <w:spacing w:val="4"/>
        </w:rPr>
      </w:pPr>
      <w:r w:rsidRPr="00F70552">
        <w:rPr>
          <w:spacing w:val="4"/>
        </w:rPr>
        <w:t>Учитывая прогнозируемые тенденции мирового рынка, при всем разнообразии путей и механизмов решения продовольственной проблемы, для Республики Беларусь важнейшим направ</w:t>
      </w:r>
      <w:r w:rsidRPr="00F70552">
        <w:rPr>
          <w:spacing w:val="4"/>
        </w:rPr>
        <w:softHyphen/>
        <w:t>лением б</w:t>
      </w:r>
      <w:r w:rsidRPr="00F70552">
        <w:rPr>
          <w:spacing w:val="4"/>
        </w:rPr>
        <w:t>у</w:t>
      </w:r>
      <w:r w:rsidRPr="00F70552">
        <w:rPr>
          <w:spacing w:val="4"/>
        </w:rPr>
        <w:t>дет являться достижение стабильности национального производства на основе инно</w:t>
      </w:r>
      <w:r w:rsidRPr="00F70552">
        <w:rPr>
          <w:spacing w:val="4"/>
        </w:rPr>
        <w:softHyphen/>
        <w:t>вационного и устойчивого развития сельской терр</w:t>
      </w:r>
      <w:r w:rsidRPr="00F70552">
        <w:rPr>
          <w:spacing w:val="4"/>
        </w:rPr>
        <w:t>и</w:t>
      </w:r>
      <w:r w:rsidRPr="00F70552">
        <w:rPr>
          <w:spacing w:val="4"/>
        </w:rPr>
        <w:t xml:space="preserve">тории. </w:t>
      </w:r>
    </w:p>
    <w:p w:rsidR="00FC60AA" w:rsidRPr="00F70552" w:rsidRDefault="00FC60AA" w:rsidP="00FC60AA">
      <w:pPr>
        <w:ind w:firstLine="284"/>
        <w:jc w:val="both"/>
        <w:rPr>
          <w:spacing w:val="4"/>
          <w:sz w:val="20"/>
          <w:szCs w:val="20"/>
        </w:rPr>
      </w:pPr>
      <w:r w:rsidRPr="00F70552">
        <w:rPr>
          <w:spacing w:val="4"/>
          <w:sz w:val="20"/>
          <w:szCs w:val="20"/>
        </w:rPr>
        <w:t>Факторами инновационного развития агропродовольственного сектора в целом и продовольственного рынка в частности являются селекционно-генетические, производственно-технологические, о</w:t>
      </w:r>
      <w:r w:rsidRPr="00F70552">
        <w:rPr>
          <w:spacing w:val="4"/>
          <w:sz w:val="20"/>
          <w:szCs w:val="20"/>
        </w:rPr>
        <w:t>р</w:t>
      </w:r>
      <w:r w:rsidRPr="00F70552">
        <w:rPr>
          <w:spacing w:val="4"/>
          <w:sz w:val="20"/>
          <w:szCs w:val="20"/>
        </w:rPr>
        <w:t>ганизационно-управленческие и экономико-социо-экологические новшества, имеющие свою специфику и обладающие различной силой воздействия на рост производства, снижение издержек, р</w:t>
      </w:r>
      <w:r w:rsidRPr="00F70552">
        <w:rPr>
          <w:spacing w:val="4"/>
          <w:sz w:val="20"/>
          <w:szCs w:val="20"/>
        </w:rPr>
        <w:t>е</w:t>
      </w:r>
      <w:r w:rsidRPr="00F70552">
        <w:rPr>
          <w:spacing w:val="4"/>
          <w:sz w:val="20"/>
          <w:szCs w:val="20"/>
        </w:rPr>
        <w:t>шение экологических проблем и социальное развитие.</w:t>
      </w:r>
    </w:p>
    <w:p w:rsidR="00FC60AA" w:rsidRPr="00F70552" w:rsidRDefault="00FC60AA" w:rsidP="00FC60AA">
      <w:pPr>
        <w:ind w:firstLine="284"/>
        <w:jc w:val="both"/>
        <w:rPr>
          <w:spacing w:val="4"/>
          <w:sz w:val="20"/>
          <w:szCs w:val="20"/>
        </w:rPr>
      </w:pPr>
      <w:r w:rsidRPr="00F70552">
        <w:rPr>
          <w:spacing w:val="4"/>
          <w:sz w:val="20"/>
          <w:szCs w:val="20"/>
        </w:rPr>
        <w:t>В республике сохранилась позитивная тенденция обеспечения сбалансированности спроса и предложения на внутреннем рынке сырья и продовольствия в основном за счет собственного произво</w:t>
      </w:r>
      <w:r w:rsidRPr="00F70552">
        <w:rPr>
          <w:spacing w:val="4"/>
          <w:sz w:val="20"/>
          <w:szCs w:val="20"/>
        </w:rPr>
        <w:t>д</w:t>
      </w:r>
      <w:r w:rsidRPr="00F70552">
        <w:rPr>
          <w:spacing w:val="4"/>
          <w:sz w:val="20"/>
          <w:szCs w:val="20"/>
        </w:rPr>
        <w:t>ства. Достаточность объемов производства сырья и продовольствия гарантируется реа</w:t>
      </w:r>
      <w:r w:rsidRPr="00F70552">
        <w:rPr>
          <w:spacing w:val="4"/>
          <w:sz w:val="20"/>
          <w:szCs w:val="20"/>
        </w:rPr>
        <w:softHyphen/>
        <w:t>лизацией мер, предусмотренных в Государстве</w:t>
      </w:r>
      <w:r w:rsidRPr="00F70552">
        <w:rPr>
          <w:spacing w:val="4"/>
          <w:sz w:val="20"/>
          <w:szCs w:val="20"/>
        </w:rPr>
        <w:t>н</w:t>
      </w:r>
      <w:r w:rsidRPr="00F70552">
        <w:rPr>
          <w:spacing w:val="4"/>
          <w:sz w:val="20"/>
          <w:szCs w:val="20"/>
        </w:rPr>
        <w:t>ной программе устойчивого развития села на 2011-2015 годы [3]. В то же время интеграция республики в мировую экономику в усл</w:t>
      </w:r>
      <w:r w:rsidRPr="00F70552">
        <w:rPr>
          <w:spacing w:val="4"/>
          <w:sz w:val="20"/>
          <w:szCs w:val="20"/>
        </w:rPr>
        <w:t>о</w:t>
      </w:r>
      <w:r w:rsidRPr="00F70552">
        <w:rPr>
          <w:spacing w:val="4"/>
          <w:sz w:val="20"/>
          <w:szCs w:val="20"/>
        </w:rPr>
        <w:t>виях гло</w:t>
      </w:r>
      <w:r w:rsidRPr="00F70552">
        <w:rPr>
          <w:spacing w:val="4"/>
          <w:sz w:val="20"/>
          <w:szCs w:val="20"/>
        </w:rPr>
        <w:softHyphen/>
        <w:t>бализации, непосредственная близость к рынкам ЕС, где предложение превышает спрос, обус</w:t>
      </w:r>
      <w:r w:rsidRPr="00F70552">
        <w:rPr>
          <w:spacing w:val="4"/>
          <w:sz w:val="20"/>
          <w:szCs w:val="20"/>
        </w:rPr>
        <w:softHyphen/>
        <w:t>лавливают необходимость ре</w:t>
      </w:r>
      <w:r w:rsidRPr="00F70552">
        <w:rPr>
          <w:spacing w:val="4"/>
          <w:sz w:val="20"/>
          <w:szCs w:val="20"/>
        </w:rPr>
        <w:t>а</w:t>
      </w:r>
      <w:r w:rsidRPr="00F70552">
        <w:rPr>
          <w:spacing w:val="4"/>
          <w:sz w:val="20"/>
          <w:szCs w:val="20"/>
        </w:rPr>
        <w:t>лизации более эффективных механизмов повышения конкурен</w:t>
      </w:r>
      <w:r w:rsidRPr="00F70552">
        <w:rPr>
          <w:spacing w:val="4"/>
          <w:sz w:val="20"/>
          <w:szCs w:val="20"/>
        </w:rPr>
        <w:softHyphen/>
        <w:t>тоспособности сельскохозяйственной продукции.</w:t>
      </w:r>
    </w:p>
    <w:p w:rsidR="00FC60AA" w:rsidRPr="004D0A8C" w:rsidRDefault="00FC60AA" w:rsidP="00FC60AA">
      <w:pPr>
        <w:ind w:firstLine="567"/>
        <w:jc w:val="both"/>
        <w:rPr>
          <w:sz w:val="20"/>
          <w:szCs w:val="20"/>
        </w:rPr>
      </w:pPr>
    </w:p>
    <w:p w:rsidR="00FC60AA" w:rsidRDefault="00FC60AA" w:rsidP="00FC60AA">
      <w:pPr>
        <w:ind w:firstLine="284"/>
        <w:jc w:val="center"/>
        <w:rPr>
          <w:sz w:val="16"/>
          <w:szCs w:val="16"/>
        </w:rPr>
      </w:pPr>
      <w:r w:rsidRPr="004D0A8C">
        <w:rPr>
          <w:sz w:val="16"/>
          <w:szCs w:val="16"/>
        </w:rPr>
        <w:t>ЛИТЕРАТУРА</w:t>
      </w:r>
    </w:p>
    <w:p w:rsidR="00FC60AA" w:rsidRPr="004D0A8C" w:rsidRDefault="00FC60AA" w:rsidP="00FC60AA">
      <w:pPr>
        <w:ind w:firstLine="284"/>
        <w:jc w:val="center"/>
        <w:rPr>
          <w:sz w:val="16"/>
          <w:szCs w:val="16"/>
        </w:rPr>
      </w:pPr>
    </w:p>
    <w:p w:rsidR="00FC60AA" w:rsidRPr="004D0A8C" w:rsidRDefault="00FC60AA" w:rsidP="00FC60AA">
      <w:pPr>
        <w:pStyle w:val="11"/>
        <w:numPr>
          <w:ilvl w:val="0"/>
          <w:numId w:val="7"/>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ь</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н</w:t>
      </w:r>
      <w:r>
        <w:rPr>
          <w:rFonts w:ascii="Times New Roman" w:hAnsi="Times New Roman"/>
          <w:sz w:val="16"/>
          <w:szCs w:val="16"/>
        </w:rPr>
        <w:t xml:space="preserve"> </w:t>
      </w:r>
      <w:r w:rsidRPr="004D0A8C">
        <w:rPr>
          <w:rFonts w:ascii="Times New Roman" w:hAnsi="Times New Roman"/>
          <w:sz w:val="16"/>
          <w:szCs w:val="16"/>
        </w:rPr>
        <w:t>а, З.М. Рынок продовольствия и сырья: 8. Молоко / З. М. Ильина и [др.]; под ред. чл.-кор. НАН Беларуси, д-ра экон. наук, проф. Ильиной З. М. – 2-е изд., перераб. и доп. – Минск: Ин-т системных исследований в АПК НАН Беларуси, 2009. – 250 с.</w:t>
      </w:r>
    </w:p>
    <w:p w:rsidR="00FC60AA" w:rsidRPr="004D0A8C" w:rsidRDefault="00FC60AA" w:rsidP="00FC60AA">
      <w:pPr>
        <w:pStyle w:val="11"/>
        <w:numPr>
          <w:ilvl w:val="0"/>
          <w:numId w:val="6"/>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П</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п</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А.А. Продовольственная безопасность: современные аспекты / А.А. Попков, З.М. Ильина // Вести НАН Беларуси. – 2008. – №1. – С. 5.</w:t>
      </w:r>
    </w:p>
    <w:p w:rsidR="00FC60AA" w:rsidRPr="004D0A8C" w:rsidRDefault="00FC60AA" w:rsidP="00FC60AA">
      <w:pPr>
        <w:pStyle w:val="11"/>
        <w:numPr>
          <w:ilvl w:val="0"/>
          <w:numId w:val="6"/>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Государственная программа устойчивого развития села на 2011-2015 годы. Минск: Беларусь, 2011.</w:t>
      </w:r>
    </w:p>
    <w:p w:rsidR="00FC60AA" w:rsidRPr="004D0A8C" w:rsidRDefault="00FC60AA" w:rsidP="00FC60AA">
      <w:pPr>
        <w:pStyle w:val="11"/>
        <w:numPr>
          <w:ilvl w:val="0"/>
          <w:numId w:val="6"/>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Концепция национальной продовольственной безопасности. Минск: Учре</w:t>
      </w:r>
      <w:r w:rsidRPr="004D0A8C">
        <w:rPr>
          <w:rFonts w:ascii="Times New Roman" w:hAnsi="Times New Roman"/>
          <w:sz w:val="16"/>
          <w:szCs w:val="16"/>
        </w:rPr>
        <w:t>ж</w:t>
      </w:r>
      <w:r w:rsidRPr="004D0A8C">
        <w:rPr>
          <w:rFonts w:ascii="Times New Roman" w:hAnsi="Times New Roman"/>
          <w:sz w:val="16"/>
          <w:szCs w:val="16"/>
        </w:rPr>
        <w:t>дение «Институт аграрной экономики НАН Беларуси», 2004.</w:t>
      </w:r>
    </w:p>
    <w:p w:rsidR="00FC60AA" w:rsidRPr="004D0A8C" w:rsidRDefault="00FC60AA" w:rsidP="00FC60AA">
      <w:pPr>
        <w:pStyle w:val="13"/>
        <w:jc w:val="both"/>
        <w:rPr>
          <w:rFonts w:ascii="Times New Roman" w:hAnsi="Times New Roman"/>
          <w:sz w:val="20"/>
          <w:szCs w:val="20"/>
        </w:rPr>
      </w:pPr>
    </w:p>
    <w:p w:rsidR="00FC60AA" w:rsidRPr="004D0A8C" w:rsidRDefault="00FC60AA" w:rsidP="00FC60AA">
      <w:pPr>
        <w:pStyle w:val="13"/>
        <w:jc w:val="both"/>
        <w:rPr>
          <w:rFonts w:ascii="Times New Roman" w:hAnsi="Times New Roman"/>
          <w:sz w:val="20"/>
          <w:szCs w:val="20"/>
        </w:rPr>
      </w:pPr>
    </w:p>
    <w:p w:rsidR="00FC60AA" w:rsidRPr="004D0A8C" w:rsidRDefault="00FC60AA" w:rsidP="00FC60AA">
      <w:pPr>
        <w:pStyle w:val="13"/>
        <w:rPr>
          <w:rFonts w:ascii="Times New Roman" w:hAnsi="Times New Roman"/>
          <w:sz w:val="20"/>
          <w:szCs w:val="20"/>
        </w:rPr>
      </w:pPr>
      <w:r w:rsidRPr="004D0A8C">
        <w:rPr>
          <w:rFonts w:ascii="Times New Roman" w:hAnsi="Times New Roman"/>
          <w:sz w:val="20"/>
          <w:szCs w:val="20"/>
        </w:rPr>
        <w:t>УДК 637.1:631.16:658.155</w:t>
      </w:r>
    </w:p>
    <w:p w:rsidR="00FC60AA" w:rsidRPr="00051EDE" w:rsidRDefault="00FC60AA" w:rsidP="00FC60AA">
      <w:pPr>
        <w:pStyle w:val="13"/>
        <w:rPr>
          <w:rFonts w:ascii="Times New Roman" w:hAnsi="Times New Roman"/>
          <w:sz w:val="20"/>
          <w:szCs w:val="20"/>
        </w:rPr>
      </w:pPr>
      <w:r w:rsidRPr="00051EDE">
        <w:rPr>
          <w:rFonts w:ascii="Times New Roman" w:hAnsi="Times New Roman"/>
          <w:b/>
          <w:caps/>
          <w:sz w:val="20"/>
          <w:szCs w:val="20"/>
        </w:rPr>
        <w:t>Г</w:t>
      </w:r>
      <w:r w:rsidRPr="00051EDE">
        <w:rPr>
          <w:rFonts w:ascii="Times New Roman" w:hAnsi="Times New Roman"/>
          <w:b/>
          <w:sz w:val="20"/>
          <w:szCs w:val="20"/>
        </w:rPr>
        <w:t xml:space="preserve">овака </w:t>
      </w:r>
      <w:r w:rsidRPr="00051EDE">
        <w:rPr>
          <w:rFonts w:ascii="Times New Roman" w:hAnsi="Times New Roman"/>
          <w:b/>
          <w:caps/>
          <w:sz w:val="20"/>
          <w:szCs w:val="20"/>
        </w:rPr>
        <w:t>А.В</w:t>
      </w:r>
      <w:r w:rsidRPr="00051EDE">
        <w:rPr>
          <w:rFonts w:ascii="Times New Roman" w:hAnsi="Times New Roman"/>
          <w:caps/>
          <w:sz w:val="20"/>
          <w:szCs w:val="20"/>
        </w:rPr>
        <w:t>.</w:t>
      </w:r>
      <w:r>
        <w:rPr>
          <w:rFonts w:ascii="Times New Roman" w:hAnsi="Times New Roman"/>
          <w:sz w:val="20"/>
          <w:szCs w:val="20"/>
        </w:rPr>
        <w:t xml:space="preserve"> –студентка </w:t>
      </w:r>
    </w:p>
    <w:p w:rsidR="00FC60AA" w:rsidRPr="004D0A8C" w:rsidRDefault="00FC60AA" w:rsidP="00FC60AA">
      <w:pPr>
        <w:pStyle w:val="13"/>
        <w:rPr>
          <w:rFonts w:ascii="Times New Roman" w:hAnsi="Times New Roman"/>
          <w:b/>
          <w:sz w:val="20"/>
          <w:szCs w:val="20"/>
        </w:rPr>
      </w:pPr>
      <w:r w:rsidRPr="004D0A8C">
        <w:rPr>
          <w:rFonts w:ascii="Times New Roman" w:hAnsi="Times New Roman"/>
          <w:b/>
          <w:sz w:val="20"/>
          <w:szCs w:val="20"/>
        </w:rPr>
        <w:t xml:space="preserve">ПОВЫШЕНИЕ ЭФФЕКТИВНОСТИ ПРОИЗВОДСТВА </w:t>
      </w:r>
      <w:r w:rsidRPr="004D0A8C">
        <w:rPr>
          <w:rFonts w:ascii="Times New Roman" w:hAnsi="Times New Roman"/>
          <w:b/>
          <w:sz w:val="20"/>
          <w:szCs w:val="20"/>
          <w:lang w:val="en-US"/>
        </w:rPr>
        <w:t>C</w:t>
      </w:r>
      <w:r>
        <w:rPr>
          <w:rFonts w:ascii="Times New Roman" w:hAnsi="Times New Roman"/>
          <w:b/>
          <w:sz w:val="20"/>
          <w:szCs w:val="20"/>
        </w:rPr>
        <w:t xml:space="preserve"> </w:t>
      </w:r>
      <w:r w:rsidRPr="004D0A8C">
        <w:rPr>
          <w:rFonts w:ascii="Times New Roman" w:hAnsi="Times New Roman"/>
          <w:b/>
          <w:sz w:val="20"/>
          <w:szCs w:val="20"/>
        </w:rPr>
        <w:t>И</w:t>
      </w:r>
      <w:r w:rsidRPr="004D0A8C">
        <w:rPr>
          <w:rFonts w:ascii="Times New Roman" w:hAnsi="Times New Roman"/>
          <w:b/>
          <w:sz w:val="20"/>
          <w:szCs w:val="20"/>
        </w:rPr>
        <w:t>С</w:t>
      </w:r>
      <w:r w:rsidRPr="004D0A8C">
        <w:rPr>
          <w:rFonts w:ascii="Times New Roman" w:hAnsi="Times New Roman"/>
          <w:b/>
          <w:sz w:val="20"/>
          <w:szCs w:val="20"/>
        </w:rPr>
        <w:t>ПОЛЬЗОВАНИЕМ ТЕХНОЛОГИЙ И ИННОВАЦИЙ МОЛО</w:t>
      </w:r>
      <w:r w:rsidRPr="004D0A8C">
        <w:rPr>
          <w:rFonts w:ascii="Times New Roman" w:hAnsi="Times New Roman"/>
          <w:b/>
          <w:sz w:val="20"/>
          <w:szCs w:val="20"/>
        </w:rPr>
        <w:t>Ч</w:t>
      </w:r>
      <w:r w:rsidRPr="004D0A8C">
        <w:rPr>
          <w:rFonts w:ascii="Times New Roman" w:hAnsi="Times New Roman"/>
          <w:b/>
          <w:sz w:val="20"/>
          <w:szCs w:val="20"/>
        </w:rPr>
        <w:t>НОЙ ПРОДУКЦИИ В РЕСПУБЛИКЕ БЕЛАРУСЬ</w:t>
      </w:r>
    </w:p>
    <w:p w:rsidR="00FC60AA" w:rsidRPr="004D0A8C" w:rsidRDefault="00FC60AA" w:rsidP="00FC60AA">
      <w:pPr>
        <w:pStyle w:val="13"/>
        <w:rPr>
          <w:rFonts w:ascii="Times New Roman" w:hAnsi="Times New Roman"/>
          <w:i/>
          <w:sz w:val="20"/>
          <w:szCs w:val="20"/>
        </w:rPr>
      </w:pPr>
      <w:r w:rsidRPr="004D0A8C">
        <w:rPr>
          <w:rFonts w:ascii="Times New Roman" w:hAnsi="Times New Roman"/>
          <w:i/>
          <w:sz w:val="20"/>
          <w:szCs w:val="20"/>
        </w:rPr>
        <w:t xml:space="preserve">Научный руководитель – </w:t>
      </w:r>
      <w:r w:rsidRPr="00051EDE">
        <w:rPr>
          <w:rFonts w:ascii="Times New Roman" w:hAnsi="Times New Roman"/>
          <w:b/>
          <w:i/>
          <w:caps/>
          <w:sz w:val="20"/>
          <w:szCs w:val="20"/>
        </w:rPr>
        <w:t>Ч</w:t>
      </w:r>
      <w:r w:rsidRPr="00051EDE">
        <w:rPr>
          <w:rFonts w:ascii="Times New Roman" w:hAnsi="Times New Roman"/>
          <w:b/>
          <w:i/>
          <w:sz w:val="20"/>
          <w:szCs w:val="20"/>
        </w:rPr>
        <w:t>аусова</w:t>
      </w:r>
      <w:r w:rsidRPr="00051EDE">
        <w:rPr>
          <w:rFonts w:ascii="Times New Roman" w:hAnsi="Times New Roman"/>
          <w:b/>
          <w:i/>
          <w:caps/>
          <w:sz w:val="20"/>
          <w:szCs w:val="20"/>
        </w:rPr>
        <w:t xml:space="preserve"> С.К</w:t>
      </w:r>
      <w:r w:rsidRPr="004D0A8C">
        <w:rPr>
          <w:rFonts w:ascii="Times New Roman" w:hAnsi="Times New Roman"/>
          <w:i/>
          <w:sz w:val="20"/>
          <w:szCs w:val="20"/>
        </w:rPr>
        <w:t>., к.э.н., доцент</w:t>
      </w:r>
    </w:p>
    <w:p w:rsidR="00FC60AA" w:rsidRPr="004D0A8C" w:rsidRDefault="00FC60AA" w:rsidP="00FC60AA">
      <w:pPr>
        <w:pStyle w:val="13"/>
        <w:jc w:val="both"/>
        <w:rPr>
          <w:rFonts w:ascii="Times New Roman" w:hAnsi="Times New Roman"/>
          <w:i/>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перерабатывающей промышленности Беларуси, молочная о</w:t>
      </w:r>
      <w:r w:rsidRPr="004D0A8C">
        <w:rPr>
          <w:rFonts w:ascii="Times New Roman" w:hAnsi="Times New Roman"/>
          <w:sz w:val="20"/>
          <w:szCs w:val="20"/>
        </w:rPr>
        <w:t>т</w:t>
      </w:r>
      <w:r w:rsidRPr="004D0A8C">
        <w:rPr>
          <w:rFonts w:ascii="Times New Roman" w:hAnsi="Times New Roman"/>
          <w:sz w:val="20"/>
          <w:szCs w:val="20"/>
        </w:rPr>
        <w:t xml:space="preserve">расль имеет доминирующее значение, так как производит важные для населения страны продукты питания.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Повышение эффективности молочной отрасли возможно за счёт технического переоснащения предприятий и освоения производства новых видов продукции. Вместе с тем, необходимо принимать во вн</w:t>
      </w:r>
      <w:r w:rsidRPr="004D0A8C">
        <w:rPr>
          <w:rFonts w:ascii="Times New Roman" w:hAnsi="Times New Roman"/>
          <w:sz w:val="20"/>
          <w:szCs w:val="20"/>
        </w:rPr>
        <w:t>и</w:t>
      </w:r>
      <w:r w:rsidRPr="004D0A8C">
        <w:rPr>
          <w:rFonts w:ascii="Times New Roman" w:hAnsi="Times New Roman"/>
          <w:sz w:val="20"/>
          <w:szCs w:val="20"/>
        </w:rPr>
        <w:t>мание критические технологические и гигиенические факторы, а также качество сырья. Сегодняшние экономические условия и конкуренция диктуют такие требования к перерабатывающим предприятиям, при которых показатели эффективности их работы должны быть высок</w:t>
      </w:r>
      <w:r w:rsidRPr="004D0A8C">
        <w:rPr>
          <w:rFonts w:ascii="Times New Roman" w:hAnsi="Times New Roman"/>
          <w:sz w:val="20"/>
          <w:szCs w:val="20"/>
        </w:rPr>
        <w:t>и</w:t>
      </w:r>
      <w:r w:rsidRPr="004D0A8C">
        <w:rPr>
          <w:rFonts w:ascii="Times New Roman" w:hAnsi="Times New Roman"/>
          <w:sz w:val="20"/>
          <w:szCs w:val="20"/>
        </w:rPr>
        <w:t>ми, а затраты – минимальными [3].</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Важнейшим показателем уровня технического развития молочного предприятия является автоматизация. Обеспечивая технологические и экономические преимущества, которые невозможно достичь при тр</w:t>
      </w:r>
      <w:r w:rsidRPr="004D0A8C">
        <w:rPr>
          <w:rFonts w:ascii="Times New Roman" w:hAnsi="Times New Roman"/>
          <w:sz w:val="20"/>
          <w:szCs w:val="20"/>
        </w:rPr>
        <w:t>а</w:t>
      </w:r>
      <w:r w:rsidRPr="004D0A8C">
        <w:rPr>
          <w:rFonts w:ascii="Times New Roman" w:hAnsi="Times New Roman"/>
          <w:sz w:val="20"/>
          <w:szCs w:val="20"/>
        </w:rPr>
        <w:t>диционной организации производства, автоматизация является осн</w:t>
      </w:r>
      <w:r w:rsidRPr="004D0A8C">
        <w:rPr>
          <w:rFonts w:ascii="Times New Roman" w:hAnsi="Times New Roman"/>
          <w:sz w:val="20"/>
          <w:szCs w:val="20"/>
        </w:rPr>
        <w:t>о</w:t>
      </w:r>
      <w:r w:rsidRPr="004D0A8C">
        <w:rPr>
          <w:rFonts w:ascii="Times New Roman" w:hAnsi="Times New Roman"/>
          <w:sz w:val="20"/>
          <w:szCs w:val="20"/>
        </w:rPr>
        <w:t>вой перспективного развития современной молочной индустрии. А</w:t>
      </w:r>
      <w:r w:rsidRPr="004D0A8C">
        <w:rPr>
          <w:rFonts w:ascii="Times New Roman" w:hAnsi="Times New Roman"/>
          <w:sz w:val="20"/>
          <w:szCs w:val="20"/>
        </w:rPr>
        <w:t>в</w:t>
      </w:r>
      <w:r w:rsidRPr="004D0A8C">
        <w:rPr>
          <w:rFonts w:ascii="Times New Roman" w:hAnsi="Times New Roman"/>
          <w:sz w:val="20"/>
          <w:szCs w:val="20"/>
        </w:rPr>
        <w:t>томатизация измеряет качество труда, упрощая его физически и при этом, делая его более содержательным, предъявляет повышенные тр</w:t>
      </w:r>
      <w:r w:rsidRPr="004D0A8C">
        <w:rPr>
          <w:rFonts w:ascii="Times New Roman" w:hAnsi="Times New Roman"/>
          <w:sz w:val="20"/>
          <w:szCs w:val="20"/>
        </w:rPr>
        <w:t>е</w:t>
      </w:r>
      <w:r w:rsidRPr="004D0A8C">
        <w:rPr>
          <w:rFonts w:ascii="Times New Roman" w:hAnsi="Times New Roman"/>
          <w:sz w:val="20"/>
          <w:szCs w:val="20"/>
        </w:rPr>
        <w:t>бования к уровню технической подготовки персонала, освобождает работников, занятых на трудоёмких и зачастую неквалифицированных работах. Огромное значение имеет повышение уровня автоматизации в молочной промышленности: улучшается качество молочных проду</w:t>
      </w:r>
      <w:r w:rsidRPr="004D0A8C">
        <w:rPr>
          <w:rFonts w:ascii="Times New Roman" w:hAnsi="Times New Roman"/>
          <w:sz w:val="20"/>
          <w:szCs w:val="20"/>
        </w:rPr>
        <w:t>к</w:t>
      </w:r>
      <w:r w:rsidRPr="004D0A8C">
        <w:rPr>
          <w:rFonts w:ascii="Times New Roman" w:hAnsi="Times New Roman"/>
          <w:sz w:val="20"/>
          <w:szCs w:val="20"/>
        </w:rPr>
        <w:t>тов, увеличивается эффективность труда, оптимизируется использов</w:t>
      </w:r>
      <w:r w:rsidRPr="004D0A8C">
        <w:rPr>
          <w:rFonts w:ascii="Times New Roman" w:hAnsi="Times New Roman"/>
          <w:sz w:val="20"/>
          <w:szCs w:val="20"/>
        </w:rPr>
        <w:t>а</w:t>
      </w:r>
      <w:r w:rsidRPr="004D0A8C">
        <w:rPr>
          <w:rFonts w:ascii="Times New Roman" w:hAnsi="Times New Roman"/>
          <w:sz w:val="20"/>
          <w:szCs w:val="20"/>
        </w:rPr>
        <w:t>ние производственных ресурсов и т.п.[2].</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Конечной целью автоматизации производственных процессов на молочных предприятиях является создание полностью автоматизир</w:t>
      </w:r>
      <w:r w:rsidRPr="004D0A8C">
        <w:rPr>
          <w:rFonts w:ascii="Times New Roman" w:hAnsi="Times New Roman"/>
          <w:sz w:val="20"/>
          <w:szCs w:val="20"/>
        </w:rPr>
        <w:t>о</w:t>
      </w:r>
      <w:r w:rsidRPr="004D0A8C">
        <w:rPr>
          <w:rFonts w:ascii="Times New Roman" w:hAnsi="Times New Roman"/>
          <w:sz w:val="20"/>
          <w:szCs w:val="20"/>
        </w:rPr>
        <w:t>ванного производственного сектора, в котором функции работников сводятся к настройке производственного цикла на определённый р</w:t>
      </w:r>
      <w:r w:rsidRPr="004D0A8C">
        <w:rPr>
          <w:rFonts w:ascii="Times New Roman" w:hAnsi="Times New Roman"/>
          <w:sz w:val="20"/>
          <w:szCs w:val="20"/>
        </w:rPr>
        <w:t>е</w:t>
      </w:r>
      <w:r w:rsidRPr="004D0A8C">
        <w:rPr>
          <w:rFonts w:ascii="Times New Roman" w:hAnsi="Times New Roman"/>
          <w:sz w:val="20"/>
          <w:szCs w:val="20"/>
        </w:rPr>
        <w:t>жим работы, наблюдению за ним, наладке контрольных приборов, м</w:t>
      </w:r>
      <w:r w:rsidRPr="004D0A8C">
        <w:rPr>
          <w:rFonts w:ascii="Times New Roman" w:hAnsi="Times New Roman"/>
          <w:sz w:val="20"/>
          <w:szCs w:val="20"/>
        </w:rPr>
        <w:t>е</w:t>
      </w:r>
      <w:r w:rsidRPr="004D0A8C">
        <w:rPr>
          <w:rFonts w:ascii="Times New Roman" w:hAnsi="Times New Roman"/>
          <w:sz w:val="20"/>
          <w:szCs w:val="20"/>
        </w:rPr>
        <w:t>ханизмов и устройств, профилактическому ремонту и устранению н</w:t>
      </w:r>
      <w:r w:rsidRPr="004D0A8C">
        <w:rPr>
          <w:rFonts w:ascii="Times New Roman" w:hAnsi="Times New Roman"/>
          <w:sz w:val="20"/>
          <w:szCs w:val="20"/>
        </w:rPr>
        <w:t>е</w:t>
      </w:r>
      <w:r w:rsidRPr="004D0A8C">
        <w:rPr>
          <w:rFonts w:ascii="Times New Roman" w:hAnsi="Times New Roman"/>
          <w:sz w:val="20"/>
          <w:szCs w:val="20"/>
        </w:rPr>
        <w:t>исправностей[5].</w:t>
      </w:r>
    </w:p>
    <w:p w:rsidR="00FC60AA" w:rsidRPr="004D0A8C" w:rsidRDefault="00FC60AA" w:rsidP="00FC60AA">
      <w:pPr>
        <w:pStyle w:val="13"/>
        <w:ind w:firstLine="284"/>
        <w:jc w:val="both"/>
        <w:rPr>
          <w:rStyle w:val="apple-converted-space"/>
          <w:rFonts w:ascii="Times New Roman" w:hAnsi="Times New Roman"/>
          <w:sz w:val="20"/>
          <w:szCs w:val="20"/>
        </w:rPr>
      </w:pPr>
      <w:r w:rsidRPr="004D0A8C">
        <w:rPr>
          <w:rFonts w:ascii="Times New Roman" w:hAnsi="Times New Roman"/>
          <w:sz w:val="20"/>
          <w:szCs w:val="20"/>
          <w:shd w:val="clear" w:color="auto" w:fill="FFFFFF"/>
        </w:rPr>
        <w:lastRenderedPageBreak/>
        <w:t>Результатом же становится внедренная комплексная автоматизир</w:t>
      </w:r>
      <w:r w:rsidRPr="004D0A8C">
        <w:rPr>
          <w:rFonts w:ascii="Times New Roman" w:hAnsi="Times New Roman"/>
          <w:sz w:val="20"/>
          <w:szCs w:val="20"/>
          <w:shd w:val="clear" w:color="auto" w:fill="FFFFFF"/>
        </w:rPr>
        <w:t>о</w:t>
      </w:r>
      <w:r w:rsidRPr="004D0A8C">
        <w:rPr>
          <w:rFonts w:ascii="Times New Roman" w:hAnsi="Times New Roman"/>
          <w:sz w:val="20"/>
          <w:szCs w:val="20"/>
          <w:shd w:val="clear" w:color="auto" w:fill="FFFFFF"/>
        </w:rPr>
        <w:t>ванная система управления производственными процессами, позв</w:t>
      </w:r>
      <w:r w:rsidRPr="004D0A8C">
        <w:rPr>
          <w:rFonts w:ascii="Times New Roman" w:hAnsi="Times New Roman"/>
          <w:sz w:val="20"/>
          <w:szCs w:val="20"/>
          <w:shd w:val="clear" w:color="auto" w:fill="FFFFFF"/>
        </w:rPr>
        <w:t>о</w:t>
      </w:r>
      <w:r w:rsidRPr="004D0A8C">
        <w:rPr>
          <w:rFonts w:ascii="Times New Roman" w:hAnsi="Times New Roman"/>
          <w:sz w:val="20"/>
          <w:szCs w:val="20"/>
          <w:shd w:val="clear" w:color="auto" w:fill="FFFFFF"/>
        </w:rPr>
        <w:t>ляющая:</w:t>
      </w:r>
    </w:p>
    <w:p w:rsidR="00FC60AA" w:rsidRPr="004D0A8C" w:rsidRDefault="00FC60AA" w:rsidP="00FC60AA">
      <w:pPr>
        <w:pStyle w:val="13"/>
        <w:numPr>
          <w:ilvl w:val="0"/>
          <w:numId w:val="8"/>
        </w:numPr>
        <w:ind w:left="0" w:firstLine="284"/>
        <w:jc w:val="both"/>
        <w:rPr>
          <w:rStyle w:val="apple-converted-space"/>
          <w:rFonts w:ascii="Times New Roman" w:hAnsi="Times New Roman"/>
          <w:sz w:val="20"/>
          <w:szCs w:val="20"/>
        </w:rPr>
      </w:pPr>
      <w:r w:rsidRPr="004D0A8C">
        <w:rPr>
          <w:rFonts w:ascii="Times New Roman" w:hAnsi="Times New Roman"/>
          <w:sz w:val="20"/>
          <w:szCs w:val="20"/>
          <w:shd w:val="clear" w:color="auto" w:fill="FFFFFF"/>
        </w:rPr>
        <w:t>поддерживать заданный технологический режим, обеспеч</w:t>
      </w:r>
      <w:r w:rsidRPr="004D0A8C">
        <w:rPr>
          <w:rFonts w:ascii="Times New Roman" w:hAnsi="Times New Roman"/>
          <w:sz w:val="20"/>
          <w:szCs w:val="20"/>
          <w:shd w:val="clear" w:color="auto" w:fill="FFFFFF"/>
        </w:rPr>
        <w:t>и</w:t>
      </w:r>
      <w:r w:rsidRPr="004D0A8C">
        <w:rPr>
          <w:rFonts w:ascii="Times New Roman" w:hAnsi="Times New Roman"/>
          <w:sz w:val="20"/>
          <w:szCs w:val="20"/>
          <w:shd w:val="clear" w:color="auto" w:fill="FFFFFF"/>
        </w:rPr>
        <w:t>вать высокую точность соблюдения параметров технологий, рецептур, дозировки компонентов;</w:t>
      </w:r>
    </w:p>
    <w:p w:rsidR="00FC60AA" w:rsidRPr="004D0A8C" w:rsidRDefault="00FC60AA" w:rsidP="00FC60AA">
      <w:pPr>
        <w:pStyle w:val="13"/>
        <w:numPr>
          <w:ilvl w:val="0"/>
          <w:numId w:val="8"/>
        </w:numPr>
        <w:ind w:left="0" w:firstLine="284"/>
        <w:jc w:val="both"/>
        <w:rPr>
          <w:rFonts w:ascii="Times New Roman" w:hAnsi="Times New Roman"/>
          <w:sz w:val="20"/>
          <w:szCs w:val="20"/>
        </w:rPr>
      </w:pPr>
      <w:r w:rsidRPr="004D0A8C">
        <w:rPr>
          <w:rFonts w:ascii="Times New Roman" w:hAnsi="Times New Roman"/>
          <w:sz w:val="20"/>
          <w:szCs w:val="20"/>
          <w:shd w:val="clear" w:color="auto" w:fill="FFFFFF"/>
        </w:rPr>
        <w:t>контролировать качество продукции на основных этапах;</w:t>
      </w:r>
    </w:p>
    <w:p w:rsidR="00FC60AA" w:rsidRPr="004D0A8C" w:rsidRDefault="00FC60AA" w:rsidP="00FC60AA">
      <w:pPr>
        <w:pStyle w:val="13"/>
        <w:numPr>
          <w:ilvl w:val="0"/>
          <w:numId w:val="8"/>
        </w:numPr>
        <w:ind w:left="0" w:firstLine="284"/>
        <w:jc w:val="both"/>
        <w:rPr>
          <w:rStyle w:val="apple-converted-space"/>
          <w:rFonts w:ascii="Times New Roman" w:hAnsi="Times New Roman"/>
          <w:sz w:val="20"/>
          <w:szCs w:val="20"/>
        </w:rPr>
      </w:pPr>
      <w:r w:rsidRPr="004D0A8C">
        <w:rPr>
          <w:rFonts w:ascii="Times New Roman" w:hAnsi="Times New Roman"/>
          <w:sz w:val="20"/>
          <w:szCs w:val="20"/>
          <w:shd w:val="clear" w:color="auto" w:fill="FFFFFF"/>
        </w:rPr>
        <w:t>отслеживать количество и ассортимент продукции, операти</w:t>
      </w:r>
      <w:r w:rsidRPr="004D0A8C">
        <w:rPr>
          <w:rFonts w:ascii="Times New Roman" w:hAnsi="Times New Roman"/>
          <w:sz w:val="20"/>
          <w:szCs w:val="20"/>
          <w:shd w:val="clear" w:color="auto" w:fill="FFFFFF"/>
        </w:rPr>
        <w:t>в</w:t>
      </w:r>
      <w:r w:rsidRPr="004D0A8C">
        <w:rPr>
          <w:rFonts w:ascii="Times New Roman" w:hAnsi="Times New Roman"/>
          <w:sz w:val="20"/>
          <w:szCs w:val="20"/>
          <w:shd w:val="clear" w:color="auto" w:fill="FFFFFF"/>
        </w:rPr>
        <w:t>но изменять их;</w:t>
      </w:r>
      <w:r w:rsidRPr="004D0A8C">
        <w:rPr>
          <w:rStyle w:val="apple-converted-space"/>
          <w:rFonts w:ascii="Times New Roman" w:hAnsi="Times New Roman"/>
          <w:sz w:val="20"/>
          <w:szCs w:val="20"/>
          <w:shd w:val="clear" w:color="auto" w:fill="FFFFFF"/>
        </w:rPr>
        <w:t> </w:t>
      </w:r>
    </w:p>
    <w:p w:rsidR="00FC60AA" w:rsidRPr="004D0A8C" w:rsidRDefault="00FC60AA" w:rsidP="00FC60AA">
      <w:pPr>
        <w:pStyle w:val="13"/>
        <w:numPr>
          <w:ilvl w:val="0"/>
          <w:numId w:val="8"/>
        </w:numPr>
        <w:ind w:left="0" w:firstLine="284"/>
        <w:jc w:val="both"/>
        <w:rPr>
          <w:rFonts w:ascii="Times New Roman" w:hAnsi="Times New Roman"/>
          <w:sz w:val="20"/>
          <w:szCs w:val="20"/>
        </w:rPr>
      </w:pPr>
      <w:r w:rsidRPr="004D0A8C">
        <w:rPr>
          <w:rFonts w:ascii="Times New Roman" w:hAnsi="Times New Roman"/>
          <w:sz w:val="20"/>
          <w:szCs w:val="20"/>
          <w:shd w:val="clear" w:color="auto" w:fill="FFFFFF"/>
        </w:rPr>
        <w:t>выявлять отклонения, минимизировать потери сырья и мат</w:t>
      </w:r>
      <w:r w:rsidRPr="004D0A8C">
        <w:rPr>
          <w:rFonts w:ascii="Times New Roman" w:hAnsi="Times New Roman"/>
          <w:sz w:val="20"/>
          <w:szCs w:val="20"/>
          <w:shd w:val="clear" w:color="auto" w:fill="FFFFFF"/>
        </w:rPr>
        <w:t>е</w:t>
      </w:r>
      <w:r w:rsidRPr="004D0A8C">
        <w:rPr>
          <w:rFonts w:ascii="Times New Roman" w:hAnsi="Times New Roman"/>
          <w:sz w:val="20"/>
          <w:szCs w:val="20"/>
          <w:shd w:val="clear" w:color="auto" w:fill="FFFFFF"/>
        </w:rPr>
        <w:t>риалов:</w:t>
      </w:r>
    </w:p>
    <w:p w:rsidR="00FC60AA" w:rsidRPr="004D0A8C" w:rsidRDefault="00FC60AA" w:rsidP="00FC60AA">
      <w:pPr>
        <w:pStyle w:val="13"/>
        <w:numPr>
          <w:ilvl w:val="0"/>
          <w:numId w:val="8"/>
        </w:numPr>
        <w:ind w:left="0" w:firstLine="284"/>
        <w:jc w:val="both"/>
        <w:rPr>
          <w:rFonts w:ascii="Times New Roman" w:hAnsi="Times New Roman"/>
          <w:sz w:val="20"/>
          <w:szCs w:val="20"/>
        </w:rPr>
      </w:pPr>
      <w:r w:rsidRPr="004D0A8C">
        <w:rPr>
          <w:rFonts w:ascii="Times New Roman" w:hAnsi="Times New Roman"/>
          <w:sz w:val="20"/>
          <w:szCs w:val="20"/>
          <w:shd w:val="clear" w:color="auto" w:fill="FFFFFF"/>
        </w:rPr>
        <w:t xml:space="preserve"> получать в оперативном режиме комплексную информацию о производстве для последующего технико-экономического анализа [4].</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развитии промышленности многих стран инновации сыграли значительную роль, обеспечив стратегические преимущества иници</w:t>
      </w:r>
      <w:r w:rsidRPr="004D0A8C">
        <w:rPr>
          <w:rFonts w:ascii="Times New Roman" w:hAnsi="Times New Roman"/>
          <w:sz w:val="20"/>
          <w:szCs w:val="20"/>
        </w:rPr>
        <w:t>а</w:t>
      </w:r>
      <w:r w:rsidRPr="004D0A8C">
        <w:rPr>
          <w:rFonts w:ascii="Times New Roman" w:hAnsi="Times New Roman"/>
          <w:sz w:val="20"/>
          <w:szCs w:val="20"/>
        </w:rPr>
        <w:t>торам процессов модернизации. Анализ инновационной активности отечественных предприятий позволяет сделать вывод о необходимости пересмотра форм и методов управления, применяемых для интенси</w:t>
      </w:r>
      <w:r w:rsidRPr="004D0A8C">
        <w:rPr>
          <w:rFonts w:ascii="Times New Roman" w:hAnsi="Times New Roman"/>
          <w:sz w:val="20"/>
          <w:szCs w:val="20"/>
        </w:rPr>
        <w:t>в</w:t>
      </w:r>
      <w:r w:rsidRPr="004D0A8C">
        <w:rPr>
          <w:rFonts w:ascii="Times New Roman" w:hAnsi="Times New Roman"/>
          <w:sz w:val="20"/>
          <w:szCs w:val="20"/>
        </w:rPr>
        <w:t>ного развития науки, техники и общественного производства при во</w:t>
      </w:r>
      <w:r w:rsidRPr="004D0A8C">
        <w:rPr>
          <w:rFonts w:ascii="Times New Roman" w:hAnsi="Times New Roman"/>
          <w:sz w:val="20"/>
          <w:szCs w:val="20"/>
        </w:rPr>
        <w:t>з</w:t>
      </w:r>
      <w:r w:rsidRPr="004D0A8C">
        <w:rPr>
          <w:rFonts w:ascii="Times New Roman" w:hAnsi="Times New Roman"/>
          <w:sz w:val="20"/>
          <w:szCs w:val="20"/>
        </w:rPr>
        <w:t>никновении и развитии новых экономических отношений между гос</w:t>
      </w:r>
      <w:r w:rsidRPr="004D0A8C">
        <w:rPr>
          <w:rFonts w:ascii="Times New Roman" w:hAnsi="Times New Roman"/>
          <w:sz w:val="20"/>
          <w:szCs w:val="20"/>
        </w:rPr>
        <w:t>у</w:t>
      </w:r>
      <w:r w:rsidRPr="004D0A8C">
        <w:rPr>
          <w:rFonts w:ascii="Times New Roman" w:hAnsi="Times New Roman"/>
          <w:sz w:val="20"/>
          <w:szCs w:val="20"/>
        </w:rPr>
        <w:t>дарством и предприятиями. В таких условиях производители одноти</w:t>
      </w:r>
      <w:r w:rsidRPr="004D0A8C">
        <w:rPr>
          <w:rFonts w:ascii="Times New Roman" w:hAnsi="Times New Roman"/>
          <w:sz w:val="20"/>
          <w:szCs w:val="20"/>
        </w:rPr>
        <w:t>п</w:t>
      </w:r>
      <w:r w:rsidRPr="004D0A8C">
        <w:rPr>
          <w:rFonts w:ascii="Times New Roman" w:hAnsi="Times New Roman"/>
          <w:sz w:val="20"/>
          <w:szCs w:val="20"/>
        </w:rPr>
        <w:t>ной продукции становятся конкурентами, что в конечном итоге стим</w:t>
      </w:r>
      <w:r w:rsidRPr="004D0A8C">
        <w:rPr>
          <w:rFonts w:ascii="Times New Roman" w:hAnsi="Times New Roman"/>
          <w:sz w:val="20"/>
          <w:szCs w:val="20"/>
        </w:rPr>
        <w:t>у</w:t>
      </w:r>
      <w:r w:rsidRPr="004D0A8C">
        <w:rPr>
          <w:rFonts w:ascii="Times New Roman" w:hAnsi="Times New Roman"/>
          <w:sz w:val="20"/>
          <w:szCs w:val="20"/>
        </w:rPr>
        <w:t>лирует инновационное развитие. В целом инновационная деятельность как метод повышения конкурентоспособности продукции находится в Беларуси в стадии развития и осуществляется в условиях дефицита финансовых ресурсов[1]. Это обусловлено разрушением производс</w:t>
      </w:r>
      <w:r w:rsidRPr="004D0A8C">
        <w:rPr>
          <w:rFonts w:ascii="Times New Roman" w:hAnsi="Times New Roman"/>
          <w:sz w:val="20"/>
          <w:szCs w:val="20"/>
        </w:rPr>
        <w:t>т</w:t>
      </w:r>
      <w:r w:rsidRPr="004D0A8C">
        <w:rPr>
          <w:rFonts w:ascii="Times New Roman" w:hAnsi="Times New Roman"/>
          <w:sz w:val="20"/>
          <w:szCs w:val="20"/>
        </w:rPr>
        <w:t>венно-экономических связей, особенно между производителями и п</w:t>
      </w:r>
      <w:r w:rsidRPr="004D0A8C">
        <w:rPr>
          <w:rFonts w:ascii="Times New Roman" w:hAnsi="Times New Roman"/>
          <w:sz w:val="20"/>
          <w:szCs w:val="20"/>
        </w:rPr>
        <w:t>е</w:t>
      </w:r>
      <w:r w:rsidRPr="004D0A8C">
        <w:rPr>
          <w:rFonts w:ascii="Times New Roman" w:hAnsi="Times New Roman"/>
          <w:sz w:val="20"/>
          <w:szCs w:val="20"/>
        </w:rPr>
        <w:t>реработчиками молока.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Поэтому совершенствование производственно-экономических о</w:t>
      </w:r>
      <w:r w:rsidRPr="004D0A8C">
        <w:rPr>
          <w:rFonts w:ascii="Times New Roman" w:hAnsi="Times New Roman"/>
          <w:sz w:val="20"/>
          <w:szCs w:val="20"/>
        </w:rPr>
        <w:t>т</w:t>
      </w:r>
      <w:r w:rsidRPr="004D0A8C">
        <w:rPr>
          <w:rFonts w:ascii="Times New Roman" w:hAnsi="Times New Roman"/>
          <w:sz w:val="20"/>
          <w:szCs w:val="20"/>
        </w:rPr>
        <w:t>ношений, наращивание технического потенциала, автоматизацией производственных процессов, использование инноваций обеспечит успешное развитие молокоперерабатывающей промышленности.</w:t>
      </w:r>
    </w:p>
    <w:p w:rsidR="00FC60AA" w:rsidRPr="004D0A8C" w:rsidRDefault="00FC60AA" w:rsidP="00FC60AA">
      <w:pPr>
        <w:pStyle w:val="13"/>
        <w:ind w:firstLine="284"/>
        <w:jc w:val="both"/>
        <w:rPr>
          <w:rFonts w:ascii="Times New Roman" w:hAnsi="Times New Roman"/>
          <w:sz w:val="20"/>
          <w:szCs w:val="20"/>
        </w:rPr>
      </w:pPr>
    </w:p>
    <w:p w:rsidR="00FC60AA" w:rsidRDefault="00FC60AA" w:rsidP="00FC60AA">
      <w:pPr>
        <w:pStyle w:val="13"/>
        <w:ind w:firstLine="284"/>
        <w:jc w:val="center"/>
        <w:rPr>
          <w:rFonts w:ascii="Times New Roman" w:hAnsi="Times New Roman"/>
          <w:b/>
          <w:sz w:val="16"/>
          <w:szCs w:val="16"/>
        </w:rPr>
      </w:pPr>
      <w:r w:rsidRPr="004D0A8C">
        <w:rPr>
          <w:rFonts w:ascii="Times New Roman" w:hAnsi="Times New Roman"/>
          <w:b/>
          <w:sz w:val="16"/>
          <w:szCs w:val="16"/>
        </w:rPr>
        <w:t>ЛИТЕРАТУРА</w:t>
      </w:r>
    </w:p>
    <w:p w:rsidR="00FC60AA" w:rsidRPr="004D0A8C" w:rsidRDefault="00FC60AA" w:rsidP="00FC60AA">
      <w:pPr>
        <w:pStyle w:val="13"/>
        <w:ind w:firstLine="284"/>
        <w:jc w:val="center"/>
        <w:rPr>
          <w:rFonts w:ascii="Times New Roman" w:hAnsi="Times New Roman"/>
          <w:b/>
          <w:sz w:val="16"/>
          <w:szCs w:val="16"/>
        </w:rPr>
      </w:pP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1. Г</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р</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в</w:t>
      </w:r>
      <w:r>
        <w:rPr>
          <w:rFonts w:ascii="Times New Roman" w:hAnsi="Times New Roman"/>
          <w:sz w:val="16"/>
          <w:szCs w:val="16"/>
        </w:rPr>
        <w:t xml:space="preserve"> </w:t>
      </w:r>
      <w:r w:rsidRPr="004D0A8C">
        <w:rPr>
          <w:rFonts w:ascii="Times New Roman" w:hAnsi="Times New Roman"/>
          <w:sz w:val="16"/>
          <w:szCs w:val="16"/>
        </w:rPr>
        <w:t>а, Т. Инновационная деятельность в молочной промышленности теор</w:t>
      </w:r>
      <w:r w:rsidRPr="004D0A8C">
        <w:rPr>
          <w:rFonts w:ascii="Times New Roman" w:hAnsi="Times New Roman"/>
          <w:sz w:val="16"/>
          <w:szCs w:val="16"/>
        </w:rPr>
        <w:t>и</w:t>
      </w:r>
      <w:r w:rsidRPr="004D0A8C">
        <w:rPr>
          <w:rFonts w:ascii="Times New Roman" w:hAnsi="Times New Roman"/>
          <w:sz w:val="16"/>
          <w:szCs w:val="16"/>
        </w:rPr>
        <w:t>тические и практические аспекты / Т. Гораева, В. Шишко // Аграрная экономика. – 2008. – №7(158). – С.33-36.</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2. 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м</w:t>
      </w:r>
      <w:r>
        <w:rPr>
          <w:rFonts w:ascii="Times New Roman" w:hAnsi="Times New Roman"/>
          <w:sz w:val="16"/>
          <w:szCs w:val="16"/>
        </w:rPr>
        <w:t xml:space="preserve"> </w:t>
      </w:r>
      <w:r w:rsidRPr="004D0A8C">
        <w:rPr>
          <w:rFonts w:ascii="Times New Roman" w:hAnsi="Times New Roman"/>
          <w:sz w:val="16"/>
          <w:szCs w:val="16"/>
        </w:rPr>
        <w:t>ы</w:t>
      </w:r>
      <w:r>
        <w:rPr>
          <w:rFonts w:ascii="Times New Roman" w:hAnsi="Times New Roman"/>
          <w:sz w:val="16"/>
          <w:szCs w:val="16"/>
        </w:rPr>
        <w:t xml:space="preserve"> </w:t>
      </w:r>
      <w:r w:rsidRPr="004D0A8C">
        <w:rPr>
          <w:rFonts w:ascii="Times New Roman" w:hAnsi="Times New Roman"/>
          <w:sz w:val="16"/>
          <w:szCs w:val="16"/>
        </w:rPr>
        <w:t>ш</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в А.Л. О совершенствовании системы управления производством м</w:t>
      </w:r>
      <w:r w:rsidRPr="004D0A8C">
        <w:rPr>
          <w:rFonts w:ascii="Times New Roman" w:hAnsi="Times New Roman"/>
          <w:sz w:val="16"/>
          <w:szCs w:val="16"/>
        </w:rPr>
        <w:t>о</w:t>
      </w:r>
      <w:r w:rsidRPr="004D0A8C">
        <w:rPr>
          <w:rFonts w:ascii="Times New Roman" w:hAnsi="Times New Roman"/>
          <w:sz w:val="16"/>
          <w:szCs w:val="16"/>
        </w:rPr>
        <w:t>лока // Экономика с/х и перерабатывающих предприятий. – 2011. -№10. – С.78-80.</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lastRenderedPageBreak/>
        <w:t>3. М</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р</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ч, А. Слагаемые экономической переработки молока / А. Маркович // Молочный продукт. – 2007. – №2 (15). – С.7-8.</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4.О развитии молокоперерабатывающей отрасли в РБ // Сельскохозяйственная и</w:t>
      </w:r>
      <w:r w:rsidRPr="004D0A8C">
        <w:rPr>
          <w:rFonts w:ascii="Times New Roman" w:hAnsi="Times New Roman"/>
          <w:sz w:val="16"/>
          <w:szCs w:val="16"/>
        </w:rPr>
        <w:t>н</w:t>
      </w:r>
      <w:r w:rsidRPr="004D0A8C">
        <w:rPr>
          <w:rFonts w:ascii="Times New Roman" w:hAnsi="Times New Roman"/>
          <w:sz w:val="16"/>
          <w:szCs w:val="16"/>
        </w:rPr>
        <w:t>формация. -2012. – №3. – С.20-21.</w:t>
      </w:r>
    </w:p>
    <w:p w:rsidR="00FC60AA" w:rsidRPr="004D0A8C" w:rsidRDefault="00FC60AA" w:rsidP="00FC60AA">
      <w:pPr>
        <w:pStyle w:val="13"/>
        <w:ind w:firstLine="284"/>
        <w:jc w:val="both"/>
        <w:rPr>
          <w:rFonts w:ascii="Times New Roman" w:hAnsi="Times New Roman"/>
          <w:sz w:val="16"/>
          <w:szCs w:val="16"/>
        </w:rPr>
      </w:pPr>
      <w:r w:rsidRPr="004D0A8C">
        <w:rPr>
          <w:rFonts w:ascii="Times New Roman" w:hAnsi="Times New Roman"/>
          <w:sz w:val="16"/>
          <w:szCs w:val="16"/>
        </w:rPr>
        <w:t>5. Тенденции автоматизации молочных предприятий (по материалам журнала «П</w:t>
      </w:r>
      <w:r w:rsidRPr="004D0A8C">
        <w:rPr>
          <w:rFonts w:ascii="Times New Roman" w:hAnsi="Times New Roman"/>
          <w:sz w:val="16"/>
          <w:szCs w:val="16"/>
        </w:rPr>
        <w:t>е</w:t>
      </w:r>
      <w:r w:rsidRPr="004D0A8C">
        <w:rPr>
          <w:rFonts w:ascii="Times New Roman" w:hAnsi="Times New Roman"/>
          <w:sz w:val="16"/>
          <w:szCs w:val="16"/>
        </w:rPr>
        <w:t>реработка молока») // Молочный продукт. – 2009. –№3 (28). –С.39-40.</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pStyle w:val="13"/>
        <w:jc w:val="both"/>
        <w:rPr>
          <w:rFonts w:ascii="Times New Roman" w:hAnsi="Times New Roman"/>
          <w:sz w:val="20"/>
          <w:szCs w:val="20"/>
        </w:rPr>
      </w:pPr>
      <w:r w:rsidRPr="004D0A8C">
        <w:rPr>
          <w:rFonts w:ascii="Times New Roman" w:hAnsi="Times New Roman"/>
          <w:sz w:val="20"/>
          <w:szCs w:val="20"/>
        </w:rPr>
        <w:t>УДК 631.16:658.155:637.1+339.554</w:t>
      </w:r>
    </w:p>
    <w:p w:rsidR="00FC60AA" w:rsidRPr="00051EDE" w:rsidRDefault="00FC60AA" w:rsidP="00FC60AA">
      <w:pPr>
        <w:pStyle w:val="13"/>
        <w:jc w:val="both"/>
        <w:rPr>
          <w:rFonts w:ascii="Times New Roman" w:hAnsi="Times New Roman"/>
          <w:sz w:val="20"/>
          <w:szCs w:val="20"/>
        </w:rPr>
      </w:pPr>
      <w:r w:rsidRPr="00051EDE">
        <w:rPr>
          <w:rFonts w:ascii="Times New Roman" w:hAnsi="Times New Roman"/>
          <w:b/>
          <w:caps/>
          <w:sz w:val="20"/>
          <w:szCs w:val="20"/>
        </w:rPr>
        <w:t>Г</w:t>
      </w:r>
      <w:r w:rsidRPr="00051EDE">
        <w:rPr>
          <w:rFonts w:ascii="Times New Roman" w:hAnsi="Times New Roman"/>
          <w:b/>
          <w:sz w:val="20"/>
          <w:szCs w:val="20"/>
        </w:rPr>
        <w:t>овака</w:t>
      </w:r>
      <w:r w:rsidRPr="00051EDE">
        <w:rPr>
          <w:rFonts w:ascii="Times New Roman" w:hAnsi="Times New Roman"/>
          <w:b/>
          <w:caps/>
          <w:sz w:val="20"/>
          <w:szCs w:val="20"/>
        </w:rPr>
        <w:t xml:space="preserve"> А.В.</w:t>
      </w:r>
      <w:r w:rsidRPr="00051EDE">
        <w:rPr>
          <w:rFonts w:ascii="Times New Roman" w:hAnsi="Times New Roman"/>
          <w:sz w:val="20"/>
          <w:szCs w:val="20"/>
        </w:rPr>
        <w:t xml:space="preserve"> –студентка</w:t>
      </w:r>
    </w:p>
    <w:p w:rsidR="00FC60AA" w:rsidRPr="004D0A8C" w:rsidRDefault="00FC60AA" w:rsidP="00FC60AA">
      <w:pPr>
        <w:pStyle w:val="13"/>
        <w:rPr>
          <w:rFonts w:ascii="Times New Roman" w:hAnsi="Times New Roman"/>
          <w:b/>
          <w:sz w:val="20"/>
          <w:szCs w:val="20"/>
        </w:rPr>
      </w:pPr>
      <w:r w:rsidRPr="004D0A8C">
        <w:rPr>
          <w:rFonts w:ascii="Times New Roman" w:hAnsi="Times New Roman"/>
          <w:b/>
          <w:sz w:val="20"/>
          <w:szCs w:val="20"/>
        </w:rPr>
        <w:t>ЭКОНОМИЧЕСКОЕ ОБОСНОВАНИЕ МЕХАНИЗМА СБЫТА МОЛОЧНОЙ ПРОДУКЦИИ НА ВНУТРЕННЕМ И ВНЕШНЕМ РЫНКАХ</w:t>
      </w:r>
    </w:p>
    <w:p w:rsidR="00FC60AA" w:rsidRPr="004D0A8C" w:rsidRDefault="00FC60AA" w:rsidP="00FC60AA">
      <w:pPr>
        <w:pStyle w:val="13"/>
        <w:jc w:val="both"/>
        <w:rPr>
          <w:rFonts w:ascii="Times New Roman" w:hAnsi="Times New Roman"/>
          <w:i/>
          <w:sz w:val="20"/>
          <w:szCs w:val="20"/>
        </w:rPr>
      </w:pPr>
      <w:r w:rsidRPr="004D0A8C">
        <w:rPr>
          <w:rFonts w:ascii="Times New Roman" w:hAnsi="Times New Roman"/>
          <w:i/>
          <w:sz w:val="20"/>
          <w:szCs w:val="20"/>
        </w:rPr>
        <w:t xml:space="preserve">Научный руководитель – </w:t>
      </w:r>
      <w:r w:rsidRPr="00051EDE">
        <w:rPr>
          <w:rFonts w:ascii="Times New Roman" w:hAnsi="Times New Roman"/>
          <w:b/>
          <w:i/>
          <w:caps/>
          <w:sz w:val="20"/>
          <w:szCs w:val="20"/>
        </w:rPr>
        <w:t>Ч</w:t>
      </w:r>
      <w:r w:rsidRPr="00051EDE">
        <w:rPr>
          <w:rFonts w:ascii="Times New Roman" w:hAnsi="Times New Roman"/>
          <w:b/>
          <w:i/>
          <w:sz w:val="20"/>
          <w:szCs w:val="20"/>
        </w:rPr>
        <w:t>аусова</w:t>
      </w:r>
      <w:r w:rsidRPr="00051EDE">
        <w:rPr>
          <w:rFonts w:ascii="Times New Roman" w:hAnsi="Times New Roman"/>
          <w:b/>
          <w:i/>
          <w:caps/>
          <w:sz w:val="20"/>
          <w:szCs w:val="20"/>
        </w:rPr>
        <w:t xml:space="preserve"> С.К</w:t>
      </w:r>
      <w:r w:rsidRPr="004D0A8C">
        <w:rPr>
          <w:rFonts w:ascii="Times New Roman" w:hAnsi="Times New Roman"/>
          <w:i/>
          <w:sz w:val="20"/>
          <w:szCs w:val="20"/>
        </w:rPr>
        <w:t>.</w:t>
      </w:r>
      <w:r w:rsidRPr="00051EDE">
        <w:rPr>
          <w:rFonts w:ascii="Times New Roman" w:hAnsi="Times New Roman"/>
          <w:i/>
          <w:sz w:val="20"/>
          <w:szCs w:val="20"/>
        </w:rPr>
        <w:t xml:space="preserve"> </w:t>
      </w:r>
      <w:r>
        <w:rPr>
          <w:rFonts w:ascii="Times New Roman" w:hAnsi="Times New Roman"/>
          <w:i/>
          <w:sz w:val="20"/>
          <w:szCs w:val="20"/>
        </w:rPr>
        <w:t>–</w:t>
      </w:r>
      <w:r w:rsidRPr="004D0A8C">
        <w:rPr>
          <w:rFonts w:ascii="Times New Roman" w:hAnsi="Times New Roman"/>
          <w:i/>
          <w:sz w:val="20"/>
          <w:szCs w:val="20"/>
        </w:rPr>
        <w:t xml:space="preserve"> к.э.н., доцент</w:t>
      </w:r>
    </w:p>
    <w:p w:rsidR="00FC60AA" w:rsidRPr="004D0A8C" w:rsidRDefault="00FC60AA" w:rsidP="00FC60AA">
      <w:pPr>
        <w:pStyle w:val="13"/>
        <w:jc w:val="both"/>
        <w:rPr>
          <w:rFonts w:ascii="Times New Roman" w:hAnsi="Times New Roman"/>
          <w:i/>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Расширение внешнеэкономической деятельности в рыночных усл</w:t>
      </w:r>
      <w:r w:rsidRPr="004D0A8C">
        <w:rPr>
          <w:rFonts w:ascii="Times New Roman" w:hAnsi="Times New Roman"/>
          <w:sz w:val="20"/>
          <w:szCs w:val="20"/>
        </w:rPr>
        <w:t>о</w:t>
      </w:r>
      <w:r w:rsidRPr="004D0A8C">
        <w:rPr>
          <w:rFonts w:ascii="Times New Roman" w:hAnsi="Times New Roman"/>
          <w:sz w:val="20"/>
          <w:szCs w:val="20"/>
        </w:rPr>
        <w:t>виях хозяйствования ставит перед молочно-продуктовым подкомпле</w:t>
      </w:r>
      <w:r w:rsidRPr="004D0A8C">
        <w:rPr>
          <w:rFonts w:ascii="Times New Roman" w:hAnsi="Times New Roman"/>
          <w:sz w:val="20"/>
          <w:szCs w:val="20"/>
        </w:rPr>
        <w:t>к</w:t>
      </w:r>
      <w:r w:rsidRPr="004D0A8C">
        <w:rPr>
          <w:rFonts w:ascii="Times New Roman" w:hAnsi="Times New Roman"/>
          <w:sz w:val="20"/>
          <w:szCs w:val="20"/>
        </w:rPr>
        <w:t>сом Республики Беларусь задачи быстрого перехода на новый этап экономического развития, обеспечивающий выход на мировые крит</w:t>
      </w:r>
      <w:r w:rsidRPr="004D0A8C">
        <w:rPr>
          <w:rFonts w:ascii="Times New Roman" w:hAnsi="Times New Roman"/>
          <w:sz w:val="20"/>
          <w:szCs w:val="20"/>
        </w:rPr>
        <w:t>е</w:t>
      </w:r>
      <w:r w:rsidRPr="004D0A8C">
        <w:rPr>
          <w:rFonts w:ascii="Times New Roman" w:hAnsi="Times New Roman"/>
          <w:sz w:val="20"/>
          <w:szCs w:val="20"/>
        </w:rPr>
        <w:t>рии по конкурентоспособности и эффективности производства.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Молочно-продуктовый подкомплекс является одним из важнейших элементов продуктовой структуры агропромышленного комплекса Республики Беларусь, что обусловлено высокой экономической и с</w:t>
      </w:r>
      <w:r w:rsidRPr="004D0A8C">
        <w:rPr>
          <w:rFonts w:ascii="Times New Roman" w:hAnsi="Times New Roman"/>
          <w:sz w:val="20"/>
          <w:szCs w:val="20"/>
        </w:rPr>
        <w:t>о</w:t>
      </w:r>
      <w:r w:rsidRPr="004D0A8C">
        <w:rPr>
          <w:rFonts w:ascii="Times New Roman" w:hAnsi="Times New Roman"/>
          <w:sz w:val="20"/>
          <w:szCs w:val="20"/>
        </w:rPr>
        <w:t>циальной значимостью продукции данной отрасли для нашей страны.</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На развитие рынка молока большое влияние оказывает состояние системы сбыта продукции, предоставленная совокупностью взаимоз</w:t>
      </w:r>
      <w:r w:rsidRPr="004D0A8C">
        <w:rPr>
          <w:rFonts w:ascii="Times New Roman" w:hAnsi="Times New Roman"/>
          <w:sz w:val="20"/>
          <w:szCs w:val="20"/>
        </w:rPr>
        <w:t>а</w:t>
      </w:r>
      <w:r w:rsidRPr="004D0A8C">
        <w:rPr>
          <w:rFonts w:ascii="Times New Roman" w:hAnsi="Times New Roman"/>
          <w:sz w:val="20"/>
          <w:szCs w:val="20"/>
        </w:rPr>
        <w:t>висимых организаций и включающая такие уровни, как производство, переработка молока, уровни оптовой и розничной торговли, конечное потребление.</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К настоящему времени в Республике Беларусь в отношении молока и молочной продукции сформировались следующие формы сбыта: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продажа предприятиям потребительской кооперации;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продажа заготовительным предприятиям;</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xml:space="preserve">- реализация на колхозном рынке,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предприятиям государственной торговли и общественного пит</w:t>
      </w:r>
      <w:r w:rsidRPr="004D0A8C">
        <w:rPr>
          <w:rFonts w:ascii="Times New Roman" w:hAnsi="Times New Roman"/>
          <w:sz w:val="20"/>
          <w:szCs w:val="20"/>
        </w:rPr>
        <w:t>а</w:t>
      </w:r>
      <w:r w:rsidRPr="004D0A8C">
        <w:rPr>
          <w:rFonts w:ascii="Times New Roman" w:hAnsi="Times New Roman"/>
          <w:sz w:val="20"/>
          <w:szCs w:val="20"/>
        </w:rPr>
        <w:t>ния;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реализация торгово-закупочным и другим посредническим орг</w:t>
      </w:r>
      <w:r w:rsidRPr="004D0A8C">
        <w:rPr>
          <w:rFonts w:ascii="Times New Roman" w:hAnsi="Times New Roman"/>
          <w:sz w:val="20"/>
          <w:szCs w:val="20"/>
        </w:rPr>
        <w:t>а</w:t>
      </w:r>
      <w:r w:rsidRPr="004D0A8C">
        <w:rPr>
          <w:rFonts w:ascii="Times New Roman" w:hAnsi="Times New Roman"/>
          <w:sz w:val="20"/>
          <w:szCs w:val="20"/>
        </w:rPr>
        <w:t>низациям;</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продажа через сеть фирменных магазинов;</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реализация готовой продукции на экспорт.</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lastRenderedPageBreak/>
        <w:t xml:space="preserve">Форма организации торговли фасованными молочными продуктами через розничную торговую сеть рассчитана  на более обеспеченные слои населения, готовые оплатить стоимость переработки молока и доставку его в торговую сеть в расфасованном виде.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Реализация продукции по прямым связям предусматривает прод</w:t>
      </w:r>
      <w:r w:rsidRPr="004D0A8C">
        <w:rPr>
          <w:rFonts w:ascii="Times New Roman" w:hAnsi="Times New Roman"/>
          <w:sz w:val="20"/>
          <w:szCs w:val="20"/>
        </w:rPr>
        <w:t>а</w:t>
      </w:r>
      <w:r w:rsidRPr="004D0A8C">
        <w:rPr>
          <w:rFonts w:ascii="Times New Roman" w:hAnsi="Times New Roman"/>
          <w:sz w:val="20"/>
          <w:szCs w:val="20"/>
        </w:rPr>
        <w:t>жу охлаждённого молока крупным хозяйствам, населению на спец</w:t>
      </w:r>
      <w:r w:rsidRPr="004D0A8C">
        <w:rPr>
          <w:rFonts w:ascii="Times New Roman" w:hAnsi="Times New Roman"/>
          <w:sz w:val="20"/>
          <w:szCs w:val="20"/>
        </w:rPr>
        <w:t>и</w:t>
      </w:r>
      <w:r w:rsidRPr="004D0A8C">
        <w:rPr>
          <w:rFonts w:ascii="Times New Roman" w:hAnsi="Times New Roman"/>
          <w:sz w:val="20"/>
          <w:szCs w:val="20"/>
        </w:rPr>
        <w:t>ально выделенных площадках или в арендуемых помещениях и треб</w:t>
      </w:r>
      <w:r w:rsidRPr="004D0A8C">
        <w:rPr>
          <w:rFonts w:ascii="Times New Roman" w:hAnsi="Times New Roman"/>
          <w:sz w:val="20"/>
          <w:szCs w:val="20"/>
        </w:rPr>
        <w:t>у</w:t>
      </w:r>
      <w:r w:rsidRPr="004D0A8C">
        <w:rPr>
          <w:rFonts w:ascii="Times New Roman" w:hAnsi="Times New Roman"/>
          <w:sz w:val="20"/>
          <w:szCs w:val="20"/>
        </w:rPr>
        <w:t>ет подготовки лаборантов широкого профиля для контроля качества. Оптовое звено рынка готовой продукции развито незначительно, и</w:t>
      </w:r>
      <w:r w:rsidRPr="004D0A8C">
        <w:rPr>
          <w:rFonts w:ascii="Times New Roman" w:hAnsi="Times New Roman"/>
          <w:sz w:val="20"/>
          <w:szCs w:val="20"/>
        </w:rPr>
        <w:t>с</w:t>
      </w:r>
      <w:r w:rsidRPr="004D0A8C">
        <w:rPr>
          <w:rFonts w:ascii="Times New Roman" w:hAnsi="Times New Roman"/>
          <w:sz w:val="20"/>
          <w:szCs w:val="20"/>
        </w:rPr>
        <w:t>ключение составляют сухое молоко и молочные консервы.</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Перспективной формой реализации цельномолочной продукции является продажа через систему районных и городских молокозаводов по схеме прямых договоров с сельскими товаропроизводителями.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настоящее время Беларусь является одной из ведущих стран по экспорту молочной продукции. Несмотря на то, в конусе прошлого века нарушились многие связи и каналы реализации, в последние годы наблюдается значительное увеличение числа новых связей на уровне предприятий. Для экспорта молочной продукции характерна полож</w:t>
      </w:r>
      <w:r w:rsidRPr="004D0A8C">
        <w:rPr>
          <w:rFonts w:ascii="Times New Roman" w:hAnsi="Times New Roman"/>
          <w:sz w:val="20"/>
          <w:szCs w:val="20"/>
        </w:rPr>
        <w:t>и</w:t>
      </w:r>
      <w:r w:rsidRPr="004D0A8C">
        <w:rPr>
          <w:rFonts w:ascii="Times New Roman" w:hAnsi="Times New Roman"/>
          <w:sz w:val="20"/>
          <w:szCs w:val="20"/>
        </w:rPr>
        <w:t>тельная динамика.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shd w:val="clear" w:color="auto" w:fill="FFFFFF"/>
        </w:rPr>
        <w:t>По итогам 2010 г. доля Беларуси в общем объеме мирового экспо</w:t>
      </w:r>
      <w:r w:rsidRPr="004D0A8C">
        <w:rPr>
          <w:rFonts w:ascii="Times New Roman" w:hAnsi="Times New Roman"/>
          <w:sz w:val="20"/>
          <w:szCs w:val="20"/>
          <w:shd w:val="clear" w:color="auto" w:fill="FFFFFF"/>
        </w:rPr>
        <w:t>р</w:t>
      </w:r>
      <w:r w:rsidRPr="004D0A8C">
        <w:rPr>
          <w:rFonts w:ascii="Times New Roman" w:hAnsi="Times New Roman"/>
          <w:sz w:val="20"/>
          <w:szCs w:val="20"/>
          <w:shd w:val="clear" w:color="auto" w:fill="FFFFFF"/>
        </w:rPr>
        <w:t>та молочной продукции составляла 4%. При этом по объему поставок сыров в списке ведущих экспортеров наша страна была на пятом месте (6% мирового экспорта), по сливочному маслу - на третьей позиции (8% соответственно), по сухому обезжиренному молоку - на пятой  (4%), а по сухому цельному молоку занимала шестое место (2%). Кр</w:t>
      </w:r>
      <w:r w:rsidRPr="004D0A8C">
        <w:rPr>
          <w:rFonts w:ascii="Times New Roman" w:hAnsi="Times New Roman"/>
          <w:sz w:val="20"/>
          <w:szCs w:val="20"/>
          <w:shd w:val="clear" w:color="auto" w:fill="FFFFFF"/>
        </w:rPr>
        <w:t>о</w:t>
      </w:r>
      <w:r w:rsidRPr="004D0A8C">
        <w:rPr>
          <w:rFonts w:ascii="Times New Roman" w:hAnsi="Times New Roman"/>
          <w:sz w:val="20"/>
          <w:szCs w:val="20"/>
          <w:shd w:val="clear" w:color="auto" w:fill="FFFFFF"/>
        </w:rPr>
        <w:t>ме того, доля поставок отечественной сыворотки и молочных проду</w:t>
      </w:r>
      <w:r w:rsidRPr="004D0A8C">
        <w:rPr>
          <w:rFonts w:ascii="Times New Roman" w:hAnsi="Times New Roman"/>
          <w:sz w:val="20"/>
          <w:szCs w:val="20"/>
          <w:shd w:val="clear" w:color="auto" w:fill="FFFFFF"/>
        </w:rPr>
        <w:t>к</w:t>
      </w:r>
      <w:r w:rsidRPr="004D0A8C">
        <w:rPr>
          <w:rFonts w:ascii="Times New Roman" w:hAnsi="Times New Roman"/>
          <w:sz w:val="20"/>
          <w:szCs w:val="20"/>
          <w:shd w:val="clear" w:color="auto" w:fill="FFFFFF"/>
        </w:rPr>
        <w:t>тов на ее основе в общем объеме экспорта этой товарной номенклат</w:t>
      </w:r>
      <w:r w:rsidRPr="004D0A8C">
        <w:rPr>
          <w:rFonts w:ascii="Times New Roman" w:hAnsi="Times New Roman"/>
          <w:sz w:val="20"/>
          <w:szCs w:val="20"/>
          <w:shd w:val="clear" w:color="auto" w:fill="FFFFFF"/>
        </w:rPr>
        <w:t>у</w:t>
      </w:r>
      <w:r w:rsidRPr="004D0A8C">
        <w:rPr>
          <w:rFonts w:ascii="Times New Roman" w:hAnsi="Times New Roman"/>
          <w:sz w:val="20"/>
          <w:szCs w:val="20"/>
          <w:shd w:val="clear" w:color="auto" w:fill="FFFFFF"/>
        </w:rPr>
        <w:t>ры на мировой рынок составляла 2%.</w:t>
      </w:r>
    </w:p>
    <w:p w:rsidR="00FC60AA" w:rsidRPr="004D0A8C" w:rsidRDefault="00FC60AA" w:rsidP="00FC60AA">
      <w:pPr>
        <w:pStyle w:val="13"/>
        <w:ind w:firstLine="284"/>
        <w:jc w:val="both"/>
        <w:rPr>
          <w:rFonts w:ascii="Times New Roman" w:hAnsi="Times New Roman"/>
          <w:sz w:val="20"/>
          <w:szCs w:val="20"/>
          <w:shd w:val="clear" w:color="auto" w:fill="FFFFFF"/>
        </w:rPr>
      </w:pPr>
      <w:r w:rsidRPr="004D0A8C">
        <w:rPr>
          <w:rFonts w:ascii="Times New Roman" w:hAnsi="Times New Roman"/>
          <w:sz w:val="20"/>
          <w:szCs w:val="20"/>
          <w:shd w:val="clear" w:color="auto" w:fill="FFFFFF"/>
        </w:rPr>
        <w:t>Основной импортер сыров белорусского производства, как и кру</w:t>
      </w:r>
      <w:r w:rsidRPr="004D0A8C">
        <w:rPr>
          <w:rFonts w:ascii="Times New Roman" w:hAnsi="Times New Roman"/>
          <w:sz w:val="20"/>
          <w:szCs w:val="20"/>
          <w:shd w:val="clear" w:color="auto" w:fill="FFFFFF"/>
        </w:rPr>
        <w:t>п</w:t>
      </w:r>
      <w:r w:rsidRPr="004D0A8C">
        <w:rPr>
          <w:rFonts w:ascii="Times New Roman" w:hAnsi="Times New Roman"/>
          <w:sz w:val="20"/>
          <w:szCs w:val="20"/>
          <w:shd w:val="clear" w:color="auto" w:fill="FFFFFF"/>
        </w:rPr>
        <w:t>нейший импортер молокопродуктов в мире, - Россия. В 2010 г. нашим партнерам по Союзному государству было отправлено более 90% от всего объема экспорта данного вида продукции.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Экспорт масла сливочного осуществляется в основном в Россию и Казахстан. Третью позицию в списке импортеров данного вида моло</w:t>
      </w:r>
      <w:r w:rsidRPr="004D0A8C">
        <w:rPr>
          <w:rFonts w:ascii="Times New Roman" w:hAnsi="Times New Roman"/>
          <w:sz w:val="20"/>
          <w:szCs w:val="20"/>
        </w:rPr>
        <w:t>ч</w:t>
      </w:r>
      <w:r w:rsidRPr="004D0A8C">
        <w:rPr>
          <w:rFonts w:ascii="Times New Roman" w:hAnsi="Times New Roman"/>
          <w:sz w:val="20"/>
          <w:szCs w:val="20"/>
        </w:rPr>
        <w:t>ной продукции белорусского производства занимает Украина (4,9 % от общего объема поставок в стоимостном выражении).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2010 г. 98,7 % объема белорусского СОМ в стоимостном выр</w:t>
      </w:r>
      <w:r w:rsidRPr="004D0A8C">
        <w:rPr>
          <w:rFonts w:ascii="Times New Roman" w:hAnsi="Times New Roman"/>
          <w:sz w:val="20"/>
          <w:szCs w:val="20"/>
        </w:rPr>
        <w:t>а</w:t>
      </w:r>
      <w:r w:rsidRPr="004D0A8C">
        <w:rPr>
          <w:rFonts w:ascii="Times New Roman" w:hAnsi="Times New Roman"/>
          <w:sz w:val="20"/>
          <w:szCs w:val="20"/>
        </w:rPr>
        <w:t>жении было поставлено в страны СНГ. И здесь основными импорт</w:t>
      </w:r>
      <w:r w:rsidRPr="004D0A8C">
        <w:rPr>
          <w:rFonts w:ascii="Times New Roman" w:hAnsi="Times New Roman"/>
          <w:sz w:val="20"/>
          <w:szCs w:val="20"/>
        </w:rPr>
        <w:t>е</w:t>
      </w:r>
      <w:r w:rsidRPr="004D0A8C">
        <w:rPr>
          <w:rFonts w:ascii="Times New Roman" w:hAnsi="Times New Roman"/>
          <w:sz w:val="20"/>
          <w:szCs w:val="20"/>
        </w:rPr>
        <w:t xml:space="preserve">рами являются Россия и Казахстан. Удельная доля поставок в другие </w:t>
      </w:r>
      <w:r w:rsidRPr="004D0A8C">
        <w:rPr>
          <w:rFonts w:ascii="Times New Roman" w:hAnsi="Times New Roman"/>
          <w:sz w:val="20"/>
          <w:szCs w:val="20"/>
        </w:rPr>
        <w:lastRenderedPageBreak/>
        <w:t>страны составила всего 3,2%. Основная доля экспорта в натуральном выражении СЦМ из Беларуси также принадлежит странам Таможе</w:t>
      </w:r>
      <w:r w:rsidRPr="004D0A8C">
        <w:rPr>
          <w:rFonts w:ascii="Times New Roman" w:hAnsi="Times New Roman"/>
          <w:sz w:val="20"/>
          <w:szCs w:val="20"/>
        </w:rPr>
        <w:t>н</w:t>
      </w:r>
      <w:r w:rsidRPr="004D0A8C">
        <w:rPr>
          <w:rFonts w:ascii="Times New Roman" w:hAnsi="Times New Roman"/>
          <w:sz w:val="20"/>
          <w:szCs w:val="20"/>
        </w:rPr>
        <w:t>ного союза - 65 % объема поставок осуществляется в Россию, и 6,9 % - в Казахстан. Правда, в список самых «покупательных» вошла и Вен</w:t>
      </w:r>
      <w:r w:rsidRPr="004D0A8C">
        <w:rPr>
          <w:rFonts w:ascii="Times New Roman" w:hAnsi="Times New Roman"/>
          <w:sz w:val="20"/>
          <w:szCs w:val="20"/>
        </w:rPr>
        <w:t>е</w:t>
      </w:r>
      <w:r w:rsidRPr="004D0A8C">
        <w:rPr>
          <w:rFonts w:ascii="Times New Roman" w:hAnsi="Times New Roman"/>
          <w:sz w:val="20"/>
          <w:szCs w:val="20"/>
        </w:rPr>
        <w:t>суэла с долей импорта в размере 26% в структуре внешних поставок белорусского сухого цельного молока.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Основные покупатели белорусского казеина- страны Евросоюза: 92% от общего объема реализации на внешний рынок. Причем на д</w:t>
      </w:r>
      <w:r w:rsidRPr="004D0A8C">
        <w:rPr>
          <w:rFonts w:ascii="Times New Roman" w:hAnsi="Times New Roman"/>
          <w:sz w:val="20"/>
          <w:szCs w:val="20"/>
        </w:rPr>
        <w:t>о</w:t>
      </w:r>
      <w:r w:rsidRPr="004D0A8C">
        <w:rPr>
          <w:rFonts w:ascii="Times New Roman" w:hAnsi="Times New Roman"/>
          <w:sz w:val="20"/>
          <w:szCs w:val="20"/>
        </w:rPr>
        <w:t>лю Польши в 2010 г. пришлось 44,5%, на долю Германии - 32,6%, Литвы - 8 % от общего объема экспорта в натуральном выражении.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Анализ рынка стран-импортёров свидетельствует о том, что объ</w:t>
      </w:r>
      <w:r w:rsidRPr="004D0A8C">
        <w:rPr>
          <w:rFonts w:ascii="Times New Roman" w:hAnsi="Times New Roman"/>
          <w:sz w:val="20"/>
          <w:szCs w:val="20"/>
        </w:rPr>
        <w:t>ё</w:t>
      </w:r>
      <w:r w:rsidRPr="004D0A8C">
        <w:rPr>
          <w:rFonts w:ascii="Times New Roman" w:hAnsi="Times New Roman"/>
          <w:sz w:val="20"/>
          <w:szCs w:val="20"/>
        </w:rPr>
        <w:t>мы поставок продуктов могут быть значительно увеличены. Однако в силу высокой затратности отечественного производства, постоянства структуры и устойчивой сегментации европейского рынка молока Ре</w:t>
      </w:r>
      <w:r w:rsidRPr="004D0A8C">
        <w:rPr>
          <w:rFonts w:ascii="Times New Roman" w:hAnsi="Times New Roman"/>
          <w:sz w:val="20"/>
          <w:szCs w:val="20"/>
        </w:rPr>
        <w:t>с</w:t>
      </w:r>
      <w:r w:rsidRPr="004D0A8C">
        <w:rPr>
          <w:rFonts w:ascii="Times New Roman" w:hAnsi="Times New Roman"/>
          <w:sz w:val="20"/>
          <w:szCs w:val="20"/>
        </w:rPr>
        <w:t>публики Беларусь пока не может в полном объеме конкурировать с западными производителями. Поэтому приоритетным направлением её экспорта остаётся Российская Федерация.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Для эффективной работы на внутреннем и внешнем рынках нео</w:t>
      </w:r>
      <w:r w:rsidRPr="004D0A8C">
        <w:rPr>
          <w:rFonts w:ascii="Times New Roman" w:hAnsi="Times New Roman"/>
          <w:sz w:val="20"/>
          <w:szCs w:val="20"/>
        </w:rPr>
        <w:t>б</w:t>
      </w:r>
      <w:r w:rsidRPr="004D0A8C">
        <w:rPr>
          <w:rFonts w:ascii="Times New Roman" w:hAnsi="Times New Roman"/>
          <w:sz w:val="20"/>
          <w:szCs w:val="20"/>
        </w:rPr>
        <w:t>ходимо осуществить ряд экономических организационно-технических мероприятий, а именно:</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повысить качество товаров, совершенствовать формы и методы управления качеством продукции на базе международных стандартов;</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организовать целевое товарное производство продукции, предн</w:t>
      </w:r>
      <w:r w:rsidRPr="004D0A8C">
        <w:rPr>
          <w:rFonts w:ascii="Times New Roman" w:hAnsi="Times New Roman"/>
          <w:sz w:val="20"/>
          <w:szCs w:val="20"/>
        </w:rPr>
        <w:t>а</w:t>
      </w:r>
      <w:r w:rsidRPr="004D0A8C">
        <w:rPr>
          <w:rFonts w:ascii="Times New Roman" w:hAnsi="Times New Roman"/>
          <w:sz w:val="20"/>
          <w:szCs w:val="20"/>
        </w:rPr>
        <w:t>значенной для экспорта, для чего определить сеть сельскохозяйстве</w:t>
      </w:r>
      <w:r w:rsidRPr="004D0A8C">
        <w:rPr>
          <w:rFonts w:ascii="Times New Roman" w:hAnsi="Times New Roman"/>
          <w:sz w:val="20"/>
          <w:szCs w:val="20"/>
        </w:rPr>
        <w:t>н</w:t>
      </w:r>
      <w:r w:rsidRPr="004D0A8C">
        <w:rPr>
          <w:rFonts w:ascii="Times New Roman" w:hAnsi="Times New Roman"/>
          <w:sz w:val="20"/>
          <w:szCs w:val="20"/>
        </w:rPr>
        <w:t>ных и перерабатывающих предприятий, которым будет оказана по</w:t>
      </w:r>
      <w:r w:rsidRPr="004D0A8C">
        <w:rPr>
          <w:rFonts w:ascii="Times New Roman" w:hAnsi="Times New Roman"/>
          <w:sz w:val="20"/>
          <w:szCs w:val="20"/>
        </w:rPr>
        <w:t>д</w:t>
      </w:r>
      <w:r w:rsidRPr="004D0A8C">
        <w:rPr>
          <w:rFonts w:ascii="Times New Roman" w:hAnsi="Times New Roman"/>
          <w:sz w:val="20"/>
          <w:szCs w:val="20"/>
        </w:rPr>
        <w:t>держка при создании необходимой материально-технической базы;</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наладить производство современных видов тары и тароупаково</w:t>
      </w:r>
      <w:r w:rsidRPr="004D0A8C">
        <w:rPr>
          <w:rFonts w:ascii="Times New Roman" w:hAnsi="Times New Roman"/>
          <w:sz w:val="20"/>
          <w:szCs w:val="20"/>
        </w:rPr>
        <w:t>ч</w:t>
      </w:r>
      <w:r w:rsidRPr="004D0A8C">
        <w:rPr>
          <w:rFonts w:ascii="Times New Roman" w:hAnsi="Times New Roman"/>
          <w:sz w:val="20"/>
          <w:szCs w:val="20"/>
        </w:rPr>
        <w:t>ных материалов;</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создать нормативную законодательную базу, предусматрива</w:t>
      </w:r>
      <w:r w:rsidRPr="004D0A8C">
        <w:rPr>
          <w:rFonts w:ascii="Times New Roman" w:hAnsi="Times New Roman"/>
          <w:sz w:val="20"/>
          <w:szCs w:val="20"/>
        </w:rPr>
        <w:t>ю</w:t>
      </w:r>
      <w:r w:rsidRPr="004D0A8C">
        <w:rPr>
          <w:rFonts w:ascii="Times New Roman" w:hAnsi="Times New Roman"/>
          <w:sz w:val="20"/>
          <w:szCs w:val="20"/>
        </w:rPr>
        <w:t>щую чёткое валютное регулирование;</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создать разветвлённую маркетинговую службу;</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создать новые конкурентоспособные производства;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создать развитую инфраструктуру ярмарочно-выставочной де</w:t>
      </w:r>
      <w:r w:rsidRPr="004D0A8C">
        <w:rPr>
          <w:rFonts w:ascii="Times New Roman" w:hAnsi="Times New Roman"/>
          <w:sz w:val="20"/>
          <w:szCs w:val="20"/>
        </w:rPr>
        <w:t>я</w:t>
      </w:r>
      <w:r w:rsidRPr="004D0A8C">
        <w:rPr>
          <w:rFonts w:ascii="Times New Roman" w:hAnsi="Times New Roman"/>
          <w:sz w:val="20"/>
          <w:szCs w:val="20"/>
        </w:rPr>
        <w:t>тельности.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xml:space="preserve">Решению поставленных задач должны способствовать углубление сотрудничества стран СНГ в области формирования общественного аграрного рынка и разработка системы его защиты на национальном и наднациональном уровнях. </w:t>
      </w: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pStyle w:val="13"/>
        <w:jc w:val="both"/>
        <w:rPr>
          <w:rFonts w:ascii="Times New Roman" w:hAnsi="Times New Roman"/>
          <w:sz w:val="20"/>
          <w:szCs w:val="20"/>
        </w:rPr>
      </w:pPr>
      <w:r w:rsidRPr="004D0A8C">
        <w:rPr>
          <w:rFonts w:ascii="Times New Roman" w:hAnsi="Times New Roman"/>
          <w:sz w:val="20"/>
          <w:szCs w:val="20"/>
        </w:rPr>
        <w:lastRenderedPageBreak/>
        <w:t>УДК 664.6(476)</w:t>
      </w:r>
    </w:p>
    <w:p w:rsidR="00FC60AA" w:rsidRPr="00051EDE" w:rsidRDefault="00FC60AA" w:rsidP="00FC60AA">
      <w:pPr>
        <w:pStyle w:val="13"/>
        <w:jc w:val="both"/>
        <w:rPr>
          <w:rFonts w:ascii="Times New Roman" w:hAnsi="Times New Roman"/>
          <w:sz w:val="20"/>
          <w:szCs w:val="20"/>
        </w:rPr>
      </w:pPr>
      <w:r w:rsidRPr="00051EDE">
        <w:rPr>
          <w:rFonts w:ascii="Times New Roman" w:hAnsi="Times New Roman"/>
          <w:b/>
          <w:sz w:val="20"/>
          <w:szCs w:val="20"/>
        </w:rPr>
        <w:t>Гойчик  С. А</w:t>
      </w:r>
      <w:r w:rsidRPr="00051EDE">
        <w:rPr>
          <w:rFonts w:ascii="Times New Roman" w:hAnsi="Times New Roman"/>
          <w:sz w:val="20"/>
          <w:szCs w:val="20"/>
        </w:rPr>
        <w:t>. – студентка</w:t>
      </w:r>
    </w:p>
    <w:p w:rsidR="00FC60AA" w:rsidRPr="004D0A8C" w:rsidRDefault="00FC60AA" w:rsidP="00FC60AA">
      <w:pPr>
        <w:pStyle w:val="13"/>
        <w:rPr>
          <w:rFonts w:ascii="Times New Roman" w:hAnsi="Times New Roman"/>
          <w:b/>
          <w:sz w:val="20"/>
          <w:szCs w:val="20"/>
        </w:rPr>
      </w:pPr>
      <w:r w:rsidRPr="004D0A8C">
        <w:rPr>
          <w:rFonts w:ascii="Times New Roman" w:hAnsi="Times New Roman"/>
          <w:b/>
          <w:sz w:val="20"/>
          <w:szCs w:val="20"/>
        </w:rPr>
        <w:t>СОВРЕМЕННОЕ СОСТОЯНИЕ ХЛЕБОПЕКАРНОЙ ПР</w:t>
      </w:r>
      <w:r w:rsidRPr="004D0A8C">
        <w:rPr>
          <w:rFonts w:ascii="Times New Roman" w:hAnsi="Times New Roman"/>
          <w:b/>
          <w:sz w:val="20"/>
          <w:szCs w:val="20"/>
        </w:rPr>
        <w:t>О</w:t>
      </w:r>
      <w:r w:rsidRPr="004D0A8C">
        <w:rPr>
          <w:rFonts w:ascii="Times New Roman" w:hAnsi="Times New Roman"/>
          <w:b/>
          <w:sz w:val="20"/>
          <w:szCs w:val="20"/>
        </w:rPr>
        <w:t>МЫШЛЕННОСТИ РЕСПУБЛИКИ БЕЛАРУСЬ</w:t>
      </w:r>
    </w:p>
    <w:p w:rsidR="00FC60AA" w:rsidRPr="004D0A8C" w:rsidRDefault="00FC60AA" w:rsidP="00FC60AA">
      <w:pPr>
        <w:pStyle w:val="13"/>
        <w:jc w:val="both"/>
        <w:rPr>
          <w:rFonts w:ascii="Times New Roman" w:hAnsi="Times New Roman"/>
          <w:i/>
          <w:sz w:val="20"/>
          <w:szCs w:val="20"/>
        </w:rPr>
      </w:pPr>
      <w:r w:rsidRPr="004D0A8C">
        <w:rPr>
          <w:rFonts w:ascii="Times New Roman" w:hAnsi="Times New Roman"/>
          <w:i/>
          <w:sz w:val="20"/>
          <w:szCs w:val="20"/>
        </w:rPr>
        <w:t>Научный руководитель –</w:t>
      </w:r>
      <w:r w:rsidRPr="00051EDE">
        <w:rPr>
          <w:rFonts w:ascii="Times New Roman" w:hAnsi="Times New Roman"/>
          <w:b/>
          <w:i/>
          <w:sz w:val="20"/>
          <w:szCs w:val="20"/>
        </w:rPr>
        <w:t>Ленькова Р. К</w:t>
      </w:r>
      <w:r w:rsidRPr="004D0A8C">
        <w:rPr>
          <w:rFonts w:ascii="Times New Roman" w:hAnsi="Times New Roman"/>
          <w:i/>
          <w:sz w:val="20"/>
          <w:szCs w:val="20"/>
        </w:rPr>
        <w:t xml:space="preserve">. </w:t>
      </w:r>
      <w:r>
        <w:rPr>
          <w:rFonts w:ascii="Times New Roman" w:hAnsi="Times New Roman"/>
          <w:i/>
          <w:sz w:val="20"/>
          <w:szCs w:val="20"/>
        </w:rPr>
        <w:t>– д.э.н., профессор</w:t>
      </w:r>
    </w:p>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Хлеб и продукты хлебопекарной промышленности играют огро</w:t>
      </w:r>
      <w:r w:rsidRPr="004D0A8C">
        <w:rPr>
          <w:rFonts w:ascii="Times New Roman" w:hAnsi="Times New Roman"/>
          <w:sz w:val="20"/>
          <w:szCs w:val="20"/>
        </w:rPr>
        <w:t>м</w:t>
      </w:r>
      <w:r w:rsidRPr="004D0A8C">
        <w:rPr>
          <w:rFonts w:ascii="Times New Roman" w:hAnsi="Times New Roman"/>
          <w:sz w:val="20"/>
          <w:szCs w:val="20"/>
        </w:rPr>
        <w:t>ную роль в нашей жизни. Хлеб занимает важное место в пищевом  р</w:t>
      </w:r>
      <w:r w:rsidRPr="004D0A8C">
        <w:rPr>
          <w:rFonts w:ascii="Times New Roman" w:hAnsi="Times New Roman"/>
          <w:sz w:val="20"/>
          <w:szCs w:val="20"/>
        </w:rPr>
        <w:t>а</w:t>
      </w:r>
      <w:r w:rsidRPr="004D0A8C">
        <w:rPr>
          <w:rFonts w:ascii="Times New Roman" w:hAnsi="Times New Roman"/>
          <w:sz w:val="20"/>
          <w:szCs w:val="20"/>
        </w:rPr>
        <w:t>ционе  человека. Он является основным продуктом питания, потре</w:t>
      </w:r>
      <w:r w:rsidRPr="004D0A8C">
        <w:rPr>
          <w:rFonts w:ascii="Times New Roman" w:hAnsi="Times New Roman"/>
          <w:sz w:val="20"/>
          <w:szCs w:val="20"/>
        </w:rPr>
        <w:t>б</w:t>
      </w:r>
      <w:r w:rsidRPr="004D0A8C">
        <w:rPr>
          <w:rFonts w:ascii="Times New Roman" w:hAnsi="Times New Roman"/>
          <w:sz w:val="20"/>
          <w:szCs w:val="20"/>
        </w:rPr>
        <w:t>ляемым ежедневно. За всю жизнь человек съедает в общей сложности 15 тонн хлеба, причем основная его часть потребляется не отдельно, а заодно с другими продуктами питания.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Основу хлебопекарной промышленности Беларуси составляют предприятия Департамента по хлебопродуктам Министерства сельск</w:t>
      </w:r>
      <w:r w:rsidRPr="004D0A8C">
        <w:rPr>
          <w:rFonts w:ascii="Times New Roman" w:hAnsi="Times New Roman"/>
          <w:sz w:val="20"/>
          <w:szCs w:val="20"/>
        </w:rPr>
        <w:t>о</w:t>
      </w:r>
      <w:r w:rsidRPr="004D0A8C">
        <w:rPr>
          <w:rFonts w:ascii="Times New Roman" w:hAnsi="Times New Roman"/>
          <w:sz w:val="20"/>
          <w:szCs w:val="20"/>
        </w:rPr>
        <w:t>го хозяйства и продовольствия РБ. В настоящее время хлебопекарная промышленность представлена 60 хлебозаводами Департамента по хлебопродуктам Республики Беларусь, 7 столичными хлебозаводами, 78 хлебопекарными предприятиями и 5 мини-пекарнями Белкоопсо</w:t>
      </w:r>
      <w:r w:rsidRPr="004D0A8C">
        <w:rPr>
          <w:rFonts w:ascii="Times New Roman" w:hAnsi="Times New Roman"/>
          <w:sz w:val="20"/>
          <w:szCs w:val="20"/>
        </w:rPr>
        <w:t>ю</w:t>
      </w:r>
      <w:r w:rsidRPr="004D0A8C">
        <w:rPr>
          <w:rFonts w:ascii="Times New Roman" w:hAnsi="Times New Roman"/>
          <w:sz w:val="20"/>
          <w:szCs w:val="20"/>
        </w:rPr>
        <w:t>за, а также частными и совместными предприятиями, предприятиями Минпрома, Белорусской железной дороги, МВД, концернов «Белго</w:t>
      </w:r>
      <w:r w:rsidRPr="004D0A8C">
        <w:rPr>
          <w:rFonts w:ascii="Times New Roman" w:hAnsi="Times New Roman"/>
          <w:sz w:val="20"/>
          <w:szCs w:val="20"/>
        </w:rPr>
        <w:t>с</w:t>
      </w:r>
      <w:r w:rsidRPr="004D0A8C">
        <w:rPr>
          <w:rFonts w:ascii="Times New Roman" w:hAnsi="Times New Roman"/>
          <w:sz w:val="20"/>
          <w:szCs w:val="20"/>
        </w:rPr>
        <w:t>пищепром» и «Белнефтехим» и др. Общая мощность хлебозаводов Департамента по хлебопродуктам составляет 4,0 тыс. т в сутки, или 1,3 млн. т в год. В состав хлебозаводов входят 48 кондитерских цехов, мощности которых позволяют вырабатывать в год 40,5 тыс. т конд</w:t>
      </w:r>
      <w:r w:rsidRPr="004D0A8C">
        <w:rPr>
          <w:rFonts w:ascii="Times New Roman" w:hAnsi="Times New Roman"/>
          <w:sz w:val="20"/>
          <w:szCs w:val="20"/>
        </w:rPr>
        <w:t>и</w:t>
      </w:r>
      <w:r w:rsidRPr="004D0A8C">
        <w:rPr>
          <w:rFonts w:ascii="Times New Roman" w:hAnsi="Times New Roman"/>
          <w:sz w:val="20"/>
          <w:szCs w:val="20"/>
        </w:rPr>
        <w:t>терских изделий, 1 макаронный цех мощностью 1,8 тыс. т макаронных изделий в год и 8 цехов по производству безалкогольных напитков мощностью 819 тыс. дал в год.</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Хлебопекарная отрасль наиболее восприимчива к рыночным изм</w:t>
      </w:r>
      <w:r w:rsidRPr="004D0A8C">
        <w:rPr>
          <w:rFonts w:ascii="Times New Roman" w:hAnsi="Times New Roman"/>
          <w:sz w:val="20"/>
          <w:szCs w:val="20"/>
        </w:rPr>
        <w:t>е</w:t>
      </w:r>
      <w:r w:rsidRPr="004D0A8C">
        <w:rPr>
          <w:rFonts w:ascii="Times New Roman" w:hAnsi="Times New Roman"/>
          <w:sz w:val="20"/>
          <w:szCs w:val="20"/>
        </w:rPr>
        <w:t>нениям и полностью зависит от колебаний спроса и предложения на этом рынке. Основная задача, стоящая перед отраслью, - обеспечение населения качественной хлебобулочной продукцией в таком ассорт</w:t>
      </w:r>
      <w:r w:rsidRPr="004D0A8C">
        <w:rPr>
          <w:rFonts w:ascii="Times New Roman" w:hAnsi="Times New Roman"/>
          <w:sz w:val="20"/>
          <w:szCs w:val="20"/>
        </w:rPr>
        <w:t>и</w:t>
      </w:r>
      <w:r w:rsidRPr="004D0A8C">
        <w:rPr>
          <w:rFonts w:ascii="Times New Roman" w:hAnsi="Times New Roman"/>
          <w:sz w:val="20"/>
          <w:szCs w:val="20"/>
        </w:rPr>
        <w:t>менте и количестве, которые бы соответствовали его каждодневным запросам. Потребление хлебобулочных изделий зависит от ряда фа</w:t>
      </w:r>
      <w:r w:rsidRPr="004D0A8C">
        <w:rPr>
          <w:rFonts w:ascii="Times New Roman" w:hAnsi="Times New Roman"/>
          <w:sz w:val="20"/>
          <w:szCs w:val="20"/>
        </w:rPr>
        <w:t>к</w:t>
      </w:r>
      <w:r w:rsidRPr="004D0A8C">
        <w:rPr>
          <w:rFonts w:ascii="Times New Roman" w:hAnsi="Times New Roman"/>
          <w:sz w:val="20"/>
          <w:szCs w:val="20"/>
        </w:rPr>
        <w:t>торов, основными из которых являются традиции и привычки покуп</w:t>
      </w:r>
      <w:r w:rsidRPr="004D0A8C">
        <w:rPr>
          <w:rFonts w:ascii="Times New Roman" w:hAnsi="Times New Roman"/>
          <w:sz w:val="20"/>
          <w:szCs w:val="20"/>
        </w:rPr>
        <w:t>а</w:t>
      </w:r>
      <w:r w:rsidRPr="004D0A8C">
        <w:rPr>
          <w:rFonts w:ascii="Times New Roman" w:hAnsi="Times New Roman"/>
          <w:sz w:val="20"/>
          <w:szCs w:val="20"/>
        </w:rPr>
        <w:t>телей, цена, уровень денежных доходов населения, взаимосвязь с п</w:t>
      </w:r>
      <w:r w:rsidRPr="004D0A8C">
        <w:rPr>
          <w:rFonts w:ascii="Times New Roman" w:hAnsi="Times New Roman"/>
          <w:sz w:val="20"/>
          <w:szCs w:val="20"/>
        </w:rPr>
        <w:t>о</w:t>
      </w:r>
      <w:r w:rsidRPr="004D0A8C">
        <w:rPr>
          <w:rFonts w:ascii="Times New Roman" w:hAnsi="Times New Roman"/>
          <w:sz w:val="20"/>
          <w:szCs w:val="20"/>
        </w:rPr>
        <w:t>треблением других продуктов питания.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Ассортимент хлебопродуктов и мучных изделий, вырабатываемых в республике, насчитывает около полутора тысяч видов. Ежегодно разрабатывается более 670 видов хлебобулочных и 300 видов конд</w:t>
      </w:r>
      <w:r w:rsidRPr="004D0A8C">
        <w:rPr>
          <w:rFonts w:ascii="Times New Roman" w:hAnsi="Times New Roman"/>
          <w:sz w:val="20"/>
          <w:szCs w:val="20"/>
        </w:rPr>
        <w:t>и</w:t>
      </w:r>
      <w:r w:rsidRPr="004D0A8C">
        <w:rPr>
          <w:rFonts w:ascii="Times New Roman" w:hAnsi="Times New Roman"/>
          <w:sz w:val="20"/>
          <w:szCs w:val="20"/>
        </w:rPr>
        <w:lastRenderedPageBreak/>
        <w:t>терских изделий. Разрабатываются технологии производства хлебоб</w:t>
      </w:r>
      <w:r w:rsidRPr="004D0A8C">
        <w:rPr>
          <w:rFonts w:ascii="Times New Roman" w:hAnsi="Times New Roman"/>
          <w:sz w:val="20"/>
          <w:szCs w:val="20"/>
        </w:rPr>
        <w:t>у</w:t>
      </w:r>
      <w:r w:rsidRPr="004D0A8C">
        <w:rPr>
          <w:rFonts w:ascii="Times New Roman" w:hAnsi="Times New Roman"/>
          <w:sz w:val="20"/>
          <w:szCs w:val="20"/>
        </w:rPr>
        <w:t>лочных и кондитерских изделий с использованием нетрадиционного сырья с целью повышения пищевой ценности изделий и придания им свойства лечебных и профилактических продуктов.</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Современное состояние хлебопекарной промышленности в Респу</w:t>
      </w:r>
      <w:r w:rsidRPr="004D0A8C">
        <w:rPr>
          <w:rFonts w:ascii="Times New Roman" w:hAnsi="Times New Roman"/>
          <w:sz w:val="20"/>
          <w:szCs w:val="20"/>
        </w:rPr>
        <w:t>б</w:t>
      </w:r>
      <w:r w:rsidRPr="004D0A8C">
        <w:rPr>
          <w:rFonts w:ascii="Times New Roman" w:hAnsi="Times New Roman"/>
          <w:sz w:val="20"/>
          <w:szCs w:val="20"/>
        </w:rPr>
        <w:t>лике Беларусь характеризуется тенденцией снижения объемов прои</w:t>
      </w:r>
      <w:r w:rsidRPr="004D0A8C">
        <w:rPr>
          <w:rFonts w:ascii="Times New Roman" w:hAnsi="Times New Roman"/>
          <w:sz w:val="20"/>
          <w:szCs w:val="20"/>
        </w:rPr>
        <w:t>з</w:t>
      </w:r>
      <w:r w:rsidRPr="004D0A8C">
        <w:rPr>
          <w:rFonts w:ascii="Times New Roman" w:hAnsi="Times New Roman"/>
          <w:sz w:val="20"/>
          <w:szCs w:val="20"/>
        </w:rPr>
        <w:t>водства. Основная причина – низкая конкурентоспособность отдел</w:t>
      </w:r>
      <w:r w:rsidRPr="004D0A8C">
        <w:rPr>
          <w:rFonts w:ascii="Times New Roman" w:hAnsi="Times New Roman"/>
          <w:sz w:val="20"/>
          <w:szCs w:val="20"/>
        </w:rPr>
        <w:t>ь</w:t>
      </w:r>
      <w:r w:rsidRPr="004D0A8C">
        <w:rPr>
          <w:rFonts w:ascii="Times New Roman" w:hAnsi="Times New Roman"/>
          <w:sz w:val="20"/>
          <w:szCs w:val="20"/>
        </w:rPr>
        <w:t>ных видов продукции по качеству, высокая цена по сравнению с ценой продукции, импортируемой из России (в особенности на кондитерские изделия), слабое развитие межрегиональных продовольственных св</w:t>
      </w:r>
      <w:r w:rsidRPr="004D0A8C">
        <w:rPr>
          <w:rFonts w:ascii="Times New Roman" w:hAnsi="Times New Roman"/>
          <w:sz w:val="20"/>
          <w:szCs w:val="20"/>
        </w:rPr>
        <w:t>я</w:t>
      </w:r>
      <w:r w:rsidRPr="004D0A8C">
        <w:rPr>
          <w:rFonts w:ascii="Times New Roman" w:hAnsi="Times New Roman"/>
          <w:sz w:val="20"/>
          <w:szCs w:val="20"/>
        </w:rPr>
        <w:t>зей, производство продукции без учета требований рынка, нераци</w:t>
      </w:r>
      <w:r w:rsidRPr="004D0A8C">
        <w:rPr>
          <w:rFonts w:ascii="Times New Roman" w:hAnsi="Times New Roman"/>
          <w:sz w:val="20"/>
          <w:szCs w:val="20"/>
        </w:rPr>
        <w:t>о</w:t>
      </w:r>
      <w:r w:rsidRPr="004D0A8C">
        <w:rPr>
          <w:rFonts w:ascii="Times New Roman" w:hAnsi="Times New Roman"/>
          <w:sz w:val="20"/>
          <w:szCs w:val="20"/>
        </w:rPr>
        <w:t>нальная организация розничной торговли, недостаточное использов</w:t>
      </w:r>
      <w:r w:rsidRPr="004D0A8C">
        <w:rPr>
          <w:rFonts w:ascii="Times New Roman" w:hAnsi="Times New Roman"/>
          <w:sz w:val="20"/>
          <w:szCs w:val="20"/>
        </w:rPr>
        <w:t>а</w:t>
      </w:r>
      <w:r w:rsidRPr="004D0A8C">
        <w:rPr>
          <w:rFonts w:ascii="Times New Roman" w:hAnsi="Times New Roman"/>
          <w:sz w:val="20"/>
          <w:szCs w:val="20"/>
        </w:rPr>
        <w:t>ние производственного потенциала.</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Государство жестко регулирует деятельность хлебопекарной пр</w:t>
      </w:r>
      <w:r w:rsidRPr="004D0A8C">
        <w:rPr>
          <w:rFonts w:ascii="Times New Roman" w:hAnsi="Times New Roman"/>
          <w:sz w:val="20"/>
          <w:szCs w:val="20"/>
        </w:rPr>
        <w:t>о</w:t>
      </w:r>
      <w:r w:rsidRPr="004D0A8C">
        <w:rPr>
          <w:rFonts w:ascii="Times New Roman" w:hAnsi="Times New Roman"/>
          <w:sz w:val="20"/>
          <w:szCs w:val="20"/>
        </w:rPr>
        <w:t>мышленности: цены на муку, рентабельность производства, распред</w:t>
      </w:r>
      <w:r w:rsidRPr="004D0A8C">
        <w:rPr>
          <w:rFonts w:ascii="Times New Roman" w:hAnsi="Times New Roman"/>
          <w:sz w:val="20"/>
          <w:szCs w:val="20"/>
        </w:rPr>
        <w:t>е</w:t>
      </w:r>
      <w:r w:rsidRPr="004D0A8C">
        <w:rPr>
          <w:rFonts w:ascii="Times New Roman" w:hAnsi="Times New Roman"/>
          <w:sz w:val="20"/>
          <w:szCs w:val="20"/>
        </w:rPr>
        <w:t xml:space="preserve">ляет дотации, сырьевые ресурсы. В результате хлебозаводы не имеют возможности и средств приобретать муку высших сортов импортного производства, отличающуюся высоким качеством, что в результате сказывается на качестве продукции.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Регулируя ценообразование в хлебопекарной промышленности, г</w:t>
      </w:r>
      <w:r w:rsidRPr="004D0A8C">
        <w:rPr>
          <w:rFonts w:ascii="Times New Roman" w:hAnsi="Times New Roman"/>
          <w:sz w:val="20"/>
          <w:szCs w:val="20"/>
        </w:rPr>
        <w:t>о</w:t>
      </w:r>
      <w:r w:rsidRPr="004D0A8C">
        <w:rPr>
          <w:rFonts w:ascii="Times New Roman" w:hAnsi="Times New Roman"/>
          <w:sz w:val="20"/>
          <w:szCs w:val="20"/>
        </w:rPr>
        <w:t>сударство использует политику сдерживания цен, так как продукция хлебозаводов является социально значимой для населения.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xml:space="preserve">Таким образом, хлебобулочные изделия относятся к продуктам первой необходимости, которые в значительной мере удовлетворяют энергетические потребности населения. Они должны иметь высокое качество и доступные для всех покупателей цены. </w:t>
      </w:r>
    </w:p>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rPr>
          <w:sz w:val="20"/>
          <w:szCs w:val="20"/>
        </w:rPr>
      </w:pPr>
      <w:r w:rsidRPr="004D0A8C">
        <w:rPr>
          <w:sz w:val="20"/>
          <w:szCs w:val="20"/>
        </w:rPr>
        <w:t>УДК 339.924</w:t>
      </w:r>
    </w:p>
    <w:p w:rsidR="00FC60AA" w:rsidRPr="004D0A8C" w:rsidRDefault="00FC60AA" w:rsidP="00FC60AA">
      <w:pPr>
        <w:rPr>
          <w:sz w:val="20"/>
          <w:szCs w:val="20"/>
        </w:rPr>
      </w:pPr>
      <w:r w:rsidRPr="004D0A8C">
        <w:rPr>
          <w:b/>
          <w:sz w:val="20"/>
          <w:szCs w:val="20"/>
        </w:rPr>
        <w:t>Голомако А. Н. ,Суханова Н.В</w:t>
      </w:r>
      <w:r w:rsidRPr="004D0A8C">
        <w:rPr>
          <w:sz w:val="20"/>
          <w:szCs w:val="20"/>
        </w:rPr>
        <w:t>. –</w:t>
      </w:r>
      <w:r w:rsidRPr="00C90C55">
        <w:rPr>
          <w:i/>
          <w:sz w:val="20"/>
          <w:szCs w:val="20"/>
        </w:rPr>
        <w:t xml:space="preserve"> </w:t>
      </w:r>
      <w:r w:rsidRPr="00051EDE">
        <w:rPr>
          <w:sz w:val="20"/>
          <w:szCs w:val="20"/>
        </w:rPr>
        <w:t>студенты</w:t>
      </w:r>
    </w:p>
    <w:p w:rsidR="00FC60AA" w:rsidRPr="004D0A8C" w:rsidRDefault="00FC60AA" w:rsidP="00FC60AA">
      <w:pPr>
        <w:rPr>
          <w:b/>
          <w:sz w:val="20"/>
          <w:szCs w:val="20"/>
        </w:rPr>
      </w:pPr>
      <w:r w:rsidRPr="004D0A8C">
        <w:rPr>
          <w:b/>
          <w:sz w:val="20"/>
          <w:szCs w:val="20"/>
        </w:rPr>
        <w:t>ЕВРОПЕЙСКИЙ СОЮЗ КАК ИНТЕГРАЦИОННОЕ ОБЪЕД</w:t>
      </w:r>
      <w:r w:rsidRPr="004D0A8C">
        <w:rPr>
          <w:b/>
          <w:sz w:val="20"/>
          <w:szCs w:val="20"/>
        </w:rPr>
        <w:t>И</w:t>
      </w:r>
      <w:r w:rsidRPr="004D0A8C">
        <w:rPr>
          <w:b/>
          <w:sz w:val="20"/>
          <w:szCs w:val="20"/>
        </w:rPr>
        <w:t>НЕНИЕ</w:t>
      </w:r>
    </w:p>
    <w:p w:rsidR="00FC60AA" w:rsidRPr="004D0A8C" w:rsidRDefault="00FC60AA" w:rsidP="00FC60AA">
      <w:pPr>
        <w:rPr>
          <w:b/>
          <w:i/>
          <w:sz w:val="20"/>
          <w:szCs w:val="20"/>
        </w:rPr>
      </w:pPr>
      <w:r w:rsidRPr="004D0A8C">
        <w:rPr>
          <w:i/>
          <w:sz w:val="20"/>
          <w:szCs w:val="20"/>
        </w:rPr>
        <w:t xml:space="preserve">Научный руководитель – </w:t>
      </w:r>
      <w:r w:rsidRPr="004D0A8C">
        <w:rPr>
          <w:b/>
          <w:sz w:val="20"/>
          <w:szCs w:val="20"/>
        </w:rPr>
        <w:t>Антоненкова Т. Ю.</w:t>
      </w:r>
    </w:p>
    <w:p w:rsidR="00FC60AA" w:rsidRPr="004D0A8C" w:rsidRDefault="00FC60AA" w:rsidP="00FC60AA">
      <w:pPr>
        <w:tabs>
          <w:tab w:val="left" w:pos="2250"/>
        </w:tabs>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В начале XXI в. основой системы взаимоотношений отношений в Европе является Европейский Союз (ЕС). Экономический и политич</w:t>
      </w:r>
      <w:r w:rsidRPr="004D0A8C">
        <w:rPr>
          <w:sz w:val="20"/>
          <w:szCs w:val="20"/>
        </w:rPr>
        <w:t>е</w:t>
      </w:r>
      <w:r w:rsidRPr="004D0A8C">
        <w:rPr>
          <w:sz w:val="20"/>
          <w:szCs w:val="20"/>
        </w:rPr>
        <w:t>ский потенциал самого крупного в мире</w:t>
      </w:r>
      <w:r w:rsidRPr="004D0A8C">
        <w:rPr>
          <w:rStyle w:val="apple-converted-space"/>
          <w:sz w:val="20"/>
          <w:szCs w:val="20"/>
        </w:rPr>
        <w:t> </w:t>
      </w:r>
      <w:r w:rsidRPr="004D0A8C">
        <w:rPr>
          <w:bCs/>
          <w:sz w:val="20"/>
          <w:szCs w:val="20"/>
        </w:rPr>
        <w:t>интеграционного</w:t>
      </w:r>
      <w:r w:rsidRPr="004D0A8C">
        <w:rPr>
          <w:rStyle w:val="apple-converted-space"/>
          <w:sz w:val="20"/>
          <w:szCs w:val="20"/>
        </w:rPr>
        <w:t> </w:t>
      </w:r>
      <w:r w:rsidRPr="004D0A8C">
        <w:rPr>
          <w:sz w:val="20"/>
          <w:szCs w:val="20"/>
        </w:rPr>
        <w:t>образования позволят твердо заявлять о своих геополитических интересах. На да</w:t>
      </w:r>
      <w:r w:rsidRPr="004D0A8C">
        <w:rPr>
          <w:sz w:val="20"/>
          <w:szCs w:val="20"/>
        </w:rPr>
        <w:t>н</w:t>
      </w:r>
      <w:r w:rsidRPr="004D0A8C">
        <w:rPr>
          <w:sz w:val="20"/>
          <w:szCs w:val="20"/>
        </w:rPr>
        <w:t>ный момент ЕС объединяет 27 государств с населением 492,387 ми</w:t>
      </w:r>
      <w:r w:rsidRPr="004D0A8C">
        <w:rPr>
          <w:sz w:val="20"/>
          <w:szCs w:val="20"/>
        </w:rPr>
        <w:t>л</w:t>
      </w:r>
      <w:r w:rsidRPr="004D0A8C">
        <w:rPr>
          <w:sz w:val="20"/>
          <w:szCs w:val="20"/>
        </w:rPr>
        <w:t>лионов человек (2010), которое производит более 23 % объема мир</w:t>
      </w:r>
      <w:r w:rsidRPr="004D0A8C">
        <w:rPr>
          <w:sz w:val="20"/>
          <w:szCs w:val="20"/>
        </w:rPr>
        <w:t>о</w:t>
      </w:r>
      <w:r w:rsidRPr="004D0A8C">
        <w:rPr>
          <w:sz w:val="20"/>
          <w:szCs w:val="20"/>
        </w:rPr>
        <w:lastRenderedPageBreak/>
        <w:t>вого ВВП (1489 триллионов долларов по ППС на 2010) и занимает 1-е место в мире по этому показателю. ЕС стал одним из ведущих игроков мирового экономического и политического пространства. По числе</w:t>
      </w:r>
      <w:r w:rsidRPr="004D0A8C">
        <w:rPr>
          <w:sz w:val="20"/>
          <w:szCs w:val="20"/>
        </w:rPr>
        <w:t>н</w:t>
      </w:r>
      <w:r w:rsidRPr="004D0A8C">
        <w:rPr>
          <w:sz w:val="20"/>
          <w:szCs w:val="20"/>
        </w:rPr>
        <w:t xml:space="preserve">ности населения ЕС превосходит США, Россию, Японию, Бразилию, хотя и уступает Китаю и Индии. По территории 27 государств ЕС (12 440 кв. км) уступают только России (17 098 кв. км) </w:t>
      </w:r>
      <w:r>
        <w:rPr>
          <w:sz w:val="20"/>
          <w:szCs w:val="20"/>
        </w:rPr>
        <w:t>.</w:t>
      </w:r>
    </w:p>
    <w:p w:rsidR="00FC60AA" w:rsidRPr="004D0A8C" w:rsidRDefault="00FC60AA" w:rsidP="00FC60AA">
      <w:pPr>
        <w:ind w:firstLine="284"/>
        <w:jc w:val="both"/>
        <w:rPr>
          <w:sz w:val="20"/>
          <w:szCs w:val="20"/>
        </w:rPr>
      </w:pPr>
      <w:r w:rsidRPr="004D0A8C">
        <w:rPr>
          <w:sz w:val="20"/>
          <w:szCs w:val="20"/>
        </w:rPr>
        <w:t xml:space="preserve">Расширение позволило ЕС стать самой крупной интегрированной экономикой в мире, по объему ВВП превосходящей США (14 720 миллиардов долларов). Так же позволило увеличить отрыв от Японии (4 338 миллиардов долларов) и быстрорастущих экономик Китая (9 872 миллиардов долларов), Индии (4 046 миллиардов долларов). ЕС </w:t>
      </w:r>
      <w:r w:rsidRPr="004D0A8C">
        <w:rPr>
          <w:i/>
          <w:sz w:val="20"/>
          <w:szCs w:val="20"/>
        </w:rPr>
        <w:t xml:space="preserve">– </w:t>
      </w:r>
      <w:r w:rsidRPr="004D0A8C">
        <w:rPr>
          <w:sz w:val="20"/>
          <w:szCs w:val="20"/>
        </w:rPr>
        <w:t>крупнейший экспортер (1 952 триллионов долларов) и самый большой импортер товаров и услуг (1 690 триллионов долларов), важнейший торговый партнер Китая, Индии, России. На территории ЕС распол</w:t>
      </w:r>
      <w:r w:rsidRPr="004D0A8C">
        <w:rPr>
          <w:sz w:val="20"/>
          <w:szCs w:val="20"/>
        </w:rPr>
        <w:t>о</w:t>
      </w:r>
      <w:r w:rsidRPr="004D0A8C">
        <w:rPr>
          <w:sz w:val="20"/>
          <w:szCs w:val="20"/>
        </w:rPr>
        <w:t>жены крупнейшие финансовые центры мира [</w:t>
      </w:r>
      <w:r w:rsidRPr="00327EAF">
        <w:rPr>
          <w:sz w:val="20"/>
          <w:szCs w:val="20"/>
        </w:rPr>
        <w:t>2.</w:t>
      </w:r>
      <w:r w:rsidRPr="004D0A8C">
        <w:rPr>
          <w:sz w:val="20"/>
          <w:szCs w:val="20"/>
        </w:rPr>
        <w:t xml:space="preserve">]. </w:t>
      </w:r>
    </w:p>
    <w:p w:rsidR="00FC60AA" w:rsidRPr="004D0A8C" w:rsidRDefault="00FC60AA" w:rsidP="00FC60AA">
      <w:pPr>
        <w:ind w:firstLine="284"/>
        <w:jc w:val="both"/>
        <w:rPr>
          <w:sz w:val="20"/>
          <w:szCs w:val="20"/>
        </w:rPr>
      </w:pPr>
      <w:r w:rsidRPr="004D0A8C">
        <w:rPr>
          <w:sz w:val="20"/>
          <w:szCs w:val="20"/>
        </w:rPr>
        <w:t xml:space="preserve">Создание трех </w:t>
      </w:r>
      <w:r w:rsidRPr="004D0A8C">
        <w:rPr>
          <w:bCs/>
          <w:sz w:val="20"/>
          <w:szCs w:val="20"/>
        </w:rPr>
        <w:t>европейских</w:t>
      </w:r>
      <w:r w:rsidRPr="004D0A8C">
        <w:rPr>
          <w:rStyle w:val="apple-converted-space"/>
          <w:sz w:val="20"/>
          <w:szCs w:val="20"/>
        </w:rPr>
        <w:t> </w:t>
      </w:r>
      <w:r w:rsidRPr="004D0A8C">
        <w:rPr>
          <w:sz w:val="20"/>
          <w:szCs w:val="20"/>
        </w:rPr>
        <w:t>сообществ Европейского</w:t>
      </w:r>
      <w:r w:rsidRPr="004D0A8C">
        <w:rPr>
          <w:rStyle w:val="apple-converted-space"/>
          <w:sz w:val="20"/>
          <w:szCs w:val="20"/>
        </w:rPr>
        <w:t xml:space="preserve">  </w:t>
      </w:r>
      <w:r w:rsidRPr="004D0A8C">
        <w:rPr>
          <w:bCs/>
          <w:sz w:val="20"/>
          <w:szCs w:val="20"/>
        </w:rPr>
        <w:t>объедин</w:t>
      </w:r>
      <w:r w:rsidRPr="004D0A8C">
        <w:rPr>
          <w:bCs/>
          <w:sz w:val="20"/>
          <w:szCs w:val="20"/>
        </w:rPr>
        <w:t>е</w:t>
      </w:r>
      <w:r w:rsidRPr="004D0A8C">
        <w:rPr>
          <w:bCs/>
          <w:sz w:val="20"/>
          <w:szCs w:val="20"/>
        </w:rPr>
        <w:t>ния</w:t>
      </w:r>
      <w:r w:rsidRPr="004D0A8C">
        <w:rPr>
          <w:rStyle w:val="apple-converted-space"/>
          <w:sz w:val="20"/>
          <w:szCs w:val="20"/>
        </w:rPr>
        <w:t> </w:t>
      </w:r>
      <w:r w:rsidRPr="004D0A8C">
        <w:rPr>
          <w:sz w:val="20"/>
          <w:szCs w:val="20"/>
        </w:rPr>
        <w:t>угля и стали (ЕОУС) в 1951 г., Европейского экономического С</w:t>
      </w:r>
      <w:r w:rsidRPr="004D0A8C">
        <w:rPr>
          <w:sz w:val="20"/>
          <w:szCs w:val="20"/>
        </w:rPr>
        <w:t>о</w:t>
      </w:r>
      <w:r w:rsidRPr="004D0A8C">
        <w:rPr>
          <w:sz w:val="20"/>
          <w:szCs w:val="20"/>
        </w:rPr>
        <w:t>общества и Европейского сообщества по атомной энергии в 1957 г. заложили основу интеграции. Франция, Германия, Нидерланды, Бел</w:t>
      </w:r>
      <w:r w:rsidRPr="004D0A8C">
        <w:rPr>
          <w:sz w:val="20"/>
          <w:szCs w:val="20"/>
        </w:rPr>
        <w:t>ь</w:t>
      </w:r>
      <w:r w:rsidRPr="004D0A8C">
        <w:rPr>
          <w:sz w:val="20"/>
          <w:szCs w:val="20"/>
        </w:rPr>
        <w:t>гия, Люксембург и Италия стали первыми государствами, осознавш</w:t>
      </w:r>
      <w:r w:rsidRPr="004D0A8C">
        <w:rPr>
          <w:sz w:val="20"/>
          <w:szCs w:val="20"/>
        </w:rPr>
        <w:t>и</w:t>
      </w:r>
      <w:r w:rsidRPr="004D0A8C">
        <w:rPr>
          <w:sz w:val="20"/>
          <w:szCs w:val="20"/>
        </w:rPr>
        <w:t>ми выгоды от нового вида сотрудничества. Идея создания наднаци</w:t>
      </w:r>
      <w:r w:rsidRPr="004D0A8C">
        <w:rPr>
          <w:sz w:val="20"/>
          <w:szCs w:val="20"/>
        </w:rPr>
        <w:t>о</w:t>
      </w:r>
      <w:r w:rsidRPr="004D0A8C">
        <w:rPr>
          <w:sz w:val="20"/>
          <w:szCs w:val="20"/>
        </w:rPr>
        <w:t>нальных органов, на которых лежит большая часть полномочий по экономическому сотрудничеству, создание единого экономического пространства, где свободно передвигаются товары, услуги, капиталы и трудовые ресурсы, а значит, отсутствуют таможенные барьеры, пров</w:t>
      </w:r>
      <w:r w:rsidRPr="004D0A8C">
        <w:rPr>
          <w:sz w:val="20"/>
          <w:szCs w:val="20"/>
        </w:rPr>
        <w:t>о</w:t>
      </w:r>
      <w:r w:rsidRPr="004D0A8C">
        <w:rPr>
          <w:sz w:val="20"/>
          <w:szCs w:val="20"/>
        </w:rPr>
        <w:t xml:space="preserve">дится общая таможенная политика по отношению к третьим странам, </w:t>
      </w:r>
      <w:r w:rsidRPr="004D0A8C">
        <w:rPr>
          <w:i/>
          <w:sz w:val="20"/>
          <w:szCs w:val="20"/>
        </w:rPr>
        <w:t xml:space="preserve">– </w:t>
      </w:r>
      <w:r w:rsidRPr="004D0A8C">
        <w:rPr>
          <w:sz w:val="20"/>
          <w:szCs w:val="20"/>
        </w:rPr>
        <w:t xml:space="preserve">была неприемлемой для большинства </w:t>
      </w:r>
      <w:r w:rsidRPr="004D0A8C">
        <w:rPr>
          <w:bCs/>
          <w:sz w:val="20"/>
          <w:szCs w:val="20"/>
        </w:rPr>
        <w:t>европейских</w:t>
      </w:r>
      <w:r w:rsidRPr="004D0A8C">
        <w:rPr>
          <w:rStyle w:val="apple-converted-space"/>
          <w:sz w:val="20"/>
          <w:szCs w:val="20"/>
        </w:rPr>
        <w:t> </w:t>
      </w:r>
      <w:r w:rsidRPr="004D0A8C">
        <w:rPr>
          <w:sz w:val="20"/>
          <w:szCs w:val="20"/>
        </w:rPr>
        <w:t>стран в середине 1950-х гг. Большинство стран придерживалось конфедеративного по</w:t>
      </w:r>
      <w:r w:rsidRPr="004D0A8C">
        <w:rPr>
          <w:sz w:val="20"/>
          <w:szCs w:val="20"/>
        </w:rPr>
        <w:t>д</w:t>
      </w:r>
      <w:r w:rsidRPr="004D0A8C">
        <w:rPr>
          <w:sz w:val="20"/>
          <w:szCs w:val="20"/>
        </w:rPr>
        <w:t>хода к сотрудничеству, основанного на принципах меж государстве</w:t>
      </w:r>
      <w:r w:rsidRPr="004D0A8C">
        <w:rPr>
          <w:sz w:val="20"/>
          <w:szCs w:val="20"/>
        </w:rPr>
        <w:t>н</w:t>
      </w:r>
      <w:r w:rsidRPr="004D0A8C">
        <w:rPr>
          <w:sz w:val="20"/>
          <w:szCs w:val="20"/>
        </w:rPr>
        <w:t>ного согласия, с сохранением суверенитета стран-участниц. В 1960 г. Австрия, Исландия, Лихтенштейн, Норвегия, Финляндия, Швейцария и Швеция последовали по этому пути, создав Европейскую ассоци</w:t>
      </w:r>
      <w:r w:rsidRPr="004D0A8C">
        <w:rPr>
          <w:sz w:val="20"/>
          <w:szCs w:val="20"/>
        </w:rPr>
        <w:t>а</w:t>
      </w:r>
      <w:r w:rsidRPr="004D0A8C">
        <w:rPr>
          <w:sz w:val="20"/>
          <w:szCs w:val="20"/>
        </w:rPr>
        <w:t xml:space="preserve">цию свободной торговли. </w:t>
      </w:r>
    </w:p>
    <w:p w:rsidR="00FC60AA" w:rsidRPr="004D0A8C" w:rsidRDefault="00FC60AA" w:rsidP="00FC60AA">
      <w:pPr>
        <w:ind w:firstLine="284"/>
        <w:jc w:val="both"/>
        <w:rPr>
          <w:sz w:val="20"/>
          <w:szCs w:val="20"/>
        </w:rPr>
      </w:pPr>
      <w:r w:rsidRPr="004D0A8C">
        <w:rPr>
          <w:sz w:val="20"/>
          <w:szCs w:val="20"/>
        </w:rPr>
        <w:t>Развитие событий показало, что это не самая эффективная форма взаимодействия в Европе. ЕС превратился в основной институт с</w:t>
      </w:r>
      <w:r w:rsidRPr="004D0A8C">
        <w:rPr>
          <w:sz w:val="20"/>
          <w:szCs w:val="20"/>
        </w:rPr>
        <w:t>о</w:t>
      </w:r>
      <w:r w:rsidRPr="004D0A8C">
        <w:rPr>
          <w:sz w:val="20"/>
          <w:szCs w:val="20"/>
        </w:rPr>
        <w:t>трудничества</w:t>
      </w:r>
      <w:r w:rsidRPr="004D0A8C">
        <w:rPr>
          <w:rStyle w:val="apple-converted-space"/>
          <w:sz w:val="20"/>
          <w:szCs w:val="20"/>
        </w:rPr>
        <w:t> </w:t>
      </w:r>
      <w:r w:rsidRPr="004D0A8C">
        <w:rPr>
          <w:bCs/>
          <w:sz w:val="20"/>
          <w:szCs w:val="20"/>
        </w:rPr>
        <w:t>европейских</w:t>
      </w:r>
      <w:r w:rsidRPr="004D0A8C">
        <w:rPr>
          <w:rStyle w:val="apple-converted-space"/>
          <w:sz w:val="20"/>
          <w:szCs w:val="20"/>
        </w:rPr>
        <w:t> </w:t>
      </w:r>
      <w:r w:rsidRPr="004D0A8C">
        <w:rPr>
          <w:sz w:val="20"/>
          <w:szCs w:val="20"/>
        </w:rPr>
        <w:t>стран по наиболее актуальным проблемам развития региона: экономическим, политическим, экологическим, с</w:t>
      </w:r>
      <w:r w:rsidRPr="004D0A8C">
        <w:rPr>
          <w:sz w:val="20"/>
          <w:szCs w:val="20"/>
        </w:rPr>
        <w:t>о</w:t>
      </w:r>
      <w:r w:rsidRPr="004D0A8C">
        <w:rPr>
          <w:sz w:val="20"/>
          <w:szCs w:val="20"/>
        </w:rPr>
        <w:t>циальным, гуманитарным. Все более значимую роль ЕС начинает и</w:t>
      </w:r>
      <w:r w:rsidRPr="004D0A8C">
        <w:rPr>
          <w:sz w:val="20"/>
          <w:szCs w:val="20"/>
        </w:rPr>
        <w:t>г</w:t>
      </w:r>
      <w:r w:rsidRPr="004D0A8C">
        <w:rPr>
          <w:sz w:val="20"/>
          <w:szCs w:val="20"/>
        </w:rPr>
        <w:t>рать и в военно-политическом сотрудничестве, где до сих пор домин</w:t>
      </w:r>
      <w:r w:rsidRPr="004D0A8C">
        <w:rPr>
          <w:sz w:val="20"/>
          <w:szCs w:val="20"/>
        </w:rPr>
        <w:t>и</w:t>
      </w:r>
      <w:r w:rsidRPr="004D0A8C">
        <w:rPr>
          <w:sz w:val="20"/>
          <w:szCs w:val="20"/>
        </w:rPr>
        <w:lastRenderedPageBreak/>
        <w:t>ровали НАТО и США. Совместными усилиями страны Евро</w:t>
      </w:r>
      <w:r w:rsidRPr="004D0A8C">
        <w:rPr>
          <w:bCs/>
          <w:sz w:val="20"/>
          <w:szCs w:val="20"/>
        </w:rPr>
        <w:t>со</w:t>
      </w:r>
      <w:r w:rsidRPr="004D0A8C">
        <w:rPr>
          <w:bCs/>
          <w:sz w:val="20"/>
          <w:szCs w:val="20"/>
        </w:rPr>
        <w:t>ю</w:t>
      </w:r>
      <w:r w:rsidRPr="004D0A8C">
        <w:rPr>
          <w:bCs/>
          <w:sz w:val="20"/>
          <w:szCs w:val="20"/>
        </w:rPr>
        <w:t>за</w:t>
      </w:r>
      <w:r w:rsidRPr="004D0A8C">
        <w:rPr>
          <w:rStyle w:val="apple-converted-space"/>
          <w:sz w:val="20"/>
          <w:szCs w:val="20"/>
        </w:rPr>
        <w:t> </w:t>
      </w:r>
      <w:r w:rsidRPr="004D0A8C">
        <w:rPr>
          <w:sz w:val="20"/>
          <w:szCs w:val="20"/>
        </w:rPr>
        <w:t xml:space="preserve">пытаются решить две наиболее острые проблемы, стоящие перед каждой из </w:t>
      </w:r>
      <w:r w:rsidRPr="004D0A8C">
        <w:rPr>
          <w:bCs/>
          <w:sz w:val="20"/>
          <w:szCs w:val="20"/>
        </w:rPr>
        <w:t>европейских</w:t>
      </w:r>
      <w:r w:rsidRPr="004D0A8C">
        <w:rPr>
          <w:rStyle w:val="apple-converted-space"/>
          <w:sz w:val="20"/>
          <w:szCs w:val="20"/>
        </w:rPr>
        <w:t> </w:t>
      </w:r>
      <w:r w:rsidRPr="004D0A8C">
        <w:rPr>
          <w:sz w:val="20"/>
          <w:szCs w:val="20"/>
        </w:rPr>
        <w:t>стран: обеспечения стабильного экспорта р</w:t>
      </w:r>
      <w:r w:rsidRPr="004D0A8C">
        <w:rPr>
          <w:sz w:val="20"/>
          <w:szCs w:val="20"/>
        </w:rPr>
        <w:t>е</w:t>
      </w:r>
      <w:r w:rsidRPr="004D0A8C">
        <w:rPr>
          <w:sz w:val="20"/>
          <w:szCs w:val="20"/>
        </w:rPr>
        <w:t>сурсов на</w:t>
      </w:r>
      <w:r w:rsidRPr="004D0A8C">
        <w:rPr>
          <w:rStyle w:val="apple-converted-space"/>
          <w:sz w:val="20"/>
          <w:szCs w:val="20"/>
        </w:rPr>
        <w:t> </w:t>
      </w:r>
      <w:r w:rsidRPr="004D0A8C">
        <w:rPr>
          <w:bCs/>
          <w:sz w:val="20"/>
          <w:szCs w:val="20"/>
        </w:rPr>
        <w:t>европейский</w:t>
      </w:r>
      <w:r w:rsidRPr="004D0A8C">
        <w:rPr>
          <w:rStyle w:val="apple-converted-space"/>
          <w:sz w:val="20"/>
          <w:szCs w:val="20"/>
        </w:rPr>
        <w:t> </w:t>
      </w:r>
      <w:r w:rsidRPr="004D0A8C">
        <w:rPr>
          <w:sz w:val="20"/>
          <w:szCs w:val="20"/>
        </w:rPr>
        <w:t>рынок и стабилизации демографической ситу</w:t>
      </w:r>
      <w:r w:rsidRPr="004D0A8C">
        <w:rPr>
          <w:sz w:val="20"/>
          <w:szCs w:val="20"/>
        </w:rPr>
        <w:t>а</w:t>
      </w:r>
      <w:r w:rsidRPr="004D0A8C">
        <w:rPr>
          <w:sz w:val="20"/>
          <w:szCs w:val="20"/>
        </w:rPr>
        <w:t>ции в странах, связанной со старением населения и быстро увелич</w:t>
      </w:r>
      <w:r w:rsidRPr="004D0A8C">
        <w:rPr>
          <w:sz w:val="20"/>
          <w:szCs w:val="20"/>
        </w:rPr>
        <w:t>и</w:t>
      </w:r>
      <w:r w:rsidRPr="004D0A8C">
        <w:rPr>
          <w:sz w:val="20"/>
          <w:szCs w:val="20"/>
        </w:rPr>
        <w:t xml:space="preserve">вающимся потоком мигрантов из других регионов мира </w:t>
      </w:r>
      <w:r>
        <w:rPr>
          <w:sz w:val="20"/>
          <w:szCs w:val="20"/>
        </w:rPr>
        <w:t>.</w:t>
      </w:r>
    </w:p>
    <w:p w:rsidR="00FC60AA" w:rsidRPr="004D0A8C" w:rsidRDefault="00FC60AA" w:rsidP="00FC60AA">
      <w:pPr>
        <w:ind w:firstLine="284"/>
        <w:jc w:val="both"/>
        <w:rPr>
          <w:sz w:val="20"/>
          <w:szCs w:val="20"/>
        </w:rPr>
      </w:pPr>
      <w:r w:rsidRPr="004D0A8C">
        <w:rPr>
          <w:sz w:val="20"/>
          <w:szCs w:val="20"/>
        </w:rPr>
        <w:t>Исключительно важное место во внешних связях ЕС за</w:t>
      </w:r>
      <w:r w:rsidRPr="004D0A8C">
        <w:rPr>
          <w:sz w:val="20"/>
          <w:szCs w:val="20"/>
        </w:rPr>
        <w:softHyphen/>
        <w:t>нимают т</w:t>
      </w:r>
      <w:r w:rsidRPr="004D0A8C">
        <w:rPr>
          <w:sz w:val="20"/>
          <w:szCs w:val="20"/>
        </w:rPr>
        <w:t>а</w:t>
      </w:r>
      <w:r w:rsidRPr="004D0A8C">
        <w:rPr>
          <w:sz w:val="20"/>
          <w:szCs w:val="20"/>
        </w:rPr>
        <w:t>кие ведущие страны, как США и Япония. Торговые связи Европейск</w:t>
      </w:r>
      <w:r w:rsidRPr="004D0A8C">
        <w:rPr>
          <w:sz w:val="20"/>
          <w:szCs w:val="20"/>
        </w:rPr>
        <w:t>о</w:t>
      </w:r>
      <w:r w:rsidRPr="004D0A8C">
        <w:rPr>
          <w:sz w:val="20"/>
          <w:szCs w:val="20"/>
        </w:rPr>
        <w:t>го Союза с США основываются на Деклара</w:t>
      </w:r>
      <w:r w:rsidRPr="004D0A8C">
        <w:rPr>
          <w:sz w:val="20"/>
          <w:szCs w:val="20"/>
        </w:rPr>
        <w:softHyphen/>
        <w:t>ции от 1990 г., согласно которой стороны создают условия, основанные на принципах наилу</w:t>
      </w:r>
      <w:r w:rsidRPr="004D0A8C">
        <w:rPr>
          <w:sz w:val="20"/>
          <w:szCs w:val="20"/>
        </w:rPr>
        <w:t>ч</w:t>
      </w:r>
      <w:r w:rsidRPr="004D0A8C">
        <w:rPr>
          <w:sz w:val="20"/>
          <w:szCs w:val="20"/>
        </w:rPr>
        <w:t xml:space="preserve">шего благоприятствования торговые войны. Однако все они находят мирное разрешение. Торговые отношения ЕС с Японией осложняются рядом обстоятельств, а именно отсутствием четкой договоренности по некоторым видам продукции, как, например, реализация автомобилей и электроники. </w:t>
      </w:r>
    </w:p>
    <w:p w:rsidR="00FC60AA" w:rsidRPr="004D0A8C" w:rsidRDefault="00FC60AA" w:rsidP="00FC60AA">
      <w:pPr>
        <w:ind w:firstLine="284"/>
        <w:jc w:val="both"/>
        <w:rPr>
          <w:sz w:val="20"/>
          <w:szCs w:val="20"/>
        </w:rPr>
      </w:pPr>
      <w:r w:rsidRPr="004D0A8C">
        <w:rPr>
          <w:sz w:val="20"/>
          <w:szCs w:val="20"/>
        </w:rPr>
        <w:t>ЕС воспринимается не только как крупное интеграционное  экон</w:t>
      </w:r>
      <w:r w:rsidRPr="004D0A8C">
        <w:rPr>
          <w:sz w:val="20"/>
          <w:szCs w:val="20"/>
        </w:rPr>
        <w:t>о</w:t>
      </w:r>
      <w:r w:rsidRPr="004D0A8C">
        <w:rPr>
          <w:sz w:val="20"/>
          <w:szCs w:val="20"/>
        </w:rPr>
        <w:t>мическое образование, а как самостоятельный участник военно-политических, экономических, социальных и гуманитарных проце</w:t>
      </w:r>
      <w:r w:rsidRPr="004D0A8C">
        <w:rPr>
          <w:sz w:val="20"/>
          <w:szCs w:val="20"/>
        </w:rPr>
        <w:t>с</w:t>
      </w:r>
      <w:r w:rsidRPr="004D0A8C">
        <w:rPr>
          <w:sz w:val="20"/>
          <w:szCs w:val="20"/>
        </w:rPr>
        <w:t>сов, происходящих в мире.</w:t>
      </w:r>
    </w:p>
    <w:p w:rsidR="00FC60AA" w:rsidRPr="004D0A8C" w:rsidRDefault="00FC60AA" w:rsidP="00FC60AA">
      <w:pPr>
        <w:ind w:firstLine="284"/>
        <w:jc w:val="both"/>
        <w:rPr>
          <w:sz w:val="20"/>
          <w:szCs w:val="20"/>
        </w:rPr>
      </w:pPr>
      <w:r w:rsidRPr="004D0A8C">
        <w:rPr>
          <w:sz w:val="20"/>
          <w:szCs w:val="20"/>
        </w:rPr>
        <w:t>С вступлением в силу Маастрихтского договора на территории всех государств – членов ЕС был создан единый рынок. С 1994 г. вступило в силу соглашение о Европейском экономическом пространстве (ЕЭП) между членами ЕС и государствами-участниками Европейской асс</w:t>
      </w:r>
      <w:r w:rsidRPr="004D0A8C">
        <w:rPr>
          <w:sz w:val="20"/>
          <w:szCs w:val="20"/>
        </w:rPr>
        <w:t>о</w:t>
      </w:r>
      <w:r w:rsidRPr="004D0A8C">
        <w:rPr>
          <w:sz w:val="20"/>
          <w:szCs w:val="20"/>
        </w:rPr>
        <w:t>циации свободной торговли (ЕАСТ). С 1999 г. начал функционировать Валютный и Экономический</w:t>
      </w:r>
      <w:r w:rsidRPr="004D0A8C">
        <w:rPr>
          <w:rStyle w:val="apple-converted-space"/>
          <w:sz w:val="20"/>
          <w:szCs w:val="20"/>
        </w:rPr>
        <w:t> </w:t>
      </w:r>
      <w:r w:rsidRPr="004D0A8C">
        <w:rPr>
          <w:bCs/>
          <w:sz w:val="20"/>
          <w:szCs w:val="20"/>
        </w:rPr>
        <w:t>союз</w:t>
      </w:r>
      <w:r w:rsidRPr="004D0A8C">
        <w:rPr>
          <w:rStyle w:val="apple-converted-space"/>
          <w:sz w:val="20"/>
          <w:szCs w:val="20"/>
        </w:rPr>
        <w:t> </w:t>
      </w:r>
      <w:r w:rsidRPr="004D0A8C">
        <w:rPr>
          <w:sz w:val="20"/>
          <w:szCs w:val="20"/>
        </w:rPr>
        <w:t>(EconomicandMonetaryUnion, EMU), одной из наиболее явных черт которого является введение единой в</w:t>
      </w:r>
      <w:r w:rsidRPr="004D0A8C">
        <w:rPr>
          <w:sz w:val="20"/>
          <w:szCs w:val="20"/>
        </w:rPr>
        <w:t>а</w:t>
      </w:r>
      <w:r w:rsidRPr="004D0A8C">
        <w:rPr>
          <w:sz w:val="20"/>
          <w:szCs w:val="20"/>
        </w:rPr>
        <w:t>люты – евро, на данный момент ее используют 17 государств ЕС. В ВТО экономика ЕС представлена в качестве единой организации</w:t>
      </w:r>
      <w:r>
        <w:rPr>
          <w:sz w:val="20"/>
          <w:szCs w:val="20"/>
        </w:rPr>
        <w:t>.</w:t>
      </w:r>
    </w:p>
    <w:p w:rsidR="00FC60AA" w:rsidRPr="004D0A8C" w:rsidRDefault="00FC60AA" w:rsidP="00FC60AA">
      <w:pPr>
        <w:ind w:firstLine="284"/>
        <w:jc w:val="both"/>
        <w:rPr>
          <w:sz w:val="20"/>
          <w:szCs w:val="20"/>
        </w:rPr>
      </w:pPr>
      <w:r w:rsidRPr="004D0A8C">
        <w:rPr>
          <w:sz w:val="20"/>
          <w:szCs w:val="20"/>
        </w:rPr>
        <w:t>Экономический и валютный</w:t>
      </w:r>
      <w:r w:rsidRPr="004D0A8C">
        <w:rPr>
          <w:rStyle w:val="apple-converted-space"/>
          <w:sz w:val="20"/>
          <w:szCs w:val="20"/>
        </w:rPr>
        <w:t> </w:t>
      </w:r>
      <w:r w:rsidRPr="004D0A8C">
        <w:rPr>
          <w:bCs/>
          <w:sz w:val="20"/>
          <w:szCs w:val="20"/>
        </w:rPr>
        <w:t>союз.</w:t>
      </w:r>
      <w:r w:rsidRPr="004D0A8C">
        <w:rPr>
          <w:rStyle w:val="apple-converted-space"/>
          <w:sz w:val="20"/>
          <w:szCs w:val="20"/>
        </w:rPr>
        <w:t> </w:t>
      </w:r>
      <w:r w:rsidRPr="004D0A8C">
        <w:rPr>
          <w:sz w:val="20"/>
          <w:szCs w:val="20"/>
        </w:rPr>
        <w:t>Достаточно стабильную поз</w:t>
      </w:r>
      <w:r w:rsidRPr="004D0A8C">
        <w:rPr>
          <w:sz w:val="20"/>
          <w:szCs w:val="20"/>
        </w:rPr>
        <w:t>и</w:t>
      </w:r>
      <w:r w:rsidRPr="004D0A8C">
        <w:rPr>
          <w:sz w:val="20"/>
          <w:szCs w:val="20"/>
        </w:rPr>
        <w:t>цию в мировой финансовой системе занимает ед</w:t>
      </w:r>
      <w:r w:rsidRPr="004D0A8C">
        <w:rPr>
          <w:sz w:val="20"/>
          <w:szCs w:val="20"/>
        </w:rPr>
        <w:t>и</w:t>
      </w:r>
      <w:r w:rsidRPr="004D0A8C">
        <w:rPr>
          <w:sz w:val="20"/>
          <w:szCs w:val="20"/>
        </w:rPr>
        <w:t>ная</w:t>
      </w:r>
      <w:r w:rsidRPr="004D0A8C">
        <w:rPr>
          <w:rStyle w:val="apple-converted-space"/>
          <w:sz w:val="20"/>
          <w:szCs w:val="20"/>
        </w:rPr>
        <w:t> </w:t>
      </w:r>
      <w:r w:rsidRPr="004D0A8C">
        <w:rPr>
          <w:bCs/>
          <w:sz w:val="20"/>
          <w:szCs w:val="20"/>
        </w:rPr>
        <w:t>европейская</w:t>
      </w:r>
      <w:r w:rsidRPr="004D0A8C">
        <w:rPr>
          <w:rStyle w:val="apple-converted-space"/>
          <w:sz w:val="20"/>
          <w:szCs w:val="20"/>
        </w:rPr>
        <w:t> </w:t>
      </w:r>
      <w:r w:rsidRPr="004D0A8C">
        <w:rPr>
          <w:sz w:val="20"/>
          <w:szCs w:val="20"/>
        </w:rPr>
        <w:t xml:space="preserve">валюта </w:t>
      </w:r>
      <w:r w:rsidRPr="004D0A8C">
        <w:rPr>
          <w:i/>
          <w:sz w:val="20"/>
          <w:szCs w:val="20"/>
        </w:rPr>
        <w:t xml:space="preserve">– </w:t>
      </w:r>
      <w:r w:rsidRPr="004D0A8C">
        <w:rPr>
          <w:sz w:val="20"/>
          <w:szCs w:val="20"/>
        </w:rPr>
        <w:t xml:space="preserve">евро. </w:t>
      </w:r>
    </w:p>
    <w:p w:rsidR="00FC60AA" w:rsidRPr="004D0A8C" w:rsidRDefault="00FC60AA" w:rsidP="00FC60AA">
      <w:pPr>
        <w:ind w:firstLine="284"/>
        <w:jc w:val="both"/>
        <w:rPr>
          <w:sz w:val="20"/>
          <w:szCs w:val="20"/>
        </w:rPr>
      </w:pPr>
      <w:r w:rsidRPr="004D0A8C">
        <w:rPr>
          <w:sz w:val="20"/>
          <w:szCs w:val="20"/>
        </w:rPr>
        <w:t>На данный момент в шенгенскую зону входят 25 стран: из 27стран ЕС в зону не входят Великобритания, Ирландия, Румыния, Болгария и Кипр. Из государств, не являющихся членами ЕС, на себя шенгенские обязательства взяли: Исландия. Норвегия, Швейцария. В ближайшее время планируется вступление Лихтенштейна, возможно Румынии.</w:t>
      </w:r>
    </w:p>
    <w:p w:rsidR="00FC60AA" w:rsidRPr="004D0A8C" w:rsidRDefault="00FC60AA" w:rsidP="00FC60AA">
      <w:pPr>
        <w:shd w:val="clear" w:color="auto" w:fill="FFFFFF"/>
        <w:ind w:firstLine="284"/>
        <w:jc w:val="both"/>
        <w:rPr>
          <w:sz w:val="20"/>
          <w:szCs w:val="20"/>
        </w:rPr>
      </w:pPr>
      <w:r w:rsidRPr="004D0A8C">
        <w:rPr>
          <w:sz w:val="20"/>
          <w:szCs w:val="20"/>
        </w:rPr>
        <w:t xml:space="preserve">Анализируя место Европейского Союза в мировом сообществе и те связи, которые он имеет со многими странами и регионами земного шара, можно сказать, что Европейский Союз, как плод объединения </w:t>
      </w:r>
      <w:r w:rsidRPr="004D0A8C">
        <w:rPr>
          <w:sz w:val="20"/>
          <w:szCs w:val="20"/>
        </w:rPr>
        <w:lastRenderedPageBreak/>
        <w:t>европейских стран, может служить прекрасной моделью для многих стран и регионов, желающих начать процесс интеграции.</w:t>
      </w:r>
    </w:p>
    <w:p w:rsidR="00FC60AA" w:rsidRPr="004D0A8C" w:rsidRDefault="00FC60AA" w:rsidP="00FC60AA">
      <w:pPr>
        <w:shd w:val="clear" w:color="auto" w:fill="FFFFFF"/>
        <w:ind w:firstLine="284"/>
        <w:jc w:val="both"/>
        <w:rPr>
          <w:sz w:val="20"/>
          <w:szCs w:val="20"/>
        </w:rPr>
      </w:pPr>
      <w:r w:rsidRPr="004D0A8C">
        <w:rPr>
          <w:sz w:val="20"/>
          <w:szCs w:val="20"/>
        </w:rPr>
        <w:t>Установив разнообразные связи со многими странами и      реги</w:t>
      </w:r>
      <w:r w:rsidRPr="004D0A8C">
        <w:rPr>
          <w:sz w:val="20"/>
          <w:szCs w:val="20"/>
        </w:rPr>
        <w:t>о</w:t>
      </w:r>
      <w:r w:rsidRPr="004D0A8C">
        <w:rPr>
          <w:sz w:val="20"/>
          <w:szCs w:val="20"/>
        </w:rPr>
        <w:t>нами земного шара, ЕС закладывает прочный фундамент процесса м</w:t>
      </w:r>
      <w:r w:rsidRPr="004D0A8C">
        <w:rPr>
          <w:sz w:val="20"/>
          <w:szCs w:val="20"/>
        </w:rPr>
        <w:t>и</w:t>
      </w:r>
      <w:r w:rsidRPr="004D0A8C">
        <w:rPr>
          <w:sz w:val="20"/>
          <w:szCs w:val="20"/>
        </w:rPr>
        <w:t>ровой интеграции и глобали</w:t>
      </w:r>
      <w:r w:rsidRPr="004D0A8C">
        <w:rPr>
          <w:sz w:val="20"/>
          <w:szCs w:val="20"/>
        </w:rPr>
        <w:softHyphen/>
        <w:t>зации. Интегрированная Европа берет в</w:t>
      </w:r>
      <w:r w:rsidRPr="004D0A8C">
        <w:rPr>
          <w:sz w:val="20"/>
          <w:szCs w:val="20"/>
        </w:rPr>
        <w:t>о</w:t>
      </w:r>
      <w:r w:rsidRPr="004D0A8C">
        <w:rPr>
          <w:sz w:val="20"/>
          <w:szCs w:val="20"/>
        </w:rPr>
        <w:t>просы обороны и безо</w:t>
      </w:r>
      <w:r w:rsidRPr="004D0A8C">
        <w:rPr>
          <w:sz w:val="20"/>
          <w:szCs w:val="20"/>
        </w:rPr>
        <w:softHyphen/>
        <w:t>пасности в собственные руки и собирается и</w:t>
      </w:r>
      <w:r w:rsidRPr="004D0A8C">
        <w:rPr>
          <w:sz w:val="20"/>
          <w:szCs w:val="20"/>
        </w:rPr>
        <w:t>г</w:t>
      </w:r>
      <w:r w:rsidRPr="004D0A8C">
        <w:rPr>
          <w:sz w:val="20"/>
          <w:szCs w:val="20"/>
        </w:rPr>
        <w:t>рать видную роль в мировой политике.</w:t>
      </w:r>
    </w:p>
    <w:p w:rsidR="00FC60AA" w:rsidRPr="004D0A8C" w:rsidRDefault="00FC60AA" w:rsidP="00FC60AA">
      <w:pPr>
        <w:shd w:val="clear" w:color="auto" w:fill="FFFFFF"/>
        <w:ind w:firstLine="284"/>
        <w:jc w:val="both"/>
        <w:rPr>
          <w:sz w:val="20"/>
          <w:szCs w:val="20"/>
        </w:rPr>
      </w:pP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jc w:val="both"/>
        <w:rPr>
          <w:sz w:val="20"/>
          <w:szCs w:val="20"/>
        </w:rPr>
      </w:pPr>
      <w:r w:rsidRPr="004D0A8C">
        <w:rPr>
          <w:sz w:val="20"/>
          <w:szCs w:val="20"/>
        </w:rPr>
        <w:t>УДК 339.372.6:005.591.1 (476.4)</w:t>
      </w:r>
    </w:p>
    <w:p w:rsidR="00FC60AA" w:rsidRPr="00051EDE" w:rsidRDefault="00FC60AA" w:rsidP="00FC60AA">
      <w:pPr>
        <w:jc w:val="both"/>
        <w:rPr>
          <w:sz w:val="20"/>
          <w:szCs w:val="20"/>
        </w:rPr>
      </w:pPr>
      <w:r w:rsidRPr="00051EDE">
        <w:rPr>
          <w:b/>
          <w:caps/>
          <w:sz w:val="20"/>
          <w:szCs w:val="20"/>
        </w:rPr>
        <w:t>Г</w:t>
      </w:r>
      <w:r w:rsidRPr="00051EDE">
        <w:rPr>
          <w:b/>
          <w:sz w:val="20"/>
          <w:szCs w:val="20"/>
        </w:rPr>
        <w:t>ончарова</w:t>
      </w:r>
      <w:r w:rsidRPr="00051EDE">
        <w:rPr>
          <w:b/>
          <w:caps/>
          <w:sz w:val="20"/>
          <w:szCs w:val="20"/>
        </w:rPr>
        <w:t xml:space="preserve"> А.А.</w:t>
      </w:r>
      <w:r w:rsidRPr="00051EDE">
        <w:rPr>
          <w:b/>
          <w:sz w:val="20"/>
          <w:szCs w:val="20"/>
        </w:rPr>
        <w:t>–</w:t>
      </w:r>
      <w:r w:rsidRPr="00051EDE">
        <w:rPr>
          <w:sz w:val="20"/>
          <w:szCs w:val="20"/>
        </w:rPr>
        <w:t xml:space="preserve"> магистрантка</w:t>
      </w:r>
    </w:p>
    <w:p w:rsidR="00FC60AA" w:rsidRPr="004D0A8C" w:rsidRDefault="00FC60AA" w:rsidP="00FC60AA">
      <w:pPr>
        <w:jc w:val="center"/>
        <w:rPr>
          <w:b/>
          <w:caps/>
          <w:sz w:val="20"/>
          <w:szCs w:val="20"/>
        </w:rPr>
      </w:pPr>
      <w:r w:rsidRPr="004D0A8C">
        <w:rPr>
          <w:b/>
          <w:caps/>
          <w:sz w:val="20"/>
          <w:szCs w:val="20"/>
        </w:rPr>
        <w:t>Оптимизация структуры ассортимента товаров</w:t>
      </w:r>
    </w:p>
    <w:p w:rsidR="00FC60AA" w:rsidRPr="004D0A8C" w:rsidRDefault="00FC60AA" w:rsidP="00FC60AA">
      <w:pPr>
        <w:jc w:val="center"/>
        <w:rPr>
          <w:b/>
          <w:caps/>
          <w:sz w:val="20"/>
          <w:szCs w:val="20"/>
        </w:rPr>
      </w:pPr>
      <w:r w:rsidRPr="004D0A8C">
        <w:rPr>
          <w:b/>
          <w:caps/>
          <w:sz w:val="20"/>
          <w:szCs w:val="20"/>
        </w:rPr>
        <w:t xml:space="preserve"> и товарных запасов в розничной торговой сети Горецкого райпо</w:t>
      </w:r>
    </w:p>
    <w:p w:rsidR="00FC60AA" w:rsidRPr="004D0A8C" w:rsidRDefault="00FC60AA" w:rsidP="00FC60AA">
      <w:pPr>
        <w:jc w:val="both"/>
        <w:rPr>
          <w:i/>
          <w:sz w:val="20"/>
          <w:szCs w:val="20"/>
        </w:rPr>
      </w:pPr>
      <w:r w:rsidRPr="004D0A8C">
        <w:rPr>
          <w:i/>
          <w:sz w:val="20"/>
          <w:szCs w:val="20"/>
        </w:rPr>
        <w:t>Научный руководитель –</w:t>
      </w:r>
      <w:r>
        <w:rPr>
          <w:i/>
          <w:sz w:val="20"/>
          <w:szCs w:val="20"/>
        </w:rPr>
        <w:t xml:space="preserve"> </w:t>
      </w:r>
      <w:r w:rsidRPr="00051EDE">
        <w:rPr>
          <w:b/>
          <w:i/>
          <w:caps/>
          <w:sz w:val="20"/>
          <w:szCs w:val="20"/>
        </w:rPr>
        <w:t>К</w:t>
      </w:r>
      <w:r w:rsidRPr="00051EDE">
        <w:rPr>
          <w:b/>
          <w:i/>
          <w:sz w:val="20"/>
          <w:szCs w:val="20"/>
        </w:rPr>
        <w:t>аган</w:t>
      </w:r>
      <w:r w:rsidRPr="00051EDE">
        <w:rPr>
          <w:b/>
          <w:i/>
          <w:caps/>
          <w:sz w:val="20"/>
          <w:szCs w:val="20"/>
        </w:rPr>
        <w:t xml:space="preserve"> А.М..</w:t>
      </w:r>
      <w:r w:rsidRPr="00051EDE">
        <w:rPr>
          <w:i/>
          <w:sz w:val="20"/>
          <w:szCs w:val="20"/>
        </w:rPr>
        <w:t xml:space="preserve"> </w:t>
      </w:r>
      <w:r>
        <w:rPr>
          <w:i/>
          <w:sz w:val="20"/>
          <w:szCs w:val="20"/>
        </w:rPr>
        <w:t xml:space="preserve">– </w:t>
      </w:r>
      <w:r>
        <w:rPr>
          <w:i/>
          <w:caps/>
          <w:sz w:val="20"/>
          <w:szCs w:val="20"/>
        </w:rPr>
        <w:t xml:space="preserve"> </w:t>
      </w:r>
      <w:r w:rsidRPr="004D0A8C">
        <w:rPr>
          <w:i/>
          <w:sz w:val="20"/>
          <w:szCs w:val="20"/>
        </w:rPr>
        <w:t>д. э. н., профессор</w:t>
      </w:r>
    </w:p>
    <w:p w:rsidR="00FC60AA" w:rsidRPr="004D0A8C" w:rsidRDefault="00FC60AA" w:rsidP="00FC60AA">
      <w:pPr>
        <w:ind w:firstLine="284"/>
        <w:jc w:val="both"/>
        <w:rPr>
          <w:i/>
          <w:sz w:val="20"/>
          <w:szCs w:val="20"/>
        </w:rPr>
      </w:pPr>
    </w:p>
    <w:p w:rsidR="00FC60AA" w:rsidRPr="00F70552" w:rsidRDefault="00FC60AA" w:rsidP="00FC60AA">
      <w:pPr>
        <w:ind w:firstLine="284"/>
        <w:jc w:val="both"/>
        <w:rPr>
          <w:spacing w:val="4"/>
          <w:sz w:val="20"/>
          <w:szCs w:val="20"/>
        </w:rPr>
      </w:pPr>
      <w:r w:rsidRPr="00F70552">
        <w:rPr>
          <w:spacing w:val="4"/>
          <w:sz w:val="20"/>
          <w:szCs w:val="20"/>
        </w:rPr>
        <w:t>В современных условиях в торговой деятельности присутствует определенная ограниченность товарных ресурсов. Следует отм</w:t>
      </w:r>
      <w:r w:rsidRPr="00F70552">
        <w:rPr>
          <w:spacing w:val="4"/>
          <w:sz w:val="20"/>
          <w:szCs w:val="20"/>
        </w:rPr>
        <w:t>е</w:t>
      </w:r>
      <w:r w:rsidRPr="00F70552">
        <w:rPr>
          <w:spacing w:val="4"/>
          <w:sz w:val="20"/>
          <w:szCs w:val="20"/>
        </w:rPr>
        <w:t>тить, что происходят изменения структуры потребления населения продуктами. Поэтому решение такой проблемы, как оптимизация структуры ассортимента товаров по их реализации розничными м</w:t>
      </w:r>
      <w:r w:rsidRPr="00F70552">
        <w:rPr>
          <w:spacing w:val="4"/>
          <w:sz w:val="20"/>
          <w:szCs w:val="20"/>
        </w:rPr>
        <w:t>а</w:t>
      </w:r>
      <w:r w:rsidRPr="00F70552">
        <w:rPr>
          <w:spacing w:val="4"/>
          <w:sz w:val="20"/>
          <w:szCs w:val="20"/>
        </w:rPr>
        <w:t xml:space="preserve">газинами на основе экономико-математической модели является необходимостью для повышения эффективности их деятельности. </w:t>
      </w:r>
    </w:p>
    <w:p w:rsidR="00FC60AA" w:rsidRPr="00F70552" w:rsidRDefault="00FC60AA" w:rsidP="00FC60AA">
      <w:pPr>
        <w:ind w:firstLine="284"/>
        <w:jc w:val="both"/>
        <w:rPr>
          <w:spacing w:val="4"/>
          <w:sz w:val="20"/>
          <w:szCs w:val="20"/>
        </w:rPr>
      </w:pPr>
      <w:r w:rsidRPr="00F70552">
        <w:rPr>
          <w:spacing w:val="4"/>
          <w:sz w:val="20"/>
          <w:szCs w:val="20"/>
        </w:rPr>
        <w:t>Нами разработана экономико-математическая модель оптимиз</w:t>
      </w:r>
      <w:r w:rsidRPr="00F70552">
        <w:rPr>
          <w:spacing w:val="4"/>
          <w:sz w:val="20"/>
          <w:szCs w:val="20"/>
        </w:rPr>
        <w:t>а</w:t>
      </w:r>
      <w:r w:rsidRPr="00F70552">
        <w:rPr>
          <w:spacing w:val="4"/>
          <w:sz w:val="20"/>
          <w:szCs w:val="20"/>
        </w:rPr>
        <w:t>ции ассортимента товаров и товарных запасов розничной торговой сети Горецкого районного потребительского общества.</w:t>
      </w:r>
    </w:p>
    <w:p w:rsidR="00FC60AA" w:rsidRPr="00F70552" w:rsidRDefault="00FC60AA" w:rsidP="00FC60AA">
      <w:pPr>
        <w:ind w:firstLine="284"/>
        <w:jc w:val="both"/>
        <w:rPr>
          <w:spacing w:val="4"/>
          <w:sz w:val="20"/>
          <w:szCs w:val="20"/>
        </w:rPr>
      </w:pPr>
      <w:r w:rsidRPr="00F70552">
        <w:rPr>
          <w:spacing w:val="4"/>
          <w:sz w:val="20"/>
          <w:szCs w:val="20"/>
        </w:rPr>
        <w:t xml:space="preserve">Размерность данной модели </w:t>
      </w:r>
      <w:r w:rsidRPr="00F70552">
        <w:rPr>
          <w:spacing w:val="4"/>
          <w:sz w:val="20"/>
          <w:szCs w:val="20"/>
          <w:lang w:val="en-US"/>
        </w:rPr>
        <w:t>m</w:t>
      </w:r>
      <w:r w:rsidRPr="00F70552">
        <w:rPr>
          <w:spacing w:val="4"/>
          <w:sz w:val="20"/>
          <w:szCs w:val="20"/>
        </w:rPr>
        <w:t xml:space="preserve"> × </w:t>
      </w:r>
      <w:r w:rsidRPr="00F70552">
        <w:rPr>
          <w:spacing w:val="4"/>
          <w:sz w:val="20"/>
          <w:szCs w:val="20"/>
          <w:lang w:val="en-US"/>
        </w:rPr>
        <w:t>n</w:t>
      </w:r>
      <w:r w:rsidRPr="00F70552">
        <w:rPr>
          <w:spacing w:val="4"/>
          <w:sz w:val="20"/>
          <w:szCs w:val="20"/>
        </w:rPr>
        <w:t xml:space="preserve"> = 98×63.</w:t>
      </w:r>
    </w:p>
    <w:p w:rsidR="00FC60AA" w:rsidRPr="00F70552" w:rsidRDefault="00FC60AA" w:rsidP="00FC60AA">
      <w:pPr>
        <w:ind w:firstLine="284"/>
        <w:jc w:val="both"/>
        <w:rPr>
          <w:spacing w:val="4"/>
          <w:sz w:val="20"/>
          <w:szCs w:val="20"/>
          <w:vertAlign w:val="subscript"/>
        </w:rPr>
      </w:pPr>
      <w:r w:rsidRPr="00F70552">
        <w:rPr>
          <w:spacing w:val="4"/>
          <w:sz w:val="20"/>
          <w:szCs w:val="20"/>
        </w:rPr>
        <w:t xml:space="preserve">Требуется  найти максимум прибыли: </w:t>
      </w:r>
      <w:r w:rsidRPr="00F70552">
        <w:rPr>
          <w:spacing w:val="4"/>
          <w:sz w:val="20"/>
          <w:szCs w:val="20"/>
          <w:lang w:val="en-US"/>
        </w:rPr>
        <w:t>F</w:t>
      </w:r>
      <w:r w:rsidRPr="00F70552">
        <w:rPr>
          <w:spacing w:val="4"/>
          <w:sz w:val="20"/>
          <w:szCs w:val="20"/>
          <w:vertAlign w:val="subscript"/>
          <w:lang w:val="en-US"/>
        </w:rPr>
        <w:t>max</w:t>
      </w:r>
      <w:r w:rsidRPr="00F70552">
        <w:rPr>
          <w:spacing w:val="4"/>
          <w:sz w:val="20"/>
          <w:szCs w:val="20"/>
        </w:rPr>
        <w:t>=</w:t>
      </w:r>
      <w:r w:rsidRPr="00F70552">
        <w:rPr>
          <w:spacing w:val="4"/>
          <w:sz w:val="20"/>
          <w:szCs w:val="20"/>
          <w:lang w:val="en-US"/>
        </w:rPr>
        <w:t>x</w:t>
      </w:r>
      <w:r w:rsidRPr="00F70552">
        <w:rPr>
          <w:spacing w:val="4"/>
          <w:sz w:val="20"/>
          <w:szCs w:val="20"/>
          <w:vertAlign w:val="subscript"/>
        </w:rPr>
        <w:t>43</w:t>
      </w:r>
      <w:r w:rsidRPr="00F70552">
        <w:rPr>
          <w:spacing w:val="4"/>
          <w:sz w:val="20"/>
          <w:szCs w:val="20"/>
        </w:rPr>
        <w:t>-</w:t>
      </w:r>
      <w:r w:rsidRPr="00F70552">
        <w:rPr>
          <w:spacing w:val="4"/>
          <w:sz w:val="20"/>
          <w:szCs w:val="20"/>
          <w:lang w:val="en-US"/>
        </w:rPr>
        <w:t>x</w:t>
      </w:r>
      <w:r w:rsidRPr="00F70552">
        <w:rPr>
          <w:spacing w:val="4"/>
          <w:sz w:val="20"/>
          <w:szCs w:val="20"/>
          <w:vertAlign w:val="subscript"/>
        </w:rPr>
        <w:t>42</w:t>
      </w:r>
    </w:p>
    <w:p w:rsidR="00FC60AA" w:rsidRPr="00F70552" w:rsidRDefault="00FC60AA" w:rsidP="00FC60AA">
      <w:pPr>
        <w:ind w:firstLine="284"/>
        <w:jc w:val="both"/>
        <w:rPr>
          <w:spacing w:val="4"/>
          <w:sz w:val="20"/>
          <w:szCs w:val="20"/>
        </w:rPr>
      </w:pPr>
      <w:r w:rsidRPr="00F70552">
        <w:rPr>
          <w:spacing w:val="4"/>
          <w:sz w:val="20"/>
          <w:szCs w:val="20"/>
        </w:rPr>
        <w:t>При условиях:</w:t>
      </w:r>
    </w:p>
    <w:p w:rsidR="00FC60AA" w:rsidRPr="00F70552" w:rsidRDefault="00FC60AA" w:rsidP="00FC60AA">
      <w:pPr>
        <w:ind w:firstLine="284"/>
        <w:jc w:val="both"/>
        <w:rPr>
          <w:spacing w:val="4"/>
          <w:sz w:val="20"/>
          <w:szCs w:val="20"/>
        </w:rPr>
      </w:pPr>
      <w:r w:rsidRPr="00F70552">
        <w:rPr>
          <w:spacing w:val="4"/>
          <w:sz w:val="20"/>
          <w:szCs w:val="20"/>
        </w:rPr>
        <w:t>1. По использования торговых площадей в розничной торговле:</w:t>
      </w:r>
    </w:p>
    <w:p w:rsidR="00FC60AA" w:rsidRPr="00F70552" w:rsidRDefault="00FC60AA" w:rsidP="00FC60AA">
      <w:pPr>
        <w:ind w:firstLine="284"/>
        <w:jc w:val="both"/>
        <w:rPr>
          <w:spacing w:val="4"/>
          <w:sz w:val="20"/>
          <w:szCs w:val="20"/>
        </w:rPr>
      </w:pPr>
    </w:p>
    <w:p w:rsidR="00FC60AA" w:rsidRPr="00F70552" w:rsidRDefault="00FC60AA" w:rsidP="00FC60AA">
      <w:pPr>
        <w:ind w:firstLine="284"/>
        <w:jc w:val="center"/>
        <w:rPr>
          <w:i/>
          <w:iCs/>
          <w:spacing w:val="4"/>
          <w:sz w:val="20"/>
          <w:szCs w:val="20"/>
        </w:rPr>
      </w:pPr>
      <w:r w:rsidRPr="00F70552">
        <w:rPr>
          <w:i/>
          <w:iCs/>
          <w:spacing w:val="4"/>
          <w:position w:val="-32"/>
          <w:sz w:val="20"/>
          <w:szCs w:val="20"/>
          <w:lang w:val="en-US"/>
        </w:rPr>
        <w:object w:dxaOrig="2439"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9.25pt" o:ole="" fillcolor="window">
            <v:imagedata r:id="rId23" o:title=""/>
          </v:shape>
          <o:OLEObject Type="Embed" ProgID="Equation.3" ShapeID="_x0000_i1025" DrawAspect="Content" ObjectID="_1442747915" r:id="rId24"/>
        </w:object>
      </w:r>
      <w:r w:rsidRPr="00F70552">
        <w:rPr>
          <w:i/>
          <w:iCs/>
          <w:spacing w:val="4"/>
          <w:sz w:val="20"/>
          <w:szCs w:val="20"/>
        </w:rPr>
        <w:t>;</w:t>
      </w:r>
    </w:p>
    <w:p w:rsidR="00FC60AA" w:rsidRPr="00F70552" w:rsidRDefault="00FC60AA" w:rsidP="00FC60AA">
      <w:pPr>
        <w:ind w:firstLine="284"/>
        <w:jc w:val="both"/>
        <w:rPr>
          <w:spacing w:val="4"/>
          <w:sz w:val="20"/>
          <w:szCs w:val="20"/>
        </w:rPr>
      </w:pPr>
      <w:r w:rsidRPr="00F70552">
        <w:rPr>
          <w:spacing w:val="4"/>
          <w:sz w:val="20"/>
          <w:szCs w:val="20"/>
        </w:rPr>
        <w:t xml:space="preserve">2. По использованию трудовых ресурсов в розничной торговле: </w:t>
      </w:r>
    </w:p>
    <w:p w:rsidR="00FC60AA" w:rsidRPr="00F70552" w:rsidRDefault="00FC60AA" w:rsidP="00FC60AA">
      <w:pPr>
        <w:ind w:firstLine="284"/>
        <w:jc w:val="center"/>
        <w:rPr>
          <w:i/>
          <w:iCs/>
          <w:spacing w:val="4"/>
          <w:sz w:val="20"/>
          <w:szCs w:val="20"/>
        </w:rPr>
      </w:pPr>
      <w:r w:rsidRPr="00F70552">
        <w:rPr>
          <w:i/>
          <w:iCs/>
          <w:spacing w:val="4"/>
          <w:position w:val="-32"/>
          <w:sz w:val="20"/>
          <w:szCs w:val="20"/>
          <w:lang w:val="en-US"/>
        </w:rPr>
        <w:object w:dxaOrig="2500" w:dyaOrig="580">
          <v:shape id="_x0000_i1026" type="#_x0000_t75" style="width:121.5pt;height:29.25pt" o:ole="" fillcolor="window">
            <v:imagedata r:id="rId25" o:title=""/>
          </v:shape>
          <o:OLEObject Type="Embed" ProgID="Equation.3" ShapeID="_x0000_i1026" DrawAspect="Content" ObjectID="_1442747916" r:id="rId26"/>
        </w:object>
      </w:r>
    </w:p>
    <w:p w:rsidR="00FC60AA" w:rsidRPr="00F70552" w:rsidRDefault="00FC60AA" w:rsidP="00FC60AA">
      <w:pPr>
        <w:ind w:firstLine="284"/>
        <w:jc w:val="both"/>
        <w:rPr>
          <w:spacing w:val="4"/>
          <w:sz w:val="20"/>
          <w:szCs w:val="20"/>
        </w:rPr>
      </w:pPr>
      <w:r w:rsidRPr="00F70552">
        <w:rPr>
          <w:spacing w:val="4"/>
          <w:sz w:val="20"/>
          <w:szCs w:val="20"/>
        </w:rPr>
        <w:t>3. По видам издержек обращения:</w:t>
      </w:r>
    </w:p>
    <w:p w:rsidR="00FC60AA" w:rsidRPr="00F70552" w:rsidRDefault="00FC60AA" w:rsidP="00FC60AA">
      <w:pPr>
        <w:ind w:firstLine="284"/>
        <w:jc w:val="center"/>
        <w:rPr>
          <w:i/>
          <w:iCs/>
          <w:spacing w:val="4"/>
          <w:sz w:val="20"/>
          <w:szCs w:val="20"/>
        </w:rPr>
      </w:pPr>
      <w:r w:rsidRPr="00F70552">
        <w:rPr>
          <w:i/>
          <w:iCs/>
          <w:spacing w:val="4"/>
          <w:sz w:val="20"/>
          <w:szCs w:val="20"/>
        </w:rPr>
        <w:t>∑ ∑</w:t>
      </w:r>
      <w:r w:rsidRPr="00F70552">
        <w:rPr>
          <w:i/>
          <w:iCs/>
          <w:spacing w:val="4"/>
          <w:sz w:val="20"/>
          <w:szCs w:val="20"/>
          <w:lang w:val="en-US"/>
        </w:rPr>
        <w:t>d</w:t>
      </w:r>
      <w:r w:rsidRPr="00F70552">
        <w:rPr>
          <w:i/>
          <w:iCs/>
          <w:spacing w:val="4"/>
          <w:sz w:val="20"/>
          <w:szCs w:val="20"/>
          <w:vertAlign w:val="subscript"/>
          <w:lang w:val="en-US"/>
        </w:rPr>
        <w:t>irs</w:t>
      </w:r>
      <w:r w:rsidRPr="00F70552">
        <w:rPr>
          <w:i/>
          <w:iCs/>
          <w:spacing w:val="4"/>
          <w:sz w:val="20"/>
          <w:szCs w:val="20"/>
        </w:rPr>
        <w:t xml:space="preserve"> ∙ </w:t>
      </w:r>
      <w:r w:rsidRPr="00F70552">
        <w:rPr>
          <w:i/>
          <w:iCs/>
          <w:spacing w:val="4"/>
          <w:sz w:val="20"/>
          <w:szCs w:val="20"/>
          <w:lang w:val="en-US"/>
        </w:rPr>
        <w:t>x</w:t>
      </w:r>
      <w:r w:rsidRPr="00F70552">
        <w:rPr>
          <w:i/>
          <w:iCs/>
          <w:spacing w:val="4"/>
          <w:sz w:val="20"/>
          <w:szCs w:val="20"/>
          <w:vertAlign w:val="subscript"/>
          <w:lang w:val="en-US"/>
        </w:rPr>
        <w:t>rs</w:t>
      </w:r>
      <w:r w:rsidRPr="00F70552">
        <w:rPr>
          <w:i/>
          <w:iCs/>
          <w:spacing w:val="4"/>
          <w:sz w:val="20"/>
          <w:szCs w:val="20"/>
        </w:rPr>
        <w:t xml:space="preserve"> ≤ </w:t>
      </w:r>
      <w:r w:rsidRPr="00F70552">
        <w:rPr>
          <w:i/>
          <w:iCs/>
          <w:spacing w:val="4"/>
          <w:sz w:val="20"/>
          <w:szCs w:val="20"/>
          <w:lang w:val="en-US"/>
        </w:rPr>
        <w:t>D</w:t>
      </w:r>
      <w:r w:rsidRPr="00F70552">
        <w:rPr>
          <w:i/>
          <w:iCs/>
          <w:spacing w:val="4"/>
          <w:sz w:val="20"/>
          <w:szCs w:val="20"/>
          <w:vertAlign w:val="subscript"/>
          <w:lang w:val="en-US"/>
        </w:rPr>
        <w:t>i</w:t>
      </w:r>
      <w:r w:rsidRPr="00F70552">
        <w:rPr>
          <w:i/>
          <w:iCs/>
          <w:spacing w:val="4"/>
          <w:sz w:val="20"/>
          <w:szCs w:val="20"/>
        </w:rPr>
        <w:t xml:space="preserve">, </w:t>
      </w:r>
      <w:r w:rsidRPr="00F70552">
        <w:rPr>
          <w:i/>
          <w:iCs/>
          <w:spacing w:val="4"/>
          <w:sz w:val="20"/>
          <w:szCs w:val="20"/>
          <w:lang w:val="en-US"/>
        </w:rPr>
        <w:t>i</w:t>
      </w:r>
      <w:r w:rsidRPr="00F70552">
        <w:rPr>
          <w:i/>
          <w:iCs/>
          <w:spacing w:val="4"/>
          <w:sz w:val="20"/>
          <w:szCs w:val="20"/>
        </w:rPr>
        <w:t>є</w:t>
      </w:r>
      <w:r w:rsidRPr="00F70552">
        <w:rPr>
          <w:i/>
          <w:iCs/>
          <w:spacing w:val="4"/>
          <w:sz w:val="20"/>
          <w:szCs w:val="20"/>
          <w:lang w:val="en-US"/>
        </w:rPr>
        <w:t>I</w:t>
      </w:r>
      <w:r w:rsidRPr="00F70552">
        <w:rPr>
          <w:i/>
          <w:iCs/>
          <w:spacing w:val="4"/>
          <w:sz w:val="20"/>
          <w:szCs w:val="20"/>
          <w:vertAlign w:val="subscript"/>
        </w:rPr>
        <w:t>3</w:t>
      </w:r>
      <w:r w:rsidRPr="00F70552">
        <w:rPr>
          <w:i/>
          <w:iCs/>
          <w:spacing w:val="4"/>
          <w:sz w:val="20"/>
          <w:szCs w:val="20"/>
        </w:rPr>
        <w:t>;</w:t>
      </w:r>
    </w:p>
    <w:p w:rsidR="00FC60AA" w:rsidRPr="00F70552" w:rsidRDefault="00FC60AA" w:rsidP="00FC60AA">
      <w:pPr>
        <w:ind w:firstLine="284"/>
        <w:jc w:val="both"/>
        <w:rPr>
          <w:i/>
          <w:iCs/>
          <w:spacing w:val="4"/>
          <w:sz w:val="20"/>
          <w:szCs w:val="20"/>
          <w:vertAlign w:val="subscript"/>
        </w:rPr>
      </w:pPr>
      <w:r w:rsidRPr="00F70552">
        <w:rPr>
          <w:i/>
          <w:iCs/>
          <w:spacing w:val="4"/>
          <w:sz w:val="20"/>
          <w:szCs w:val="20"/>
          <w:vertAlign w:val="subscript"/>
          <w:lang w:val="en-US"/>
        </w:rPr>
        <w:t>r</w:t>
      </w:r>
      <w:r w:rsidRPr="00F70552">
        <w:rPr>
          <w:i/>
          <w:iCs/>
          <w:spacing w:val="4"/>
          <w:sz w:val="20"/>
          <w:szCs w:val="20"/>
          <w:vertAlign w:val="subscript"/>
        </w:rPr>
        <w:t>є</w:t>
      </w:r>
      <w:r w:rsidRPr="00F70552">
        <w:rPr>
          <w:i/>
          <w:iCs/>
          <w:spacing w:val="4"/>
          <w:sz w:val="20"/>
          <w:szCs w:val="20"/>
          <w:vertAlign w:val="subscript"/>
          <w:lang w:val="en-US"/>
        </w:rPr>
        <w:t>Rs</w:t>
      </w:r>
      <w:r w:rsidRPr="00F70552">
        <w:rPr>
          <w:i/>
          <w:iCs/>
          <w:spacing w:val="4"/>
          <w:sz w:val="20"/>
          <w:szCs w:val="20"/>
          <w:vertAlign w:val="subscript"/>
        </w:rPr>
        <w:t>є</w:t>
      </w:r>
      <w:r w:rsidRPr="00F70552">
        <w:rPr>
          <w:i/>
          <w:iCs/>
          <w:spacing w:val="4"/>
          <w:sz w:val="20"/>
          <w:szCs w:val="20"/>
          <w:vertAlign w:val="subscript"/>
          <w:lang w:val="en-US"/>
        </w:rPr>
        <w:t>R</w:t>
      </w:r>
    </w:p>
    <w:p w:rsidR="00FC60AA" w:rsidRPr="00F70552" w:rsidRDefault="00FC60AA" w:rsidP="00FC60AA">
      <w:pPr>
        <w:ind w:firstLine="284"/>
        <w:jc w:val="both"/>
        <w:rPr>
          <w:spacing w:val="4"/>
          <w:sz w:val="20"/>
          <w:szCs w:val="20"/>
        </w:rPr>
      </w:pPr>
      <w:r w:rsidRPr="00F70552">
        <w:rPr>
          <w:spacing w:val="4"/>
          <w:sz w:val="20"/>
          <w:szCs w:val="20"/>
        </w:rPr>
        <w:lastRenderedPageBreak/>
        <w:t>4. По количеству ассортиментного объема продажи товаров:</w:t>
      </w:r>
    </w:p>
    <w:p w:rsidR="00FC60AA" w:rsidRPr="00F70552" w:rsidRDefault="00FC60AA" w:rsidP="00FC60AA">
      <w:pPr>
        <w:ind w:firstLine="284"/>
        <w:jc w:val="both"/>
        <w:rPr>
          <w:spacing w:val="4"/>
          <w:sz w:val="20"/>
          <w:szCs w:val="20"/>
          <w:lang w:val="en-US"/>
        </w:rPr>
      </w:pPr>
      <w:r w:rsidRPr="00F70552">
        <w:rPr>
          <w:spacing w:val="4"/>
          <w:sz w:val="20"/>
          <w:szCs w:val="20"/>
          <w:lang w:val="en-US"/>
        </w:rPr>
        <w:t>~</w:t>
      </w:r>
    </w:p>
    <w:p w:rsidR="00FC60AA" w:rsidRPr="00F70552" w:rsidRDefault="00FC60AA" w:rsidP="00FC60AA">
      <w:pPr>
        <w:ind w:firstLine="284"/>
        <w:jc w:val="center"/>
        <w:rPr>
          <w:i/>
          <w:iCs/>
          <w:spacing w:val="4"/>
          <w:sz w:val="20"/>
          <w:szCs w:val="20"/>
          <w:lang w:val="en-US"/>
        </w:rPr>
      </w:pPr>
      <w:r w:rsidRPr="00F70552">
        <w:rPr>
          <w:spacing w:val="4"/>
          <w:sz w:val="20"/>
          <w:szCs w:val="20"/>
          <w:lang w:val="en-US"/>
        </w:rPr>
        <w:t>M</w:t>
      </w:r>
      <w:r w:rsidRPr="00F70552">
        <w:rPr>
          <w:spacing w:val="4"/>
          <w:sz w:val="20"/>
          <w:szCs w:val="20"/>
          <w:vertAlign w:val="subscript"/>
          <w:lang w:val="en-US"/>
        </w:rPr>
        <w:t xml:space="preserve">rs </w:t>
      </w:r>
      <w:r w:rsidRPr="00F70552">
        <w:rPr>
          <w:i/>
          <w:iCs/>
          <w:spacing w:val="4"/>
          <w:sz w:val="20"/>
          <w:szCs w:val="20"/>
          <w:lang w:val="en-US"/>
        </w:rPr>
        <w:t>≤ x</w:t>
      </w:r>
      <w:r w:rsidRPr="00F70552">
        <w:rPr>
          <w:i/>
          <w:iCs/>
          <w:spacing w:val="4"/>
          <w:sz w:val="20"/>
          <w:szCs w:val="20"/>
          <w:vertAlign w:val="subscript"/>
          <w:lang w:val="en-US"/>
        </w:rPr>
        <w:t>rs</w:t>
      </w:r>
      <w:r w:rsidRPr="00F70552">
        <w:rPr>
          <w:i/>
          <w:iCs/>
          <w:spacing w:val="4"/>
          <w:sz w:val="20"/>
          <w:szCs w:val="20"/>
          <w:lang w:val="en-US"/>
        </w:rPr>
        <w:t xml:space="preserve"> ≤ M</w:t>
      </w:r>
      <w:r w:rsidRPr="00F70552">
        <w:rPr>
          <w:i/>
          <w:iCs/>
          <w:spacing w:val="4"/>
          <w:sz w:val="20"/>
          <w:szCs w:val="20"/>
          <w:vertAlign w:val="subscript"/>
          <w:lang w:val="en-US"/>
        </w:rPr>
        <w:t>rs</w:t>
      </w:r>
      <w:r w:rsidRPr="00F70552">
        <w:rPr>
          <w:i/>
          <w:iCs/>
          <w:spacing w:val="4"/>
          <w:sz w:val="20"/>
          <w:szCs w:val="20"/>
          <w:lang w:val="en-US"/>
        </w:rPr>
        <w:t>, r є R, s є S;</w:t>
      </w:r>
    </w:p>
    <w:p w:rsidR="00FC60AA" w:rsidRPr="00F70552" w:rsidRDefault="00FC60AA" w:rsidP="00FC60AA">
      <w:pPr>
        <w:ind w:firstLine="284"/>
        <w:jc w:val="both"/>
        <w:rPr>
          <w:spacing w:val="4"/>
          <w:sz w:val="20"/>
          <w:szCs w:val="20"/>
        </w:rPr>
      </w:pPr>
      <w:r w:rsidRPr="00F70552">
        <w:rPr>
          <w:spacing w:val="4"/>
          <w:sz w:val="20"/>
          <w:szCs w:val="20"/>
        </w:rPr>
        <w:t>5. По объему товарооборота розничной торговой сети:</w:t>
      </w:r>
    </w:p>
    <w:p w:rsidR="00FC60AA" w:rsidRPr="00F70552" w:rsidRDefault="00FC60AA" w:rsidP="00FC60AA">
      <w:pPr>
        <w:ind w:firstLine="284"/>
        <w:jc w:val="center"/>
        <w:rPr>
          <w:spacing w:val="4"/>
          <w:sz w:val="20"/>
          <w:szCs w:val="20"/>
          <w:lang w:val="en-US"/>
        </w:rPr>
      </w:pPr>
      <w:r w:rsidRPr="00F70552">
        <w:rPr>
          <w:spacing w:val="4"/>
          <w:position w:val="-32"/>
          <w:sz w:val="20"/>
          <w:szCs w:val="20"/>
          <w:lang w:val="en-US"/>
        </w:rPr>
        <w:object w:dxaOrig="2260" w:dyaOrig="580">
          <v:shape id="_x0000_i1027" type="#_x0000_t75" style="width:111.75pt;height:30pt" o:ole="" fillcolor="window">
            <v:imagedata r:id="rId27" o:title=""/>
          </v:shape>
          <o:OLEObject Type="Embed" ProgID="Equation.3" ShapeID="_x0000_i1027" DrawAspect="Content" ObjectID="_1442747917" r:id="rId28"/>
        </w:object>
      </w:r>
    </w:p>
    <w:p w:rsidR="00FC60AA" w:rsidRPr="00F70552" w:rsidRDefault="00FC60AA" w:rsidP="00FC60AA">
      <w:pPr>
        <w:ind w:firstLine="284"/>
        <w:jc w:val="both"/>
        <w:rPr>
          <w:spacing w:val="4"/>
          <w:sz w:val="20"/>
          <w:szCs w:val="20"/>
        </w:rPr>
      </w:pPr>
      <w:r w:rsidRPr="00F70552">
        <w:rPr>
          <w:spacing w:val="4"/>
          <w:sz w:val="20"/>
          <w:szCs w:val="20"/>
        </w:rPr>
        <w:t>6.  По объему валового дохода розничной торговой сети:</w:t>
      </w:r>
    </w:p>
    <w:p w:rsidR="00FC60AA" w:rsidRPr="00F70552" w:rsidRDefault="00FC60AA" w:rsidP="00FC60AA">
      <w:pPr>
        <w:ind w:firstLine="284"/>
        <w:jc w:val="center"/>
        <w:rPr>
          <w:spacing w:val="4"/>
          <w:sz w:val="20"/>
          <w:szCs w:val="20"/>
        </w:rPr>
      </w:pPr>
      <w:r w:rsidRPr="00F70552">
        <w:rPr>
          <w:spacing w:val="4"/>
          <w:position w:val="-32"/>
          <w:sz w:val="20"/>
          <w:szCs w:val="20"/>
          <w:lang w:val="en-US"/>
        </w:rPr>
        <w:object w:dxaOrig="2280" w:dyaOrig="580">
          <v:shape id="_x0000_i1028" type="#_x0000_t75" style="width:110.25pt;height:30pt" o:ole="" fillcolor="window">
            <v:imagedata r:id="rId29" o:title=""/>
          </v:shape>
          <o:OLEObject Type="Embed" ProgID="Equation.3" ShapeID="_x0000_i1028" DrawAspect="Content" ObjectID="_1442747918" r:id="rId30"/>
        </w:object>
      </w:r>
    </w:p>
    <w:p w:rsidR="00FC60AA" w:rsidRPr="00F70552" w:rsidRDefault="00FC60AA" w:rsidP="00FC60AA">
      <w:pPr>
        <w:ind w:firstLine="284"/>
        <w:jc w:val="both"/>
        <w:rPr>
          <w:i/>
          <w:iCs/>
          <w:spacing w:val="4"/>
          <w:sz w:val="20"/>
          <w:szCs w:val="20"/>
        </w:rPr>
      </w:pPr>
      <w:r w:rsidRPr="00F70552">
        <w:rPr>
          <w:i/>
          <w:spacing w:val="4"/>
          <w:sz w:val="20"/>
          <w:szCs w:val="20"/>
        </w:rPr>
        <w:t>Индексация:</w:t>
      </w:r>
    </w:p>
    <w:p w:rsidR="00FC60AA" w:rsidRPr="00F70552" w:rsidRDefault="00FC60AA" w:rsidP="00FC60AA">
      <w:pPr>
        <w:ind w:firstLine="284"/>
        <w:jc w:val="both"/>
        <w:rPr>
          <w:spacing w:val="4"/>
          <w:sz w:val="20"/>
          <w:szCs w:val="20"/>
        </w:rPr>
      </w:pPr>
      <w:r w:rsidRPr="00F70552">
        <w:rPr>
          <w:spacing w:val="4"/>
          <w:sz w:val="20"/>
          <w:szCs w:val="20"/>
          <w:lang w:val="en-US"/>
        </w:rPr>
        <w:t>r</w:t>
      </w:r>
      <w:r w:rsidRPr="00F70552">
        <w:rPr>
          <w:spacing w:val="4"/>
          <w:sz w:val="20"/>
          <w:szCs w:val="20"/>
        </w:rPr>
        <w:t xml:space="preserve">, </w:t>
      </w:r>
      <w:r w:rsidRPr="00F70552">
        <w:rPr>
          <w:spacing w:val="4"/>
          <w:sz w:val="20"/>
          <w:szCs w:val="20"/>
          <w:lang w:val="en-US"/>
        </w:rPr>
        <w:t>R</w:t>
      </w:r>
      <w:r w:rsidRPr="00F70552">
        <w:rPr>
          <w:spacing w:val="4"/>
          <w:sz w:val="20"/>
          <w:szCs w:val="20"/>
        </w:rPr>
        <w:t xml:space="preserve"> ─ номер и множество видов товарных групп;</w:t>
      </w:r>
    </w:p>
    <w:p w:rsidR="00FC60AA" w:rsidRPr="00F70552" w:rsidRDefault="00FC60AA" w:rsidP="00FC60AA">
      <w:pPr>
        <w:ind w:firstLine="284"/>
        <w:jc w:val="both"/>
        <w:rPr>
          <w:spacing w:val="4"/>
          <w:sz w:val="20"/>
          <w:szCs w:val="20"/>
        </w:rPr>
      </w:pPr>
      <w:r w:rsidRPr="00F70552">
        <w:rPr>
          <w:spacing w:val="4"/>
          <w:sz w:val="20"/>
          <w:szCs w:val="20"/>
          <w:lang w:val="en-US"/>
        </w:rPr>
        <w:t>s</w:t>
      </w:r>
      <w:r w:rsidRPr="00F70552">
        <w:rPr>
          <w:spacing w:val="4"/>
          <w:sz w:val="20"/>
          <w:szCs w:val="20"/>
        </w:rPr>
        <w:t xml:space="preserve">, </w:t>
      </w:r>
      <w:r w:rsidRPr="00F70552">
        <w:rPr>
          <w:spacing w:val="4"/>
          <w:sz w:val="20"/>
          <w:szCs w:val="20"/>
          <w:lang w:val="en-US"/>
        </w:rPr>
        <w:t>S</w:t>
      </w:r>
      <w:r w:rsidRPr="00F70552">
        <w:rPr>
          <w:spacing w:val="4"/>
          <w:sz w:val="20"/>
          <w:szCs w:val="20"/>
        </w:rPr>
        <w:t xml:space="preserve"> ─ номер и множество видов товаров, реализуемых в магаз</w:t>
      </w:r>
      <w:r w:rsidRPr="00F70552">
        <w:rPr>
          <w:spacing w:val="4"/>
          <w:sz w:val="20"/>
          <w:szCs w:val="20"/>
        </w:rPr>
        <w:t>и</w:t>
      </w:r>
      <w:r w:rsidRPr="00F70552">
        <w:rPr>
          <w:spacing w:val="4"/>
          <w:sz w:val="20"/>
          <w:szCs w:val="20"/>
        </w:rPr>
        <w:t>не;</w:t>
      </w:r>
    </w:p>
    <w:p w:rsidR="00FC60AA" w:rsidRPr="00F70552" w:rsidRDefault="00FC60AA" w:rsidP="00FC60AA">
      <w:pPr>
        <w:ind w:firstLine="284"/>
        <w:jc w:val="both"/>
        <w:rPr>
          <w:spacing w:val="4"/>
          <w:sz w:val="20"/>
          <w:szCs w:val="20"/>
        </w:rPr>
      </w:pPr>
      <w:r w:rsidRPr="00F70552">
        <w:rPr>
          <w:spacing w:val="4"/>
          <w:sz w:val="20"/>
          <w:szCs w:val="20"/>
          <w:lang w:val="en-US"/>
        </w:rPr>
        <w:t>i</w:t>
      </w:r>
      <w:r w:rsidRPr="00F70552">
        <w:rPr>
          <w:spacing w:val="4"/>
          <w:sz w:val="20"/>
          <w:szCs w:val="20"/>
        </w:rPr>
        <w:t xml:space="preserve">, </w:t>
      </w:r>
      <w:r w:rsidRPr="00F70552">
        <w:rPr>
          <w:spacing w:val="4"/>
          <w:sz w:val="20"/>
          <w:szCs w:val="20"/>
          <w:lang w:val="en-US"/>
        </w:rPr>
        <w:t>I</w:t>
      </w:r>
      <w:r w:rsidRPr="00F70552">
        <w:rPr>
          <w:spacing w:val="4"/>
          <w:sz w:val="20"/>
          <w:szCs w:val="20"/>
          <w:vertAlign w:val="subscript"/>
        </w:rPr>
        <w:t>1</w:t>
      </w:r>
      <w:r w:rsidRPr="00F70552">
        <w:rPr>
          <w:spacing w:val="4"/>
          <w:sz w:val="20"/>
          <w:szCs w:val="20"/>
        </w:rPr>
        <w:t xml:space="preserve"> ─ номер и множество видов имеющихся торговых площ</w:t>
      </w:r>
      <w:r w:rsidRPr="00F70552">
        <w:rPr>
          <w:spacing w:val="4"/>
          <w:sz w:val="20"/>
          <w:szCs w:val="20"/>
        </w:rPr>
        <w:t>а</w:t>
      </w:r>
      <w:r w:rsidRPr="00F70552">
        <w:rPr>
          <w:spacing w:val="4"/>
          <w:sz w:val="20"/>
          <w:szCs w:val="20"/>
        </w:rPr>
        <w:t>дей;</w:t>
      </w:r>
    </w:p>
    <w:p w:rsidR="00FC60AA" w:rsidRPr="00F70552" w:rsidRDefault="00FC60AA" w:rsidP="00FC60AA">
      <w:pPr>
        <w:ind w:firstLine="284"/>
        <w:jc w:val="both"/>
        <w:rPr>
          <w:spacing w:val="4"/>
          <w:sz w:val="20"/>
          <w:szCs w:val="20"/>
        </w:rPr>
      </w:pPr>
      <w:r w:rsidRPr="00F70552">
        <w:rPr>
          <w:spacing w:val="4"/>
          <w:sz w:val="20"/>
          <w:szCs w:val="20"/>
          <w:lang w:val="en-US"/>
        </w:rPr>
        <w:t>i</w:t>
      </w:r>
      <w:r w:rsidRPr="00F70552">
        <w:rPr>
          <w:spacing w:val="4"/>
          <w:sz w:val="20"/>
          <w:szCs w:val="20"/>
        </w:rPr>
        <w:t xml:space="preserve"> ,</w:t>
      </w:r>
      <w:r w:rsidRPr="00F70552">
        <w:rPr>
          <w:spacing w:val="4"/>
          <w:sz w:val="20"/>
          <w:szCs w:val="20"/>
          <w:lang w:val="en-US"/>
        </w:rPr>
        <w:t>I</w:t>
      </w:r>
      <w:r w:rsidRPr="00F70552">
        <w:rPr>
          <w:spacing w:val="4"/>
          <w:sz w:val="20"/>
          <w:szCs w:val="20"/>
          <w:vertAlign w:val="subscript"/>
        </w:rPr>
        <w:t xml:space="preserve">2 </w:t>
      </w:r>
      <w:r w:rsidRPr="00F70552">
        <w:rPr>
          <w:spacing w:val="4"/>
          <w:sz w:val="20"/>
          <w:szCs w:val="20"/>
        </w:rPr>
        <w:t>─ номер и множество видов трудовых ресурсов;</w:t>
      </w:r>
    </w:p>
    <w:p w:rsidR="00FC60AA" w:rsidRPr="00F70552" w:rsidRDefault="00FC60AA" w:rsidP="00FC60AA">
      <w:pPr>
        <w:ind w:firstLine="284"/>
        <w:jc w:val="both"/>
        <w:rPr>
          <w:spacing w:val="4"/>
          <w:sz w:val="20"/>
          <w:szCs w:val="20"/>
        </w:rPr>
      </w:pPr>
      <w:r w:rsidRPr="00F70552">
        <w:rPr>
          <w:spacing w:val="4"/>
          <w:sz w:val="20"/>
          <w:szCs w:val="20"/>
        </w:rPr>
        <w:t>i, I</w:t>
      </w:r>
      <w:r w:rsidRPr="00F70552">
        <w:rPr>
          <w:spacing w:val="4"/>
          <w:sz w:val="20"/>
          <w:szCs w:val="20"/>
          <w:vertAlign w:val="subscript"/>
        </w:rPr>
        <w:t xml:space="preserve">3 </w:t>
      </w:r>
      <w:r w:rsidRPr="00F70552">
        <w:rPr>
          <w:spacing w:val="4"/>
          <w:sz w:val="20"/>
          <w:szCs w:val="20"/>
        </w:rPr>
        <w:t>─ номер и множество видов издержек обращения;</w:t>
      </w:r>
    </w:p>
    <w:p w:rsidR="00FC60AA" w:rsidRPr="00F70552" w:rsidRDefault="00FC60AA" w:rsidP="00FC60AA">
      <w:pPr>
        <w:ind w:firstLine="284"/>
        <w:jc w:val="both"/>
        <w:rPr>
          <w:i/>
          <w:spacing w:val="4"/>
          <w:sz w:val="20"/>
          <w:szCs w:val="20"/>
        </w:rPr>
      </w:pPr>
      <w:r w:rsidRPr="00F70552">
        <w:rPr>
          <w:i/>
          <w:spacing w:val="4"/>
          <w:sz w:val="20"/>
          <w:szCs w:val="20"/>
        </w:rPr>
        <w:t>Неизвестные величины:</w:t>
      </w:r>
    </w:p>
    <w:p w:rsidR="00FC60AA" w:rsidRPr="00F70552" w:rsidRDefault="00FC60AA" w:rsidP="00FC60AA">
      <w:pPr>
        <w:ind w:firstLine="284"/>
        <w:jc w:val="both"/>
        <w:rPr>
          <w:spacing w:val="4"/>
          <w:sz w:val="20"/>
          <w:szCs w:val="20"/>
        </w:rPr>
      </w:pPr>
      <w:r w:rsidRPr="00F70552">
        <w:rPr>
          <w:spacing w:val="4"/>
          <w:sz w:val="20"/>
          <w:szCs w:val="20"/>
          <w:lang w:val="en-US"/>
        </w:rPr>
        <w:t>A</w:t>
      </w:r>
      <w:r w:rsidRPr="00F70552">
        <w:rPr>
          <w:spacing w:val="4"/>
          <w:sz w:val="20"/>
          <w:szCs w:val="20"/>
          <w:vertAlign w:val="subscript"/>
          <w:lang w:val="en-US"/>
        </w:rPr>
        <w:t>i</w:t>
      </w:r>
      <w:r w:rsidRPr="00F70552">
        <w:rPr>
          <w:spacing w:val="4"/>
          <w:sz w:val="20"/>
          <w:szCs w:val="20"/>
        </w:rPr>
        <w:t xml:space="preserve"> - размер торговых площадей </w:t>
      </w:r>
      <w:r w:rsidRPr="00F70552">
        <w:rPr>
          <w:spacing w:val="4"/>
          <w:sz w:val="20"/>
          <w:szCs w:val="20"/>
          <w:lang w:val="en-US"/>
        </w:rPr>
        <w:t>i</w:t>
      </w:r>
      <w:r w:rsidRPr="00F70552">
        <w:rPr>
          <w:spacing w:val="4"/>
          <w:sz w:val="20"/>
          <w:szCs w:val="20"/>
        </w:rPr>
        <w:t>-го вида;</w:t>
      </w:r>
    </w:p>
    <w:p w:rsidR="00FC60AA" w:rsidRPr="00F70552" w:rsidRDefault="00FC60AA" w:rsidP="00FC60AA">
      <w:pPr>
        <w:ind w:firstLine="284"/>
        <w:jc w:val="both"/>
        <w:rPr>
          <w:spacing w:val="4"/>
          <w:sz w:val="20"/>
          <w:szCs w:val="20"/>
        </w:rPr>
      </w:pPr>
      <w:r w:rsidRPr="00F70552">
        <w:rPr>
          <w:spacing w:val="4"/>
          <w:sz w:val="20"/>
          <w:szCs w:val="20"/>
          <w:lang w:val="en-US"/>
        </w:rPr>
        <w:t>x</w:t>
      </w:r>
      <w:r w:rsidRPr="00F70552">
        <w:rPr>
          <w:spacing w:val="4"/>
          <w:sz w:val="20"/>
          <w:szCs w:val="20"/>
          <w:vertAlign w:val="subscript"/>
          <w:lang w:val="en-US"/>
        </w:rPr>
        <w:t>rs</w:t>
      </w:r>
      <w:r w:rsidRPr="00F70552">
        <w:rPr>
          <w:spacing w:val="4"/>
          <w:sz w:val="20"/>
          <w:szCs w:val="20"/>
        </w:rPr>
        <w:t xml:space="preserve"> - объем продажи </w:t>
      </w:r>
      <w:r w:rsidRPr="00F70552">
        <w:rPr>
          <w:spacing w:val="4"/>
          <w:sz w:val="20"/>
          <w:szCs w:val="20"/>
          <w:lang w:val="en-US"/>
        </w:rPr>
        <w:t>s</w:t>
      </w:r>
      <w:r w:rsidRPr="00F70552">
        <w:rPr>
          <w:spacing w:val="4"/>
          <w:sz w:val="20"/>
          <w:szCs w:val="20"/>
        </w:rPr>
        <w:t xml:space="preserve"> товара </w:t>
      </w:r>
      <w:r w:rsidRPr="00F70552">
        <w:rPr>
          <w:spacing w:val="4"/>
          <w:sz w:val="20"/>
          <w:szCs w:val="20"/>
          <w:lang w:val="en-US"/>
        </w:rPr>
        <w:t>r</w:t>
      </w:r>
      <w:r w:rsidRPr="00F70552">
        <w:rPr>
          <w:spacing w:val="4"/>
          <w:sz w:val="20"/>
          <w:szCs w:val="20"/>
        </w:rPr>
        <w:t xml:space="preserve"> товарной группы;</w:t>
      </w:r>
    </w:p>
    <w:p w:rsidR="00FC60AA" w:rsidRPr="00F70552" w:rsidRDefault="00FC60AA" w:rsidP="00FC60AA">
      <w:pPr>
        <w:ind w:firstLine="284"/>
        <w:jc w:val="both"/>
        <w:rPr>
          <w:i/>
          <w:spacing w:val="4"/>
          <w:sz w:val="20"/>
          <w:szCs w:val="20"/>
        </w:rPr>
      </w:pPr>
      <w:r w:rsidRPr="00F70552">
        <w:rPr>
          <w:i/>
          <w:spacing w:val="4"/>
          <w:sz w:val="20"/>
          <w:szCs w:val="20"/>
        </w:rPr>
        <w:t>Известные величины:</w:t>
      </w:r>
    </w:p>
    <w:p w:rsidR="00FC60AA" w:rsidRPr="00F70552" w:rsidRDefault="00FC60AA" w:rsidP="00FC60AA">
      <w:pPr>
        <w:ind w:firstLine="284"/>
        <w:jc w:val="both"/>
        <w:rPr>
          <w:spacing w:val="4"/>
          <w:sz w:val="20"/>
          <w:szCs w:val="20"/>
        </w:rPr>
      </w:pPr>
      <w:r w:rsidRPr="00F70552">
        <w:rPr>
          <w:spacing w:val="4"/>
          <w:sz w:val="20"/>
          <w:szCs w:val="20"/>
          <w:lang w:val="en-US"/>
        </w:rPr>
        <w:t>b</w:t>
      </w:r>
      <w:r w:rsidRPr="00F70552">
        <w:rPr>
          <w:spacing w:val="4"/>
          <w:sz w:val="20"/>
          <w:szCs w:val="20"/>
          <w:vertAlign w:val="subscript"/>
          <w:lang w:val="en-US"/>
        </w:rPr>
        <w:t>irs</w:t>
      </w:r>
      <w:r w:rsidRPr="00F70552">
        <w:rPr>
          <w:spacing w:val="4"/>
          <w:sz w:val="20"/>
          <w:szCs w:val="20"/>
        </w:rPr>
        <w:t xml:space="preserve"> -затраты труда </w:t>
      </w:r>
      <w:r w:rsidRPr="00F70552">
        <w:rPr>
          <w:spacing w:val="4"/>
          <w:sz w:val="20"/>
          <w:szCs w:val="20"/>
          <w:lang w:val="en-US"/>
        </w:rPr>
        <w:t>i</w:t>
      </w:r>
      <w:r w:rsidRPr="00F70552">
        <w:rPr>
          <w:spacing w:val="4"/>
          <w:sz w:val="20"/>
          <w:szCs w:val="20"/>
        </w:rPr>
        <w:t xml:space="preserve">-го вида при реализации единицы товара вида </w:t>
      </w:r>
      <w:r w:rsidRPr="00F70552">
        <w:rPr>
          <w:spacing w:val="4"/>
          <w:sz w:val="20"/>
          <w:szCs w:val="20"/>
          <w:lang w:val="en-US"/>
        </w:rPr>
        <w:t>S</w:t>
      </w:r>
      <w:r w:rsidRPr="00F70552">
        <w:rPr>
          <w:spacing w:val="4"/>
          <w:sz w:val="20"/>
          <w:szCs w:val="20"/>
        </w:rPr>
        <w:t xml:space="preserve"> товарной группы </w:t>
      </w:r>
      <w:r w:rsidRPr="00F70552">
        <w:rPr>
          <w:spacing w:val="4"/>
          <w:sz w:val="20"/>
          <w:szCs w:val="20"/>
          <w:lang w:val="en-US"/>
        </w:rPr>
        <w:t>r</w:t>
      </w:r>
      <w:r w:rsidRPr="00F70552">
        <w:rPr>
          <w:spacing w:val="4"/>
          <w:sz w:val="20"/>
          <w:szCs w:val="20"/>
        </w:rPr>
        <w:t>;</w:t>
      </w:r>
    </w:p>
    <w:p w:rsidR="00FC60AA" w:rsidRPr="00F70552" w:rsidRDefault="00FC60AA" w:rsidP="00FC60AA">
      <w:pPr>
        <w:ind w:firstLine="284"/>
        <w:jc w:val="both"/>
        <w:rPr>
          <w:spacing w:val="4"/>
          <w:sz w:val="20"/>
          <w:szCs w:val="20"/>
        </w:rPr>
      </w:pPr>
      <w:r w:rsidRPr="00F70552">
        <w:rPr>
          <w:spacing w:val="4"/>
          <w:sz w:val="20"/>
          <w:szCs w:val="20"/>
          <w:lang w:val="en-US"/>
        </w:rPr>
        <w:t>a</w:t>
      </w:r>
      <w:r w:rsidRPr="00F70552">
        <w:rPr>
          <w:spacing w:val="4"/>
          <w:sz w:val="20"/>
          <w:szCs w:val="20"/>
          <w:vertAlign w:val="subscript"/>
          <w:lang w:val="en-US"/>
        </w:rPr>
        <w:t>irs</w:t>
      </w:r>
      <w:r w:rsidRPr="00F70552">
        <w:rPr>
          <w:spacing w:val="4"/>
          <w:sz w:val="20"/>
          <w:szCs w:val="20"/>
        </w:rPr>
        <w:t xml:space="preserve"> - норма площади </w:t>
      </w:r>
      <w:r w:rsidRPr="00F70552">
        <w:rPr>
          <w:spacing w:val="4"/>
          <w:sz w:val="20"/>
          <w:szCs w:val="20"/>
          <w:lang w:val="en-US"/>
        </w:rPr>
        <w:t>i</w:t>
      </w:r>
      <w:r w:rsidRPr="00F70552">
        <w:rPr>
          <w:spacing w:val="4"/>
          <w:sz w:val="20"/>
          <w:szCs w:val="20"/>
        </w:rPr>
        <w:t>-го вида необходимой для продажи един</w:t>
      </w:r>
      <w:r w:rsidRPr="00F70552">
        <w:rPr>
          <w:spacing w:val="4"/>
          <w:sz w:val="20"/>
          <w:szCs w:val="20"/>
        </w:rPr>
        <w:t>и</w:t>
      </w:r>
      <w:r w:rsidRPr="00F70552">
        <w:rPr>
          <w:spacing w:val="4"/>
          <w:sz w:val="20"/>
          <w:szCs w:val="20"/>
        </w:rPr>
        <w:t xml:space="preserve">цы товаров </w:t>
      </w:r>
      <w:r w:rsidRPr="00F70552">
        <w:rPr>
          <w:spacing w:val="4"/>
          <w:sz w:val="20"/>
          <w:szCs w:val="20"/>
          <w:lang w:val="en-US"/>
        </w:rPr>
        <w:t>S</w:t>
      </w:r>
      <w:r w:rsidRPr="00F70552">
        <w:rPr>
          <w:spacing w:val="4"/>
          <w:sz w:val="20"/>
          <w:szCs w:val="20"/>
        </w:rPr>
        <w:t xml:space="preserve">-вида товарной группы </w:t>
      </w:r>
      <w:r w:rsidRPr="00F70552">
        <w:rPr>
          <w:spacing w:val="4"/>
          <w:sz w:val="20"/>
          <w:szCs w:val="20"/>
          <w:lang w:val="en-US"/>
        </w:rPr>
        <w:t>r</w:t>
      </w:r>
      <w:r w:rsidRPr="00F70552">
        <w:rPr>
          <w:spacing w:val="4"/>
          <w:sz w:val="20"/>
          <w:szCs w:val="20"/>
        </w:rPr>
        <w:t>;</w:t>
      </w:r>
    </w:p>
    <w:p w:rsidR="00FC60AA" w:rsidRPr="00F70552" w:rsidRDefault="00FC60AA" w:rsidP="00FC60AA">
      <w:pPr>
        <w:ind w:firstLine="284"/>
        <w:jc w:val="both"/>
        <w:rPr>
          <w:spacing w:val="4"/>
          <w:sz w:val="20"/>
          <w:szCs w:val="20"/>
        </w:rPr>
      </w:pPr>
      <w:r w:rsidRPr="00F70552">
        <w:rPr>
          <w:spacing w:val="4"/>
          <w:sz w:val="20"/>
          <w:szCs w:val="20"/>
          <w:lang w:val="en-US"/>
        </w:rPr>
        <w:t>B</w:t>
      </w:r>
      <w:r w:rsidRPr="00F70552">
        <w:rPr>
          <w:spacing w:val="4"/>
          <w:sz w:val="20"/>
          <w:szCs w:val="20"/>
          <w:vertAlign w:val="subscript"/>
          <w:lang w:val="en-US"/>
        </w:rPr>
        <w:t>i</w:t>
      </w:r>
      <w:r w:rsidRPr="00F70552">
        <w:rPr>
          <w:spacing w:val="4"/>
          <w:sz w:val="20"/>
          <w:szCs w:val="20"/>
        </w:rPr>
        <w:t xml:space="preserve"> - общее количество труда вида </w:t>
      </w:r>
      <w:r w:rsidRPr="00F70552">
        <w:rPr>
          <w:spacing w:val="4"/>
          <w:sz w:val="20"/>
          <w:szCs w:val="20"/>
          <w:lang w:val="en-US"/>
        </w:rPr>
        <w:t>i</w:t>
      </w:r>
      <w:r w:rsidRPr="00F70552">
        <w:rPr>
          <w:spacing w:val="4"/>
          <w:sz w:val="20"/>
          <w:szCs w:val="20"/>
        </w:rPr>
        <w:t>;</w:t>
      </w:r>
    </w:p>
    <w:p w:rsidR="00FC60AA" w:rsidRPr="00F70552" w:rsidRDefault="00FC60AA" w:rsidP="00FC60AA">
      <w:pPr>
        <w:ind w:firstLine="284"/>
        <w:jc w:val="both"/>
        <w:rPr>
          <w:spacing w:val="4"/>
          <w:sz w:val="20"/>
          <w:szCs w:val="20"/>
        </w:rPr>
      </w:pPr>
      <w:r w:rsidRPr="00F70552">
        <w:rPr>
          <w:spacing w:val="4"/>
          <w:sz w:val="20"/>
          <w:szCs w:val="20"/>
          <w:lang w:val="en-US"/>
        </w:rPr>
        <w:t>d</w:t>
      </w:r>
      <w:r w:rsidRPr="00F70552">
        <w:rPr>
          <w:spacing w:val="4"/>
          <w:sz w:val="20"/>
          <w:szCs w:val="20"/>
          <w:vertAlign w:val="subscript"/>
          <w:lang w:val="en-US"/>
        </w:rPr>
        <w:t>irs</w:t>
      </w:r>
      <w:r w:rsidRPr="00F70552">
        <w:rPr>
          <w:spacing w:val="4"/>
          <w:sz w:val="20"/>
          <w:szCs w:val="20"/>
        </w:rPr>
        <w:t xml:space="preserve"> -норматив </w:t>
      </w:r>
      <w:r w:rsidRPr="00F70552">
        <w:rPr>
          <w:spacing w:val="4"/>
          <w:sz w:val="20"/>
          <w:szCs w:val="20"/>
          <w:lang w:val="en-US"/>
        </w:rPr>
        <w:t>i</w:t>
      </w:r>
      <w:r w:rsidRPr="00F70552">
        <w:rPr>
          <w:spacing w:val="4"/>
          <w:sz w:val="20"/>
          <w:szCs w:val="20"/>
        </w:rPr>
        <w:t>-го вида издержек обращения в денежном выр</w:t>
      </w:r>
      <w:r w:rsidRPr="00F70552">
        <w:rPr>
          <w:spacing w:val="4"/>
          <w:sz w:val="20"/>
          <w:szCs w:val="20"/>
        </w:rPr>
        <w:t>а</w:t>
      </w:r>
      <w:r w:rsidRPr="00F70552">
        <w:rPr>
          <w:spacing w:val="4"/>
          <w:sz w:val="20"/>
          <w:szCs w:val="20"/>
        </w:rPr>
        <w:t xml:space="preserve">жении при продаже единицы вида </w:t>
      </w:r>
      <w:r w:rsidRPr="00F70552">
        <w:rPr>
          <w:spacing w:val="4"/>
          <w:sz w:val="20"/>
          <w:szCs w:val="20"/>
          <w:lang w:val="en-US"/>
        </w:rPr>
        <w:t>s</w:t>
      </w:r>
      <w:r w:rsidRPr="00F70552">
        <w:rPr>
          <w:spacing w:val="4"/>
          <w:sz w:val="20"/>
          <w:szCs w:val="20"/>
        </w:rPr>
        <w:t xml:space="preserve"> товара из товарной группы </w:t>
      </w:r>
      <w:r w:rsidRPr="00F70552">
        <w:rPr>
          <w:spacing w:val="4"/>
          <w:sz w:val="20"/>
          <w:szCs w:val="20"/>
          <w:lang w:val="en-US"/>
        </w:rPr>
        <w:t>r</w:t>
      </w:r>
      <w:r w:rsidRPr="00F70552">
        <w:rPr>
          <w:spacing w:val="4"/>
          <w:sz w:val="20"/>
          <w:szCs w:val="20"/>
        </w:rPr>
        <w:t>;</w:t>
      </w:r>
    </w:p>
    <w:p w:rsidR="00FC60AA" w:rsidRPr="00F70552" w:rsidRDefault="00FC60AA" w:rsidP="00FC60AA">
      <w:pPr>
        <w:ind w:firstLine="284"/>
        <w:jc w:val="both"/>
        <w:rPr>
          <w:spacing w:val="4"/>
          <w:sz w:val="20"/>
          <w:szCs w:val="20"/>
        </w:rPr>
      </w:pPr>
      <w:r w:rsidRPr="00F70552">
        <w:rPr>
          <w:spacing w:val="4"/>
          <w:sz w:val="20"/>
          <w:szCs w:val="20"/>
          <w:lang w:val="en-US"/>
        </w:rPr>
        <w:t>D</w:t>
      </w:r>
      <w:r w:rsidRPr="00F70552">
        <w:rPr>
          <w:spacing w:val="4"/>
          <w:sz w:val="20"/>
          <w:szCs w:val="20"/>
          <w:vertAlign w:val="subscript"/>
          <w:lang w:val="en-US"/>
        </w:rPr>
        <w:t>i</w:t>
      </w:r>
      <w:r w:rsidRPr="00F70552">
        <w:rPr>
          <w:spacing w:val="4"/>
          <w:sz w:val="20"/>
          <w:szCs w:val="20"/>
        </w:rPr>
        <w:t xml:space="preserve"> - предельно допустимый объем издержек обращения в план</w:t>
      </w:r>
      <w:r w:rsidRPr="00F70552">
        <w:rPr>
          <w:spacing w:val="4"/>
          <w:sz w:val="20"/>
          <w:szCs w:val="20"/>
        </w:rPr>
        <w:t>о</w:t>
      </w:r>
      <w:r w:rsidRPr="00F70552">
        <w:rPr>
          <w:spacing w:val="4"/>
          <w:sz w:val="20"/>
          <w:szCs w:val="20"/>
        </w:rPr>
        <w:t>вый период;</w:t>
      </w:r>
    </w:p>
    <w:p w:rsidR="00FC60AA" w:rsidRPr="00F70552" w:rsidRDefault="00FC60AA" w:rsidP="00FC60AA">
      <w:pPr>
        <w:ind w:firstLine="284"/>
        <w:jc w:val="both"/>
        <w:rPr>
          <w:spacing w:val="4"/>
          <w:sz w:val="20"/>
          <w:szCs w:val="20"/>
        </w:rPr>
      </w:pPr>
      <w:r w:rsidRPr="00F70552">
        <w:rPr>
          <w:spacing w:val="4"/>
          <w:sz w:val="20"/>
          <w:szCs w:val="20"/>
          <w:lang w:val="en-US"/>
        </w:rPr>
        <w:t>M</w:t>
      </w:r>
      <w:r w:rsidRPr="00F70552">
        <w:rPr>
          <w:spacing w:val="4"/>
          <w:sz w:val="20"/>
          <w:szCs w:val="20"/>
          <w:vertAlign w:val="subscript"/>
          <w:lang w:val="en-US"/>
        </w:rPr>
        <w:t>rs</w:t>
      </w:r>
      <w:r w:rsidRPr="00F70552">
        <w:rPr>
          <w:spacing w:val="4"/>
          <w:sz w:val="20"/>
          <w:szCs w:val="20"/>
        </w:rPr>
        <w:t xml:space="preserve">, </w:t>
      </w:r>
      <w:r w:rsidRPr="00F70552">
        <w:rPr>
          <w:spacing w:val="4"/>
          <w:sz w:val="20"/>
          <w:szCs w:val="20"/>
          <w:lang w:val="en-US"/>
        </w:rPr>
        <w:t>M</w:t>
      </w:r>
      <w:r w:rsidRPr="00F70552">
        <w:rPr>
          <w:spacing w:val="4"/>
          <w:sz w:val="20"/>
          <w:szCs w:val="20"/>
          <w:vertAlign w:val="subscript"/>
          <w:lang w:val="en-US"/>
        </w:rPr>
        <w:t>rs</w:t>
      </w:r>
      <w:r w:rsidRPr="00F70552">
        <w:rPr>
          <w:spacing w:val="4"/>
          <w:sz w:val="20"/>
          <w:szCs w:val="20"/>
        </w:rPr>
        <w:t xml:space="preserve">- минимальный и максимальный объем продажи </w:t>
      </w:r>
      <w:r w:rsidRPr="00F70552">
        <w:rPr>
          <w:spacing w:val="4"/>
          <w:sz w:val="20"/>
          <w:szCs w:val="20"/>
          <w:lang w:val="en-US"/>
        </w:rPr>
        <w:t>s</w:t>
      </w:r>
      <w:r w:rsidRPr="00F70552">
        <w:rPr>
          <w:spacing w:val="4"/>
          <w:sz w:val="20"/>
          <w:szCs w:val="20"/>
        </w:rPr>
        <w:t xml:space="preserve"> вида товара товарной группы </w:t>
      </w:r>
      <w:r w:rsidRPr="00F70552">
        <w:rPr>
          <w:spacing w:val="4"/>
          <w:sz w:val="20"/>
          <w:szCs w:val="20"/>
          <w:lang w:val="en-US"/>
        </w:rPr>
        <w:t>r</w:t>
      </w:r>
      <w:r w:rsidRPr="00F70552">
        <w:rPr>
          <w:spacing w:val="4"/>
          <w:sz w:val="20"/>
          <w:szCs w:val="20"/>
        </w:rPr>
        <w:t>.</w:t>
      </w:r>
    </w:p>
    <w:p w:rsidR="00FC60AA" w:rsidRPr="00F70552" w:rsidRDefault="00FC60AA" w:rsidP="00FC60AA">
      <w:pPr>
        <w:ind w:firstLine="284"/>
        <w:jc w:val="both"/>
        <w:rPr>
          <w:spacing w:val="4"/>
          <w:sz w:val="20"/>
          <w:szCs w:val="20"/>
        </w:rPr>
      </w:pPr>
      <w:r w:rsidRPr="00F70552">
        <w:rPr>
          <w:spacing w:val="4"/>
          <w:sz w:val="20"/>
          <w:szCs w:val="20"/>
        </w:rPr>
        <w:t>По результатам решения задачи установлен ассортимент товаров розничной сети Горецкого районного потребительского общества, обеспечивающий объемные параметры развития, а также позв</w:t>
      </w:r>
      <w:r w:rsidRPr="00F70552">
        <w:rPr>
          <w:spacing w:val="4"/>
          <w:sz w:val="20"/>
          <w:szCs w:val="20"/>
        </w:rPr>
        <w:t>о</w:t>
      </w:r>
      <w:r w:rsidRPr="00F70552">
        <w:rPr>
          <w:spacing w:val="4"/>
          <w:sz w:val="20"/>
          <w:szCs w:val="20"/>
        </w:rPr>
        <w:t>ляющий удовлетворить платежеспособный спрос населения. Горе</w:t>
      </w:r>
      <w:r w:rsidRPr="00F70552">
        <w:rPr>
          <w:spacing w:val="4"/>
          <w:sz w:val="20"/>
          <w:szCs w:val="20"/>
        </w:rPr>
        <w:t>ц</w:t>
      </w:r>
      <w:r w:rsidRPr="00F70552">
        <w:rPr>
          <w:spacing w:val="4"/>
          <w:sz w:val="20"/>
          <w:szCs w:val="20"/>
        </w:rPr>
        <w:t>кое райпо осуществляет реализацию товаров, при этом обеспечив</w:t>
      </w:r>
      <w:r w:rsidRPr="00F70552">
        <w:rPr>
          <w:spacing w:val="4"/>
          <w:sz w:val="20"/>
          <w:szCs w:val="20"/>
        </w:rPr>
        <w:t>а</w:t>
      </w:r>
      <w:r w:rsidRPr="00F70552">
        <w:rPr>
          <w:spacing w:val="4"/>
          <w:sz w:val="20"/>
          <w:szCs w:val="20"/>
        </w:rPr>
        <w:lastRenderedPageBreak/>
        <w:t xml:space="preserve">ет качественное обслуживание жителей города. </w:t>
      </w:r>
      <w:r w:rsidRPr="00F70552">
        <w:rPr>
          <w:bCs/>
          <w:spacing w:val="4"/>
          <w:sz w:val="20"/>
          <w:szCs w:val="20"/>
        </w:rPr>
        <w:t>Объем реализации товарных групп представлен в таблице 1.</w:t>
      </w:r>
    </w:p>
    <w:p w:rsidR="00FC60AA" w:rsidRPr="00F70552" w:rsidRDefault="00FC60AA" w:rsidP="00FC60AA">
      <w:pPr>
        <w:ind w:firstLine="284"/>
        <w:jc w:val="both"/>
        <w:rPr>
          <w:sz w:val="16"/>
          <w:szCs w:val="16"/>
        </w:rPr>
      </w:pPr>
    </w:p>
    <w:p w:rsidR="00FC60AA" w:rsidRDefault="00FC60AA" w:rsidP="00FC60AA">
      <w:pPr>
        <w:jc w:val="both"/>
        <w:rPr>
          <w:b/>
          <w:bCs/>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w:t>
      </w:r>
      <w:r>
        <w:rPr>
          <w:sz w:val="16"/>
          <w:szCs w:val="16"/>
        </w:rPr>
        <w:t xml:space="preserve">  </w:t>
      </w:r>
      <w:r w:rsidRPr="004D0A8C">
        <w:rPr>
          <w:sz w:val="16"/>
          <w:szCs w:val="16"/>
        </w:rPr>
        <w:t>1</w:t>
      </w:r>
      <w:r>
        <w:rPr>
          <w:sz w:val="16"/>
          <w:szCs w:val="16"/>
        </w:rPr>
        <w:t xml:space="preserve">. </w:t>
      </w:r>
      <w:r w:rsidRPr="00051EDE">
        <w:rPr>
          <w:b/>
          <w:bCs/>
          <w:sz w:val="16"/>
          <w:szCs w:val="16"/>
        </w:rPr>
        <w:t>Объем реализации товарных групп</w:t>
      </w:r>
    </w:p>
    <w:p w:rsidR="00FC60AA" w:rsidRPr="004D0A8C" w:rsidRDefault="00FC60AA" w:rsidP="00FC60AA">
      <w:pPr>
        <w:jc w:val="both"/>
        <w:rPr>
          <w:sz w:val="16"/>
          <w:szCs w:val="16"/>
        </w:rPr>
      </w:pPr>
    </w:p>
    <w:tbl>
      <w:tblPr>
        <w:tblW w:w="481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07"/>
        <w:gridCol w:w="1272"/>
        <w:gridCol w:w="1265"/>
        <w:gridCol w:w="1062"/>
      </w:tblGrid>
      <w:tr w:rsidR="00FC60AA" w:rsidRPr="00973C6E" w:rsidTr="00E40320">
        <w:trPr>
          <w:trHeight w:val="309"/>
        </w:trPr>
        <w:tc>
          <w:tcPr>
            <w:tcW w:w="2052" w:type="pct"/>
            <w:noWrap/>
            <w:vAlign w:val="center"/>
          </w:tcPr>
          <w:p w:rsidR="00FC60AA" w:rsidRPr="00973C6E" w:rsidRDefault="00FC60AA" w:rsidP="00E40320">
            <w:pPr>
              <w:ind w:firstLine="284"/>
              <w:jc w:val="both"/>
              <w:rPr>
                <w:sz w:val="16"/>
                <w:szCs w:val="16"/>
              </w:rPr>
            </w:pPr>
            <w:r w:rsidRPr="00973C6E">
              <w:rPr>
                <w:sz w:val="16"/>
                <w:szCs w:val="16"/>
              </w:rPr>
              <w:t>Товарные группы</w:t>
            </w:r>
          </w:p>
        </w:tc>
        <w:tc>
          <w:tcPr>
            <w:tcW w:w="1041" w:type="pct"/>
            <w:noWrap/>
            <w:vAlign w:val="center"/>
          </w:tcPr>
          <w:p w:rsidR="00FC60AA" w:rsidRPr="00973C6E" w:rsidRDefault="00FC60AA" w:rsidP="00E40320">
            <w:pPr>
              <w:jc w:val="both"/>
              <w:rPr>
                <w:sz w:val="16"/>
                <w:szCs w:val="16"/>
              </w:rPr>
            </w:pPr>
            <w:r w:rsidRPr="00973C6E">
              <w:rPr>
                <w:sz w:val="16"/>
                <w:szCs w:val="16"/>
              </w:rPr>
              <w:t>Факт 2011г.</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Проект</w:t>
            </w:r>
          </w:p>
        </w:tc>
        <w:tc>
          <w:tcPr>
            <w:tcW w:w="870" w:type="pct"/>
            <w:vAlign w:val="center"/>
          </w:tcPr>
          <w:p w:rsidR="00FC60AA" w:rsidRPr="00973C6E" w:rsidRDefault="00FC60AA" w:rsidP="00E40320">
            <w:pPr>
              <w:jc w:val="both"/>
              <w:rPr>
                <w:sz w:val="16"/>
                <w:szCs w:val="16"/>
              </w:rPr>
            </w:pPr>
            <w:r w:rsidRPr="00973C6E">
              <w:rPr>
                <w:sz w:val="16"/>
                <w:szCs w:val="16"/>
              </w:rPr>
              <w:t>Проект к факту в %</w:t>
            </w:r>
          </w:p>
        </w:tc>
      </w:tr>
      <w:tr w:rsidR="00FC60AA" w:rsidRPr="00973C6E" w:rsidTr="00E40320">
        <w:trPr>
          <w:trHeight w:val="116"/>
        </w:trPr>
        <w:tc>
          <w:tcPr>
            <w:tcW w:w="2052" w:type="pct"/>
            <w:vAlign w:val="center"/>
          </w:tcPr>
          <w:p w:rsidR="00FC60AA" w:rsidRPr="00973C6E" w:rsidRDefault="00FC60AA" w:rsidP="00E40320">
            <w:pPr>
              <w:jc w:val="both"/>
              <w:rPr>
                <w:sz w:val="16"/>
                <w:szCs w:val="16"/>
              </w:rPr>
            </w:pPr>
            <w:r w:rsidRPr="00973C6E">
              <w:rPr>
                <w:sz w:val="16"/>
                <w:szCs w:val="16"/>
              </w:rPr>
              <w:t>Мясо и птица,т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242,5</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256,5</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105,8</w:t>
            </w:r>
          </w:p>
        </w:tc>
      </w:tr>
      <w:tr w:rsidR="00FC60AA" w:rsidRPr="00973C6E" w:rsidTr="00E40320">
        <w:trPr>
          <w:trHeight w:val="231"/>
        </w:trPr>
        <w:tc>
          <w:tcPr>
            <w:tcW w:w="2052" w:type="pct"/>
            <w:vAlign w:val="center"/>
          </w:tcPr>
          <w:p w:rsidR="00FC60AA" w:rsidRPr="00973C6E" w:rsidRDefault="00FC60AA" w:rsidP="00E40320">
            <w:pPr>
              <w:jc w:val="both"/>
              <w:rPr>
                <w:sz w:val="16"/>
                <w:szCs w:val="16"/>
              </w:rPr>
            </w:pPr>
            <w:r w:rsidRPr="00973C6E">
              <w:rPr>
                <w:sz w:val="16"/>
                <w:szCs w:val="16"/>
              </w:rPr>
              <w:t>Колбасные изделия и копченн</w:t>
            </w:r>
            <w:r w:rsidRPr="00973C6E">
              <w:rPr>
                <w:sz w:val="16"/>
                <w:szCs w:val="16"/>
              </w:rPr>
              <w:t>о</w:t>
            </w:r>
            <w:r w:rsidRPr="00973C6E">
              <w:rPr>
                <w:sz w:val="16"/>
                <w:szCs w:val="16"/>
              </w:rPr>
              <w:t>сти,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653,5</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653,5</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166"/>
        </w:trPr>
        <w:tc>
          <w:tcPr>
            <w:tcW w:w="2052" w:type="pct"/>
            <w:vAlign w:val="center"/>
          </w:tcPr>
          <w:p w:rsidR="00FC60AA" w:rsidRPr="00973C6E" w:rsidRDefault="00FC60AA" w:rsidP="00E40320">
            <w:pPr>
              <w:jc w:val="both"/>
              <w:rPr>
                <w:sz w:val="16"/>
                <w:szCs w:val="16"/>
              </w:rPr>
            </w:pPr>
            <w:r w:rsidRPr="00973C6E">
              <w:rPr>
                <w:sz w:val="16"/>
                <w:szCs w:val="16"/>
              </w:rPr>
              <w:t>Рыба и морепродукты,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156,1</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169,5</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108,6</w:t>
            </w:r>
          </w:p>
        </w:tc>
      </w:tr>
      <w:tr w:rsidR="00FC60AA" w:rsidRPr="00973C6E" w:rsidTr="00E40320">
        <w:trPr>
          <w:trHeight w:val="126"/>
        </w:trPr>
        <w:tc>
          <w:tcPr>
            <w:tcW w:w="2052" w:type="pct"/>
            <w:vAlign w:val="center"/>
          </w:tcPr>
          <w:p w:rsidR="00FC60AA" w:rsidRPr="00973C6E" w:rsidRDefault="00FC60AA" w:rsidP="00E40320">
            <w:pPr>
              <w:jc w:val="both"/>
              <w:rPr>
                <w:sz w:val="16"/>
                <w:szCs w:val="16"/>
              </w:rPr>
            </w:pPr>
            <w:r w:rsidRPr="00973C6E">
              <w:rPr>
                <w:sz w:val="16"/>
                <w:szCs w:val="16"/>
              </w:rPr>
              <w:t>Масло растительное,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105</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109,5</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104,3</w:t>
            </w:r>
          </w:p>
        </w:tc>
      </w:tr>
      <w:tr w:rsidR="00FC60AA" w:rsidRPr="00973C6E" w:rsidTr="00E40320">
        <w:trPr>
          <w:trHeight w:val="85"/>
        </w:trPr>
        <w:tc>
          <w:tcPr>
            <w:tcW w:w="2052" w:type="pct"/>
            <w:vAlign w:val="center"/>
          </w:tcPr>
          <w:p w:rsidR="00FC60AA" w:rsidRPr="00973C6E" w:rsidRDefault="00FC60AA" w:rsidP="00E40320">
            <w:pPr>
              <w:jc w:val="both"/>
              <w:rPr>
                <w:sz w:val="16"/>
                <w:szCs w:val="16"/>
              </w:rPr>
            </w:pPr>
            <w:r w:rsidRPr="00973C6E">
              <w:rPr>
                <w:sz w:val="16"/>
                <w:szCs w:val="16"/>
              </w:rPr>
              <w:t>Маргариновая продукция,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37,9</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37,9</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216"/>
        </w:trPr>
        <w:tc>
          <w:tcPr>
            <w:tcW w:w="2052" w:type="pct"/>
            <w:vAlign w:val="center"/>
          </w:tcPr>
          <w:p w:rsidR="00FC60AA" w:rsidRPr="00973C6E" w:rsidRDefault="00FC60AA" w:rsidP="00E40320">
            <w:pPr>
              <w:jc w:val="both"/>
              <w:rPr>
                <w:sz w:val="16"/>
                <w:szCs w:val="16"/>
              </w:rPr>
            </w:pPr>
            <w:r w:rsidRPr="00973C6E">
              <w:rPr>
                <w:sz w:val="16"/>
                <w:szCs w:val="16"/>
              </w:rPr>
              <w:t>Майонезная продукция,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60,1</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60,1</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134"/>
        </w:trPr>
        <w:tc>
          <w:tcPr>
            <w:tcW w:w="2052" w:type="pct"/>
            <w:vAlign w:val="center"/>
          </w:tcPr>
          <w:p w:rsidR="00FC60AA" w:rsidRPr="00973C6E" w:rsidRDefault="00FC60AA" w:rsidP="00E40320">
            <w:pPr>
              <w:jc w:val="both"/>
              <w:rPr>
                <w:sz w:val="16"/>
                <w:szCs w:val="16"/>
              </w:rPr>
            </w:pPr>
            <w:r w:rsidRPr="00973C6E">
              <w:rPr>
                <w:sz w:val="16"/>
                <w:szCs w:val="16"/>
              </w:rPr>
              <w:t>Молоко и молочная продукция,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2363,1</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2493</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105,5</w:t>
            </w:r>
          </w:p>
        </w:tc>
      </w:tr>
      <w:tr w:rsidR="00FC60AA" w:rsidRPr="00973C6E" w:rsidTr="00E40320">
        <w:trPr>
          <w:trHeight w:val="235"/>
        </w:trPr>
        <w:tc>
          <w:tcPr>
            <w:tcW w:w="2052" w:type="pct"/>
            <w:vAlign w:val="center"/>
          </w:tcPr>
          <w:p w:rsidR="00FC60AA" w:rsidRPr="00973C6E" w:rsidRDefault="00FC60AA" w:rsidP="00E40320">
            <w:pPr>
              <w:jc w:val="both"/>
              <w:rPr>
                <w:sz w:val="16"/>
                <w:szCs w:val="16"/>
              </w:rPr>
            </w:pPr>
            <w:r w:rsidRPr="00973C6E">
              <w:rPr>
                <w:sz w:val="16"/>
                <w:szCs w:val="16"/>
              </w:rPr>
              <w:t>Яйца и яйцепродукты, тыс шт.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2,1</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2,3</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109,5</w:t>
            </w:r>
          </w:p>
        </w:tc>
      </w:tr>
      <w:tr w:rsidR="00FC60AA" w:rsidRPr="00973C6E" w:rsidTr="00E40320">
        <w:trPr>
          <w:trHeight w:val="126"/>
        </w:trPr>
        <w:tc>
          <w:tcPr>
            <w:tcW w:w="2052" w:type="pct"/>
            <w:vAlign w:val="center"/>
          </w:tcPr>
          <w:p w:rsidR="00FC60AA" w:rsidRPr="00973C6E" w:rsidRDefault="00FC60AA" w:rsidP="00E40320">
            <w:pPr>
              <w:jc w:val="both"/>
              <w:rPr>
                <w:sz w:val="16"/>
                <w:szCs w:val="16"/>
              </w:rPr>
            </w:pPr>
            <w:r w:rsidRPr="00973C6E">
              <w:rPr>
                <w:sz w:val="16"/>
                <w:szCs w:val="16"/>
              </w:rPr>
              <w:t>Сахар,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918,4</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918,4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131"/>
        </w:trPr>
        <w:tc>
          <w:tcPr>
            <w:tcW w:w="2052" w:type="pct"/>
            <w:vAlign w:val="center"/>
          </w:tcPr>
          <w:p w:rsidR="00FC60AA" w:rsidRPr="00973C6E" w:rsidRDefault="00FC60AA" w:rsidP="00E40320">
            <w:pPr>
              <w:jc w:val="both"/>
              <w:rPr>
                <w:sz w:val="16"/>
                <w:szCs w:val="16"/>
              </w:rPr>
            </w:pPr>
            <w:r w:rsidRPr="00973C6E">
              <w:rPr>
                <w:sz w:val="16"/>
                <w:szCs w:val="16"/>
              </w:rPr>
              <w:t>Кондитерские изделия,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395,7</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346,2</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87,5</w:t>
            </w:r>
          </w:p>
        </w:tc>
      </w:tr>
      <w:tr w:rsidR="00FC60AA" w:rsidRPr="00973C6E" w:rsidTr="00E40320">
        <w:trPr>
          <w:trHeight w:val="135"/>
        </w:trPr>
        <w:tc>
          <w:tcPr>
            <w:tcW w:w="2052" w:type="pct"/>
            <w:vAlign w:val="center"/>
          </w:tcPr>
          <w:p w:rsidR="00FC60AA" w:rsidRPr="00973C6E" w:rsidRDefault="00FC60AA" w:rsidP="00E40320">
            <w:pPr>
              <w:jc w:val="both"/>
              <w:rPr>
                <w:sz w:val="16"/>
                <w:szCs w:val="16"/>
              </w:rPr>
            </w:pPr>
            <w:r w:rsidRPr="00973C6E">
              <w:rPr>
                <w:sz w:val="16"/>
                <w:szCs w:val="16"/>
              </w:rPr>
              <w:t>Чай,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65</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64,7</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99,5</w:t>
            </w:r>
          </w:p>
        </w:tc>
      </w:tr>
      <w:tr w:rsidR="00FC60AA" w:rsidRPr="00973C6E" w:rsidTr="00E40320">
        <w:trPr>
          <w:trHeight w:val="83"/>
        </w:trPr>
        <w:tc>
          <w:tcPr>
            <w:tcW w:w="2052" w:type="pct"/>
            <w:vAlign w:val="center"/>
          </w:tcPr>
          <w:p w:rsidR="00FC60AA" w:rsidRPr="00973C6E" w:rsidRDefault="00FC60AA" w:rsidP="00E40320">
            <w:pPr>
              <w:jc w:val="both"/>
              <w:rPr>
                <w:sz w:val="16"/>
                <w:szCs w:val="16"/>
              </w:rPr>
            </w:pPr>
            <w:r w:rsidRPr="00973C6E">
              <w:rPr>
                <w:sz w:val="16"/>
                <w:szCs w:val="16"/>
              </w:rPr>
              <w:t>Кофе,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80</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76,1</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95,1</w:t>
            </w:r>
          </w:p>
        </w:tc>
      </w:tr>
      <w:tr w:rsidR="00FC60AA" w:rsidRPr="00973C6E" w:rsidTr="00E40320">
        <w:trPr>
          <w:trHeight w:val="158"/>
        </w:trPr>
        <w:tc>
          <w:tcPr>
            <w:tcW w:w="2052" w:type="pct"/>
            <w:vAlign w:val="center"/>
          </w:tcPr>
          <w:p w:rsidR="00FC60AA" w:rsidRPr="00973C6E" w:rsidRDefault="00FC60AA" w:rsidP="00E40320">
            <w:pPr>
              <w:jc w:val="both"/>
              <w:rPr>
                <w:sz w:val="16"/>
                <w:szCs w:val="16"/>
              </w:rPr>
            </w:pPr>
            <w:r w:rsidRPr="00973C6E">
              <w:rPr>
                <w:sz w:val="16"/>
                <w:szCs w:val="16"/>
              </w:rPr>
              <w:t>Мука,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4283,6</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4386,4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102,4</w:t>
            </w:r>
          </w:p>
        </w:tc>
      </w:tr>
      <w:tr w:rsidR="00FC60AA" w:rsidRPr="00973C6E" w:rsidTr="00E40320">
        <w:trPr>
          <w:trHeight w:val="106"/>
        </w:trPr>
        <w:tc>
          <w:tcPr>
            <w:tcW w:w="2052" w:type="pct"/>
            <w:vAlign w:val="center"/>
          </w:tcPr>
          <w:p w:rsidR="00FC60AA" w:rsidRPr="00973C6E" w:rsidRDefault="00FC60AA" w:rsidP="00E40320">
            <w:pPr>
              <w:jc w:val="both"/>
              <w:rPr>
                <w:sz w:val="16"/>
                <w:szCs w:val="16"/>
              </w:rPr>
            </w:pPr>
            <w:r w:rsidRPr="00973C6E">
              <w:rPr>
                <w:sz w:val="16"/>
                <w:szCs w:val="16"/>
              </w:rPr>
              <w:t>Хлеб и хлебобулочные изделия,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1601,3</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1688,3</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105,4</w:t>
            </w:r>
          </w:p>
        </w:tc>
      </w:tr>
      <w:tr w:rsidR="00FC60AA" w:rsidRPr="00973C6E" w:rsidTr="00E40320">
        <w:trPr>
          <w:trHeight w:val="209"/>
        </w:trPr>
        <w:tc>
          <w:tcPr>
            <w:tcW w:w="2052" w:type="pct"/>
            <w:vAlign w:val="center"/>
          </w:tcPr>
          <w:p w:rsidR="00FC60AA" w:rsidRPr="00973C6E" w:rsidRDefault="00FC60AA" w:rsidP="00E40320">
            <w:pPr>
              <w:jc w:val="both"/>
              <w:rPr>
                <w:sz w:val="16"/>
                <w:szCs w:val="16"/>
              </w:rPr>
            </w:pPr>
            <w:r w:rsidRPr="00973C6E">
              <w:rPr>
                <w:sz w:val="16"/>
                <w:szCs w:val="16"/>
              </w:rPr>
              <w:t>Макаронные изделия,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1258,3</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1279,7</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101,7</w:t>
            </w:r>
          </w:p>
        </w:tc>
      </w:tr>
      <w:tr w:rsidR="00FC60AA" w:rsidRPr="00973C6E" w:rsidTr="00E40320">
        <w:trPr>
          <w:trHeight w:val="88"/>
        </w:trPr>
        <w:tc>
          <w:tcPr>
            <w:tcW w:w="2052" w:type="pct"/>
            <w:vAlign w:val="center"/>
          </w:tcPr>
          <w:p w:rsidR="00FC60AA" w:rsidRPr="00973C6E" w:rsidRDefault="00FC60AA" w:rsidP="00E40320">
            <w:pPr>
              <w:jc w:val="both"/>
              <w:rPr>
                <w:sz w:val="16"/>
                <w:szCs w:val="16"/>
              </w:rPr>
            </w:pPr>
            <w:r w:rsidRPr="00973C6E">
              <w:rPr>
                <w:sz w:val="16"/>
                <w:szCs w:val="16"/>
              </w:rPr>
              <w:t>Крупа и бобовые изделия,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1386,7</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1431,1</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103,2</w:t>
            </w:r>
          </w:p>
        </w:tc>
      </w:tr>
      <w:tr w:rsidR="00FC60AA" w:rsidRPr="00973C6E" w:rsidTr="00E40320">
        <w:trPr>
          <w:trHeight w:val="70"/>
        </w:trPr>
        <w:tc>
          <w:tcPr>
            <w:tcW w:w="2052" w:type="pct"/>
            <w:vAlign w:val="center"/>
          </w:tcPr>
          <w:p w:rsidR="00FC60AA" w:rsidRPr="00973C6E" w:rsidRDefault="00FC60AA" w:rsidP="00E40320">
            <w:pPr>
              <w:jc w:val="both"/>
              <w:rPr>
                <w:sz w:val="16"/>
                <w:szCs w:val="16"/>
              </w:rPr>
            </w:pPr>
            <w:r w:rsidRPr="00973C6E">
              <w:rPr>
                <w:sz w:val="16"/>
                <w:szCs w:val="16"/>
              </w:rPr>
              <w:t>Овощи,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281,1</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325,2</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115,7</w:t>
            </w:r>
          </w:p>
        </w:tc>
      </w:tr>
      <w:tr w:rsidR="00FC60AA" w:rsidRPr="00973C6E" w:rsidTr="00E40320">
        <w:trPr>
          <w:trHeight w:val="295"/>
        </w:trPr>
        <w:tc>
          <w:tcPr>
            <w:tcW w:w="2052" w:type="pct"/>
            <w:vAlign w:val="center"/>
          </w:tcPr>
          <w:p w:rsidR="00FC60AA" w:rsidRPr="00973C6E" w:rsidRDefault="00FC60AA" w:rsidP="00E40320">
            <w:pPr>
              <w:jc w:val="both"/>
              <w:rPr>
                <w:sz w:val="16"/>
                <w:szCs w:val="16"/>
              </w:rPr>
            </w:pPr>
            <w:r w:rsidRPr="00973C6E">
              <w:rPr>
                <w:sz w:val="16"/>
                <w:szCs w:val="16"/>
              </w:rPr>
              <w:t>Водка и лекеро-водочная прод</w:t>
            </w:r>
            <w:r w:rsidRPr="00973C6E">
              <w:rPr>
                <w:sz w:val="16"/>
                <w:szCs w:val="16"/>
              </w:rPr>
              <w:t>у</w:t>
            </w:r>
            <w:r w:rsidRPr="00973C6E">
              <w:rPr>
                <w:sz w:val="16"/>
                <w:szCs w:val="16"/>
              </w:rPr>
              <w:t>ция, тыс дал</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43,2</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43,3</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100,2</w:t>
            </w:r>
          </w:p>
        </w:tc>
      </w:tr>
      <w:tr w:rsidR="00FC60AA" w:rsidRPr="00973C6E" w:rsidTr="00E40320">
        <w:trPr>
          <w:trHeight w:val="102"/>
        </w:trPr>
        <w:tc>
          <w:tcPr>
            <w:tcW w:w="2052" w:type="pct"/>
            <w:vAlign w:val="center"/>
          </w:tcPr>
          <w:p w:rsidR="00FC60AA" w:rsidRPr="00973C6E" w:rsidRDefault="00FC60AA" w:rsidP="00E40320">
            <w:pPr>
              <w:jc w:val="both"/>
              <w:rPr>
                <w:sz w:val="16"/>
                <w:szCs w:val="16"/>
              </w:rPr>
            </w:pPr>
            <w:r w:rsidRPr="00973C6E">
              <w:rPr>
                <w:sz w:val="16"/>
                <w:szCs w:val="16"/>
              </w:rPr>
              <w:t>Пиво, тыс дал</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102,4</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102,4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177"/>
        </w:trPr>
        <w:tc>
          <w:tcPr>
            <w:tcW w:w="2052" w:type="pct"/>
            <w:vAlign w:val="center"/>
          </w:tcPr>
          <w:p w:rsidR="00FC60AA" w:rsidRPr="00973C6E" w:rsidRDefault="00FC60AA" w:rsidP="00E40320">
            <w:pPr>
              <w:jc w:val="both"/>
              <w:rPr>
                <w:sz w:val="16"/>
                <w:szCs w:val="16"/>
              </w:rPr>
            </w:pPr>
            <w:r w:rsidRPr="00973C6E">
              <w:rPr>
                <w:sz w:val="16"/>
                <w:szCs w:val="16"/>
              </w:rPr>
              <w:t>Безалкогольные напитки, тыс дал</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71,8</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74,2</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103,3</w:t>
            </w:r>
          </w:p>
        </w:tc>
      </w:tr>
      <w:tr w:rsidR="00FC60AA" w:rsidRPr="00973C6E" w:rsidTr="00E40320">
        <w:trPr>
          <w:trHeight w:val="138"/>
        </w:trPr>
        <w:tc>
          <w:tcPr>
            <w:tcW w:w="2052" w:type="pct"/>
            <w:vAlign w:val="center"/>
          </w:tcPr>
          <w:p w:rsidR="00FC60AA" w:rsidRPr="00973C6E" w:rsidRDefault="00FC60AA" w:rsidP="00E40320">
            <w:pPr>
              <w:jc w:val="both"/>
              <w:rPr>
                <w:sz w:val="16"/>
                <w:szCs w:val="16"/>
              </w:rPr>
            </w:pPr>
            <w:r w:rsidRPr="00973C6E">
              <w:rPr>
                <w:sz w:val="16"/>
                <w:szCs w:val="16"/>
              </w:rPr>
              <w:t>Фрукты,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200,4</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244,4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122,0</w:t>
            </w:r>
          </w:p>
        </w:tc>
      </w:tr>
      <w:tr w:rsidR="00FC60AA" w:rsidRPr="00973C6E" w:rsidTr="00E40320">
        <w:trPr>
          <w:trHeight w:val="112"/>
        </w:trPr>
        <w:tc>
          <w:tcPr>
            <w:tcW w:w="2052" w:type="pct"/>
            <w:vAlign w:val="center"/>
          </w:tcPr>
          <w:p w:rsidR="00FC60AA" w:rsidRPr="00973C6E" w:rsidRDefault="00FC60AA" w:rsidP="00E40320">
            <w:pPr>
              <w:jc w:val="both"/>
              <w:rPr>
                <w:sz w:val="16"/>
                <w:szCs w:val="16"/>
              </w:rPr>
            </w:pPr>
            <w:r w:rsidRPr="00973C6E">
              <w:rPr>
                <w:sz w:val="16"/>
                <w:szCs w:val="16"/>
              </w:rPr>
              <w:t>Картофель,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109,4</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129,4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118,3</w:t>
            </w:r>
          </w:p>
        </w:tc>
      </w:tr>
      <w:tr w:rsidR="00FC60AA" w:rsidRPr="00973C6E" w:rsidTr="00E40320">
        <w:trPr>
          <w:trHeight w:val="85"/>
        </w:trPr>
        <w:tc>
          <w:tcPr>
            <w:tcW w:w="2052" w:type="pct"/>
            <w:vAlign w:val="center"/>
          </w:tcPr>
          <w:p w:rsidR="00FC60AA" w:rsidRPr="00973C6E" w:rsidRDefault="00FC60AA" w:rsidP="00E40320">
            <w:pPr>
              <w:jc w:val="both"/>
              <w:rPr>
                <w:sz w:val="16"/>
                <w:szCs w:val="16"/>
              </w:rPr>
            </w:pPr>
            <w:r w:rsidRPr="00973C6E">
              <w:rPr>
                <w:sz w:val="16"/>
                <w:szCs w:val="16"/>
              </w:rPr>
              <w:t>Консервы мясные,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11,9</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11,9</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188"/>
        </w:trPr>
        <w:tc>
          <w:tcPr>
            <w:tcW w:w="2052" w:type="pct"/>
            <w:vAlign w:val="center"/>
          </w:tcPr>
          <w:p w:rsidR="00FC60AA" w:rsidRPr="00973C6E" w:rsidRDefault="00FC60AA" w:rsidP="00E40320">
            <w:pPr>
              <w:jc w:val="both"/>
              <w:rPr>
                <w:sz w:val="16"/>
                <w:szCs w:val="16"/>
              </w:rPr>
            </w:pPr>
            <w:r w:rsidRPr="00973C6E">
              <w:rPr>
                <w:sz w:val="16"/>
                <w:szCs w:val="16"/>
              </w:rPr>
              <w:t>Консервы рыбные,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49,4</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49,4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100,0</w:t>
            </w:r>
          </w:p>
        </w:tc>
      </w:tr>
      <w:tr w:rsidR="00FC60AA" w:rsidRPr="00973C6E" w:rsidTr="00E40320">
        <w:trPr>
          <w:trHeight w:val="134"/>
        </w:trPr>
        <w:tc>
          <w:tcPr>
            <w:tcW w:w="2052" w:type="pct"/>
            <w:vAlign w:val="center"/>
          </w:tcPr>
          <w:p w:rsidR="00FC60AA" w:rsidRPr="00973C6E" w:rsidRDefault="00FC60AA" w:rsidP="00E40320">
            <w:pPr>
              <w:jc w:val="both"/>
              <w:rPr>
                <w:sz w:val="16"/>
                <w:szCs w:val="16"/>
              </w:rPr>
            </w:pPr>
            <w:r w:rsidRPr="00973C6E">
              <w:rPr>
                <w:sz w:val="16"/>
                <w:szCs w:val="16"/>
              </w:rPr>
              <w:t>Вино, тыс дал.</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88,4</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91,1</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103,1</w:t>
            </w:r>
          </w:p>
        </w:tc>
      </w:tr>
      <w:tr w:rsidR="00FC60AA" w:rsidRPr="00973C6E" w:rsidTr="00E40320">
        <w:trPr>
          <w:trHeight w:val="93"/>
        </w:trPr>
        <w:tc>
          <w:tcPr>
            <w:tcW w:w="2052" w:type="pct"/>
            <w:vAlign w:val="center"/>
          </w:tcPr>
          <w:p w:rsidR="00FC60AA" w:rsidRPr="00973C6E" w:rsidRDefault="00FC60AA" w:rsidP="00E40320">
            <w:pPr>
              <w:jc w:val="both"/>
              <w:rPr>
                <w:sz w:val="16"/>
                <w:szCs w:val="16"/>
              </w:rPr>
            </w:pPr>
            <w:r w:rsidRPr="00973C6E">
              <w:rPr>
                <w:sz w:val="16"/>
                <w:szCs w:val="16"/>
              </w:rPr>
              <w:t>Масло животное,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62,7</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66,2</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105,6</w:t>
            </w:r>
          </w:p>
        </w:tc>
      </w:tr>
      <w:tr w:rsidR="00FC60AA" w:rsidRPr="00973C6E" w:rsidTr="00E40320">
        <w:trPr>
          <w:trHeight w:val="70"/>
        </w:trPr>
        <w:tc>
          <w:tcPr>
            <w:tcW w:w="2052" w:type="pct"/>
            <w:vAlign w:val="center"/>
          </w:tcPr>
          <w:p w:rsidR="00FC60AA" w:rsidRPr="00973C6E" w:rsidRDefault="00FC60AA" w:rsidP="00E40320">
            <w:pPr>
              <w:jc w:val="both"/>
              <w:rPr>
                <w:sz w:val="16"/>
                <w:szCs w:val="16"/>
              </w:rPr>
            </w:pPr>
            <w:r w:rsidRPr="00973C6E">
              <w:rPr>
                <w:sz w:val="16"/>
                <w:szCs w:val="16"/>
              </w:rPr>
              <w:t>Соки, дал</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148</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153,3</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103,6</w:t>
            </w:r>
          </w:p>
        </w:tc>
      </w:tr>
      <w:tr w:rsidR="00FC60AA" w:rsidRPr="00973C6E" w:rsidTr="00E40320">
        <w:trPr>
          <w:trHeight w:val="156"/>
        </w:trPr>
        <w:tc>
          <w:tcPr>
            <w:tcW w:w="2052" w:type="pct"/>
            <w:vAlign w:val="center"/>
          </w:tcPr>
          <w:p w:rsidR="00FC60AA" w:rsidRPr="00973C6E" w:rsidRDefault="00FC60AA" w:rsidP="00E40320">
            <w:pPr>
              <w:jc w:val="both"/>
              <w:rPr>
                <w:sz w:val="16"/>
                <w:szCs w:val="16"/>
              </w:rPr>
            </w:pPr>
            <w:r w:rsidRPr="00973C6E">
              <w:rPr>
                <w:sz w:val="16"/>
                <w:szCs w:val="16"/>
              </w:rPr>
              <w:t>Минеральная вода, дал</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45,6</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48,4</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106,1</w:t>
            </w:r>
          </w:p>
        </w:tc>
      </w:tr>
      <w:tr w:rsidR="00FC60AA" w:rsidRPr="00973C6E" w:rsidTr="00E40320">
        <w:trPr>
          <w:trHeight w:val="143"/>
        </w:trPr>
        <w:tc>
          <w:tcPr>
            <w:tcW w:w="2052" w:type="pct"/>
            <w:vAlign w:val="center"/>
          </w:tcPr>
          <w:p w:rsidR="00FC60AA" w:rsidRPr="00973C6E" w:rsidRDefault="00FC60AA" w:rsidP="00E40320">
            <w:pPr>
              <w:jc w:val="both"/>
              <w:rPr>
                <w:sz w:val="16"/>
                <w:szCs w:val="16"/>
              </w:rPr>
            </w:pPr>
            <w:r w:rsidRPr="00973C6E">
              <w:rPr>
                <w:sz w:val="16"/>
                <w:szCs w:val="16"/>
              </w:rPr>
              <w:t>Сыр, 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57</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61,1</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107,2</w:t>
            </w:r>
          </w:p>
        </w:tc>
      </w:tr>
      <w:tr w:rsidR="00FC60AA" w:rsidRPr="00973C6E" w:rsidTr="00E40320">
        <w:trPr>
          <w:trHeight w:val="104"/>
        </w:trPr>
        <w:tc>
          <w:tcPr>
            <w:tcW w:w="2052" w:type="pct"/>
            <w:vAlign w:val="center"/>
          </w:tcPr>
          <w:p w:rsidR="00FC60AA" w:rsidRPr="00973C6E" w:rsidRDefault="00FC60AA" w:rsidP="00E40320">
            <w:pPr>
              <w:jc w:val="both"/>
              <w:rPr>
                <w:sz w:val="16"/>
                <w:szCs w:val="16"/>
              </w:rPr>
            </w:pPr>
            <w:r w:rsidRPr="00973C6E">
              <w:rPr>
                <w:sz w:val="16"/>
                <w:szCs w:val="16"/>
              </w:rPr>
              <w:t>Табачные изделия, млн шт.</w:t>
            </w:r>
          </w:p>
        </w:tc>
        <w:tc>
          <w:tcPr>
            <w:tcW w:w="1041" w:type="pct"/>
            <w:noWrap/>
            <w:vAlign w:val="center"/>
          </w:tcPr>
          <w:p w:rsidR="00FC60AA" w:rsidRPr="00973C6E" w:rsidRDefault="00FC60AA" w:rsidP="00E40320">
            <w:pPr>
              <w:ind w:firstLine="284"/>
              <w:jc w:val="both"/>
              <w:rPr>
                <w:sz w:val="16"/>
                <w:szCs w:val="16"/>
              </w:rPr>
            </w:pPr>
            <w:r w:rsidRPr="00973C6E">
              <w:rPr>
                <w:sz w:val="16"/>
                <w:szCs w:val="16"/>
              </w:rPr>
              <w:t>47,2</w:t>
            </w:r>
          </w:p>
        </w:tc>
        <w:tc>
          <w:tcPr>
            <w:tcW w:w="1036" w:type="pct"/>
            <w:noWrap/>
            <w:vAlign w:val="center"/>
          </w:tcPr>
          <w:p w:rsidR="00FC60AA" w:rsidRPr="00973C6E" w:rsidRDefault="00FC60AA" w:rsidP="00E40320">
            <w:pPr>
              <w:ind w:firstLine="284"/>
              <w:jc w:val="both"/>
              <w:rPr>
                <w:sz w:val="16"/>
                <w:szCs w:val="16"/>
              </w:rPr>
            </w:pPr>
            <w:r w:rsidRPr="00973C6E">
              <w:rPr>
                <w:sz w:val="16"/>
                <w:szCs w:val="16"/>
              </w:rPr>
              <w:t>43,7</w:t>
            </w:r>
          </w:p>
        </w:tc>
        <w:tc>
          <w:tcPr>
            <w:tcW w:w="870" w:type="pct"/>
            <w:noWrap/>
            <w:vAlign w:val="center"/>
          </w:tcPr>
          <w:p w:rsidR="00FC60AA" w:rsidRPr="00973C6E" w:rsidRDefault="00FC60AA" w:rsidP="00E40320">
            <w:pPr>
              <w:ind w:firstLine="284"/>
              <w:jc w:val="both"/>
              <w:rPr>
                <w:sz w:val="16"/>
                <w:szCs w:val="16"/>
              </w:rPr>
            </w:pPr>
            <w:r w:rsidRPr="00973C6E">
              <w:rPr>
                <w:sz w:val="16"/>
                <w:szCs w:val="16"/>
              </w:rPr>
              <w:t>92,6</w:t>
            </w:r>
          </w:p>
        </w:tc>
      </w:tr>
    </w:tbl>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Выполненные расчеты показывают, что в результате осуществл</w:t>
      </w:r>
      <w:r w:rsidRPr="004D0A8C">
        <w:rPr>
          <w:sz w:val="20"/>
          <w:szCs w:val="20"/>
        </w:rPr>
        <w:t>е</w:t>
      </w:r>
      <w:r w:rsidRPr="004D0A8C">
        <w:rPr>
          <w:sz w:val="20"/>
          <w:szCs w:val="20"/>
        </w:rPr>
        <w:t>ния проекта будет увеличена реализация практически всех групп тов</w:t>
      </w:r>
      <w:r w:rsidRPr="004D0A8C">
        <w:rPr>
          <w:sz w:val="20"/>
          <w:szCs w:val="20"/>
        </w:rPr>
        <w:t>а</w:t>
      </w:r>
      <w:r w:rsidRPr="004D0A8C">
        <w:rPr>
          <w:sz w:val="20"/>
          <w:szCs w:val="20"/>
        </w:rPr>
        <w:t xml:space="preserve">ров от 0,7% - макаронные изделия  до 22% - фрукты. Такие товары, как </w:t>
      </w:r>
      <w:r w:rsidRPr="004D0A8C">
        <w:rPr>
          <w:sz w:val="20"/>
          <w:szCs w:val="20"/>
        </w:rPr>
        <w:lastRenderedPageBreak/>
        <w:t>маргариновая продукция, майонезная продукция, сахар, пиво, консе</w:t>
      </w:r>
      <w:r w:rsidRPr="004D0A8C">
        <w:rPr>
          <w:sz w:val="20"/>
          <w:szCs w:val="20"/>
        </w:rPr>
        <w:t>р</w:t>
      </w:r>
      <w:r w:rsidRPr="004D0A8C">
        <w:rPr>
          <w:sz w:val="20"/>
          <w:szCs w:val="20"/>
        </w:rPr>
        <w:t>вы будут продаваться на уровне факта 2011г. Это вызвано нестабил</w:t>
      </w:r>
      <w:r w:rsidRPr="004D0A8C">
        <w:rPr>
          <w:sz w:val="20"/>
          <w:szCs w:val="20"/>
        </w:rPr>
        <w:t>ь</w:t>
      </w:r>
      <w:r w:rsidRPr="004D0A8C">
        <w:rPr>
          <w:sz w:val="20"/>
          <w:szCs w:val="20"/>
        </w:rPr>
        <w:t>ностью потребительского спроса и экономическим фактором.</w:t>
      </w:r>
    </w:p>
    <w:p w:rsidR="00FC60AA" w:rsidRPr="004D0A8C" w:rsidRDefault="00FC60AA" w:rsidP="00FC60AA">
      <w:pPr>
        <w:ind w:firstLine="284"/>
        <w:jc w:val="both"/>
        <w:rPr>
          <w:sz w:val="20"/>
          <w:szCs w:val="20"/>
        </w:rPr>
      </w:pPr>
      <w:r w:rsidRPr="004D0A8C">
        <w:rPr>
          <w:sz w:val="20"/>
          <w:szCs w:val="20"/>
        </w:rPr>
        <w:t>Анализ показывает, что товарные запасы имеют тенденцию сокр</w:t>
      </w:r>
      <w:r w:rsidRPr="004D0A8C">
        <w:rPr>
          <w:sz w:val="20"/>
          <w:szCs w:val="20"/>
        </w:rPr>
        <w:t>а</w:t>
      </w:r>
      <w:r w:rsidRPr="004D0A8C">
        <w:rPr>
          <w:sz w:val="20"/>
          <w:szCs w:val="20"/>
        </w:rPr>
        <w:t>щаться. Однако по таким товарам как рыба, сахар, макаронные изд</w:t>
      </w:r>
      <w:r w:rsidRPr="004D0A8C">
        <w:rPr>
          <w:sz w:val="20"/>
          <w:szCs w:val="20"/>
        </w:rPr>
        <w:t>е</w:t>
      </w:r>
      <w:r w:rsidRPr="004D0A8C">
        <w:rPr>
          <w:sz w:val="20"/>
          <w:szCs w:val="20"/>
        </w:rPr>
        <w:t>лия, водка и ликеро-водочная продукция, безалкогольные напитки, масло животное, минеральная вода, сыр имеют значительный рост. Это вызвано нестабильностью цен и ажиотажем потребительского спроса.</w:t>
      </w:r>
    </w:p>
    <w:p w:rsidR="00FC60AA" w:rsidRPr="004D0A8C" w:rsidRDefault="00FC60AA" w:rsidP="00FC60AA">
      <w:pPr>
        <w:ind w:firstLine="284"/>
        <w:jc w:val="both"/>
        <w:rPr>
          <w:sz w:val="20"/>
          <w:szCs w:val="20"/>
        </w:rPr>
      </w:pPr>
    </w:p>
    <w:p w:rsidR="00FC60AA" w:rsidRDefault="00FC60AA" w:rsidP="00FC60AA">
      <w:pPr>
        <w:jc w:val="both"/>
        <w:rPr>
          <w:b/>
          <w:bCs/>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w:t>
      </w:r>
      <w:r>
        <w:rPr>
          <w:sz w:val="16"/>
          <w:szCs w:val="16"/>
        </w:rPr>
        <w:t xml:space="preserve"> </w:t>
      </w:r>
      <w:r w:rsidRPr="004D0A8C">
        <w:rPr>
          <w:sz w:val="16"/>
          <w:szCs w:val="16"/>
        </w:rPr>
        <w:t xml:space="preserve"> 2</w:t>
      </w:r>
      <w:r>
        <w:rPr>
          <w:sz w:val="16"/>
          <w:szCs w:val="16"/>
        </w:rPr>
        <w:t>.</w:t>
      </w:r>
      <w:r w:rsidRPr="004D0A8C">
        <w:rPr>
          <w:b/>
          <w:bCs/>
          <w:sz w:val="16"/>
          <w:szCs w:val="16"/>
        </w:rPr>
        <w:t xml:space="preserve"> </w:t>
      </w:r>
      <w:r w:rsidRPr="00051EDE">
        <w:rPr>
          <w:b/>
          <w:bCs/>
          <w:sz w:val="16"/>
          <w:szCs w:val="16"/>
        </w:rPr>
        <w:t>Финансовые показатели Горецкого райпо</w:t>
      </w:r>
    </w:p>
    <w:p w:rsidR="00FC60AA" w:rsidRPr="004D0A8C" w:rsidRDefault="00FC60AA" w:rsidP="00FC60AA">
      <w:pPr>
        <w:jc w:val="both"/>
        <w:rPr>
          <w:sz w:val="16"/>
          <w:szCs w:val="16"/>
        </w:rPr>
      </w:pPr>
    </w:p>
    <w:tbl>
      <w:tblPr>
        <w:tblW w:w="4818" w:type="pct"/>
        <w:tblInd w:w="108" w:type="dxa"/>
        <w:tblLook w:val="00A0"/>
      </w:tblPr>
      <w:tblGrid>
        <w:gridCol w:w="2135"/>
        <w:gridCol w:w="1106"/>
        <w:gridCol w:w="1433"/>
        <w:gridCol w:w="1434"/>
      </w:tblGrid>
      <w:tr w:rsidR="00FC60AA" w:rsidRPr="00973C6E" w:rsidTr="00E40320">
        <w:trPr>
          <w:trHeight w:val="20"/>
        </w:trPr>
        <w:tc>
          <w:tcPr>
            <w:tcW w:w="1748" w:type="pct"/>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Показатели</w:t>
            </w:r>
          </w:p>
        </w:tc>
        <w:tc>
          <w:tcPr>
            <w:tcW w:w="905" w:type="pct"/>
            <w:tcBorders>
              <w:top w:val="single" w:sz="4" w:space="0" w:color="auto"/>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Факт 2011г.</w:t>
            </w:r>
          </w:p>
        </w:tc>
        <w:tc>
          <w:tcPr>
            <w:tcW w:w="1173" w:type="pct"/>
            <w:tcBorders>
              <w:top w:val="single" w:sz="4" w:space="0" w:color="auto"/>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Проект</w:t>
            </w:r>
          </w:p>
        </w:tc>
        <w:tc>
          <w:tcPr>
            <w:tcW w:w="1174" w:type="pct"/>
            <w:tcBorders>
              <w:top w:val="single" w:sz="4" w:space="0" w:color="auto"/>
              <w:left w:val="nil"/>
              <w:bottom w:val="single" w:sz="4" w:space="0" w:color="auto"/>
              <w:right w:val="single" w:sz="4" w:space="0" w:color="auto"/>
            </w:tcBorders>
            <w:vAlign w:val="center"/>
          </w:tcPr>
          <w:p w:rsidR="00FC60AA" w:rsidRPr="00973C6E" w:rsidRDefault="00FC60AA" w:rsidP="00E40320">
            <w:pPr>
              <w:jc w:val="center"/>
              <w:rPr>
                <w:sz w:val="16"/>
                <w:szCs w:val="16"/>
              </w:rPr>
            </w:pPr>
            <w:r w:rsidRPr="00973C6E">
              <w:rPr>
                <w:sz w:val="16"/>
                <w:szCs w:val="16"/>
              </w:rPr>
              <w:t>Проект к факту в %</w:t>
            </w:r>
          </w:p>
        </w:tc>
      </w:tr>
      <w:tr w:rsidR="00FC60AA" w:rsidRPr="00973C6E" w:rsidTr="00E40320">
        <w:trPr>
          <w:trHeight w:val="20"/>
        </w:trPr>
        <w:tc>
          <w:tcPr>
            <w:tcW w:w="1748" w:type="pct"/>
            <w:tcBorders>
              <w:top w:val="nil"/>
              <w:left w:val="single" w:sz="4" w:space="0" w:color="auto"/>
              <w:bottom w:val="single" w:sz="4" w:space="0" w:color="auto"/>
              <w:right w:val="single" w:sz="4" w:space="0" w:color="auto"/>
            </w:tcBorders>
            <w:noWrap/>
            <w:vAlign w:val="center"/>
          </w:tcPr>
          <w:p w:rsidR="00FC60AA" w:rsidRPr="00973C6E" w:rsidRDefault="00FC60AA" w:rsidP="00E40320">
            <w:pPr>
              <w:jc w:val="both"/>
              <w:rPr>
                <w:sz w:val="16"/>
                <w:szCs w:val="16"/>
              </w:rPr>
            </w:pPr>
            <w:r w:rsidRPr="00973C6E">
              <w:rPr>
                <w:sz w:val="16"/>
                <w:szCs w:val="16"/>
              </w:rPr>
              <w:t>Товарооборот, млн руб.</w:t>
            </w:r>
          </w:p>
        </w:tc>
        <w:tc>
          <w:tcPr>
            <w:tcW w:w="905" w:type="pct"/>
            <w:tcBorders>
              <w:top w:val="nil"/>
              <w:left w:val="nil"/>
              <w:bottom w:val="single" w:sz="4" w:space="0" w:color="auto"/>
              <w:right w:val="single" w:sz="4" w:space="0" w:color="auto"/>
            </w:tcBorders>
            <w:shd w:val="clear" w:color="auto" w:fill="FFFFFF"/>
            <w:noWrap/>
            <w:vAlign w:val="center"/>
          </w:tcPr>
          <w:p w:rsidR="00FC60AA" w:rsidRPr="00973C6E" w:rsidRDefault="00FC60AA" w:rsidP="00E40320">
            <w:pPr>
              <w:jc w:val="center"/>
              <w:rPr>
                <w:sz w:val="16"/>
                <w:szCs w:val="16"/>
              </w:rPr>
            </w:pPr>
            <w:r w:rsidRPr="00973C6E">
              <w:rPr>
                <w:sz w:val="16"/>
                <w:szCs w:val="16"/>
              </w:rPr>
              <w:t>107069,0</w:t>
            </w:r>
          </w:p>
        </w:tc>
        <w:tc>
          <w:tcPr>
            <w:tcW w:w="1173"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121844,5</w:t>
            </w:r>
          </w:p>
        </w:tc>
        <w:tc>
          <w:tcPr>
            <w:tcW w:w="1174" w:type="pct"/>
            <w:tcBorders>
              <w:top w:val="nil"/>
              <w:left w:val="nil"/>
              <w:bottom w:val="single" w:sz="4" w:space="0" w:color="auto"/>
              <w:right w:val="single" w:sz="4" w:space="0" w:color="auto"/>
            </w:tcBorders>
            <w:vAlign w:val="center"/>
          </w:tcPr>
          <w:p w:rsidR="00FC60AA" w:rsidRPr="00973C6E" w:rsidRDefault="00FC60AA" w:rsidP="00E40320">
            <w:pPr>
              <w:ind w:firstLine="284"/>
              <w:jc w:val="center"/>
              <w:rPr>
                <w:sz w:val="16"/>
                <w:szCs w:val="16"/>
              </w:rPr>
            </w:pPr>
            <w:r w:rsidRPr="00973C6E">
              <w:rPr>
                <w:sz w:val="16"/>
                <w:szCs w:val="16"/>
              </w:rPr>
              <w:t>113,8</w:t>
            </w:r>
          </w:p>
        </w:tc>
      </w:tr>
      <w:tr w:rsidR="00FC60AA" w:rsidRPr="00973C6E" w:rsidTr="00E40320">
        <w:trPr>
          <w:trHeight w:val="20"/>
        </w:trPr>
        <w:tc>
          <w:tcPr>
            <w:tcW w:w="1748" w:type="pct"/>
            <w:tcBorders>
              <w:top w:val="nil"/>
              <w:left w:val="single" w:sz="4" w:space="0" w:color="auto"/>
              <w:bottom w:val="single" w:sz="4" w:space="0" w:color="auto"/>
              <w:right w:val="single" w:sz="4" w:space="0" w:color="auto"/>
            </w:tcBorders>
            <w:vAlign w:val="center"/>
          </w:tcPr>
          <w:p w:rsidR="00FC60AA" w:rsidRPr="00973C6E" w:rsidRDefault="00FC60AA" w:rsidP="00E40320">
            <w:pPr>
              <w:jc w:val="both"/>
              <w:rPr>
                <w:sz w:val="16"/>
                <w:szCs w:val="16"/>
              </w:rPr>
            </w:pPr>
            <w:r w:rsidRPr="00973C6E">
              <w:rPr>
                <w:sz w:val="16"/>
                <w:szCs w:val="16"/>
              </w:rPr>
              <w:t>Издержки обращения, млн руб.</w:t>
            </w:r>
          </w:p>
        </w:tc>
        <w:tc>
          <w:tcPr>
            <w:tcW w:w="905"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17558,0</w:t>
            </w:r>
          </w:p>
        </w:tc>
        <w:tc>
          <w:tcPr>
            <w:tcW w:w="1173"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19208,4</w:t>
            </w:r>
          </w:p>
        </w:tc>
        <w:tc>
          <w:tcPr>
            <w:tcW w:w="1174" w:type="pct"/>
            <w:tcBorders>
              <w:top w:val="nil"/>
              <w:left w:val="nil"/>
              <w:bottom w:val="single" w:sz="4" w:space="0" w:color="auto"/>
              <w:right w:val="single" w:sz="4" w:space="0" w:color="auto"/>
            </w:tcBorders>
            <w:vAlign w:val="center"/>
          </w:tcPr>
          <w:p w:rsidR="00FC60AA" w:rsidRPr="00973C6E" w:rsidRDefault="00FC60AA" w:rsidP="00E40320">
            <w:pPr>
              <w:ind w:firstLine="284"/>
              <w:jc w:val="center"/>
              <w:rPr>
                <w:sz w:val="16"/>
                <w:szCs w:val="16"/>
              </w:rPr>
            </w:pPr>
            <w:r w:rsidRPr="00973C6E">
              <w:rPr>
                <w:sz w:val="16"/>
                <w:szCs w:val="16"/>
              </w:rPr>
              <w:t>109,4</w:t>
            </w:r>
          </w:p>
        </w:tc>
      </w:tr>
      <w:tr w:rsidR="00FC60AA" w:rsidRPr="00973C6E" w:rsidTr="00E40320">
        <w:trPr>
          <w:trHeight w:val="20"/>
        </w:trPr>
        <w:tc>
          <w:tcPr>
            <w:tcW w:w="1748" w:type="pct"/>
            <w:tcBorders>
              <w:top w:val="nil"/>
              <w:left w:val="single" w:sz="4" w:space="0" w:color="auto"/>
              <w:bottom w:val="single" w:sz="4" w:space="0" w:color="auto"/>
              <w:right w:val="single" w:sz="4" w:space="0" w:color="auto"/>
            </w:tcBorders>
            <w:noWrap/>
            <w:vAlign w:val="center"/>
          </w:tcPr>
          <w:p w:rsidR="00FC60AA" w:rsidRPr="00973C6E" w:rsidRDefault="00FC60AA" w:rsidP="00E40320">
            <w:pPr>
              <w:jc w:val="both"/>
              <w:rPr>
                <w:sz w:val="16"/>
                <w:szCs w:val="16"/>
              </w:rPr>
            </w:pPr>
            <w:r w:rsidRPr="00973C6E">
              <w:rPr>
                <w:sz w:val="16"/>
                <w:szCs w:val="16"/>
              </w:rPr>
              <w:t>Валовой доход, млн руб.</w:t>
            </w:r>
          </w:p>
        </w:tc>
        <w:tc>
          <w:tcPr>
            <w:tcW w:w="905"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20037,0</w:t>
            </w:r>
          </w:p>
        </w:tc>
        <w:tc>
          <w:tcPr>
            <w:tcW w:w="1173"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22461,5</w:t>
            </w:r>
          </w:p>
        </w:tc>
        <w:tc>
          <w:tcPr>
            <w:tcW w:w="1174" w:type="pct"/>
            <w:tcBorders>
              <w:top w:val="nil"/>
              <w:left w:val="nil"/>
              <w:bottom w:val="single" w:sz="4" w:space="0" w:color="auto"/>
              <w:right w:val="single" w:sz="4" w:space="0" w:color="auto"/>
            </w:tcBorders>
            <w:vAlign w:val="center"/>
          </w:tcPr>
          <w:p w:rsidR="00FC60AA" w:rsidRPr="00973C6E" w:rsidRDefault="00FC60AA" w:rsidP="00E40320">
            <w:pPr>
              <w:ind w:firstLine="284"/>
              <w:jc w:val="center"/>
              <w:rPr>
                <w:sz w:val="16"/>
                <w:szCs w:val="16"/>
              </w:rPr>
            </w:pPr>
            <w:r w:rsidRPr="00973C6E">
              <w:rPr>
                <w:sz w:val="16"/>
                <w:szCs w:val="16"/>
              </w:rPr>
              <w:t>112,1</w:t>
            </w:r>
          </w:p>
        </w:tc>
      </w:tr>
      <w:tr w:rsidR="00FC60AA" w:rsidRPr="00973C6E" w:rsidTr="00E40320">
        <w:trPr>
          <w:trHeight w:val="20"/>
        </w:trPr>
        <w:tc>
          <w:tcPr>
            <w:tcW w:w="1748" w:type="pct"/>
            <w:tcBorders>
              <w:top w:val="nil"/>
              <w:left w:val="single" w:sz="4" w:space="0" w:color="auto"/>
              <w:bottom w:val="single" w:sz="4" w:space="0" w:color="auto"/>
              <w:right w:val="single" w:sz="4" w:space="0" w:color="auto"/>
            </w:tcBorders>
            <w:noWrap/>
            <w:vAlign w:val="center"/>
          </w:tcPr>
          <w:p w:rsidR="00FC60AA" w:rsidRPr="00973C6E" w:rsidRDefault="00FC60AA" w:rsidP="00E40320">
            <w:pPr>
              <w:jc w:val="both"/>
              <w:rPr>
                <w:sz w:val="16"/>
                <w:szCs w:val="16"/>
              </w:rPr>
            </w:pPr>
            <w:r w:rsidRPr="00973C6E">
              <w:rPr>
                <w:sz w:val="16"/>
                <w:szCs w:val="16"/>
              </w:rPr>
              <w:t>Прибыль, млн руб.</w:t>
            </w:r>
          </w:p>
        </w:tc>
        <w:tc>
          <w:tcPr>
            <w:tcW w:w="905"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2479,0</w:t>
            </w:r>
          </w:p>
        </w:tc>
        <w:tc>
          <w:tcPr>
            <w:tcW w:w="1173"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rPr>
            </w:pPr>
            <w:r w:rsidRPr="00973C6E">
              <w:rPr>
                <w:sz w:val="16"/>
                <w:szCs w:val="16"/>
              </w:rPr>
              <w:t>3253,1</w:t>
            </w:r>
          </w:p>
        </w:tc>
        <w:tc>
          <w:tcPr>
            <w:tcW w:w="1174" w:type="pct"/>
            <w:tcBorders>
              <w:top w:val="nil"/>
              <w:left w:val="nil"/>
              <w:bottom w:val="single" w:sz="4" w:space="0" w:color="auto"/>
              <w:right w:val="single" w:sz="4" w:space="0" w:color="auto"/>
            </w:tcBorders>
            <w:vAlign w:val="center"/>
          </w:tcPr>
          <w:p w:rsidR="00FC60AA" w:rsidRPr="00973C6E" w:rsidRDefault="00FC60AA" w:rsidP="00E40320">
            <w:pPr>
              <w:ind w:firstLine="284"/>
              <w:jc w:val="center"/>
              <w:rPr>
                <w:sz w:val="16"/>
                <w:szCs w:val="16"/>
              </w:rPr>
            </w:pPr>
            <w:r w:rsidRPr="00973C6E">
              <w:rPr>
                <w:sz w:val="16"/>
                <w:szCs w:val="16"/>
              </w:rPr>
              <w:t>131,2</w:t>
            </w:r>
          </w:p>
        </w:tc>
      </w:tr>
      <w:tr w:rsidR="00FC60AA" w:rsidRPr="00973C6E" w:rsidTr="00E40320">
        <w:trPr>
          <w:trHeight w:val="20"/>
        </w:trPr>
        <w:tc>
          <w:tcPr>
            <w:tcW w:w="1748" w:type="pct"/>
            <w:tcBorders>
              <w:top w:val="nil"/>
              <w:left w:val="single" w:sz="4" w:space="0" w:color="auto"/>
              <w:bottom w:val="single" w:sz="4" w:space="0" w:color="auto"/>
              <w:right w:val="single" w:sz="4" w:space="0" w:color="auto"/>
            </w:tcBorders>
            <w:vAlign w:val="center"/>
          </w:tcPr>
          <w:p w:rsidR="00FC60AA" w:rsidRPr="00973C6E" w:rsidRDefault="00FC60AA" w:rsidP="00E40320">
            <w:pPr>
              <w:jc w:val="both"/>
              <w:rPr>
                <w:sz w:val="16"/>
                <w:szCs w:val="16"/>
              </w:rPr>
            </w:pPr>
            <w:r w:rsidRPr="00973C6E">
              <w:rPr>
                <w:sz w:val="16"/>
                <w:szCs w:val="16"/>
              </w:rPr>
              <w:t>Уровень рент-сти,%</w:t>
            </w:r>
          </w:p>
        </w:tc>
        <w:tc>
          <w:tcPr>
            <w:tcW w:w="905"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lang w:val="en-US"/>
              </w:rPr>
            </w:pPr>
            <w:r w:rsidRPr="00973C6E">
              <w:rPr>
                <w:sz w:val="16"/>
                <w:szCs w:val="16"/>
              </w:rPr>
              <w:t>2</w:t>
            </w:r>
            <w:r w:rsidRPr="00973C6E">
              <w:rPr>
                <w:sz w:val="16"/>
                <w:szCs w:val="16"/>
                <w:lang w:val="en-US"/>
              </w:rPr>
              <w:t>,3</w:t>
            </w:r>
          </w:p>
        </w:tc>
        <w:tc>
          <w:tcPr>
            <w:tcW w:w="1173" w:type="pct"/>
            <w:tcBorders>
              <w:top w:val="nil"/>
              <w:left w:val="nil"/>
              <w:bottom w:val="single" w:sz="4" w:space="0" w:color="auto"/>
              <w:right w:val="single" w:sz="4" w:space="0" w:color="auto"/>
            </w:tcBorders>
            <w:noWrap/>
            <w:vAlign w:val="center"/>
          </w:tcPr>
          <w:p w:rsidR="00FC60AA" w:rsidRPr="00973C6E" w:rsidRDefault="00FC60AA" w:rsidP="00E40320">
            <w:pPr>
              <w:ind w:firstLine="284"/>
              <w:jc w:val="center"/>
              <w:rPr>
                <w:sz w:val="16"/>
                <w:szCs w:val="16"/>
                <w:lang w:val="en-US"/>
              </w:rPr>
            </w:pPr>
            <w:r w:rsidRPr="00973C6E">
              <w:rPr>
                <w:sz w:val="16"/>
                <w:szCs w:val="16"/>
                <w:lang w:val="en-US"/>
              </w:rPr>
              <w:t>2,7</w:t>
            </w:r>
          </w:p>
        </w:tc>
        <w:tc>
          <w:tcPr>
            <w:tcW w:w="1174" w:type="pct"/>
            <w:tcBorders>
              <w:top w:val="nil"/>
              <w:left w:val="nil"/>
              <w:bottom w:val="single" w:sz="4" w:space="0" w:color="auto"/>
              <w:right w:val="single" w:sz="4" w:space="0" w:color="auto"/>
            </w:tcBorders>
            <w:vAlign w:val="center"/>
          </w:tcPr>
          <w:p w:rsidR="00FC60AA" w:rsidRPr="00973C6E" w:rsidRDefault="00FC60AA" w:rsidP="00E40320">
            <w:pPr>
              <w:ind w:firstLine="284"/>
              <w:jc w:val="center"/>
              <w:rPr>
                <w:sz w:val="16"/>
                <w:szCs w:val="16"/>
              </w:rPr>
            </w:pPr>
            <w:r w:rsidRPr="00973C6E">
              <w:rPr>
                <w:sz w:val="16"/>
                <w:szCs w:val="16"/>
              </w:rPr>
              <w:t>+</w:t>
            </w:r>
            <w:r w:rsidRPr="00973C6E">
              <w:rPr>
                <w:sz w:val="16"/>
                <w:szCs w:val="16"/>
                <w:lang w:val="en-US"/>
              </w:rPr>
              <w:t>0.4</w:t>
            </w:r>
            <w:r w:rsidRPr="00973C6E">
              <w:rPr>
                <w:sz w:val="16"/>
                <w:szCs w:val="16"/>
              </w:rPr>
              <w:t xml:space="preserve"> п.п.</w:t>
            </w:r>
          </w:p>
        </w:tc>
      </w:tr>
    </w:tbl>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Таким образом расчеты показывают, что валовой доход райпо во</w:t>
      </w:r>
      <w:r w:rsidRPr="004D0A8C">
        <w:rPr>
          <w:sz w:val="20"/>
          <w:szCs w:val="20"/>
        </w:rPr>
        <w:t>з</w:t>
      </w:r>
      <w:r w:rsidRPr="004D0A8C">
        <w:rPr>
          <w:sz w:val="20"/>
          <w:szCs w:val="20"/>
        </w:rPr>
        <w:t>растет на 12,1 %, прибыль ─ на 31,2 % соответственно, уровень рент</w:t>
      </w:r>
      <w:r w:rsidRPr="004D0A8C">
        <w:rPr>
          <w:sz w:val="20"/>
          <w:szCs w:val="20"/>
        </w:rPr>
        <w:t>а</w:t>
      </w:r>
      <w:r w:rsidRPr="004D0A8C">
        <w:rPr>
          <w:sz w:val="20"/>
          <w:szCs w:val="20"/>
        </w:rPr>
        <w:t>бельности составит 0.4 п.п.</w:t>
      </w:r>
    </w:p>
    <w:p w:rsidR="00FC60AA" w:rsidRPr="004D0A8C" w:rsidRDefault="00FC60AA" w:rsidP="00FC60AA">
      <w:pPr>
        <w:ind w:firstLine="284"/>
        <w:jc w:val="both"/>
        <w:rPr>
          <w:sz w:val="20"/>
          <w:szCs w:val="20"/>
        </w:rPr>
      </w:pPr>
    </w:p>
    <w:p w:rsidR="00FC60AA" w:rsidRPr="00051EDE" w:rsidRDefault="00FC60AA" w:rsidP="00FC60AA">
      <w:pPr>
        <w:ind w:firstLine="284"/>
        <w:jc w:val="center"/>
        <w:rPr>
          <w:caps/>
          <w:sz w:val="16"/>
          <w:szCs w:val="16"/>
        </w:rPr>
      </w:pPr>
      <w:r w:rsidRPr="00051EDE">
        <w:rPr>
          <w:caps/>
          <w:sz w:val="16"/>
          <w:szCs w:val="16"/>
        </w:rPr>
        <w:t>Литература</w:t>
      </w:r>
    </w:p>
    <w:p w:rsidR="00FC60AA" w:rsidRPr="004D0A8C" w:rsidRDefault="00FC60AA" w:rsidP="00FC60AA">
      <w:pPr>
        <w:ind w:firstLine="284"/>
        <w:jc w:val="center"/>
        <w:rPr>
          <w:b/>
          <w:caps/>
          <w:sz w:val="16"/>
          <w:szCs w:val="16"/>
        </w:rPr>
      </w:pPr>
    </w:p>
    <w:p w:rsidR="00FC60AA" w:rsidRPr="004D0A8C" w:rsidRDefault="00FC60AA" w:rsidP="00FC60AA">
      <w:pPr>
        <w:pStyle w:val="11"/>
        <w:numPr>
          <w:ilvl w:val="0"/>
          <w:numId w:val="9"/>
        </w:numPr>
        <w:spacing w:after="0" w:line="240" w:lineRule="auto"/>
        <w:ind w:left="0" w:firstLine="284"/>
        <w:contextualSpacing w:val="0"/>
        <w:jc w:val="both"/>
        <w:rPr>
          <w:rFonts w:ascii="Times New Roman" w:hAnsi="Times New Roman"/>
          <w:sz w:val="16"/>
          <w:szCs w:val="16"/>
        </w:rPr>
      </w:pP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с</w:t>
      </w:r>
      <w:r>
        <w:rPr>
          <w:rFonts w:ascii="Times New Roman" w:hAnsi="Times New Roman"/>
          <w:sz w:val="16"/>
          <w:szCs w:val="16"/>
        </w:rPr>
        <w:t xml:space="preserve"> </w:t>
      </w:r>
      <w:r w:rsidRPr="004D0A8C">
        <w:rPr>
          <w:rFonts w:ascii="Times New Roman" w:hAnsi="Times New Roman"/>
          <w:sz w:val="16"/>
          <w:szCs w:val="16"/>
        </w:rPr>
        <w:t>н</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в, В.И. Экономико-математические методы и модели в коммерч</w:t>
      </w:r>
      <w:r w:rsidRPr="004D0A8C">
        <w:rPr>
          <w:rFonts w:ascii="Times New Roman" w:hAnsi="Times New Roman"/>
          <w:sz w:val="16"/>
          <w:szCs w:val="16"/>
        </w:rPr>
        <w:t>е</w:t>
      </w:r>
      <w:r w:rsidRPr="004D0A8C">
        <w:rPr>
          <w:rFonts w:ascii="Times New Roman" w:hAnsi="Times New Roman"/>
          <w:sz w:val="16"/>
          <w:szCs w:val="16"/>
        </w:rPr>
        <w:t>ской деятельности предприятий АПК: учеб.пособие для студентов высших сельскох</w:t>
      </w:r>
      <w:r w:rsidRPr="004D0A8C">
        <w:rPr>
          <w:rFonts w:ascii="Times New Roman" w:hAnsi="Times New Roman"/>
          <w:sz w:val="16"/>
          <w:szCs w:val="16"/>
        </w:rPr>
        <w:t>о</w:t>
      </w:r>
      <w:r w:rsidRPr="004D0A8C">
        <w:rPr>
          <w:rFonts w:ascii="Times New Roman" w:hAnsi="Times New Roman"/>
          <w:sz w:val="16"/>
          <w:szCs w:val="16"/>
        </w:rPr>
        <w:t>зяйственных учебных заведений по специальности «Коммерческая деятельность» / В. И. Колеснев. //– Минск: ИВЦ Минфина - 2009. – С. 264</w:t>
      </w:r>
    </w:p>
    <w:p w:rsidR="00FC60A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Default="00FC60AA" w:rsidP="00FC60AA">
      <w:pPr>
        <w:jc w:val="both"/>
        <w:rPr>
          <w:bCs/>
          <w:sz w:val="20"/>
          <w:szCs w:val="20"/>
        </w:rPr>
      </w:pPr>
      <w:r w:rsidRPr="00973C6E">
        <w:rPr>
          <w:bCs/>
          <w:sz w:val="20"/>
          <w:szCs w:val="20"/>
        </w:rPr>
        <w:t>УДК 658.511:637.1/.3(476.4)</w:t>
      </w:r>
    </w:p>
    <w:p w:rsidR="00FC60AA" w:rsidRDefault="00FC60AA" w:rsidP="00FC60AA">
      <w:pPr>
        <w:jc w:val="both"/>
        <w:rPr>
          <w:bCs/>
          <w:i/>
          <w:sz w:val="20"/>
          <w:szCs w:val="20"/>
        </w:rPr>
      </w:pPr>
      <w:r w:rsidRPr="00973C6E">
        <w:rPr>
          <w:b/>
          <w:bCs/>
          <w:sz w:val="20"/>
          <w:szCs w:val="20"/>
        </w:rPr>
        <w:t>Гончарова Т.В.</w:t>
      </w:r>
      <w:r>
        <w:rPr>
          <w:b/>
          <w:bCs/>
          <w:sz w:val="20"/>
          <w:szCs w:val="20"/>
        </w:rPr>
        <w:t xml:space="preserve"> </w:t>
      </w:r>
      <w:r w:rsidRPr="00051EDE">
        <w:rPr>
          <w:b/>
          <w:bCs/>
          <w:sz w:val="20"/>
          <w:szCs w:val="20"/>
        </w:rPr>
        <w:t xml:space="preserve">– </w:t>
      </w:r>
      <w:r w:rsidRPr="00051EDE">
        <w:rPr>
          <w:bCs/>
          <w:sz w:val="20"/>
          <w:szCs w:val="20"/>
        </w:rPr>
        <w:t>студентка</w:t>
      </w:r>
    </w:p>
    <w:p w:rsidR="00FC60AA" w:rsidRPr="00973C6E" w:rsidRDefault="00FC60AA" w:rsidP="00FC60AA">
      <w:pPr>
        <w:pStyle w:val="a3"/>
        <w:rPr>
          <w:b w:val="0"/>
          <w:bCs/>
          <w:szCs w:val="20"/>
        </w:rPr>
      </w:pPr>
      <w:r w:rsidRPr="00973C6E">
        <w:rPr>
          <w:bCs/>
          <w:szCs w:val="20"/>
        </w:rPr>
        <w:t>АНАЛИЗ СРЕДЫ ОАО «МСТИСЛАВСКИЙ МАСЛОДЕЛ</w:t>
      </w:r>
      <w:r w:rsidRPr="00973C6E">
        <w:rPr>
          <w:bCs/>
          <w:szCs w:val="20"/>
        </w:rPr>
        <w:t>Ь</w:t>
      </w:r>
      <w:r w:rsidRPr="00973C6E">
        <w:rPr>
          <w:bCs/>
          <w:szCs w:val="20"/>
        </w:rPr>
        <w:t>НО-</w:t>
      </w:r>
    </w:p>
    <w:p w:rsidR="00FC60AA" w:rsidRDefault="00FC60AA" w:rsidP="00FC60AA">
      <w:pPr>
        <w:pStyle w:val="a3"/>
        <w:rPr>
          <w:b w:val="0"/>
          <w:bCs/>
          <w:szCs w:val="20"/>
        </w:rPr>
      </w:pPr>
      <w:r w:rsidRPr="00973C6E">
        <w:rPr>
          <w:bCs/>
          <w:szCs w:val="20"/>
        </w:rPr>
        <w:t>СЫРОДЕЛЬНЫЙ З</w:t>
      </w:r>
      <w:r>
        <w:rPr>
          <w:bCs/>
          <w:szCs w:val="20"/>
        </w:rPr>
        <w:t>АВОД» НА ОСНОВЕ МОДЕЛИ</w:t>
      </w:r>
    </w:p>
    <w:p w:rsidR="00FC60AA" w:rsidRDefault="00FC60AA" w:rsidP="00FC60AA">
      <w:pPr>
        <w:jc w:val="both"/>
        <w:rPr>
          <w:bCs/>
          <w:i/>
          <w:sz w:val="20"/>
          <w:szCs w:val="20"/>
        </w:rPr>
      </w:pPr>
      <w:r>
        <w:rPr>
          <w:b/>
          <w:bCs/>
          <w:sz w:val="20"/>
          <w:szCs w:val="20"/>
        </w:rPr>
        <w:t>КОНСАЛ</w:t>
      </w:r>
      <w:r w:rsidRPr="00973C6E">
        <w:rPr>
          <w:b/>
          <w:bCs/>
          <w:sz w:val="20"/>
          <w:szCs w:val="20"/>
        </w:rPr>
        <w:t>ТИНГОВОЙ ГРУППЫ</w:t>
      </w:r>
    </w:p>
    <w:p w:rsidR="00FC60AA" w:rsidRPr="00C90C55" w:rsidRDefault="00FC60AA" w:rsidP="00FC60AA">
      <w:pPr>
        <w:jc w:val="both"/>
        <w:rPr>
          <w:sz w:val="16"/>
          <w:szCs w:val="16"/>
        </w:rPr>
      </w:pPr>
      <w:r w:rsidRPr="00973C6E">
        <w:rPr>
          <w:bCs/>
          <w:i/>
          <w:sz w:val="20"/>
          <w:szCs w:val="20"/>
        </w:rPr>
        <w:t xml:space="preserve">Научный руководитель – </w:t>
      </w:r>
      <w:r w:rsidRPr="00973C6E">
        <w:rPr>
          <w:b/>
          <w:bCs/>
          <w:i/>
          <w:sz w:val="20"/>
          <w:szCs w:val="20"/>
        </w:rPr>
        <w:t>Хроменкова Т.Л.</w:t>
      </w:r>
      <w:r>
        <w:rPr>
          <w:b/>
          <w:bCs/>
          <w:i/>
          <w:sz w:val="20"/>
          <w:szCs w:val="20"/>
        </w:rPr>
        <w:t xml:space="preserve"> – </w:t>
      </w:r>
      <w:r>
        <w:rPr>
          <w:bCs/>
          <w:i/>
          <w:sz w:val="20"/>
          <w:szCs w:val="20"/>
        </w:rPr>
        <w:t>к.э.н.</w:t>
      </w:r>
    </w:p>
    <w:p w:rsidR="00FC60AA" w:rsidRPr="004D0A8C" w:rsidRDefault="00FC60AA" w:rsidP="00FC60AA">
      <w:pPr>
        <w:jc w:val="both"/>
        <w:rPr>
          <w:bCs/>
          <w:sz w:val="20"/>
          <w:szCs w:val="20"/>
        </w:rPr>
      </w:pPr>
    </w:p>
    <w:p w:rsidR="00FC60AA" w:rsidRPr="00F70552" w:rsidRDefault="00FC60AA" w:rsidP="00FC60AA">
      <w:pPr>
        <w:jc w:val="both"/>
        <w:rPr>
          <w:spacing w:val="4"/>
          <w:sz w:val="20"/>
          <w:szCs w:val="20"/>
        </w:rPr>
      </w:pPr>
      <w:r w:rsidRPr="00F70552">
        <w:rPr>
          <w:bCs/>
          <w:spacing w:val="4"/>
          <w:sz w:val="20"/>
          <w:szCs w:val="20"/>
        </w:rPr>
        <w:t xml:space="preserve">   Стратегический анализ внешней и внутренней среды — важне</w:t>
      </w:r>
      <w:r w:rsidRPr="00F70552">
        <w:rPr>
          <w:bCs/>
          <w:spacing w:val="4"/>
          <w:sz w:val="20"/>
          <w:szCs w:val="20"/>
        </w:rPr>
        <w:t>й</w:t>
      </w:r>
      <w:r w:rsidRPr="00F70552">
        <w:rPr>
          <w:bCs/>
          <w:spacing w:val="4"/>
          <w:sz w:val="20"/>
          <w:szCs w:val="20"/>
        </w:rPr>
        <w:t xml:space="preserve">ший этап разработки успешной долгосрочной программы развития </w:t>
      </w:r>
      <w:r w:rsidRPr="00F70552">
        <w:rPr>
          <w:bCs/>
          <w:spacing w:val="4"/>
          <w:sz w:val="20"/>
          <w:szCs w:val="20"/>
        </w:rPr>
        <w:lastRenderedPageBreak/>
        <w:t>организации.</w:t>
      </w:r>
      <w:r w:rsidRPr="00F70552">
        <w:rPr>
          <w:spacing w:val="4"/>
          <w:sz w:val="20"/>
          <w:szCs w:val="20"/>
        </w:rPr>
        <w:t> Для успешного развития бизнеса важно не только о</w:t>
      </w:r>
      <w:r w:rsidRPr="00F70552">
        <w:rPr>
          <w:spacing w:val="4"/>
          <w:sz w:val="20"/>
          <w:szCs w:val="20"/>
        </w:rPr>
        <w:t>п</w:t>
      </w:r>
      <w:r w:rsidRPr="00F70552">
        <w:rPr>
          <w:spacing w:val="4"/>
          <w:sz w:val="20"/>
          <w:szCs w:val="20"/>
        </w:rPr>
        <w:t>ределить цели, но и выбрать, отраженный в наборе взаимосвяза</w:t>
      </w:r>
      <w:r w:rsidRPr="00F70552">
        <w:rPr>
          <w:spacing w:val="4"/>
          <w:sz w:val="20"/>
          <w:szCs w:val="20"/>
        </w:rPr>
        <w:t>н</w:t>
      </w:r>
      <w:r w:rsidRPr="00F70552">
        <w:rPr>
          <w:spacing w:val="4"/>
          <w:sz w:val="20"/>
          <w:szCs w:val="20"/>
        </w:rPr>
        <w:t>ных стратегий, образ действий, который гарантирует наиболее э</w:t>
      </w:r>
      <w:r w:rsidRPr="00F70552">
        <w:rPr>
          <w:spacing w:val="4"/>
          <w:sz w:val="20"/>
          <w:szCs w:val="20"/>
        </w:rPr>
        <w:t>ф</w:t>
      </w:r>
      <w:r w:rsidRPr="00F70552">
        <w:rPr>
          <w:spacing w:val="4"/>
          <w:sz w:val="20"/>
          <w:szCs w:val="20"/>
        </w:rPr>
        <w:t>фективный путь их достижения.</w:t>
      </w:r>
    </w:p>
    <w:p w:rsidR="00FC60AA" w:rsidRPr="00F70552" w:rsidRDefault="00FC60AA" w:rsidP="00FC60AA">
      <w:pPr>
        <w:spacing w:line="216" w:lineRule="auto"/>
        <w:jc w:val="both"/>
        <w:rPr>
          <w:spacing w:val="4"/>
          <w:sz w:val="20"/>
          <w:szCs w:val="20"/>
        </w:rPr>
      </w:pPr>
      <w:r w:rsidRPr="00F70552">
        <w:rPr>
          <w:spacing w:val="4"/>
          <w:sz w:val="20"/>
          <w:szCs w:val="20"/>
        </w:rPr>
        <w:t xml:space="preserve">   Одним видом оценки конкурентоспособности предприятия явл</w:t>
      </w:r>
      <w:r w:rsidRPr="00F70552">
        <w:rPr>
          <w:spacing w:val="4"/>
          <w:sz w:val="20"/>
          <w:szCs w:val="20"/>
        </w:rPr>
        <w:t>я</w:t>
      </w:r>
      <w:r w:rsidRPr="00F70552">
        <w:rPr>
          <w:spacing w:val="4"/>
          <w:sz w:val="20"/>
          <w:szCs w:val="20"/>
        </w:rPr>
        <w:t>ется изучение жизненного цикла производимой им продукции, на основе построения матрицы Бостонской консалтинговой группы (далее БКГ). В соответствии с ним, товар в своем развитии прох</w:t>
      </w:r>
      <w:r w:rsidRPr="00F70552">
        <w:rPr>
          <w:spacing w:val="4"/>
          <w:sz w:val="20"/>
          <w:szCs w:val="20"/>
        </w:rPr>
        <w:t>о</w:t>
      </w:r>
      <w:r w:rsidRPr="00F70552">
        <w:rPr>
          <w:spacing w:val="4"/>
          <w:sz w:val="20"/>
          <w:szCs w:val="20"/>
        </w:rPr>
        <w:t>дит 4 стадии:</w:t>
      </w:r>
    </w:p>
    <w:p w:rsidR="00FC60AA" w:rsidRPr="00F70552" w:rsidRDefault="00FC60AA" w:rsidP="00FC60AA">
      <w:pPr>
        <w:pStyle w:val="11"/>
        <w:numPr>
          <w:ilvl w:val="0"/>
          <w:numId w:val="58"/>
        </w:numPr>
        <w:spacing w:after="0" w:line="216" w:lineRule="auto"/>
        <w:jc w:val="both"/>
        <w:rPr>
          <w:rFonts w:ascii="Times New Roman" w:hAnsi="Times New Roman"/>
          <w:spacing w:val="4"/>
          <w:sz w:val="20"/>
          <w:szCs w:val="20"/>
        </w:rPr>
      </w:pPr>
      <w:r w:rsidRPr="00F70552">
        <w:rPr>
          <w:rFonts w:ascii="Times New Roman" w:hAnsi="Times New Roman"/>
          <w:spacing w:val="4"/>
          <w:sz w:val="20"/>
          <w:szCs w:val="20"/>
        </w:rPr>
        <w:t>Выход на рынок (товар – «проблема»)</w:t>
      </w:r>
    </w:p>
    <w:p w:rsidR="00FC60AA" w:rsidRPr="00F70552" w:rsidRDefault="00FC60AA" w:rsidP="00FC60AA">
      <w:pPr>
        <w:pStyle w:val="11"/>
        <w:numPr>
          <w:ilvl w:val="0"/>
          <w:numId w:val="58"/>
        </w:numPr>
        <w:spacing w:after="0" w:line="216" w:lineRule="auto"/>
        <w:jc w:val="both"/>
        <w:rPr>
          <w:rFonts w:ascii="Times New Roman" w:hAnsi="Times New Roman"/>
          <w:spacing w:val="4"/>
          <w:sz w:val="20"/>
          <w:szCs w:val="20"/>
        </w:rPr>
      </w:pPr>
      <w:r w:rsidRPr="00F70552">
        <w:rPr>
          <w:rFonts w:ascii="Times New Roman" w:hAnsi="Times New Roman"/>
          <w:spacing w:val="4"/>
          <w:sz w:val="20"/>
          <w:szCs w:val="20"/>
        </w:rPr>
        <w:t>Рост (товар – «звезда»)</w:t>
      </w:r>
    </w:p>
    <w:p w:rsidR="00FC60AA" w:rsidRPr="00F70552" w:rsidRDefault="00FC60AA" w:rsidP="00FC60AA">
      <w:pPr>
        <w:pStyle w:val="11"/>
        <w:numPr>
          <w:ilvl w:val="0"/>
          <w:numId w:val="58"/>
        </w:numPr>
        <w:spacing w:after="0" w:line="216" w:lineRule="auto"/>
        <w:jc w:val="both"/>
        <w:rPr>
          <w:rFonts w:ascii="Times New Roman" w:hAnsi="Times New Roman"/>
          <w:spacing w:val="4"/>
          <w:sz w:val="20"/>
          <w:szCs w:val="20"/>
        </w:rPr>
      </w:pPr>
      <w:r w:rsidRPr="00F70552">
        <w:rPr>
          <w:rFonts w:ascii="Times New Roman" w:hAnsi="Times New Roman"/>
          <w:spacing w:val="4"/>
          <w:sz w:val="20"/>
          <w:szCs w:val="20"/>
        </w:rPr>
        <w:t>Зрелость (товар – «дойная корова»)</w:t>
      </w:r>
    </w:p>
    <w:p w:rsidR="00FC60AA" w:rsidRPr="00F70552" w:rsidRDefault="00FC60AA" w:rsidP="00FC60AA">
      <w:pPr>
        <w:pStyle w:val="11"/>
        <w:numPr>
          <w:ilvl w:val="0"/>
          <w:numId w:val="58"/>
        </w:numPr>
        <w:spacing w:after="0" w:line="216" w:lineRule="auto"/>
        <w:jc w:val="both"/>
        <w:rPr>
          <w:rFonts w:ascii="Times New Roman" w:hAnsi="Times New Roman"/>
          <w:spacing w:val="4"/>
          <w:sz w:val="20"/>
          <w:szCs w:val="20"/>
        </w:rPr>
      </w:pPr>
      <w:r w:rsidRPr="00F70552">
        <w:rPr>
          <w:rFonts w:ascii="Times New Roman" w:hAnsi="Times New Roman"/>
          <w:spacing w:val="4"/>
          <w:sz w:val="20"/>
          <w:szCs w:val="20"/>
        </w:rPr>
        <w:t>Спад (товар – «собака»)</w:t>
      </w:r>
    </w:p>
    <w:p w:rsidR="00FC60AA" w:rsidRPr="00F70552" w:rsidRDefault="00FC60AA" w:rsidP="00FC60AA">
      <w:pPr>
        <w:spacing w:line="216" w:lineRule="auto"/>
        <w:ind w:firstLine="284"/>
        <w:jc w:val="both"/>
        <w:rPr>
          <w:spacing w:val="4"/>
          <w:sz w:val="20"/>
          <w:szCs w:val="20"/>
        </w:rPr>
      </w:pPr>
      <w:r w:rsidRPr="00F70552">
        <w:rPr>
          <w:spacing w:val="4"/>
          <w:sz w:val="20"/>
          <w:szCs w:val="20"/>
        </w:rPr>
        <w:t xml:space="preserve"> В соответствии с этим можно выделить 4 группы рынков тов</w:t>
      </w:r>
      <w:r w:rsidRPr="00F70552">
        <w:rPr>
          <w:spacing w:val="4"/>
          <w:sz w:val="20"/>
          <w:szCs w:val="20"/>
        </w:rPr>
        <w:t>а</w:t>
      </w:r>
      <w:r w:rsidRPr="00F70552">
        <w:rPr>
          <w:spacing w:val="4"/>
          <w:sz w:val="20"/>
          <w:szCs w:val="20"/>
        </w:rPr>
        <w:t>ра, соответствующим различным приоритетным стратегическим целям и финансовым потребностям:</w:t>
      </w:r>
    </w:p>
    <w:p w:rsidR="00FC60AA" w:rsidRPr="00F70552" w:rsidRDefault="00FC60AA" w:rsidP="00FC60AA">
      <w:pPr>
        <w:spacing w:line="216" w:lineRule="auto"/>
        <w:ind w:firstLine="284"/>
        <w:jc w:val="both"/>
        <w:rPr>
          <w:spacing w:val="4"/>
          <w:sz w:val="20"/>
          <w:szCs w:val="20"/>
        </w:rPr>
      </w:pPr>
      <w:r w:rsidRPr="00F70552">
        <w:rPr>
          <w:spacing w:val="4"/>
          <w:sz w:val="20"/>
          <w:szCs w:val="20"/>
        </w:rPr>
        <w:t>– «Проблемы» (быстрый рост/малая доля): товары могут</w:t>
      </w:r>
    </w:p>
    <w:p w:rsidR="00FC60AA" w:rsidRPr="00F70552" w:rsidRDefault="00FC60AA" w:rsidP="00FC60AA">
      <w:pPr>
        <w:spacing w:line="216" w:lineRule="auto"/>
        <w:ind w:firstLine="284"/>
        <w:jc w:val="both"/>
        <w:rPr>
          <w:spacing w:val="4"/>
          <w:sz w:val="20"/>
          <w:szCs w:val="20"/>
        </w:rPr>
      </w:pPr>
      <w:r w:rsidRPr="00F70552">
        <w:rPr>
          <w:spacing w:val="4"/>
          <w:sz w:val="20"/>
          <w:szCs w:val="20"/>
        </w:rPr>
        <w:t>оказаться очень перспективными, поскольку рынок расширяе</w:t>
      </w:r>
      <w:r w:rsidRPr="00F70552">
        <w:rPr>
          <w:spacing w:val="4"/>
          <w:sz w:val="20"/>
          <w:szCs w:val="20"/>
        </w:rPr>
        <w:t>т</w:t>
      </w:r>
      <w:r w:rsidRPr="00F70552">
        <w:rPr>
          <w:spacing w:val="4"/>
          <w:sz w:val="20"/>
          <w:szCs w:val="20"/>
        </w:rPr>
        <w:t>ся, но требует значительных средств для поддержания роста.</w:t>
      </w:r>
    </w:p>
    <w:p w:rsidR="00FC60AA" w:rsidRPr="00F70552" w:rsidRDefault="00FC60AA" w:rsidP="00FC60AA">
      <w:pPr>
        <w:spacing w:line="216" w:lineRule="auto"/>
        <w:ind w:firstLine="284"/>
        <w:jc w:val="both"/>
        <w:rPr>
          <w:spacing w:val="4"/>
          <w:sz w:val="20"/>
          <w:szCs w:val="20"/>
        </w:rPr>
      </w:pPr>
      <w:r w:rsidRPr="00F70552">
        <w:rPr>
          <w:spacing w:val="4"/>
          <w:sz w:val="20"/>
          <w:szCs w:val="20"/>
        </w:rPr>
        <w:t>–  «Звезды»(быстрый рост/высокая доля): рыночные лидеры, приносят значительную прибыль благодаря своей конкурентосп</w:t>
      </w:r>
      <w:r w:rsidRPr="00F70552">
        <w:rPr>
          <w:spacing w:val="4"/>
          <w:sz w:val="20"/>
          <w:szCs w:val="20"/>
        </w:rPr>
        <w:t>о</w:t>
      </w:r>
      <w:r w:rsidRPr="00F70552">
        <w:rPr>
          <w:spacing w:val="4"/>
          <w:sz w:val="20"/>
          <w:szCs w:val="20"/>
        </w:rPr>
        <w:t>собности, но также нуждаются в финансировании для поддержания высокой доли динамического рынка.</w:t>
      </w:r>
    </w:p>
    <w:p w:rsidR="00FC60AA" w:rsidRPr="00F70552" w:rsidRDefault="00FC60AA" w:rsidP="00FC60AA">
      <w:pPr>
        <w:spacing w:line="216" w:lineRule="auto"/>
        <w:ind w:firstLine="284"/>
        <w:jc w:val="both"/>
        <w:rPr>
          <w:spacing w:val="4"/>
          <w:sz w:val="20"/>
          <w:szCs w:val="20"/>
        </w:rPr>
      </w:pPr>
      <w:r w:rsidRPr="00F70552">
        <w:rPr>
          <w:spacing w:val="4"/>
          <w:sz w:val="20"/>
          <w:szCs w:val="20"/>
        </w:rPr>
        <w:t>–  «Дойные коровы»(медленный рост/высокая доля): товары, способные принести больше прибыли, чем необходимо для по</w:t>
      </w:r>
      <w:r w:rsidRPr="00F70552">
        <w:rPr>
          <w:spacing w:val="4"/>
          <w:sz w:val="20"/>
          <w:szCs w:val="20"/>
        </w:rPr>
        <w:t>д</w:t>
      </w:r>
      <w:r w:rsidRPr="00F70552">
        <w:rPr>
          <w:spacing w:val="4"/>
          <w:sz w:val="20"/>
          <w:szCs w:val="20"/>
        </w:rPr>
        <w:t>держания их роста, являются основным источником финансовых средств для диверсификации и научных исследований.</w:t>
      </w:r>
    </w:p>
    <w:p w:rsidR="00FC60AA" w:rsidRPr="00F70552" w:rsidRDefault="00FC60AA" w:rsidP="00FC60AA">
      <w:pPr>
        <w:spacing w:line="216" w:lineRule="auto"/>
        <w:ind w:firstLine="284"/>
        <w:jc w:val="both"/>
        <w:rPr>
          <w:spacing w:val="4"/>
          <w:sz w:val="20"/>
          <w:szCs w:val="20"/>
        </w:rPr>
      </w:pPr>
      <w:r w:rsidRPr="00F70552">
        <w:rPr>
          <w:spacing w:val="4"/>
          <w:sz w:val="20"/>
          <w:szCs w:val="20"/>
        </w:rPr>
        <w:t>–  «Собаки» (медленный рост/малая доля): продукты, которые находятся в невыгодном положении по издержкам и не имеют во</w:t>
      </w:r>
      <w:r w:rsidRPr="00F70552">
        <w:rPr>
          <w:spacing w:val="4"/>
          <w:sz w:val="20"/>
          <w:szCs w:val="20"/>
        </w:rPr>
        <w:t>з</w:t>
      </w:r>
      <w:r w:rsidRPr="00F70552">
        <w:rPr>
          <w:spacing w:val="4"/>
          <w:sz w:val="20"/>
          <w:szCs w:val="20"/>
        </w:rPr>
        <w:t>можности роста.</w:t>
      </w:r>
    </w:p>
    <w:p w:rsidR="00FC60AA" w:rsidRPr="00F70552" w:rsidRDefault="00FC60AA" w:rsidP="00FC60AA">
      <w:pPr>
        <w:spacing w:line="216" w:lineRule="auto"/>
        <w:ind w:firstLine="284"/>
        <w:jc w:val="both"/>
        <w:rPr>
          <w:spacing w:val="4"/>
          <w:sz w:val="20"/>
          <w:szCs w:val="20"/>
        </w:rPr>
      </w:pPr>
      <w:r w:rsidRPr="00F70552">
        <w:rPr>
          <w:spacing w:val="4"/>
          <w:sz w:val="20"/>
          <w:szCs w:val="20"/>
        </w:rPr>
        <w:t xml:space="preserve"> Матрица имеет следующий вид:</w:t>
      </w:r>
    </w:p>
    <w:p w:rsidR="00FC60AA" w:rsidRPr="00F70552" w:rsidRDefault="00FC60AA" w:rsidP="00FC60AA">
      <w:pPr>
        <w:spacing w:line="216" w:lineRule="auto"/>
        <w:jc w:val="both"/>
        <w:rPr>
          <w:spacing w:val="4"/>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977"/>
      </w:tblGrid>
      <w:tr w:rsidR="00FC60AA" w:rsidRPr="00973C6E" w:rsidTr="00E40320">
        <w:trPr>
          <w:trHeight w:val="47"/>
        </w:trPr>
        <w:tc>
          <w:tcPr>
            <w:tcW w:w="2835" w:type="dxa"/>
          </w:tcPr>
          <w:p w:rsidR="00FC60AA" w:rsidRDefault="00FC60AA" w:rsidP="00E40320">
            <w:pPr>
              <w:spacing w:line="216" w:lineRule="auto"/>
              <w:jc w:val="center"/>
              <w:rPr>
                <w:sz w:val="16"/>
                <w:szCs w:val="16"/>
              </w:rPr>
            </w:pPr>
          </w:p>
          <w:p w:rsidR="00FC60AA" w:rsidRPr="00973C6E" w:rsidRDefault="00FC60AA" w:rsidP="00E40320">
            <w:pPr>
              <w:spacing w:line="216" w:lineRule="auto"/>
              <w:jc w:val="center"/>
              <w:rPr>
                <w:sz w:val="16"/>
                <w:szCs w:val="16"/>
              </w:rPr>
            </w:pPr>
            <w:r w:rsidRPr="00973C6E">
              <w:rPr>
                <w:sz w:val="16"/>
                <w:szCs w:val="16"/>
              </w:rPr>
              <w:t>«Звезды»</w:t>
            </w:r>
          </w:p>
        </w:tc>
        <w:tc>
          <w:tcPr>
            <w:tcW w:w="2977" w:type="dxa"/>
          </w:tcPr>
          <w:p w:rsidR="00FC60AA" w:rsidRDefault="00FC60AA" w:rsidP="00E40320">
            <w:pPr>
              <w:spacing w:line="216" w:lineRule="auto"/>
              <w:jc w:val="center"/>
              <w:rPr>
                <w:sz w:val="16"/>
                <w:szCs w:val="16"/>
              </w:rPr>
            </w:pPr>
          </w:p>
          <w:p w:rsidR="00FC60AA" w:rsidRDefault="00FC60AA" w:rsidP="00E40320">
            <w:pPr>
              <w:spacing w:line="216" w:lineRule="auto"/>
              <w:jc w:val="center"/>
              <w:rPr>
                <w:sz w:val="16"/>
                <w:szCs w:val="16"/>
              </w:rPr>
            </w:pPr>
            <w:r w:rsidRPr="00973C6E">
              <w:rPr>
                <w:sz w:val="16"/>
                <w:szCs w:val="16"/>
              </w:rPr>
              <w:t>«Проблемы»</w:t>
            </w:r>
          </w:p>
          <w:p w:rsidR="00FC60AA" w:rsidRPr="00973C6E" w:rsidRDefault="00FC60AA" w:rsidP="00E40320">
            <w:pPr>
              <w:spacing w:line="216" w:lineRule="auto"/>
              <w:jc w:val="center"/>
              <w:rPr>
                <w:sz w:val="16"/>
                <w:szCs w:val="16"/>
              </w:rPr>
            </w:pPr>
          </w:p>
        </w:tc>
      </w:tr>
      <w:tr w:rsidR="00FC60AA" w:rsidRPr="00973C6E" w:rsidTr="00E40320">
        <w:trPr>
          <w:trHeight w:val="47"/>
        </w:trPr>
        <w:tc>
          <w:tcPr>
            <w:tcW w:w="2835" w:type="dxa"/>
          </w:tcPr>
          <w:p w:rsidR="00FC60AA" w:rsidRDefault="00FC60AA" w:rsidP="00E40320">
            <w:pPr>
              <w:spacing w:line="216" w:lineRule="auto"/>
              <w:jc w:val="center"/>
              <w:rPr>
                <w:sz w:val="16"/>
                <w:szCs w:val="16"/>
              </w:rPr>
            </w:pPr>
          </w:p>
          <w:p w:rsidR="00FC60AA" w:rsidRDefault="00FC60AA" w:rsidP="00E40320">
            <w:pPr>
              <w:spacing w:line="216" w:lineRule="auto"/>
              <w:jc w:val="center"/>
              <w:rPr>
                <w:sz w:val="16"/>
                <w:szCs w:val="16"/>
              </w:rPr>
            </w:pPr>
            <w:r w:rsidRPr="00973C6E">
              <w:rPr>
                <w:sz w:val="16"/>
                <w:szCs w:val="16"/>
              </w:rPr>
              <w:t>«Дойные коровы»</w:t>
            </w:r>
          </w:p>
          <w:p w:rsidR="00FC60AA" w:rsidRPr="00973C6E" w:rsidRDefault="00FC60AA" w:rsidP="00E40320">
            <w:pPr>
              <w:spacing w:line="216" w:lineRule="auto"/>
              <w:jc w:val="center"/>
              <w:rPr>
                <w:sz w:val="16"/>
                <w:szCs w:val="16"/>
              </w:rPr>
            </w:pPr>
          </w:p>
        </w:tc>
        <w:tc>
          <w:tcPr>
            <w:tcW w:w="2977" w:type="dxa"/>
          </w:tcPr>
          <w:p w:rsidR="00FC60AA" w:rsidRDefault="00FC60AA" w:rsidP="00E40320">
            <w:pPr>
              <w:spacing w:line="216" w:lineRule="auto"/>
              <w:jc w:val="center"/>
              <w:rPr>
                <w:sz w:val="16"/>
                <w:szCs w:val="16"/>
              </w:rPr>
            </w:pPr>
          </w:p>
          <w:p w:rsidR="00FC60AA" w:rsidRPr="00973C6E" w:rsidRDefault="00FC60AA" w:rsidP="00E40320">
            <w:pPr>
              <w:spacing w:line="216" w:lineRule="auto"/>
              <w:jc w:val="center"/>
              <w:rPr>
                <w:sz w:val="16"/>
                <w:szCs w:val="16"/>
              </w:rPr>
            </w:pPr>
            <w:r w:rsidRPr="00973C6E">
              <w:rPr>
                <w:sz w:val="16"/>
                <w:szCs w:val="16"/>
              </w:rPr>
              <w:t>«Собаки»</w:t>
            </w:r>
          </w:p>
        </w:tc>
      </w:tr>
    </w:tbl>
    <w:p w:rsidR="00FC60AA" w:rsidRPr="004D0A8C" w:rsidRDefault="00FC60AA" w:rsidP="00FC60AA">
      <w:pPr>
        <w:spacing w:line="216" w:lineRule="auto"/>
        <w:jc w:val="both"/>
        <w:rPr>
          <w:sz w:val="20"/>
          <w:szCs w:val="20"/>
        </w:rPr>
      </w:pPr>
    </w:p>
    <w:p w:rsidR="00FC60AA" w:rsidRPr="00F70552" w:rsidRDefault="00FC60AA" w:rsidP="00FC60AA">
      <w:pPr>
        <w:spacing w:line="216" w:lineRule="auto"/>
        <w:ind w:firstLine="284"/>
        <w:jc w:val="both"/>
        <w:rPr>
          <w:spacing w:val="4"/>
          <w:sz w:val="20"/>
          <w:szCs w:val="20"/>
        </w:rPr>
      </w:pPr>
      <w:r w:rsidRPr="00F70552">
        <w:rPr>
          <w:spacing w:val="4"/>
          <w:sz w:val="20"/>
          <w:szCs w:val="20"/>
        </w:rPr>
        <w:t>Матрица Бостонской группы помогает выполнять 2 функции:</w:t>
      </w:r>
    </w:p>
    <w:p w:rsidR="00FC60AA" w:rsidRPr="00F70552" w:rsidRDefault="00FC60AA" w:rsidP="00FC60AA">
      <w:pPr>
        <w:pStyle w:val="11"/>
        <w:numPr>
          <w:ilvl w:val="0"/>
          <w:numId w:val="59"/>
        </w:numPr>
        <w:spacing w:after="0" w:line="216" w:lineRule="auto"/>
        <w:jc w:val="both"/>
        <w:rPr>
          <w:rFonts w:ascii="Times New Roman" w:hAnsi="Times New Roman"/>
          <w:spacing w:val="4"/>
          <w:sz w:val="20"/>
          <w:szCs w:val="20"/>
        </w:rPr>
      </w:pPr>
      <w:r w:rsidRPr="00F70552">
        <w:rPr>
          <w:rFonts w:ascii="Times New Roman" w:hAnsi="Times New Roman"/>
          <w:spacing w:val="4"/>
          <w:sz w:val="20"/>
          <w:szCs w:val="20"/>
        </w:rPr>
        <w:t>Принятие решений о намеченных позициях на рынке</w:t>
      </w:r>
    </w:p>
    <w:p w:rsidR="00FC60AA" w:rsidRPr="00F70552" w:rsidRDefault="00FC60AA" w:rsidP="00FC60AA">
      <w:pPr>
        <w:pStyle w:val="11"/>
        <w:numPr>
          <w:ilvl w:val="0"/>
          <w:numId w:val="59"/>
        </w:numPr>
        <w:spacing w:after="0" w:line="216" w:lineRule="auto"/>
        <w:jc w:val="both"/>
        <w:rPr>
          <w:rFonts w:ascii="Times New Roman" w:hAnsi="Times New Roman"/>
          <w:spacing w:val="4"/>
          <w:sz w:val="20"/>
          <w:szCs w:val="20"/>
        </w:rPr>
      </w:pPr>
      <w:r w:rsidRPr="00F70552">
        <w:rPr>
          <w:rFonts w:ascii="Times New Roman" w:hAnsi="Times New Roman"/>
          <w:spacing w:val="4"/>
          <w:sz w:val="20"/>
          <w:szCs w:val="20"/>
        </w:rPr>
        <w:t>Распределение стратегических средств между различными зонами хозяйствования в будущем.</w:t>
      </w:r>
    </w:p>
    <w:p w:rsidR="00FC60AA" w:rsidRPr="00F70552" w:rsidRDefault="00FC60AA" w:rsidP="00FC60AA">
      <w:pPr>
        <w:spacing w:line="216" w:lineRule="auto"/>
        <w:ind w:firstLine="284"/>
        <w:jc w:val="both"/>
        <w:rPr>
          <w:spacing w:val="4"/>
          <w:sz w:val="20"/>
          <w:szCs w:val="20"/>
        </w:rPr>
      </w:pPr>
      <w:r w:rsidRPr="00F70552">
        <w:rPr>
          <w:spacing w:val="4"/>
          <w:sz w:val="20"/>
          <w:szCs w:val="20"/>
        </w:rPr>
        <w:lastRenderedPageBreak/>
        <w:t>Основные виды используемых стратегий для каждого вида тов</w:t>
      </w:r>
      <w:r w:rsidRPr="00F70552">
        <w:rPr>
          <w:spacing w:val="4"/>
          <w:sz w:val="20"/>
          <w:szCs w:val="20"/>
        </w:rPr>
        <w:t>а</w:t>
      </w:r>
      <w:r w:rsidRPr="00F70552">
        <w:rPr>
          <w:spacing w:val="4"/>
          <w:sz w:val="20"/>
          <w:szCs w:val="20"/>
        </w:rPr>
        <w:t>ра представлены в таблице 1.</w:t>
      </w:r>
    </w:p>
    <w:p w:rsidR="00FC60AA" w:rsidRPr="004D0A8C" w:rsidRDefault="00FC60AA" w:rsidP="00FC60AA">
      <w:pPr>
        <w:spacing w:line="216" w:lineRule="auto"/>
        <w:jc w:val="both"/>
        <w:rPr>
          <w:sz w:val="20"/>
          <w:szCs w:val="20"/>
        </w:rPr>
      </w:pPr>
    </w:p>
    <w:p w:rsidR="00FC60AA" w:rsidRDefault="00FC60AA" w:rsidP="00FC60AA">
      <w:pPr>
        <w:spacing w:line="216" w:lineRule="auto"/>
        <w:jc w:val="both"/>
        <w:rPr>
          <w:b/>
          <w:sz w:val="16"/>
          <w:szCs w:val="16"/>
        </w:rPr>
      </w:pPr>
      <w:r w:rsidRPr="00051EDE">
        <w:rPr>
          <w:sz w:val="16"/>
          <w:szCs w:val="16"/>
        </w:rPr>
        <w:t xml:space="preserve">Т а б л и ц а 1. </w:t>
      </w:r>
      <w:r w:rsidRPr="00051EDE">
        <w:rPr>
          <w:b/>
          <w:sz w:val="16"/>
          <w:szCs w:val="16"/>
        </w:rPr>
        <w:t>Рекомендации матрицы бостонской группы</w:t>
      </w:r>
    </w:p>
    <w:p w:rsidR="00FC60AA" w:rsidRPr="00051EDE" w:rsidRDefault="00FC60AA" w:rsidP="00FC60AA">
      <w:pPr>
        <w:spacing w:line="216" w:lineRule="auto"/>
        <w:jc w:val="both"/>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4"/>
        <w:gridCol w:w="2217"/>
        <w:gridCol w:w="1601"/>
      </w:tblGrid>
      <w:tr w:rsidR="00FC60AA" w:rsidRPr="00973C6E" w:rsidTr="00E40320">
        <w:tc>
          <w:tcPr>
            <w:tcW w:w="1994" w:type="dxa"/>
          </w:tcPr>
          <w:p w:rsidR="00FC60AA" w:rsidRPr="00973C6E" w:rsidRDefault="00FC60AA" w:rsidP="00E40320">
            <w:pPr>
              <w:spacing w:line="216" w:lineRule="auto"/>
              <w:jc w:val="center"/>
              <w:rPr>
                <w:i/>
                <w:sz w:val="16"/>
                <w:szCs w:val="16"/>
              </w:rPr>
            </w:pPr>
            <w:r w:rsidRPr="00973C6E">
              <w:rPr>
                <w:i/>
                <w:sz w:val="16"/>
                <w:szCs w:val="16"/>
              </w:rPr>
              <w:t>Доли рынка</w:t>
            </w:r>
          </w:p>
        </w:tc>
        <w:tc>
          <w:tcPr>
            <w:tcW w:w="2217" w:type="dxa"/>
          </w:tcPr>
          <w:p w:rsidR="00FC60AA" w:rsidRPr="00973C6E" w:rsidRDefault="00FC60AA" w:rsidP="00E40320">
            <w:pPr>
              <w:spacing w:line="216" w:lineRule="auto"/>
              <w:jc w:val="center"/>
              <w:rPr>
                <w:i/>
                <w:sz w:val="16"/>
                <w:szCs w:val="16"/>
              </w:rPr>
            </w:pPr>
            <w:r w:rsidRPr="00973C6E">
              <w:rPr>
                <w:i/>
                <w:sz w:val="16"/>
                <w:szCs w:val="16"/>
              </w:rPr>
              <w:t>Возможная стратегия</w:t>
            </w:r>
          </w:p>
        </w:tc>
        <w:tc>
          <w:tcPr>
            <w:tcW w:w="1601" w:type="dxa"/>
          </w:tcPr>
          <w:p w:rsidR="00FC60AA" w:rsidRPr="00973C6E" w:rsidRDefault="00FC60AA" w:rsidP="00E40320">
            <w:pPr>
              <w:spacing w:line="216" w:lineRule="auto"/>
              <w:jc w:val="center"/>
              <w:rPr>
                <w:i/>
                <w:sz w:val="16"/>
                <w:szCs w:val="16"/>
              </w:rPr>
            </w:pPr>
            <w:r w:rsidRPr="00973C6E">
              <w:rPr>
                <w:i/>
                <w:sz w:val="16"/>
                <w:szCs w:val="16"/>
              </w:rPr>
              <w:t>Вид товара</w:t>
            </w:r>
          </w:p>
        </w:tc>
      </w:tr>
      <w:tr w:rsidR="00FC60AA" w:rsidRPr="00973C6E" w:rsidTr="00E40320">
        <w:tc>
          <w:tcPr>
            <w:tcW w:w="1994" w:type="dxa"/>
          </w:tcPr>
          <w:p w:rsidR="00FC60AA" w:rsidRPr="00973C6E" w:rsidRDefault="00FC60AA" w:rsidP="00E40320">
            <w:pPr>
              <w:spacing w:line="216" w:lineRule="auto"/>
              <w:rPr>
                <w:sz w:val="16"/>
                <w:szCs w:val="16"/>
              </w:rPr>
            </w:pPr>
            <w:r w:rsidRPr="00973C6E">
              <w:rPr>
                <w:sz w:val="16"/>
                <w:szCs w:val="16"/>
              </w:rPr>
              <w:t>рост</w:t>
            </w:r>
          </w:p>
        </w:tc>
        <w:tc>
          <w:tcPr>
            <w:tcW w:w="2217" w:type="dxa"/>
          </w:tcPr>
          <w:p w:rsidR="00FC60AA" w:rsidRPr="00973C6E" w:rsidRDefault="00FC60AA" w:rsidP="00E40320">
            <w:pPr>
              <w:spacing w:line="216" w:lineRule="auto"/>
              <w:rPr>
                <w:sz w:val="16"/>
                <w:szCs w:val="16"/>
              </w:rPr>
            </w:pPr>
            <w:r w:rsidRPr="00973C6E">
              <w:rPr>
                <w:sz w:val="16"/>
                <w:szCs w:val="16"/>
              </w:rPr>
              <w:t>инвестирование</w:t>
            </w:r>
          </w:p>
        </w:tc>
        <w:tc>
          <w:tcPr>
            <w:tcW w:w="1601" w:type="dxa"/>
          </w:tcPr>
          <w:p w:rsidR="00FC60AA" w:rsidRPr="00973C6E" w:rsidRDefault="00FC60AA" w:rsidP="00E40320">
            <w:pPr>
              <w:spacing w:line="216" w:lineRule="auto"/>
              <w:rPr>
                <w:sz w:val="16"/>
                <w:szCs w:val="16"/>
              </w:rPr>
            </w:pPr>
            <w:r w:rsidRPr="00973C6E">
              <w:rPr>
                <w:sz w:val="16"/>
                <w:szCs w:val="16"/>
              </w:rPr>
              <w:t>Звезды, проблемы</w:t>
            </w:r>
          </w:p>
        </w:tc>
      </w:tr>
      <w:tr w:rsidR="00FC60AA" w:rsidRPr="00973C6E" w:rsidTr="00E40320">
        <w:tc>
          <w:tcPr>
            <w:tcW w:w="1994" w:type="dxa"/>
          </w:tcPr>
          <w:p w:rsidR="00FC60AA" w:rsidRPr="00973C6E" w:rsidRDefault="00FC60AA" w:rsidP="00E40320">
            <w:pPr>
              <w:spacing w:line="216" w:lineRule="auto"/>
              <w:rPr>
                <w:sz w:val="16"/>
                <w:szCs w:val="16"/>
              </w:rPr>
            </w:pPr>
            <w:r w:rsidRPr="00973C6E">
              <w:rPr>
                <w:sz w:val="16"/>
                <w:szCs w:val="16"/>
              </w:rPr>
              <w:t>удержание</w:t>
            </w:r>
          </w:p>
        </w:tc>
        <w:tc>
          <w:tcPr>
            <w:tcW w:w="2217" w:type="dxa"/>
          </w:tcPr>
          <w:p w:rsidR="00FC60AA" w:rsidRPr="00973C6E" w:rsidRDefault="00FC60AA" w:rsidP="00E40320">
            <w:pPr>
              <w:spacing w:line="216" w:lineRule="auto"/>
              <w:rPr>
                <w:sz w:val="16"/>
                <w:szCs w:val="16"/>
              </w:rPr>
            </w:pPr>
            <w:r w:rsidRPr="00973C6E">
              <w:rPr>
                <w:sz w:val="16"/>
                <w:szCs w:val="16"/>
              </w:rPr>
              <w:t>«снятие сливок»</w:t>
            </w:r>
          </w:p>
        </w:tc>
        <w:tc>
          <w:tcPr>
            <w:tcW w:w="1601" w:type="dxa"/>
          </w:tcPr>
          <w:p w:rsidR="00FC60AA" w:rsidRPr="00973C6E" w:rsidRDefault="00FC60AA" w:rsidP="00E40320">
            <w:pPr>
              <w:spacing w:line="216" w:lineRule="auto"/>
              <w:rPr>
                <w:sz w:val="16"/>
                <w:szCs w:val="16"/>
              </w:rPr>
            </w:pPr>
            <w:r w:rsidRPr="00973C6E">
              <w:rPr>
                <w:sz w:val="16"/>
                <w:szCs w:val="16"/>
              </w:rPr>
              <w:t>Дойные коровы</w:t>
            </w:r>
          </w:p>
        </w:tc>
      </w:tr>
      <w:tr w:rsidR="00FC60AA" w:rsidRPr="00973C6E" w:rsidTr="00E40320">
        <w:tc>
          <w:tcPr>
            <w:tcW w:w="1994" w:type="dxa"/>
          </w:tcPr>
          <w:p w:rsidR="00FC60AA" w:rsidRPr="00973C6E" w:rsidRDefault="00FC60AA" w:rsidP="00E40320">
            <w:pPr>
              <w:spacing w:line="216" w:lineRule="auto"/>
              <w:rPr>
                <w:sz w:val="16"/>
                <w:szCs w:val="16"/>
              </w:rPr>
            </w:pPr>
            <w:r w:rsidRPr="00973C6E">
              <w:rPr>
                <w:sz w:val="16"/>
                <w:szCs w:val="16"/>
              </w:rPr>
              <w:t>отступление</w:t>
            </w:r>
          </w:p>
        </w:tc>
        <w:tc>
          <w:tcPr>
            <w:tcW w:w="2217" w:type="dxa"/>
          </w:tcPr>
          <w:p w:rsidR="00FC60AA" w:rsidRPr="00973C6E" w:rsidRDefault="00FC60AA" w:rsidP="00E40320">
            <w:pPr>
              <w:spacing w:line="216" w:lineRule="auto"/>
              <w:rPr>
                <w:sz w:val="16"/>
                <w:szCs w:val="16"/>
              </w:rPr>
            </w:pPr>
            <w:r w:rsidRPr="00973C6E">
              <w:rPr>
                <w:sz w:val="16"/>
                <w:szCs w:val="16"/>
              </w:rPr>
              <w:t>деинвестирование</w:t>
            </w:r>
          </w:p>
        </w:tc>
        <w:tc>
          <w:tcPr>
            <w:tcW w:w="1601" w:type="dxa"/>
          </w:tcPr>
          <w:p w:rsidR="00FC60AA" w:rsidRPr="00973C6E" w:rsidRDefault="00FC60AA" w:rsidP="00E40320">
            <w:pPr>
              <w:spacing w:line="216" w:lineRule="auto"/>
              <w:rPr>
                <w:sz w:val="16"/>
                <w:szCs w:val="16"/>
              </w:rPr>
            </w:pPr>
            <w:r w:rsidRPr="00973C6E">
              <w:rPr>
                <w:sz w:val="16"/>
                <w:szCs w:val="16"/>
              </w:rPr>
              <w:t>Собаки, проблемы</w:t>
            </w:r>
          </w:p>
        </w:tc>
      </w:tr>
    </w:tbl>
    <w:p w:rsidR="00FC60AA" w:rsidRPr="004D0A8C" w:rsidRDefault="00FC60AA" w:rsidP="00FC60AA">
      <w:pPr>
        <w:spacing w:line="216" w:lineRule="auto"/>
        <w:jc w:val="both"/>
        <w:rPr>
          <w:sz w:val="20"/>
          <w:szCs w:val="20"/>
        </w:rPr>
      </w:pPr>
    </w:p>
    <w:p w:rsidR="00FC60AA" w:rsidRPr="00F70552" w:rsidRDefault="00FC60AA" w:rsidP="00FC60AA">
      <w:pPr>
        <w:spacing w:line="216" w:lineRule="auto"/>
        <w:ind w:firstLine="284"/>
        <w:jc w:val="both"/>
        <w:rPr>
          <w:spacing w:val="4"/>
          <w:sz w:val="20"/>
          <w:szCs w:val="20"/>
        </w:rPr>
      </w:pPr>
      <w:r w:rsidRPr="00F70552">
        <w:rPr>
          <w:spacing w:val="4"/>
          <w:sz w:val="20"/>
          <w:szCs w:val="20"/>
        </w:rPr>
        <w:t>Объектом исследования данной статьи будет является ОАО «Мстиславский маслодельно-сыродельный завод». Для построения матрицы консалтинговой группы необходимо знать динамику пр</w:t>
      </w:r>
      <w:r w:rsidRPr="00F70552">
        <w:rPr>
          <w:spacing w:val="4"/>
          <w:sz w:val="20"/>
          <w:szCs w:val="20"/>
        </w:rPr>
        <w:t>о</w:t>
      </w:r>
      <w:r w:rsidRPr="00F70552">
        <w:rPr>
          <w:spacing w:val="4"/>
          <w:sz w:val="20"/>
          <w:szCs w:val="20"/>
        </w:rPr>
        <w:t>изводства и реализации продукции по годам.</w:t>
      </w:r>
    </w:p>
    <w:p w:rsidR="00FC60AA" w:rsidRPr="004D0A8C" w:rsidRDefault="00FC60AA" w:rsidP="00FC60AA">
      <w:pPr>
        <w:spacing w:line="216" w:lineRule="auto"/>
        <w:jc w:val="both"/>
        <w:rPr>
          <w:sz w:val="20"/>
          <w:szCs w:val="20"/>
        </w:rPr>
      </w:pPr>
    </w:p>
    <w:p w:rsidR="00FC60AA" w:rsidRDefault="00FC60AA" w:rsidP="00FC60AA">
      <w:pPr>
        <w:spacing w:line="216" w:lineRule="auto"/>
        <w:jc w:val="both"/>
        <w:rPr>
          <w:b/>
          <w:bCs/>
          <w:sz w:val="16"/>
          <w:szCs w:val="16"/>
        </w:rPr>
      </w:pPr>
      <w:r w:rsidRPr="00B039F2">
        <w:rPr>
          <w:sz w:val="16"/>
          <w:szCs w:val="16"/>
        </w:rPr>
        <w:t xml:space="preserve">Т а б л и ц а 2. </w:t>
      </w:r>
      <w:r w:rsidRPr="00B039F2">
        <w:rPr>
          <w:b/>
          <w:bCs/>
          <w:sz w:val="16"/>
          <w:szCs w:val="16"/>
        </w:rPr>
        <w:t>Динамика производства продукции, т.</w:t>
      </w:r>
    </w:p>
    <w:p w:rsidR="00FC60AA" w:rsidRPr="00B039F2" w:rsidRDefault="00FC60AA" w:rsidP="00FC60AA">
      <w:pPr>
        <w:spacing w:line="216" w:lineRule="auto"/>
        <w:jc w:val="both"/>
        <w:rPr>
          <w:bCs/>
          <w:sz w:val="16"/>
          <w:szCs w:val="16"/>
        </w:rPr>
      </w:pPr>
    </w:p>
    <w:tbl>
      <w:tblPr>
        <w:tblW w:w="5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992"/>
        <w:gridCol w:w="993"/>
        <w:gridCol w:w="992"/>
        <w:gridCol w:w="851"/>
      </w:tblGrid>
      <w:tr w:rsidR="00FC60AA" w:rsidRPr="00973C6E" w:rsidTr="00E40320">
        <w:trPr>
          <w:trHeight w:val="363"/>
        </w:trPr>
        <w:tc>
          <w:tcPr>
            <w:tcW w:w="1985" w:type="dxa"/>
            <w:vMerge w:val="restart"/>
            <w:vAlign w:val="center"/>
          </w:tcPr>
          <w:p w:rsidR="00FC60AA" w:rsidRPr="00973C6E" w:rsidRDefault="00FC60AA" w:rsidP="00E40320">
            <w:pPr>
              <w:spacing w:line="216" w:lineRule="auto"/>
              <w:jc w:val="center"/>
              <w:rPr>
                <w:sz w:val="16"/>
                <w:szCs w:val="16"/>
              </w:rPr>
            </w:pPr>
            <w:r w:rsidRPr="00973C6E">
              <w:rPr>
                <w:sz w:val="16"/>
                <w:szCs w:val="16"/>
              </w:rPr>
              <w:t>Виды продукции</w:t>
            </w:r>
          </w:p>
        </w:tc>
        <w:tc>
          <w:tcPr>
            <w:tcW w:w="2977" w:type="dxa"/>
            <w:gridSpan w:val="3"/>
            <w:vAlign w:val="center"/>
          </w:tcPr>
          <w:p w:rsidR="00FC60AA" w:rsidRPr="00973C6E" w:rsidRDefault="00FC60AA" w:rsidP="00E40320">
            <w:pPr>
              <w:spacing w:line="216" w:lineRule="auto"/>
              <w:ind w:right="1451"/>
              <w:jc w:val="center"/>
              <w:rPr>
                <w:sz w:val="16"/>
                <w:szCs w:val="16"/>
              </w:rPr>
            </w:pPr>
            <w:r w:rsidRPr="00973C6E">
              <w:rPr>
                <w:sz w:val="16"/>
                <w:szCs w:val="16"/>
              </w:rPr>
              <w:t>Годы</w:t>
            </w:r>
          </w:p>
        </w:tc>
        <w:tc>
          <w:tcPr>
            <w:tcW w:w="851" w:type="dxa"/>
            <w:vMerge w:val="restart"/>
            <w:vAlign w:val="center"/>
          </w:tcPr>
          <w:p w:rsidR="00FC60AA" w:rsidRPr="00973C6E" w:rsidRDefault="00FC60AA" w:rsidP="00E40320">
            <w:pPr>
              <w:spacing w:line="216" w:lineRule="auto"/>
              <w:jc w:val="center"/>
              <w:rPr>
                <w:sz w:val="16"/>
                <w:szCs w:val="16"/>
              </w:rPr>
            </w:pPr>
            <w:r w:rsidRPr="00973C6E">
              <w:rPr>
                <w:sz w:val="16"/>
                <w:szCs w:val="16"/>
              </w:rPr>
              <w:t>2011 г. в %</w:t>
            </w:r>
          </w:p>
          <w:p w:rsidR="00FC60AA" w:rsidRPr="00973C6E" w:rsidRDefault="00FC60AA" w:rsidP="00E40320">
            <w:pPr>
              <w:spacing w:line="216" w:lineRule="auto"/>
              <w:jc w:val="center"/>
              <w:rPr>
                <w:sz w:val="16"/>
                <w:szCs w:val="16"/>
              </w:rPr>
            </w:pPr>
            <w:r w:rsidRPr="00973C6E">
              <w:rPr>
                <w:sz w:val="16"/>
                <w:szCs w:val="16"/>
              </w:rPr>
              <w:t>к 2009г.</w:t>
            </w:r>
          </w:p>
        </w:tc>
      </w:tr>
      <w:tr w:rsidR="00FC60AA" w:rsidRPr="00973C6E" w:rsidTr="00E40320">
        <w:trPr>
          <w:trHeight w:val="311"/>
        </w:trPr>
        <w:tc>
          <w:tcPr>
            <w:tcW w:w="1985" w:type="dxa"/>
            <w:vMerge/>
            <w:vAlign w:val="center"/>
          </w:tcPr>
          <w:p w:rsidR="00FC60AA" w:rsidRPr="00973C6E" w:rsidRDefault="00FC60AA" w:rsidP="00E40320">
            <w:pPr>
              <w:spacing w:line="216" w:lineRule="auto"/>
              <w:jc w:val="both"/>
              <w:rPr>
                <w:sz w:val="16"/>
                <w:szCs w:val="16"/>
              </w:rPr>
            </w:pP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2009</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2010</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2011</w:t>
            </w:r>
          </w:p>
        </w:tc>
        <w:tc>
          <w:tcPr>
            <w:tcW w:w="851" w:type="dxa"/>
            <w:vMerge/>
            <w:vAlign w:val="center"/>
          </w:tcPr>
          <w:p w:rsidR="00FC60AA" w:rsidRPr="00973C6E" w:rsidRDefault="00FC60AA" w:rsidP="00E40320">
            <w:pPr>
              <w:spacing w:line="216" w:lineRule="auto"/>
              <w:jc w:val="center"/>
              <w:rPr>
                <w:sz w:val="16"/>
                <w:szCs w:val="16"/>
              </w:rPr>
            </w:pP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масло сливочное</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2115</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2472</w:t>
            </w:r>
          </w:p>
        </w:tc>
        <w:tc>
          <w:tcPr>
            <w:tcW w:w="992" w:type="dxa"/>
            <w:vAlign w:val="center"/>
          </w:tcPr>
          <w:p w:rsidR="00FC60AA" w:rsidRPr="00973C6E" w:rsidRDefault="00FC60AA" w:rsidP="00E40320">
            <w:pPr>
              <w:jc w:val="center"/>
              <w:rPr>
                <w:sz w:val="16"/>
                <w:szCs w:val="16"/>
              </w:rPr>
            </w:pPr>
            <w:r w:rsidRPr="00973C6E">
              <w:rPr>
                <w:sz w:val="16"/>
                <w:szCs w:val="16"/>
              </w:rPr>
              <w:t>3013</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142,5</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сыры твердые</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1241</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1340</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1520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122,5</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сыры плавленые</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2,4</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2,3</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4,0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166,6</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сыры мягкие</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31</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21</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25</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80,6</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цельное молоко</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1696</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1757</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1940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114,4</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казеин технический</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523</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538</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540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103,3</w:t>
            </w:r>
          </w:p>
        </w:tc>
      </w:tr>
      <w:tr w:rsidR="00FC60AA" w:rsidRPr="00973C6E" w:rsidTr="00E40320">
        <w:trPr>
          <w:trHeight w:hRule="exact" w:val="390"/>
        </w:trPr>
        <w:tc>
          <w:tcPr>
            <w:tcW w:w="1985" w:type="dxa"/>
            <w:vAlign w:val="center"/>
          </w:tcPr>
          <w:p w:rsidR="00FC60AA" w:rsidRPr="00973C6E" w:rsidRDefault="00FC60AA" w:rsidP="00E40320">
            <w:pPr>
              <w:spacing w:line="216" w:lineRule="auto"/>
              <w:rPr>
                <w:sz w:val="16"/>
                <w:szCs w:val="16"/>
              </w:rPr>
            </w:pPr>
            <w:r w:rsidRPr="00973C6E">
              <w:rPr>
                <w:sz w:val="16"/>
                <w:szCs w:val="16"/>
              </w:rPr>
              <w:t>сухое обезжиренное молоко</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1224</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1953</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2539</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207,4</w:t>
            </w:r>
          </w:p>
        </w:tc>
      </w:tr>
      <w:tr w:rsidR="00FC60AA" w:rsidRPr="00973C6E" w:rsidTr="00E40320">
        <w:trPr>
          <w:trHeight w:hRule="exact" w:val="423"/>
        </w:trPr>
        <w:tc>
          <w:tcPr>
            <w:tcW w:w="1985" w:type="dxa"/>
            <w:vAlign w:val="center"/>
          </w:tcPr>
          <w:p w:rsidR="00FC60AA" w:rsidRPr="00973C6E" w:rsidRDefault="00FC60AA" w:rsidP="00E40320">
            <w:pPr>
              <w:spacing w:line="216" w:lineRule="auto"/>
              <w:rPr>
                <w:sz w:val="16"/>
                <w:szCs w:val="16"/>
              </w:rPr>
            </w:pPr>
            <w:r w:rsidRPr="00973C6E">
              <w:rPr>
                <w:sz w:val="16"/>
                <w:szCs w:val="16"/>
              </w:rPr>
              <w:t>сыворотка сухая моло</w:t>
            </w:r>
            <w:r w:rsidRPr="00973C6E">
              <w:rPr>
                <w:sz w:val="16"/>
                <w:szCs w:val="16"/>
              </w:rPr>
              <w:t>ч</w:t>
            </w:r>
            <w:r w:rsidRPr="00973C6E">
              <w:rPr>
                <w:sz w:val="16"/>
                <w:szCs w:val="16"/>
              </w:rPr>
              <w:t>ная</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1,8</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13</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0</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молочный сахар</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114</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36</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0</w:t>
            </w:r>
          </w:p>
        </w:tc>
      </w:tr>
      <w:tr w:rsidR="00FC60AA" w:rsidRPr="00973C6E" w:rsidTr="00E40320">
        <w:trPr>
          <w:trHeight w:hRule="exact" w:val="420"/>
        </w:trPr>
        <w:tc>
          <w:tcPr>
            <w:tcW w:w="1985" w:type="dxa"/>
            <w:vAlign w:val="center"/>
          </w:tcPr>
          <w:p w:rsidR="00FC60AA" w:rsidRPr="00973C6E" w:rsidRDefault="00FC60AA" w:rsidP="00E40320">
            <w:pPr>
              <w:spacing w:line="216" w:lineRule="auto"/>
              <w:rPr>
                <w:sz w:val="16"/>
                <w:szCs w:val="16"/>
              </w:rPr>
            </w:pPr>
            <w:r w:rsidRPr="00973C6E">
              <w:rPr>
                <w:sz w:val="16"/>
                <w:szCs w:val="16"/>
              </w:rPr>
              <w:t>заменитель цельного молока</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0</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62</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65</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w:t>
            </w:r>
          </w:p>
        </w:tc>
      </w:tr>
      <w:tr w:rsidR="00FC60AA" w:rsidRPr="00973C6E" w:rsidTr="00E40320">
        <w:trPr>
          <w:trHeight w:hRule="exact" w:val="284"/>
        </w:trPr>
        <w:tc>
          <w:tcPr>
            <w:tcW w:w="1985" w:type="dxa"/>
            <w:vAlign w:val="center"/>
          </w:tcPr>
          <w:p w:rsidR="00FC60AA" w:rsidRPr="00973C6E" w:rsidRDefault="00FC60AA" w:rsidP="00E40320">
            <w:pPr>
              <w:spacing w:line="216" w:lineRule="auto"/>
              <w:rPr>
                <w:sz w:val="16"/>
                <w:szCs w:val="16"/>
              </w:rPr>
            </w:pPr>
            <w:r w:rsidRPr="00973C6E">
              <w:rPr>
                <w:sz w:val="16"/>
                <w:szCs w:val="16"/>
              </w:rPr>
              <w:t>нежирная продукция</w:t>
            </w:r>
          </w:p>
        </w:tc>
        <w:tc>
          <w:tcPr>
            <w:tcW w:w="992" w:type="dxa"/>
            <w:vAlign w:val="center"/>
          </w:tcPr>
          <w:p w:rsidR="00FC60AA" w:rsidRPr="00973C6E" w:rsidRDefault="00FC60AA" w:rsidP="00E40320">
            <w:pPr>
              <w:spacing w:line="216" w:lineRule="auto"/>
              <w:jc w:val="center"/>
              <w:rPr>
                <w:bCs/>
                <w:sz w:val="16"/>
                <w:szCs w:val="16"/>
              </w:rPr>
            </w:pPr>
            <w:r w:rsidRPr="00973C6E">
              <w:rPr>
                <w:bCs/>
                <w:sz w:val="16"/>
                <w:szCs w:val="16"/>
              </w:rPr>
              <w:t>126,5</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145,5</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150</w:t>
            </w:r>
          </w:p>
        </w:tc>
        <w:tc>
          <w:tcPr>
            <w:tcW w:w="851" w:type="dxa"/>
            <w:vAlign w:val="center"/>
          </w:tcPr>
          <w:p w:rsidR="00FC60AA" w:rsidRPr="00973C6E" w:rsidRDefault="00FC60AA" w:rsidP="00E40320">
            <w:pPr>
              <w:spacing w:line="216" w:lineRule="auto"/>
              <w:jc w:val="center"/>
              <w:rPr>
                <w:bCs/>
                <w:sz w:val="16"/>
                <w:szCs w:val="16"/>
              </w:rPr>
            </w:pPr>
            <w:r w:rsidRPr="00973C6E">
              <w:rPr>
                <w:bCs/>
                <w:sz w:val="16"/>
                <w:szCs w:val="16"/>
              </w:rPr>
              <w:t>118,5</w:t>
            </w:r>
          </w:p>
        </w:tc>
      </w:tr>
    </w:tbl>
    <w:p w:rsidR="00FC60AA" w:rsidRPr="004D0A8C" w:rsidRDefault="00FC60AA" w:rsidP="00FC60AA">
      <w:pPr>
        <w:spacing w:line="216" w:lineRule="auto"/>
        <w:jc w:val="both"/>
        <w:rPr>
          <w:sz w:val="20"/>
          <w:szCs w:val="20"/>
        </w:rPr>
      </w:pPr>
    </w:p>
    <w:p w:rsidR="00FC60AA" w:rsidRPr="00F70552" w:rsidRDefault="00FC60AA" w:rsidP="00FC60AA">
      <w:pPr>
        <w:spacing w:line="216" w:lineRule="auto"/>
        <w:ind w:firstLine="284"/>
        <w:jc w:val="both"/>
        <w:rPr>
          <w:spacing w:val="4"/>
          <w:sz w:val="20"/>
          <w:szCs w:val="20"/>
        </w:rPr>
      </w:pPr>
      <w:r w:rsidRPr="00F70552">
        <w:rPr>
          <w:spacing w:val="4"/>
          <w:sz w:val="20"/>
          <w:szCs w:val="20"/>
        </w:rPr>
        <w:t xml:space="preserve">   Из данной таблицы видно, что в отчетном периоде по сравн</w:t>
      </w:r>
      <w:r w:rsidRPr="00F70552">
        <w:rPr>
          <w:spacing w:val="4"/>
          <w:sz w:val="20"/>
          <w:szCs w:val="20"/>
        </w:rPr>
        <w:t>е</w:t>
      </w:r>
      <w:r w:rsidRPr="00F70552">
        <w:rPr>
          <w:spacing w:val="4"/>
          <w:sz w:val="20"/>
          <w:szCs w:val="20"/>
        </w:rPr>
        <w:t>нию с 2009 г</w:t>
      </w:r>
      <w:r>
        <w:rPr>
          <w:spacing w:val="4"/>
          <w:sz w:val="20"/>
          <w:szCs w:val="20"/>
        </w:rPr>
        <w:t>.</w:t>
      </w:r>
      <w:r w:rsidRPr="00F70552">
        <w:rPr>
          <w:spacing w:val="4"/>
          <w:sz w:val="20"/>
          <w:szCs w:val="20"/>
        </w:rPr>
        <w:t xml:space="preserve"> наблюдается значительное увеличение объемов пр</w:t>
      </w:r>
      <w:r w:rsidRPr="00F70552">
        <w:rPr>
          <w:spacing w:val="4"/>
          <w:sz w:val="20"/>
          <w:szCs w:val="20"/>
        </w:rPr>
        <w:t>о</w:t>
      </w:r>
      <w:r w:rsidRPr="00F70552">
        <w:rPr>
          <w:spacing w:val="4"/>
          <w:sz w:val="20"/>
          <w:szCs w:val="20"/>
        </w:rPr>
        <w:t xml:space="preserve">изводства по таким видам продукции как масло сливочное – 42,5%, сыры плавленые  - 66,6%, сыры твердые – 22,5% цельное молоко – 14,4%, сухое обезжиренное молоко – 107,4%. Однако имеются виды продукции со значительным снижением объемов: сыворотка сухая молочная, молочный сахар, заменитель цельного молока. </w:t>
      </w:r>
    </w:p>
    <w:p w:rsidR="00FC60AA" w:rsidRPr="00F70552" w:rsidRDefault="00FC60AA" w:rsidP="00FC60AA">
      <w:pPr>
        <w:spacing w:line="216" w:lineRule="auto"/>
        <w:ind w:firstLine="284"/>
        <w:jc w:val="both"/>
        <w:rPr>
          <w:spacing w:val="4"/>
          <w:sz w:val="20"/>
          <w:szCs w:val="20"/>
        </w:rPr>
      </w:pPr>
    </w:p>
    <w:p w:rsidR="00FC60AA" w:rsidRDefault="00FC60AA" w:rsidP="00FC60AA">
      <w:pPr>
        <w:spacing w:line="216" w:lineRule="auto"/>
        <w:jc w:val="both"/>
        <w:rPr>
          <w:b/>
          <w:bCs/>
          <w:sz w:val="16"/>
          <w:szCs w:val="16"/>
        </w:rPr>
      </w:pPr>
      <w:r w:rsidRPr="00B039F2">
        <w:rPr>
          <w:sz w:val="16"/>
          <w:szCs w:val="16"/>
        </w:rPr>
        <w:t xml:space="preserve">Т а б л и ц а 3. </w:t>
      </w:r>
      <w:r w:rsidRPr="00B039F2">
        <w:rPr>
          <w:b/>
          <w:bCs/>
          <w:sz w:val="16"/>
          <w:szCs w:val="16"/>
        </w:rPr>
        <w:t>Динамика реализации продукции, млн. руб.</w:t>
      </w:r>
    </w:p>
    <w:p w:rsidR="00FC60AA" w:rsidRPr="00B039F2" w:rsidRDefault="00FC60AA" w:rsidP="00FC60AA">
      <w:pPr>
        <w:spacing w:line="216" w:lineRule="auto"/>
        <w:jc w:val="both"/>
        <w:rPr>
          <w:bCs/>
          <w:sz w:val="16"/>
          <w:szCs w:val="16"/>
        </w:rPr>
      </w:pPr>
    </w:p>
    <w:tbl>
      <w:tblPr>
        <w:tblW w:w="5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4"/>
        <w:gridCol w:w="992"/>
        <w:gridCol w:w="992"/>
        <w:gridCol w:w="993"/>
        <w:gridCol w:w="1417"/>
      </w:tblGrid>
      <w:tr w:rsidR="00FC60AA" w:rsidRPr="00973C6E" w:rsidTr="00E40320">
        <w:trPr>
          <w:cantSplit/>
          <w:trHeight w:val="76"/>
        </w:trPr>
        <w:tc>
          <w:tcPr>
            <w:tcW w:w="1524" w:type="dxa"/>
            <w:vMerge w:val="restart"/>
            <w:vAlign w:val="center"/>
          </w:tcPr>
          <w:p w:rsidR="00FC60AA" w:rsidRPr="00973C6E" w:rsidRDefault="00FC60AA" w:rsidP="00E40320">
            <w:pPr>
              <w:spacing w:line="216" w:lineRule="auto"/>
              <w:jc w:val="both"/>
              <w:rPr>
                <w:sz w:val="16"/>
                <w:szCs w:val="16"/>
              </w:rPr>
            </w:pPr>
            <w:r w:rsidRPr="00973C6E">
              <w:rPr>
                <w:sz w:val="16"/>
                <w:szCs w:val="16"/>
              </w:rPr>
              <w:t>Виды продукции</w:t>
            </w:r>
          </w:p>
        </w:tc>
        <w:tc>
          <w:tcPr>
            <w:tcW w:w="2977" w:type="dxa"/>
            <w:gridSpan w:val="3"/>
            <w:vAlign w:val="center"/>
          </w:tcPr>
          <w:p w:rsidR="00FC60AA" w:rsidRPr="00973C6E" w:rsidRDefault="00FC60AA" w:rsidP="00E40320">
            <w:pPr>
              <w:spacing w:line="216" w:lineRule="auto"/>
              <w:ind w:right="315"/>
              <w:jc w:val="center"/>
              <w:rPr>
                <w:sz w:val="16"/>
                <w:szCs w:val="16"/>
              </w:rPr>
            </w:pPr>
            <w:r w:rsidRPr="00973C6E">
              <w:rPr>
                <w:sz w:val="16"/>
                <w:szCs w:val="16"/>
              </w:rPr>
              <w:t>Годы</w:t>
            </w:r>
          </w:p>
        </w:tc>
        <w:tc>
          <w:tcPr>
            <w:tcW w:w="1417" w:type="dxa"/>
            <w:vMerge w:val="restart"/>
            <w:vAlign w:val="center"/>
          </w:tcPr>
          <w:p w:rsidR="00FC60AA" w:rsidRPr="00973C6E" w:rsidRDefault="00FC60AA" w:rsidP="00E40320">
            <w:pPr>
              <w:spacing w:line="216" w:lineRule="auto"/>
              <w:jc w:val="center"/>
              <w:rPr>
                <w:sz w:val="16"/>
                <w:szCs w:val="16"/>
              </w:rPr>
            </w:pPr>
            <w:r w:rsidRPr="00973C6E">
              <w:rPr>
                <w:sz w:val="16"/>
                <w:szCs w:val="16"/>
              </w:rPr>
              <w:t>2011 г. в % к 2009 г.</w:t>
            </w:r>
          </w:p>
        </w:tc>
      </w:tr>
      <w:tr w:rsidR="00FC60AA" w:rsidRPr="00973C6E" w:rsidTr="00E40320">
        <w:trPr>
          <w:cantSplit/>
          <w:trHeight w:val="254"/>
        </w:trPr>
        <w:tc>
          <w:tcPr>
            <w:tcW w:w="1524" w:type="dxa"/>
            <w:vMerge/>
            <w:vAlign w:val="center"/>
          </w:tcPr>
          <w:p w:rsidR="00FC60AA" w:rsidRPr="00973C6E" w:rsidRDefault="00FC60AA" w:rsidP="00E40320">
            <w:pPr>
              <w:spacing w:line="216" w:lineRule="auto"/>
              <w:jc w:val="both"/>
              <w:rPr>
                <w:sz w:val="16"/>
                <w:szCs w:val="16"/>
              </w:rPr>
            </w:pPr>
          </w:p>
        </w:tc>
        <w:tc>
          <w:tcPr>
            <w:tcW w:w="992" w:type="dxa"/>
            <w:vAlign w:val="center"/>
          </w:tcPr>
          <w:p w:rsidR="00FC60AA" w:rsidRPr="00973C6E" w:rsidRDefault="00FC60AA" w:rsidP="00E40320">
            <w:pPr>
              <w:spacing w:line="216" w:lineRule="auto"/>
              <w:ind w:right="315"/>
              <w:jc w:val="center"/>
              <w:rPr>
                <w:sz w:val="16"/>
                <w:szCs w:val="16"/>
              </w:rPr>
            </w:pPr>
            <w:r w:rsidRPr="00973C6E">
              <w:rPr>
                <w:sz w:val="16"/>
                <w:szCs w:val="16"/>
              </w:rPr>
              <w:t>2009</w:t>
            </w:r>
          </w:p>
        </w:tc>
        <w:tc>
          <w:tcPr>
            <w:tcW w:w="992" w:type="dxa"/>
            <w:vAlign w:val="center"/>
          </w:tcPr>
          <w:p w:rsidR="00FC60AA" w:rsidRPr="00973C6E" w:rsidRDefault="00FC60AA" w:rsidP="00E40320">
            <w:pPr>
              <w:spacing w:line="216" w:lineRule="auto"/>
              <w:ind w:right="315"/>
              <w:jc w:val="center"/>
              <w:rPr>
                <w:sz w:val="16"/>
                <w:szCs w:val="16"/>
              </w:rPr>
            </w:pPr>
            <w:r w:rsidRPr="00973C6E">
              <w:rPr>
                <w:sz w:val="16"/>
                <w:szCs w:val="16"/>
              </w:rPr>
              <w:t>2010</w:t>
            </w:r>
          </w:p>
        </w:tc>
        <w:tc>
          <w:tcPr>
            <w:tcW w:w="993" w:type="dxa"/>
            <w:vAlign w:val="center"/>
          </w:tcPr>
          <w:p w:rsidR="00FC60AA" w:rsidRPr="00973C6E" w:rsidRDefault="00FC60AA" w:rsidP="00E40320">
            <w:pPr>
              <w:spacing w:line="216" w:lineRule="auto"/>
              <w:ind w:right="315"/>
              <w:jc w:val="center"/>
              <w:rPr>
                <w:sz w:val="16"/>
                <w:szCs w:val="16"/>
              </w:rPr>
            </w:pPr>
            <w:r w:rsidRPr="00973C6E">
              <w:rPr>
                <w:sz w:val="16"/>
                <w:szCs w:val="16"/>
              </w:rPr>
              <w:t>2011</w:t>
            </w:r>
          </w:p>
        </w:tc>
        <w:tc>
          <w:tcPr>
            <w:tcW w:w="1417" w:type="dxa"/>
            <w:vMerge/>
            <w:vAlign w:val="center"/>
          </w:tcPr>
          <w:p w:rsidR="00FC60AA" w:rsidRPr="00973C6E" w:rsidRDefault="00FC60AA" w:rsidP="00E40320">
            <w:pPr>
              <w:spacing w:line="216" w:lineRule="auto"/>
              <w:jc w:val="center"/>
              <w:rPr>
                <w:sz w:val="16"/>
                <w:szCs w:val="16"/>
              </w:rPr>
            </w:pPr>
          </w:p>
        </w:tc>
      </w:tr>
      <w:tr w:rsidR="00FC60AA" w:rsidRPr="00973C6E" w:rsidTr="00E40320">
        <w:trPr>
          <w:cantSplit/>
          <w:trHeight w:val="146"/>
        </w:trPr>
        <w:tc>
          <w:tcPr>
            <w:tcW w:w="1524" w:type="dxa"/>
          </w:tcPr>
          <w:p w:rsidR="00FC60AA" w:rsidRPr="00973C6E" w:rsidRDefault="00FC60AA" w:rsidP="00E40320">
            <w:pPr>
              <w:spacing w:line="216" w:lineRule="auto"/>
              <w:jc w:val="both"/>
              <w:rPr>
                <w:sz w:val="16"/>
                <w:szCs w:val="16"/>
              </w:rPr>
            </w:pPr>
            <w:r w:rsidRPr="00973C6E">
              <w:rPr>
                <w:sz w:val="16"/>
                <w:szCs w:val="16"/>
              </w:rPr>
              <w:t>масло сливочное</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2132,2</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2433,6</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2949,0</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138,3</w:t>
            </w:r>
          </w:p>
        </w:tc>
      </w:tr>
      <w:tr w:rsidR="00FC60AA" w:rsidRPr="00973C6E" w:rsidTr="00E40320">
        <w:trPr>
          <w:cantSplit/>
          <w:trHeight w:val="130"/>
        </w:trPr>
        <w:tc>
          <w:tcPr>
            <w:tcW w:w="1524" w:type="dxa"/>
          </w:tcPr>
          <w:p w:rsidR="00FC60AA" w:rsidRPr="00973C6E" w:rsidRDefault="00FC60AA" w:rsidP="00E40320">
            <w:pPr>
              <w:spacing w:line="216" w:lineRule="auto"/>
              <w:jc w:val="both"/>
              <w:rPr>
                <w:sz w:val="16"/>
                <w:szCs w:val="16"/>
              </w:rPr>
            </w:pPr>
            <w:r w:rsidRPr="00973C6E">
              <w:rPr>
                <w:sz w:val="16"/>
                <w:szCs w:val="16"/>
              </w:rPr>
              <w:t>сыры твердые</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1151,5</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1247,5</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1670,4</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145</w:t>
            </w:r>
          </w:p>
        </w:tc>
      </w:tr>
      <w:tr w:rsidR="00FC60AA" w:rsidRPr="00973C6E" w:rsidTr="00E40320">
        <w:trPr>
          <w:cantSplit/>
          <w:trHeight w:val="436"/>
        </w:trPr>
        <w:tc>
          <w:tcPr>
            <w:tcW w:w="1524" w:type="dxa"/>
          </w:tcPr>
          <w:p w:rsidR="00FC60AA" w:rsidRPr="00973C6E" w:rsidRDefault="00FC60AA" w:rsidP="00E40320">
            <w:pPr>
              <w:spacing w:line="216" w:lineRule="auto"/>
              <w:jc w:val="both"/>
              <w:rPr>
                <w:sz w:val="16"/>
                <w:szCs w:val="16"/>
              </w:rPr>
            </w:pPr>
            <w:r w:rsidRPr="00973C6E">
              <w:rPr>
                <w:sz w:val="16"/>
                <w:szCs w:val="16"/>
              </w:rPr>
              <w:t>сыры плавленые</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4</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200</w:t>
            </w:r>
          </w:p>
        </w:tc>
      </w:tr>
      <w:tr w:rsidR="00FC60AA" w:rsidRPr="00973C6E" w:rsidTr="00E40320">
        <w:trPr>
          <w:cantSplit/>
          <w:trHeight w:val="238"/>
        </w:trPr>
        <w:tc>
          <w:tcPr>
            <w:tcW w:w="1524" w:type="dxa"/>
          </w:tcPr>
          <w:p w:rsidR="00FC60AA" w:rsidRPr="00973C6E" w:rsidRDefault="00FC60AA" w:rsidP="00E40320">
            <w:pPr>
              <w:spacing w:line="216" w:lineRule="auto"/>
              <w:jc w:val="both"/>
              <w:rPr>
                <w:sz w:val="16"/>
                <w:szCs w:val="16"/>
              </w:rPr>
            </w:pPr>
            <w:r w:rsidRPr="00973C6E">
              <w:rPr>
                <w:sz w:val="16"/>
                <w:szCs w:val="16"/>
              </w:rPr>
              <w:t>сыры мягкие</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30,8</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21,2</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25</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81,2</w:t>
            </w:r>
          </w:p>
        </w:tc>
      </w:tr>
      <w:tr w:rsidR="00FC60AA" w:rsidRPr="00973C6E" w:rsidTr="00E40320">
        <w:trPr>
          <w:cantSplit/>
          <w:trHeight w:val="177"/>
        </w:trPr>
        <w:tc>
          <w:tcPr>
            <w:tcW w:w="1524" w:type="dxa"/>
          </w:tcPr>
          <w:p w:rsidR="00FC60AA" w:rsidRPr="00973C6E" w:rsidRDefault="00FC60AA" w:rsidP="00E40320">
            <w:pPr>
              <w:spacing w:line="216" w:lineRule="auto"/>
              <w:jc w:val="both"/>
              <w:rPr>
                <w:sz w:val="16"/>
                <w:szCs w:val="16"/>
              </w:rPr>
            </w:pPr>
            <w:r w:rsidRPr="00973C6E">
              <w:rPr>
                <w:sz w:val="16"/>
                <w:szCs w:val="16"/>
              </w:rPr>
              <w:t>цельное молоко</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1754</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1770,2</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1940</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110,6</w:t>
            </w:r>
          </w:p>
        </w:tc>
      </w:tr>
      <w:tr w:rsidR="00FC60AA" w:rsidRPr="00973C6E" w:rsidTr="00E40320">
        <w:trPr>
          <w:cantSplit/>
          <w:trHeight w:val="178"/>
        </w:trPr>
        <w:tc>
          <w:tcPr>
            <w:tcW w:w="1524" w:type="dxa"/>
          </w:tcPr>
          <w:p w:rsidR="00FC60AA" w:rsidRPr="00973C6E" w:rsidRDefault="00FC60AA" w:rsidP="00E40320">
            <w:pPr>
              <w:spacing w:line="216" w:lineRule="auto"/>
              <w:jc w:val="both"/>
              <w:rPr>
                <w:sz w:val="16"/>
                <w:szCs w:val="16"/>
              </w:rPr>
            </w:pPr>
            <w:r w:rsidRPr="00973C6E">
              <w:rPr>
                <w:sz w:val="16"/>
                <w:szCs w:val="16"/>
              </w:rPr>
              <w:t>казеин технич</w:t>
            </w:r>
            <w:r w:rsidRPr="00973C6E">
              <w:rPr>
                <w:sz w:val="16"/>
                <w:szCs w:val="16"/>
              </w:rPr>
              <w:t>е</w:t>
            </w:r>
            <w:r w:rsidRPr="00973C6E">
              <w:rPr>
                <w:sz w:val="16"/>
                <w:szCs w:val="16"/>
              </w:rPr>
              <w:t>ский</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540,1</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520</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540</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99,9</w:t>
            </w:r>
          </w:p>
        </w:tc>
      </w:tr>
      <w:tr w:rsidR="00FC60AA" w:rsidRPr="00973C6E" w:rsidTr="00E40320">
        <w:trPr>
          <w:cantSplit/>
          <w:trHeight w:val="143"/>
        </w:trPr>
        <w:tc>
          <w:tcPr>
            <w:tcW w:w="1524" w:type="dxa"/>
          </w:tcPr>
          <w:p w:rsidR="00FC60AA" w:rsidRPr="00973C6E" w:rsidRDefault="00FC60AA" w:rsidP="00E40320">
            <w:pPr>
              <w:spacing w:line="216" w:lineRule="auto"/>
              <w:jc w:val="both"/>
              <w:rPr>
                <w:sz w:val="16"/>
                <w:szCs w:val="16"/>
              </w:rPr>
            </w:pPr>
            <w:r w:rsidRPr="00973C6E">
              <w:rPr>
                <w:sz w:val="16"/>
                <w:szCs w:val="16"/>
              </w:rPr>
              <w:t>сухое обезжире</w:t>
            </w:r>
            <w:r w:rsidRPr="00973C6E">
              <w:rPr>
                <w:sz w:val="16"/>
                <w:szCs w:val="16"/>
              </w:rPr>
              <w:t>н</w:t>
            </w:r>
            <w:r w:rsidRPr="00973C6E">
              <w:rPr>
                <w:sz w:val="16"/>
                <w:szCs w:val="16"/>
              </w:rPr>
              <w:t>ное молоко</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1217,1</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1939,1</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2477,5</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203,5</w:t>
            </w:r>
          </w:p>
        </w:tc>
      </w:tr>
      <w:tr w:rsidR="00FC60AA" w:rsidRPr="00973C6E" w:rsidTr="00E40320">
        <w:trPr>
          <w:cantSplit/>
          <w:trHeight w:val="201"/>
        </w:trPr>
        <w:tc>
          <w:tcPr>
            <w:tcW w:w="1524" w:type="dxa"/>
          </w:tcPr>
          <w:p w:rsidR="00FC60AA" w:rsidRPr="00973C6E" w:rsidRDefault="00FC60AA" w:rsidP="00E40320">
            <w:pPr>
              <w:spacing w:line="216" w:lineRule="auto"/>
              <w:jc w:val="both"/>
              <w:rPr>
                <w:sz w:val="16"/>
                <w:szCs w:val="16"/>
              </w:rPr>
            </w:pPr>
            <w:r w:rsidRPr="00973C6E">
              <w:rPr>
                <w:sz w:val="16"/>
                <w:szCs w:val="16"/>
              </w:rPr>
              <w:t>молочный сахар</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110</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49,4</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0</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0</w:t>
            </w:r>
          </w:p>
        </w:tc>
      </w:tr>
      <w:tr w:rsidR="00FC60AA" w:rsidRPr="00973C6E" w:rsidTr="00E40320">
        <w:trPr>
          <w:cantSplit/>
          <w:trHeight w:val="192"/>
        </w:trPr>
        <w:tc>
          <w:tcPr>
            <w:tcW w:w="1524" w:type="dxa"/>
          </w:tcPr>
          <w:p w:rsidR="00FC60AA" w:rsidRPr="00973C6E" w:rsidRDefault="00FC60AA" w:rsidP="00E40320">
            <w:pPr>
              <w:spacing w:line="216" w:lineRule="auto"/>
              <w:jc w:val="both"/>
              <w:rPr>
                <w:sz w:val="16"/>
                <w:szCs w:val="16"/>
              </w:rPr>
            </w:pPr>
            <w:r w:rsidRPr="00973C6E">
              <w:rPr>
                <w:sz w:val="16"/>
                <w:szCs w:val="16"/>
              </w:rPr>
              <w:t>заменитель цел</w:t>
            </w:r>
            <w:r w:rsidRPr="00973C6E">
              <w:rPr>
                <w:sz w:val="16"/>
                <w:szCs w:val="16"/>
              </w:rPr>
              <w:t>ь</w:t>
            </w:r>
            <w:r w:rsidRPr="00973C6E">
              <w:rPr>
                <w:sz w:val="16"/>
                <w:szCs w:val="16"/>
              </w:rPr>
              <w:t>ного молока</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0</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48,8</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74</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w:t>
            </w:r>
          </w:p>
        </w:tc>
      </w:tr>
      <w:tr w:rsidR="00FC60AA" w:rsidRPr="00973C6E" w:rsidTr="00E40320">
        <w:trPr>
          <w:cantSplit/>
          <w:trHeight w:val="109"/>
        </w:trPr>
        <w:tc>
          <w:tcPr>
            <w:tcW w:w="1524" w:type="dxa"/>
          </w:tcPr>
          <w:p w:rsidR="00FC60AA" w:rsidRPr="00973C6E" w:rsidRDefault="00FC60AA" w:rsidP="00E40320">
            <w:pPr>
              <w:spacing w:line="216" w:lineRule="auto"/>
              <w:jc w:val="both"/>
              <w:rPr>
                <w:sz w:val="16"/>
                <w:szCs w:val="16"/>
              </w:rPr>
            </w:pPr>
            <w:r w:rsidRPr="00973C6E">
              <w:rPr>
                <w:sz w:val="16"/>
                <w:szCs w:val="16"/>
              </w:rPr>
              <w:t>нежирная проду</w:t>
            </w:r>
            <w:r w:rsidRPr="00973C6E">
              <w:rPr>
                <w:sz w:val="16"/>
                <w:szCs w:val="16"/>
              </w:rPr>
              <w:t>к</w:t>
            </w:r>
            <w:r w:rsidRPr="00973C6E">
              <w:rPr>
                <w:sz w:val="16"/>
                <w:szCs w:val="16"/>
              </w:rPr>
              <w:t>ция</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123,8</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151,1</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149</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120,4</w:t>
            </w:r>
          </w:p>
        </w:tc>
      </w:tr>
      <w:tr w:rsidR="00FC60AA" w:rsidRPr="00973C6E" w:rsidTr="00E40320">
        <w:trPr>
          <w:cantSplit/>
          <w:trHeight w:val="109"/>
        </w:trPr>
        <w:tc>
          <w:tcPr>
            <w:tcW w:w="1524" w:type="dxa"/>
          </w:tcPr>
          <w:p w:rsidR="00FC60AA" w:rsidRPr="00973C6E" w:rsidRDefault="00FC60AA" w:rsidP="00E40320">
            <w:pPr>
              <w:spacing w:line="216" w:lineRule="auto"/>
              <w:jc w:val="both"/>
              <w:rPr>
                <w:sz w:val="16"/>
                <w:szCs w:val="16"/>
              </w:rPr>
            </w:pPr>
            <w:r w:rsidRPr="00973C6E">
              <w:rPr>
                <w:sz w:val="16"/>
                <w:szCs w:val="16"/>
              </w:rPr>
              <w:t>сыр обезжиренный</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86,7</w:t>
            </w:r>
          </w:p>
        </w:tc>
        <w:tc>
          <w:tcPr>
            <w:tcW w:w="992" w:type="dxa"/>
            <w:vAlign w:val="center"/>
          </w:tcPr>
          <w:p w:rsidR="00FC60AA" w:rsidRPr="00973C6E" w:rsidRDefault="00FC60AA" w:rsidP="00E40320">
            <w:pPr>
              <w:spacing w:line="216" w:lineRule="auto"/>
              <w:jc w:val="center"/>
              <w:rPr>
                <w:sz w:val="16"/>
                <w:szCs w:val="16"/>
              </w:rPr>
            </w:pPr>
            <w:r w:rsidRPr="00973C6E">
              <w:rPr>
                <w:sz w:val="16"/>
                <w:szCs w:val="16"/>
              </w:rPr>
              <w:t>0</w:t>
            </w:r>
          </w:p>
        </w:tc>
        <w:tc>
          <w:tcPr>
            <w:tcW w:w="993" w:type="dxa"/>
            <w:vAlign w:val="center"/>
          </w:tcPr>
          <w:p w:rsidR="00FC60AA" w:rsidRPr="00973C6E" w:rsidRDefault="00FC60AA" w:rsidP="00E40320">
            <w:pPr>
              <w:spacing w:line="216" w:lineRule="auto"/>
              <w:jc w:val="center"/>
              <w:rPr>
                <w:sz w:val="16"/>
                <w:szCs w:val="16"/>
              </w:rPr>
            </w:pPr>
            <w:r w:rsidRPr="00973C6E">
              <w:rPr>
                <w:sz w:val="16"/>
                <w:szCs w:val="16"/>
              </w:rPr>
              <w:t>0</w:t>
            </w:r>
          </w:p>
        </w:tc>
        <w:tc>
          <w:tcPr>
            <w:tcW w:w="1417" w:type="dxa"/>
            <w:vAlign w:val="center"/>
          </w:tcPr>
          <w:p w:rsidR="00FC60AA" w:rsidRPr="00973C6E" w:rsidRDefault="00FC60AA" w:rsidP="00E40320">
            <w:pPr>
              <w:spacing w:line="216" w:lineRule="auto"/>
              <w:jc w:val="center"/>
              <w:rPr>
                <w:sz w:val="16"/>
                <w:szCs w:val="16"/>
              </w:rPr>
            </w:pPr>
            <w:r w:rsidRPr="00973C6E">
              <w:rPr>
                <w:sz w:val="16"/>
                <w:szCs w:val="16"/>
              </w:rPr>
              <w:t>0</w:t>
            </w:r>
          </w:p>
        </w:tc>
      </w:tr>
    </w:tbl>
    <w:p w:rsidR="00FC60AA" w:rsidRPr="004D0A8C" w:rsidRDefault="00FC60AA" w:rsidP="00FC60AA">
      <w:pPr>
        <w:spacing w:line="216" w:lineRule="auto"/>
        <w:jc w:val="both"/>
        <w:rPr>
          <w:sz w:val="20"/>
          <w:szCs w:val="20"/>
        </w:rPr>
      </w:pPr>
    </w:p>
    <w:p w:rsidR="00FC60AA" w:rsidRPr="004D0A8C" w:rsidRDefault="00FC60AA" w:rsidP="00FC60AA">
      <w:pPr>
        <w:spacing w:line="216" w:lineRule="auto"/>
        <w:ind w:firstLine="284"/>
        <w:jc w:val="both"/>
        <w:rPr>
          <w:sz w:val="20"/>
          <w:szCs w:val="20"/>
        </w:rPr>
      </w:pPr>
      <w:r w:rsidRPr="004D0A8C">
        <w:rPr>
          <w:sz w:val="20"/>
          <w:szCs w:val="20"/>
        </w:rPr>
        <w:t>В 2011 г</w:t>
      </w:r>
      <w:r>
        <w:rPr>
          <w:sz w:val="20"/>
          <w:szCs w:val="20"/>
        </w:rPr>
        <w:t>.</w:t>
      </w:r>
      <w:r w:rsidRPr="004D0A8C">
        <w:rPr>
          <w:sz w:val="20"/>
          <w:szCs w:val="20"/>
        </w:rPr>
        <w:t xml:space="preserve"> по сравнению с 2009 г</w:t>
      </w:r>
      <w:r>
        <w:rPr>
          <w:sz w:val="20"/>
          <w:szCs w:val="20"/>
        </w:rPr>
        <w:t>.</w:t>
      </w:r>
      <w:r w:rsidRPr="004D0A8C">
        <w:rPr>
          <w:sz w:val="20"/>
          <w:szCs w:val="20"/>
        </w:rPr>
        <w:t xml:space="preserve"> наблюдается рост объемов реал</w:t>
      </w:r>
      <w:r w:rsidRPr="004D0A8C">
        <w:rPr>
          <w:sz w:val="20"/>
          <w:szCs w:val="20"/>
        </w:rPr>
        <w:t>и</w:t>
      </w:r>
      <w:r w:rsidRPr="004D0A8C">
        <w:rPr>
          <w:sz w:val="20"/>
          <w:szCs w:val="20"/>
        </w:rPr>
        <w:t>зации по некоторым видам продукции (масло сливочное, сыры пла</w:t>
      </w:r>
      <w:r w:rsidRPr="004D0A8C">
        <w:rPr>
          <w:sz w:val="20"/>
          <w:szCs w:val="20"/>
        </w:rPr>
        <w:t>в</w:t>
      </w:r>
      <w:r w:rsidRPr="004D0A8C">
        <w:rPr>
          <w:sz w:val="20"/>
          <w:szCs w:val="20"/>
        </w:rPr>
        <w:t>леные, сыры твердые, цельное молоко, сухое обезжиренное молоко, нежирная продукция) и снижение объемов (молочный сахар, сыры мягкие, казеин технический, заменитель цельного молока).</w:t>
      </w:r>
    </w:p>
    <w:p w:rsidR="00FC60AA" w:rsidRPr="004D0A8C" w:rsidRDefault="00FC60AA" w:rsidP="00FC60AA">
      <w:pPr>
        <w:spacing w:line="216" w:lineRule="auto"/>
        <w:ind w:firstLine="284"/>
        <w:jc w:val="both"/>
        <w:rPr>
          <w:sz w:val="20"/>
          <w:szCs w:val="20"/>
        </w:rPr>
      </w:pPr>
    </w:p>
    <w:p w:rsidR="00FC60AA" w:rsidRPr="004D0A8C" w:rsidRDefault="00FC60AA" w:rsidP="00FC60AA">
      <w:pPr>
        <w:spacing w:line="216" w:lineRule="auto"/>
        <w:ind w:firstLine="284"/>
        <w:jc w:val="both"/>
        <w:rPr>
          <w:sz w:val="20"/>
          <w:szCs w:val="20"/>
        </w:rPr>
      </w:pPr>
      <w:r w:rsidRPr="004D0A8C">
        <w:rPr>
          <w:sz w:val="20"/>
          <w:szCs w:val="20"/>
        </w:rPr>
        <w:t>В соответствии с классификацией БКГ продукция ОАО «Мстисла</w:t>
      </w:r>
      <w:r w:rsidRPr="004D0A8C">
        <w:rPr>
          <w:sz w:val="20"/>
          <w:szCs w:val="20"/>
        </w:rPr>
        <w:t>в</w:t>
      </w:r>
      <w:r w:rsidRPr="004D0A8C">
        <w:rPr>
          <w:sz w:val="20"/>
          <w:szCs w:val="20"/>
        </w:rPr>
        <w:t>сикй маслодельно-сыродельный завод» расположится в матрице в сл</w:t>
      </w:r>
      <w:r w:rsidRPr="004D0A8C">
        <w:rPr>
          <w:sz w:val="20"/>
          <w:szCs w:val="20"/>
        </w:rPr>
        <w:t>е</w:t>
      </w:r>
      <w:r w:rsidRPr="004D0A8C">
        <w:rPr>
          <w:sz w:val="20"/>
          <w:szCs w:val="20"/>
        </w:rPr>
        <w:t>дующем порядке:</w:t>
      </w:r>
    </w:p>
    <w:p w:rsidR="00FC60AA" w:rsidRPr="004D0A8C" w:rsidRDefault="00FC60AA" w:rsidP="00FC60AA">
      <w:pPr>
        <w:spacing w:line="216" w:lineRule="auto"/>
        <w:jc w:val="both"/>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2"/>
        <w:gridCol w:w="2828"/>
      </w:tblGrid>
      <w:tr w:rsidR="00FC60AA" w:rsidRPr="00973C6E" w:rsidTr="00E40320">
        <w:tc>
          <w:tcPr>
            <w:tcW w:w="3092" w:type="dxa"/>
          </w:tcPr>
          <w:p w:rsidR="00FC60AA" w:rsidRPr="00973C6E" w:rsidRDefault="00FC60AA" w:rsidP="00E40320">
            <w:pPr>
              <w:spacing w:line="216" w:lineRule="auto"/>
              <w:jc w:val="center"/>
              <w:rPr>
                <w:b/>
                <w:sz w:val="16"/>
                <w:szCs w:val="16"/>
              </w:rPr>
            </w:pPr>
            <w:r w:rsidRPr="00973C6E">
              <w:rPr>
                <w:b/>
                <w:sz w:val="16"/>
                <w:szCs w:val="16"/>
              </w:rPr>
              <w:t>«Звезды»</w:t>
            </w:r>
          </w:p>
          <w:p w:rsidR="00FC60AA" w:rsidRPr="00973C6E" w:rsidRDefault="00FC60AA" w:rsidP="00E40320">
            <w:pPr>
              <w:spacing w:line="216" w:lineRule="auto"/>
              <w:jc w:val="both"/>
              <w:rPr>
                <w:sz w:val="16"/>
                <w:szCs w:val="16"/>
              </w:rPr>
            </w:pPr>
            <w:r w:rsidRPr="00973C6E">
              <w:rPr>
                <w:sz w:val="16"/>
                <w:szCs w:val="16"/>
              </w:rPr>
              <w:t>Сливочное масло</w:t>
            </w:r>
          </w:p>
        </w:tc>
        <w:tc>
          <w:tcPr>
            <w:tcW w:w="2828" w:type="dxa"/>
          </w:tcPr>
          <w:p w:rsidR="00FC60AA" w:rsidRPr="00973C6E" w:rsidRDefault="00FC60AA" w:rsidP="00E40320">
            <w:pPr>
              <w:spacing w:line="216" w:lineRule="auto"/>
              <w:jc w:val="center"/>
              <w:rPr>
                <w:b/>
                <w:sz w:val="16"/>
                <w:szCs w:val="16"/>
              </w:rPr>
            </w:pPr>
            <w:r w:rsidRPr="00973C6E">
              <w:rPr>
                <w:b/>
                <w:sz w:val="16"/>
                <w:szCs w:val="16"/>
              </w:rPr>
              <w:t>«Проблемы»</w:t>
            </w:r>
          </w:p>
          <w:p w:rsidR="00FC60AA" w:rsidRPr="00973C6E" w:rsidRDefault="00FC60AA" w:rsidP="00E40320">
            <w:pPr>
              <w:spacing w:line="216" w:lineRule="auto"/>
              <w:jc w:val="both"/>
              <w:rPr>
                <w:sz w:val="16"/>
                <w:szCs w:val="16"/>
              </w:rPr>
            </w:pPr>
            <w:r w:rsidRPr="00973C6E">
              <w:rPr>
                <w:sz w:val="16"/>
                <w:szCs w:val="16"/>
              </w:rPr>
              <w:t>Сыры твердые</w:t>
            </w:r>
          </w:p>
          <w:p w:rsidR="00FC60AA" w:rsidRPr="00973C6E" w:rsidRDefault="00FC60AA" w:rsidP="00E40320">
            <w:pPr>
              <w:spacing w:line="216" w:lineRule="auto"/>
              <w:jc w:val="both"/>
              <w:rPr>
                <w:sz w:val="16"/>
                <w:szCs w:val="16"/>
              </w:rPr>
            </w:pPr>
            <w:r w:rsidRPr="00973C6E">
              <w:rPr>
                <w:sz w:val="16"/>
                <w:szCs w:val="16"/>
              </w:rPr>
              <w:t>Сыры плавленые</w:t>
            </w:r>
          </w:p>
        </w:tc>
      </w:tr>
      <w:tr w:rsidR="00FC60AA" w:rsidRPr="00973C6E" w:rsidTr="00E40320">
        <w:tc>
          <w:tcPr>
            <w:tcW w:w="3092" w:type="dxa"/>
          </w:tcPr>
          <w:p w:rsidR="00FC60AA" w:rsidRPr="00973C6E" w:rsidRDefault="00FC60AA" w:rsidP="00E40320">
            <w:pPr>
              <w:spacing w:line="216" w:lineRule="auto"/>
              <w:jc w:val="center"/>
              <w:rPr>
                <w:b/>
                <w:sz w:val="16"/>
                <w:szCs w:val="16"/>
              </w:rPr>
            </w:pPr>
            <w:r w:rsidRPr="00973C6E">
              <w:rPr>
                <w:b/>
                <w:sz w:val="16"/>
                <w:szCs w:val="16"/>
              </w:rPr>
              <w:t>«Дойные коровы»</w:t>
            </w:r>
          </w:p>
          <w:p w:rsidR="00FC60AA" w:rsidRPr="00973C6E" w:rsidRDefault="00FC60AA" w:rsidP="00E40320">
            <w:pPr>
              <w:spacing w:line="216" w:lineRule="auto"/>
              <w:jc w:val="both"/>
              <w:rPr>
                <w:sz w:val="16"/>
                <w:szCs w:val="16"/>
              </w:rPr>
            </w:pPr>
            <w:r w:rsidRPr="00973C6E">
              <w:rPr>
                <w:sz w:val="16"/>
                <w:szCs w:val="16"/>
              </w:rPr>
              <w:t>Молоко</w:t>
            </w:r>
          </w:p>
          <w:p w:rsidR="00FC60AA" w:rsidRPr="00973C6E" w:rsidRDefault="00FC60AA" w:rsidP="00E40320">
            <w:pPr>
              <w:spacing w:line="216" w:lineRule="auto"/>
              <w:jc w:val="both"/>
              <w:rPr>
                <w:sz w:val="16"/>
                <w:szCs w:val="16"/>
              </w:rPr>
            </w:pPr>
            <w:r w:rsidRPr="00973C6E">
              <w:rPr>
                <w:sz w:val="16"/>
                <w:szCs w:val="16"/>
              </w:rPr>
              <w:t>Кисломолочная продукция</w:t>
            </w:r>
          </w:p>
        </w:tc>
        <w:tc>
          <w:tcPr>
            <w:tcW w:w="2828" w:type="dxa"/>
          </w:tcPr>
          <w:p w:rsidR="00FC60AA" w:rsidRPr="00973C6E" w:rsidRDefault="00FC60AA" w:rsidP="00E40320">
            <w:pPr>
              <w:spacing w:line="216" w:lineRule="auto"/>
              <w:jc w:val="center"/>
              <w:rPr>
                <w:b/>
                <w:sz w:val="16"/>
                <w:szCs w:val="16"/>
              </w:rPr>
            </w:pPr>
            <w:r w:rsidRPr="00973C6E">
              <w:rPr>
                <w:b/>
                <w:sz w:val="16"/>
                <w:szCs w:val="16"/>
              </w:rPr>
              <w:t>«Собаки»</w:t>
            </w:r>
          </w:p>
          <w:p w:rsidR="00FC60AA" w:rsidRPr="00973C6E" w:rsidRDefault="00FC60AA" w:rsidP="00E40320">
            <w:pPr>
              <w:spacing w:line="216" w:lineRule="auto"/>
              <w:jc w:val="both"/>
              <w:rPr>
                <w:sz w:val="16"/>
                <w:szCs w:val="16"/>
              </w:rPr>
            </w:pPr>
            <w:r w:rsidRPr="00973C6E">
              <w:rPr>
                <w:sz w:val="16"/>
                <w:szCs w:val="16"/>
              </w:rPr>
              <w:t>Сыворотка сухая молочная</w:t>
            </w:r>
          </w:p>
          <w:p w:rsidR="00FC60AA" w:rsidRPr="00973C6E" w:rsidRDefault="00FC60AA" w:rsidP="00E40320">
            <w:pPr>
              <w:spacing w:line="216" w:lineRule="auto"/>
              <w:jc w:val="both"/>
              <w:rPr>
                <w:sz w:val="16"/>
                <w:szCs w:val="16"/>
              </w:rPr>
            </w:pPr>
            <w:r w:rsidRPr="00973C6E">
              <w:rPr>
                <w:sz w:val="16"/>
                <w:szCs w:val="16"/>
              </w:rPr>
              <w:t>Молочный сахар</w:t>
            </w:r>
          </w:p>
        </w:tc>
      </w:tr>
    </w:tbl>
    <w:p w:rsidR="00FC60AA" w:rsidRPr="004D0A8C" w:rsidRDefault="00FC60AA" w:rsidP="00FC60AA">
      <w:pPr>
        <w:spacing w:line="216" w:lineRule="auto"/>
        <w:jc w:val="both"/>
        <w:rPr>
          <w:sz w:val="20"/>
          <w:szCs w:val="20"/>
        </w:rPr>
      </w:pPr>
    </w:p>
    <w:p w:rsidR="00FC60AA" w:rsidRPr="004D0A8C" w:rsidRDefault="00FC60AA" w:rsidP="00FC60AA">
      <w:pPr>
        <w:spacing w:line="216" w:lineRule="auto"/>
        <w:ind w:firstLine="284"/>
        <w:jc w:val="both"/>
        <w:rPr>
          <w:sz w:val="20"/>
          <w:szCs w:val="20"/>
        </w:rPr>
      </w:pPr>
      <w:r w:rsidRPr="004D0A8C">
        <w:rPr>
          <w:sz w:val="20"/>
          <w:szCs w:val="20"/>
        </w:rPr>
        <w:t>К группе «Проблемы» можно отнести сыры твердые, сыры плавл</w:t>
      </w:r>
      <w:r w:rsidRPr="004D0A8C">
        <w:rPr>
          <w:sz w:val="20"/>
          <w:szCs w:val="20"/>
        </w:rPr>
        <w:t>е</w:t>
      </w:r>
      <w:r w:rsidRPr="004D0A8C">
        <w:rPr>
          <w:sz w:val="20"/>
          <w:szCs w:val="20"/>
        </w:rPr>
        <w:t>ные, к «Звездам» можно отнести сливочное масло, к группе  «Дойные коровы» - молоко, а также кисломолочная продукция, к группе «Соб</w:t>
      </w:r>
      <w:r w:rsidRPr="004D0A8C">
        <w:rPr>
          <w:sz w:val="20"/>
          <w:szCs w:val="20"/>
        </w:rPr>
        <w:t>а</w:t>
      </w:r>
      <w:r w:rsidRPr="004D0A8C">
        <w:rPr>
          <w:sz w:val="20"/>
          <w:szCs w:val="20"/>
        </w:rPr>
        <w:t>ки» отнесем сыворотку сухую молочную, молочный сахар, так в п</w:t>
      </w:r>
      <w:r w:rsidRPr="004D0A8C">
        <w:rPr>
          <w:sz w:val="20"/>
          <w:szCs w:val="20"/>
        </w:rPr>
        <w:t>о</w:t>
      </w:r>
      <w:r w:rsidRPr="004D0A8C">
        <w:rPr>
          <w:sz w:val="20"/>
          <w:szCs w:val="20"/>
        </w:rPr>
        <w:t>следние годы существуют трудности с их реализацией.</w:t>
      </w:r>
    </w:p>
    <w:p w:rsidR="00FC60AA" w:rsidRPr="004D0A8C" w:rsidRDefault="00FC60AA" w:rsidP="00FC60AA">
      <w:pPr>
        <w:spacing w:line="216" w:lineRule="auto"/>
        <w:ind w:firstLine="284"/>
        <w:jc w:val="both"/>
        <w:rPr>
          <w:sz w:val="20"/>
          <w:szCs w:val="20"/>
        </w:rPr>
      </w:pPr>
      <w:r w:rsidRPr="004D0A8C">
        <w:rPr>
          <w:sz w:val="20"/>
          <w:szCs w:val="20"/>
        </w:rPr>
        <w:t>Таким образом, модель Бостонской консалтинговой группы позв</w:t>
      </w:r>
      <w:r w:rsidRPr="004D0A8C">
        <w:rPr>
          <w:sz w:val="20"/>
          <w:szCs w:val="20"/>
        </w:rPr>
        <w:t>о</w:t>
      </w:r>
      <w:r w:rsidRPr="004D0A8C">
        <w:rPr>
          <w:sz w:val="20"/>
          <w:szCs w:val="20"/>
        </w:rPr>
        <w:t>ляет провести анализ среды предприятия и выявить какая из выпу</w:t>
      </w:r>
      <w:r w:rsidRPr="004D0A8C">
        <w:rPr>
          <w:sz w:val="20"/>
          <w:szCs w:val="20"/>
        </w:rPr>
        <w:t>с</w:t>
      </w:r>
      <w:r w:rsidRPr="004D0A8C">
        <w:rPr>
          <w:sz w:val="20"/>
          <w:szCs w:val="20"/>
        </w:rPr>
        <w:t xml:space="preserve">каемой продукции является перспективной, а какая нет. Построение </w:t>
      </w:r>
      <w:r w:rsidRPr="004D0A8C">
        <w:rPr>
          <w:sz w:val="20"/>
          <w:szCs w:val="20"/>
        </w:rPr>
        <w:lastRenderedPageBreak/>
        <w:t>матрицы бостонской группы показывает   направления развитии ко</w:t>
      </w:r>
      <w:r w:rsidRPr="004D0A8C">
        <w:rPr>
          <w:sz w:val="20"/>
          <w:szCs w:val="20"/>
        </w:rPr>
        <w:t>м</w:t>
      </w:r>
      <w:r w:rsidRPr="004D0A8C">
        <w:rPr>
          <w:sz w:val="20"/>
          <w:szCs w:val="20"/>
        </w:rPr>
        <w:t>пании, распределение стратегических средств между различными з</w:t>
      </w:r>
      <w:r w:rsidRPr="004D0A8C">
        <w:rPr>
          <w:sz w:val="20"/>
          <w:szCs w:val="20"/>
        </w:rPr>
        <w:t>о</w:t>
      </w:r>
      <w:r w:rsidRPr="004D0A8C">
        <w:rPr>
          <w:sz w:val="20"/>
          <w:szCs w:val="20"/>
        </w:rPr>
        <w:t>нами хозяйствования в будущем, а также принятие решений о нам</w:t>
      </w:r>
      <w:r w:rsidRPr="004D0A8C">
        <w:rPr>
          <w:sz w:val="20"/>
          <w:szCs w:val="20"/>
        </w:rPr>
        <w:t>е</w:t>
      </w:r>
      <w:r w:rsidRPr="004D0A8C">
        <w:rPr>
          <w:sz w:val="20"/>
          <w:szCs w:val="20"/>
        </w:rPr>
        <w:t>ченных позициях на рынке.</w:t>
      </w:r>
    </w:p>
    <w:p w:rsidR="00FC60AA" w:rsidRPr="004D0A8C" w:rsidRDefault="00FC60AA" w:rsidP="00FC60AA">
      <w:pPr>
        <w:jc w:val="both"/>
        <w:rPr>
          <w:sz w:val="16"/>
          <w:szCs w:val="16"/>
        </w:rPr>
      </w:pPr>
    </w:p>
    <w:p w:rsidR="00FC60AA" w:rsidRPr="00C278C6" w:rsidRDefault="00FC60AA" w:rsidP="00FC60AA">
      <w:pPr>
        <w:jc w:val="both"/>
        <w:rPr>
          <w:sz w:val="20"/>
          <w:szCs w:val="20"/>
        </w:rPr>
      </w:pPr>
      <w:r w:rsidRPr="00C278C6">
        <w:rPr>
          <w:sz w:val="20"/>
          <w:szCs w:val="20"/>
        </w:rPr>
        <w:t>УДК 658.5:631.145</w:t>
      </w:r>
    </w:p>
    <w:p w:rsidR="00FC60AA" w:rsidRPr="001F14BC" w:rsidRDefault="00FC60AA" w:rsidP="00FC60AA">
      <w:pPr>
        <w:jc w:val="both"/>
        <w:rPr>
          <w:i/>
          <w:sz w:val="20"/>
          <w:szCs w:val="20"/>
        </w:rPr>
      </w:pPr>
      <w:r w:rsidRPr="001F14BC">
        <w:rPr>
          <w:b/>
          <w:sz w:val="20"/>
          <w:szCs w:val="20"/>
        </w:rPr>
        <w:t>Гончарова Т.В.</w:t>
      </w:r>
      <w:r>
        <w:rPr>
          <w:b/>
          <w:sz w:val="20"/>
          <w:szCs w:val="20"/>
        </w:rPr>
        <w:t xml:space="preserve"> </w:t>
      </w:r>
      <w:r>
        <w:rPr>
          <w:sz w:val="20"/>
          <w:szCs w:val="20"/>
        </w:rPr>
        <w:t>–</w:t>
      </w:r>
      <w:r>
        <w:rPr>
          <w:b/>
          <w:sz w:val="20"/>
          <w:szCs w:val="20"/>
        </w:rPr>
        <w:t xml:space="preserve"> </w:t>
      </w:r>
      <w:r w:rsidRPr="00B039F2">
        <w:rPr>
          <w:sz w:val="20"/>
          <w:szCs w:val="20"/>
        </w:rPr>
        <w:t>студентка</w:t>
      </w:r>
    </w:p>
    <w:p w:rsidR="00FC60AA" w:rsidRDefault="00FC60AA" w:rsidP="00FC60AA">
      <w:pPr>
        <w:jc w:val="both"/>
        <w:rPr>
          <w:b/>
          <w:sz w:val="20"/>
          <w:szCs w:val="20"/>
        </w:rPr>
      </w:pPr>
      <w:r w:rsidRPr="004D0A8C">
        <w:rPr>
          <w:b/>
          <w:sz w:val="20"/>
          <w:szCs w:val="20"/>
        </w:rPr>
        <w:t>ВИДЫ</w:t>
      </w:r>
      <w:r>
        <w:rPr>
          <w:b/>
          <w:sz w:val="20"/>
          <w:szCs w:val="20"/>
        </w:rPr>
        <w:t xml:space="preserve"> СТРАТЕГИЙ РАЗВИТИЯ ПРЕДПРИЯТИЙ</w:t>
      </w:r>
    </w:p>
    <w:p w:rsidR="00FC60AA" w:rsidRPr="004D0A8C" w:rsidRDefault="00FC60AA" w:rsidP="00FC60AA">
      <w:pPr>
        <w:jc w:val="both"/>
        <w:rPr>
          <w:b/>
          <w:sz w:val="20"/>
          <w:szCs w:val="20"/>
        </w:rPr>
      </w:pPr>
      <w:r>
        <w:rPr>
          <w:b/>
          <w:sz w:val="20"/>
          <w:szCs w:val="20"/>
        </w:rPr>
        <w:t>АГРОПРОМЫШЛЕННОГО КОМПЛЕКСА</w:t>
      </w:r>
    </w:p>
    <w:p w:rsidR="00FC60AA" w:rsidRPr="001F14BC" w:rsidRDefault="00FC60AA" w:rsidP="00FC60AA">
      <w:pPr>
        <w:jc w:val="both"/>
        <w:rPr>
          <w:i/>
          <w:sz w:val="20"/>
          <w:szCs w:val="20"/>
        </w:rPr>
      </w:pPr>
      <w:r w:rsidRPr="001F14BC">
        <w:rPr>
          <w:i/>
          <w:sz w:val="20"/>
          <w:szCs w:val="20"/>
        </w:rPr>
        <w:t xml:space="preserve">Научный руководитель – </w:t>
      </w:r>
      <w:r w:rsidRPr="00B039F2">
        <w:rPr>
          <w:b/>
          <w:i/>
          <w:sz w:val="20"/>
          <w:szCs w:val="20"/>
        </w:rPr>
        <w:t>Хроменкова Т.Л.</w:t>
      </w:r>
      <w:r w:rsidRPr="001F14BC">
        <w:rPr>
          <w:i/>
          <w:sz w:val="20"/>
          <w:szCs w:val="20"/>
        </w:rPr>
        <w:t xml:space="preserve"> </w:t>
      </w:r>
      <w:r>
        <w:rPr>
          <w:i/>
          <w:sz w:val="20"/>
          <w:szCs w:val="20"/>
        </w:rPr>
        <w:t>– к.э.н., доцент</w:t>
      </w:r>
    </w:p>
    <w:p w:rsidR="00FC60AA" w:rsidRPr="004D0A8C" w:rsidRDefault="00FC60AA" w:rsidP="00FC60AA">
      <w:pPr>
        <w:jc w:val="both"/>
        <w:rPr>
          <w:sz w:val="20"/>
          <w:szCs w:val="20"/>
        </w:rPr>
      </w:pPr>
    </w:p>
    <w:p w:rsidR="00FC60AA" w:rsidRPr="00F70552" w:rsidRDefault="00FC60AA" w:rsidP="00FC60AA">
      <w:pPr>
        <w:ind w:firstLine="284"/>
        <w:jc w:val="both"/>
        <w:rPr>
          <w:spacing w:val="4"/>
          <w:sz w:val="20"/>
          <w:szCs w:val="20"/>
        </w:rPr>
      </w:pPr>
      <w:r w:rsidRPr="00F70552">
        <w:rPr>
          <w:spacing w:val="4"/>
          <w:sz w:val="20"/>
          <w:szCs w:val="20"/>
        </w:rPr>
        <w:t>Стратегия –  основополагающий стержень в управлении пре</w:t>
      </w:r>
      <w:r w:rsidRPr="00F70552">
        <w:rPr>
          <w:spacing w:val="4"/>
          <w:sz w:val="20"/>
          <w:szCs w:val="20"/>
        </w:rPr>
        <w:t>д</w:t>
      </w:r>
      <w:r w:rsidRPr="00F70552">
        <w:rPr>
          <w:spacing w:val="4"/>
          <w:sz w:val="20"/>
          <w:szCs w:val="20"/>
        </w:rPr>
        <w:t>приятием, которая должна обеспечивать устойчивый экономич</w:t>
      </w:r>
      <w:r w:rsidRPr="00F70552">
        <w:rPr>
          <w:spacing w:val="4"/>
          <w:sz w:val="20"/>
          <w:szCs w:val="20"/>
        </w:rPr>
        <w:t>е</w:t>
      </w:r>
      <w:r w:rsidRPr="00F70552">
        <w:rPr>
          <w:spacing w:val="4"/>
          <w:sz w:val="20"/>
          <w:szCs w:val="20"/>
        </w:rPr>
        <w:t>ский рост и развитие предприятия, повышение конкурентоспосо</w:t>
      </w:r>
      <w:r w:rsidRPr="00F70552">
        <w:rPr>
          <w:spacing w:val="4"/>
          <w:sz w:val="20"/>
          <w:szCs w:val="20"/>
        </w:rPr>
        <w:t>б</w:t>
      </w:r>
      <w:r w:rsidRPr="00F70552">
        <w:rPr>
          <w:spacing w:val="4"/>
          <w:sz w:val="20"/>
          <w:szCs w:val="20"/>
        </w:rPr>
        <w:t>ности производимой им продукции и оказываемых услуг.</w:t>
      </w:r>
    </w:p>
    <w:p w:rsidR="00FC60AA" w:rsidRPr="00F70552" w:rsidRDefault="00FC60AA" w:rsidP="00FC60AA">
      <w:pPr>
        <w:ind w:firstLine="284"/>
        <w:jc w:val="both"/>
        <w:rPr>
          <w:spacing w:val="4"/>
          <w:sz w:val="20"/>
          <w:szCs w:val="20"/>
        </w:rPr>
      </w:pPr>
      <w:r w:rsidRPr="00F70552">
        <w:rPr>
          <w:spacing w:val="4"/>
          <w:sz w:val="20"/>
          <w:szCs w:val="20"/>
        </w:rPr>
        <w:t>Условно организационные стратегии могут быть разделены на две группы:</w:t>
      </w:r>
    </w:p>
    <w:p w:rsidR="00FC60AA" w:rsidRPr="00F70552" w:rsidRDefault="00FC60AA" w:rsidP="00FC60AA">
      <w:pPr>
        <w:ind w:firstLine="284"/>
        <w:jc w:val="both"/>
        <w:rPr>
          <w:spacing w:val="4"/>
          <w:sz w:val="20"/>
          <w:szCs w:val="20"/>
        </w:rPr>
      </w:pPr>
      <w:r w:rsidRPr="00F70552">
        <w:rPr>
          <w:spacing w:val="4"/>
          <w:sz w:val="20"/>
          <w:szCs w:val="20"/>
        </w:rPr>
        <w:t>– стратегия функционирования;</w:t>
      </w:r>
    </w:p>
    <w:p w:rsidR="00FC60AA" w:rsidRPr="00F70552" w:rsidRDefault="00FC60AA" w:rsidP="00FC60AA">
      <w:pPr>
        <w:ind w:firstLine="284"/>
        <w:jc w:val="both"/>
        <w:rPr>
          <w:spacing w:val="4"/>
          <w:sz w:val="20"/>
          <w:szCs w:val="20"/>
        </w:rPr>
      </w:pPr>
      <w:r w:rsidRPr="00F70552">
        <w:rPr>
          <w:spacing w:val="4"/>
          <w:sz w:val="20"/>
          <w:szCs w:val="20"/>
        </w:rPr>
        <w:t>– стратегия развития.</w:t>
      </w:r>
    </w:p>
    <w:p w:rsidR="00FC60AA" w:rsidRPr="00F70552" w:rsidRDefault="00FC60AA" w:rsidP="00FC60AA">
      <w:pPr>
        <w:ind w:firstLine="284"/>
        <w:jc w:val="both"/>
        <w:rPr>
          <w:spacing w:val="4"/>
          <w:sz w:val="20"/>
          <w:szCs w:val="20"/>
        </w:rPr>
      </w:pPr>
      <w:r w:rsidRPr="00F70552">
        <w:rPr>
          <w:spacing w:val="4"/>
          <w:sz w:val="20"/>
          <w:szCs w:val="20"/>
        </w:rPr>
        <w:t>Стратегия функционирования полностью связана с поведением организации на рынке. По мнению американского исследователя  М.     Портера можно выделить три основных их варианта:</w:t>
      </w:r>
    </w:p>
    <w:p w:rsidR="00FC60AA" w:rsidRPr="00F70552" w:rsidRDefault="00FC60AA" w:rsidP="00FC60AA">
      <w:pPr>
        <w:ind w:firstLine="284"/>
        <w:jc w:val="both"/>
        <w:rPr>
          <w:spacing w:val="4"/>
          <w:sz w:val="20"/>
          <w:szCs w:val="20"/>
        </w:rPr>
      </w:pPr>
      <w:r w:rsidRPr="00F70552">
        <w:rPr>
          <w:spacing w:val="4"/>
          <w:sz w:val="20"/>
          <w:szCs w:val="20"/>
        </w:rPr>
        <w:t>1.</w:t>
      </w:r>
      <w:r w:rsidRPr="00F70552">
        <w:rPr>
          <w:spacing w:val="4"/>
          <w:sz w:val="20"/>
          <w:szCs w:val="20"/>
        </w:rPr>
        <w:tab/>
        <w:t>Лидерства в низких издержках,</w:t>
      </w:r>
    </w:p>
    <w:p w:rsidR="00FC60AA" w:rsidRPr="00F70552" w:rsidRDefault="00FC60AA" w:rsidP="00FC60AA">
      <w:pPr>
        <w:ind w:firstLine="284"/>
        <w:jc w:val="both"/>
        <w:rPr>
          <w:spacing w:val="4"/>
          <w:sz w:val="20"/>
          <w:szCs w:val="20"/>
        </w:rPr>
      </w:pPr>
      <w:r w:rsidRPr="00F70552">
        <w:rPr>
          <w:spacing w:val="4"/>
          <w:sz w:val="20"/>
          <w:szCs w:val="20"/>
        </w:rPr>
        <w:t>2.</w:t>
      </w:r>
      <w:r w:rsidRPr="00F70552">
        <w:rPr>
          <w:spacing w:val="4"/>
          <w:sz w:val="20"/>
          <w:szCs w:val="20"/>
        </w:rPr>
        <w:tab/>
        <w:t>Дифференциации,</w:t>
      </w:r>
    </w:p>
    <w:p w:rsidR="00FC60AA" w:rsidRPr="00F70552" w:rsidRDefault="00FC60AA" w:rsidP="00FC60AA">
      <w:pPr>
        <w:ind w:firstLine="284"/>
        <w:jc w:val="both"/>
        <w:rPr>
          <w:spacing w:val="4"/>
          <w:sz w:val="20"/>
          <w:szCs w:val="20"/>
        </w:rPr>
      </w:pPr>
      <w:r w:rsidRPr="00F70552">
        <w:rPr>
          <w:spacing w:val="4"/>
          <w:sz w:val="20"/>
          <w:szCs w:val="20"/>
        </w:rPr>
        <w:t>3.</w:t>
      </w:r>
      <w:r w:rsidRPr="00F70552">
        <w:rPr>
          <w:spacing w:val="4"/>
          <w:sz w:val="20"/>
          <w:szCs w:val="20"/>
        </w:rPr>
        <w:tab/>
        <w:t>Фокусирования.</w:t>
      </w:r>
    </w:p>
    <w:p w:rsidR="00FC60AA" w:rsidRPr="00F70552" w:rsidRDefault="00FC60AA" w:rsidP="00FC60AA">
      <w:pPr>
        <w:ind w:firstLine="284"/>
        <w:jc w:val="both"/>
        <w:rPr>
          <w:spacing w:val="4"/>
          <w:sz w:val="20"/>
          <w:szCs w:val="20"/>
        </w:rPr>
      </w:pPr>
      <w:r w:rsidRPr="00F70552">
        <w:rPr>
          <w:spacing w:val="4"/>
          <w:sz w:val="20"/>
          <w:szCs w:val="20"/>
        </w:rPr>
        <w:t>Стратегия лидерства в низких издержках встречается чаще вс</w:t>
      </w:r>
      <w:r w:rsidRPr="00F70552">
        <w:rPr>
          <w:spacing w:val="4"/>
          <w:sz w:val="20"/>
          <w:szCs w:val="20"/>
        </w:rPr>
        <w:t>е</w:t>
      </w:r>
      <w:r w:rsidRPr="00F70552">
        <w:rPr>
          <w:spacing w:val="4"/>
          <w:sz w:val="20"/>
          <w:szCs w:val="20"/>
        </w:rPr>
        <w:t>го. Она ориентирует организацию на получение дополнительной прибыли за счет экономии на постоянных затратах, образующейся в результате максимизации объемов продаж, отказа от дорогосто</w:t>
      </w:r>
      <w:r w:rsidRPr="00F70552">
        <w:rPr>
          <w:spacing w:val="4"/>
          <w:sz w:val="20"/>
          <w:szCs w:val="20"/>
        </w:rPr>
        <w:t>я</w:t>
      </w:r>
      <w:r w:rsidRPr="00F70552">
        <w:rPr>
          <w:spacing w:val="4"/>
          <w:sz w:val="20"/>
          <w:szCs w:val="20"/>
        </w:rPr>
        <w:t>щих программ и проектов и завоевание на основе снижения цен новых рынков. Такая стратегия эффективна, если ценовая конк</w:t>
      </w:r>
      <w:r w:rsidRPr="00F70552">
        <w:rPr>
          <w:spacing w:val="4"/>
          <w:sz w:val="20"/>
          <w:szCs w:val="20"/>
        </w:rPr>
        <w:t>у</w:t>
      </w:r>
      <w:r w:rsidRPr="00F70552">
        <w:rPr>
          <w:spacing w:val="4"/>
          <w:sz w:val="20"/>
          <w:szCs w:val="20"/>
        </w:rPr>
        <w:t>ренция является главной, выпускаемый продукт стандартен или однороден, используется всеми одинаковым способом; мало во</w:t>
      </w:r>
      <w:r w:rsidRPr="00F70552">
        <w:rPr>
          <w:spacing w:val="4"/>
          <w:sz w:val="20"/>
          <w:szCs w:val="20"/>
        </w:rPr>
        <w:t>з</w:t>
      </w:r>
      <w:r w:rsidRPr="00F70552">
        <w:rPr>
          <w:spacing w:val="4"/>
          <w:sz w:val="20"/>
          <w:szCs w:val="20"/>
        </w:rPr>
        <w:t>можностей диверсификации; покупатели в основном крупные и им сложно переключиться с одного продавца на другого.</w:t>
      </w:r>
    </w:p>
    <w:p w:rsidR="00FC60AA" w:rsidRPr="00F70552" w:rsidRDefault="00FC60AA" w:rsidP="00FC60AA">
      <w:pPr>
        <w:ind w:firstLine="284"/>
        <w:jc w:val="both"/>
        <w:rPr>
          <w:spacing w:val="4"/>
          <w:sz w:val="20"/>
          <w:szCs w:val="20"/>
        </w:rPr>
      </w:pPr>
      <w:r w:rsidRPr="00F70552">
        <w:rPr>
          <w:spacing w:val="4"/>
          <w:sz w:val="20"/>
          <w:szCs w:val="20"/>
        </w:rPr>
        <w:t>Суть стратегии дифференциации состоит в концентрации орг</w:t>
      </w:r>
      <w:r w:rsidRPr="00F70552">
        <w:rPr>
          <w:spacing w:val="4"/>
          <w:sz w:val="20"/>
          <w:szCs w:val="20"/>
        </w:rPr>
        <w:t>а</w:t>
      </w:r>
      <w:r w:rsidRPr="00F70552">
        <w:rPr>
          <w:spacing w:val="4"/>
          <w:sz w:val="20"/>
          <w:szCs w:val="20"/>
        </w:rPr>
        <w:t xml:space="preserve">низацией усилий в нескольких приоритетных направлениях, где она пытается достичь превосходства над другими за счет уникальности в том или ином аспекте. Вариантов такой стратегии множество. Дифференциация специфична для каждой отрасли и может касаться </w:t>
      </w:r>
      <w:r w:rsidRPr="00F70552">
        <w:rPr>
          <w:spacing w:val="4"/>
          <w:sz w:val="20"/>
          <w:szCs w:val="20"/>
        </w:rPr>
        <w:lastRenderedPageBreak/>
        <w:t>разнообразия продукции, ее качества, дополнительных услуг, усл</w:t>
      </w:r>
      <w:r w:rsidRPr="00F70552">
        <w:rPr>
          <w:spacing w:val="4"/>
          <w:sz w:val="20"/>
          <w:szCs w:val="20"/>
        </w:rPr>
        <w:t>о</w:t>
      </w:r>
      <w:r w:rsidRPr="00F70552">
        <w:rPr>
          <w:spacing w:val="4"/>
          <w:sz w:val="20"/>
          <w:szCs w:val="20"/>
        </w:rPr>
        <w:t>вий производства. Она обычно связана со значительными затрат</w:t>
      </w:r>
      <w:r w:rsidRPr="00F70552">
        <w:rPr>
          <w:spacing w:val="4"/>
          <w:sz w:val="20"/>
          <w:szCs w:val="20"/>
        </w:rPr>
        <w:t>а</w:t>
      </w:r>
      <w:r w:rsidRPr="00F70552">
        <w:rPr>
          <w:spacing w:val="4"/>
          <w:sz w:val="20"/>
          <w:szCs w:val="20"/>
        </w:rPr>
        <w:t>ми, и будет успешной только в том случае, если прибыль их покр</w:t>
      </w:r>
      <w:r w:rsidRPr="00F70552">
        <w:rPr>
          <w:spacing w:val="4"/>
          <w:sz w:val="20"/>
          <w:szCs w:val="20"/>
        </w:rPr>
        <w:t>о</w:t>
      </w:r>
      <w:r w:rsidRPr="00F70552">
        <w:rPr>
          <w:spacing w:val="4"/>
          <w:sz w:val="20"/>
          <w:szCs w:val="20"/>
        </w:rPr>
        <w:t>ет, поэтому предыдущая стратегия полностью не отбрасывается.</w:t>
      </w:r>
    </w:p>
    <w:p w:rsidR="00FC60AA" w:rsidRPr="00F70552" w:rsidRDefault="00FC60AA" w:rsidP="00FC60AA">
      <w:pPr>
        <w:ind w:firstLine="284"/>
        <w:jc w:val="both"/>
        <w:rPr>
          <w:spacing w:val="4"/>
          <w:sz w:val="20"/>
          <w:szCs w:val="20"/>
        </w:rPr>
      </w:pPr>
      <w:r w:rsidRPr="00F70552">
        <w:rPr>
          <w:spacing w:val="4"/>
          <w:sz w:val="20"/>
          <w:szCs w:val="20"/>
        </w:rPr>
        <w:t>Стратегия фокусирования основывается на выборе какого-то из сегментов отраслевого рынка и достижение на нем безусловных конкурентных  преимуществ путем реализации одним из двух оп</w:t>
      </w:r>
      <w:r w:rsidRPr="00F70552">
        <w:rPr>
          <w:spacing w:val="4"/>
          <w:sz w:val="20"/>
          <w:szCs w:val="20"/>
        </w:rPr>
        <w:t>и</w:t>
      </w:r>
      <w:r w:rsidRPr="00F70552">
        <w:rPr>
          <w:spacing w:val="4"/>
          <w:sz w:val="20"/>
          <w:szCs w:val="20"/>
        </w:rPr>
        <w:t>санных выше способов. Однако эти преимущества можно потерять вследствие высоких затрат, недостаточной дифференциации де</w:t>
      </w:r>
      <w:r w:rsidRPr="00F70552">
        <w:rPr>
          <w:spacing w:val="4"/>
          <w:sz w:val="20"/>
          <w:szCs w:val="20"/>
        </w:rPr>
        <w:t>я</w:t>
      </w:r>
      <w:r w:rsidRPr="00F70552">
        <w:rPr>
          <w:spacing w:val="4"/>
          <w:sz w:val="20"/>
          <w:szCs w:val="20"/>
        </w:rPr>
        <w:t>тельности или продукта, а также проникновения в этот сегмент конкурентов.</w:t>
      </w:r>
    </w:p>
    <w:p w:rsidR="00FC60AA" w:rsidRPr="00F70552" w:rsidRDefault="00FC60AA" w:rsidP="00FC60AA">
      <w:pPr>
        <w:ind w:firstLine="284"/>
        <w:jc w:val="both"/>
        <w:rPr>
          <w:spacing w:val="4"/>
          <w:sz w:val="20"/>
          <w:szCs w:val="20"/>
        </w:rPr>
      </w:pPr>
      <w:r w:rsidRPr="00F70552">
        <w:rPr>
          <w:spacing w:val="4"/>
          <w:sz w:val="20"/>
          <w:szCs w:val="20"/>
        </w:rPr>
        <w:t>Помимо перечисленных, Портер выделяет портфельную страт</w:t>
      </w:r>
      <w:r w:rsidRPr="00F70552">
        <w:rPr>
          <w:spacing w:val="4"/>
          <w:sz w:val="20"/>
          <w:szCs w:val="20"/>
        </w:rPr>
        <w:t>е</w:t>
      </w:r>
      <w:r w:rsidRPr="00F70552">
        <w:rPr>
          <w:spacing w:val="4"/>
          <w:sz w:val="20"/>
          <w:szCs w:val="20"/>
        </w:rPr>
        <w:t>гию, предполагающую ориентацию на производство и реализацию широкого ассортимента товаров, находящихся на разных стадиях жизненного цикла для обеспечения стабильных доходов в любой момент. Она основывается на приобретении в новых отраслях об</w:t>
      </w:r>
      <w:r w:rsidRPr="00F70552">
        <w:rPr>
          <w:spacing w:val="4"/>
          <w:sz w:val="20"/>
          <w:szCs w:val="20"/>
        </w:rPr>
        <w:t>ъ</w:t>
      </w:r>
      <w:r w:rsidRPr="00F70552">
        <w:rPr>
          <w:spacing w:val="4"/>
          <w:sz w:val="20"/>
          <w:szCs w:val="20"/>
        </w:rPr>
        <w:t>ектов для инвестирования свободных  средств, заполнения проб</w:t>
      </w:r>
      <w:r w:rsidRPr="00F70552">
        <w:rPr>
          <w:spacing w:val="4"/>
          <w:sz w:val="20"/>
          <w:szCs w:val="20"/>
        </w:rPr>
        <w:t>е</w:t>
      </w:r>
      <w:r w:rsidRPr="00F70552">
        <w:rPr>
          <w:spacing w:val="4"/>
          <w:sz w:val="20"/>
          <w:szCs w:val="20"/>
        </w:rPr>
        <w:t>лов в производственной цепочке и укрепления существующих п</w:t>
      </w:r>
      <w:r w:rsidRPr="00F70552">
        <w:rPr>
          <w:spacing w:val="4"/>
          <w:sz w:val="20"/>
          <w:szCs w:val="20"/>
        </w:rPr>
        <w:t>о</w:t>
      </w:r>
      <w:r w:rsidRPr="00F70552">
        <w:rPr>
          <w:spacing w:val="4"/>
          <w:sz w:val="20"/>
          <w:szCs w:val="20"/>
        </w:rPr>
        <w:t>зиций; выходе из неперспективных отраслей; продаже неиспол</w:t>
      </w:r>
      <w:r w:rsidRPr="00F70552">
        <w:rPr>
          <w:spacing w:val="4"/>
          <w:sz w:val="20"/>
          <w:szCs w:val="20"/>
        </w:rPr>
        <w:t>ь</w:t>
      </w:r>
      <w:r w:rsidRPr="00F70552">
        <w:rPr>
          <w:spacing w:val="4"/>
          <w:sz w:val="20"/>
          <w:szCs w:val="20"/>
        </w:rPr>
        <w:t>зуемого имущества и пр.</w:t>
      </w:r>
    </w:p>
    <w:p w:rsidR="00FC60AA" w:rsidRPr="00F70552" w:rsidRDefault="00FC60AA" w:rsidP="00FC60AA">
      <w:pPr>
        <w:ind w:firstLine="284"/>
        <w:jc w:val="both"/>
        <w:rPr>
          <w:spacing w:val="4"/>
          <w:sz w:val="20"/>
          <w:szCs w:val="20"/>
        </w:rPr>
      </w:pPr>
      <w:r w:rsidRPr="00F70552">
        <w:rPr>
          <w:spacing w:val="4"/>
          <w:sz w:val="20"/>
          <w:szCs w:val="20"/>
        </w:rPr>
        <w:t>Если стратегия функционирования в первую очередь связана с деятельностью организации на рынке, то стратегия развития в кач</w:t>
      </w:r>
      <w:r w:rsidRPr="00F70552">
        <w:rPr>
          <w:spacing w:val="4"/>
          <w:sz w:val="20"/>
          <w:szCs w:val="20"/>
        </w:rPr>
        <w:t>е</w:t>
      </w:r>
      <w:r w:rsidRPr="00F70552">
        <w:rPr>
          <w:spacing w:val="4"/>
          <w:sz w:val="20"/>
          <w:szCs w:val="20"/>
        </w:rPr>
        <w:t>стве объекта имеет ее потенциал и конкурентные преимущества. В настоящее время принято говорить о четырех видах этой стратегии:</w:t>
      </w:r>
    </w:p>
    <w:p w:rsidR="00FC60AA" w:rsidRPr="00F70552" w:rsidRDefault="00FC60AA" w:rsidP="00FC60AA">
      <w:pPr>
        <w:ind w:firstLine="284"/>
        <w:jc w:val="both"/>
        <w:rPr>
          <w:spacing w:val="4"/>
          <w:sz w:val="20"/>
          <w:szCs w:val="20"/>
        </w:rPr>
      </w:pPr>
      <w:r w:rsidRPr="00F70552">
        <w:rPr>
          <w:spacing w:val="4"/>
          <w:sz w:val="20"/>
          <w:szCs w:val="20"/>
        </w:rPr>
        <w:t>1.</w:t>
      </w:r>
      <w:r w:rsidRPr="00F70552">
        <w:rPr>
          <w:spacing w:val="4"/>
          <w:sz w:val="20"/>
          <w:szCs w:val="20"/>
        </w:rPr>
        <w:tab/>
        <w:t>Роста,</w:t>
      </w:r>
    </w:p>
    <w:p w:rsidR="00FC60AA" w:rsidRPr="00F70552" w:rsidRDefault="00FC60AA" w:rsidP="00FC60AA">
      <w:pPr>
        <w:ind w:firstLine="284"/>
        <w:jc w:val="both"/>
        <w:rPr>
          <w:spacing w:val="4"/>
          <w:sz w:val="20"/>
          <w:szCs w:val="20"/>
        </w:rPr>
      </w:pPr>
      <w:r w:rsidRPr="00F70552">
        <w:rPr>
          <w:spacing w:val="4"/>
          <w:sz w:val="20"/>
          <w:szCs w:val="20"/>
        </w:rPr>
        <w:t>2.</w:t>
      </w:r>
      <w:r w:rsidRPr="00F70552">
        <w:rPr>
          <w:spacing w:val="4"/>
          <w:sz w:val="20"/>
          <w:szCs w:val="20"/>
        </w:rPr>
        <w:tab/>
        <w:t>Умеренного роста,</w:t>
      </w:r>
    </w:p>
    <w:p w:rsidR="00FC60AA" w:rsidRPr="00F70552" w:rsidRDefault="00FC60AA" w:rsidP="00FC60AA">
      <w:pPr>
        <w:ind w:firstLine="284"/>
        <w:jc w:val="both"/>
        <w:rPr>
          <w:spacing w:val="4"/>
          <w:sz w:val="20"/>
          <w:szCs w:val="20"/>
        </w:rPr>
      </w:pPr>
      <w:r w:rsidRPr="00F70552">
        <w:rPr>
          <w:spacing w:val="4"/>
          <w:sz w:val="20"/>
          <w:szCs w:val="20"/>
        </w:rPr>
        <w:t>3.</w:t>
      </w:r>
      <w:r w:rsidRPr="00F70552">
        <w:rPr>
          <w:spacing w:val="4"/>
          <w:sz w:val="20"/>
          <w:szCs w:val="20"/>
        </w:rPr>
        <w:tab/>
        <w:t>Сокращения,</w:t>
      </w:r>
    </w:p>
    <w:p w:rsidR="00FC60AA" w:rsidRPr="00F70552" w:rsidRDefault="00FC60AA" w:rsidP="00FC60AA">
      <w:pPr>
        <w:ind w:firstLine="284"/>
        <w:jc w:val="both"/>
        <w:rPr>
          <w:spacing w:val="4"/>
          <w:sz w:val="20"/>
          <w:szCs w:val="20"/>
        </w:rPr>
      </w:pPr>
      <w:r w:rsidRPr="00F70552">
        <w:rPr>
          <w:spacing w:val="4"/>
          <w:sz w:val="20"/>
          <w:szCs w:val="20"/>
        </w:rPr>
        <w:t>4.</w:t>
      </w:r>
      <w:r w:rsidRPr="00F70552">
        <w:rPr>
          <w:spacing w:val="4"/>
          <w:sz w:val="20"/>
          <w:szCs w:val="20"/>
        </w:rPr>
        <w:tab/>
        <w:t>Комбинирования.</w:t>
      </w:r>
    </w:p>
    <w:p w:rsidR="00FC60AA" w:rsidRPr="00F70552" w:rsidRDefault="00FC60AA" w:rsidP="00FC60AA">
      <w:pPr>
        <w:ind w:firstLine="284"/>
        <w:jc w:val="both"/>
        <w:rPr>
          <w:spacing w:val="4"/>
          <w:sz w:val="20"/>
          <w:szCs w:val="20"/>
        </w:rPr>
      </w:pPr>
      <w:r w:rsidRPr="00F70552">
        <w:rPr>
          <w:spacing w:val="4"/>
          <w:sz w:val="20"/>
          <w:szCs w:val="20"/>
        </w:rPr>
        <w:t>Стратегия роста присуща прежде всего молодым организациям независимо от сферы деятельности, стремящимся в кратчайшие сроки занять лидирующие позиции, либо тем, кто находится на «острие» научно-технического прогресса. Им свойственны пост</w:t>
      </w:r>
      <w:r w:rsidRPr="00F70552">
        <w:rPr>
          <w:spacing w:val="4"/>
          <w:sz w:val="20"/>
          <w:szCs w:val="20"/>
        </w:rPr>
        <w:t>о</w:t>
      </w:r>
      <w:r w:rsidRPr="00F70552">
        <w:rPr>
          <w:spacing w:val="4"/>
          <w:sz w:val="20"/>
          <w:szCs w:val="20"/>
        </w:rPr>
        <w:t>янные и высокие темпы увеличения масштабов деятельности, изм</w:t>
      </w:r>
      <w:r w:rsidRPr="00F70552">
        <w:rPr>
          <w:spacing w:val="4"/>
          <w:sz w:val="20"/>
          <w:szCs w:val="20"/>
        </w:rPr>
        <w:t>е</w:t>
      </w:r>
      <w:r w:rsidRPr="00F70552">
        <w:rPr>
          <w:spacing w:val="4"/>
          <w:sz w:val="20"/>
          <w:szCs w:val="20"/>
        </w:rPr>
        <w:t>ряемые десятками процентов в год. Эта стратегия обеспечивает н</w:t>
      </w:r>
      <w:r w:rsidRPr="00F70552">
        <w:rPr>
          <w:spacing w:val="4"/>
          <w:sz w:val="20"/>
          <w:szCs w:val="20"/>
        </w:rPr>
        <w:t>а</w:t>
      </w:r>
      <w:r w:rsidRPr="00F70552">
        <w:rPr>
          <w:spacing w:val="4"/>
          <w:sz w:val="20"/>
          <w:szCs w:val="20"/>
        </w:rPr>
        <w:t>ращивание конкурентных преимуществ фирмы и ее подразделений за счет активного внедрения на рынки, диверсификации произво</w:t>
      </w:r>
      <w:r w:rsidRPr="00F70552">
        <w:rPr>
          <w:spacing w:val="4"/>
          <w:sz w:val="20"/>
          <w:szCs w:val="20"/>
        </w:rPr>
        <w:t>д</w:t>
      </w:r>
      <w:r w:rsidRPr="00F70552">
        <w:rPr>
          <w:spacing w:val="4"/>
          <w:sz w:val="20"/>
          <w:szCs w:val="20"/>
        </w:rPr>
        <w:t>ственной деятельности, осуществления постоянных нововведений.</w:t>
      </w:r>
    </w:p>
    <w:p w:rsidR="00FC60AA" w:rsidRPr="00F70552" w:rsidRDefault="00FC60AA" w:rsidP="00FC60AA">
      <w:pPr>
        <w:ind w:firstLine="284"/>
        <w:jc w:val="both"/>
        <w:rPr>
          <w:spacing w:val="4"/>
          <w:sz w:val="20"/>
          <w:szCs w:val="20"/>
        </w:rPr>
      </w:pPr>
      <w:r w:rsidRPr="00F70552">
        <w:rPr>
          <w:spacing w:val="4"/>
          <w:sz w:val="20"/>
          <w:szCs w:val="20"/>
        </w:rPr>
        <w:t>Стратегия умеренного роста (внутреннего и внешнего) присуща организациям, твердо стоящим на ногах и действующим в традиц</w:t>
      </w:r>
      <w:r w:rsidRPr="00F70552">
        <w:rPr>
          <w:spacing w:val="4"/>
          <w:sz w:val="20"/>
          <w:szCs w:val="20"/>
        </w:rPr>
        <w:t>и</w:t>
      </w:r>
      <w:r w:rsidRPr="00F70552">
        <w:rPr>
          <w:spacing w:val="4"/>
          <w:sz w:val="20"/>
          <w:szCs w:val="20"/>
        </w:rPr>
        <w:lastRenderedPageBreak/>
        <w:t>онных сферах, например в автомобилестроении. Здесь имеет место продвижение вперед по большинству направлений, но замедленн</w:t>
      </w:r>
      <w:r w:rsidRPr="00F70552">
        <w:rPr>
          <w:spacing w:val="4"/>
          <w:sz w:val="20"/>
          <w:szCs w:val="20"/>
        </w:rPr>
        <w:t>ы</w:t>
      </w:r>
      <w:r w:rsidRPr="00F70552">
        <w:rPr>
          <w:spacing w:val="4"/>
          <w:sz w:val="20"/>
          <w:szCs w:val="20"/>
        </w:rPr>
        <w:t>ми темпами — в несколько процентов в год. Быстрый рост в данном случае уже не нужен, и даже опасен, поскольку в случае наступл</w:t>
      </w:r>
      <w:r w:rsidRPr="00F70552">
        <w:rPr>
          <w:spacing w:val="4"/>
          <w:sz w:val="20"/>
          <w:szCs w:val="20"/>
        </w:rPr>
        <w:t>е</w:t>
      </w:r>
      <w:r w:rsidRPr="00F70552">
        <w:rPr>
          <w:spacing w:val="4"/>
          <w:sz w:val="20"/>
          <w:szCs w:val="20"/>
        </w:rPr>
        <w:t>ния неожиданных сложных ситуаций значительная инерционность может затруднить своевременную переориентацию, а следовател</w:t>
      </w:r>
      <w:r w:rsidRPr="00F70552">
        <w:rPr>
          <w:spacing w:val="4"/>
          <w:sz w:val="20"/>
          <w:szCs w:val="20"/>
        </w:rPr>
        <w:t>ь</w:t>
      </w:r>
      <w:r w:rsidRPr="00F70552">
        <w:rPr>
          <w:spacing w:val="4"/>
          <w:sz w:val="20"/>
          <w:szCs w:val="20"/>
        </w:rPr>
        <w:t>но, осложнить преодоление кризиса.</w:t>
      </w:r>
    </w:p>
    <w:p w:rsidR="00FC60AA" w:rsidRPr="00F70552" w:rsidRDefault="00FC60AA" w:rsidP="00FC60AA">
      <w:pPr>
        <w:ind w:firstLine="284"/>
        <w:jc w:val="both"/>
        <w:rPr>
          <w:spacing w:val="4"/>
          <w:sz w:val="20"/>
          <w:szCs w:val="20"/>
        </w:rPr>
      </w:pPr>
      <w:r w:rsidRPr="00F70552">
        <w:rPr>
          <w:spacing w:val="4"/>
          <w:sz w:val="20"/>
          <w:szCs w:val="20"/>
        </w:rPr>
        <w:t>Необходимость следовать стратегии сокращения масштабов де</w:t>
      </w:r>
      <w:r w:rsidRPr="00F70552">
        <w:rPr>
          <w:spacing w:val="4"/>
          <w:sz w:val="20"/>
          <w:szCs w:val="20"/>
        </w:rPr>
        <w:t>я</w:t>
      </w:r>
      <w:r w:rsidRPr="00F70552">
        <w:rPr>
          <w:spacing w:val="4"/>
          <w:sz w:val="20"/>
          <w:szCs w:val="20"/>
        </w:rPr>
        <w:t>тельности или дезинвестирования, возникает в периоды перестро</w:t>
      </w:r>
      <w:r w:rsidRPr="00F70552">
        <w:rPr>
          <w:spacing w:val="4"/>
          <w:sz w:val="20"/>
          <w:szCs w:val="20"/>
        </w:rPr>
        <w:t>й</w:t>
      </w:r>
      <w:r w:rsidRPr="00F70552">
        <w:rPr>
          <w:spacing w:val="4"/>
          <w:sz w:val="20"/>
          <w:szCs w:val="20"/>
        </w:rPr>
        <w:t>ки организации, когда нужно произвести ее «санацию», избавиться от всего устаревшего. Она имеет цель обеспечить конкурентные преимущества на стагнирующих рынках для фирм и их подраздел</w:t>
      </w:r>
      <w:r w:rsidRPr="00F70552">
        <w:rPr>
          <w:spacing w:val="4"/>
          <w:sz w:val="20"/>
          <w:szCs w:val="20"/>
        </w:rPr>
        <w:t>е</w:t>
      </w:r>
      <w:r w:rsidRPr="00F70552">
        <w:rPr>
          <w:spacing w:val="4"/>
          <w:sz w:val="20"/>
          <w:szCs w:val="20"/>
        </w:rPr>
        <w:t>ний, продукция которых обладает невысокой конкурентоспособн</w:t>
      </w:r>
      <w:r w:rsidRPr="00F70552">
        <w:rPr>
          <w:spacing w:val="4"/>
          <w:sz w:val="20"/>
          <w:szCs w:val="20"/>
        </w:rPr>
        <w:t>о</w:t>
      </w:r>
      <w:r w:rsidRPr="00F70552">
        <w:rPr>
          <w:spacing w:val="4"/>
          <w:sz w:val="20"/>
          <w:szCs w:val="20"/>
        </w:rPr>
        <w:t>стью.</w:t>
      </w:r>
    </w:p>
    <w:p w:rsidR="00FC60AA" w:rsidRPr="00F70552" w:rsidRDefault="00FC60AA" w:rsidP="00FC60AA">
      <w:pPr>
        <w:ind w:firstLine="284"/>
        <w:jc w:val="both"/>
        <w:rPr>
          <w:spacing w:val="4"/>
          <w:sz w:val="20"/>
          <w:szCs w:val="20"/>
        </w:rPr>
      </w:pPr>
      <w:r w:rsidRPr="00F70552">
        <w:rPr>
          <w:spacing w:val="4"/>
          <w:sz w:val="20"/>
          <w:szCs w:val="20"/>
        </w:rPr>
        <w:t>Но чаще всего на практике имеет место комбинированная или селективная стратегия, включающая в себя в том или ином соотн</w:t>
      </w:r>
      <w:r w:rsidRPr="00F70552">
        <w:rPr>
          <w:spacing w:val="4"/>
          <w:sz w:val="20"/>
          <w:szCs w:val="20"/>
        </w:rPr>
        <w:t>о</w:t>
      </w:r>
      <w:r w:rsidRPr="00F70552">
        <w:rPr>
          <w:spacing w:val="4"/>
          <w:sz w:val="20"/>
          <w:szCs w:val="20"/>
        </w:rPr>
        <w:t>шении элементы предыдущих. В ее рамках одни подразделения или рыночные сегменты организации развиваются быстро; другие — умеренно; третьи — стабилизируются; четвертые — сокращают масштабы своей деятельности. В итоге, в зависимости от конкре</w:t>
      </w:r>
      <w:r w:rsidRPr="00F70552">
        <w:rPr>
          <w:spacing w:val="4"/>
          <w:sz w:val="20"/>
          <w:szCs w:val="20"/>
        </w:rPr>
        <w:t>т</w:t>
      </w:r>
      <w:r w:rsidRPr="00F70552">
        <w:rPr>
          <w:spacing w:val="4"/>
          <w:sz w:val="20"/>
          <w:szCs w:val="20"/>
        </w:rPr>
        <w:t>ного сочетания данных подходов, будет иметь место общий рост, общая стабилизация или общее сокращение потенциала и масшт</w:t>
      </w:r>
      <w:r w:rsidRPr="00F70552">
        <w:rPr>
          <w:spacing w:val="4"/>
          <w:sz w:val="20"/>
          <w:szCs w:val="20"/>
        </w:rPr>
        <w:t>а</w:t>
      </w:r>
      <w:r w:rsidRPr="00F70552">
        <w:rPr>
          <w:spacing w:val="4"/>
          <w:sz w:val="20"/>
          <w:szCs w:val="20"/>
        </w:rPr>
        <w:t>бов деятельности.</w:t>
      </w:r>
    </w:p>
    <w:p w:rsidR="00FC60AA" w:rsidRPr="00F70552" w:rsidRDefault="00FC60AA" w:rsidP="00FC60AA">
      <w:pPr>
        <w:ind w:firstLine="284"/>
        <w:jc w:val="both"/>
        <w:rPr>
          <w:spacing w:val="4"/>
          <w:sz w:val="20"/>
          <w:szCs w:val="20"/>
        </w:rPr>
      </w:pPr>
      <w:r w:rsidRPr="00F70552">
        <w:rPr>
          <w:spacing w:val="4"/>
          <w:sz w:val="20"/>
          <w:szCs w:val="20"/>
        </w:rPr>
        <w:t>Стратегии могут различаться также по своему характеру. В этом отношении можно выделить три вида стратегий:</w:t>
      </w:r>
    </w:p>
    <w:p w:rsidR="00FC60AA" w:rsidRPr="00F70552" w:rsidRDefault="00FC60AA" w:rsidP="00FC60AA">
      <w:pPr>
        <w:ind w:firstLine="284"/>
        <w:jc w:val="both"/>
        <w:rPr>
          <w:spacing w:val="4"/>
          <w:sz w:val="20"/>
          <w:szCs w:val="20"/>
        </w:rPr>
      </w:pPr>
      <w:r w:rsidRPr="00F70552">
        <w:rPr>
          <w:spacing w:val="4"/>
          <w:sz w:val="20"/>
          <w:szCs w:val="20"/>
        </w:rPr>
        <w:t>1.</w:t>
      </w:r>
      <w:r w:rsidRPr="00F70552">
        <w:rPr>
          <w:spacing w:val="4"/>
          <w:sz w:val="20"/>
          <w:szCs w:val="20"/>
        </w:rPr>
        <w:tab/>
        <w:t>наступательную,</w:t>
      </w:r>
    </w:p>
    <w:p w:rsidR="00FC60AA" w:rsidRPr="00F70552" w:rsidRDefault="00FC60AA" w:rsidP="00FC60AA">
      <w:pPr>
        <w:ind w:firstLine="284"/>
        <w:jc w:val="both"/>
        <w:rPr>
          <w:spacing w:val="4"/>
          <w:sz w:val="20"/>
          <w:szCs w:val="20"/>
        </w:rPr>
      </w:pPr>
      <w:r w:rsidRPr="00F70552">
        <w:rPr>
          <w:spacing w:val="4"/>
          <w:sz w:val="20"/>
          <w:szCs w:val="20"/>
        </w:rPr>
        <w:t>2.</w:t>
      </w:r>
      <w:r w:rsidRPr="00F70552">
        <w:rPr>
          <w:spacing w:val="4"/>
          <w:sz w:val="20"/>
          <w:szCs w:val="20"/>
        </w:rPr>
        <w:tab/>
        <w:t>наступательно-оборонительную (стратегию стабилизации)</w:t>
      </w:r>
    </w:p>
    <w:p w:rsidR="00FC60AA" w:rsidRPr="00F70552" w:rsidRDefault="00FC60AA" w:rsidP="00FC60AA">
      <w:pPr>
        <w:ind w:firstLine="284"/>
        <w:jc w:val="both"/>
        <w:rPr>
          <w:spacing w:val="4"/>
          <w:sz w:val="20"/>
          <w:szCs w:val="20"/>
        </w:rPr>
      </w:pPr>
      <w:r w:rsidRPr="00F70552">
        <w:rPr>
          <w:spacing w:val="4"/>
          <w:sz w:val="20"/>
          <w:szCs w:val="20"/>
        </w:rPr>
        <w:t>3.</w:t>
      </w:r>
      <w:r w:rsidRPr="00F70552">
        <w:rPr>
          <w:spacing w:val="4"/>
          <w:sz w:val="20"/>
          <w:szCs w:val="20"/>
        </w:rPr>
        <w:tab/>
        <w:t>оборонительную (стратегию выживания).</w:t>
      </w:r>
    </w:p>
    <w:p w:rsidR="00FC60AA" w:rsidRPr="00F70552" w:rsidRDefault="00FC60AA" w:rsidP="00FC60AA">
      <w:pPr>
        <w:ind w:firstLine="284"/>
        <w:jc w:val="both"/>
        <w:rPr>
          <w:spacing w:val="4"/>
          <w:sz w:val="20"/>
          <w:szCs w:val="20"/>
        </w:rPr>
      </w:pPr>
      <w:r w:rsidRPr="00F70552">
        <w:rPr>
          <w:spacing w:val="4"/>
          <w:sz w:val="20"/>
          <w:szCs w:val="20"/>
        </w:rPr>
        <w:t>Наступательная стратегия чаще всего реализуется через проце</w:t>
      </w:r>
      <w:r w:rsidRPr="00F70552">
        <w:rPr>
          <w:spacing w:val="4"/>
          <w:sz w:val="20"/>
          <w:szCs w:val="20"/>
        </w:rPr>
        <w:t>с</w:t>
      </w:r>
      <w:r w:rsidRPr="00F70552">
        <w:rPr>
          <w:spacing w:val="4"/>
          <w:sz w:val="20"/>
          <w:szCs w:val="20"/>
        </w:rPr>
        <w:t>сы диверсификации производства, его кооперации или интенсиф</w:t>
      </w:r>
      <w:r w:rsidRPr="00F70552">
        <w:rPr>
          <w:spacing w:val="4"/>
          <w:sz w:val="20"/>
          <w:szCs w:val="20"/>
        </w:rPr>
        <w:t>и</w:t>
      </w:r>
      <w:r w:rsidRPr="00F70552">
        <w:rPr>
          <w:spacing w:val="4"/>
          <w:sz w:val="20"/>
          <w:szCs w:val="20"/>
        </w:rPr>
        <w:t>кации рынка.</w:t>
      </w:r>
    </w:p>
    <w:p w:rsidR="00FC60AA" w:rsidRPr="00F70552" w:rsidRDefault="00FC60AA" w:rsidP="00FC60AA">
      <w:pPr>
        <w:ind w:firstLine="284"/>
        <w:jc w:val="both"/>
        <w:rPr>
          <w:spacing w:val="4"/>
          <w:sz w:val="20"/>
          <w:szCs w:val="20"/>
        </w:rPr>
      </w:pPr>
      <w:r w:rsidRPr="00F70552">
        <w:rPr>
          <w:spacing w:val="4"/>
          <w:sz w:val="20"/>
          <w:szCs w:val="20"/>
        </w:rPr>
        <w:t>Диверсификация производства может быть вертикальной, пре</w:t>
      </w:r>
      <w:r w:rsidRPr="00F70552">
        <w:rPr>
          <w:spacing w:val="4"/>
          <w:sz w:val="20"/>
          <w:szCs w:val="20"/>
        </w:rPr>
        <w:t>д</w:t>
      </w:r>
      <w:r w:rsidRPr="00F70552">
        <w:rPr>
          <w:spacing w:val="4"/>
          <w:sz w:val="20"/>
          <w:szCs w:val="20"/>
        </w:rPr>
        <w:t>полагающей внедрение в сферу деятельности поставщиков или п</w:t>
      </w:r>
      <w:r w:rsidRPr="00F70552">
        <w:rPr>
          <w:spacing w:val="4"/>
          <w:sz w:val="20"/>
          <w:szCs w:val="20"/>
        </w:rPr>
        <w:t>о</w:t>
      </w:r>
      <w:r w:rsidRPr="00F70552">
        <w:rPr>
          <w:spacing w:val="4"/>
          <w:sz w:val="20"/>
          <w:szCs w:val="20"/>
        </w:rPr>
        <w:t>требителей, то есть, в предыдущее и последующее звенья большой технологической цепи, и горизонтальной, связанной с проникнов</w:t>
      </w:r>
      <w:r w:rsidRPr="00F70552">
        <w:rPr>
          <w:spacing w:val="4"/>
          <w:sz w:val="20"/>
          <w:szCs w:val="20"/>
        </w:rPr>
        <w:t>е</w:t>
      </w:r>
      <w:r w:rsidRPr="00F70552">
        <w:rPr>
          <w:spacing w:val="4"/>
          <w:sz w:val="20"/>
          <w:szCs w:val="20"/>
        </w:rPr>
        <w:t>нием в смежные отрасли с целью усиления экономической устойч</w:t>
      </w:r>
      <w:r w:rsidRPr="00F70552">
        <w:rPr>
          <w:spacing w:val="4"/>
          <w:sz w:val="20"/>
          <w:szCs w:val="20"/>
        </w:rPr>
        <w:t>и</w:t>
      </w:r>
      <w:r w:rsidRPr="00F70552">
        <w:rPr>
          <w:spacing w:val="4"/>
          <w:sz w:val="20"/>
          <w:szCs w:val="20"/>
        </w:rPr>
        <w:t>вости организации.</w:t>
      </w:r>
    </w:p>
    <w:p w:rsidR="00FC60AA" w:rsidRPr="00F70552" w:rsidRDefault="00FC60AA" w:rsidP="00FC60AA">
      <w:pPr>
        <w:ind w:firstLine="284"/>
        <w:jc w:val="both"/>
        <w:rPr>
          <w:spacing w:val="4"/>
          <w:sz w:val="20"/>
          <w:szCs w:val="20"/>
        </w:rPr>
      </w:pPr>
      <w:r w:rsidRPr="00F70552">
        <w:rPr>
          <w:spacing w:val="4"/>
          <w:sz w:val="20"/>
          <w:szCs w:val="20"/>
        </w:rPr>
        <w:t>Диверсификация осуществляется в форме прямого или пор</w:t>
      </w:r>
      <w:r w:rsidRPr="00F70552">
        <w:rPr>
          <w:spacing w:val="4"/>
          <w:sz w:val="20"/>
          <w:szCs w:val="20"/>
        </w:rPr>
        <w:t>т</w:t>
      </w:r>
      <w:r w:rsidRPr="00F70552">
        <w:rPr>
          <w:spacing w:val="4"/>
          <w:sz w:val="20"/>
          <w:szCs w:val="20"/>
        </w:rPr>
        <w:t>фельного инвестирования, а также кооперации. Прямое инвестир</w:t>
      </w:r>
      <w:r w:rsidRPr="00F70552">
        <w:rPr>
          <w:spacing w:val="4"/>
          <w:sz w:val="20"/>
          <w:szCs w:val="20"/>
        </w:rPr>
        <w:t>о</w:t>
      </w:r>
      <w:r w:rsidRPr="00F70552">
        <w:rPr>
          <w:spacing w:val="4"/>
          <w:sz w:val="20"/>
          <w:szCs w:val="20"/>
        </w:rPr>
        <w:lastRenderedPageBreak/>
        <w:t>вание состоит в строительстве или реконструкции реальных прои</w:t>
      </w:r>
      <w:r w:rsidRPr="00F70552">
        <w:rPr>
          <w:spacing w:val="4"/>
          <w:sz w:val="20"/>
          <w:szCs w:val="20"/>
        </w:rPr>
        <w:t>з</w:t>
      </w:r>
      <w:r w:rsidRPr="00F70552">
        <w:rPr>
          <w:spacing w:val="4"/>
          <w:sz w:val="20"/>
          <w:szCs w:val="20"/>
        </w:rPr>
        <w:t>водственных объектов; портфельное - в приобретении пакетов а</w:t>
      </w:r>
      <w:r w:rsidRPr="00F70552">
        <w:rPr>
          <w:spacing w:val="4"/>
          <w:sz w:val="20"/>
          <w:szCs w:val="20"/>
        </w:rPr>
        <w:t>к</w:t>
      </w:r>
      <w:r w:rsidRPr="00F70552">
        <w:rPr>
          <w:spacing w:val="4"/>
          <w:sz w:val="20"/>
          <w:szCs w:val="20"/>
        </w:rPr>
        <w:t>ций соответствующих фирм с целью дополнения существующего производственного потенциала; вхождения в новую отрасль, общ</w:t>
      </w:r>
      <w:r w:rsidRPr="00F70552">
        <w:rPr>
          <w:spacing w:val="4"/>
          <w:sz w:val="20"/>
          <w:szCs w:val="20"/>
        </w:rPr>
        <w:t>е</w:t>
      </w:r>
      <w:r w:rsidRPr="00F70552">
        <w:rPr>
          <w:spacing w:val="4"/>
          <w:sz w:val="20"/>
          <w:szCs w:val="20"/>
        </w:rPr>
        <w:t>го увеличения активов.</w:t>
      </w:r>
    </w:p>
    <w:p w:rsidR="00FC60AA" w:rsidRPr="00F70552" w:rsidRDefault="00FC60AA" w:rsidP="00FC60AA">
      <w:pPr>
        <w:ind w:firstLine="284"/>
        <w:jc w:val="both"/>
        <w:rPr>
          <w:spacing w:val="4"/>
          <w:sz w:val="20"/>
          <w:szCs w:val="20"/>
        </w:rPr>
      </w:pPr>
      <w:r w:rsidRPr="00F70552">
        <w:rPr>
          <w:spacing w:val="4"/>
          <w:sz w:val="20"/>
          <w:szCs w:val="20"/>
        </w:rPr>
        <w:t>Кооперация сегодня чаще всего происходит в форме соглашений о техническом обучении и помощи в освоении производства; с</w:t>
      </w:r>
      <w:r w:rsidRPr="00F70552">
        <w:rPr>
          <w:spacing w:val="4"/>
          <w:sz w:val="20"/>
          <w:szCs w:val="20"/>
        </w:rPr>
        <w:t>о</w:t>
      </w:r>
      <w:r w:rsidRPr="00F70552">
        <w:rPr>
          <w:spacing w:val="4"/>
          <w:sz w:val="20"/>
          <w:szCs w:val="20"/>
        </w:rPr>
        <w:t>вместных исследованиях, разработках, производстве или сборке; о лицензировании и «ноу-хау»; об организации совместных предпр</w:t>
      </w:r>
      <w:r w:rsidRPr="00F70552">
        <w:rPr>
          <w:spacing w:val="4"/>
          <w:sz w:val="20"/>
          <w:szCs w:val="20"/>
        </w:rPr>
        <w:t>и</w:t>
      </w:r>
      <w:r w:rsidRPr="00F70552">
        <w:rPr>
          <w:spacing w:val="4"/>
          <w:sz w:val="20"/>
          <w:szCs w:val="20"/>
        </w:rPr>
        <w:t>ятий. Интенсификация рынка может заключаться в его развитии, географической и иной экспансии.</w:t>
      </w:r>
    </w:p>
    <w:p w:rsidR="00FC60AA" w:rsidRPr="00F70552" w:rsidRDefault="00FC60AA" w:rsidP="00FC60AA">
      <w:pPr>
        <w:ind w:firstLine="284"/>
        <w:jc w:val="both"/>
        <w:rPr>
          <w:spacing w:val="4"/>
          <w:sz w:val="20"/>
          <w:szCs w:val="20"/>
        </w:rPr>
      </w:pPr>
      <w:r w:rsidRPr="00F70552">
        <w:rPr>
          <w:spacing w:val="4"/>
          <w:sz w:val="20"/>
          <w:szCs w:val="20"/>
        </w:rPr>
        <w:t>Наступательная стратегия сложна в реализации, связана с ри</w:t>
      </w:r>
      <w:r w:rsidRPr="00F70552">
        <w:rPr>
          <w:spacing w:val="4"/>
          <w:sz w:val="20"/>
          <w:szCs w:val="20"/>
        </w:rPr>
        <w:t>с</w:t>
      </w:r>
      <w:r w:rsidRPr="00F70552">
        <w:rPr>
          <w:spacing w:val="4"/>
          <w:sz w:val="20"/>
          <w:szCs w:val="20"/>
        </w:rPr>
        <w:t>ком и оправдана лишь при точном выборе ниши, что позво¬ляет совершить прорыв в узкой сфере, преодолев барьер высоких расх</w:t>
      </w:r>
      <w:r w:rsidRPr="00F70552">
        <w:rPr>
          <w:spacing w:val="4"/>
          <w:sz w:val="20"/>
          <w:szCs w:val="20"/>
        </w:rPr>
        <w:t>о</w:t>
      </w:r>
      <w:r w:rsidRPr="00F70552">
        <w:rPr>
          <w:spacing w:val="4"/>
          <w:sz w:val="20"/>
          <w:szCs w:val="20"/>
        </w:rPr>
        <w:t>дов и в течение 2-3 лет удерживать лидирующие позиции.</w:t>
      </w:r>
    </w:p>
    <w:p w:rsidR="00FC60AA" w:rsidRPr="00F70552" w:rsidRDefault="00FC60AA" w:rsidP="00FC60AA">
      <w:pPr>
        <w:ind w:firstLine="284"/>
        <w:jc w:val="both"/>
        <w:rPr>
          <w:spacing w:val="4"/>
          <w:sz w:val="20"/>
          <w:szCs w:val="20"/>
        </w:rPr>
      </w:pPr>
      <w:r w:rsidRPr="00F70552">
        <w:rPr>
          <w:spacing w:val="4"/>
          <w:sz w:val="20"/>
          <w:szCs w:val="20"/>
        </w:rPr>
        <w:t>Наступательно-оборонительная стратегия реализуется в услов</w:t>
      </w:r>
      <w:r w:rsidRPr="00F70552">
        <w:rPr>
          <w:spacing w:val="4"/>
          <w:sz w:val="20"/>
          <w:szCs w:val="20"/>
        </w:rPr>
        <w:t>и</w:t>
      </w:r>
      <w:r w:rsidRPr="00F70552">
        <w:rPr>
          <w:spacing w:val="4"/>
          <w:sz w:val="20"/>
          <w:szCs w:val="20"/>
        </w:rPr>
        <w:t>ях перестройки деятельности организации, когда необходимо и</w:t>
      </w:r>
      <w:r w:rsidRPr="00F70552">
        <w:rPr>
          <w:spacing w:val="4"/>
          <w:sz w:val="20"/>
          <w:szCs w:val="20"/>
        </w:rPr>
        <w:t>с</w:t>
      </w:r>
      <w:r w:rsidRPr="00F70552">
        <w:rPr>
          <w:spacing w:val="4"/>
          <w:sz w:val="20"/>
          <w:szCs w:val="20"/>
        </w:rPr>
        <w:t>правлять ее пошатнувшееся положение. Здесь осуществляется м</w:t>
      </w:r>
      <w:r w:rsidRPr="00F70552">
        <w:rPr>
          <w:spacing w:val="4"/>
          <w:sz w:val="20"/>
          <w:szCs w:val="20"/>
        </w:rPr>
        <w:t>а</w:t>
      </w:r>
      <w:r w:rsidRPr="00F70552">
        <w:rPr>
          <w:spacing w:val="4"/>
          <w:sz w:val="20"/>
          <w:szCs w:val="20"/>
        </w:rPr>
        <w:t>невр ресурсами путем ухода из неперспективных, неприбыльных сфер, продажи непрофильных предприятий и одновременно моде</w:t>
      </w:r>
      <w:r w:rsidRPr="00F70552">
        <w:rPr>
          <w:spacing w:val="4"/>
          <w:sz w:val="20"/>
          <w:szCs w:val="20"/>
        </w:rPr>
        <w:t>р</w:t>
      </w:r>
      <w:r w:rsidRPr="00F70552">
        <w:rPr>
          <w:spacing w:val="4"/>
          <w:sz w:val="20"/>
          <w:szCs w:val="20"/>
        </w:rPr>
        <w:t>низации и расширения существующего производства, совершенс</w:t>
      </w:r>
      <w:r w:rsidRPr="00F70552">
        <w:rPr>
          <w:spacing w:val="4"/>
          <w:sz w:val="20"/>
          <w:szCs w:val="20"/>
        </w:rPr>
        <w:t>т</w:t>
      </w:r>
      <w:r w:rsidRPr="00F70552">
        <w:rPr>
          <w:spacing w:val="4"/>
          <w:sz w:val="20"/>
          <w:szCs w:val="20"/>
        </w:rPr>
        <w:t>вования выпускаемой продукции и услуг. В основном она финанс</w:t>
      </w:r>
      <w:r w:rsidRPr="00F70552">
        <w:rPr>
          <w:spacing w:val="4"/>
          <w:sz w:val="20"/>
          <w:szCs w:val="20"/>
        </w:rPr>
        <w:t>и</w:t>
      </w:r>
      <w:r w:rsidRPr="00F70552">
        <w:rPr>
          <w:spacing w:val="4"/>
          <w:sz w:val="20"/>
          <w:szCs w:val="20"/>
        </w:rPr>
        <w:t>руются за счет средств, полученных от экономии, рационализации и т.п.</w:t>
      </w:r>
    </w:p>
    <w:p w:rsidR="00FC60AA" w:rsidRPr="00F70552" w:rsidRDefault="00FC60AA" w:rsidP="00FC60AA">
      <w:pPr>
        <w:ind w:firstLine="284"/>
        <w:jc w:val="both"/>
        <w:rPr>
          <w:spacing w:val="4"/>
          <w:sz w:val="20"/>
          <w:szCs w:val="20"/>
        </w:rPr>
      </w:pPr>
      <w:r w:rsidRPr="00F70552">
        <w:rPr>
          <w:spacing w:val="4"/>
          <w:sz w:val="20"/>
          <w:szCs w:val="20"/>
        </w:rPr>
        <w:t>В условиях оборонительной стратегии имеет место перестройка всех сфер деятельности организации на основе жесткой централ</w:t>
      </w:r>
      <w:r w:rsidRPr="00F70552">
        <w:rPr>
          <w:spacing w:val="4"/>
          <w:sz w:val="20"/>
          <w:szCs w:val="20"/>
        </w:rPr>
        <w:t>и</w:t>
      </w:r>
      <w:r w:rsidRPr="00F70552">
        <w:rPr>
          <w:spacing w:val="4"/>
          <w:sz w:val="20"/>
          <w:szCs w:val="20"/>
        </w:rPr>
        <w:t>зации управления ею. Обычно наступательный характер имеют стратегии роста и умеренного роста; наступательно-оборонительный — комбинированная стратегия; чисто оборон</w:t>
      </w:r>
      <w:r w:rsidRPr="00F70552">
        <w:rPr>
          <w:spacing w:val="4"/>
          <w:sz w:val="20"/>
          <w:szCs w:val="20"/>
        </w:rPr>
        <w:t>и</w:t>
      </w:r>
      <w:r w:rsidRPr="00F70552">
        <w:rPr>
          <w:spacing w:val="4"/>
          <w:sz w:val="20"/>
          <w:szCs w:val="20"/>
        </w:rPr>
        <w:t>тельный — стратегия сокращения деятельности.</w:t>
      </w:r>
    </w:p>
    <w:p w:rsidR="00FC60AA" w:rsidRPr="00F70552" w:rsidRDefault="00FC60AA" w:rsidP="00FC60AA">
      <w:pPr>
        <w:ind w:firstLine="284"/>
        <w:jc w:val="both"/>
        <w:rPr>
          <w:spacing w:val="4"/>
          <w:sz w:val="20"/>
          <w:szCs w:val="20"/>
        </w:rPr>
      </w:pPr>
      <w:r w:rsidRPr="00F70552">
        <w:rPr>
          <w:spacing w:val="4"/>
          <w:sz w:val="20"/>
          <w:szCs w:val="20"/>
        </w:rPr>
        <w:t>В результате выше изложенного можно разделить все перераб</w:t>
      </w:r>
      <w:r w:rsidRPr="00F70552">
        <w:rPr>
          <w:spacing w:val="4"/>
          <w:sz w:val="20"/>
          <w:szCs w:val="20"/>
        </w:rPr>
        <w:t>а</w:t>
      </w:r>
      <w:r w:rsidRPr="00F70552">
        <w:rPr>
          <w:spacing w:val="4"/>
          <w:sz w:val="20"/>
          <w:szCs w:val="20"/>
        </w:rPr>
        <w:t>тывающие предприятия по виду используемой ими стратегии. К примеру возьмем наиболее крупных представителей молокоперер</w:t>
      </w:r>
      <w:r w:rsidRPr="00F70552">
        <w:rPr>
          <w:spacing w:val="4"/>
          <w:sz w:val="20"/>
          <w:szCs w:val="20"/>
        </w:rPr>
        <w:t>а</w:t>
      </w:r>
      <w:r w:rsidRPr="00F70552">
        <w:rPr>
          <w:spacing w:val="4"/>
          <w:sz w:val="20"/>
          <w:szCs w:val="20"/>
        </w:rPr>
        <w:t>батывающей промышленности Республики Беларусь ОАО «Саву</w:t>
      </w:r>
      <w:r w:rsidRPr="00F70552">
        <w:rPr>
          <w:spacing w:val="4"/>
          <w:sz w:val="20"/>
          <w:szCs w:val="20"/>
        </w:rPr>
        <w:t>ш</w:t>
      </w:r>
      <w:r w:rsidRPr="00F70552">
        <w:rPr>
          <w:spacing w:val="4"/>
          <w:sz w:val="20"/>
          <w:szCs w:val="20"/>
        </w:rPr>
        <w:t>кин продукт»и ОАО «Бабушкина крынка»,а также для сравнения с ними более мелкий представитель данной отрасли - ОАО «Мст</w:t>
      </w:r>
      <w:r w:rsidRPr="00F70552">
        <w:rPr>
          <w:spacing w:val="4"/>
          <w:sz w:val="20"/>
          <w:szCs w:val="20"/>
        </w:rPr>
        <w:t>и</w:t>
      </w:r>
      <w:r w:rsidRPr="00F70552">
        <w:rPr>
          <w:spacing w:val="4"/>
          <w:sz w:val="20"/>
          <w:szCs w:val="20"/>
        </w:rPr>
        <w:t>славский маслодельно-сыродельный завод».</w:t>
      </w:r>
    </w:p>
    <w:p w:rsidR="00FC60AA" w:rsidRPr="00F70552" w:rsidRDefault="00FC60AA" w:rsidP="00FC60AA">
      <w:pPr>
        <w:ind w:firstLine="284"/>
        <w:jc w:val="both"/>
        <w:rPr>
          <w:spacing w:val="4"/>
          <w:sz w:val="20"/>
          <w:szCs w:val="20"/>
        </w:rPr>
      </w:pPr>
      <w:r w:rsidRPr="00F70552">
        <w:rPr>
          <w:spacing w:val="4"/>
          <w:sz w:val="20"/>
          <w:szCs w:val="20"/>
        </w:rPr>
        <w:t>Для этих трех предприятий характерны как сходства, так и ра</w:t>
      </w:r>
      <w:r w:rsidRPr="00F70552">
        <w:rPr>
          <w:spacing w:val="4"/>
          <w:sz w:val="20"/>
          <w:szCs w:val="20"/>
        </w:rPr>
        <w:t>з</w:t>
      </w:r>
      <w:r w:rsidRPr="00F70552">
        <w:rPr>
          <w:spacing w:val="4"/>
          <w:sz w:val="20"/>
          <w:szCs w:val="20"/>
        </w:rPr>
        <w:t xml:space="preserve">личия. Общим для них будет являться их миссия или цель создания, </w:t>
      </w:r>
      <w:r w:rsidRPr="00F70552">
        <w:rPr>
          <w:spacing w:val="4"/>
          <w:sz w:val="20"/>
          <w:szCs w:val="20"/>
        </w:rPr>
        <w:lastRenderedPageBreak/>
        <w:t>а именно – выпуск качественной и безопасной для здоровья людей продукции, удовлетворяющей требованиям и растущим ожиданиям потребителей, позволяющий обеспечить организации стабильную прибыль и рост благосостояния каждого сотрудника.</w:t>
      </w:r>
    </w:p>
    <w:p w:rsidR="00FC60AA" w:rsidRPr="00F70552" w:rsidRDefault="00FC60AA" w:rsidP="00FC60AA">
      <w:pPr>
        <w:ind w:firstLine="284"/>
        <w:jc w:val="both"/>
        <w:rPr>
          <w:spacing w:val="4"/>
          <w:sz w:val="20"/>
          <w:szCs w:val="20"/>
        </w:rPr>
      </w:pPr>
      <w:r w:rsidRPr="00F70552">
        <w:rPr>
          <w:spacing w:val="4"/>
          <w:sz w:val="20"/>
          <w:szCs w:val="20"/>
        </w:rPr>
        <w:t>Также сходства будут иметь и стратегические цели предприятий, основными из которых будут являться:</w:t>
      </w:r>
    </w:p>
    <w:p w:rsidR="00FC60AA" w:rsidRPr="00F70552" w:rsidRDefault="00FC60AA" w:rsidP="00FC60AA">
      <w:pPr>
        <w:ind w:firstLine="284"/>
        <w:jc w:val="both"/>
        <w:rPr>
          <w:spacing w:val="4"/>
          <w:sz w:val="20"/>
          <w:szCs w:val="20"/>
        </w:rPr>
      </w:pPr>
      <w:r w:rsidRPr="00F70552">
        <w:rPr>
          <w:spacing w:val="4"/>
          <w:sz w:val="20"/>
          <w:szCs w:val="20"/>
        </w:rPr>
        <w:t>–наращивание объемов производства и ассортимента молочной продукции за счет привлечения и переработки дополнительного объема сырья и расширение рынков сбыта по реализации проду</w:t>
      </w:r>
      <w:r w:rsidRPr="00F70552">
        <w:rPr>
          <w:spacing w:val="4"/>
          <w:sz w:val="20"/>
          <w:szCs w:val="20"/>
        </w:rPr>
        <w:t>к</w:t>
      </w:r>
      <w:r w:rsidRPr="00F70552">
        <w:rPr>
          <w:spacing w:val="4"/>
          <w:sz w:val="20"/>
          <w:szCs w:val="20"/>
        </w:rPr>
        <w:t>ции за пределами области и республики;</w:t>
      </w:r>
    </w:p>
    <w:p w:rsidR="00FC60AA" w:rsidRPr="00F70552" w:rsidRDefault="00FC60AA" w:rsidP="00FC60AA">
      <w:pPr>
        <w:ind w:firstLine="284"/>
        <w:jc w:val="both"/>
        <w:rPr>
          <w:spacing w:val="4"/>
          <w:sz w:val="20"/>
          <w:szCs w:val="20"/>
        </w:rPr>
      </w:pPr>
      <w:r w:rsidRPr="00F70552">
        <w:rPr>
          <w:spacing w:val="4"/>
          <w:sz w:val="20"/>
          <w:szCs w:val="20"/>
        </w:rPr>
        <w:t>–увеличение загрузки производственных мощностей;</w:t>
      </w:r>
    </w:p>
    <w:p w:rsidR="00FC60AA" w:rsidRPr="00F70552" w:rsidRDefault="00FC60AA" w:rsidP="00FC60AA">
      <w:pPr>
        <w:ind w:firstLine="284"/>
        <w:jc w:val="both"/>
        <w:rPr>
          <w:spacing w:val="4"/>
          <w:sz w:val="20"/>
          <w:szCs w:val="20"/>
        </w:rPr>
      </w:pPr>
      <w:r w:rsidRPr="00F70552">
        <w:rPr>
          <w:spacing w:val="4"/>
          <w:sz w:val="20"/>
          <w:szCs w:val="20"/>
        </w:rPr>
        <w:t>–изменение структуры выпускаемой продукции в пользу более товароемких и рентабельных видов продукции;</w:t>
      </w:r>
    </w:p>
    <w:p w:rsidR="00FC60AA" w:rsidRPr="00F70552" w:rsidRDefault="00FC60AA" w:rsidP="00FC60AA">
      <w:pPr>
        <w:ind w:firstLine="284"/>
        <w:jc w:val="both"/>
        <w:rPr>
          <w:spacing w:val="4"/>
          <w:sz w:val="20"/>
          <w:szCs w:val="20"/>
        </w:rPr>
      </w:pPr>
      <w:r w:rsidRPr="00F70552">
        <w:rPr>
          <w:spacing w:val="4"/>
          <w:sz w:val="20"/>
          <w:szCs w:val="20"/>
        </w:rPr>
        <w:t>– продление сроков годности продукции;</w:t>
      </w:r>
    </w:p>
    <w:p w:rsidR="00FC60AA" w:rsidRPr="00F70552" w:rsidRDefault="00FC60AA" w:rsidP="00FC60AA">
      <w:pPr>
        <w:ind w:firstLine="284"/>
        <w:jc w:val="both"/>
        <w:rPr>
          <w:spacing w:val="4"/>
          <w:sz w:val="20"/>
          <w:szCs w:val="20"/>
        </w:rPr>
      </w:pPr>
      <w:r w:rsidRPr="00F70552">
        <w:rPr>
          <w:spacing w:val="4"/>
          <w:sz w:val="20"/>
          <w:szCs w:val="20"/>
        </w:rPr>
        <w:t>– повышение качества выпускаемой продукции;</w:t>
      </w:r>
    </w:p>
    <w:p w:rsidR="00FC60AA" w:rsidRPr="00F70552" w:rsidRDefault="00FC60AA" w:rsidP="00FC60AA">
      <w:pPr>
        <w:ind w:firstLine="284"/>
        <w:jc w:val="both"/>
        <w:rPr>
          <w:spacing w:val="4"/>
          <w:sz w:val="20"/>
          <w:szCs w:val="20"/>
        </w:rPr>
      </w:pPr>
      <w:r w:rsidRPr="00F70552">
        <w:rPr>
          <w:spacing w:val="4"/>
          <w:sz w:val="20"/>
          <w:szCs w:val="20"/>
        </w:rPr>
        <w:t>–целенаправленная и постоянная работа по сокращению энерг</w:t>
      </w:r>
      <w:r w:rsidRPr="00F70552">
        <w:rPr>
          <w:spacing w:val="4"/>
          <w:sz w:val="20"/>
          <w:szCs w:val="20"/>
        </w:rPr>
        <w:t>о</w:t>
      </w:r>
      <w:r w:rsidRPr="00F70552">
        <w:rPr>
          <w:spacing w:val="4"/>
          <w:sz w:val="20"/>
          <w:szCs w:val="20"/>
        </w:rPr>
        <w:t>затрат и других издержек производства</w:t>
      </w:r>
    </w:p>
    <w:p w:rsidR="00FC60AA" w:rsidRPr="00F70552" w:rsidRDefault="00FC60AA" w:rsidP="00FC60AA">
      <w:pPr>
        <w:ind w:firstLine="284"/>
        <w:jc w:val="both"/>
        <w:rPr>
          <w:spacing w:val="4"/>
          <w:sz w:val="20"/>
          <w:szCs w:val="20"/>
        </w:rPr>
      </w:pPr>
      <w:r w:rsidRPr="00F70552">
        <w:rPr>
          <w:spacing w:val="4"/>
          <w:sz w:val="20"/>
          <w:szCs w:val="20"/>
        </w:rPr>
        <w:t>–развитие и совершенствование работы службы маркетинга;</w:t>
      </w:r>
    </w:p>
    <w:p w:rsidR="00FC60AA" w:rsidRPr="00F70552" w:rsidRDefault="00FC60AA" w:rsidP="00FC60AA">
      <w:pPr>
        <w:ind w:firstLine="284"/>
        <w:jc w:val="both"/>
        <w:rPr>
          <w:spacing w:val="4"/>
          <w:sz w:val="20"/>
          <w:szCs w:val="20"/>
        </w:rPr>
      </w:pPr>
      <w:r w:rsidRPr="00F70552">
        <w:rPr>
          <w:spacing w:val="4"/>
          <w:sz w:val="20"/>
          <w:szCs w:val="20"/>
        </w:rPr>
        <w:t>–решение социальных проблем трудового коллектива;</w:t>
      </w:r>
    </w:p>
    <w:p w:rsidR="00FC60AA" w:rsidRPr="00F70552" w:rsidRDefault="00FC60AA" w:rsidP="00FC60AA">
      <w:pPr>
        <w:ind w:firstLine="284"/>
        <w:jc w:val="both"/>
        <w:rPr>
          <w:spacing w:val="4"/>
          <w:sz w:val="20"/>
          <w:szCs w:val="20"/>
        </w:rPr>
      </w:pPr>
      <w:r w:rsidRPr="00F70552">
        <w:rPr>
          <w:spacing w:val="4"/>
          <w:sz w:val="20"/>
          <w:szCs w:val="20"/>
        </w:rPr>
        <w:t>– обеспечение стабильной рентабельной работы организации и др.</w:t>
      </w:r>
    </w:p>
    <w:p w:rsidR="00FC60AA" w:rsidRPr="00F70552" w:rsidRDefault="00FC60AA" w:rsidP="00FC60AA">
      <w:pPr>
        <w:ind w:firstLine="284"/>
        <w:jc w:val="both"/>
        <w:rPr>
          <w:spacing w:val="4"/>
          <w:sz w:val="20"/>
          <w:szCs w:val="20"/>
        </w:rPr>
      </w:pPr>
      <w:r w:rsidRPr="00F70552">
        <w:rPr>
          <w:spacing w:val="4"/>
          <w:sz w:val="20"/>
          <w:szCs w:val="20"/>
        </w:rPr>
        <w:t>Однако в итоге применяемые стратегии будут различны. Это, в первую очередь, зависит от размеров организации, масштабов пр</w:t>
      </w:r>
      <w:r w:rsidRPr="00F70552">
        <w:rPr>
          <w:spacing w:val="4"/>
          <w:sz w:val="20"/>
          <w:szCs w:val="20"/>
        </w:rPr>
        <w:t>о</w:t>
      </w:r>
      <w:r w:rsidRPr="00F70552">
        <w:rPr>
          <w:spacing w:val="4"/>
          <w:sz w:val="20"/>
          <w:szCs w:val="20"/>
        </w:rPr>
        <w:t>изводства и реализации. Так, для ОАО «Савушкин продукт» и ОАО «Бабушкина крынка» будет характерна стратегия функциониров</w:t>
      </w:r>
      <w:r w:rsidRPr="00F70552">
        <w:rPr>
          <w:spacing w:val="4"/>
          <w:sz w:val="20"/>
          <w:szCs w:val="20"/>
        </w:rPr>
        <w:t>а</w:t>
      </w:r>
      <w:r w:rsidRPr="00F70552">
        <w:rPr>
          <w:spacing w:val="4"/>
          <w:sz w:val="20"/>
          <w:szCs w:val="20"/>
        </w:rPr>
        <w:t>ния, так как данные предприятия являются лидерами на рынках продаж молочной продукции Республики Беларусь, они имеют ст</w:t>
      </w:r>
      <w:r w:rsidRPr="00F70552">
        <w:rPr>
          <w:spacing w:val="4"/>
          <w:sz w:val="20"/>
          <w:szCs w:val="20"/>
        </w:rPr>
        <w:t>а</w:t>
      </w:r>
      <w:r w:rsidRPr="00F70552">
        <w:rPr>
          <w:spacing w:val="4"/>
          <w:sz w:val="20"/>
          <w:szCs w:val="20"/>
        </w:rPr>
        <w:t>бильную   прибыль, их деятельность в большей степени не подвл</w:t>
      </w:r>
      <w:r w:rsidRPr="00F70552">
        <w:rPr>
          <w:spacing w:val="4"/>
          <w:sz w:val="20"/>
          <w:szCs w:val="20"/>
        </w:rPr>
        <w:t>а</w:t>
      </w:r>
      <w:r w:rsidRPr="00F70552">
        <w:rPr>
          <w:spacing w:val="4"/>
          <w:sz w:val="20"/>
          <w:szCs w:val="20"/>
        </w:rPr>
        <w:t>стна рискам и является рентабельной. Для ОАО «Мстиславский маслодельно-сыродельный завод» будет характерна стратегия ди</w:t>
      </w:r>
      <w:r w:rsidRPr="00F70552">
        <w:rPr>
          <w:spacing w:val="4"/>
          <w:sz w:val="20"/>
          <w:szCs w:val="20"/>
        </w:rPr>
        <w:t>ф</w:t>
      </w:r>
      <w:r w:rsidRPr="00F70552">
        <w:rPr>
          <w:spacing w:val="4"/>
          <w:sz w:val="20"/>
          <w:szCs w:val="20"/>
        </w:rPr>
        <w:t>ференциации и умеренного роста. Это связано в первую очередь с тем, что данное предприятие является развивающимся, у него до</w:t>
      </w:r>
      <w:r w:rsidRPr="00F70552">
        <w:rPr>
          <w:spacing w:val="4"/>
          <w:sz w:val="20"/>
          <w:szCs w:val="20"/>
        </w:rPr>
        <w:t>с</w:t>
      </w:r>
      <w:r w:rsidRPr="00F70552">
        <w:rPr>
          <w:spacing w:val="4"/>
          <w:sz w:val="20"/>
          <w:szCs w:val="20"/>
        </w:rPr>
        <w:t>таточно мелкие объемы производства и получаемая прибыль, а также оно имеет значительное число более крупных конкурентов в данной отрасли.</w:t>
      </w:r>
    </w:p>
    <w:p w:rsidR="00FC60AA" w:rsidRDefault="00FC60AA" w:rsidP="00FC60AA">
      <w:pPr>
        <w:jc w:val="both"/>
        <w:rPr>
          <w:b/>
          <w:sz w:val="20"/>
          <w:szCs w:val="20"/>
        </w:rPr>
      </w:pPr>
    </w:p>
    <w:p w:rsidR="00FC60AA" w:rsidRDefault="00FC60AA" w:rsidP="00FC60AA">
      <w:pPr>
        <w:jc w:val="both"/>
        <w:rPr>
          <w:b/>
          <w:sz w:val="20"/>
          <w:szCs w:val="20"/>
        </w:rPr>
      </w:pPr>
    </w:p>
    <w:p w:rsidR="00FC60AA" w:rsidRDefault="00FC60AA" w:rsidP="00FC60AA">
      <w:pPr>
        <w:jc w:val="both"/>
        <w:rPr>
          <w:b/>
          <w:sz w:val="20"/>
          <w:szCs w:val="20"/>
        </w:rPr>
      </w:pPr>
    </w:p>
    <w:p w:rsidR="00FC60AA" w:rsidRPr="00B039F2" w:rsidRDefault="00FC60AA" w:rsidP="00FC60AA">
      <w:pPr>
        <w:jc w:val="both"/>
        <w:rPr>
          <w:sz w:val="20"/>
          <w:szCs w:val="20"/>
        </w:rPr>
      </w:pPr>
      <w:r w:rsidRPr="00B039F2">
        <w:rPr>
          <w:sz w:val="20"/>
          <w:szCs w:val="20"/>
        </w:rPr>
        <w:t>УДК 637.5:339.1</w:t>
      </w:r>
    </w:p>
    <w:p w:rsidR="00FC60AA" w:rsidRPr="004D0A8C" w:rsidRDefault="00FC60AA" w:rsidP="00FC60AA">
      <w:pPr>
        <w:jc w:val="both"/>
        <w:rPr>
          <w:i/>
          <w:sz w:val="20"/>
          <w:szCs w:val="20"/>
        </w:rPr>
      </w:pPr>
      <w:r w:rsidRPr="004D0A8C">
        <w:rPr>
          <w:b/>
          <w:sz w:val="20"/>
          <w:szCs w:val="20"/>
        </w:rPr>
        <w:lastRenderedPageBreak/>
        <w:t xml:space="preserve">Гранит Е.В. – </w:t>
      </w:r>
      <w:r w:rsidRPr="00B039F2">
        <w:rPr>
          <w:sz w:val="20"/>
          <w:szCs w:val="20"/>
        </w:rPr>
        <w:t xml:space="preserve">студентка </w:t>
      </w:r>
    </w:p>
    <w:p w:rsidR="00FC60AA" w:rsidRPr="004D0A8C" w:rsidRDefault="00FC60AA" w:rsidP="00FC60AA">
      <w:pPr>
        <w:jc w:val="both"/>
        <w:rPr>
          <w:b/>
          <w:sz w:val="20"/>
          <w:szCs w:val="20"/>
        </w:rPr>
      </w:pPr>
      <w:r w:rsidRPr="004D0A8C">
        <w:rPr>
          <w:b/>
          <w:sz w:val="20"/>
          <w:szCs w:val="20"/>
        </w:rPr>
        <w:t>СОВРЕМЕННОЕ СОСТОЯНИЕ МИРОВОГО РЫНКА</w:t>
      </w:r>
    </w:p>
    <w:p w:rsidR="00FC60AA" w:rsidRPr="004D0A8C" w:rsidRDefault="00FC60AA" w:rsidP="00FC60AA">
      <w:pPr>
        <w:jc w:val="both"/>
        <w:rPr>
          <w:b/>
          <w:sz w:val="20"/>
          <w:szCs w:val="20"/>
        </w:rPr>
      </w:pPr>
      <w:r w:rsidRPr="004D0A8C">
        <w:rPr>
          <w:b/>
          <w:sz w:val="20"/>
          <w:szCs w:val="20"/>
        </w:rPr>
        <w:t>МЯСА И МЯСОПРОДУКТОВ</w:t>
      </w:r>
    </w:p>
    <w:p w:rsidR="00FC60AA" w:rsidRPr="004D0A8C" w:rsidRDefault="00FC60AA" w:rsidP="00FC60AA">
      <w:pPr>
        <w:jc w:val="both"/>
        <w:rPr>
          <w:i/>
          <w:sz w:val="20"/>
          <w:szCs w:val="20"/>
        </w:rPr>
      </w:pPr>
      <w:r w:rsidRPr="004D0A8C">
        <w:rPr>
          <w:i/>
          <w:sz w:val="20"/>
          <w:szCs w:val="20"/>
        </w:rPr>
        <w:t>Научный руководитель –</w:t>
      </w:r>
      <w:r>
        <w:rPr>
          <w:i/>
          <w:sz w:val="20"/>
          <w:szCs w:val="20"/>
        </w:rPr>
        <w:t xml:space="preserve"> </w:t>
      </w:r>
      <w:r w:rsidRPr="004D0A8C">
        <w:rPr>
          <w:b/>
          <w:i/>
          <w:sz w:val="20"/>
          <w:szCs w:val="20"/>
        </w:rPr>
        <w:t>Метрик</w:t>
      </w:r>
      <w:r w:rsidRPr="001F14BC">
        <w:rPr>
          <w:b/>
          <w:i/>
          <w:sz w:val="20"/>
          <w:szCs w:val="20"/>
        </w:rPr>
        <w:t xml:space="preserve"> </w:t>
      </w:r>
      <w:r w:rsidRPr="004D0A8C">
        <w:rPr>
          <w:b/>
          <w:i/>
          <w:sz w:val="20"/>
          <w:szCs w:val="20"/>
        </w:rPr>
        <w:t>Л.В.</w:t>
      </w:r>
      <w:r w:rsidRPr="00B039F2">
        <w:rPr>
          <w:sz w:val="20"/>
          <w:szCs w:val="20"/>
        </w:rPr>
        <w:t xml:space="preserve"> </w:t>
      </w:r>
      <w:r>
        <w:rPr>
          <w:sz w:val="20"/>
          <w:szCs w:val="20"/>
        </w:rPr>
        <w:t>–</w:t>
      </w:r>
      <w:r w:rsidRPr="004D0A8C">
        <w:rPr>
          <w:b/>
          <w:i/>
          <w:sz w:val="20"/>
          <w:szCs w:val="20"/>
        </w:rPr>
        <w:t xml:space="preserve"> </w:t>
      </w:r>
      <w:r w:rsidRPr="004D0A8C">
        <w:rPr>
          <w:i/>
          <w:sz w:val="20"/>
          <w:szCs w:val="20"/>
        </w:rPr>
        <w:t>старший преподаватель</w:t>
      </w:r>
    </w:p>
    <w:p w:rsidR="00FC60AA" w:rsidRPr="004D0A8C" w:rsidRDefault="00FC60AA" w:rsidP="00FC60AA">
      <w:pPr>
        <w:pStyle w:val="2"/>
        <w:shd w:val="clear" w:color="auto" w:fill="FFFFFF"/>
        <w:spacing w:before="0" w:after="0"/>
        <w:ind w:firstLine="180"/>
        <w:jc w:val="both"/>
        <w:rPr>
          <w:b w:val="0"/>
          <w:sz w:val="20"/>
          <w:szCs w:val="20"/>
          <w:shd w:val="clear" w:color="auto" w:fill="FFFFFF"/>
        </w:rPr>
      </w:pPr>
    </w:p>
    <w:p w:rsidR="00FC60AA" w:rsidRPr="00F70552" w:rsidRDefault="00FC60AA" w:rsidP="00FC60AA">
      <w:pPr>
        <w:autoSpaceDE w:val="0"/>
        <w:autoSpaceDN w:val="0"/>
        <w:adjustRightInd w:val="0"/>
        <w:ind w:firstLine="284"/>
        <w:jc w:val="both"/>
        <w:rPr>
          <w:spacing w:val="4"/>
          <w:sz w:val="20"/>
          <w:szCs w:val="20"/>
        </w:rPr>
      </w:pPr>
      <w:r w:rsidRPr="00F70552">
        <w:rPr>
          <w:spacing w:val="4"/>
          <w:sz w:val="20"/>
          <w:szCs w:val="20"/>
        </w:rPr>
        <w:t>Актуальность проблем функционирования мирового рынка пр</w:t>
      </w:r>
      <w:r w:rsidRPr="00F70552">
        <w:rPr>
          <w:spacing w:val="4"/>
          <w:sz w:val="20"/>
          <w:szCs w:val="20"/>
        </w:rPr>
        <w:t>о</w:t>
      </w:r>
      <w:r w:rsidRPr="00F70552">
        <w:rPr>
          <w:spacing w:val="4"/>
          <w:sz w:val="20"/>
          <w:szCs w:val="20"/>
        </w:rPr>
        <w:t>дуктов питания, и рынка мяса в частности, обусловлена одной из наиболее острых современных проблем глобальной экономики - продовольственной проблемой, выражающейся в физиологически недостаточном потреблении продуктов питания в ряде регионов мира.</w:t>
      </w:r>
      <w:r w:rsidRPr="00F70552">
        <w:rPr>
          <w:b/>
          <w:spacing w:val="4"/>
          <w:sz w:val="20"/>
          <w:szCs w:val="20"/>
          <w:shd w:val="clear" w:color="auto" w:fill="FFFFFF"/>
        </w:rPr>
        <w:t>[</w:t>
      </w:r>
      <w:r w:rsidRPr="00F70552">
        <w:rPr>
          <w:spacing w:val="4"/>
          <w:sz w:val="20"/>
          <w:szCs w:val="20"/>
          <w:shd w:val="clear" w:color="auto" w:fill="FFFFFF"/>
        </w:rPr>
        <w:t>2]</w:t>
      </w:r>
    </w:p>
    <w:p w:rsidR="00FC60AA" w:rsidRPr="00F70552" w:rsidRDefault="00FC60AA" w:rsidP="00FC60AA">
      <w:pPr>
        <w:ind w:firstLine="284"/>
        <w:jc w:val="both"/>
        <w:rPr>
          <w:spacing w:val="4"/>
          <w:sz w:val="20"/>
          <w:szCs w:val="20"/>
        </w:rPr>
      </w:pPr>
      <w:r w:rsidRPr="00F70552">
        <w:rPr>
          <w:spacing w:val="4"/>
          <w:sz w:val="20"/>
          <w:szCs w:val="20"/>
        </w:rPr>
        <w:t>Рынок мяса и мясопродуктов – один из наиболее политизир</w:t>
      </w:r>
      <w:r w:rsidRPr="00F70552">
        <w:rPr>
          <w:spacing w:val="4"/>
          <w:sz w:val="20"/>
          <w:szCs w:val="20"/>
        </w:rPr>
        <w:t>о</w:t>
      </w:r>
      <w:r w:rsidRPr="00F70552">
        <w:rPr>
          <w:spacing w:val="4"/>
          <w:sz w:val="20"/>
          <w:szCs w:val="20"/>
        </w:rPr>
        <w:t>ванных рынков, развитие которого в значительной степени опред</w:t>
      </w:r>
      <w:r w:rsidRPr="00F70552">
        <w:rPr>
          <w:spacing w:val="4"/>
          <w:sz w:val="20"/>
          <w:szCs w:val="20"/>
        </w:rPr>
        <w:t>е</w:t>
      </w:r>
      <w:r w:rsidRPr="00F70552">
        <w:rPr>
          <w:spacing w:val="4"/>
          <w:sz w:val="20"/>
          <w:szCs w:val="20"/>
        </w:rPr>
        <w:t>ляет ключевые аспекты экономической стратегии страны. По ма</w:t>
      </w:r>
      <w:r w:rsidRPr="00F70552">
        <w:rPr>
          <w:spacing w:val="4"/>
          <w:sz w:val="20"/>
          <w:szCs w:val="20"/>
        </w:rPr>
        <w:t>с</w:t>
      </w:r>
      <w:r w:rsidRPr="00F70552">
        <w:rPr>
          <w:spacing w:val="4"/>
          <w:sz w:val="20"/>
          <w:szCs w:val="20"/>
        </w:rPr>
        <w:t>штабам необходимости государственного участия в его стимулир</w:t>
      </w:r>
      <w:r w:rsidRPr="00F70552">
        <w:rPr>
          <w:spacing w:val="4"/>
          <w:sz w:val="20"/>
          <w:szCs w:val="20"/>
        </w:rPr>
        <w:t>о</w:t>
      </w:r>
      <w:r w:rsidRPr="00F70552">
        <w:rPr>
          <w:spacing w:val="4"/>
          <w:sz w:val="20"/>
          <w:szCs w:val="20"/>
        </w:rPr>
        <w:t>вании и регулировании он опережает  рынки других видов прод</w:t>
      </w:r>
      <w:r w:rsidRPr="00F70552">
        <w:rPr>
          <w:spacing w:val="4"/>
          <w:sz w:val="20"/>
          <w:szCs w:val="20"/>
        </w:rPr>
        <w:t>о</w:t>
      </w:r>
      <w:r w:rsidRPr="00F70552">
        <w:rPr>
          <w:spacing w:val="4"/>
          <w:sz w:val="20"/>
          <w:szCs w:val="20"/>
        </w:rPr>
        <w:t>вольствия.</w:t>
      </w:r>
    </w:p>
    <w:p w:rsidR="00FC60AA" w:rsidRPr="00F70552" w:rsidRDefault="00FC60AA" w:rsidP="00FC60AA">
      <w:pPr>
        <w:pStyle w:val="110"/>
        <w:ind w:firstLine="284"/>
        <w:contextualSpacing/>
        <w:jc w:val="both"/>
        <w:rPr>
          <w:spacing w:val="4"/>
          <w:sz w:val="20"/>
          <w:szCs w:val="20"/>
        </w:rPr>
      </w:pPr>
      <w:r w:rsidRPr="00F70552">
        <w:rPr>
          <w:spacing w:val="4"/>
          <w:sz w:val="20"/>
          <w:szCs w:val="20"/>
        </w:rPr>
        <w:t>Самыми крупными мировыми производителями мяса являются Китай, страны ЕС и США, где соответственно производится 24, 17 и 16 % мирового объема. В настоящее время основной рост миров</w:t>
      </w:r>
      <w:r w:rsidRPr="00F70552">
        <w:rPr>
          <w:spacing w:val="4"/>
          <w:sz w:val="20"/>
          <w:szCs w:val="20"/>
        </w:rPr>
        <w:t>о</w:t>
      </w:r>
      <w:r w:rsidRPr="00F70552">
        <w:rPr>
          <w:spacing w:val="4"/>
          <w:sz w:val="20"/>
          <w:szCs w:val="20"/>
        </w:rPr>
        <w:t xml:space="preserve">го производства мяса происходит за счет развивающихся стран. На их долю приходится более 50 % пророста мирового производства мяса. </w:t>
      </w:r>
    </w:p>
    <w:p w:rsidR="00FC60AA" w:rsidRPr="00F70552" w:rsidRDefault="00FC60AA" w:rsidP="00FC60AA">
      <w:pPr>
        <w:pStyle w:val="110"/>
        <w:ind w:firstLine="284"/>
        <w:contextualSpacing/>
        <w:jc w:val="both"/>
        <w:rPr>
          <w:spacing w:val="4"/>
          <w:sz w:val="20"/>
          <w:szCs w:val="20"/>
        </w:rPr>
      </w:pPr>
      <w:r w:rsidRPr="00F70552">
        <w:rPr>
          <w:spacing w:val="4"/>
          <w:sz w:val="20"/>
          <w:szCs w:val="20"/>
        </w:rPr>
        <w:t>Среднедушевое потребление мяса в мире в настоящее время с</w:t>
      </w:r>
      <w:r w:rsidRPr="00F70552">
        <w:rPr>
          <w:spacing w:val="4"/>
          <w:sz w:val="20"/>
          <w:szCs w:val="20"/>
        </w:rPr>
        <w:t>о</w:t>
      </w:r>
      <w:r w:rsidRPr="00F70552">
        <w:rPr>
          <w:spacing w:val="4"/>
          <w:sz w:val="20"/>
          <w:szCs w:val="20"/>
        </w:rPr>
        <w:t>ставляет более 35 кг. Структура потребления мясной продукции весьма отличается в различных странах мира. В США на первом месте находится говядина (37,5 % от общего количества), мясо пт</w:t>
      </w:r>
      <w:r w:rsidRPr="00F70552">
        <w:rPr>
          <w:spacing w:val="4"/>
          <w:sz w:val="20"/>
          <w:szCs w:val="20"/>
        </w:rPr>
        <w:t>и</w:t>
      </w:r>
      <w:r w:rsidRPr="00F70552">
        <w:rPr>
          <w:spacing w:val="4"/>
          <w:sz w:val="20"/>
          <w:szCs w:val="20"/>
        </w:rPr>
        <w:t>цы составляет 35,5 %, свинина - 26,5 %, баранина - 0,5%. В Европе в общем объеме потребления говядина занимает 24 %, свинина - 49 %, мясо птицы - 22 % и баранина -5 %. В Бразилии на долю говяд</w:t>
      </w:r>
      <w:r w:rsidRPr="00F70552">
        <w:rPr>
          <w:spacing w:val="4"/>
          <w:sz w:val="20"/>
          <w:szCs w:val="20"/>
        </w:rPr>
        <w:t>и</w:t>
      </w:r>
      <w:r w:rsidRPr="00F70552">
        <w:rPr>
          <w:spacing w:val="4"/>
          <w:sz w:val="20"/>
          <w:szCs w:val="20"/>
        </w:rPr>
        <w:t xml:space="preserve">ны приходится 50 %, мяса птицы - 35 % и свинины - 15 </w:t>
      </w:r>
      <w:r w:rsidRPr="00F70552">
        <w:rPr>
          <w:iCs/>
          <w:spacing w:val="4"/>
          <w:sz w:val="20"/>
          <w:szCs w:val="20"/>
        </w:rPr>
        <w:t xml:space="preserve">%. </w:t>
      </w:r>
      <w:r w:rsidRPr="00F70552">
        <w:rPr>
          <w:spacing w:val="4"/>
          <w:sz w:val="20"/>
          <w:szCs w:val="20"/>
        </w:rPr>
        <w:t>Что об</w:t>
      </w:r>
      <w:r w:rsidRPr="00F70552">
        <w:rPr>
          <w:spacing w:val="4"/>
          <w:sz w:val="20"/>
          <w:szCs w:val="20"/>
        </w:rPr>
        <w:t>у</w:t>
      </w:r>
      <w:r w:rsidRPr="00F70552">
        <w:rPr>
          <w:spacing w:val="4"/>
          <w:sz w:val="20"/>
          <w:szCs w:val="20"/>
        </w:rPr>
        <w:t>словило структуру производства мяса.В структуре мирового прои</w:t>
      </w:r>
      <w:r w:rsidRPr="00F70552">
        <w:rPr>
          <w:spacing w:val="4"/>
          <w:sz w:val="20"/>
          <w:szCs w:val="20"/>
        </w:rPr>
        <w:t>з</w:t>
      </w:r>
      <w:r w:rsidRPr="00F70552">
        <w:rPr>
          <w:spacing w:val="4"/>
          <w:sz w:val="20"/>
          <w:szCs w:val="20"/>
        </w:rPr>
        <w:t>водства мяса наибольший удельный вес принадлежит свинине: в последние годы он составляет 39 %. На долю говядины приходится 25 %, мяса птицы - 29 %, баранины и козлятины - 5 %, прочих в</w:t>
      </w:r>
      <w:r w:rsidRPr="00F70552">
        <w:rPr>
          <w:spacing w:val="4"/>
          <w:sz w:val="20"/>
          <w:szCs w:val="20"/>
        </w:rPr>
        <w:t>и</w:t>
      </w:r>
      <w:r w:rsidRPr="00F70552">
        <w:rPr>
          <w:spacing w:val="4"/>
          <w:sz w:val="20"/>
          <w:szCs w:val="20"/>
        </w:rPr>
        <w:t>дов мяса - около 2 %. Основными покупателями свинины на мир</w:t>
      </w:r>
      <w:r w:rsidRPr="00F70552">
        <w:rPr>
          <w:spacing w:val="4"/>
          <w:sz w:val="20"/>
          <w:szCs w:val="20"/>
        </w:rPr>
        <w:t>о</w:t>
      </w:r>
      <w:r w:rsidRPr="00F70552">
        <w:rPr>
          <w:spacing w:val="4"/>
          <w:sz w:val="20"/>
          <w:szCs w:val="20"/>
        </w:rPr>
        <w:t>вом рынке являются Япония (2 млн. т) и страны СНГ (1 млн. т).[</w:t>
      </w:r>
      <w:r w:rsidRPr="00F70552">
        <w:rPr>
          <w:bCs/>
          <w:spacing w:val="4"/>
          <w:sz w:val="20"/>
          <w:szCs w:val="20"/>
        </w:rPr>
        <w:t>3</w:t>
      </w:r>
      <w:r w:rsidRPr="00F70552">
        <w:rPr>
          <w:spacing w:val="4"/>
          <w:sz w:val="20"/>
          <w:szCs w:val="20"/>
        </w:rPr>
        <w:t>]</w:t>
      </w:r>
    </w:p>
    <w:p w:rsidR="00FC60AA" w:rsidRDefault="00FC60AA" w:rsidP="00FC60AA">
      <w:pPr>
        <w:ind w:firstLine="284"/>
        <w:jc w:val="both"/>
        <w:rPr>
          <w:spacing w:val="4"/>
          <w:sz w:val="20"/>
          <w:szCs w:val="20"/>
        </w:rPr>
      </w:pPr>
      <w:r w:rsidRPr="00F70552">
        <w:rPr>
          <w:spacing w:val="4"/>
          <w:sz w:val="20"/>
          <w:szCs w:val="20"/>
        </w:rPr>
        <w:t>Увеличение населения планеты и экономическое развитие об</w:t>
      </w:r>
      <w:r w:rsidRPr="00F70552">
        <w:rPr>
          <w:spacing w:val="4"/>
          <w:sz w:val="20"/>
          <w:szCs w:val="20"/>
        </w:rPr>
        <w:t>у</w:t>
      </w:r>
      <w:r w:rsidRPr="00F70552">
        <w:rPr>
          <w:spacing w:val="4"/>
          <w:sz w:val="20"/>
          <w:szCs w:val="20"/>
        </w:rPr>
        <w:t>словливают стабильный рост объемов производства свинины, гов</w:t>
      </w:r>
      <w:r w:rsidRPr="00F70552">
        <w:rPr>
          <w:spacing w:val="4"/>
          <w:sz w:val="20"/>
          <w:szCs w:val="20"/>
        </w:rPr>
        <w:t>я</w:t>
      </w:r>
      <w:r w:rsidRPr="00F70552">
        <w:rPr>
          <w:spacing w:val="4"/>
          <w:sz w:val="20"/>
          <w:szCs w:val="20"/>
        </w:rPr>
        <w:lastRenderedPageBreak/>
        <w:t>дины и мяса птиц. В организации мирового производства мяса св</w:t>
      </w:r>
      <w:r w:rsidRPr="00F70552">
        <w:rPr>
          <w:spacing w:val="4"/>
          <w:sz w:val="20"/>
          <w:szCs w:val="20"/>
        </w:rPr>
        <w:t>и</w:t>
      </w:r>
      <w:r w:rsidRPr="00F70552">
        <w:rPr>
          <w:spacing w:val="4"/>
          <w:sz w:val="20"/>
          <w:szCs w:val="20"/>
        </w:rPr>
        <w:t>нина занимает лидирующие позиции — 39,1 %. На мясо птицы пр</w:t>
      </w:r>
      <w:r w:rsidRPr="00F70552">
        <w:rPr>
          <w:spacing w:val="4"/>
          <w:sz w:val="20"/>
          <w:szCs w:val="20"/>
        </w:rPr>
        <w:t>и</w:t>
      </w:r>
      <w:r w:rsidRPr="00F70552">
        <w:rPr>
          <w:spacing w:val="4"/>
          <w:sz w:val="20"/>
          <w:szCs w:val="20"/>
        </w:rPr>
        <w:t>ходится 29,3 %, говядину - 25,0 %, баранину - 4,8 %, прочие сорта - 1,8 %. Цены на мировом рынке зависят от множества факторов, включая, качество, условия поставки, поэтому часто колеблются. Основные страны-экспортёры мировой торговли говядиной и тел</w:t>
      </w:r>
      <w:r w:rsidRPr="00F70552">
        <w:rPr>
          <w:spacing w:val="4"/>
          <w:sz w:val="20"/>
          <w:szCs w:val="20"/>
        </w:rPr>
        <w:t>я</w:t>
      </w:r>
      <w:r w:rsidRPr="00F70552">
        <w:rPr>
          <w:spacing w:val="4"/>
          <w:sz w:val="20"/>
          <w:szCs w:val="20"/>
        </w:rPr>
        <w:t>тиной – это Австралия, Новая Зеландия (около 25 % объёма пост</w:t>
      </w:r>
      <w:r w:rsidRPr="00F70552">
        <w:rPr>
          <w:spacing w:val="4"/>
          <w:sz w:val="20"/>
          <w:szCs w:val="20"/>
        </w:rPr>
        <w:t>а</w:t>
      </w:r>
      <w:r w:rsidRPr="00F70552">
        <w:rPr>
          <w:spacing w:val="4"/>
          <w:sz w:val="20"/>
          <w:szCs w:val="20"/>
        </w:rPr>
        <w:t>вок) и Бразилия, Уругвай, Аргентина, Европейский Союз и США. Основные импортёры - Япония, Корея, Иран и Египет. Основную долю на рынке мировом свинины (5095,3 тыс. т.) экспортирует Е</w:t>
      </w:r>
      <w:r w:rsidRPr="00F70552">
        <w:rPr>
          <w:spacing w:val="4"/>
          <w:sz w:val="20"/>
          <w:szCs w:val="20"/>
        </w:rPr>
        <w:t>в</w:t>
      </w:r>
      <w:r w:rsidRPr="00F70552">
        <w:rPr>
          <w:spacing w:val="4"/>
          <w:sz w:val="20"/>
          <w:szCs w:val="20"/>
        </w:rPr>
        <w:t>ропа — 74,1 %. Главные позиции в экспорте у Дании (951 тыс. т или 18,7 %) и Нидерландов (635 тыс. т или 12,5 %). Остальные страны порознь взятые продают меньше, чем 500 тыс. т. Их часть в мировом экспорте составляет менее 10 %.</w:t>
      </w:r>
    </w:p>
    <w:p w:rsidR="00FC60AA" w:rsidRPr="00F70552" w:rsidRDefault="00FC60AA" w:rsidP="00FC60AA">
      <w:pPr>
        <w:ind w:firstLine="284"/>
        <w:jc w:val="both"/>
        <w:rPr>
          <w:spacing w:val="4"/>
          <w:sz w:val="20"/>
          <w:szCs w:val="20"/>
        </w:rPr>
      </w:pPr>
      <w:r w:rsidRPr="00F70552">
        <w:rPr>
          <w:spacing w:val="4"/>
          <w:sz w:val="20"/>
          <w:szCs w:val="20"/>
        </w:rPr>
        <w:t xml:space="preserve"> Основной экспорт баранины и ягнятины обеспечивают Новая Зеландия и Австралия. Основная часть экспорта за ЕС и США. С</w:t>
      </w:r>
      <w:r w:rsidRPr="00F70552">
        <w:rPr>
          <w:spacing w:val="4"/>
          <w:sz w:val="20"/>
          <w:szCs w:val="20"/>
        </w:rPr>
        <w:t>о</w:t>
      </w:r>
      <w:r w:rsidRPr="00F70552">
        <w:rPr>
          <w:spacing w:val="4"/>
          <w:sz w:val="20"/>
          <w:szCs w:val="20"/>
        </w:rPr>
        <w:t>временный рынок мяса характеризуется относительно небольшими изменениями спроса и предложения. На конъюнктуру мирового рынка мяса влияют изменения в географии и динамике производс</w:t>
      </w:r>
      <w:r w:rsidRPr="00F70552">
        <w:rPr>
          <w:spacing w:val="4"/>
          <w:sz w:val="20"/>
          <w:szCs w:val="20"/>
        </w:rPr>
        <w:t>т</w:t>
      </w:r>
      <w:r w:rsidRPr="00F70552">
        <w:rPr>
          <w:spacing w:val="4"/>
          <w:sz w:val="20"/>
          <w:szCs w:val="20"/>
        </w:rPr>
        <w:t>ва, снижение спроса, неопределенность цен, ограничения торговли, вызванные заболеваниями животных (птичий грипп, коровье б</w:t>
      </w:r>
      <w:r w:rsidRPr="00F70552">
        <w:rPr>
          <w:spacing w:val="4"/>
          <w:sz w:val="20"/>
          <w:szCs w:val="20"/>
        </w:rPr>
        <w:t>е</w:t>
      </w:r>
      <w:r w:rsidRPr="00F70552">
        <w:rPr>
          <w:spacing w:val="4"/>
          <w:sz w:val="20"/>
          <w:szCs w:val="20"/>
        </w:rPr>
        <w:t>шенство, ящур), отсутствие четких закономерностей политики о</w:t>
      </w:r>
      <w:r w:rsidRPr="00F70552">
        <w:rPr>
          <w:spacing w:val="4"/>
          <w:sz w:val="20"/>
          <w:szCs w:val="20"/>
        </w:rPr>
        <w:t>с</w:t>
      </w:r>
      <w:r w:rsidRPr="00F70552">
        <w:rPr>
          <w:spacing w:val="4"/>
          <w:sz w:val="20"/>
          <w:szCs w:val="20"/>
        </w:rPr>
        <w:t>новных стран-экспортеров, а также колебания спроса на определе</w:t>
      </w:r>
      <w:r w:rsidRPr="00F70552">
        <w:rPr>
          <w:spacing w:val="4"/>
          <w:sz w:val="20"/>
          <w:szCs w:val="20"/>
        </w:rPr>
        <w:t>н</w:t>
      </w:r>
      <w:r w:rsidRPr="00F70552">
        <w:rPr>
          <w:spacing w:val="4"/>
          <w:sz w:val="20"/>
          <w:szCs w:val="20"/>
        </w:rPr>
        <w:t>ные сорта мяса. [4]</w:t>
      </w:r>
    </w:p>
    <w:p w:rsidR="00FC60AA" w:rsidRDefault="00FC60AA" w:rsidP="00FC60AA">
      <w:pPr>
        <w:pStyle w:val="110"/>
        <w:contextualSpacing/>
        <w:jc w:val="both"/>
        <w:rPr>
          <w:sz w:val="16"/>
          <w:szCs w:val="16"/>
        </w:rPr>
      </w:pPr>
    </w:p>
    <w:p w:rsidR="00FC60AA" w:rsidRDefault="00FC60AA" w:rsidP="00FC60AA">
      <w:pPr>
        <w:pStyle w:val="110"/>
        <w:contextualSpacing/>
        <w:jc w:val="both"/>
        <w:rPr>
          <w:b/>
          <w:sz w:val="16"/>
          <w:szCs w:val="16"/>
        </w:rPr>
      </w:pPr>
      <w:r w:rsidRPr="00B039F2">
        <w:rPr>
          <w:sz w:val="16"/>
          <w:szCs w:val="16"/>
        </w:rPr>
        <w:t xml:space="preserve">Т а б л и ц а – </w:t>
      </w:r>
      <w:r w:rsidRPr="00B039F2">
        <w:rPr>
          <w:b/>
          <w:sz w:val="16"/>
          <w:szCs w:val="16"/>
        </w:rPr>
        <w:t>Ведущие экспортёры мяса в мире (2010 год)</w:t>
      </w:r>
    </w:p>
    <w:p w:rsidR="00FC60AA" w:rsidRPr="00B039F2" w:rsidRDefault="00FC60AA" w:rsidP="00FC60AA">
      <w:pPr>
        <w:pStyle w:val="110"/>
        <w:contextualSpacing/>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710"/>
        <w:gridCol w:w="1710"/>
      </w:tblGrid>
      <w:tr w:rsidR="00FC60AA" w:rsidRPr="00973C6E" w:rsidTr="00E40320">
        <w:tc>
          <w:tcPr>
            <w:tcW w:w="2520" w:type="dxa"/>
          </w:tcPr>
          <w:p w:rsidR="00FC60AA" w:rsidRPr="004D0A8C" w:rsidRDefault="00FC60AA" w:rsidP="00E40320">
            <w:pPr>
              <w:pStyle w:val="110"/>
              <w:contextualSpacing/>
              <w:jc w:val="center"/>
              <w:rPr>
                <w:sz w:val="16"/>
                <w:szCs w:val="16"/>
              </w:rPr>
            </w:pPr>
            <w:r w:rsidRPr="004D0A8C">
              <w:rPr>
                <w:sz w:val="16"/>
                <w:szCs w:val="16"/>
              </w:rPr>
              <w:t>Страна</w:t>
            </w:r>
          </w:p>
        </w:tc>
        <w:tc>
          <w:tcPr>
            <w:tcW w:w="1710" w:type="dxa"/>
          </w:tcPr>
          <w:p w:rsidR="00FC60AA" w:rsidRPr="004D0A8C" w:rsidRDefault="00FC60AA" w:rsidP="00E40320">
            <w:pPr>
              <w:pStyle w:val="110"/>
              <w:contextualSpacing/>
              <w:jc w:val="center"/>
              <w:rPr>
                <w:sz w:val="16"/>
                <w:szCs w:val="16"/>
              </w:rPr>
            </w:pPr>
            <w:r w:rsidRPr="004D0A8C">
              <w:rPr>
                <w:sz w:val="16"/>
                <w:szCs w:val="16"/>
              </w:rPr>
              <w:t>Экспорт мяса, тыс.т</w:t>
            </w:r>
          </w:p>
        </w:tc>
        <w:tc>
          <w:tcPr>
            <w:tcW w:w="1710" w:type="dxa"/>
          </w:tcPr>
          <w:p w:rsidR="00FC60AA" w:rsidRPr="004D0A8C" w:rsidRDefault="00FC60AA" w:rsidP="00E40320">
            <w:pPr>
              <w:pStyle w:val="110"/>
              <w:contextualSpacing/>
              <w:jc w:val="center"/>
              <w:rPr>
                <w:sz w:val="16"/>
                <w:szCs w:val="16"/>
              </w:rPr>
            </w:pPr>
            <w:r w:rsidRPr="004D0A8C">
              <w:rPr>
                <w:sz w:val="16"/>
                <w:szCs w:val="16"/>
              </w:rPr>
              <w:t>Доля в мировом экспорте, %</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США</w:t>
            </w:r>
          </w:p>
        </w:tc>
        <w:tc>
          <w:tcPr>
            <w:tcW w:w="1710" w:type="dxa"/>
          </w:tcPr>
          <w:p w:rsidR="00FC60AA" w:rsidRPr="004D0A8C" w:rsidRDefault="00FC60AA" w:rsidP="00E40320">
            <w:pPr>
              <w:pStyle w:val="110"/>
              <w:contextualSpacing/>
              <w:jc w:val="center"/>
              <w:rPr>
                <w:sz w:val="16"/>
                <w:szCs w:val="16"/>
              </w:rPr>
            </w:pPr>
            <w:r w:rsidRPr="004D0A8C">
              <w:rPr>
                <w:sz w:val="16"/>
                <w:szCs w:val="16"/>
              </w:rPr>
              <w:t>6686</w:t>
            </w:r>
          </w:p>
        </w:tc>
        <w:tc>
          <w:tcPr>
            <w:tcW w:w="1710" w:type="dxa"/>
          </w:tcPr>
          <w:p w:rsidR="00FC60AA" w:rsidRPr="004D0A8C" w:rsidRDefault="00FC60AA" w:rsidP="00E40320">
            <w:pPr>
              <w:pStyle w:val="110"/>
              <w:contextualSpacing/>
              <w:jc w:val="center"/>
              <w:rPr>
                <w:sz w:val="16"/>
                <w:szCs w:val="16"/>
              </w:rPr>
            </w:pPr>
            <w:r w:rsidRPr="004D0A8C">
              <w:rPr>
                <w:sz w:val="16"/>
                <w:szCs w:val="16"/>
              </w:rPr>
              <w:t>25,7</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Бразилия</w:t>
            </w:r>
          </w:p>
        </w:tc>
        <w:tc>
          <w:tcPr>
            <w:tcW w:w="1710" w:type="dxa"/>
          </w:tcPr>
          <w:p w:rsidR="00FC60AA" w:rsidRPr="004D0A8C" w:rsidRDefault="00FC60AA" w:rsidP="00E40320">
            <w:pPr>
              <w:pStyle w:val="110"/>
              <w:contextualSpacing/>
              <w:jc w:val="center"/>
              <w:rPr>
                <w:sz w:val="16"/>
                <w:szCs w:val="16"/>
              </w:rPr>
            </w:pPr>
            <w:r w:rsidRPr="004D0A8C">
              <w:rPr>
                <w:sz w:val="16"/>
                <w:szCs w:val="16"/>
              </w:rPr>
              <w:t>6110</w:t>
            </w:r>
          </w:p>
        </w:tc>
        <w:tc>
          <w:tcPr>
            <w:tcW w:w="1710" w:type="dxa"/>
          </w:tcPr>
          <w:p w:rsidR="00FC60AA" w:rsidRPr="004D0A8C" w:rsidRDefault="00FC60AA" w:rsidP="00E40320">
            <w:pPr>
              <w:pStyle w:val="110"/>
              <w:contextualSpacing/>
              <w:jc w:val="center"/>
              <w:rPr>
                <w:sz w:val="16"/>
                <w:szCs w:val="16"/>
              </w:rPr>
            </w:pPr>
            <w:r w:rsidRPr="004D0A8C">
              <w:rPr>
                <w:sz w:val="16"/>
                <w:szCs w:val="16"/>
              </w:rPr>
              <w:t>23,4</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ЕС</w:t>
            </w:r>
          </w:p>
        </w:tc>
        <w:tc>
          <w:tcPr>
            <w:tcW w:w="1710" w:type="dxa"/>
          </w:tcPr>
          <w:p w:rsidR="00FC60AA" w:rsidRPr="004D0A8C" w:rsidRDefault="00FC60AA" w:rsidP="00E40320">
            <w:pPr>
              <w:pStyle w:val="110"/>
              <w:contextualSpacing/>
              <w:jc w:val="center"/>
              <w:rPr>
                <w:sz w:val="16"/>
                <w:szCs w:val="16"/>
              </w:rPr>
            </w:pPr>
            <w:r w:rsidRPr="004D0A8C">
              <w:rPr>
                <w:sz w:val="16"/>
                <w:szCs w:val="16"/>
              </w:rPr>
              <w:t>2907</w:t>
            </w:r>
          </w:p>
        </w:tc>
        <w:tc>
          <w:tcPr>
            <w:tcW w:w="1710" w:type="dxa"/>
          </w:tcPr>
          <w:p w:rsidR="00FC60AA" w:rsidRPr="004D0A8C" w:rsidRDefault="00FC60AA" w:rsidP="00E40320">
            <w:pPr>
              <w:pStyle w:val="110"/>
              <w:contextualSpacing/>
              <w:jc w:val="center"/>
              <w:rPr>
                <w:sz w:val="16"/>
                <w:szCs w:val="16"/>
              </w:rPr>
            </w:pPr>
            <w:r w:rsidRPr="004D0A8C">
              <w:rPr>
                <w:sz w:val="16"/>
                <w:szCs w:val="16"/>
              </w:rPr>
              <w:t>11,2</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Канада</w:t>
            </w:r>
          </w:p>
        </w:tc>
        <w:tc>
          <w:tcPr>
            <w:tcW w:w="1710" w:type="dxa"/>
          </w:tcPr>
          <w:p w:rsidR="00FC60AA" w:rsidRPr="004D0A8C" w:rsidRDefault="00FC60AA" w:rsidP="00E40320">
            <w:pPr>
              <w:pStyle w:val="110"/>
              <w:contextualSpacing/>
              <w:jc w:val="center"/>
              <w:rPr>
                <w:sz w:val="16"/>
                <w:szCs w:val="16"/>
              </w:rPr>
            </w:pPr>
            <w:r w:rsidRPr="004D0A8C">
              <w:rPr>
                <w:sz w:val="16"/>
                <w:szCs w:val="16"/>
              </w:rPr>
              <w:t>1715</w:t>
            </w:r>
          </w:p>
        </w:tc>
        <w:tc>
          <w:tcPr>
            <w:tcW w:w="1710" w:type="dxa"/>
          </w:tcPr>
          <w:p w:rsidR="00FC60AA" w:rsidRPr="004D0A8C" w:rsidRDefault="00FC60AA" w:rsidP="00E40320">
            <w:pPr>
              <w:pStyle w:val="110"/>
              <w:contextualSpacing/>
              <w:jc w:val="center"/>
              <w:rPr>
                <w:sz w:val="16"/>
                <w:szCs w:val="16"/>
              </w:rPr>
            </w:pPr>
            <w:r w:rsidRPr="004D0A8C">
              <w:rPr>
                <w:sz w:val="16"/>
                <w:szCs w:val="16"/>
              </w:rPr>
              <w:t>6,6</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Австралия</w:t>
            </w:r>
          </w:p>
        </w:tc>
        <w:tc>
          <w:tcPr>
            <w:tcW w:w="1710" w:type="dxa"/>
          </w:tcPr>
          <w:p w:rsidR="00FC60AA" w:rsidRPr="004D0A8C" w:rsidRDefault="00FC60AA" w:rsidP="00E40320">
            <w:pPr>
              <w:pStyle w:val="110"/>
              <w:contextualSpacing/>
              <w:jc w:val="center"/>
              <w:rPr>
                <w:sz w:val="16"/>
                <w:szCs w:val="16"/>
              </w:rPr>
            </w:pPr>
            <w:r w:rsidRPr="004D0A8C">
              <w:rPr>
                <w:sz w:val="16"/>
                <w:szCs w:val="16"/>
              </w:rPr>
              <w:t>1660</w:t>
            </w:r>
          </w:p>
        </w:tc>
        <w:tc>
          <w:tcPr>
            <w:tcW w:w="1710" w:type="dxa"/>
          </w:tcPr>
          <w:p w:rsidR="00FC60AA" w:rsidRPr="004D0A8C" w:rsidRDefault="00FC60AA" w:rsidP="00E40320">
            <w:pPr>
              <w:pStyle w:val="110"/>
              <w:contextualSpacing/>
              <w:jc w:val="center"/>
              <w:rPr>
                <w:sz w:val="16"/>
                <w:szCs w:val="16"/>
              </w:rPr>
            </w:pPr>
            <w:r w:rsidRPr="004D0A8C">
              <w:rPr>
                <w:sz w:val="16"/>
                <w:szCs w:val="16"/>
              </w:rPr>
              <w:t>6,4</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Китай</w:t>
            </w:r>
          </w:p>
        </w:tc>
        <w:tc>
          <w:tcPr>
            <w:tcW w:w="1710" w:type="dxa"/>
          </w:tcPr>
          <w:p w:rsidR="00FC60AA" w:rsidRPr="004D0A8C" w:rsidRDefault="00FC60AA" w:rsidP="00E40320">
            <w:pPr>
              <w:pStyle w:val="110"/>
              <w:contextualSpacing/>
              <w:jc w:val="center"/>
              <w:rPr>
                <w:sz w:val="16"/>
                <w:szCs w:val="16"/>
              </w:rPr>
            </w:pPr>
            <w:r w:rsidRPr="004D0A8C">
              <w:rPr>
                <w:sz w:val="16"/>
                <w:szCs w:val="16"/>
              </w:rPr>
              <w:t>1620</w:t>
            </w:r>
          </w:p>
        </w:tc>
        <w:tc>
          <w:tcPr>
            <w:tcW w:w="1710" w:type="dxa"/>
          </w:tcPr>
          <w:p w:rsidR="00FC60AA" w:rsidRPr="004D0A8C" w:rsidRDefault="00FC60AA" w:rsidP="00E40320">
            <w:pPr>
              <w:pStyle w:val="110"/>
              <w:contextualSpacing/>
              <w:jc w:val="center"/>
              <w:rPr>
                <w:sz w:val="16"/>
                <w:szCs w:val="16"/>
              </w:rPr>
            </w:pPr>
            <w:r w:rsidRPr="004D0A8C">
              <w:rPr>
                <w:sz w:val="16"/>
                <w:szCs w:val="16"/>
              </w:rPr>
              <w:t>6,2</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Новая Зеландия</w:t>
            </w:r>
          </w:p>
        </w:tc>
        <w:tc>
          <w:tcPr>
            <w:tcW w:w="1710" w:type="dxa"/>
          </w:tcPr>
          <w:p w:rsidR="00FC60AA" w:rsidRPr="004D0A8C" w:rsidRDefault="00FC60AA" w:rsidP="00E40320">
            <w:pPr>
              <w:pStyle w:val="110"/>
              <w:contextualSpacing/>
              <w:jc w:val="center"/>
              <w:rPr>
                <w:sz w:val="16"/>
                <w:szCs w:val="16"/>
              </w:rPr>
            </w:pPr>
            <w:r w:rsidRPr="004D0A8C">
              <w:rPr>
                <w:sz w:val="16"/>
                <w:szCs w:val="16"/>
              </w:rPr>
              <w:t>883</w:t>
            </w:r>
          </w:p>
        </w:tc>
        <w:tc>
          <w:tcPr>
            <w:tcW w:w="1710" w:type="dxa"/>
          </w:tcPr>
          <w:p w:rsidR="00FC60AA" w:rsidRPr="004D0A8C" w:rsidRDefault="00FC60AA" w:rsidP="00E40320">
            <w:pPr>
              <w:pStyle w:val="110"/>
              <w:contextualSpacing/>
              <w:jc w:val="center"/>
              <w:rPr>
                <w:sz w:val="16"/>
                <w:szCs w:val="16"/>
              </w:rPr>
            </w:pPr>
            <w:r w:rsidRPr="004D0A8C">
              <w:rPr>
                <w:sz w:val="16"/>
                <w:szCs w:val="16"/>
              </w:rPr>
              <w:t>3,4</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Индия</w:t>
            </w:r>
          </w:p>
        </w:tc>
        <w:tc>
          <w:tcPr>
            <w:tcW w:w="1710" w:type="dxa"/>
          </w:tcPr>
          <w:p w:rsidR="00FC60AA" w:rsidRPr="004D0A8C" w:rsidRDefault="00FC60AA" w:rsidP="00E40320">
            <w:pPr>
              <w:pStyle w:val="110"/>
              <w:contextualSpacing/>
              <w:jc w:val="center"/>
              <w:rPr>
                <w:sz w:val="16"/>
                <w:szCs w:val="16"/>
              </w:rPr>
            </w:pPr>
            <w:r w:rsidRPr="004D0A8C">
              <w:rPr>
                <w:sz w:val="16"/>
                <w:szCs w:val="16"/>
              </w:rPr>
              <w:t>812</w:t>
            </w:r>
          </w:p>
        </w:tc>
        <w:tc>
          <w:tcPr>
            <w:tcW w:w="1710" w:type="dxa"/>
          </w:tcPr>
          <w:p w:rsidR="00FC60AA" w:rsidRPr="004D0A8C" w:rsidRDefault="00FC60AA" w:rsidP="00E40320">
            <w:pPr>
              <w:pStyle w:val="110"/>
              <w:contextualSpacing/>
              <w:jc w:val="center"/>
              <w:rPr>
                <w:sz w:val="16"/>
                <w:szCs w:val="16"/>
              </w:rPr>
            </w:pPr>
            <w:r w:rsidRPr="004D0A8C">
              <w:rPr>
                <w:sz w:val="16"/>
                <w:szCs w:val="16"/>
              </w:rPr>
              <w:t>3,1</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Тайланд</w:t>
            </w:r>
          </w:p>
        </w:tc>
        <w:tc>
          <w:tcPr>
            <w:tcW w:w="1710" w:type="dxa"/>
          </w:tcPr>
          <w:p w:rsidR="00FC60AA" w:rsidRPr="004D0A8C" w:rsidRDefault="00FC60AA" w:rsidP="00E40320">
            <w:pPr>
              <w:pStyle w:val="110"/>
              <w:contextualSpacing/>
              <w:jc w:val="center"/>
              <w:rPr>
                <w:sz w:val="16"/>
                <w:szCs w:val="16"/>
              </w:rPr>
            </w:pPr>
            <w:r w:rsidRPr="004D0A8C">
              <w:rPr>
                <w:sz w:val="16"/>
                <w:szCs w:val="16"/>
              </w:rPr>
              <w:t>668</w:t>
            </w:r>
          </w:p>
        </w:tc>
        <w:tc>
          <w:tcPr>
            <w:tcW w:w="1710" w:type="dxa"/>
          </w:tcPr>
          <w:p w:rsidR="00FC60AA" w:rsidRPr="004D0A8C" w:rsidRDefault="00FC60AA" w:rsidP="00E40320">
            <w:pPr>
              <w:pStyle w:val="110"/>
              <w:contextualSpacing/>
              <w:jc w:val="center"/>
              <w:rPr>
                <w:sz w:val="16"/>
                <w:szCs w:val="16"/>
              </w:rPr>
            </w:pPr>
            <w:r w:rsidRPr="004D0A8C">
              <w:rPr>
                <w:sz w:val="16"/>
                <w:szCs w:val="16"/>
              </w:rPr>
              <w:t>2,6</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Аргентина</w:t>
            </w:r>
          </w:p>
        </w:tc>
        <w:tc>
          <w:tcPr>
            <w:tcW w:w="1710" w:type="dxa"/>
          </w:tcPr>
          <w:p w:rsidR="00FC60AA" w:rsidRPr="004D0A8C" w:rsidRDefault="00FC60AA" w:rsidP="00E40320">
            <w:pPr>
              <w:pStyle w:val="110"/>
              <w:contextualSpacing/>
              <w:jc w:val="center"/>
              <w:rPr>
                <w:sz w:val="16"/>
                <w:szCs w:val="16"/>
              </w:rPr>
            </w:pPr>
            <w:r w:rsidRPr="004D0A8C">
              <w:rPr>
                <w:sz w:val="16"/>
                <w:szCs w:val="16"/>
              </w:rPr>
              <w:t>637</w:t>
            </w:r>
          </w:p>
        </w:tc>
        <w:tc>
          <w:tcPr>
            <w:tcW w:w="1710" w:type="dxa"/>
          </w:tcPr>
          <w:p w:rsidR="00FC60AA" w:rsidRPr="004D0A8C" w:rsidRDefault="00FC60AA" w:rsidP="00E40320">
            <w:pPr>
              <w:pStyle w:val="110"/>
              <w:contextualSpacing/>
              <w:jc w:val="center"/>
              <w:rPr>
                <w:sz w:val="16"/>
                <w:szCs w:val="16"/>
              </w:rPr>
            </w:pPr>
            <w:r w:rsidRPr="004D0A8C">
              <w:rPr>
                <w:sz w:val="16"/>
                <w:szCs w:val="16"/>
              </w:rPr>
              <w:t>2,4</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Всего, 10 первых</w:t>
            </w:r>
          </w:p>
        </w:tc>
        <w:tc>
          <w:tcPr>
            <w:tcW w:w="1710" w:type="dxa"/>
          </w:tcPr>
          <w:p w:rsidR="00FC60AA" w:rsidRPr="004D0A8C" w:rsidRDefault="00FC60AA" w:rsidP="00E40320">
            <w:pPr>
              <w:pStyle w:val="110"/>
              <w:contextualSpacing/>
              <w:jc w:val="center"/>
              <w:rPr>
                <w:sz w:val="16"/>
                <w:szCs w:val="16"/>
              </w:rPr>
            </w:pPr>
            <w:r w:rsidRPr="004D0A8C">
              <w:rPr>
                <w:sz w:val="16"/>
                <w:szCs w:val="16"/>
              </w:rPr>
              <w:t>23698</w:t>
            </w:r>
          </w:p>
        </w:tc>
        <w:tc>
          <w:tcPr>
            <w:tcW w:w="1710" w:type="dxa"/>
          </w:tcPr>
          <w:p w:rsidR="00FC60AA" w:rsidRPr="004D0A8C" w:rsidRDefault="00FC60AA" w:rsidP="00E40320">
            <w:pPr>
              <w:pStyle w:val="110"/>
              <w:contextualSpacing/>
              <w:jc w:val="center"/>
              <w:rPr>
                <w:sz w:val="16"/>
                <w:szCs w:val="16"/>
              </w:rPr>
            </w:pPr>
            <w:r w:rsidRPr="004D0A8C">
              <w:rPr>
                <w:sz w:val="16"/>
                <w:szCs w:val="16"/>
              </w:rPr>
              <w:t>90,9</w:t>
            </w:r>
          </w:p>
        </w:tc>
      </w:tr>
      <w:tr w:rsidR="00FC60AA" w:rsidRPr="00973C6E" w:rsidTr="00E40320">
        <w:tc>
          <w:tcPr>
            <w:tcW w:w="2520" w:type="dxa"/>
          </w:tcPr>
          <w:p w:rsidR="00FC60AA" w:rsidRPr="004D0A8C" w:rsidRDefault="00FC60AA" w:rsidP="00E40320">
            <w:pPr>
              <w:pStyle w:val="110"/>
              <w:contextualSpacing/>
              <w:jc w:val="both"/>
              <w:rPr>
                <w:sz w:val="16"/>
                <w:szCs w:val="16"/>
              </w:rPr>
            </w:pPr>
            <w:r w:rsidRPr="004D0A8C">
              <w:rPr>
                <w:sz w:val="16"/>
                <w:szCs w:val="16"/>
              </w:rPr>
              <w:t>Мир, всего</w:t>
            </w:r>
          </w:p>
        </w:tc>
        <w:tc>
          <w:tcPr>
            <w:tcW w:w="1710" w:type="dxa"/>
          </w:tcPr>
          <w:p w:rsidR="00FC60AA" w:rsidRPr="004D0A8C" w:rsidRDefault="00FC60AA" w:rsidP="00E40320">
            <w:pPr>
              <w:pStyle w:val="110"/>
              <w:contextualSpacing/>
              <w:jc w:val="center"/>
              <w:rPr>
                <w:sz w:val="16"/>
                <w:szCs w:val="16"/>
              </w:rPr>
            </w:pPr>
            <w:r w:rsidRPr="004D0A8C">
              <w:rPr>
                <w:sz w:val="16"/>
                <w:szCs w:val="16"/>
              </w:rPr>
              <w:t>26063</w:t>
            </w:r>
          </w:p>
        </w:tc>
        <w:tc>
          <w:tcPr>
            <w:tcW w:w="1710" w:type="dxa"/>
          </w:tcPr>
          <w:p w:rsidR="00FC60AA" w:rsidRPr="004D0A8C" w:rsidRDefault="00FC60AA" w:rsidP="00E40320">
            <w:pPr>
              <w:pStyle w:val="110"/>
              <w:contextualSpacing/>
              <w:jc w:val="center"/>
              <w:rPr>
                <w:sz w:val="16"/>
                <w:szCs w:val="16"/>
              </w:rPr>
            </w:pPr>
            <w:r w:rsidRPr="004D0A8C">
              <w:rPr>
                <w:sz w:val="16"/>
                <w:szCs w:val="16"/>
              </w:rPr>
              <w:t>100,0</w:t>
            </w:r>
          </w:p>
        </w:tc>
      </w:tr>
      <w:tr w:rsidR="00FC60AA" w:rsidRPr="00973C6E" w:rsidTr="00E40320">
        <w:tc>
          <w:tcPr>
            <w:tcW w:w="2520" w:type="dxa"/>
          </w:tcPr>
          <w:p w:rsidR="00FC60AA" w:rsidRPr="004D0A8C" w:rsidRDefault="00FC60AA" w:rsidP="00E40320">
            <w:pPr>
              <w:pStyle w:val="110"/>
              <w:ind w:left="432" w:hanging="360"/>
              <w:contextualSpacing/>
              <w:jc w:val="both"/>
              <w:rPr>
                <w:sz w:val="16"/>
                <w:szCs w:val="16"/>
              </w:rPr>
            </w:pPr>
            <w:r w:rsidRPr="004D0A8C">
              <w:rPr>
                <w:sz w:val="16"/>
                <w:szCs w:val="16"/>
              </w:rPr>
              <w:t>В том числе:</w:t>
            </w:r>
          </w:p>
          <w:p w:rsidR="00FC60AA" w:rsidRPr="004D0A8C" w:rsidRDefault="00FC60AA" w:rsidP="00E40320">
            <w:pPr>
              <w:pStyle w:val="110"/>
              <w:ind w:left="432"/>
              <w:contextualSpacing/>
              <w:jc w:val="both"/>
              <w:rPr>
                <w:sz w:val="16"/>
                <w:szCs w:val="16"/>
              </w:rPr>
            </w:pPr>
            <w:r w:rsidRPr="004D0A8C">
              <w:rPr>
                <w:sz w:val="16"/>
                <w:szCs w:val="16"/>
              </w:rPr>
              <w:t>Развитые</w:t>
            </w:r>
          </w:p>
        </w:tc>
        <w:tc>
          <w:tcPr>
            <w:tcW w:w="1710" w:type="dxa"/>
          </w:tcPr>
          <w:p w:rsidR="00FC60AA" w:rsidRPr="004D0A8C" w:rsidRDefault="00FC60AA" w:rsidP="00E40320">
            <w:pPr>
              <w:pStyle w:val="110"/>
              <w:contextualSpacing/>
              <w:jc w:val="center"/>
              <w:rPr>
                <w:sz w:val="16"/>
                <w:szCs w:val="16"/>
              </w:rPr>
            </w:pPr>
          </w:p>
          <w:p w:rsidR="00FC60AA" w:rsidRPr="004D0A8C" w:rsidRDefault="00FC60AA" w:rsidP="00E40320">
            <w:pPr>
              <w:pStyle w:val="110"/>
              <w:contextualSpacing/>
              <w:jc w:val="center"/>
              <w:rPr>
                <w:sz w:val="16"/>
                <w:szCs w:val="16"/>
              </w:rPr>
            </w:pPr>
            <w:r w:rsidRPr="004D0A8C">
              <w:rPr>
                <w:sz w:val="16"/>
                <w:szCs w:val="16"/>
              </w:rPr>
              <w:t>14290</w:t>
            </w:r>
          </w:p>
        </w:tc>
        <w:tc>
          <w:tcPr>
            <w:tcW w:w="1710" w:type="dxa"/>
          </w:tcPr>
          <w:p w:rsidR="00FC60AA" w:rsidRPr="004D0A8C" w:rsidRDefault="00FC60AA" w:rsidP="00E40320">
            <w:pPr>
              <w:pStyle w:val="110"/>
              <w:contextualSpacing/>
              <w:jc w:val="center"/>
              <w:rPr>
                <w:sz w:val="16"/>
                <w:szCs w:val="16"/>
              </w:rPr>
            </w:pPr>
          </w:p>
          <w:p w:rsidR="00FC60AA" w:rsidRPr="004D0A8C" w:rsidRDefault="00FC60AA" w:rsidP="00E40320">
            <w:pPr>
              <w:pStyle w:val="110"/>
              <w:contextualSpacing/>
              <w:jc w:val="center"/>
              <w:rPr>
                <w:sz w:val="16"/>
                <w:szCs w:val="16"/>
              </w:rPr>
            </w:pPr>
            <w:r w:rsidRPr="004D0A8C">
              <w:rPr>
                <w:sz w:val="16"/>
                <w:szCs w:val="16"/>
              </w:rPr>
              <w:t>54,8</w:t>
            </w:r>
          </w:p>
        </w:tc>
      </w:tr>
      <w:tr w:rsidR="00FC60AA" w:rsidRPr="00973C6E" w:rsidTr="00E40320">
        <w:tc>
          <w:tcPr>
            <w:tcW w:w="2520" w:type="dxa"/>
          </w:tcPr>
          <w:p w:rsidR="00FC60AA" w:rsidRPr="004D0A8C" w:rsidRDefault="00FC60AA" w:rsidP="00E40320">
            <w:pPr>
              <w:pStyle w:val="110"/>
              <w:ind w:left="432"/>
              <w:contextualSpacing/>
              <w:jc w:val="both"/>
              <w:rPr>
                <w:sz w:val="16"/>
                <w:szCs w:val="16"/>
              </w:rPr>
            </w:pPr>
            <w:r w:rsidRPr="004D0A8C">
              <w:rPr>
                <w:sz w:val="16"/>
                <w:szCs w:val="16"/>
              </w:rPr>
              <w:lastRenderedPageBreak/>
              <w:t>Развивающиеся</w:t>
            </w:r>
          </w:p>
        </w:tc>
        <w:tc>
          <w:tcPr>
            <w:tcW w:w="1710" w:type="dxa"/>
          </w:tcPr>
          <w:p w:rsidR="00FC60AA" w:rsidRPr="004D0A8C" w:rsidRDefault="00FC60AA" w:rsidP="00E40320">
            <w:pPr>
              <w:pStyle w:val="110"/>
              <w:contextualSpacing/>
              <w:jc w:val="center"/>
              <w:rPr>
                <w:sz w:val="16"/>
                <w:szCs w:val="16"/>
              </w:rPr>
            </w:pPr>
            <w:r w:rsidRPr="004D0A8C">
              <w:rPr>
                <w:sz w:val="16"/>
                <w:szCs w:val="16"/>
              </w:rPr>
              <w:t>11773</w:t>
            </w:r>
          </w:p>
        </w:tc>
        <w:tc>
          <w:tcPr>
            <w:tcW w:w="1710" w:type="dxa"/>
          </w:tcPr>
          <w:p w:rsidR="00FC60AA" w:rsidRPr="004D0A8C" w:rsidRDefault="00FC60AA" w:rsidP="00E40320">
            <w:pPr>
              <w:pStyle w:val="110"/>
              <w:contextualSpacing/>
              <w:jc w:val="center"/>
              <w:rPr>
                <w:sz w:val="16"/>
                <w:szCs w:val="16"/>
              </w:rPr>
            </w:pPr>
            <w:r w:rsidRPr="004D0A8C">
              <w:rPr>
                <w:sz w:val="16"/>
                <w:szCs w:val="16"/>
              </w:rPr>
              <w:t>45,2</w:t>
            </w:r>
          </w:p>
        </w:tc>
      </w:tr>
    </w:tbl>
    <w:p w:rsidR="00FC60AA" w:rsidRDefault="00FC60AA" w:rsidP="00FC60AA">
      <w:pPr>
        <w:pStyle w:val="110"/>
        <w:ind w:firstLine="284"/>
        <w:contextualSpacing/>
        <w:jc w:val="both"/>
        <w:rPr>
          <w:sz w:val="20"/>
          <w:szCs w:val="20"/>
        </w:rPr>
      </w:pPr>
    </w:p>
    <w:p w:rsidR="00FC60AA" w:rsidRPr="004D0A8C" w:rsidRDefault="00FC60AA" w:rsidP="00FC60AA">
      <w:pPr>
        <w:pStyle w:val="110"/>
        <w:ind w:firstLine="284"/>
        <w:contextualSpacing/>
        <w:jc w:val="both"/>
        <w:rPr>
          <w:sz w:val="20"/>
          <w:szCs w:val="20"/>
        </w:rPr>
      </w:pPr>
      <w:r w:rsidRPr="004D0A8C">
        <w:rPr>
          <w:sz w:val="20"/>
          <w:szCs w:val="20"/>
        </w:rPr>
        <w:t xml:space="preserve">Традиционно объем торговли мясом составляет примерно 7 % от мирового производства мяса. В настоящее время почти 55 % экспорта на мировом рынке мяса обеспечивается за счет развитых стран. Только на долю таких государств, как ЕС, США и Канада приходится 43 % (ЕС - (11,2 %), США - (25,7 %), Канада - (6,6 %)). </w:t>
      </w:r>
    </w:p>
    <w:p w:rsidR="00FC60AA" w:rsidRPr="004D0A8C" w:rsidRDefault="00FC60AA" w:rsidP="00FC60AA">
      <w:pPr>
        <w:spacing w:line="228" w:lineRule="auto"/>
        <w:ind w:firstLine="284"/>
        <w:jc w:val="both"/>
        <w:rPr>
          <w:spacing w:val="6"/>
          <w:sz w:val="20"/>
          <w:szCs w:val="20"/>
        </w:rPr>
      </w:pPr>
      <w:r w:rsidRPr="004D0A8C">
        <w:rPr>
          <w:spacing w:val="6"/>
          <w:sz w:val="20"/>
          <w:szCs w:val="20"/>
        </w:rPr>
        <w:t>Общий рост экономики во всем мире создал условия для п</w:t>
      </w:r>
      <w:r w:rsidRPr="004D0A8C">
        <w:rPr>
          <w:spacing w:val="6"/>
          <w:sz w:val="20"/>
          <w:szCs w:val="20"/>
        </w:rPr>
        <w:t>о</w:t>
      </w:r>
      <w:r w:rsidRPr="004D0A8C">
        <w:rPr>
          <w:spacing w:val="6"/>
          <w:sz w:val="20"/>
          <w:szCs w:val="20"/>
        </w:rPr>
        <w:t>вышения спроса. В настоящее время потребление мяса в мире на душу населения составляет около 42 кг, при этом в развитых стр</w:t>
      </w:r>
      <w:r w:rsidRPr="004D0A8C">
        <w:rPr>
          <w:spacing w:val="6"/>
          <w:sz w:val="20"/>
          <w:szCs w:val="20"/>
        </w:rPr>
        <w:t>а</w:t>
      </w:r>
      <w:r w:rsidRPr="004D0A8C">
        <w:rPr>
          <w:spacing w:val="6"/>
          <w:sz w:val="20"/>
          <w:szCs w:val="20"/>
        </w:rPr>
        <w:t>нах – более 82, в развивающихся – около 30 кг в год на человека. Больше всех мяса потребляют жители Соединенных штатов Ам</w:t>
      </w:r>
      <w:r w:rsidRPr="004D0A8C">
        <w:rPr>
          <w:spacing w:val="6"/>
          <w:sz w:val="20"/>
          <w:szCs w:val="20"/>
        </w:rPr>
        <w:t>е</w:t>
      </w:r>
      <w:r w:rsidRPr="004D0A8C">
        <w:rPr>
          <w:spacing w:val="6"/>
          <w:sz w:val="20"/>
          <w:szCs w:val="20"/>
        </w:rPr>
        <w:t>рики – 120 кг на человека в год. [5]</w:t>
      </w:r>
    </w:p>
    <w:p w:rsidR="00FC60AA" w:rsidRPr="004D0A8C" w:rsidRDefault="00FC60AA" w:rsidP="00FC60AA">
      <w:pPr>
        <w:spacing w:line="228" w:lineRule="auto"/>
        <w:ind w:firstLine="284"/>
        <w:jc w:val="both"/>
        <w:rPr>
          <w:spacing w:val="6"/>
          <w:sz w:val="20"/>
          <w:szCs w:val="20"/>
        </w:rPr>
      </w:pPr>
      <w:r w:rsidRPr="004D0A8C">
        <w:rPr>
          <w:spacing w:val="6"/>
          <w:sz w:val="20"/>
          <w:szCs w:val="20"/>
        </w:rPr>
        <w:t>В 2011 году по производству мяса (в убойном весе) на душу населения в странах СНГ лидирующее место занимает Беларусь (108 кг), далее Казахстан (57 кг), Россия (52 кг) и Украина (47 кг).[6]</w:t>
      </w:r>
    </w:p>
    <w:p w:rsidR="00FC60AA" w:rsidRPr="004D0A8C" w:rsidRDefault="00FC60AA" w:rsidP="00FC60AA">
      <w:pPr>
        <w:spacing w:line="228" w:lineRule="auto"/>
        <w:ind w:firstLine="360"/>
        <w:jc w:val="both"/>
        <w:rPr>
          <w:spacing w:val="6"/>
          <w:sz w:val="20"/>
          <w:szCs w:val="20"/>
        </w:rPr>
      </w:pPr>
      <w:r w:rsidRPr="004D0A8C">
        <w:rPr>
          <w:spacing w:val="6"/>
          <w:sz w:val="20"/>
          <w:szCs w:val="20"/>
        </w:rPr>
        <w:t>Рынок мяса и мясной продукции  как важнейший сегмент пр</w:t>
      </w:r>
      <w:r w:rsidRPr="004D0A8C">
        <w:rPr>
          <w:spacing w:val="6"/>
          <w:sz w:val="20"/>
          <w:szCs w:val="20"/>
        </w:rPr>
        <w:t>о</w:t>
      </w:r>
      <w:r w:rsidRPr="004D0A8C">
        <w:rPr>
          <w:spacing w:val="6"/>
          <w:sz w:val="20"/>
          <w:szCs w:val="20"/>
        </w:rPr>
        <w:t>довольственного рынка представляет особую сферу проявления экономических отношений между производителями и потребит</w:t>
      </w:r>
      <w:r w:rsidRPr="004D0A8C">
        <w:rPr>
          <w:spacing w:val="6"/>
          <w:sz w:val="20"/>
          <w:szCs w:val="20"/>
        </w:rPr>
        <w:t>е</w:t>
      </w:r>
      <w:r w:rsidRPr="004D0A8C">
        <w:rPr>
          <w:spacing w:val="6"/>
          <w:sz w:val="20"/>
          <w:szCs w:val="20"/>
        </w:rPr>
        <w:t>лями мяса и продуктов его переработки и согласования их экон</w:t>
      </w:r>
      <w:r w:rsidRPr="004D0A8C">
        <w:rPr>
          <w:spacing w:val="6"/>
          <w:sz w:val="20"/>
          <w:szCs w:val="20"/>
        </w:rPr>
        <w:t>о</w:t>
      </w:r>
      <w:r w:rsidRPr="004D0A8C">
        <w:rPr>
          <w:spacing w:val="6"/>
          <w:sz w:val="20"/>
          <w:szCs w:val="20"/>
        </w:rPr>
        <w:t>мических интересов. Основой этих отношений, с одной стороны, является предложение мясного сырья и продуктов его перерабо</w:t>
      </w:r>
      <w:r w:rsidRPr="004D0A8C">
        <w:rPr>
          <w:spacing w:val="6"/>
          <w:sz w:val="20"/>
          <w:szCs w:val="20"/>
        </w:rPr>
        <w:t>т</w:t>
      </w:r>
      <w:r w:rsidRPr="004D0A8C">
        <w:rPr>
          <w:spacing w:val="6"/>
          <w:sz w:val="20"/>
          <w:szCs w:val="20"/>
        </w:rPr>
        <w:t>ки, с другой – спрос на них. Регуляторами производства мяса я</w:t>
      </w:r>
      <w:r w:rsidRPr="004D0A8C">
        <w:rPr>
          <w:spacing w:val="6"/>
          <w:sz w:val="20"/>
          <w:szCs w:val="20"/>
        </w:rPr>
        <w:t>в</w:t>
      </w:r>
      <w:r w:rsidRPr="004D0A8C">
        <w:rPr>
          <w:spacing w:val="6"/>
          <w:sz w:val="20"/>
          <w:szCs w:val="20"/>
        </w:rPr>
        <w:t xml:space="preserve">ляются платежеспособный спрос населения на мясные продукты и потребность мясоперерабатывающих предприятий в сырье. </w:t>
      </w:r>
    </w:p>
    <w:p w:rsidR="00FC60AA" w:rsidRPr="004D0A8C" w:rsidRDefault="00FC60AA" w:rsidP="00FC60AA">
      <w:pPr>
        <w:spacing w:line="228" w:lineRule="auto"/>
        <w:ind w:firstLine="284"/>
        <w:jc w:val="both"/>
        <w:rPr>
          <w:spacing w:val="6"/>
          <w:sz w:val="20"/>
          <w:szCs w:val="20"/>
        </w:rPr>
      </w:pPr>
      <w:r w:rsidRPr="004D0A8C">
        <w:rPr>
          <w:spacing w:val="6"/>
          <w:sz w:val="20"/>
          <w:szCs w:val="20"/>
        </w:rPr>
        <w:t>Современное состояние и развитие аграрного сектора Респу</w:t>
      </w:r>
      <w:r w:rsidRPr="004D0A8C">
        <w:rPr>
          <w:spacing w:val="6"/>
          <w:sz w:val="20"/>
          <w:szCs w:val="20"/>
        </w:rPr>
        <w:t>б</w:t>
      </w:r>
      <w:r w:rsidRPr="004D0A8C">
        <w:rPr>
          <w:spacing w:val="6"/>
          <w:sz w:val="20"/>
          <w:szCs w:val="20"/>
        </w:rPr>
        <w:t>лики Беларусь находятся под сильным воздействием внешней ср</w:t>
      </w:r>
      <w:r w:rsidRPr="004D0A8C">
        <w:rPr>
          <w:spacing w:val="6"/>
          <w:sz w:val="20"/>
          <w:szCs w:val="20"/>
        </w:rPr>
        <w:t>е</w:t>
      </w:r>
      <w:r w:rsidRPr="004D0A8C">
        <w:rPr>
          <w:spacing w:val="6"/>
          <w:sz w:val="20"/>
          <w:szCs w:val="20"/>
        </w:rPr>
        <w:t>ды, которой присущи неопределенность, динамизм и непредск</w:t>
      </w:r>
      <w:r w:rsidRPr="004D0A8C">
        <w:rPr>
          <w:spacing w:val="6"/>
          <w:sz w:val="20"/>
          <w:szCs w:val="20"/>
        </w:rPr>
        <w:t>а</w:t>
      </w:r>
      <w:r w:rsidRPr="004D0A8C">
        <w:rPr>
          <w:spacing w:val="6"/>
          <w:sz w:val="20"/>
          <w:szCs w:val="20"/>
        </w:rPr>
        <w:t>зуемость. Поэтому выработка стратегических направлений разв</w:t>
      </w:r>
      <w:r w:rsidRPr="004D0A8C">
        <w:rPr>
          <w:spacing w:val="6"/>
          <w:sz w:val="20"/>
          <w:szCs w:val="20"/>
        </w:rPr>
        <w:t>и</w:t>
      </w:r>
      <w:r w:rsidRPr="004D0A8C">
        <w:rPr>
          <w:spacing w:val="6"/>
          <w:sz w:val="20"/>
          <w:szCs w:val="20"/>
        </w:rPr>
        <w:t>тия внешнеэкономической деятельности в сфере аграрного прои</w:t>
      </w:r>
      <w:r w:rsidRPr="004D0A8C">
        <w:rPr>
          <w:spacing w:val="6"/>
          <w:sz w:val="20"/>
          <w:szCs w:val="20"/>
        </w:rPr>
        <w:t>з</w:t>
      </w:r>
      <w:r w:rsidRPr="004D0A8C">
        <w:rPr>
          <w:spacing w:val="6"/>
          <w:sz w:val="20"/>
          <w:szCs w:val="20"/>
        </w:rPr>
        <w:t xml:space="preserve">водства приобретает особенную значимость и актуальность. </w:t>
      </w:r>
    </w:p>
    <w:p w:rsidR="00FC60AA" w:rsidRDefault="00FC60AA" w:rsidP="00FC60AA">
      <w:pPr>
        <w:ind w:firstLine="284"/>
        <w:jc w:val="both"/>
        <w:rPr>
          <w:sz w:val="16"/>
          <w:szCs w:val="16"/>
        </w:rPr>
      </w:pPr>
    </w:p>
    <w:p w:rsidR="00FC60AA" w:rsidRPr="001F14BC" w:rsidRDefault="00FC60AA" w:rsidP="00FC60AA">
      <w:pPr>
        <w:ind w:firstLine="284"/>
        <w:jc w:val="both"/>
        <w:rPr>
          <w:sz w:val="16"/>
          <w:szCs w:val="16"/>
        </w:rPr>
      </w:pPr>
    </w:p>
    <w:p w:rsidR="00FC60AA" w:rsidRPr="004D0A8C" w:rsidRDefault="00FC60AA" w:rsidP="00FC60AA">
      <w:pPr>
        <w:ind w:firstLine="284"/>
        <w:jc w:val="center"/>
        <w:rPr>
          <w:b/>
          <w:sz w:val="16"/>
          <w:szCs w:val="16"/>
        </w:rPr>
      </w:pPr>
      <w:r w:rsidRPr="004D0A8C">
        <w:rPr>
          <w:b/>
          <w:sz w:val="16"/>
          <w:szCs w:val="16"/>
        </w:rPr>
        <w:t>ЛИТЕРАТУРА</w:t>
      </w:r>
    </w:p>
    <w:p w:rsidR="00FC60AA" w:rsidRPr="004D0A8C" w:rsidRDefault="00FC60AA" w:rsidP="00FC60AA">
      <w:pPr>
        <w:ind w:firstLine="284"/>
        <w:jc w:val="center"/>
        <w:rPr>
          <w:b/>
          <w:sz w:val="16"/>
          <w:szCs w:val="16"/>
        </w:rPr>
      </w:pPr>
    </w:p>
    <w:p w:rsidR="00FC60AA" w:rsidRPr="004D0A8C" w:rsidRDefault="00FC60AA" w:rsidP="00FC60AA">
      <w:pPr>
        <w:pStyle w:val="ab"/>
        <w:widowControl w:val="0"/>
        <w:numPr>
          <w:ilvl w:val="0"/>
          <w:numId w:val="33"/>
        </w:numPr>
        <w:tabs>
          <w:tab w:val="num" w:pos="-11700"/>
          <w:tab w:val="left" w:pos="540"/>
        </w:tabs>
        <w:spacing w:line="240" w:lineRule="auto"/>
        <w:ind w:left="0" w:firstLine="284"/>
        <w:jc w:val="both"/>
        <w:rPr>
          <w:sz w:val="16"/>
          <w:szCs w:val="16"/>
        </w:rPr>
      </w:pPr>
      <w:r w:rsidRPr="004D0A8C">
        <w:rPr>
          <w:sz w:val="16"/>
          <w:szCs w:val="16"/>
          <w:lang w:val="en-US"/>
        </w:rPr>
        <w:t>FAOSTAT</w:t>
      </w:r>
      <w:r w:rsidRPr="004D0A8C">
        <w:rPr>
          <w:sz w:val="16"/>
          <w:szCs w:val="16"/>
        </w:rPr>
        <w:t xml:space="preserve"> – </w:t>
      </w:r>
      <w:r w:rsidRPr="004D0A8C">
        <w:rPr>
          <w:sz w:val="16"/>
          <w:szCs w:val="16"/>
          <w:lang w:val="en-US"/>
        </w:rPr>
        <w:t>Agriculture</w:t>
      </w:r>
      <w:r w:rsidRPr="004D0A8C">
        <w:rPr>
          <w:sz w:val="16"/>
          <w:szCs w:val="16"/>
        </w:rPr>
        <w:t xml:space="preserve"> [Электронный ресурс]. – 2012. – Режим доступа: </w:t>
      </w:r>
      <w:hyperlink r:id="rId31" w:history="1">
        <w:r w:rsidRPr="004D0A8C">
          <w:rPr>
            <w:rStyle w:val="af8"/>
            <w:color w:val="auto"/>
            <w:sz w:val="16"/>
            <w:szCs w:val="16"/>
            <w:lang w:val="en-US"/>
          </w:rPr>
          <w:t>http</w:t>
        </w:r>
        <w:r w:rsidRPr="004D0A8C">
          <w:rPr>
            <w:rStyle w:val="af8"/>
            <w:color w:val="auto"/>
            <w:sz w:val="16"/>
            <w:szCs w:val="16"/>
          </w:rPr>
          <w:t>://</w:t>
        </w:r>
        <w:r w:rsidRPr="004D0A8C">
          <w:rPr>
            <w:rStyle w:val="af8"/>
            <w:color w:val="auto"/>
            <w:sz w:val="16"/>
            <w:szCs w:val="16"/>
            <w:lang w:val="en-US"/>
          </w:rPr>
          <w:t>www</w:t>
        </w:r>
        <w:r w:rsidRPr="004D0A8C">
          <w:rPr>
            <w:rStyle w:val="af8"/>
            <w:color w:val="auto"/>
            <w:sz w:val="16"/>
            <w:szCs w:val="16"/>
          </w:rPr>
          <w:t>.</w:t>
        </w:r>
        <w:r w:rsidRPr="004D0A8C">
          <w:rPr>
            <w:rStyle w:val="af8"/>
            <w:color w:val="auto"/>
            <w:sz w:val="16"/>
            <w:szCs w:val="16"/>
            <w:lang w:val="en-US"/>
          </w:rPr>
          <w:t>fao</w:t>
        </w:r>
        <w:r w:rsidRPr="004D0A8C">
          <w:rPr>
            <w:rStyle w:val="af8"/>
            <w:color w:val="auto"/>
            <w:sz w:val="16"/>
            <w:szCs w:val="16"/>
          </w:rPr>
          <w:t>.</w:t>
        </w:r>
        <w:r w:rsidRPr="004D0A8C">
          <w:rPr>
            <w:rStyle w:val="af8"/>
            <w:color w:val="auto"/>
            <w:sz w:val="16"/>
            <w:szCs w:val="16"/>
            <w:lang w:val="en-US"/>
          </w:rPr>
          <w:t>orq</w:t>
        </w:r>
        <w:r w:rsidRPr="004D0A8C">
          <w:rPr>
            <w:rStyle w:val="af8"/>
            <w:color w:val="auto"/>
            <w:sz w:val="16"/>
            <w:szCs w:val="16"/>
          </w:rPr>
          <w:t>/</w:t>
        </w:r>
        <w:r w:rsidRPr="004D0A8C">
          <w:rPr>
            <w:rStyle w:val="af8"/>
            <w:color w:val="auto"/>
            <w:sz w:val="16"/>
            <w:szCs w:val="16"/>
            <w:lang w:val="en-US"/>
          </w:rPr>
          <w:t>corp</w:t>
        </w:r>
        <w:r w:rsidRPr="004D0A8C">
          <w:rPr>
            <w:rStyle w:val="af8"/>
            <w:color w:val="auto"/>
            <w:sz w:val="16"/>
            <w:szCs w:val="16"/>
          </w:rPr>
          <w:t>/</w:t>
        </w:r>
        <w:r w:rsidRPr="004D0A8C">
          <w:rPr>
            <w:rStyle w:val="af8"/>
            <w:color w:val="auto"/>
            <w:sz w:val="16"/>
            <w:szCs w:val="16"/>
            <w:lang w:val="en-US"/>
          </w:rPr>
          <w:t>statistecs</w:t>
        </w:r>
        <w:r w:rsidRPr="004D0A8C">
          <w:rPr>
            <w:rStyle w:val="af8"/>
            <w:color w:val="auto"/>
            <w:sz w:val="16"/>
            <w:szCs w:val="16"/>
          </w:rPr>
          <w:t>/</w:t>
        </w:r>
        <w:r w:rsidRPr="004D0A8C">
          <w:rPr>
            <w:rStyle w:val="af8"/>
            <w:color w:val="auto"/>
            <w:sz w:val="16"/>
            <w:szCs w:val="16"/>
            <w:lang w:val="en-US"/>
          </w:rPr>
          <w:t>site</w:t>
        </w:r>
        <w:r w:rsidRPr="004D0A8C">
          <w:rPr>
            <w:rStyle w:val="af8"/>
            <w:color w:val="auto"/>
            <w:sz w:val="16"/>
            <w:szCs w:val="16"/>
          </w:rPr>
          <w:t>/339/</w:t>
        </w:r>
        <w:r w:rsidRPr="004D0A8C">
          <w:rPr>
            <w:rStyle w:val="af8"/>
            <w:color w:val="auto"/>
            <w:sz w:val="16"/>
            <w:szCs w:val="16"/>
            <w:lang w:val="en-US"/>
          </w:rPr>
          <w:t>default</w:t>
        </w:r>
        <w:r w:rsidRPr="004D0A8C">
          <w:rPr>
            <w:rStyle w:val="af8"/>
            <w:color w:val="auto"/>
            <w:sz w:val="16"/>
            <w:szCs w:val="16"/>
          </w:rPr>
          <w:t>.</w:t>
        </w:r>
        <w:r w:rsidRPr="004D0A8C">
          <w:rPr>
            <w:rStyle w:val="af8"/>
            <w:color w:val="auto"/>
            <w:sz w:val="16"/>
            <w:szCs w:val="16"/>
            <w:lang w:val="en-US"/>
          </w:rPr>
          <w:t>aspx</w:t>
        </w:r>
        <w:r w:rsidRPr="004D0A8C">
          <w:rPr>
            <w:rStyle w:val="af8"/>
            <w:color w:val="auto"/>
            <w:sz w:val="16"/>
            <w:szCs w:val="16"/>
          </w:rPr>
          <w:t>. - Дата доступа 25.10.2012</w:t>
        </w:r>
      </w:hyperlink>
    </w:p>
    <w:p w:rsidR="00FC60AA" w:rsidRPr="004D0A8C" w:rsidRDefault="00FC60AA" w:rsidP="00FC60AA">
      <w:pPr>
        <w:numPr>
          <w:ilvl w:val="0"/>
          <w:numId w:val="33"/>
        </w:numPr>
        <w:tabs>
          <w:tab w:val="num" w:pos="-11700"/>
          <w:tab w:val="left" w:pos="540"/>
        </w:tabs>
        <w:ind w:left="0" w:firstLine="284"/>
        <w:jc w:val="both"/>
        <w:rPr>
          <w:sz w:val="16"/>
          <w:szCs w:val="16"/>
        </w:rPr>
      </w:pPr>
      <w:r w:rsidRPr="004D0A8C">
        <w:rPr>
          <w:sz w:val="16"/>
          <w:szCs w:val="16"/>
          <w:shd w:val="clear" w:color="auto" w:fill="FFFFFF"/>
        </w:rPr>
        <w:t>А</w:t>
      </w:r>
      <w:r>
        <w:rPr>
          <w:sz w:val="16"/>
          <w:szCs w:val="16"/>
          <w:shd w:val="clear" w:color="auto" w:fill="FFFFFF"/>
        </w:rPr>
        <w:t xml:space="preserve"> </w:t>
      </w:r>
      <w:r w:rsidRPr="004D0A8C">
        <w:rPr>
          <w:sz w:val="16"/>
          <w:szCs w:val="16"/>
          <w:shd w:val="clear" w:color="auto" w:fill="FFFFFF"/>
        </w:rPr>
        <w:t>л</w:t>
      </w:r>
      <w:r>
        <w:rPr>
          <w:sz w:val="16"/>
          <w:szCs w:val="16"/>
          <w:shd w:val="clear" w:color="auto" w:fill="FFFFFF"/>
        </w:rPr>
        <w:t xml:space="preserve"> </w:t>
      </w:r>
      <w:r w:rsidRPr="004D0A8C">
        <w:rPr>
          <w:sz w:val="16"/>
          <w:szCs w:val="16"/>
          <w:shd w:val="clear" w:color="auto" w:fill="FFFFFF"/>
        </w:rPr>
        <w:t>и</w:t>
      </w:r>
      <w:r>
        <w:rPr>
          <w:sz w:val="16"/>
          <w:szCs w:val="16"/>
          <w:shd w:val="clear" w:color="auto" w:fill="FFFFFF"/>
        </w:rPr>
        <w:t xml:space="preserve"> </w:t>
      </w:r>
      <w:r w:rsidRPr="004D0A8C">
        <w:rPr>
          <w:sz w:val="16"/>
          <w:szCs w:val="16"/>
          <w:shd w:val="clear" w:color="auto" w:fill="FFFFFF"/>
        </w:rPr>
        <w:t>е</w:t>
      </w:r>
      <w:r>
        <w:rPr>
          <w:sz w:val="16"/>
          <w:szCs w:val="16"/>
          <w:shd w:val="clear" w:color="auto" w:fill="FFFFFF"/>
        </w:rPr>
        <w:t xml:space="preserve"> </w:t>
      </w:r>
      <w:r w:rsidRPr="004D0A8C">
        <w:rPr>
          <w:sz w:val="16"/>
          <w:szCs w:val="16"/>
          <w:shd w:val="clear" w:color="auto" w:fill="FFFFFF"/>
        </w:rPr>
        <w:t xml:space="preserve">в Х.А. </w:t>
      </w:r>
      <w:r w:rsidRPr="004D0A8C">
        <w:rPr>
          <w:sz w:val="16"/>
          <w:szCs w:val="16"/>
        </w:rPr>
        <w:t>Современное состояние и конкурентоспособность мясной пр</w:t>
      </w:r>
      <w:r w:rsidRPr="004D0A8C">
        <w:rPr>
          <w:sz w:val="16"/>
          <w:szCs w:val="16"/>
        </w:rPr>
        <w:t>о</w:t>
      </w:r>
      <w:r w:rsidRPr="004D0A8C">
        <w:rPr>
          <w:sz w:val="16"/>
          <w:szCs w:val="16"/>
        </w:rPr>
        <w:t xml:space="preserve">мышленности // Управление экономическими системами [Электронный ресурс]- Режим доступа: </w:t>
      </w:r>
      <w:r w:rsidRPr="004D0A8C">
        <w:rPr>
          <w:sz w:val="16"/>
          <w:szCs w:val="16"/>
          <w:lang w:val="en-US"/>
        </w:rPr>
        <w:t>uecs</w:t>
      </w:r>
      <w:r w:rsidRPr="004D0A8C">
        <w:rPr>
          <w:sz w:val="16"/>
          <w:szCs w:val="16"/>
        </w:rPr>
        <w:t>.</w:t>
      </w:r>
      <w:r w:rsidRPr="004D0A8C">
        <w:rPr>
          <w:sz w:val="16"/>
          <w:szCs w:val="16"/>
          <w:lang w:val="en-US"/>
        </w:rPr>
        <w:t>ru</w:t>
      </w:r>
      <w:r w:rsidRPr="004D0A8C">
        <w:rPr>
          <w:sz w:val="16"/>
          <w:szCs w:val="16"/>
        </w:rPr>
        <w:t>/</w:t>
      </w:r>
      <w:r w:rsidRPr="004D0A8C">
        <w:rPr>
          <w:sz w:val="16"/>
          <w:szCs w:val="16"/>
          <w:lang w:val="en-US"/>
        </w:rPr>
        <w:t>index</w:t>
      </w:r>
      <w:r w:rsidRPr="004D0A8C">
        <w:rPr>
          <w:sz w:val="16"/>
          <w:szCs w:val="16"/>
        </w:rPr>
        <w:t>.</w:t>
      </w:r>
      <w:r w:rsidRPr="004D0A8C">
        <w:rPr>
          <w:sz w:val="16"/>
          <w:szCs w:val="16"/>
          <w:lang w:val="en-US"/>
        </w:rPr>
        <w:t>php</w:t>
      </w:r>
      <w:r w:rsidRPr="004D0A8C">
        <w:rPr>
          <w:sz w:val="16"/>
          <w:szCs w:val="16"/>
        </w:rPr>
        <w:t>?</w:t>
      </w:r>
      <w:r w:rsidRPr="004D0A8C">
        <w:rPr>
          <w:sz w:val="16"/>
          <w:szCs w:val="16"/>
          <w:lang w:val="en-US"/>
        </w:rPr>
        <w:t>option</w:t>
      </w:r>
      <w:r w:rsidRPr="004D0A8C">
        <w:rPr>
          <w:sz w:val="16"/>
          <w:szCs w:val="16"/>
        </w:rPr>
        <w:t>=</w:t>
      </w:r>
      <w:r w:rsidRPr="004D0A8C">
        <w:rPr>
          <w:sz w:val="16"/>
          <w:szCs w:val="16"/>
          <w:lang w:val="en-US"/>
        </w:rPr>
        <w:t>com</w:t>
      </w:r>
      <w:r w:rsidRPr="004D0A8C">
        <w:rPr>
          <w:sz w:val="16"/>
          <w:szCs w:val="16"/>
        </w:rPr>
        <w:t>_</w:t>
      </w:r>
      <w:r w:rsidRPr="004D0A8C">
        <w:rPr>
          <w:sz w:val="16"/>
          <w:szCs w:val="16"/>
          <w:lang w:val="en-US"/>
        </w:rPr>
        <w:t>flexicontent</w:t>
      </w:r>
      <w:r w:rsidRPr="004D0A8C">
        <w:rPr>
          <w:sz w:val="16"/>
          <w:szCs w:val="16"/>
        </w:rPr>
        <w:t>&amp;</w:t>
      </w:r>
      <w:r w:rsidRPr="004D0A8C">
        <w:rPr>
          <w:sz w:val="16"/>
          <w:szCs w:val="16"/>
          <w:lang w:val="en-US"/>
        </w:rPr>
        <w:t>view</w:t>
      </w:r>
      <w:r w:rsidRPr="004D0A8C">
        <w:rPr>
          <w:sz w:val="16"/>
          <w:szCs w:val="16"/>
        </w:rPr>
        <w:t>=</w:t>
      </w:r>
      <w:r w:rsidRPr="004D0A8C">
        <w:rPr>
          <w:sz w:val="16"/>
          <w:szCs w:val="16"/>
          <w:lang w:val="en-US"/>
        </w:rPr>
        <w:t>items</w:t>
      </w:r>
      <w:r w:rsidRPr="004D0A8C">
        <w:rPr>
          <w:sz w:val="16"/>
          <w:szCs w:val="16"/>
        </w:rPr>
        <w:t>&amp;-.Дата доступа 25.10.2012</w:t>
      </w:r>
    </w:p>
    <w:p w:rsidR="00FC60AA" w:rsidRPr="004D0A8C" w:rsidRDefault="00FC60AA" w:rsidP="00FC60AA">
      <w:pPr>
        <w:pStyle w:val="ab"/>
        <w:widowControl w:val="0"/>
        <w:numPr>
          <w:ilvl w:val="0"/>
          <w:numId w:val="33"/>
        </w:numPr>
        <w:tabs>
          <w:tab w:val="num" w:pos="-11700"/>
          <w:tab w:val="left" w:pos="540"/>
        </w:tabs>
        <w:spacing w:line="240" w:lineRule="auto"/>
        <w:ind w:left="0" w:firstLine="284"/>
        <w:jc w:val="both"/>
        <w:rPr>
          <w:sz w:val="16"/>
          <w:szCs w:val="16"/>
        </w:rPr>
      </w:pPr>
      <w:r w:rsidRPr="004D0A8C">
        <w:rPr>
          <w:bCs/>
          <w:sz w:val="16"/>
          <w:szCs w:val="16"/>
        </w:rPr>
        <w:t>И</w:t>
      </w:r>
      <w:r>
        <w:rPr>
          <w:bCs/>
          <w:sz w:val="16"/>
          <w:szCs w:val="16"/>
        </w:rPr>
        <w:t xml:space="preserve"> </w:t>
      </w:r>
      <w:r w:rsidRPr="004D0A8C">
        <w:rPr>
          <w:bCs/>
          <w:sz w:val="16"/>
          <w:szCs w:val="16"/>
        </w:rPr>
        <w:t>л</w:t>
      </w:r>
      <w:r>
        <w:rPr>
          <w:bCs/>
          <w:sz w:val="16"/>
          <w:szCs w:val="16"/>
        </w:rPr>
        <w:t xml:space="preserve"> </w:t>
      </w:r>
      <w:r w:rsidRPr="004D0A8C">
        <w:rPr>
          <w:bCs/>
          <w:sz w:val="16"/>
          <w:szCs w:val="16"/>
        </w:rPr>
        <w:t>ь</w:t>
      </w:r>
      <w:r>
        <w:rPr>
          <w:bCs/>
          <w:sz w:val="16"/>
          <w:szCs w:val="16"/>
        </w:rPr>
        <w:t xml:space="preserve"> </w:t>
      </w:r>
      <w:r w:rsidRPr="004D0A8C">
        <w:rPr>
          <w:bCs/>
          <w:sz w:val="16"/>
          <w:szCs w:val="16"/>
        </w:rPr>
        <w:t>и</w:t>
      </w:r>
      <w:r>
        <w:rPr>
          <w:bCs/>
          <w:sz w:val="16"/>
          <w:szCs w:val="16"/>
        </w:rPr>
        <w:t xml:space="preserve"> </w:t>
      </w:r>
      <w:r w:rsidRPr="004D0A8C">
        <w:rPr>
          <w:bCs/>
          <w:sz w:val="16"/>
          <w:szCs w:val="16"/>
        </w:rPr>
        <w:t>н</w:t>
      </w:r>
      <w:r>
        <w:rPr>
          <w:bCs/>
          <w:sz w:val="16"/>
          <w:szCs w:val="16"/>
        </w:rPr>
        <w:t xml:space="preserve"> </w:t>
      </w:r>
      <w:r w:rsidRPr="004D0A8C">
        <w:rPr>
          <w:bCs/>
          <w:sz w:val="16"/>
          <w:szCs w:val="16"/>
        </w:rPr>
        <w:t>а, 3.М.</w:t>
      </w:r>
      <w:r>
        <w:rPr>
          <w:bCs/>
          <w:sz w:val="16"/>
          <w:szCs w:val="16"/>
        </w:rPr>
        <w:t xml:space="preserve"> </w:t>
      </w:r>
      <w:r w:rsidRPr="004D0A8C">
        <w:rPr>
          <w:bCs/>
          <w:sz w:val="16"/>
          <w:szCs w:val="16"/>
        </w:rPr>
        <w:t>Рынок мяса и мясной продукции</w:t>
      </w:r>
      <w:r>
        <w:rPr>
          <w:bCs/>
          <w:sz w:val="16"/>
          <w:szCs w:val="16"/>
        </w:rPr>
        <w:t xml:space="preserve"> </w:t>
      </w:r>
      <w:r w:rsidRPr="004D0A8C">
        <w:rPr>
          <w:bCs/>
          <w:sz w:val="16"/>
          <w:szCs w:val="16"/>
        </w:rPr>
        <w:t xml:space="preserve">/ Ильина 3.М., Гончаров </w:t>
      </w:r>
      <w:r w:rsidRPr="004D0A8C">
        <w:rPr>
          <w:bCs/>
          <w:sz w:val="16"/>
          <w:szCs w:val="16"/>
        </w:rPr>
        <w:lastRenderedPageBreak/>
        <w:t xml:space="preserve">В.Д., Енчик Л.Т., Куртин В.Г. // </w:t>
      </w:r>
      <w:r w:rsidRPr="004D0A8C">
        <w:rPr>
          <w:sz w:val="16"/>
          <w:szCs w:val="16"/>
        </w:rPr>
        <w:t>Учебное пособие.</w:t>
      </w:r>
      <w:r w:rsidRPr="004D0A8C">
        <w:rPr>
          <w:bCs/>
          <w:sz w:val="16"/>
          <w:szCs w:val="16"/>
        </w:rPr>
        <w:t>- Минск, 2008г.- С. 27-38</w:t>
      </w:r>
    </w:p>
    <w:p w:rsidR="00FC60AA" w:rsidRPr="004D0A8C" w:rsidRDefault="00FC60AA" w:rsidP="00FC60AA">
      <w:pPr>
        <w:pStyle w:val="ab"/>
        <w:widowControl w:val="0"/>
        <w:numPr>
          <w:ilvl w:val="0"/>
          <w:numId w:val="33"/>
        </w:numPr>
        <w:tabs>
          <w:tab w:val="num" w:pos="-11700"/>
          <w:tab w:val="left" w:pos="540"/>
        </w:tabs>
        <w:spacing w:line="240" w:lineRule="auto"/>
        <w:ind w:left="0" w:firstLine="284"/>
        <w:jc w:val="both"/>
        <w:rPr>
          <w:sz w:val="16"/>
          <w:szCs w:val="16"/>
        </w:rPr>
      </w:pPr>
      <w:r w:rsidRPr="004D0A8C">
        <w:rPr>
          <w:sz w:val="16"/>
          <w:szCs w:val="16"/>
        </w:rPr>
        <w:t>Индустриальный анализ рынка мяса: ценовые тенденции и прогнозы, м</w:t>
      </w:r>
      <w:r w:rsidRPr="004D0A8C">
        <w:rPr>
          <w:sz w:val="16"/>
          <w:szCs w:val="16"/>
        </w:rPr>
        <w:t>и</w:t>
      </w:r>
      <w:r w:rsidRPr="004D0A8C">
        <w:rPr>
          <w:sz w:val="16"/>
          <w:szCs w:val="16"/>
        </w:rPr>
        <w:t>ровая торговля [Электронный ресурс]. – 2012. – Режим доступа:</w:t>
      </w:r>
      <w:hyperlink r:id="rId32" w:history="1">
        <w:r w:rsidRPr="004D0A8C">
          <w:rPr>
            <w:rStyle w:val="af8"/>
            <w:color w:val="auto"/>
            <w:sz w:val="16"/>
            <w:szCs w:val="16"/>
            <w:lang w:val="en-US"/>
          </w:rPr>
          <w:t>http</w:t>
        </w:r>
        <w:r w:rsidRPr="004D0A8C">
          <w:rPr>
            <w:rStyle w:val="af8"/>
            <w:color w:val="auto"/>
            <w:sz w:val="16"/>
            <w:szCs w:val="16"/>
          </w:rPr>
          <w:t>://</w:t>
        </w:r>
        <w:r w:rsidRPr="004D0A8C">
          <w:rPr>
            <w:rStyle w:val="af8"/>
            <w:color w:val="auto"/>
            <w:sz w:val="16"/>
            <w:szCs w:val="16"/>
            <w:lang w:val="en-US"/>
          </w:rPr>
          <w:t>forexaw</w:t>
        </w:r>
        <w:r w:rsidRPr="004D0A8C">
          <w:rPr>
            <w:rStyle w:val="af8"/>
            <w:color w:val="auto"/>
            <w:sz w:val="16"/>
            <w:szCs w:val="16"/>
          </w:rPr>
          <w:t>.</w:t>
        </w:r>
        <w:r w:rsidRPr="004D0A8C">
          <w:rPr>
            <w:rStyle w:val="af8"/>
            <w:color w:val="auto"/>
            <w:sz w:val="16"/>
            <w:szCs w:val="16"/>
            <w:lang w:val="en-US"/>
          </w:rPr>
          <w:t>com</w:t>
        </w:r>
        <w:r w:rsidRPr="004D0A8C">
          <w:rPr>
            <w:rStyle w:val="af8"/>
            <w:color w:val="auto"/>
            <w:sz w:val="16"/>
            <w:szCs w:val="16"/>
          </w:rPr>
          <w:t>/</w:t>
        </w:r>
        <w:r w:rsidRPr="004D0A8C">
          <w:rPr>
            <w:rStyle w:val="af8"/>
            <w:color w:val="auto"/>
            <w:sz w:val="16"/>
            <w:szCs w:val="16"/>
            <w:lang w:val="en-US"/>
          </w:rPr>
          <w:t>NEWs</w:t>
        </w:r>
        <w:r w:rsidRPr="004D0A8C">
          <w:rPr>
            <w:rStyle w:val="af8"/>
            <w:color w:val="auto"/>
            <w:sz w:val="16"/>
            <w:szCs w:val="16"/>
          </w:rPr>
          <w:t>/</w:t>
        </w:r>
        <w:r w:rsidRPr="004D0A8C">
          <w:rPr>
            <w:rStyle w:val="af8"/>
            <w:color w:val="auto"/>
            <w:sz w:val="16"/>
            <w:szCs w:val="16"/>
            <w:lang w:val="en-US"/>
          </w:rPr>
          <w:t>TowarSblPbe</w:t>
        </w:r>
        <w:r w:rsidRPr="004D0A8C">
          <w:rPr>
            <w:rStyle w:val="af8"/>
            <w:color w:val="auto"/>
            <w:sz w:val="16"/>
            <w:szCs w:val="16"/>
          </w:rPr>
          <w:t>/</w:t>
        </w:r>
        <w:r w:rsidRPr="004D0A8C">
          <w:rPr>
            <w:rStyle w:val="af8"/>
            <w:color w:val="auto"/>
            <w:sz w:val="16"/>
            <w:szCs w:val="16"/>
            <w:lang w:val="en-US"/>
          </w:rPr>
          <w:t>Products</w:t>
        </w:r>
        <w:r w:rsidRPr="004D0A8C">
          <w:rPr>
            <w:rStyle w:val="af8"/>
            <w:color w:val="auto"/>
            <w:sz w:val="16"/>
            <w:szCs w:val="16"/>
          </w:rPr>
          <w:t>/</w:t>
        </w:r>
        <w:r w:rsidRPr="004D0A8C">
          <w:rPr>
            <w:rStyle w:val="af8"/>
            <w:color w:val="auto"/>
            <w:sz w:val="16"/>
            <w:szCs w:val="16"/>
            <w:lang w:val="en-US"/>
          </w:rPr>
          <w:t>Meat</w:t>
        </w:r>
        <w:r w:rsidRPr="004D0A8C">
          <w:rPr>
            <w:rStyle w:val="af8"/>
            <w:color w:val="auto"/>
            <w:sz w:val="16"/>
            <w:szCs w:val="16"/>
          </w:rPr>
          <w:t>_</w:t>
        </w:r>
        <w:r w:rsidRPr="004D0A8C">
          <w:rPr>
            <w:rStyle w:val="af8"/>
            <w:color w:val="auto"/>
            <w:sz w:val="16"/>
            <w:szCs w:val="16"/>
            <w:lang w:val="en-US"/>
          </w:rPr>
          <w:t>Market</w:t>
        </w:r>
        <w:r w:rsidRPr="004D0A8C">
          <w:rPr>
            <w:rStyle w:val="af8"/>
            <w:color w:val="auto"/>
            <w:sz w:val="16"/>
            <w:szCs w:val="16"/>
          </w:rPr>
          <w:t xml:space="preserve"> - Дата доступа 04.11.2012</w:t>
        </w:r>
      </w:hyperlink>
    </w:p>
    <w:p w:rsidR="00FC60AA" w:rsidRPr="004D0A8C" w:rsidRDefault="00FC60AA" w:rsidP="00FC60AA">
      <w:pPr>
        <w:pStyle w:val="ab"/>
        <w:widowControl w:val="0"/>
        <w:numPr>
          <w:ilvl w:val="0"/>
          <w:numId w:val="33"/>
        </w:numPr>
        <w:tabs>
          <w:tab w:val="num" w:pos="-11700"/>
          <w:tab w:val="left" w:pos="540"/>
        </w:tabs>
        <w:spacing w:line="240" w:lineRule="auto"/>
        <w:ind w:left="0" w:firstLine="284"/>
        <w:jc w:val="both"/>
        <w:rPr>
          <w:sz w:val="16"/>
          <w:szCs w:val="16"/>
        </w:rPr>
      </w:pPr>
      <w:r w:rsidRPr="004D0A8C">
        <w:rPr>
          <w:sz w:val="16"/>
          <w:szCs w:val="16"/>
        </w:rPr>
        <w:t xml:space="preserve">Конъюнктурарынкамясаимясопродуктов [Электронный ресурс]. – 2012. – Режим доступа: </w:t>
      </w:r>
      <w:hyperlink r:id="rId33" w:history="1">
        <w:r w:rsidRPr="004D0A8C">
          <w:rPr>
            <w:rStyle w:val="af8"/>
            <w:color w:val="auto"/>
            <w:sz w:val="16"/>
            <w:szCs w:val="16"/>
          </w:rPr>
          <w:t>http://www.coolreferat.com</w:t>
        </w:r>
      </w:hyperlink>
      <w:r w:rsidRPr="004D0A8C">
        <w:rPr>
          <w:sz w:val="16"/>
          <w:szCs w:val="16"/>
        </w:rPr>
        <w:t xml:space="preserve"> - Дата доступа 28.10.2012</w:t>
      </w:r>
    </w:p>
    <w:p w:rsidR="00FC60AA" w:rsidRPr="004D0A8C" w:rsidRDefault="00FC60AA" w:rsidP="00FC60AA">
      <w:pPr>
        <w:pStyle w:val="ab"/>
        <w:widowControl w:val="0"/>
        <w:numPr>
          <w:ilvl w:val="0"/>
          <w:numId w:val="33"/>
        </w:numPr>
        <w:tabs>
          <w:tab w:val="num" w:pos="-11700"/>
          <w:tab w:val="left" w:pos="540"/>
        </w:tabs>
        <w:spacing w:line="240" w:lineRule="auto"/>
        <w:ind w:left="0" w:firstLine="284"/>
        <w:jc w:val="both"/>
        <w:rPr>
          <w:sz w:val="16"/>
          <w:szCs w:val="16"/>
        </w:rPr>
      </w:pPr>
      <w:r w:rsidRPr="004D0A8C">
        <w:rPr>
          <w:sz w:val="16"/>
          <w:szCs w:val="16"/>
        </w:rPr>
        <w:t xml:space="preserve">Официальная статистика [Электронный ресурс]. – 2012. – Режим доступа: </w:t>
      </w:r>
      <w:hyperlink r:id="rId34" w:history="1">
        <w:r w:rsidRPr="004D0A8C">
          <w:rPr>
            <w:rStyle w:val="af8"/>
            <w:color w:val="auto"/>
            <w:sz w:val="16"/>
            <w:szCs w:val="16"/>
            <w:lang w:val="en-US"/>
          </w:rPr>
          <w:t>http</w:t>
        </w:r>
        <w:r w:rsidRPr="004D0A8C">
          <w:rPr>
            <w:rStyle w:val="af8"/>
            <w:color w:val="auto"/>
            <w:sz w:val="16"/>
            <w:szCs w:val="16"/>
          </w:rPr>
          <w:t>://</w:t>
        </w:r>
        <w:r w:rsidRPr="004D0A8C">
          <w:rPr>
            <w:rStyle w:val="af8"/>
            <w:color w:val="auto"/>
            <w:sz w:val="16"/>
            <w:szCs w:val="16"/>
            <w:lang w:val="en-US"/>
          </w:rPr>
          <w:t>www</w:t>
        </w:r>
        <w:r w:rsidRPr="004D0A8C">
          <w:rPr>
            <w:rStyle w:val="af8"/>
            <w:color w:val="auto"/>
            <w:sz w:val="16"/>
            <w:szCs w:val="16"/>
          </w:rPr>
          <w:t>.</w:t>
        </w:r>
        <w:r w:rsidRPr="004D0A8C">
          <w:rPr>
            <w:rStyle w:val="af8"/>
            <w:color w:val="auto"/>
            <w:sz w:val="16"/>
            <w:szCs w:val="16"/>
            <w:lang w:val="en-US"/>
          </w:rPr>
          <w:t>belstat</w:t>
        </w:r>
        <w:r w:rsidRPr="004D0A8C">
          <w:rPr>
            <w:rStyle w:val="af8"/>
            <w:color w:val="auto"/>
            <w:sz w:val="16"/>
            <w:szCs w:val="16"/>
          </w:rPr>
          <w:t>.</w:t>
        </w:r>
        <w:r w:rsidRPr="004D0A8C">
          <w:rPr>
            <w:rStyle w:val="af8"/>
            <w:color w:val="auto"/>
            <w:sz w:val="16"/>
            <w:szCs w:val="16"/>
            <w:lang w:val="en-US"/>
          </w:rPr>
          <w:t>qov</w:t>
        </w:r>
        <w:r w:rsidRPr="004D0A8C">
          <w:rPr>
            <w:rStyle w:val="af8"/>
            <w:color w:val="auto"/>
            <w:sz w:val="16"/>
            <w:szCs w:val="16"/>
          </w:rPr>
          <w:t>.</w:t>
        </w:r>
        <w:r w:rsidRPr="004D0A8C">
          <w:rPr>
            <w:rStyle w:val="af8"/>
            <w:color w:val="auto"/>
            <w:sz w:val="16"/>
            <w:szCs w:val="16"/>
            <w:lang w:val="en-US"/>
          </w:rPr>
          <w:t>by</w:t>
        </w:r>
      </w:hyperlink>
      <w:r w:rsidRPr="004D0A8C">
        <w:rPr>
          <w:sz w:val="16"/>
          <w:szCs w:val="16"/>
        </w:rPr>
        <w:t>. – Дата доступа 04.11.2012</w:t>
      </w:r>
    </w:p>
    <w:p w:rsidR="00FC60AA" w:rsidRDefault="00FC60AA" w:rsidP="00FC60AA">
      <w:pPr>
        <w:ind w:firstLine="284"/>
        <w:jc w:val="both"/>
        <w:rPr>
          <w:sz w:val="16"/>
          <w:szCs w:val="16"/>
        </w:rPr>
      </w:pPr>
    </w:p>
    <w:p w:rsidR="00FC60AA" w:rsidRDefault="00FC60AA" w:rsidP="00FC60AA">
      <w:pPr>
        <w:ind w:firstLine="284"/>
        <w:jc w:val="both"/>
        <w:rPr>
          <w:sz w:val="16"/>
          <w:szCs w:val="16"/>
        </w:rPr>
      </w:pPr>
    </w:p>
    <w:p w:rsidR="00FC60AA" w:rsidRDefault="00FC60AA" w:rsidP="00FC60AA">
      <w:pPr>
        <w:ind w:firstLine="284"/>
        <w:jc w:val="both"/>
        <w:rPr>
          <w:sz w:val="16"/>
          <w:szCs w:val="16"/>
        </w:rPr>
      </w:pPr>
    </w:p>
    <w:p w:rsidR="00FC60AA" w:rsidRPr="004D0A8C" w:rsidRDefault="00FC60AA" w:rsidP="00FC60AA">
      <w:pPr>
        <w:tabs>
          <w:tab w:val="left" w:pos="5670"/>
          <w:tab w:val="left" w:pos="6096"/>
        </w:tabs>
        <w:rPr>
          <w:sz w:val="20"/>
          <w:szCs w:val="20"/>
        </w:rPr>
      </w:pPr>
      <w:r w:rsidRPr="004D0A8C">
        <w:rPr>
          <w:sz w:val="20"/>
          <w:szCs w:val="20"/>
        </w:rPr>
        <w:t>УДК 637.13(476)</w:t>
      </w:r>
    </w:p>
    <w:p w:rsidR="00FC60AA" w:rsidRPr="00B039F2" w:rsidRDefault="00FC60AA" w:rsidP="00FC60AA">
      <w:pPr>
        <w:tabs>
          <w:tab w:val="left" w:pos="5670"/>
          <w:tab w:val="left" w:pos="6096"/>
        </w:tabs>
        <w:rPr>
          <w:sz w:val="20"/>
          <w:szCs w:val="20"/>
        </w:rPr>
      </w:pPr>
      <w:r w:rsidRPr="00B039F2">
        <w:rPr>
          <w:b/>
          <w:bCs/>
          <w:caps/>
          <w:sz w:val="20"/>
          <w:szCs w:val="20"/>
        </w:rPr>
        <w:t>Г</w:t>
      </w:r>
      <w:r w:rsidRPr="00B039F2">
        <w:rPr>
          <w:b/>
          <w:bCs/>
          <w:sz w:val="20"/>
          <w:szCs w:val="20"/>
        </w:rPr>
        <w:t>речная</w:t>
      </w:r>
      <w:r w:rsidRPr="00B039F2">
        <w:rPr>
          <w:b/>
          <w:bCs/>
          <w:caps/>
          <w:sz w:val="20"/>
          <w:szCs w:val="20"/>
        </w:rPr>
        <w:t xml:space="preserve"> Е.</w:t>
      </w:r>
      <w:r w:rsidRPr="00B039F2">
        <w:rPr>
          <w:sz w:val="20"/>
          <w:szCs w:val="20"/>
        </w:rPr>
        <w:t xml:space="preserve"> – студентка</w:t>
      </w:r>
    </w:p>
    <w:p w:rsidR="00FC60AA" w:rsidRDefault="00FC60AA" w:rsidP="00FC60AA">
      <w:pPr>
        <w:tabs>
          <w:tab w:val="left" w:pos="5670"/>
          <w:tab w:val="left" w:pos="6096"/>
        </w:tabs>
        <w:rPr>
          <w:b/>
          <w:bCs/>
          <w:sz w:val="20"/>
          <w:szCs w:val="20"/>
        </w:rPr>
      </w:pPr>
      <w:r w:rsidRPr="004D0A8C">
        <w:rPr>
          <w:b/>
          <w:bCs/>
          <w:sz w:val="20"/>
          <w:szCs w:val="20"/>
        </w:rPr>
        <w:t>ЭФФЕ</w:t>
      </w:r>
      <w:r>
        <w:rPr>
          <w:b/>
          <w:bCs/>
          <w:sz w:val="20"/>
          <w:szCs w:val="20"/>
        </w:rPr>
        <w:t>КТИВНОСТЬ ПРОИЗВОДСТВА МОЛОЧНЫХ</w:t>
      </w:r>
    </w:p>
    <w:p w:rsidR="00FC60AA" w:rsidRPr="004D0A8C" w:rsidRDefault="00FC60AA" w:rsidP="00FC60AA">
      <w:pPr>
        <w:tabs>
          <w:tab w:val="left" w:pos="5670"/>
          <w:tab w:val="left" w:pos="6096"/>
        </w:tabs>
        <w:rPr>
          <w:b/>
          <w:bCs/>
          <w:sz w:val="20"/>
          <w:szCs w:val="20"/>
        </w:rPr>
      </w:pPr>
      <w:r w:rsidRPr="004D0A8C">
        <w:rPr>
          <w:b/>
          <w:bCs/>
          <w:sz w:val="20"/>
          <w:szCs w:val="20"/>
        </w:rPr>
        <w:t>КОНСЕРВОВ В РЕСПУБЛИКЕ БЕЛАРУСЬ</w:t>
      </w:r>
    </w:p>
    <w:p w:rsidR="00FC60AA" w:rsidRPr="004D0A8C" w:rsidRDefault="00FC60AA" w:rsidP="00FC60AA">
      <w:pPr>
        <w:tabs>
          <w:tab w:val="left" w:pos="5670"/>
          <w:tab w:val="left" w:pos="6096"/>
        </w:tabs>
        <w:rPr>
          <w:i/>
          <w:iCs/>
          <w:sz w:val="20"/>
          <w:szCs w:val="20"/>
        </w:rPr>
      </w:pPr>
      <w:r w:rsidRPr="004D0A8C">
        <w:rPr>
          <w:i/>
          <w:iCs/>
          <w:sz w:val="20"/>
          <w:szCs w:val="20"/>
        </w:rPr>
        <w:t xml:space="preserve">Научный руководитель – </w:t>
      </w:r>
      <w:r w:rsidRPr="00B039F2">
        <w:rPr>
          <w:b/>
          <w:bCs/>
          <w:i/>
          <w:iCs/>
          <w:caps/>
          <w:sz w:val="20"/>
          <w:szCs w:val="20"/>
        </w:rPr>
        <w:t>Т</w:t>
      </w:r>
      <w:r w:rsidRPr="00B039F2">
        <w:rPr>
          <w:b/>
          <w:bCs/>
          <w:i/>
          <w:iCs/>
          <w:sz w:val="20"/>
          <w:szCs w:val="20"/>
        </w:rPr>
        <w:t xml:space="preserve">оболич </w:t>
      </w:r>
      <w:r w:rsidRPr="00B039F2">
        <w:rPr>
          <w:b/>
          <w:bCs/>
          <w:i/>
          <w:iCs/>
          <w:caps/>
          <w:sz w:val="20"/>
          <w:szCs w:val="20"/>
        </w:rPr>
        <w:t>З.А</w:t>
      </w:r>
      <w:r w:rsidRPr="00B039F2">
        <w:rPr>
          <w:b/>
          <w:bCs/>
          <w:i/>
          <w:iCs/>
          <w:sz w:val="20"/>
          <w:szCs w:val="20"/>
        </w:rPr>
        <w:t>.</w:t>
      </w:r>
      <w:r w:rsidRPr="004D0A8C">
        <w:rPr>
          <w:i/>
          <w:iCs/>
          <w:sz w:val="20"/>
          <w:szCs w:val="20"/>
        </w:rPr>
        <w:t xml:space="preserve"> -</w:t>
      </w:r>
      <w:r w:rsidRPr="004D0A8C">
        <w:rPr>
          <w:i/>
          <w:sz w:val="20"/>
          <w:szCs w:val="20"/>
        </w:rPr>
        <w:t xml:space="preserve"> ст. преподаватель</w:t>
      </w:r>
    </w:p>
    <w:p w:rsidR="00FC60AA" w:rsidRPr="004D0A8C" w:rsidRDefault="00FC60AA" w:rsidP="00FC60AA">
      <w:pPr>
        <w:tabs>
          <w:tab w:val="left" w:pos="5670"/>
          <w:tab w:val="left" w:pos="6096"/>
        </w:tabs>
        <w:ind w:firstLine="284"/>
        <w:rPr>
          <w:sz w:val="20"/>
          <w:szCs w:val="20"/>
        </w:rPr>
      </w:pPr>
    </w:p>
    <w:p w:rsidR="00FC60AA" w:rsidRPr="004D0A8C" w:rsidRDefault="00FC60AA" w:rsidP="00FC60AA">
      <w:pPr>
        <w:ind w:firstLine="284"/>
        <w:jc w:val="both"/>
        <w:rPr>
          <w:spacing w:val="-6"/>
          <w:sz w:val="20"/>
          <w:szCs w:val="20"/>
        </w:rPr>
      </w:pPr>
      <w:r w:rsidRPr="004D0A8C">
        <w:rPr>
          <w:spacing w:val="-6"/>
          <w:sz w:val="20"/>
          <w:szCs w:val="20"/>
        </w:rPr>
        <w:t>Производство молочных консервов в республике динамично развивае</w:t>
      </w:r>
      <w:r w:rsidRPr="004D0A8C">
        <w:rPr>
          <w:spacing w:val="-6"/>
          <w:sz w:val="20"/>
          <w:szCs w:val="20"/>
        </w:rPr>
        <w:t>т</w:t>
      </w:r>
      <w:r w:rsidRPr="004D0A8C">
        <w:rPr>
          <w:spacing w:val="-6"/>
          <w:sz w:val="20"/>
          <w:szCs w:val="20"/>
        </w:rPr>
        <w:t xml:space="preserve">ся. По сравнению с 2005 г. выпуск молочных консервов увеличился более чем в 2 раза и составил 295 млн. усл. банок (табл. 1). </w:t>
      </w:r>
    </w:p>
    <w:p w:rsidR="00FC60AA" w:rsidRPr="004D0A8C" w:rsidRDefault="00FC60AA" w:rsidP="00FC60AA">
      <w:pPr>
        <w:ind w:right="-57" w:firstLine="284"/>
        <w:jc w:val="both"/>
        <w:rPr>
          <w:sz w:val="20"/>
          <w:szCs w:val="20"/>
        </w:rPr>
      </w:pPr>
      <w:r w:rsidRPr="004D0A8C">
        <w:rPr>
          <w:spacing w:val="-6"/>
          <w:sz w:val="20"/>
          <w:szCs w:val="20"/>
        </w:rPr>
        <w:t xml:space="preserve">Наиболее крупными производителями молочных консервов являются </w:t>
      </w:r>
      <w:r w:rsidRPr="004D0A8C">
        <w:rPr>
          <w:sz w:val="20"/>
          <w:szCs w:val="20"/>
        </w:rPr>
        <w:t>ОАО «Рогачевский молочно-консервный комбинат» (44,0% доля ры</w:t>
      </w:r>
      <w:r w:rsidRPr="004D0A8C">
        <w:rPr>
          <w:sz w:val="20"/>
          <w:szCs w:val="20"/>
        </w:rPr>
        <w:t>н</w:t>
      </w:r>
      <w:r w:rsidRPr="004D0A8C">
        <w:rPr>
          <w:sz w:val="20"/>
          <w:szCs w:val="20"/>
        </w:rPr>
        <w:t>ка), ОАО «Глубокский молочный комбинат» (32,6%).</w:t>
      </w:r>
    </w:p>
    <w:p w:rsidR="00FC60AA" w:rsidRPr="00B039F2" w:rsidRDefault="00FC60AA" w:rsidP="00FC60AA">
      <w:pPr>
        <w:ind w:firstLine="284"/>
        <w:jc w:val="both"/>
        <w:rPr>
          <w:sz w:val="16"/>
          <w:szCs w:val="16"/>
        </w:rPr>
      </w:pPr>
    </w:p>
    <w:p w:rsidR="00FC60AA" w:rsidRPr="006E36D7" w:rsidRDefault="00FC60AA" w:rsidP="00FC60AA">
      <w:pPr>
        <w:jc w:val="both"/>
        <w:rPr>
          <w:b/>
          <w:spacing w:val="-4"/>
          <w:sz w:val="16"/>
          <w:szCs w:val="16"/>
        </w:rPr>
      </w:pPr>
      <w:r w:rsidRPr="00B039F2">
        <w:rPr>
          <w:sz w:val="16"/>
          <w:szCs w:val="16"/>
        </w:rPr>
        <w:t xml:space="preserve">Т а б л и ц а 1. </w:t>
      </w:r>
      <w:r w:rsidRPr="00B039F2">
        <w:rPr>
          <w:b/>
          <w:sz w:val="16"/>
          <w:szCs w:val="16"/>
        </w:rPr>
        <w:t xml:space="preserve"> </w:t>
      </w:r>
      <w:r w:rsidRPr="006E36D7">
        <w:rPr>
          <w:b/>
          <w:spacing w:val="-4"/>
          <w:sz w:val="16"/>
          <w:szCs w:val="16"/>
        </w:rPr>
        <w:t>Динамика производства молочных консервов в Республике Беларусь</w:t>
      </w:r>
    </w:p>
    <w:p w:rsidR="00FC60AA" w:rsidRPr="00B039F2" w:rsidRDefault="00FC60AA" w:rsidP="00FC60AA">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536"/>
        <w:gridCol w:w="536"/>
        <w:gridCol w:w="567"/>
        <w:gridCol w:w="567"/>
        <w:gridCol w:w="567"/>
        <w:gridCol w:w="567"/>
        <w:gridCol w:w="567"/>
        <w:gridCol w:w="567"/>
      </w:tblGrid>
      <w:tr w:rsidR="00FC60AA" w:rsidRPr="00B039F2" w:rsidTr="00E40320">
        <w:tc>
          <w:tcPr>
            <w:tcW w:w="1560" w:type="dxa"/>
            <w:vMerge w:val="restart"/>
            <w:vAlign w:val="center"/>
          </w:tcPr>
          <w:p w:rsidR="00FC60AA" w:rsidRPr="00B039F2" w:rsidRDefault="00FC60AA" w:rsidP="00E40320">
            <w:pPr>
              <w:jc w:val="both"/>
              <w:rPr>
                <w:sz w:val="16"/>
                <w:szCs w:val="16"/>
              </w:rPr>
            </w:pPr>
            <w:r w:rsidRPr="00B039F2">
              <w:rPr>
                <w:sz w:val="16"/>
                <w:szCs w:val="16"/>
              </w:rPr>
              <w:t>Показатели</w:t>
            </w:r>
          </w:p>
        </w:tc>
        <w:tc>
          <w:tcPr>
            <w:tcW w:w="4394" w:type="dxa"/>
            <w:gridSpan w:val="8"/>
            <w:vAlign w:val="center"/>
          </w:tcPr>
          <w:p w:rsidR="00FC60AA" w:rsidRPr="00B039F2" w:rsidRDefault="00FC60AA" w:rsidP="00E40320">
            <w:pPr>
              <w:jc w:val="center"/>
              <w:rPr>
                <w:sz w:val="16"/>
                <w:szCs w:val="16"/>
              </w:rPr>
            </w:pPr>
            <w:r w:rsidRPr="00B039F2">
              <w:rPr>
                <w:sz w:val="16"/>
                <w:szCs w:val="16"/>
              </w:rPr>
              <w:t>Годы</w:t>
            </w:r>
          </w:p>
        </w:tc>
      </w:tr>
      <w:tr w:rsidR="00FC60AA" w:rsidRPr="00B039F2" w:rsidTr="00E40320">
        <w:tc>
          <w:tcPr>
            <w:tcW w:w="1560" w:type="dxa"/>
            <w:vMerge/>
            <w:vAlign w:val="center"/>
          </w:tcPr>
          <w:p w:rsidR="00FC60AA" w:rsidRPr="00B039F2" w:rsidRDefault="00FC60AA" w:rsidP="00E40320">
            <w:pPr>
              <w:jc w:val="both"/>
              <w:rPr>
                <w:sz w:val="16"/>
                <w:szCs w:val="16"/>
              </w:rPr>
            </w:pPr>
          </w:p>
        </w:tc>
        <w:tc>
          <w:tcPr>
            <w:tcW w:w="536" w:type="dxa"/>
            <w:vAlign w:val="center"/>
          </w:tcPr>
          <w:p w:rsidR="00FC60AA" w:rsidRPr="00B039F2" w:rsidRDefault="00FC60AA" w:rsidP="00E40320">
            <w:pPr>
              <w:jc w:val="both"/>
              <w:rPr>
                <w:sz w:val="16"/>
                <w:szCs w:val="16"/>
              </w:rPr>
            </w:pPr>
            <w:r w:rsidRPr="00B039F2">
              <w:rPr>
                <w:sz w:val="16"/>
                <w:szCs w:val="16"/>
              </w:rPr>
              <w:t>2000</w:t>
            </w:r>
          </w:p>
        </w:tc>
        <w:tc>
          <w:tcPr>
            <w:tcW w:w="456" w:type="dxa"/>
            <w:vAlign w:val="center"/>
          </w:tcPr>
          <w:p w:rsidR="00FC60AA" w:rsidRPr="00B039F2" w:rsidRDefault="00FC60AA" w:rsidP="00E40320">
            <w:pPr>
              <w:jc w:val="both"/>
              <w:rPr>
                <w:sz w:val="16"/>
                <w:szCs w:val="16"/>
              </w:rPr>
            </w:pPr>
            <w:r w:rsidRPr="00B039F2">
              <w:rPr>
                <w:sz w:val="16"/>
                <w:szCs w:val="16"/>
              </w:rPr>
              <w:t>2005</w:t>
            </w:r>
          </w:p>
        </w:tc>
        <w:tc>
          <w:tcPr>
            <w:tcW w:w="567" w:type="dxa"/>
            <w:vAlign w:val="center"/>
          </w:tcPr>
          <w:p w:rsidR="00FC60AA" w:rsidRPr="00B039F2" w:rsidRDefault="00FC60AA" w:rsidP="00E40320">
            <w:pPr>
              <w:jc w:val="both"/>
              <w:rPr>
                <w:sz w:val="16"/>
                <w:szCs w:val="16"/>
              </w:rPr>
            </w:pPr>
            <w:r w:rsidRPr="00B039F2">
              <w:rPr>
                <w:sz w:val="16"/>
                <w:szCs w:val="16"/>
              </w:rPr>
              <w:t>2006</w:t>
            </w:r>
          </w:p>
        </w:tc>
        <w:tc>
          <w:tcPr>
            <w:tcW w:w="567" w:type="dxa"/>
            <w:vAlign w:val="center"/>
          </w:tcPr>
          <w:p w:rsidR="00FC60AA" w:rsidRPr="00B039F2" w:rsidRDefault="00FC60AA" w:rsidP="00E40320">
            <w:pPr>
              <w:jc w:val="both"/>
              <w:rPr>
                <w:sz w:val="16"/>
                <w:szCs w:val="16"/>
              </w:rPr>
            </w:pPr>
            <w:r w:rsidRPr="00B039F2">
              <w:rPr>
                <w:sz w:val="16"/>
                <w:szCs w:val="16"/>
              </w:rPr>
              <w:t>2007</w:t>
            </w:r>
          </w:p>
        </w:tc>
        <w:tc>
          <w:tcPr>
            <w:tcW w:w="567" w:type="dxa"/>
            <w:vAlign w:val="center"/>
          </w:tcPr>
          <w:p w:rsidR="00FC60AA" w:rsidRPr="00B039F2" w:rsidRDefault="00FC60AA" w:rsidP="00E40320">
            <w:pPr>
              <w:jc w:val="both"/>
              <w:rPr>
                <w:sz w:val="16"/>
                <w:szCs w:val="16"/>
              </w:rPr>
            </w:pPr>
            <w:r w:rsidRPr="00B039F2">
              <w:rPr>
                <w:sz w:val="16"/>
                <w:szCs w:val="16"/>
              </w:rPr>
              <w:t>2008</w:t>
            </w:r>
          </w:p>
        </w:tc>
        <w:tc>
          <w:tcPr>
            <w:tcW w:w="567" w:type="dxa"/>
            <w:vAlign w:val="center"/>
          </w:tcPr>
          <w:p w:rsidR="00FC60AA" w:rsidRPr="00B039F2" w:rsidRDefault="00FC60AA" w:rsidP="00E40320">
            <w:pPr>
              <w:jc w:val="both"/>
              <w:rPr>
                <w:sz w:val="16"/>
                <w:szCs w:val="16"/>
              </w:rPr>
            </w:pPr>
            <w:r w:rsidRPr="00B039F2">
              <w:rPr>
                <w:sz w:val="16"/>
                <w:szCs w:val="16"/>
              </w:rPr>
              <w:t>2009</w:t>
            </w:r>
          </w:p>
        </w:tc>
        <w:tc>
          <w:tcPr>
            <w:tcW w:w="567" w:type="dxa"/>
            <w:vAlign w:val="center"/>
          </w:tcPr>
          <w:p w:rsidR="00FC60AA" w:rsidRPr="00B039F2" w:rsidRDefault="00FC60AA" w:rsidP="00E40320">
            <w:pPr>
              <w:jc w:val="both"/>
              <w:rPr>
                <w:sz w:val="16"/>
                <w:szCs w:val="16"/>
              </w:rPr>
            </w:pPr>
            <w:r w:rsidRPr="00B039F2">
              <w:rPr>
                <w:sz w:val="16"/>
                <w:szCs w:val="16"/>
              </w:rPr>
              <w:t>2010</w:t>
            </w:r>
          </w:p>
        </w:tc>
        <w:tc>
          <w:tcPr>
            <w:tcW w:w="567" w:type="dxa"/>
            <w:vAlign w:val="center"/>
          </w:tcPr>
          <w:p w:rsidR="00FC60AA" w:rsidRPr="00B039F2" w:rsidRDefault="00FC60AA" w:rsidP="00E40320">
            <w:pPr>
              <w:jc w:val="both"/>
              <w:rPr>
                <w:sz w:val="16"/>
                <w:szCs w:val="16"/>
              </w:rPr>
            </w:pPr>
            <w:r w:rsidRPr="00B039F2">
              <w:rPr>
                <w:sz w:val="16"/>
                <w:szCs w:val="16"/>
              </w:rPr>
              <w:t>2011</w:t>
            </w:r>
          </w:p>
        </w:tc>
      </w:tr>
      <w:tr w:rsidR="00FC60AA" w:rsidRPr="00B039F2" w:rsidTr="00E40320">
        <w:trPr>
          <w:trHeight w:val="612"/>
        </w:trPr>
        <w:tc>
          <w:tcPr>
            <w:tcW w:w="1560" w:type="dxa"/>
            <w:vAlign w:val="center"/>
          </w:tcPr>
          <w:p w:rsidR="00FC60AA" w:rsidRPr="00B039F2" w:rsidRDefault="00FC60AA" w:rsidP="00E40320">
            <w:pPr>
              <w:jc w:val="both"/>
              <w:rPr>
                <w:sz w:val="16"/>
                <w:szCs w:val="16"/>
              </w:rPr>
            </w:pPr>
            <w:r w:rsidRPr="00B039F2">
              <w:rPr>
                <w:sz w:val="16"/>
                <w:szCs w:val="16"/>
              </w:rPr>
              <w:t>Производство молочных консе</w:t>
            </w:r>
            <w:r w:rsidRPr="00B039F2">
              <w:rPr>
                <w:sz w:val="16"/>
                <w:szCs w:val="16"/>
              </w:rPr>
              <w:t>р</w:t>
            </w:r>
            <w:r w:rsidRPr="00B039F2">
              <w:rPr>
                <w:sz w:val="16"/>
                <w:szCs w:val="16"/>
              </w:rPr>
              <w:t>вов,  млн. усл. банок</w:t>
            </w:r>
          </w:p>
        </w:tc>
        <w:tc>
          <w:tcPr>
            <w:tcW w:w="536" w:type="dxa"/>
            <w:vAlign w:val="center"/>
          </w:tcPr>
          <w:p w:rsidR="00FC60AA" w:rsidRPr="00B039F2" w:rsidRDefault="00FC60AA" w:rsidP="00E40320">
            <w:pPr>
              <w:jc w:val="center"/>
              <w:rPr>
                <w:sz w:val="16"/>
                <w:szCs w:val="16"/>
              </w:rPr>
            </w:pPr>
            <w:r w:rsidRPr="00B039F2">
              <w:rPr>
                <w:sz w:val="16"/>
                <w:szCs w:val="16"/>
              </w:rPr>
              <w:t>94</w:t>
            </w:r>
          </w:p>
        </w:tc>
        <w:tc>
          <w:tcPr>
            <w:tcW w:w="456" w:type="dxa"/>
            <w:vAlign w:val="center"/>
          </w:tcPr>
          <w:p w:rsidR="00FC60AA" w:rsidRPr="00B039F2" w:rsidRDefault="00FC60AA" w:rsidP="00E40320">
            <w:pPr>
              <w:jc w:val="center"/>
              <w:rPr>
                <w:sz w:val="16"/>
                <w:szCs w:val="16"/>
              </w:rPr>
            </w:pPr>
            <w:r w:rsidRPr="00B039F2">
              <w:rPr>
                <w:sz w:val="16"/>
                <w:szCs w:val="16"/>
              </w:rPr>
              <w:t>140</w:t>
            </w:r>
          </w:p>
        </w:tc>
        <w:tc>
          <w:tcPr>
            <w:tcW w:w="567" w:type="dxa"/>
            <w:vAlign w:val="center"/>
          </w:tcPr>
          <w:p w:rsidR="00FC60AA" w:rsidRPr="00B039F2" w:rsidRDefault="00FC60AA" w:rsidP="00E40320">
            <w:pPr>
              <w:jc w:val="center"/>
              <w:rPr>
                <w:sz w:val="16"/>
                <w:szCs w:val="16"/>
              </w:rPr>
            </w:pPr>
            <w:r w:rsidRPr="00B039F2">
              <w:rPr>
                <w:sz w:val="16"/>
                <w:szCs w:val="16"/>
              </w:rPr>
              <w:t>220</w:t>
            </w:r>
          </w:p>
        </w:tc>
        <w:tc>
          <w:tcPr>
            <w:tcW w:w="567" w:type="dxa"/>
            <w:vAlign w:val="center"/>
          </w:tcPr>
          <w:p w:rsidR="00FC60AA" w:rsidRPr="00B039F2" w:rsidRDefault="00FC60AA" w:rsidP="00E40320">
            <w:pPr>
              <w:jc w:val="center"/>
              <w:rPr>
                <w:sz w:val="16"/>
                <w:szCs w:val="16"/>
              </w:rPr>
            </w:pPr>
            <w:r w:rsidRPr="00B039F2">
              <w:rPr>
                <w:sz w:val="16"/>
                <w:szCs w:val="16"/>
              </w:rPr>
              <w:t>214</w:t>
            </w:r>
          </w:p>
        </w:tc>
        <w:tc>
          <w:tcPr>
            <w:tcW w:w="567" w:type="dxa"/>
            <w:vAlign w:val="center"/>
          </w:tcPr>
          <w:p w:rsidR="00FC60AA" w:rsidRPr="00B039F2" w:rsidRDefault="00FC60AA" w:rsidP="00E40320">
            <w:pPr>
              <w:jc w:val="center"/>
              <w:rPr>
                <w:sz w:val="16"/>
                <w:szCs w:val="16"/>
              </w:rPr>
            </w:pPr>
            <w:r w:rsidRPr="00B039F2">
              <w:rPr>
                <w:sz w:val="16"/>
                <w:szCs w:val="16"/>
              </w:rPr>
              <w:t>252</w:t>
            </w:r>
          </w:p>
        </w:tc>
        <w:tc>
          <w:tcPr>
            <w:tcW w:w="567" w:type="dxa"/>
            <w:vAlign w:val="center"/>
          </w:tcPr>
          <w:p w:rsidR="00FC60AA" w:rsidRPr="00B039F2" w:rsidRDefault="00FC60AA" w:rsidP="00E40320">
            <w:pPr>
              <w:jc w:val="center"/>
              <w:rPr>
                <w:sz w:val="16"/>
                <w:szCs w:val="16"/>
              </w:rPr>
            </w:pPr>
            <w:r w:rsidRPr="00B039F2">
              <w:rPr>
                <w:sz w:val="16"/>
                <w:szCs w:val="16"/>
              </w:rPr>
              <w:t>221</w:t>
            </w:r>
          </w:p>
        </w:tc>
        <w:tc>
          <w:tcPr>
            <w:tcW w:w="567" w:type="dxa"/>
            <w:vAlign w:val="center"/>
          </w:tcPr>
          <w:p w:rsidR="00FC60AA" w:rsidRPr="00B039F2" w:rsidRDefault="00FC60AA" w:rsidP="00E40320">
            <w:pPr>
              <w:jc w:val="center"/>
              <w:rPr>
                <w:sz w:val="16"/>
                <w:szCs w:val="16"/>
              </w:rPr>
            </w:pPr>
            <w:r w:rsidRPr="00B039F2">
              <w:rPr>
                <w:sz w:val="16"/>
                <w:szCs w:val="16"/>
              </w:rPr>
              <w:t>286</w:t>
            </w:r>
          </w:p>
        </w:tc>
        <w:tc>
          <w:tcPr>
            <w:tcW w:w="567" w:type="dxa"/>
            <w:vAlign w:val="center"/>
          </w:tcPr>
          <w:p w:rsidR="00FC60AA" w:rsidRPr="00B039F2" w:rsidRDefault="00FC60AA" w:rsidP="00E40320">
            <w:pPr>
              <w:jc w:val="center"/>
              <w:rPr>
                <w:sz w:val="16"/>
                <w:szCs w:val="16"/>
              </w:rPr>
            </w:pPr>
            <w:r w:rsidRPr="00B039F2">
              <w:rPr>
                <w:sz w:val="16"/>
                <w:szCs w:val="16"/>
              </w:rPr>
              <w:t>295</w:t>
            </w:r>
          </w:p>
        </w:tc>
      </w:tr>
    </w:tbl>
    <w:p w:rsidR="00FC60AA" w:rsidRPr="004D0A8C" w:rsidRDefault="00FC60AA" w:rsidP="00FC60AA">
      <w:pPr>
        <w:jc w:val="both"/>
        <w:rPr>
          <w:sz w:val="20"/>
          <w:szCs w:val="20"/>
        </w:rPr>
      </w:pPr>
    </w:p>
    <w:p w:rsidR="00FC60AA" w:rsidRPr="004D0A8C" w:rsidRDefault="00FC60AA" w:rsidP="00FC60AA">
      <w:pPr>
        <w:ind w:right="-57" w:firstLine="284"/>
        <w:jc w:val="both"/>
        <w:rPr>
          <w:sz w:val="20"/>
          <w:szCs w:val="20"/>
        </w:rPr>
      </w:pPr>
      <w:r w:rsidRPr="004D0A8C">
        <w:rPr>
          <w:sz w:val="20"/>
          <w:szCs w:val="20"/>
        </w:rPr>
        <w:t>Крупнейшим производителем молочных консервов в Беларуси я</w:t>
      </w:r>
      <w:r w:rsidRPr="004D0A8C">
        <w:rPr>
          <w:sz w:val="20"/>
          <w:szCs w:val="20"/>
        </w:rPr>
        <w:t>в</w:t>
      </w:r>
      <w:r w:rsidRPr="004D0A8C">
        <w:rPr>
          <w:sz w:val="20"/>
          <w:szCs w:val="20"/>
        </w:rPr>
        <w:t>ляется ОАО «Рогачевский молочный комбинат». В 2011 году предпр</w:t>
      </w:r>
      <w:r w:rsidRPr="004D0A8C">
        <w:rPr>
          <w:sz w:val="20"/>
          <w:szCs w:val="20"/>
        </w:rPr>
        <w:t>и</w:t>
      </w:r>
      <w:r w:rsidRPr="004D0A8C">
        <w:rPr>
          <w:sz w:val="20"/>
          <w:szCs w:val="20"/>
        </w:rPr>
        <w:t>ятие реализовало молочных консервов на сумму 471 млрд. руб., пр</w:t>
      </w:r>
      <w:r w:rsidRPr="004D0A8C">
        <w:rPr>
          <w:sz w:val="20"/>
          <w:szCs w:val="20"/>
        </w:rPr>
        <w:t>и</w:t>
      </w:r>
      <w:r w:rsidRPr="004D0A8C">
        <w:rPr>
          <w:sz w:val="20"/>
          <w:szCs w:val="20"/>
        </w:rPr>
        <w:t>быль от реализации составила 102,4 млрд. руб., уровень рентабельн</w:t>
      </w:r>
      <w:r w:rsidRPr="004D0A8C">
        <w:rPr>
          <w:sz w:val="20"/>
          <w:szCs w:val="20"/>
        </w:rPr>
        <w:t>о</w:t>
      </w:r>
      <w:r w:rsidRPr="004D0A8C">
        <w:rPr>
          <w:sz w:val="20"/>
          <w:szCs w:val="20"/>
        </w:rPr>
        <w:t>сти 28,7%. Предприятие осуществляет реализацию молочных консе</w:t>
      </w:r>
      <w:r w:rsidRPr="004D0A8C">
        <w:rPr>
          <w:sz w:val="20"/>
          <w:szCs w:val="20"/>
        </w:rPr>
        <w:t>р</w:t>
      </w:r>
      <w:r w:rsidRPr="004D0A8C">
        <w:rPr>
          <w:sz w:val="20"/>
          <w:szCs w:val="20"/>
        </w:rPr>
        <w:t>вов в Кыргызстан, Украину, Казахстан, Азербайджан, Грузию, Арм</w:t>
      </w:r>
      <w:r w:rsidRPr="004D0A8C">
        <w:rPr>
          <w:sz w:val="20"/>
          <w:szCs w:val="20"/>
        </w:rPr>
        <w:t>е</w:t>
      </w:r>
      <w:r w:rsidRPr="004D0A8C">
        <w:rPr>
          <w:sz w:val="20"/>
          <w:szCs w:val="20"/>
        </w:rPr>
        <w:t>нию, Туркменистан, Молдову. Зарубежные поставки составили 75% от производимого объёма продукции. На предприятии установлено новое оборудование по расфасовке сгущенного молока в упаковку типа «дой-</w:t>
      </w:r>
      <w:r w:rsidRPr="004D0A8C">
        <w:rPr>
          <w:sz w:val="20"/>
          <w:szCs w:val="20"/>
        </w:rPr>
        <w:lastRenderedPageBreak/>
        <w:t>пак». Осуществлён запуск итальянской линии по расфасовке и упако</w:t>
      </w:r>
      <w:r w:rsidRPr="004D0A8C">
        <w:rPr>
          <w:sz w:val="20"/>
          <w:szCs w:val="20"/>
        </w:rPr>
        <w:t>в</w:t>
      </w:r>
      <w:r w:rsidRPr="004D0A8C">
        <w:rPr>
          <w:sz w:val="20"/>
          <w:szCs w:val="20"/>
        </w:rPr>
        <w:t>ке молочных консервов с сахаром и фасовочно-упаковочной линии по производству концентрированного молока. В 2011 г</w:t>
      </w:r>
      <w:r>
        <w:rPr>
          <w:sz w:val="20"/>
          <w:szCs w:val="20"/>
        </w:rPr>
        <w:t>.</w:t>
      </w:r>
      <w:r w:rsidRPr="004D0A8C">
        <w:rPr>
          <w:sz w:val="20"/>
          <w:szCs w:val="20"/>
        </w:rPr>
        <w:t xml:space="preserve"> на предприятии внедрена система управления качеством и безопасностью производства и хранения консервов молочных сгущенных и концентрированных НАССР.</w:t>
      </w:r>
    </w:p>
    <w:p w:rsidR="00FC60AA" w:rsidRPr="004D0A8C" w:rsidRDefault="00FC60AA" w:rsidP="00FC60AA">
      <w:pPr>
        <w:ind w:firstLine="284"/>
        <w:jc w:val="both"/>
        <w:rPr>
          <w:sz w:val="20"/>
          <w:szCs w:val="20"/>
        </w:rPr>
      </w:pPr>
      <w:r w:rsidRPr="004D0A8C">
        <w:rPr>
          <w:sz w:val="20"/>
          <w:szCs w:val="20"/>
        </w:rPr>
        <w:t>ОАО «Глубокский молочно-консервный комбинат» в 2011 г. реал</w:t>
      </w:r>
      <w:r w:rsidRPr="004D0A8C">
        <w:rPr>
          <w:sz w:val="20"/>
          <w:szCs w:val="20"/>
        </w:rPr>
        <w:t>и</w:t>
      </w:r>
      <w:r w:rsidRPr="004D0A8C">
        <w:rPr>
          <w:sz w:val="20"/>
          <w:szCs w:val="20"/>
        </w:rPr>
        <w:t>зовало молочных консервов на сумму 332,7 млрд. руб. Рентабельность реализации молочных консервов на данном предприятии несколько ниже, чем в ОАО «Рогачевский молочно-консервный комбинат» и с</w:t>
      </w:r>
      <w:r w:rsidRPr="004D0A8C">
        <w:rPr>
          <w:sz w:val="20"/>
          <w:szCs w:val="20"/>
        </w:rPr>
        <w:t>о</w:t>
      </w:r>
      <w:r w:rsidRPr="004D0A8C">
        <w:rPr>
          <w:sz w:val="20"/>
          <w:szCs w:val="20"/>
        </w:rPr>
        <w:t>ставляет 13,4%, масштабы реализации на 25,8% меньше.</w:t>
      </w:r>
    </w:p>
    <w:p w:rsidR="00FC60AA" w:rsidRPr="004D0A8C" w:rsidRDefault="00FC60AA" w:rsidP="00FC60AA">
      <w:pPr>
        <w:ind w:firstLine="284"/>
        <w:jc w:val="both"/>
        <w:rPr>
          <w:sz w:val="20"/>
          <w:szCs w:val="20"/>
        </w:rPr>
      </w:pPr>
      <w:r w:rsidRPr="004D0A8C">
        <w:rPr>
          <w:sz w:val="20"/>
          <w:szCs w:val="20"/>
        </w:rPr>
        <w:t>В Республике Беларусь большие объемы реализации сгущенных молочных консервов с сахаром приходятся на ОАО «Рогачевский м</w:t>
      </w:r>
      <w:r w:rsidRPr="004D0A8C">
        <w:rPr>
          <w:sz w:val="20"/>
          <w:szCs w:val="20"/>
        </w:rPr>
        <w:t>о</w:t>
      </w:r>
      <w:r w:rsidRPr="004D0A8C">
        <w:rPr>
          <w:sz w:val="20"/>
          <w:szCs w:val="20"/>
        </w:rPr>
        <w:t>лочно-консервный комбинат» и «Глубокский молочно-консервный комбинат». Выпуск этой продукции налажен и в ОАО «Любанский сыродельный завод», в небольших объемах - в ОАО «Березовский с</w:t>
      </w:r>
      <w:r w:rsidRPr="004D0A8C">
        <w:rPr>
          <w:sz w:val="20"/>
          <w:szCs w:val="20"/>
        </w:rPr>
        <w:t>ы</w:t>
      </w:r>
      <w:r w:rsidRPr="004D0A8C">
        <w:rPr>
          <w:sz w:val="20"/>
          <w:szCs w:val="20"/>
        </w:rPr>
        <w:t>родельный комбинат» и ОАО «Клецкая крыначка». За последние 10 лет ассортимент сгущенных молочных консервов с сахаром сущес</w:t>
      </w:r>
      <w:r w:rsidRPr="004D0A8C">
        <w:rPr>
          <w:sz w:val="20"/>
          <w:szCs w:val="20"/>
        </w:rPr>
        <w:t>т</w:t>
      </w:r>
      <w:r w:rsidRPr="004D0A8C">
        <w:rPr>
          <w:sz w:val="20"/>
          <w:szCs w:val="20"/>
        </w:rPr>
        <w:t>венно вырос, и, несмотря на лидирующие позиции классических пр</w:t>
      </w:r>
      <w:r w:rsidRPr="004D0A8C">
        <w:rPr>
          <w:sz w:val="20"/>
          <w:szCs w:val="20"/>
        </w:rPr>
        <w:t>о</w:t>
      </w:r>
      <w:r w:rsidRPr="004D0A8C">
        <w:rPr>
          <w:sz w:val="20"/>
          <w:szCs w:val="20"/>
        </w:rPr>
        <w:t>дуктов, новые виды сгущенных молочных консервов с сахаром нах</w:t>
      </w:r>
      <w:r w:rsidRPr="004D0A8C">
        <w:rPr>
          <w:sz w:val="20"/>
          <w:szCs w:val="20"/>
        </w:rPr>
        <w:t>о</w:t>
      </w:r>
      <w:r w:rsidRPr="004D0A8C">
        <w:rPr>
          <w:sz w:val="20"/>
          <w:szCs w:val="20"/>
        </w:rPr>
        <w:t>дят своего потребителя и набирают популярность.</w:t>
      </w:r>
    </w:p>
    <w:p w:rsidR="00FC60AA" w:rsidRPr="004D0A8C" w:rsidRDefault="00FC60AA" w:rsidP="00FC60AA">
      <w:pPr>
        <w:jc w:val="both"/>
        <w:rPr>
          <w:sz w:val="20"/>
          <w:szCs w:val="20"/>
        </w:rPr>
      </w:pPr>
    </w:p>
    <w:p w:rsidR="00FC60AA" w:rsidRPr="009434DE" w:rsidRDefault="00FC60AA" w:rsidP="00FC60AA">
      <w:pPr>
        <w:jc w:val="both"/>
        <w:rPr>
          <w:b/>
          <w:sz w:val="16"/>
          <w:szCs w:val="16"/>
        </w:rPr>
      </w:pPr>
      <w:r w:rsidRPr="00B039F2">
        <w:rPr>
          <w:sz w:val="16"/>
          <w:szCs w:val="16"/>
        </w:rPr>
        <w:t>Т</w:t>
      </w:r>
      <w:r>
        <w:rPr>
          <w:sz w:val="16"/>
          <w:szCs w:val="16"/>
        </w:rPr>
        <w:t xml:space="preserve"> </w:t>
      </w:r>
      <w:r w:rsidRPr="00B039F2">
        <w:rPr>
          <w:sz w:val="16"/>
          <w:szCs w:val="16"/>
        </w:rPr>
        <w:t>а</w:t>
      </w:r>
      <w:r>
        <w:rPr>
          <w:sz w:val="16"/>
          <w:szCs w:val="16"/>
        </w:rPr>
        <w:t xml:space="preserve"> </w:t>
      </w:r>
      <w:r w:rsidRPr="00B039F2">
        <w:rPr>
          <w:sz w:val="16"/>
          <w:szCs w:val="16"/>
        </w:rPr>
        <w:t>б</w:t>
      </w:r>
      <w:r>
        <w:rPr>
          <w:sz w:val="16"/>
          <w:szCs w:val="16"/>
        </w:rPr>
        <w:t xml:space="preserve"> </w:t>
      </w:r>
      <w:r w:rsidRPr="00B039F2">
        <w:rPr>
          <w:sz w:val="16"/>
          <w:szCs w:val="16"/>
        </w:rPr>
        <w:t>л</w:t>
      </w:r>
      <w:r>
        <w:rPr>
          <w:sz w:val="16"/>
          <w:szCs w:val="16"/>
        </w:rPr>
        <w:t xml:space="preserve"> </w:t>
      </w:r>
      <w:r w:rsidRPr="00B039F2">
        <w:rPr>
          <w:sz w:val="16"/>
          <w:szCs w:val="16"/>
        </w:rPr>
        <w:t>и</w:t>
      </w:r>
      <w:r>
        <w:rPr>
          <w:sz w:val="16"/>
          <w:szCs w:val="16"/>
        </w:rPr>
        <w:t xml:space="preserve"> </w:t>
      </w:r>
      <w:r w:rsidRPr="00B039F2">
        <w:rPr>
          <w:sz w:val="16"/>
          <w:szCs w:val="16"/>
        </w:rPr>
        <w:t>ц</w:t>
      </w:r>
      <w:r>
        <w:rPr>
          <w:sz w:val="16"/>
          <w:szCs w:val="16"/>
        </w:rPr>
        <w:t xml:space="preserve"> </w:t>
      </w:r>
      <w:r w:rsidRPr="00B039F2">
        <w:rPr>
          <w:sz w:val="16"/>
          <w:szCs w:val="16"/>
        </w:rPr>
        <w:t>а 2.</w:t>
      </w:r>
      <w:r>
        <w:rPr>
          <w:b/>
          <w:sz w:val="16"/>
          <w:szCs w:val="16"/>
        </w:rPr>
        <w:t xml:space="preserve"> </w:t>
      </w:r>
      <w:r w:rsidRPr="009434DE">
        <w:rPr>
          <w:b/>
          <w:sz w:val="16"/>
          <w:szCs w:val="16"/>
        </w:rPr>
        <w:t xml:space="preserve"> Эффективность реализации молочных консервов</w:t>
      </w:r>
    </w:p>
    <w:p w:rsidR="00FC60AA" w:rsidRPr="004D0A8C" w:rsidRDefault="00FC60AA" w:rsidP="00FC60AA">
      <w:pPr>
        <w:jc w:val="both"/>
        <w:rPr>
          <w:sz w:val="16"/>
          <w:szCs w:val="16"/>
        </w:rPr>
      </w:pPr>
    </w:p>
    <w:tbl>
      <w:tblPr>
        <w:tblW w:w="5922"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8"/>
        <w:gridCol w:w="675"/>
        <w:gridCol w:w="652"/>
        <w:gridCol w:w="709"/>
        <w:gridCol w:w="708"/>
        <w:gridCol w:w="709"/>
        <w:gridCol w:w="691"/>
      </w:tblGrid>
      <w:tr w:rsidR="00FC60AA" w:rsidRPr="00973C6E" w:rsidTr="00E40320">
        <w:trPr>
          <w:cantSplit/>
          <w:trHeight w:val="1405"/>
          <w:jc w:val="center"/>
        </w:trPr>
        <w:tc>
          <w:tcPr>
            <w:tcW w:w="1778" w:type="dxa"/>
            <w:vAlign w:val="center"/>
          </w:tcPr>
          <w:p w:rsidR="00FC60AA" w:rsidRPr="00973C6E" w:rsidRDefault="00FC60AA" w:rsidP="00E40320">
            <w:pPr>
              <w:widowControl w:val="0"/>
              <w:jc w:val="center"/>
              <w:rPr>
                <w:spacing w:val="-20"/>
                <w:sz w:val="16"/>
                <w:szCs w:val="16"/>
              </w:rPr>
            </w:pPr>
            <w:r w:rsidRPr="00973C6E">
              <w:rPr>
                <w:spacing w:val="-20"/>
                <w:sz w:val="16"/>
                <w:szCs w:val="16"/>
              </w:rPr>
              <w:t>Наименование показателей</w:t>
            </w:r>
          </w:p>
        </w:tc>
        <w:tc>
          <w:tcPr>
            <w:tcW w:w="675" w:type="dxa"/>
            <w:textDirection w:val="btLr"/>
            <w:vAlign w:val="center"/>
          </w:tcPr>
          <w:p w:rsidR="00FC60AA" w:rsidRPr="00714073" w:rsidRDefault="00FC60AA" w:rsidP="00E40320">
            <w:pPr>
              <w:widowControl w:val="0"/>
              <w:ind w:left="-94" w:right="-156"/>
              <w:jc w:val="center"/>
              <w:rPr>
                <w:sz w:val="15"/>
                <w:szCs w:val="15"/>
              </w:rPr>
            </w:pPr>
            <w:r w:rsidRPr="00714073">
              <w:rPr>
                <w:sz w:val="15"/>
                <w:szCs w:val="15"/>
              </w:rPr>
              <w:t>ОАО «Рогачевский молочно-консервный комбинат»</w:t>
            </w:r>
          </w:p>
        </w:tc>
        <w:tc>
          <w:tcPr>
            <w:tcW w:w="652" w:type="dxa"/>
            <w:textDirection w:val="btLr"/>
            <w:vAlign w:val="center"/>
          </w:tcPr>
          <w:p w:rsidR="00FC60AA" w:rsidRPr="00714073" w:rsidRDefault="00FC60AA" w:rsidP="00E40320">
            <w:pPr>
              <w:ind w:left="113" w:right="113"/>
              <w:jc w:val="center"/>
              <w:rPr>
                <w:sz w:val="15"/>
                <w:szCs w:val="15"/>
              </w:rPr>
            </w:pPr>
            <w:r w:rsidRPr="00714073">
              <w:rPr>
                <w:sz w:val="15"/>
                <w:szCs w:val="15"/>
              </w:rPr>
              <w:t>ОАО «Глубо</w:t>
            </w:r>
            <w:r w:rsidRPr="00714073">
              <w:rPr>
                <w:sz w:val="15"/>
                <w:szCs w:val="15"/>
              </w:rPr>
              <w:t>к</w:t>
            </w:r>
            <w:r w:rsidRPr="00714073">
              <w:rPr>
                <w:sz w:val="15"/>
                <w:szCs w:val="15"/>
              </w:rPr>
              <w:t>ский молочно-консервный ко</w:t>
            </w:r>
            <w:r w:rsidRPr="00714073">
              <w:rPr>
                <w:sz w:val="15"/>
                <w:szCs w:val="15"/>
              </w:rPr>
              <w:t>м</w:t>
            </w:r>
            <w:r w:rsidRPr="00714073">
              <w:rPr>
                <w:sz w:val="15"/>
                <w:szCs w:val="15"/>
              </w:rPr>
              <w:t>бинат»</w:t>
            </w:r>
          </w:p>
        </w:tc>
        <w:tc>
          <w:tcPr>
            <w:tcW w:w="709" w:type="dxa"/>
            <w:textDirection w:val="btLr"/>
            <w:vAlign w:val="center"/>
          </w:tcPr>
          <w:p w:rsidR="00FC60AA" w:rsidRPr="00714073" w:rsidRDefault="00FC60AA" w:rsidP="00E40320">
            <w:pPr>
              <w:ind w:left="113" w:right="113"/>
              <w:jc w:val="center"/>
              <w:rPr>
                <w:sz w:val="15"/>
                <w:szCs w:val="15"/>
              </w:rPr>
            </w:pPr>
            <w:r w:rsidRPr="00714073">
              <w:rPr>
                <w:sz w:val="15"/>
                <w:szCs w:val="15"/>
              </w:rPr>
              <w:t>ОАО «Любанский сыродельный з</w:t>
            </w:r>
            <w:r w:rsidRPr="00714073">
              <w:rPr>
                <w:sz w:val="15"/>
                <w:szCs w:val="15"/>
              </w:rPr>
              <w:t>а</w:t>
            </w:r>
            <w:r w:rsidRPr="00714073">
              <w:rPr>
                <w:sz w:val="15"/>
                <w:szCs w:val="15"/>
              </w:rPr>
              <w:t>вод»</w:t>
            </w:r>
          </w:p>
        </w:tc>
        <w:tc>
          <w:tcPr>
            <w:tcW w:w="708" w:type="dxa"/>
            <w:textDirection w:val="btLr"/>
            <w:vAlign w:val="center"/>
          </w:tcPr>
          <w:p w:rsidR="00FC60AA" w:rsidRPr="00714073" w:rsidRDefault="00FC60AA" w:rsidP="00E40320">
            <w:pPr>
              <w:ind w:left="113" w:right="113"/>
              <w:jc w:val="center"/>
              <w:rPr>
                <w:sz w:val="15"/>
                <w:szCs w:val="15"/>
              </w:rPr>
            </w:pPr>
            <w:r w:rsidRPr="00714073">
              <w:rPr>
                <w:sz w:val="15"/>
                <w:szCs w:val="15"/>
              </w:rPr>
              <w:t>ОАО «Клецкая крыначка»</w:t>
            </w:r>
          </w:p>
        </w:tc>
        <w:tc>
          <w:tcPr>
            <w:tcW w:w="709" w:type="dxa"/>
            <w:textDirection w:val="btLr"/>
            <w:vAlign w:val="center"/>
          </w:tcPr>
          <w:p w:rsidR="00FC60AA" w:rsidRPr="00714073" w:rsidRDefault="00FC60AA" w:rsidP="00E40320">
            <w:pPr>
              <w:ind w:left="113" w:right="113"/>
              <w:jc w:val="center"/>
              <w:rPr>
                <w:sz w:val="15"/>
                <w:szCs w:val="15"/>
              </w:rPr>
            </w:pPr>
            <w:r w:rsidRPr="00714073">
              <w:rPr>
                <w:sz w:val="15"/>
                <w:szCs w:val="15"/>
              </w:rPr>
              <w:t>ОАО «Березо</w:t>
            </w:r>
            <w:r w:rsidRPr="00714073">
              <w:rPr>
                <w:sz w:val="15"/>
                <w:szCs w:val="15"/>
              </w:rPr>
              <w:t>в</w:t>
            </w:r>
            <w:r w:rsidRPr="00714073">
              <w:rPr>
                <w:sz w:val="15"/>
                <w:szCs w:val="15"/>
              </w:rPr>
              <w:t>ский сыродел</w:t>
            </w:r>
            <w:r w:rsidRPr="00714073">
              <w:rPr>
                <w:sz w:val="15"/>
                <w:szCs w:val="15"/>
              </w:rPr>
              <w:t>ь</w:t>
            </w:r>
            <w:r w:rsidRPr="00714073">
              <w:rPr>
                <w:sz w:val="15"/>
                <w:szCs w:val="15"/>
              </w:rPr>
              <w:t>ный комбинат»</w:t>
            </w:r>
          </w:p>
        </w:tc>
        <w:tc>
          <w:tcPr>
            <w:tcW w:w="691" w:type="dxa"/>
            <w:textDirection w:val="btLr"/>
            <w:vAlign w:val="center"/>
          </w:tcPr>
          <w:p w:rsidR="00FC60AA" w:rsidRPr="00714073" w:rsidRDefault="00FC60AA" w:rsidP="00E40320">
            <w:pPr>
              <w:ind w:left="113" w:right="113"/>
              <w:jc w:val="center"/>
              <w:rPr>
                <w:sz w:val="15"/>
                <w:szCs w:val="15"/>
              </w:rPr>
            </w:pPr>
            <w:r w:rsidRPr="00714073">
              <w:rPr>
                <w:sz w:val="15"/>
                <w:szCs w:val="15"/>
              </w:rPr>
              <w:t>ОАО «Гормолз</w:t>
            </w:r>
            <w:r w:rsidRPr="00714073">
              <w:rPr>
                <w:sz w:val="15"/>
                <w:szCs w:val="15"/>
              </w:rPr>
              <w:t>а</w:t>
            </w:r>
            <w:r w:rsidRPr="00714073">
              <w:rPr>
                <w:sz w:val="15"/>
                <w:szCs w:val="15"/>
              </w:rPr>
              <w:t>вод №2»</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t>Реализовано молочных консервов, тыс.усл.банок</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117850</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87391</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26209</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25425</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7815</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2933</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t>Сумма реализации по отпускным ц</w:t>
            </w:r>
            <w:r w:rsidRPr="006E36D7">
              <w:rPr>
                <w:spacing w:val="-4"/>
                <w:sz w:val="16"/>
                <w:szCs w:val="16"/>
              </w:rPr>
              <w:t>е</w:t>
            </w:r>
            <w:r w:rsidRPr="006E36D7">
              <w:rPr>
                <w:spacing w:val="-4"/>
                <w:sz w:val="16"/>
                <w:szCs w:val="16"/>
              </w:rPr>
              <w:t>нам,млн.руб</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471469</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332728</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86867</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90193</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24169</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9686</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t>Средняя цена реализ</w:t>
            </w:r>
            <w:r w:rsidRPr="006E36D7">
              <w:rPr>
                <w:spacing w:val="-4"/>
                <w:sz w:val="16"/>
                <w:szCs w:val="16"/>
              </w:rPr>
              <w:t>а</w:t>
            </w:r>
            <w:r w:rsidRPr="006E36D7">
              <w:rPr>
                <w:spacing w:val="-4"/>
                <w:sz w:val="16"/>
                <w:szCs w:val="16"/>
              </w:rPr>
              <w:t xml:space="preserve">ции, руб. за 1 усл. банку </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4001</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3708</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3314</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3547</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3093</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3302</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t>Удельный вес моло</w:t>
            </w:r>
            <w:r w:rsidRPr="006E36D7">
              <w:rPr>
                <w:spacing w:val="-4"/>
                <w:sz w:val="16"/>
                <w:szCs w:val="16"/>
              </w:rPr>
              <w:t>ч</w:t>
            </w:r>
            <w:r w:rsidRPr="006E36D7">
              <w:rPr>
                <w:spacing w:val="-4"/>
                <w:sz w:val="16"/>
                <w:szCs w:val="16"/>
              </w:rPr>
              <w:t xml:space="preserve">ных консервов в общем объеме реализации продукции, % </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75,1</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83,8</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27,2</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58,1</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4,2</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4,8</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lastRenderedPageBreak/>
              <w:t>Прибыль от реализации молочных консервов, млн. руб.</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102413</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37666</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19454</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579</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1949</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1137</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t>Уровень рентабельн</w:t>
            </w:r>
            <w:r w:rsidRPr="006E36D7">
              <w:rPr>
                <w:spacing w:val="-4"/>
                <w:sz w:val="16"/>
                <w:szCs w:val="16"/>
              </w:rPr>
              <w:t>о</w:t>
            </w:r>
            <w:r w:rsidRPr="006E36D7">
              <w:rPr>
                <w:spacing w:val="-4"/>
                <w:sz w:val="16"/>
                <w:szCs w:val="16"/>
              </w:rPr>
              <w:t>сти молочных консе</w:t>
            </w:r>
            <w:r w:rsidRPr="006E36D7">
              <w:rPr>
                <w:spacing w:val="-4"/>
                <w:sz w:val="16"/>
                <w:szCs w:val="16"/>
              </w:rPr>
              <w:t>р</w:t>
            </w:r>
            <w:r w:rsidRPr="006E36D7">
              <w:rPr>
                <w:spacing w:val="-4"/>
                <w:sz w:val="16"/>
                <w:szCs w:val="16"/>
              </w:rPr>
              <w:t>вов, %</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28,7</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13,4</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28,9</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0,7</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9,2</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13,4</w:t>
            </w:r>
          </w:p>
        </w:tc>
      </w:tr>
      <w:tr w:rsidR="00FC60AA" w:rsidRPr="00973C6E" w:rsidTr="00E40320">
        <w:trPr>
          <w:jc w:val="center"/>
        </w:trPr>
        <w:tc>
          <w:tcPr>
            <w:tcW w:w="1778" w:type="dxa"/>
            <w:vAlign w:val="center"/>
          </w:tcPr>
          <w:p w:rsidR="00FC60AA" w:rsidRPr="006E36D7" w:rsidRDefault="00FC60AA" w:rsidP="00E40320">
            <w:pPr>
              <w:shd w:val="clear" w:color="auto" w:fill="FFFFFF"/>
              <w:autoSpaceDE w:val="0"/>
              <w:autoSpaceDN w:val="0"/>
              <w:adjustRightInd w:val="0"/>
              <w:jc w:val="both"/>
              <w:rPr>
                <w:spacing w:val="-4"/>
                <w:sz w:val="16"/>
                <w:szCs w:val="16"/>
              </w:rPr>
            </w:pPr>
            <w:r w:rsidRPr="006E36D7">
              <w:rPr>
                <w:spacing w:val="-4"/>
                <w:sz w:val="16"/>
                <w:szCs w:val="16"/>
              </w:rPr>
              <w:t>Уровень рентабельн</w:t>
            </w:r>
            <w:r w:rsidRPr="006E36D7">
              <w:rPr>
                <w:spacing w:val="-4"/>
                <w:sz w:val="16"/>
                <w:szCs w:val="16"/>
              </w:rPr>
              <w:t>о</w:t>
            </w:r>
            <w:r w:rsidRPr="006E36D7">
              <w:rPr>
                <w:spacing w:val="-4"/>
                <w:sz w:val="16"/>
                <w:szCs w:val="16"/>
              </w:rPr>
              <w:t>сти реализованной молочной продукции, %</w:t>
            </w:r>
          </w:p>
        </w:tc>
        <w:tc>
          <w:tcPr>
            <w:tcW w:w="675" w:type="dxa"/>
            <w:vAlign w:val="center"/>
          </w:tcPr>
          <w:p w:rsidR="00FC60AA" w:rsidRPr="00973C6E" w:rsidRDefault="00FC60AA" w:rsidP="00E40320">
            <w:pPr>
              <w:widowControl w:val="0"/>
              <w:jc w:val="center"/>
              <w:rPr>
                <w:spacing w:val="-20"/>
                <w:sz w:val="16"/>
                <w:szCs w:val="16"/>
              </w:rPr>
            </w:pPr>
            <w:r w:rsidRPr="00973C6E">
              <w:rPr>
                <w:spacing w:val="-20"/>
                <w:sz w:val="16"/>
                <w:szCs w:val="16"/>
              </w:rPr>
              <w:t>20,7</w:t>
            </w:r>
          </w:p>
        </w:tc>
        <w:tc>
          <w:tcPr>
            <w:tcW w:w="652" w:type="dxa"/>
            <w:vAlign w:val="center"/>
          </w:tcPr>
          <w:p w:rsidR="00FC60AA" w:rsidRPr="00973C6E" w:rsidRDefault="00FC60AA" w:rsidP="00E40320">
            <w:pPr>
              <w:widowControl w:val="0"/>
              <w:jc w:val="center"/>
              <w:rPr>
                <w:spacing w:val="-20"/>
                <w:sz w:val="16"/>
                <w:szCs w:val="16"/>
              </w:rPr>
            </w:pPr>
            <w:r w:rsidRPr="00973C6E">
              <w:rPr>
                <w:spacing w:val="-20"/>
                <w:sz w:val="16"/>
                <w:szCs w:val="16"/>
              </w:rPr>
              <w:t>10,4</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14,0</w:t>
            </w:r>
          </w:p>
        </w:tc>
        <w:tc>
          <w:tcPr>
            <w:tcW w:w="708" w:type="dxa"/>
            <w:vAlign w:val="center"/>
          </w:tcPr>
          <w:p w:rsidR="00FC60AA" w:rsidRPr="00973C6E" w:rsidRDefault="00FC60AA" w:rsidP="00E40320">
            <w:pPr>
              <w:widowControl w:val="0"/>
              <w:jc w:val="center"/>
              <w:rPr>
                <w:spacing w:val="-20"/>
                <w:sz w:val="16"/>
                <w:szCs w:val="16"/>
              </w:rPr>
            </w:pPr>
            <w:r w:rsidRPr="00973C6E">
              <w:rPr>
                <w:spacing w:val="-20"/>
                <w:sz w:val="16"/>
                <w:szCs w:val="16"/>
              </w:rPr>
              <w:t>1,3</w:t>
            </w:r>
          </w:p>
        </w:tc>
        <w:tc>
          <w:tcPr>
            <w:tcW w:w="709" w:type="dxa"/>
            <w:vAlign w:val="center"/>
          </w:tcPr>
          <w:p w:rsidR="00FC60AA" w:rsidRPr="00973C6E" w:rsidRDefault="00FC60AA" w:rsidP="00E40320">
            <w:pPr>
              <w:widowControl w:val="0"/>
              <w:jc w:val="center"/>
              <w:rPr>
                <w:spacing w:val="-20"/>
                <w:sz w:val="16"/>
                <w:szCs w:val="16"/>
              </w:rPr>
            </w:pPr>
            <w:r w:rsidRPr="00973C6E">
              <w:rPr>
                <w:spacing w:val="-20"/>
                <w:sz w:val="16"/>
                <w:szCs w:val="16"/>
              </w:rPr>
              <w:t>19,4</w:t>
            </w:r>
          </w:p>
        </w:tc>
        <w:tc>
          <w:tcPr>
            <w:tcW w:w="691" w:type="dxa"/>
            <w:vAlign w:val="center"/>
          </w:tcPr>
          <w:p w:rsidR="00FC60AA" w:rsidRPr="00973C6E" w:rsidRDefault="00FC60AA" w:rsidP="00E40320">
            <w:pPr>
              <w:widowControl w:val="0"/>
              <w:jc w:val="center"/>
              <w:rPr>
                <w:spacing w:val="-20"/>
                <w:sz w:val="16"/>
                <w:szCs w:val="16"/>
              </w:rPr>
            </w:pPr>
            <w:r w:rsidRPr="00973C6E">
              <w:rPr>
                <w:spacing w:val="-20"/>
                <w:sz w:val="16"/>
                <w:szCs w:val="16"/>
              </w:rPr>
              <w:t>2,9</w:t>
            </w:r>
          </w:p>
        </w:tc>
      </w:tr>
    </w:tbl>
    <w:p w:rsidR="00FC60AA" w:rsidRPr="004D0A8C" w:rsidRDefault="00FC60AA" w:rsidP="00FC60AA">
      <w:pPr>
        <w:jc w:val="both"/>
        <w:rPr>
          <w:sz w:val="20"/>
          <w:szCs w:val="20"/>
        </w:rPr>
      </w:pPr>
    </w:p>
    <w:p w:rsidR="00FC60AA" w:rsidRPr="004D0A8C" w:rsidRDefault="00FC60AA" w:rsidP="00FC60AA">
      <w:pPr>
        <w:ind w:firstLine="284"/>
        <w:jc w:val="both"/>
        <w:rPr>
          <w:sz w:val="20"/>
          <w:szCs w:val="20"/>
        </w:rPr>
      </w:pPr>
      <w:r w:rsidRPr="004D0A8C">
        <w:rPr>
          <w:sz w:val="20"/>
          <w:szCs w:val="20"/>
        </w:rPr>
        <w:t>По мнению экспертов Global Industry Analysts, развитие отрасли по производству сгущенного молока и сливок приведет к росту потребл</w:t>
      </w:r>
      <w:r w:rsidRPr="004D0A8C">
        <w:rPr>
          <w:sz w:val="20"/>
          <w:szCs w:val="20"/>
        </w:rPr>
        <w:t>е</w:t>
      </w:r>
      <w:r w:rsidRPr="004D0A8C">
        <w:rPr>
          <w:sz w:val="20"/>
          <w:szCs w:val="20"/>
        </w:rPr>
        <w:t>ния рассматриваемой продукции и к 2015 г. составит 186,3 млрд. долл. США. Наблюдается развитие этой отрасли в странах Ближнего Вост</w:t>
      </w:r>
      <w:r w:rsidRPr="004D0A8C">
        <w:rPr>
          <w:sz w:val="20"/>
          <w:szCs w:val="20"/>
        </w:rPr>
        <w:t>о</w:t>
      </w:r>
      <w:r w:rsidRPr="004D0A8C">
        <w:rPr>
          <w:sz w:val="20"/>
          <w:szCs w:val="20"/>
        </w:rPr>
        <w:t>ка, Азии, Африки и Латинской Америки, при этом в странах Азии эта отрасль является одной из быстроразвивающихся. Согласно прогнозам Global Industry Analysts, растущий спрос на молоко и молочные пр</w:t>
      </w:r>
      <w:r w:rsidRPr="004D0A8C">
        <w:rPr>
          <w:sz w:val="20"/>
          <w:szCs w:val="20"/>
        </w:rPr>
        <w:t>о</w:t>
      </w:r>
      <w:r w:rsidRPr="004D0A8C">
        <w:rPr>
          <w:sz w:val="20"/>
          <w:szCs w:val="20"/>
        </w:rPr>
        <w:t>дукты в этих регионах будет удовлетворяться, в основном, за счет и</w:t>
      </w:r>
      <w:r w:rsidRPr="004D0A8C">
        <w:rPr>
          <w:sz w:val="20"/>
          <w:szCs w:val="20"/>
        </w:rPr>
        <w:t>м</w:t>
      </w:r>
      <w:r w:rsidRPr="004D0A8C">
        <w:rPr>
          <w:sz w:val="20"/>
          <w:szCs w:val="20"/>
        </w:rPr>
        <w:t>портной продукции. Также росту потребления сгущенного молока и сливок способствуют эмиграционные процессы в странах Африки и Ближнего Востока, т.е. в тех регионах, которые ранее не являлись тр</w:t>
      </w:r>
      <w:r w:rsidRPr="004D0A8C">
        <w:rPr>
          <w:sz w:val="20"/>
          <w:szCs w:val="20"/>
        </w:rPr>
        <w:t>а</w:t>
      </w:r>
      <w:r w:rsidRPr="004D0A8C">
        <w:rPr>
          <w:sz w:val="20"/>
          <w:szCs w:val="20"/>
        </w:rPr>
        <w:t>диционными рынками для этого вида продукции.</w:t>
      </w:r>
    </w:p>
    <w:p w:rsidR="00FC60AA" w:rsidRPr="004D0A8C" w:rsidRDefault="00FC60AA" w:rsidP="00FC60AA">
      <w:pPr>
        <w:ind w:firstLine="284"/>
        <w:jc w:val="both"/>
        <w:rPr>
          <w:sz w:val="20"/>
          <w:szCs w:val="20"/>
          <w:lang w:val="en-US"/>
        </w:rPr>
      </w:pPr>
      <w:r w:rsidRPr="004D0A8C">
        <w:rPr>
          <w:sz w:val="20"/>
          <w:szCs w:val="20"/>
        </w:rPr>
        <w:t>С учетом того, что расширение сотрудничества со странами Бли</w:t>
      </w:r>
      <w:r w:rsidRPr="004D0A8C">
        <w:rPr>
          <w:sz w:val="20"/>
          <w:szCs w:val="20"/>
        </w:rPr>
        <w:t>ж</w:t>
      </w:r>
      <w:r w:rsidRPr="004D0A8C">
        <w:rPr>
          <w:sz w:val="20"/>
          <w:szCs w:val="20"/>
        </w:rPr>
        <w:t>него Востока, Азии и Африки остается важным направлением бел</w:t>
      </w:r>
      <w:r w:rsidRPr="004D0A8C">
        <w:rPr>
          <w:sz w:val="20"/>
          <w:szCs w:val="20"/>
        </w:rPr>
        <w:t>о</w:t>
      </w:r>
      <w:r w:rsidRPr="004D0A8C">
        <w:rPr>
          <w:sz w:val="20"/>
          <w:szCs w:val="20"/>
        </w:rPr>
        <w:t>русского внешнеполитического курса, можно ожидать активизации торгово-экономического сотрудничества с государствами указанных регионов и более активного освоения новых рынков белорусскими предприятиями. Тем не менее, при выходе на региональные рынки белорусские компании столкнутся с конкуренцией, как с крупными корпорациями (FrislandCampina, Nestle), так и с местными производ</w:t>
      </w:r>
      <w:r w:rsidRPr="004D0A8C">
        <w:rPr>
          <w:sz w:val="20"/>
          <w:szCs w:val="20"/>
        </w:rPr>
        <w:t>и</w:t>
      </w:r>
      <w:r w:rsidRPr="004D0A8C">
        <w:rPr>
          <w:sz w:val="20"/>
          <w:szCs w:val="20"/>
        </w:rPr>
        <w:t xml:space="preserve">телями (National Food Industries Co. </w:t>
      </w:r>
      <w:r w:rsidRPr="004D0A8C">
        <w:rPr>
          <w:sz w:val="20"/>
          <w:szCs w:val="20"/>
          <w:lang w:val="en-US"/>
        </w:rPr>
        <w:t xml:space="preserve">Ltd, Hayal Saeed Anam &amp; Co. Ltd, Etika Dairies Sdn Bhd </w:t>
      </w:r>
      <w:r w:rsidRPr="004D0A8C">
        <w:rPr>
          <w:sz w:val="20"/>
          <w:szCs w:val="20"/>
        </w:rPr>
        <w:t>идр</w:t>
      </w:r>
      <w:r w:rsidRPr="004D0A8C">
        <w:rPr>
          <w:sz w:val="20"/>
          <w:szCs w:val="20"/>
          <w:lang w:val="en-US"/>
        </w:rPr>
        <w:t xml:space="preserve">). </w:t>
      </w:r>
    </w:p>
    <w:p w:rsidR="00FC60AA" w:rsidRPr="004D0A8C" w:rsidRDefault="00FC60AA" w:rsidP="00FC60AA">
      <w:pPr>
        <w:ind w:firstLine="284"/>
        <w:jc w:val="both"/>
        <w:rPr>
          <w:sz w:val="20"/>
          <w:szCs w:val="20"/>
        </w:rPr>
      </w:pPr>
      <w:r w:rsidRPr="004D0A8C">
        <w:rPr>
          <w:sz w:val="20"/>
          <w:szCs w:val="20"/>
        </w:rPr>
        <w:t>Наиболее перспективным для белорусских производителей из стран СНГ представляется рынок стран Центральной Азии. Имея н</w:t>
      </w:r>
      <w:r w:rsidRPr="004D0A8C">
        <w:rPr>
          <w:sz w:val="20"/>
          <w:szCs w:val="20"/>
        </w:rPr>
        <w:t>е</w:t>
      </w:r>
      <w:r w:rsidRPr="004D0A8C">
        <w:rPr>
          <w:sz w:val="20"/>
          <w:szCs w:val="20"/>
        </w:rPr>
        <w:t>достаточные производственные мощности в молочной отрасли и при этом высокий спрос на молочную продукцию, в том числе сгущенное молоко и сливки, этот регион может быть привлекателен для потенц</w:t>
      </w:r>
      <w:r w:rsidRPr="004D0A8C">
        <w:rPr>
          <w:sz w:val="20"/>
          <w:szCs w:val="20"/>
        </w:rPr>
        <w:t>и</w:t>
      </w:r>
      <w:r w:rsidRPr="004D0A8C">
        <w:rPr>
          <w:sz w:val="20"/>
          <w:szCs w:val="20"/>
        </w:rPr>
        <w:t>альных экспортеров.</w:t>
      </w:r>
    </w:p>
    <w:p w:rsidR="00FC60AA" w:rsidRPr="004D0A8C" w:rsidRDefault="00FC60AA" w:rsidP="00FC60AA">
      <w:pPr>
        <w:pStyle w:val="13"/>
        <w:jc w:val="both"/>
        <w:rPr>
          <w:rFonts w:ascii="Times New Roman" w:hAnsi="Times New Roman"/>
          <w:sz w:val="16"/>
          <w:szCs w:val="16"/>
        </w:rPr>
      </w:pPr>
    </w:p>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rPr>
          <w:sz w:val="20"/>
          <w:szCs w:val="20"/>
        </w:rPr>
      </w:pPr>
      <w:r w:rsidRPr="004D0A8C">
        <w:rPr>
          <w:sz w:val="20"/>
          <w:szCs w:val="20"/>
        </w:rPr>
        <w:lastRenderedPageBreak/>
        <w:t>УДК.339.13:637.1(100) «2012»</w:t>
      </w:r>
    </w:p>
    <w:p w:rsidR="00FC60AA" w:rsidRPr="004D0A8C" w:rsidRDefault="00FC60AA" w:rsidP="00FC60AA">
      <w:pPr>
        <w:rPr>
          <w:sz w:val="20"/>
          <w:szCs w:val="20"/>
        </w:rPr>
      </w:pPr>
      <w:r w:rsidRPr="004D0A8C">
        <w:rPr>
          <w:b/>
          <w:sz w:val="20"/>
          <w:szCs w:val="20"/>
        </w:rPr>
        <w:t>Гриб А. А-</w:t>
      </w:r>
      <w:r w:rsidRPr="004D0A8C">
        <w:rPr>
          <w:sz w:val="20"/>
          <w:szCs w:val="20"/>
        </w:rPr>
        <w:t>студентка</w:t>
      </w:r>
    </w:p>
    <w:p w:rsidR="00FC60AA" w:rsidRPr="004D0A8C" w:rsidRDefault="00FC60AA" w:rsidP="00FC60AA">
      <w:pPr>
        <w:rPr>
          <w:b/>
          <w:sz w:val="20"/>
          <w:szCs w:val="20"/>
        </w:rPr>
      </w:pPr>
      <w:r w:rsidRPr="004D0A8C">
        <w:rPr>
          <w:b/>
          <w:sz w:val="20"/>
          <w:szCs w:val="20"/>
        </w:rPr>
        <w:t>АНАЛИЗ МИРОВОГО РЫНКА МОЛОЧНОЙ ПРОДУКЦИИ  ЗА 2012 ГОД И ЕГО СОВРЕМЕННОЕ СОСТОЯНИЕ</w:t>
      </w:r>
    </w:p>
    <w:p w:rsidR="00FC60AA" w:rsidRPr="005E532F" w:rsidRDefault="00FC60AA" w:rsidP="00FC60AA">
      <w:pPr>
        <w:rPr>
          <w:i/>
          <w:sz w:val="20"/>
          <w:szCs w:val="20"/>
        </w:rPr>
      </w:pPr>
      <w:r w:rsidRPr="005E532F">
        <w:rPr>
          <w:i/>
          <w:sz w:val="20"/>
          <w:szCs w:val="20"/>
        </w:rPr>
        <w:t>Научный руководитель</w:t>
      </w:r>
      <w:r>
        <w:rPr>
          <w:i/>
          <w:sz w:val="20"/>
          <w:szCs w:val="20"/>
        </w:rPr>
        <w:t xml:space="preserve"> </w:t>
      </w:r>
      <w:r w:rsidRPr="005E532F">
        <w:rPr>
          <w:i/>
          <w:sz w:val="20"/>
          <w:szCs w:val="20"/>
        </w:rPr>
        <w:t>-</w:t>
      </w:r>
      <w:r>
        <w:rPr>
          <w:i/>
          <w:sz w:val="20"/>
          <w:szCs w:val="20"/>
        </w:rPr>
        <w:t xml:space="preserve"> </w:t>
      </w:r>
      <w:r w:rsidRPr="005E532F">
        <w:rPr>
          <w:i/>
          <w:sz w:val="20"/>
          <w:szCs w:val="20"/>
        </w:rPr>
        <w:t xml:space="preserve"> </w:t>
      </w:r>
      <w:r w:rsidRPr="005E532F">
        <w:rPr>
          <w:b/>
          <w:i/>
          <w:sz w:val="20"/>
          <w:szCs w:val="20"/>
        </w:rPr>
        <w:t>Метрик Л.</w:t>
      </w:r>
      <w:r>
        <w:rPr>
          <w:b/>
          <w:i/>
          <w:sz w:val="20"/>
          <w:szCs w:val="20"/>
        </w:rPr>
        <w:t xml:space="preserve"> </w:t>
      </w:r>
      <w:r w:rsidRPr="005E532F">
        <w:rPr>
          <w:b/>
          <w:i/>
          <w:sz w:val="20"/>
          <w:szCs w:val="20"/>
        </w:rPr>
        <w:t>В,</w:t>
      </w:r>
      <w:r w:rsidRPr="005E532F">
        <w:rPr>
          <w:i/>
          <w:sz w:val="20"/>
          <w:szCs w:val="20"/>
        </w:rPr>
        <w:t xml:space="preserve"> старший преподаватель</w:t>
      </w:r>
    </w:p>
    <w:p w:rsidR="00FC60AA" w:rsidRPr="004D0A8C" w:rsidRDefault="00FC60AA" w:rsidP="00FC60AA">
      <w:pPr>
        <w:rPr>
          <w:sz w:val="20"/>
          <w:szCs w:val="20"/>
        </w:rPr>
      </w:pPr>
    </w:p>
    <w:p w:rsidR="00FC60AA" w:rsidRPr="006E36D7" w:rsidRDefault="00FC60AA" w:rsidP="00FC60AA">
      <w:pPr>
        <w:widowControl w:val="0"/>
        <w:ind w:firstLine="284"/>
        <w:jc w:val="both"/>
        <w:rPr>
          <w:spacing w:val="4"/>
          <w:sz w:val="20"/>
          <w:szCs w:val="20"/>
        </w:rPr>
      </w:pPr>
      <w:r w:rsidRPr="006E36D7">
        <w:rPr>
          <w:spacing w:val="4"/>
          <w:sz w:val="20"/>
          <w:szCs w:val="20"/>
        </w:rPr>
        <w:t>Переработка молока в продукцию с длительным сроком хран</w:t>
      </w:r>
      <w:r w:rsidRPr="006E36D7">
        <w:rPr>
          <w:spacing w:val="4"/>
          <w:sz w:val="20"/>
          <w:szCs w:val="20"/>
        </w:rPr>
        <w:t>е</w:t>
      </w:r>
      <w:r w:rsidRPr="006E36D7">
        <w:rPr>
          <w:spacing w:val="4"/>
          <w:sz w:val="20"/>
          <w:szCs w:val="20"/>
        </w:rPr>
        <w:t>ния сильно зависит от конъюнктуры рынка, которая определяется крупнейшими странами-экспортерами. Производство молока знач</w:t>
      </w:r>
      <w:r w:rsidRPr="006E36D7">
        <w:rPr>
          <w:spacing w:val="4"/>
          <w:sz w:val="20"/>
          <w:szCs w:val="20"/>
        </w:rPr>
        <w:t>и</w:t>
      </w:r>
      <w:r w:rsidRPr="006E36D7">
        <w:rPr>
          <w:spacing w:val="4"/>
          <w:sz w:val="20"/>
          <w:szCs w:val="20"/>
        </w:rPr>
        <w:t>тельно увеличилось в Новой Зеландии, где превышение в годовом исчислении достигло 9%. В Австрии, несмотря на сильные  дожди  и наводнения в 2012 г, от которых пострадало 200 ферм, произво</w:t>
      </w:r>
      <w:r w:rsidRPr="006E36D7">
        <w:rPr>
          <w:spacing w:val="4"/>
          <w:sz w:val="20"/>
          <w:szCs w:val="20"/>
        </w:rPr>
        <w:t>д</w:t>
      </w:r>
      <w:r w:rsidRPr="006E36D7">
        <w:rPr>
          <w:spacing w:val="4"/>
          <w:sz w:val="20"/>
          <w:szCs w:val="20"/>
        </w:rPr>
        <w:t xml:space="preserve">ство молока постоянно растёт. Рост поставок зафиксирован также в Нидерландах, Германии, Австрии, Дании. Для компании </w:t>
      </w:r>
      <w:r w:rsidRPr="006E36D7">
        <w:rPr>
          <w:spacing w:val="4"/>
          <w:sz w:val="20"/>
          <w:szCs w:val="20"/>
          <w:lang w:val="en-US"/>
        </w:rPr>
        <w:t>Fonterra</w:t>
      </w:r>
      <w:r w:rsidRPr="006E36D7">
        <w:rPr>
          <w:spacing w:val="4"/>
          <w:sz w:val="20"/>
          <w:szCs w:val="20"/>
        </w:rPr>
        <w:t>, производящей около 7% ВВП Новой Зеландии и контролирующей около 1/3 мирового молочного экспорта, приоритетными являются рынки Юго-Восточной Азии, а также Китая, Северной Африки.</w:t>
      </w:r>
    </w:p>
    <w:p w:rsidR="00FC60AA" w:rsidRPr="006E36D7" w:rsidRDefault="00FC60AA" w:rsidP="00FC60AA">
      <w:pPr>
        <w:widowControl w:val="0"/>
        <w:ind w:firstLine="284"/>
        <w:jc w:val="both"/>
        <w:rPr>
          <w:spacing w:val="4"/>
          <w:sz w:val="20"/>
          <w:szCs w:val="20"/>
        </w:rPr>
      </w:pPr>
      <w:r w:rsidRPr="006E36D7">
        <w:rPr>
          <w:spacing w:val="4"/>
          <w:sz w:val="20"/>
          <w:szCs w:val="20"/>
        </w:rPr>
        <w:t>Поставки молока продолжают увеличиваться в США. В феврале 2013 года производство молока в 23 штатах выросло на 8,3% по сравнению с 2012 годом. Численность молочных коров на фермах в США в феврале 2012 года увеличилась за год на 102 тыс. до 8,5 млн. голов.[6]</w:t>
      </w:r>
    </w:p>
    <w:p w:rsidR="00FC60AA" w:rsidRPr="006E36D7" w:rsidRDefault="00FC60AA" w:rsidP="00FC60AA">
      <w:pPr>
        <w:widowControl w:val="0"/>
        <w:ind w:firstLine="284"/>
        <w:jc w:val="both"/>
        <w:rPr>
          <w:spacing w:val="4"/>
          <w:sz w:val="20"/>
          <w:szCs w:val="20"/>
        </w:rPr>
      </w:pPr>
      <w:r w:rsidRPr="006E36D7">
        <w:rPr>
          <w:spacing w:val="4"/>
          <w:sz w:val="20"/>
          <w:szCs w:val="20"/>
        </w:rPr>
        <w:t>По данным отчета Американского Комитета по экспорту моло</w:t>
      </w:r>
      <w:r w:rsidRPr="006E36D7">
        <w:rPr>
          <w:spacing w:val="4"/>
          <w:sz w:val="20"/>
          <w:szCs w:val="20"/>
        </w:rPr>
        <w:t>ч</w:t>
      </w:r>
      <w:r w:rsidRPr="006E36D7">
        <w:rPr>
          <w:spacing w:val="4"/>
          <w:sz w:val="20"/>
          <w:szCs w:val="20"/>
        </w:rPr>
        <w:t>ной продукции, общая стоимость экспорта молочной продукции из США на мировые рынки в 2011 году составила 4,82 млрд. долл. США что приблизительно на 30% больше по сравнению с 2010 г. и на 1 млрд. долл. США больше предыдущего рекорда, установле</w:t>
      </w:r>
      <w:r w:rsidRPr="006E36D7">
        <w:rPr>
          <w:spacing w:val="4"/>
          <w:sz w:val="20"/>
          <w:szCs w:val="20"/>
        </w:rPr>
        <w:t>н</w:t>
      </w:r>
      <w:r w:rsidRPr="006E36D7">
        <w:rPr>
          <w:spacing w:val="4"/>
          <w:sz w:val="20"/>
          <w:szCs w:val="20"/>
        </w:rPr>
        <w:t>ного в 2008 г.[6]</w:t>
      </w:r>
    </w:p>
    <w:p w:rsidR="00FC60AA" w:rsidRPr="006E36D7" w:rsidRDefault="00FC60AA" w:rsidP="00FC60AA">
      <w:pPr>
        <w:widowControl w:val="0"/>
        <w:ind w:firstLine="284"/>
        <w:jc w:val="both"/>
        <w:rPr>
          <w:spacing w:val="4"/>
          <w:sz w:val="20"/>
          <w:szCs w:val="20"/>
        </w:rPr>
      </w:pPr>
      <w:r w:rsidRPr="006E36D7">
        <w:rPr>
          <w:spacing w:val="4"/>
          <w:sz w:val="20"/>
          <w:szCs w:val="20"/>
        </w:rPr>
        <w:t>По данным американских аналитиков, объем производства м</w:t>
      </w:r>
      <w:r w:rsidRPr="006E36D7">
        <w:rPr>
          <w:spacing w:val="4"/>
          <w:sz w:val="20"/>
          <w:szCs w:val="20"/>
        </w:rPr>
        <w:t>о</w:t>
      </w:r>
      <w:r w:rsidRPr="006E36D7">
        <w:rPr>
          <w:spacing w:val="4"/>
          <w:sz w:val="20"/>
          <w:szCs w:val="20"/>
        </w:rPr>
        <w:t>лока в США в 2011г. составил 196,2 млрд. фунтов. В Азии объем потребления молочных продуктов на душу населения ниже, чем в США и других западных странах, но этот показатель будет расти. Растущий спрос на молоко и молочные продукты будет удовлетв</w:t>
      </w:r>
      <w:r w:rsidRPr="006E36D7">
        <w:rPr>
          <w:spacing w:val="4"/>
          <w:sz w:val="20"/>
          <w:szCs w:val="20"/>
        </w:rPr>
        <w:t>о</w:t>
      </w:r>
      <w:r w:rsidRPr="006E36D7">
        <w:rPr>
          <w:spacing w:val="4"/>
          <w:sz w:val="20"/>
          <w:szCs w:val="20"/>
        </w:rPr>
        <w:t>ряться в основном за счет импортной продукции. Потребности в молоке во Вьетнаме на 78%, в Корее - на 37% и в Индонезии на 75% удовлетворяются за счет импорта.[3]</w:t>
      </w:r>
    </w:p>
    <w:p w:rsidR="00FC60AA" w:rsidRPr="006E36D7" w:rsidRDefault="00FC60AA" w:rsidP="00FC60AA">
      <w:pPr>
        <w:widowControl w:val="0"/>
        <w:ind w:firstLine="284"/>
        <w:jc w:val="both"/>
        <w:rPr>
          <w:spacing w:val="4"/>
          <w:sz w:val="20"/>
          <w:szCs w:val="20"/>
        </w:rPr>
      </w:pPr>
      <w:r w:rsidRPr="006E36D7">
        <w:rPr>
          <w:spacing w:val="4"/>
          <w:sz w:val="20"/>
          <w:szCs w:val="20"/>
        </w:rPr>
        <w:t>Основными производителями молока  в ЕС являются Франция, Германия, Ирландия, Польша, Великобритания и Австрия. В 2015 г. ЕС отменит квотирование производства молока. По прогнозам, т</w:t>
      </w:r>
      <w:r w:rsidRPr="006E36D7">
        <w:rPr>
          <w:spacing w:val="4"/>
          <w:sz w:val="20"/>
          <w:szCs w:val="20"/>
        </w:rPr>
        <w:t>а</w:t>
      </w:r>
      <w:r w:rsidRPr="006E36D7">
        <w:rPr>
          <w:spacing w:val="4"/>
          <w:sz w:val="20"/>
          <w:szCs w:val="20"/>
        </w:rPr>
        <w:lastRenderedPageBreak/>
        <w:t>кая тенденция приведет к тому, что в ЕС дополнительно будет и</w:t>
      </w:r>
      <w:r w:rsidRPr="006E36D7">
        <w:rPr>
          <w:spacing w:val="4"/>
          <w:sz w:val="20"/>
          <w:szCs w:val="20"/>
        </w:rPr>
        <w:t>м</w:t>
      </w:r>
      <w:r w:rsidRPr="006E36D7">
        <w:rPr>
          <w:spacing w:val="4"/>
          <w:sz w:val="20"/>
          <w:szCs w:val="20"/>
        </w:rPr>
        <w:t>портироваться 3,6 млн. молока. Эту нишу могут занять Новая З</w:t>
      </w:r>
      <w:r w:rsidRPr="006E36D7">
        <w:rPr>
          <w:spacing w:val="4"/>
          <w:sz w:val="20"/>
          <w:szCs w:val="20"/>
        </w:rPr>
        <w:t>е</w:t>
      </w:r>
      <w:r w:rsidRPr="006E36D7">
        <w:rPr>
          <w:spacing w:val="4"/>
          <w:sz w:val="20"/>
          <w:szCs w:val="20"/>
        </w:rPr>
        <w:t>ландия и Австрия. Предприниматели из Марокко и Германии дог</w:t>
      </w:r>
      <w:r w:rsidRPr="006E36D7">
        <w:rPr>
          <w:spacing w:val="4"/>
          <w:sz w:val="20"/>
          <w:szCs w:val="20"/>
        </w:rPr>
        <w:t>о</w:t>
      </w:r>
      <w:r w:rsidRPr="006E36D7">
        <w:rPr>
          <w:spacing w:val="4"/>
          <w:sz w:val="20"/>
          <w:szCs w:val="20"/>
        </w:rPr>
        <w:t>ворились о начале экспорта верблюжьего молока из стран Северной Африки в Европу. Бизнесмены построят  в Марокко новый молок</w:t>
      </w:r>
      <w:r w:rsidRPr="006E36D7">
        <w:rPr>
          <w:spacing w:val="4"/>
          <w:sz w:val="20"/>
          <w:szCs w:val="20"/>
        </w:rPr>
        <w:t>о</w:t>
      </w:r>
      <w:r w:rsidRPr="006E36D7">
        <w:rPr>
          <w:spacing w:val="4"/>
          <w:sz w:val="20"/>
          <w:szCs w:val="20"/>
        </w:rPr>
        <w:t>перерабатывающий завод, который будет производить товары для европейских потребителей. Первая партия молока будет поставлена в Европу в середине 2013 г. В марте 2012 г. потребительские цены на молочные изделия в среднем по ЕС повысились на 0,9%. Сущ</w:t>
      </w:r>
      <w:r w:rsidRPr="006E36D7">
        <w:rPr>
          <w:spacing w:val="4"/>
          <w:sz w:val="20"/>
          <w:szCs w:val="20"/>
        </w:rPr>
        <w:t>е</w:t>
      </w:r>
      <w:r w:rsidRPr="006E36D7">
        <w:rPr>
          <w:spacing w:val="4"/>
          <w:sz w:val="20"/>
          <w:szCs w:val="20"/>
        </w:rPr>
        <w:t>ственнее всего по сравнению с предыдущим годом они увеличились в Чешской Республике (8,3%) на Кипре(6%), в Словакии (5,9%).[8]</w:t>
      </w:r>
    </w:p>
    <w:p w:rsidR="00FC60AA" w:rsidRPr="006E36D7" w:rsidRDefault="00FC60AA" w:rsidP="00FC60AA">
      <w:pPr>
        <w:widowControl w:val="0"/>
        <w:ind w:firstLine="284"/>
        <w:jc w:val="both"/>
        <w:rPr>
          <w:spacing w:val="4"/>
          <w:sz w:val="20"/>
          <w:szCs w:val="20"/>
        </w:rPr>
      </w:pPr>
      <w:r w:rsidRPr="006E36D7">
        <w:rPr>
          <w:spacing w:val="4"/>
          <w:sz w:val="20"/>
          <w:szCs w:val="20"/>
        </w:rPr>
        <w:t>Согласно договоренностям между Республикой Беларусь и Ро</w:t>
      </w:r>
      <w:r w:rsidRPr="006E36D7">
        <w:rPr>
          <w:spacing w:val="4"/>
          <w:sz w:val="20"/>
          <w:szCs w:val="20"/>
        </w:rPr>
        <w:t>с</w:t>
      </w:r>
      <w:r w:rsidRPr="006E36D7">
        <w:rPr>
          <w:spacing w:val="4"/>
          <w:sz w:val="20"/>
          <w:szCs w:val="20"/>
        </w:rPr>
        <w:t>сийской Федерацией с 1 апреля 2012 г. доведены до минимума п</w:t>
      </w:r>
      <w:r w:rsidRPr="006E36D7">
        <w:rPr>
          <w:spacing w:val="4"/>
          <w:sz w:val="20"/>
          <w:szCs w:val="20"/>
        </w:rPr>
        <w:t>о</w:t>
      </w:r>
      <w:r w:rsidRPr="006E36D7">
        <w:rPr>
          <w:spacing w:val="4"/>
          <w:sz w:val="20"/>
          <w:szCs w:val="20"/>
        </w:rPr>
        <w:t>ставки из Беларуси на российский рынок сухого цельного молока и сухой молочной сыворотки. Данная мера вводится в начале так н</w:t>
      </w:r>
      <w:r w:rsidRPr="006E36D7">
        <w:rPr>
          <w:spacing w:val="4"/>
          <w:sz w:val="20"/>
          <w:szCs w:val="20"/>
        </w:rPr>
        <w:t>а</w:t>
      </w:r>
      <w:r w:rsidRPr="006E36D7">
        <w:rPr>
          <w:spacing w:val="4"/>
          <w:sz w:val="20"/>
          <w:szCs w:val="20"/>
        </w:rPr>
        <w:t>зываемого периода «большого молока», когда в России наблюдае</w:t>
      </w:r>
      <w:r w:rsidRPr="006E36D7">
        <w:rPr>
          <w:spacing w:val="4"/>
          <w:sz w:val="20"/>
          <w:szCs w:val="20"/>
        </w:rPr>
        <w:t>т</w:t>
      </w:r>
      <w:r w:rsidRPr="006E36D7">
        <w:rPr>
          <w:spacing w:val="4"/>
          <w:sz w:val="20"/>
          <w:szCs w:val="20"/>
        </w:rPr>
        <w:t>ся сезонный рост производства молочной продукции.[2]</w:t>
      </w:r>
    </w:p>
    <w:p w:rsidR="00FC60AA" w:rsidRPr="006E36D7" w:rsidRDefault="00FC60AA" w:rsidP="00FC60AA">
      <w:pPr>
        <w:widowControl w:val="0"/>
        <w:ind w:firstLine="284"/>
        <w:jc w:val="both"/>
        <w:rPr>
          <w:spacing w:val="4"/>
          <w:sz w:val="20"/>
          <w:szCs w:val="20"/>
        </w:rPr>
      </w:pPr>
      <w:r w:rsidRPr="006E36D7">
        <w:rPr>
          <w:spacing w:val="4"/>
          <w:sz w:val="20"/>
          <w:szCs w:val="20"/>
        </w:rPr>
        <w:t>За январь-март 2012 года производство молока в Украине в</w:t>
      </w:r>
      <w:r w:rsidRPr="006E36D7">
        <w:rPr>
          <w:spacing w:val="4"/>
          <w:sz w:val="20"/>
          <w:szCs w:val="20"/>
        </w:rPr>
        <w:t>ы</w:t>
      </w:r>
      <w:r w:rsidRPr="006E36D7">
        <w:rPr>
          <w:spacing w:val="4"/>
          <w:sz w:val="20"/>
          <w:szCs w:val="20"/>
        </w:rPr>
        <w:t>росло на 3,2% по сравнению с соответствующим периодом 2011г. и составило 2063,8 тыс. тонн.[5]</w:t>
      </w:r>
    </w:p>
    <w:p w:rsidR="00FC60AA" w:rsidRPr="006E36D7" w:rsidRDefault="00FC60AA" w:rsidP="00FC60AA">
      <w:pPr>
        <w:widowControl w:val="0"/>
        <w:ind w:firstLine="284"/>
        <w:jc w:val="both"/>
        <w:rPr>
          <w:spacing w:val="4"/>
          <w:sz w:val="20"/>
          <w:szCs w:val="20"/>
        </w:rPr>
      </w:pPr>
      <w:r w:rsidRPr="006E36D7">
        <w:rPr>
          <w:spacing w:val="4"/>
          <w:sz w:val="20"/>
          <w:szCs w:val="20"/>
        </w:rPr>
        <w:t>В марте 2012 года во всех регионах Казахстана произведено 330,8 тыс. тонн молока. По сравнению с прошлым годом этот пок</w:t>
      </w:r>
      <w:r w:rsidRPr="006E36D7">
        <w:rPr>
          <w:spacing w:val="4"/>
          <w:sz w:val="20"/>
          <w:szCs w:val="20"/>
        </w:rPr>
        <w:t>а</w:t>
      </w:r>
      <w:r w:rsidRPr="006E36D7">
        <w:rPr>
          <w:spacing w:val="4"/>
          <w:sz w:val="20"/>
          <w:szCs w:val="20"/>
        </w:rPr>
        <w:t>затель вырос на 90,7 тыс. тонн. Увеличение объемов производства молока отмечено во многих областях Республики Казахстан.[1]</w:t>
      </w:r>
    </w:p>
    <w:p w:rsidR="00FC60AA" w:rsidRPr="006E36D7" w:rsidRDefault="00FC60AA" w:rsidP="00FC60AA">
      <w:pPr>
        <w:widowControl w:val="0"/>
        <w:ind w:firstLine="284"/>
        <w:jc w:val="both"/>
        <w:rPr>
          <w:spacing w:val="4"/>
          <w:sz w:val="20"/>
          <w:szCs w:val="20"/>
        </w:rPr>
      </w:pPr>
      <w:r w:rsidRPr="006E36D7">
        <w:rPr>
          <w:spacing w:val="4"/>
          <w:sz w:val="20"/>
          <w:szCs w:val="20"/>
        </w:rPr>
        <w:t>В странах Восточной Европы и СНГ удельный вес переработки молока на фермах довольно значительный. И если переработка м</w:t>
      </w:r>
      <w:r w:rsidRPr="006E36D7">
        <w:rPr>
          <w:spacing w:val="4"/>
          <w:sz w:val="20"/>
          <w:szCs w:val="20"/>
        </w:rPr>
        <w:t>о</w:t>
      </w:r>
      <w:r w:rsidRPr="006E36D7">
        <w:rPr>
          <w:spacing w:val="4"/>
          <w:sz w:val="20"/>
          <w:szCs w:val="20"/>
        </w:rPr>
        <w:t>лока в мелких хозяйствах в перспективе возможно будет сокр</w:t>
      </w:r>
      <w:r w:rsidRPr="006E36D7">
        <w:rPr>
          <w:spacing w:val="4"/>
          <w:sz w:val="20"/>
          <w:szCs w:val="20"/>
        </w:rPr>
        <w:t>а</w:t>
      </w:r>
      <w:r w:rsidRPr="006E36D7">
        <w:rPr>
          <w:spacing w:val="4"/>
          <w:sz w:val="20"/>
          <w:szCs w:val="20"/>
        </w:rPr>
        <w:t>щаться, то на сравнительно крупных сельскохозяйственных пре</w:t>
      </w:r>
      <w:r w:rsidRPr="006E36D7">
        <w:rPr>
          <w:spacing w:val="4"/>
          <w:sz w:val="20"/>
          <w:szCs w:val="20"/>
        </w:rPr>
        <w:t>д</w:t>
      </w:r>
      <w:r w:rsidRPr="006E36D7">
        <w:rPr>
          <w:spacing w:val="4"/>
          <w:sz w:val="20"/>
          <w:szCs w:val="20"/>
        </w:rPr>
        <w:t>приятиях, которые пережили реформы от коллективной или гос</w:t>
      </w:r>
      <w:r w:rsidRPr="006E36D7">
        <w:rPr>
          <w:spacing w:val="4"/>
          <w:sz w:val="20"/>
          <w:szCs w:val="20"/>
        </w:rPr>
        <w:t>у</w:t>
      </w:r>
      <w:r w:rsidRPr="006E36D7">
        <w:rPr>
          <w:spacing w:val="4"/>
          <w:sz w:val="20"/>
          <w:szCs w:val="20"/>
        </w:rPr>
        <w:t>дарственной собственности до частной, предпринимаются усилия для сохранения переработки в самом хозяйстве, включая поиски и организацию специфических каналов распределения. Предприятиям молочной промышленности приходится конкурировать с ними не только в сбыте, но и в возможностях поставок сырого молока.[7]</w:t>
      </w:r>
    </w:p>
    <w:p w:rsidR="00FC60AA" w:rsidRPr="006E36D7" w:rsidRDefault="00FC60AA" w:rsidP="00FC60AA">
      <w:pPr>
        <w:widowControl w:val="0"/>
        <w:ind w:firstLine="284"/>
        <w:jc w:val="both"/>
        <w:rPr>
          <w:spacing w:val="4"/>
          <w:sz w:val="20"/>
          <w:szCs w:val="20"/>
        </w:rPr>
      </w:pPr>
      <w:r w:rsidRPr="006E36D7">
        <w:rPr>
          <w:spacing w:val="4"/>
          <w:sz w:val="20"/>
          <w:szCs w:val="20"/>
        </w:rPr>
        <w:t>Крупнейшие игроки отрасли ежегодно наращивают производс</w:t>
      </w:r>
      <w:r w:rsidRPr="006E36D7">
        <w:rPr>
          <w:spacing w:val="4"/>
          <w:sz w:val="20"/>
          <w:szCs w:val="20"/>
        </w:rPr>
        <w:t>т</w:t>
      </w:r>
      <w:r w:rsidRPr="006E36D7">
        <w:rPr>
          <w:spacing w:val="4"/>
          <w:sz w:val="20"/>
          <w:szCs w:val="20"/>
        </w:rPr>
        <w:t>во и осваивают новые рынки: Fonterra запустила крупные молочные фермы в Китае, Nestle вступила в партнерство с местными сельск</w:t>
      </w:r>
      <w:r w:rsidRPr="006E36D7">
        <w:rPr>
          <w:spacing w:val="4"/>
          <w:sz w:val="20"/>
          <w:szCs w:val="20"/>
        </w:rPr>
        <w:t>о</w:t>
      </w:r>
      <w:r w:rsidRPr="006E36D7">
        <w:rPr>
          <w:spacing w:val="4"/>
          <w:sz w:val="20"/>
          <w:szCs w:val="20"/>
        </w:rPr>
        <w:t>хозяйственными органами в Марокко, Danone развивает коопер</w:t>
      </w:r>
      <w:r w:rsidRPr="006E36D7">
        <w:rPr>
          <w:spacing w:val="4"/>
          <w:sz w:val="20"/>
          <w:szCs w:val="20"/>
        </w:rPr>
        <w:t>а</w:t>
      </w:r>
      <w:r w:rsidRPr="006E36D7">
        <w:rPr>
          <w:spacing w:val="4"/>
          <w:sz w:val="20"/>
          <w:szCs w:val="20"/>
        </w:rPr>
        <w:t xml:space="preserve">тивные молочные фермы в Украине и Турции, и даже американская </w:t>
      </w:r>
      <w:r w:rsidRPr="006E36D7">
        <w:rPr>
          <w:spacing w:val="4"/>
          <w:sz w:val="20"/>
          <w:szCs w:val="20"/>
        </w:rPr>
        <w:lastRenderedPageBreak/>
        <w:t>Coca-Cola решила подзаработать на популярности молочных продуктов создав инновационный напиток на основе молока PowerCore.</w:t>
      </w:r>
    </w:p>
    <w:p w:rsidR="00FC60AA" w:rsidRPr="006E36D7" w:rsidRDefault="00FC60AA" w:rsidP="00FC60AA">
      <w:pPr>
        <w:widowControl w:val="0"/>
        <w:ind w:firstLine="284"/>
        <w:jc w:val="both"/>
        <w:rPr>
          <w:spacing w:val="4"/>
          <w:sz w:val="20"/>
          <w:szCs w:val="20"/>
        </w:rPr>
      </w:pPr>
      <w:r w:rsidRPr="006E36D7">
        <w:rPr>
          <w:spacing w:val="4"/>
          <w:sz w:val="20"/>
          <w:szCs w:val="20"/>
        </w:rPr>
        <w:t>Так, согласно информации немецкого научно-исследовательского центра IFCN, кооператив Fonterra стал кру</w:t>
      </w:r>
      <w:r w:rsidRPr="006E36D7">
        <w:rPr>
          <w:spacing w:val="4"/>
          <w:sz w:val="20"/>
          <w:szCs w:val="20"/>
        </w:rPr>
        <w:t>п</w:t>
      </w:r>
      <w:r w:rsidRPr="006E36D7">
        <w:rPr>
          <w:spacing w:val="4"/>
          <w:sz w:val="20"/>
          <w:szCs w:val="20"/>
        </w:rPr>
        <w:t>нейшим переработчиком молока на мировом рынке по итогам 2012 года. На своих мощностях компания переработала около 21,6 млн. тонн молока.</w:t>
      </w:r>
    </w:p>
    <w:p w:rsidR="00FC60AA" w:rsidRPr="006E36D7" w:rsidRDefault="00FC60AA" w:rsidP="00FC60AA">
      <w:pPr>
        <w:widowControl w:val="0"/>
        <w:ind w:firstLine="284"/>
        <w:jc w:val="both"/>
        <w:rPr>
          <w:spacing w:val="4"/>
          <w:sz w:val="20"/>
          <w:szCs w:val="20"/>
        </w:rPr>
      </w:pPr>
      <w:r w:rsidRPr="006E36D7">
        <w:rPr>
          <w:spacing w:val="4"/>
          <w:sz w:val="20"/>
          <w:szCs w:val="20"/>
        </w:rPr>
        <w:t>Второе место занимает американский фермерский союз DairyFarmersofAmerica. Его результат — 17,1 млн. тонн молока. Замыкает тройку лидеров французская компания Lactalis (Parmalat), крупнейший в Европе производитель молочной продукции и сыров, в 2012 год компания переработала 15 млн. тонн молока. ТОП 15 крупнейших молочных компаний мира в 2012 году</w:t>
      </w:r>
    </w:p>
    <w:p w:rsidR="00FC60AA" w:rsidRPr="006E36D7" w:rsidRDefault="00FC60AA" w:rsidP="00FC60AA">
      <w:pPr>
        <w:ind w:firstLine="284"/>
        <w:jc w:val="both"/>
        <w:rPr>
          <w:spacing w:val="4"/>
          <w:sz w:val="20"/>
          <w:szCs w:val="20"/>
        </w:rPr>
      </w:pPr>
      <w:r w:rsidRPr="006E36D7">
        <w:rPr>
          <w:bCs/>
          <w:spacing w:val="4"/>
          <w:sz w:val="20"/>
          <w:szCs w:val="20"/>
        </w:rPr>
        <w:t>1. Fonterra</w:t>
      </w:r>
      <w:r w:rsidRPr="006E36D7">
        <w:rPr>
          <w:spacing w:val="4"/>
          <w:sz w:val="20"/>
          <w:szCs w:val="20"/>
        </w:rPr>
        <w:t xml:space="preserve"> (Новая Зеландия): объем переработанного молока — 21,6 млн. тонн; выручка — 16,4 млр. ддолл.</w:t>
      </w:r>
    </w:p>
    <w:p w:rsidR="00FC60AA" w:rsidRPr="006E36D7" w:rsidRDefault="00FC60AA" w:rsidP="00FC60AA">
      <w:pPr>
        <w:ind w:firstLine="284"/>
        <w:jc w:val="both"/>
        <w:rPr>
          <w:spacing w:val="4"/>
          <w:sz w:val="20"/>
          <w:szCs w:val="20"/>
        </w:rPr>
      </w:pPr>
      <w:r w:rsidRPr="006E36D7">
        <w:rPr>
          <w:spacing w:val="4"/>
          <w:sz w:val="20"/>
          <w:szCs w:val="20"/>
        </w:rPr>
        <w:t>Новозеландский молочный гигант Fonterra основан в 2001 году. Широко известные бренды компании: Anchor (масло и молоко), Mainland (сырная продукция), TipTop (мороженое), йогурты Yoghurt-2-Go, Calciyum, DeWinkel, FreshandFruity, Metchnikoff, и другие бренды.</w:t>
      </w:r>
    </w:p>
    <w:p w:rsidR="00FC60AA" w:rsidRPr="006E36D7" w:rsidRDefault="00FC60AA" w:rsidP="00FC60AA">
      <w:pPr>
        <w:ind w:firstLine="284"/>
        <w:jc w:val="both"/>
        <w:rPr>
          <w:spacing w:val="4"/>
          <w:sz w:val="20"/>
          <w:szCs w:val="20"/>
        </w:rPr>
      </w:pPr>
      <w:r w:rsidRPr="006E36D7">
        <w:rPr>
          <w:b/>
          <w:bCs/>
          <w:spacing w:val="4"/>
          <w:sz w:val="20"/>
          <w:szCs w:val="20"/>
        </w:rPr>
        <w:t>2</w:t>
      </w:r>
      <w:r w:rsidRPr="006E36D7">
        <w:rPr>
          <w:bCs/>
          <w:spacing w:val="4"/>
          <w:sz w:val="20"/>
          <w:szCs w:val="20"/>
        </w:rPr>
        <w:t xml:space="preserve">. </w:t>
      </w:r>
      <w:r w:rsidRPr="006E36D7">
        <w:rPr>
          <w:bCs/>
          <w:spacing w:val="4"/>
          <w:sz w:val="20"/>
          <w:szCs w:val="20"/>
          <w:lang w:val="en-US"/>
        </w:rPr>
        <w:t>DFA</w:t>
      </w:r>
      <w:r w:rsidRPr="006E36D7">
        <w:rPr>
          <w:bCs/>
          <w:spacing w:val="4"/>
          <w:sz w:val="20"/>
          <w:szCs w:val="20"/>
        </w:rPr>
        <w:t xml:space="preserve"> (</w:t>
      </w:r>
      <w:r w:rsidRPr="006E36D7">
        <w:rPr>
          <w:bCs/>
          <w:spacing w:val="4"/>
          <w:sz w:val="20"/>
          <w:szCs w:val="20"/>
          <w:lang w:val="en-US"/>
        </w:rPr>
        <w:t>Dairy</w:t>
      </w:r>
      <w:r w:rsidRPr="006E36D7">
        <w:rPr>
          <w:bCs/>
          <w:spacing w:val="4"/>
          <w:sz w:val="20"/>
          <w:szCs w:val="20"/>
        </w:rPr>
        <w:t xml:space="preserve"> </w:t>
      </w:r>
      <w:r w:rsidRPr="006E36D7">
        <w:rPr>
          <w:bCs/>
          <w:spacing w:val="4"/>
          <w:sz w:val="20"/>
          <w:szCs w:val="20"/>
          <w:lang w:val="en-US"/>
        </w:rPr>
        <w:t>Farmers</w:t>
      </w:r>
      <w:r w:rsidRPr="006E36D7">
        <w:rPr>
          <w:bCs/>
          <w:spacing w:val="4"/>
          <w:sz w:val="20"/>
          <w:szCs w:val="20"/>
        </w:rPr>
        <w:t xml:space="preserve"> </w:t>
      </w:r>
      <w:r w:rsidRPr="006E36D7">
        <w:rPr>
          <w:bCs/>
          <w:spacing w:val="4"/>
          <w:sz w:val="20"/>
          <w:szCs w:val="20"/>
          <w:lang w:val="en-US"/>
        </w:rPr>
        <w:t>of</w:t>
      </w:r>
      <w:r w:rsidRPr="006E36D7">
        <w:rPr>
          <w:bCs/>
          <w:spacing w:val="4"/>
          <w:sz w:val="20"/>
          <w:szCs w:val="20"/>
        </w:rPr>
        <w:t xml:space="preserve"> </w:t>
      </w:r>
      <w:r w:rsidRPr="006E36D7">
        <w:rPr>
          <w:bCs/>
          <w:spacing w:val="4"/>
          <w:sz w:val="20"/>
          <w:szCs w:val="20"/>
          <w:lang w:val="en-US"/>
        </w:rPr>
        <w:t>America</w:t>
      </w:r>
      <w:r w:rsidRPr="006E36D7">
        <w:rPr>
          <w:bCs/>
          <w:spacing w:val="4"/>
          <w:sz w:val="20"/>
          <w:szCs w:val="20"/>
        </w:rPr>
        <w:t>)</w:t>
      </w:r>
      <w:r w:rsidRPr="006E36D7">
        <w:rPr>
          <w:spacing w:val="4"/>
          <w:sz w:val="20"/>
          <w:szCs w:val="20"/>
        </w:rPr>
        <w:t xml:space="preserve"> (США): объем переработанн</w:t>
      </w:r>
      <w:r w:rsidRPr="006E36D7">
        <w:rPr>
          <w:spacing w:val="4"/>
          <w:sz w:val="20"/>
          <w:szCs w:val="20"/>
        </w:rPr>
        <w:t>о</w:t>
      </w:r>
      <w:r w:rsidRPr="006E36D7">
        <w:rPr>
          <w:spacing w:val="4"/>
          <w:sz w:val="20"/>
          <w:szCs w:val="20"/>
        </w:rPr>
        <w:t>го молока — 17,1 млн. тонн; выручка — 13 млрд. долл.</w:t>
      </w:r>
    </w:p>
    <w:p w:rsidR="00FC60AA" w:rsidRPr="006E36D7" w:rsidRDefault="00FC60AA" w:rsidP="00FC60AA">
      <w:pPr>
        <w:ind w:firstLine="284"/>
        <w:jc w:val="both"/>
        <w:rPr>
          <w:spacing w:val="4"/>
          <w:sz w:val="20"/>
          <w:szCs w:val="20"/>
        </w:rPr>
      </w:pPr>
      <w:r w:rsidRPr="006E36D7">
        <w:rPr>
          <w:spacing w:val="4"/>
          <w:sz w:val="20"/>
          <w:szCs w:val="20"/>
        </w:rPr>
        <w:t>DFA является крупнейшим молочным союзом в США. Коопер</w:t>
      </w:r>
      <w:r w:rsidRPr="006E36D7">
        <w:rPr>
          <w:spacing w:val="4"/>
          <w:sz w:val="20"/>
          <w:szCs w:val="20"/>
        </w:rPr>
        <w:t>а</w:t>
      </w:r>
      <w:r w:rsidRPr="006E36D7">
        <w:rPr>
          <w:spacing w:val="4"/>
          <w:sz w:val="20"/>
          <w:szCs w:val="20"/>
        </w:rPr>
        <w:t>тив объединяет около 15 тыс. фермеров в 48 американских штатах. Основные бренды: BordenCheese (сыр), CacheValleyCheese (сыр), Kemps и Guida"sDairy (молоко), Keller"sCreameryButter (масло).</w:t>
      </w:r>
    </w:p>
    <w:p w:rsidR="00FC60AA" w:rsidRPr="006E36D7" w:rsidRDefault="00FC60AA" w:rsidP="00FC60AA">
      <w:pPr>
        <w:ind w:firstLine="284"/>
        <w:jc w:val="both"/>
        <w:rPr>
          <w:spacing w:val="4"/>
          <w:sz w:val="20"/>
          <w:szCs w:val="20"/>
        </w:rPr>
      </w:pPr>
      <w:r w:rsidRPr="006E36D7">
        <w:rPr>
          <w:bCs/>
          <w:spacing w:val="4"/>
          <w:sz w:val="20"/>
          <w:szCs w:val="20"/>
        </w:rPr>
        <w:t>3. Lactalis</w:t>
      </w:r>
      <w:r w:rsidRPr="006E36D7">
        <w:rPr>
          <w:spacing w:val="4"/>
          <w:sz w:val="20"/>
          <w:szCs w:val="20"/>
        </w:rPr>
        <w:t xml:space="preserve"> (Франция):объем переработанного молока — 15 млн. тонн;  выручка — 16,9 млрд. долл.</w:t>
      </w:r>
    </w:p>
    <w:p w:rsidR="00FC60AA" w:rsidRPr="006E36D7" w:rsidRDefault="00FC60AA" w:rsidP="00FC60AA">
      <w:pPr>
        <w:ind w:firstLine="284"/>
        <w:jc w:val="both"/>
        <w:rPr>
          <w:spacing w:val="4"/>
          <w:sz w:val="20"/>
          <w:szCs w:val="20"/>
        </w:rPr>
      </w:pPr>
      <w:r w:rsidRPr="006E36D7">
        <w:rPr>
          <w:spacing w:val="4"/>
          <w:sz w:val="20"/>
          <w:szCs w:val="20"/>
        </w:rPr>
        <w:t>Международный французский частный молочный концерн, о</w:t>
      </w:r>
      <w:r w:rsidRPr="006E36D7">
        <w:rPr>
          <w:spacing w:val="4"/>
          <w:sz w:val="20"/>
          <w:szCs w:val="20"/>
        </w:rPr>
        <w:t>с</w:t>
      </w:r>
      <w:r w:rsidRPr="006E36D7">
        <w:rPr>
          <w:spacing w:val="4"/>
          <w:sz w:val="20"/>
          <w:szCs w:val="20"/>
        </w:rPr>
        <w:t>нованный в 1933 году семьей Бенье. Штаб-квартира расположена во Франции в городе Лаваль. Присутствует в 148 странах мира, явл</w:t>
      </w:r>
      <w:r w:rsidRPr="006E36D7">
        <w:rPr>
          <w:spacing w:val="4"/>
          <w:sz w:val="20"/>
          <w:szCs w:val="20"/>
        </w:rPr>
        <w:t>я</w:t>
      </w:r>
      <w:r w:rsidRPr="006E36D7">
        <w:rPr>
          <w:spacing w:val="4"/>
          <w:sz w:val="20"/>
          <w:szCs w:val="20"/>
        </w:rPr>
        <w:t>ется лидирующей компанией по выпуску сыра в Европе. Основные бренды: ТМ President (молоко и масло), Galbani (сыр), Sorrento (сыр), Precious (сыр).[9]</w:t>
      </w:r>
    </w:p>
    <w:p w:rsidR="00FC60AA" w:rsidRPr="006E36D7" w:rsidRDefault="00FC60AA" w:rsidP="00FC60AA">
      <w:pPr>
        <w:ind w:firstLine="284"/>
        <w:jc w:val="both"/>
        <w:rPr>
          <w:spacing w:val="4"/>
          <w:sz w:val="20"/>
          <w:szCs w:val="20"/>
        </w:rPr>
      </w:pPr>
      <w:r w:rsidRPr="006E36D7">
        <w:rPr>
          <w:spacing w:val="4"/>
          <w:sz w:val="20"/>
          <w:szCs w:val="20"/>
        </w:rPr>
        <w:t>Оптовые цены на масло на европейском рынке упали примерно на 23% в первые шесть месяцев 2012 года, но остались выше уровня интервенционной цены в ЕС. В июне 2012 года время интервенц</w:t>
      </w:r>
      <w:r w:rsidRPr="006E36D7">
        <w:rPr>
          <w:spacing w:val="4"/>
          <w:sz w:val="20"/>
          <w:szCs w:val="20"/>
        </w:rPr>
        <w:t>и</w:t>
      </w:r>
      <w:r w:rsidRPr="006E36D7">
        <w:rPr>
          <w:spacing w:val="4"/>
          <w:sz w:val="20"/>
          <w:szCs w:val="20"/>
        </w:rPr>
        <w:t xml:space="preserve">онные запасы масла в Европейском Союзе были близки к нулю, </w:t>
      </w:r>
      <w:r w:rsidRPr="006E36D7">
        <w:rPr>
          <w:spacing w:val="4"/>
          <w:sz w:val="20"/>
          <w:szCs w:val="20"/>
        </w:rPr>
        <w:lastRenderedPageBreak/>
        <w:t>запасы сливочного масла по схеме помощи частным производителям "</w:t>
      </w:r>
      <w:r w:rsidRPr="006E36D7">
        <w:rPr>
          <w:spacing w:val="4"/>
          <w:sz w:val="20"/>
          <w:szCs w:val="20"/>
          <w:lang w:val="en-US"/>
        </w:rPr>
        <w:t>PrivateStorageAidScheme</w:t>
      </w:r>
      <w:r w:rsidRPr="006E36D7">
        <w:rPr>
          <w:spacing w:val="4"/>
          <w:sz w:val="20"/>
          <w:szCs w:val="20"/>
        </w:rPr>
        <w:t>" выросли на 37 % до 91 000 тонн в течение 12 месяцев до июня 2012 года. Европейский союз испол</w:t>
      </w:r>
      <w:r w:rsidRPr="006E36D7">
        <w:rPr>
          <w:spacing w:val="4"/>
          <w:sz w:val="20"/>
          <w:szCs w:val="20"/>
        </w:rPr>
        <w:t>ь</w:t>
      </w:r>
      <w:r w:rsidRPr="006E36D7">
        <w:rPr>
          <w:spacing w:val="4"/>
          <w:sz w:val="20"/>
          <w:szCs w:val="20"/>
        </w:rPr>
        <w:t>зует схему помощи "</w:t>
      </w:r>
      <w:r w:rsidRPr="006E36D7">
        <w:rPr>
          <w:spacing w:val="4"/>
          <w:sz w:val="20"/>
          <w:szCs w:val="20"/>
          <w:lang w:val="en-US"/>
        </w:rPr>
        <w:t>PrivateStorageAidScheme</w:t>
      </w:r>
      <w:r w:rsidRPr="006E36D7">
        <w:rPr>
          <w:spacing w:val="4"/>
          <w:sz w:val="20"/>
          <w:szCs w:val="20"/>
        </w:rPr>
        <w:t>", которая субсидирует частные хранения сливочного масла, чтобы удалить излишки масла на внутреннем рынке в весенне-летний период и выпустить их на рынки зимой, когда поставки сокращаются. Хранение, как правило, осуществляется с 1 марта по 15 августа.</w:t>
      </w:r>
    </w:p>
    <w:p w:rsidR="00FC60AA" w:rsidRPr="006E36D7" w:rsidRDefault="00FC60AA" w:rsidP="00FC60AA">
      <w:pPr>
        <w:ind w:firstLine="284"/>
        <w:jc w:val="both"/>
        <w:rPr>
          <w:spacing w:val="4"/>
          <w:sz w:val="20"/>
          <w:szCs w:val="20"/>
        </w:rPr>
      </w:pPr>
      <w:r w:rsidRPr="006E36D7">
        <w:rPr>
          <w:spacing w:val="4"/>
          <w:sz w:val="20"/>
          <w:szCs w:val="20"/>
        </w:rPr>
        <w:t xml:space="preserve"> Производство молока в США, по прогнозам, сократится на 1,4 % в 2013 году до 90,2 млн. тонн после прогноза роста на 2 % в 2012 году. Прогнозируемое повышение цен на зерно и снижение цен на молоко в США, как ожидается, приведет к снижению рентабельн</w:t>
      </w:r>
      <w:r w:rsidRPr="006E36D7">
        <w:rPr>
          <w:spacing w:val="4"/>
          <w:sz w:val="20"/>
          <w:szCs w:val="20"/>
        </w:rPr>
        <w:t>о</w:t>
      </w:r>
      <w:r w:rsidRPr="006E36D7">
        <w:rPr>
          <w:spacing w:val="4"/>
          <w:sz w:val="20"/>
          <w:szCs w:val="20"/>
        </w:rPr>
        <w:t>сти в молочном секторе.</w:t>
      </w:r>
    </w:p>
    <w:p w:rsidR="00FC60AA" w:rsidRPr="006E36D7" w:rsidRDefault="00FC60AA" w:rsidP="00FC60AA">
      <w:pPr>
        <w:ind w:firstLine="284"/>
        <w:jc w:val="both"/>
        <w:rPr>
          <w:spacing w:val="4"/>
          <w:sz w:val="20"/>
          <w:szCs w:val="20"/>
        </w:rPr>
      </w:pPr>
      <w:r w:rsidRPr="006E36D7">
        <w:rPr>
          <w:spacing w:val="4"/>
          <w:sz w:val="20"/>
          <w:szCs w:val="20"/>
        </w:rPr>
        <w:t>В июне 2012 года соотношение цены молока и стоимости ко</w:t>
      </w:r>
      <w:r w:rsidRPr="006E36D7">
        <w:rPr>
          <w:spacing w:val="4"/>
          <w:sz w:val="20"/>
          <w:szCs w:val="20"/>
        </w:rPr>
        <w:t>р</w:t>
      </w:r>
      <w:r w:rsidRPr="006E36D7">
        <w:rPr>
          <w:spacing w:val="4"/>
          <w:sz w:val="20"/>
          <w:szCs w:val="20"/>
        </w:rPr>
        <w:t>мов в США, в среднем, составило около 1,38, пунктов, снизившись на 26 % по сравнению с ноябрем 2011 года, и ниже коэффициента в 1,48, зарегистрированного в середине 2009 года, когда америка</w:t>
      </w:r>
      <w:r w:rsidRPr="006E36D7">
        <w:rPr>
          <w:spacing w:val="4"/>
          <w:sz w:val="20"/>
          <w:szCs w:val="20"/>
        </w:rPr>
        <w:t>н</w:t>
      </w:r>
      <w:r w:rsidRPr="006E36D7">
        <w:rPr>
          <w:spacing w:val="4"/>
          <w:sz w:val="20"/>
          <w:szCs w:val="20"/>
        </w:rPr>
        <w:t>ское молочное стадо стало демонстрировать первые признаки с</w:t>
      </w:r>
      <w:r w:rsidRPr="006E36D7">
        <w:rPr>
          <w:spacing w:val="4"/>
          <w:sz w:val="20"/>
          <w:szCs w:val="20"/>
        </w:rPr>
        <w:t>о</w:t>
      </w:r>
      <w:r w:rsidRPr="006E36D7">
        <w:rPr>
          <w:spacing w:val="4"/>
          <w:sz w:val="20"/>
          <w:szCs w:val="20"/>
        </w:rPr>
        <w:t>кращения.</w:t>
      </w:r>
    </w:p>
    <w:p w:rsidR="00FC60AA" w:rsidRPr="006E36D7" w:rsidRDefault="00FC60AA" w:rsidP="00FC60AA">
      <w:pPr>
        <w:ind w:firstLine="284"/>
        <w:jc w:val="both"/>
        <w:rPr>
          <w:spacing w:val="4"/>
          <w:sz w:val="20"/>
          <w:szCs w:val="20"/>
        </w:rPr>
      </w:pPr>
      <w:r w:rsidRPr="006E36D7">
        <w:rPr>
          <w:spacing w:val="4"/>
          <w:sz w:val="20"/>
          <w:szCs w:val="20"/>
        </w:rPr>
        <w:t>Несмотря на ожидаемое сокращение численности молочных к</w:t>
      </w:r>
      <w:r w:rsidRPr="006E36D7">
        <w:rPr>
          <w:spacing w:val="4"/>
          <w:sz w:val="20"/>
          <w:szCs w:val="20"/>
        </w:rPr>
        <w:t>о</w:t>
      </w:r>
      <w:r w:rsidRPr="006E36D7">
        <w:rPr>
          <w:spacing w:val="4"/>
          <w:sz w:val="20"/>
          <w:szCs w:val="20"/>
        </w:rPr>
        <w:t>ров, продолжение роста надоев молока, частично компенсирует воздействие сокращения поголовья на американское молочное пр</w:t>
      </w:r>
      <w:r w:rsidRPr="006E36D7">
        <w:rPr>
          <w:spacing w:val="4"/>
          <w:sz w:val="20"/>
          <w:szCs w:val="20"/>
        </w:rPr>
        <w:t>о</w:t>
      </w:r>
      <w:r w:rsidRPr="006E36D7">
        <w:rPr>
          <w:spacing w:val="4"/>
          <w:sz w:val="20"/>
          <w:szCs w:val="20"/>
        </w:rPr>
        <w:t>изводство.</w:t>
      </w:r>
    </w:p>
    <w:p w:rsidR="00FC60AA" w:rsidRPr="006E36D7" w:rsidRDefault="00FC60AA" w:rsidP="00FC60AA">
      <w:pPr>
        <w:ind w:firstLine="284"/>
        <w:jc w:val="both"/>
        <w:rPr>
          <w:spacing w:val="4"/>
          <w:sz w:val="20"/>
          <w:szCs w:val="20"/>
        </w:rPr>
      </w:pPr>
      <w:r w:rsidRPr="006E36D7">
        <w:rPr>
          <w:spacing w:val="4"/>
          <w:sz w:val="20"/>
          <w:szCs w:val="20"/>
        </w:rPr>
        <w:t>С учетом более ли менее благоприятных сезонных условий, пр</w:t>
      </w:r>
      <w:r w:rsidRPr="006E36D7">
        <w:rPr>
          <w:spacing w:val="4"/>
          <w:sz w:val="20"/>
          <w:szCs w:val="20"/>
        </w:rPr>
        <w:t>о</w:t>
      </w:r>
      <w:r w:rsidRPr="006E36D7">
        <w:rPr>
          <w:spacing w:val="4"/>
          <w:sz w:val="20"/>
          <w:szCs w:val="20"/>
        </w:rPr>
        <w:t>изводство молока в Новой Зеландии, останется относительно неи</w:t>
      </w:r>
      <w:r w:rsidRPr="006E36D7">
        <w:rPr>
          <w:spacing w:val="4"/>
          <w:sz w:val="20"/>
          <w:szCs w:val="20"/>
        </w:rPr>
        <w:t>з</w:t>
      </w:r>
      <w:r w:rsidRPr="006E36D7">
        <w:rPr>
          <w:spacing w:val="4"/>
          <w:sz w:val="20"/>
          <w:szCs w:val="20"/>
        </w:rPr>
        <w:t>менным в 2012-13 годах (с июня по май маркетингового года) на уровне 19,6 млн. литров. В то время, как поголовье новозеландск</w:t>
      </w:r>
      <w:r w:rsidRPr="006E36D7">
        <w:rPr>
          <w:spacing w:val="4"/>
          <w:sz w:val="20"/>
          <w:szCs w:val="20"/>
        </w:rPr>
        <w:t>о</w:t>
      </w:r>
      <w:r w:rsidRPr="006E36D7">
        <w:rPr>
          <w:spacing w:val="4"/>
          <w:sz w:val="20"/>
          <w:szCs w:val="20"/>
        </w:rPr>
        <w:t>го молочного стада, выросло на 2,3% средние надои, несколько снизились в 2012г. В 2011-12 производства молока в Новой Зела</w:t>
      </w:r>
      <w:r w:rsidRPr="006E36D7">
        <w:rPr>
          <w:spacing w:val="4"/>
          <w:sz w:val="20"/>
          <w:szCs w:val="20"/>
        </w:rPr>
        <w:t>н</w:t>
      </w:r>
      <w:r w:rsidRPr="006E36D7">
        <w:rPr>
          <w:spacing w:val="4"/>
          <w:sz w:val="20"/>
          <w:szCs w:val="20"/>
        </w:rPr>
        <w:t>дии увеличилось на 10 % на фоне благоприятных сезонных условий и прироста на 3 % поголовья национального молочного стада.</w:t>
      </w:r>
    </w:p>
    <w:p w:rsidR="00FC60AA" w:rsidRPr="006E36D7" w:rsidRDefault="00FC60AA" w:rsidP="00FC60AA">
      <w:pPr>
        <w:ind w:firstLine="284"/>
        <w:jc w:val="both"/>
        <w:rPr>
          <w:spacing w:val="4"/>
          <w:sz w:val="20"/>
          <w:szCs w:val="20"/>
        </w:rPr>
      </w:pPr>
      <w:r w:rsidRPr="006E36D7">
        <w:rPr>
          <w:spacing w:val="4"/>
          <w:sz w:val="20"/>
          <w:szCs w:val="20"/>
        </w:rPr>
        <w:t>Импорт молочных порошковых продуктов в Юго-Восточную Азию также, растёт в 2012-13 годах, а индонезийский импорт, уже увеличился на 10 % в 2012г. до 240 000 тонн.[4]</w:t>
      </w:r>
    </w:p>
    <w:p w:rsidR="00FC60AA" w:rsidRPr="006E36D7" w:rsidRDefault="00FC60AA" w:rsidP="00FC60AA">
      <w:pPr>
        <w:ind w:firstLine="284"/>
        <w:jc w:val="both"/>
        <w:rPr>
          <w:spacing w:val="4"/>
          <w:sz w:val="20"/>
          <w:szCs w:val="20"/>
        </w:rPr>
      </w:pPr>
      <w:r w:rsidRPr="006E36D7">
        <w:rPr>
          <w:spacing w:val="4"/>
          <w:sz w:val="20"/>
          <w:szCs w:val="20"/>
        </w:rPr>
        <w:t>В последние два года Индия стала больше полагаются на и</w:t>
      </w:r>
      <w:r w:rsidRPr="006E36D7">
        <w:rPr>
          <w:spacing w:val="4"/>
          <w:sz w:val="20"/>
          <w:szCs w:val="20"/>
        </w:rPr>
        <w:t>м</w:t>
      </w:r>
      <w:r w:rsidRPr="006E36D7">
        <w:rPr>
          <w:spacing w:val="4"/>
          <w:sz w:val="20"/>
          <w:szCs w:val="20"/>
        </w:rPr>
        <w:t>портные молочные продукты, увеличив импорт сухого обезжире</w:t>
      </w:r>
      <w:r w:rsidRPr="006E36D7">
        <w:rPr>
          <w:spacing w:val="4"/>
          <w:sz w:val="20"/>
          <w:szCs w:val="20"/>
        </w:rPr>
        <w:t>н</w:t>
      </w:r>
      <w:r w:rsidRPr="006E36D7">
        <w:rPr>
          <w:spacing w:val="4"/>
          <w:sz w:val="20"/>
          <w:szCs w:val="20"/>
        </w:rPr>
        <w:t xml:space="preserve">ного молока на 65%, до 30 000 тонн, в 2011 году. Тем не менее, с наращиванием внутренних запасов обезжиренного сухого молока в первые шесть месяцев 2012 года, правительство Индии отменило </w:t>
      </w:r>
      <w:r w:rsidRPr="006E36D7">
        <w:rPr>
          <w:spacing w:val="4"/>
          <w:sz w:val="20"/>
          <w:szCs w:val="20"/>
        </w:rPr>
        <w:lastRenderedPageBreak/>
        <w:t>запрет на экспорт сухого обезжиренного молока в июне 2012 года, что позволило оправить на экспорт до 60 000 тонн данного проду</w:t>
      </w:r>
      <w:r w:rsidRPr="006E36D7">
        <w:rPr>
          <w:spacing w:val="4"/>
          <w:sz w:val="20"/>
          <w:szCs w:val="20"/>
        </w:rPr>
        <w:t>к</w:t>
      </w:r>
      <w:r w:rsidRPr="006E36D7">
        <w:rPr>
          <w:spacing w:val="4"/>
          <w:sz w:val="20"/>
          <w:szCs w:val="20"/>
        </w:rPr>
        <w:t>та во второй половине 2012 года. [4]</w:t>
      </w:r>
    </w:p>
    <w:p w:rsidR="00FC60AA" w:rsidRPr="006E36D7" w:rsidRDefault="00FC60AA" w:rsidP="00FC60AA">
      <w:pPr>
        <w:ind w:firstLine="284"/>
        <w:jc w:val="both"/>
        <w:rPr>
          <w:spacing w:val="4"/>
          <w:sz w:val="20"/>
          <w:szCs w:val="20"/>
        </w:rPr>
      </w:pPr>
      <w:r w:rsidRPr="006E36D7">
        <w:rPr>
          <w:spacing w:val="4"/>
          <w:sz w:val="20"/>
          <w:szCs w:val="20"/>
        </w:rPr>
        <w:t>Россия является значительным импортером молочной проду</w:t>
      </w:r>
      <w:r w:rsidRPr="006E36D7">
        <w:rPr>
          <w:spacing w:val="4"/>
          <w:sz w:val="20"/>
          <w:szCs w:val="20"/>
        </w:rPr>
        <w:t>к</w:t>
      </w:r>
      <w:r w:rsidRPr="006E36D7">
        <w:rPr>
          <w:spacing w:val="4"/>
          <w:sz w:val="20"/>
          <w:szCs w:val="20"/>
        </w:rPr>
        <w:t>ции. В 2011 году она импортировала 340 000 тонн сыра и 116 000 тонн масла, что эквивалентно примерно 44 % и 35 % от общего объема внутреннего потребления. Объем производства молока в России остается относительно неизменным на протяжении после</w:t>
      </w:r>
      <w:r w:rsidRPr="006E36D7">
        <w:rPr>
          <w:spacing w:val="4"/>
          <w:sz w:val="20"/>
          <w:szCs w:val="20"/>
        </w:rPr>
        <w:t>д</w:t>
      </w:r>
      <w:r w:rsidRPr="006E36D7">
        <w:rPr>
          <w:spacing w:val="4"/>
          <w:sz w:val="20"/>
          <w:szCs w:val="20"/>
        </w:rPr>
        <w:t>него десятилетия, а рост внутреннего потребления молочных пр</w:t>
      </w:r>
      <w:r w:rsidRPr="006E36D7">
        <w:rPr>
          <w:spacing w:val="4"/>
          <w:sz w:val="20"/>
          <w:szCs w:val="20"/>
        </w:rPr>
        <w:t>о</w:t>
      </w:r>
      <w:r w:rsidRPr="006E36D7">
        <w:rPr>
          <w:spacing w:val="4"/>
          <w:sz w:val="20"/>
          <w:szCs w:val="20"/>
        </w:rPr>
        <w:t>дуктов удовлетворялись за счет увеличения импорта. В 2013 году импорт сливочного масла на русский рынок, как ожидается, будет ниже, в результате прогноза на рост местного производства молока. [4]</w:t>
      </w:r>
    </w:p>
    <w:p w:rsidR="00FC60AA" w:rsidRPr="004D0A8C" w:rsidRDefault="00FC60AA" w:rsidP="00FC60AA">
      <w:pPr>
        <w:ind w:firstLine="284"/>
        <w:jc w:val="both"/>
        <w:rPr>
          <w:sz w:val="20"/>
          <w:szCs w:val="20"/>
        </w:rPr>
      </w:pPr>
      <w:r w:rsidRPr="006E36D7">
        <w:rPr>
          <w:spacing w:val="4"/>
          <w:sz w:val="20"/>
          <w:szCs w:val="20"/>
        </w:rPr>
        <w:t>Объемы экспорта сыров и сухого обезжиренного молока, по прогнозам, увеличатся на 4 %и 3 % в 2013 году, до 168 000 тонн и 146 000 тонн, соответственно. Так же необходимо отметить, что по прогнозам экспертов, к 2017 г. общая стоимость мирового  моло</w:t>
      </w:r>
      <w:r w:rsidRPr="006E36D7">
        <w:rPr>
          <w:spacing w:val="4"/>
          <w:sz w:val="20"/>
          <w:szCs w:val="20"/>
        </w:rPr>
        <w:t>ч</w:t>
      </w:r>
      <w:r w:rsidRPr="006E36D7">
        <w:rPr>
          <w:spacing w:val="4"/>
          <w:sz w:val="20"/>
          <w:szCs w:val="20"/>
        </w:rPr>
        <w:t>ного рынка возрастёт до 505 млрд. долларов.[4</w:t>
      </w:r>
      <w:r w:rsidRPr="004D0A8C">
        <w:rPr>
          <w:sz w:val="20"/>
          <w:szCs w:val="20"/>
        </w:rPr>
        <w:t>]</w:t>
      </w:r>
    </w:p>
    <w:p w:rsidR="00FC60AA" w:rsidRPr="004D0A8C" w:rsidRDefault="00FC60AA" w:rsidP="00FC60AA">
      <w:pPr>
        <w:ind w:firstLine="284"/>
        <w:jc w:val="both"/>
        <w:rPr>
          <w:sz w:val="20"/>
          <w:szCs w:val="20"/>
        </w:rPr>
      </w:pPr>
    </w:p>
    <w:p w:rsidR="00FC60AA" w:rsidRDefault="00FC60AA" w:rsidP="00FC60AA">
      <w:pPr>
        <w:ind w:firstLine="284"/>
        <w:jc w:val="center"/>
        <w:rPr>
          <w:sz w:val="16"/>
          <w:szCs w:val="16"/>
        </w:rPr>
      </w:pPr>
      <w:r w:rsidRPr="00B039F2">
        <w:rPr>
          <w:sz w:val="16"/>
          <w:szCs w:val="16"/>
        </w:rPr>
        <w:t>ЛИТЕРАТУРА</w:t>
      </w:r>
    </w:p>
    <w:p w:rsidR="00FC60AA" w:rsidRPr="00B039F2" w:rsidRDefault="00FC60AA" w:rsidP="00FC60AA">
      <w:pPr>
        <w:ind w:firstLine="284"/>
        <w:jc w:val="center"/>
        <w:rPr>
          <w:sz w:val="16"/>
          <w:szCs w:val="16"/>
        </w:rPr>
      </w:pPr>
    </w:p>
    <w:p w:rsidR="00FC60AA" w:rsidRPr="00C272B0" w:rsidRDefault="00FC60AA" w:rsidP="00FC60AA">
      <w:pPr>
        <w:ind w:firstLine="284"/>
        <w:jc w:val="both"/>
        <w:rPr>
          <w:sz w:val="14"/>
          <w:szCs w:val="14"/>
        </w:rPr>
      </w:pPr>
      <w:r w:rsidRPr="004D0A8C">
        <w:rPr>
          <w:sz w:val="16"/>
          <w:szCs w:val="16"/>
        </w:rPr>
        <w:t xml:space="preserve">1. Агентство </w:t>
      </w:r>
      <w:r w:rsidRPr="00C272B0">
        <w:rPr>
          <w:sz w:val="14"/>
          <w:szCs w:val="14"/>
        </w:rPr>
        <w:t>Республики Казахстан по статистике [Электронный ресурс].-2012.- Режим дост</w:t>
      </w:r>
      <w:r w:rsidRPr="00C272B0">
        <w:rPr>
          <w:sz w:val="14"/>
          <w:szCs w:val="14"/>
        </w:rPr>
        <w:t>у</w:t>
      </w:r>
      <w:r w:rsidRPr="00C272B0">
        <w:rPr>
          <w:sz w:val="14"/>
          <w:szCs w:val="14"/>
        </w:rPr>
        <w:t>па:</w:t>
      </w:r>
      <w:r w:rsidRPr="00C272B0">
        <w:rPr>
          <w:sz w:val="14"/>
          <w:szCs w:val="14"/>
          <w:lang w:val="en-US"/>
        </w:rPr>
        <w:t>http</w:t>
      </w:r>
      <w:r w:rsidRPr="00C272B0">
        <w:rPr>
          <w:sz w:val="14"/>
          <w:szCs w:val="14"/>
        </w:rPr>
        <w:t>:/</w:t>
      </w:r>
      <w:r w:rsidRPr="00C272B0">
        <w:rPr>
          <w:sz w:val="14"/>
          <w:szCs w:val="14"/>
          <w:lang w:val="en-US"/>
        </w:rPr>
        <w:t>stat</w:t>
      </w:r>
      <w:r w:rsidRPr="00C272B0">
        <w:rPr>
          <w:sz w:val="14"/>
          <w:szCs w:val="14"/>
        </w:rPr>
        <w:t>.</w:t>
      </w:r>
      <w:r w:rsidRPr="00C272B0">
        <w:rPr>
          <w:sz w:val="14"/>
          <w:szCs w:val="14"/>
          <w:lang w:val="en-US"/>
        </w:rPr>
        <w:t>kz</w:t>
      </w:r>
      <w:r w:rsidRPr="00C272B0">
        <w:rPr>
          <w:sz w:val="14"/>
          <w:szCs w:val="14"/>
        </w:rPr>
        <w:t>.-Дата доступа: 11.06.2012</w:t>
      </w:r>
    </w:p>
    <w:p w:rsidR="00FC60AA" w:rsidRPr="00C272B0" w:rsidRDefault="00FC60AA" w:rsidP="00FC60AA">
      <w:pPr>
        <w:tabs>
          <w:tab w:val="left" w:pos="3402"/>
        </w:tabs>
        <w:ind w:firstLine="284"/>
        <w:jc w:val="both"/>
        <w:rPr>
          <w:sz w:val="14"/>
          <w:szCs w:val="14"/>
        </w:rPr>
      </w:pPr>
      <w:r w:rsidRPr="00C272B0">
        <w:rPr>
          <w:sz w:val="14"/>
          <w:szCs w:val="14"/>
        </w:rPr>
        <w:t>2</w:t>
      </w:r>
      <w:r w:rsidRPr="00C272B0">
        <w:rPr>
          <w:b/>
          <w:sz w:val="14"/>
          <w:szCs w:val="14"/>
        </w:rPr>
        <w:t xml:space="preserve">. </w:t>
      </w:r>
      <w:r w:rsidRPr="00C272B0">
        <w:rPr>
          <w:sz w:val="14"/>
          <w:szCs w:val="14"/>
        </w:rPr>
        <w:t xml:space="preserve">Интернет-портал Министерства сельского хозяйства Российской Федерации [Электронный ресурс]/ФГУП «ГВЦ Минсельхоза России».М.,2012.- Режим доступа: </w:t>
      </w:r>
      <w:r w:rsidRPr="00C272B0">
        <w:rPr>
          <w:sz w:val="14"/>
          <w:szCs w:val="14"/>
          <w:lang w:val="en-US"/>
        </w:rPr>
        <w:t>http</w:t>
      </w:r>
      <w:r w:rsidRPr="00C272B0">
        <w:rPr>
          <w:sz w:val="14"/>
          <w:szCs w:val="14"/>
        </w:rPr>
        <w:t>://</w:t>
      </w:r>
      <w:r w:rsidRPr="00C272B0">
        <w:rPr>
          <w:sz w:val="14"/>
          <w:szCs w:val="14"/>
        </w:rPr>
        <w:tab/>
      </w:r>
      <w:r w:rsidRPr="00C272B0">
        <w:rPr>
          <w:sz w:val="14"/>
          <w:szCs w:val="14"/>
          <w:lang w:val="en-US"/>
        </w:rPr>
        <w:t>mcx</w:t>
      </w:r>
      <w:r w:rsidRPr="00C272B0">
        <w:rPr>
          <w:sz w:val="14"/>
          <w:szCs w:val="14"/>
        </w:rPr>
        <w:t>.</w:t>
      </w:r>
      <w:r w:rsidRPr="00C272B0">
        <w:rPr>
          <w:sz w:val="14"/>
          <w:szCs w:val="14"/>
          <w:lang w:val="en-US"/>
        </w:rPr>
        <w:t>ru</w:t>
      </w:r>
      <w:r w:rsidRPr="00C272B0">
        <w:rPr>
          <w:sz w:val="14"/>
          <w:szCs w:val="14"/>
        </w:rPr>
        <w:t>.- Дата доступа: 16.06.2012</w:t>
      </w:r>
    </w:p>
    <w:p w:rsidR="00FC60AA" w:rsidRPr="00C272B0" w:rsidRDefault="00FC60AA" w:rsidP="00FC60AA">
      <w:pPr>
        <w:ind w:firstLine="284"/>
        <w:jc w:val="both"/>
        <w:rPr>
          <w:sz w:val="14"/>
          <w:szCs w:val="14"/>
        </w:rPr>
      </w:pPr>
      <w:r w:rsidRPr="00C272B0">
        <w:rPr>
          <w:sz w:val="14"/>
          <w:szCs w:val="14"/>
        </w:rPr>
        <w:t>3. Коньюнктура мирового, европейского и внутреннего рынка сельскохозяйственной продукции и продовольствия//Институт системных исследований в АПК Национальной академии наук Белар</w:t>
      </w:r>
      <w:r w:rsidRPr="00C272B0">
        <w:rPr>
          <w:sz w:val="14"/>
          <w:szCs w:val="14"/>
        </w:rPr>
        <w:t>у</w:t>
      </w:r>
      <w:r w:rsidRPr="00C272B0">
        <w:rPr>
          <w:sz w:val="14"/>
          <w:szCs w:val="14"/>
        </w:rPr>
        <w:t>си; редкол.; В.Ф.Каропив [и др.]. - Минск,2012.-95с.</w:t>
      </w:r>
    </w:p>
    <w:p w:rsidR="00FC60AA" w:rsidRPr="00C272B0" w:rsidRDefault="00FC60AA" w:rsidP="00FC60AA">
      <w:pPr>
        <w:ind w:firstLine="284"/>
        <w:jc w:val="both"/>
        <w:rPr>
          <w:sz w:val="14"/>
          <w:szCs w:val="14"/>
        </w:rPr>
      </w:pPr>
      <w:r w:rsidRPr="00C272B0">
        <w:rPr>
          <w:sz w:val="14"/>
          <w:szCs w:val="14"/>
        </w:rPr>
        <w:t>4. Мировые тенденции на молочном рынке [</w:t>
      </w:r>
      <w:r w:rsidRPr="00C272B0">
        <w:rPr>
          <w:sz w:val="14"/>
          <w:szCs w:val="14"/>
          <w:lang w:val="be-BY"/>
        </w:rPr>
        <w:t>Электронный ресурс</w:t>
      </w:r>
      <w:r w:rsidRPr="00C272B0">
        <w:rPr>
          <w:sz w:val="14"/>
          <w:szCs w:val="14"/>
        </w:rPr>
        <w:t>]. – Режим доступа [</w:t>
      </w:r>
      <w:hyperlink r:id="rId35" w:history="1">
        <w:r w:rsidRPr="00C272B0">
          <w:rPr>
            <w:sz w:val="14"/>
            <w:szCs w:val="14"/>
            <w:lang w:val="en-US"/>
          </w:rPr>
          <w:t>http</w:t>
        </w:r>
        <w:r w:rsidRPr="00C272B0">
          <w:rPr>
            <w:sz w:val="14"/>
            <w:szCs w:val="14"/>
          </w:rPr>
          <w:t>://</w:t>
        </w:r>
        <w:r w:rsidRPr="00C272B0">
          <w:rPr>
            <w:sz w:val="14"/>
            <w:szCs w:val="14"/>
            <w:lang w:val="en-US"/>
          </w:rPr>
          <w:t>carbofood</w:t>
        </w:r>
        <w:r w:rsidRPr="00C272B0">
          <w:rPr>
            <w:sz w:val="14"/>
            <w:szCs w:val="14"/>
          </w:rPr>
          <w:t>.</w:t>
        </w:r>
        <w:r w:rsidRPr="00C272B0">
          <w:rPr>
            <w:sz w:val="14"/>
            <w:szCs w:val="14"/>
            <w:lang w:val="en-US"/>
          </w:rPr>
          <w:t>ru</w:t>
        </w:r>
        <w:r w:rsidRPr="00C272B0">
          <w:rPr>
            <w:sz w:val="14"/>
            <w:szCs w:val="14"/>
          </w:rPr>
          <w:t>/</w:t>
        </w:r>
        <w:r w:rsidRPr="00C272B0">
          <w:rPr>
            <w:sz w:val="14"/>
            <w:szCs w:val="14"/>
            <w:lang w:val="en-US"/>
          </w:rPr>
          <w:t>novosti</w:t>
        </w:r>
        <w:r w:rsidRPr="00C272B0">
          <w:rPr>
            <w:sz w:val="14"/>
            <w:szCs w:val="14"/>
          </w:rPr>
          <w:t>-</w:t>
        </w:r>
        <w:r w:rsidRPr="00C272B0">
          <w:rPr>
            <w:sz w:val="14"/>
            <w:szCs w:val="14"/>
            <w:lang w:val="en-US"/>
          </w:rPr>
          <w:t>rynka</w:t>
        </w:r>
        <w:r w:rsidRPr="00C272B0">
          <w:rPr>
            <w:sz w:val="14"/>
            <w:szCs w:val="14"/>
          </w:rPr>
          <w:t>-</w:t>
        </w:r>
        <w:r w:rsidRPr="00C272B0">
          <w:rPr>
            <w:sz w:val="14"/>
            <w:szCs w:val="14"/>
            <w:lang w:val="en-US"/>
          </w:rPr>
          <w:t>moloka</w:t>
        </w:r>
        <w:r w:rsidRPr="00C272B0">
          <w:rPr>
            <w:sz w:val="14"/>
            <w:szCs w:val="14"/>
          </w:rPr>
          <w:t>/ -2012</w:t>
        </w:r>
      </w:hyperlink>
      <w:r w:rsidRPr="00C272B0">
        <w:rPr>
          <w:sz w:val="14"/>
          <w:szCs w:val="14"/>
          <w:lang w:val="be-BY"/>
        </w:rPr>
        <w:t>– Да</w:t>
      </w:r>
      <w:r w:rsidRPr="00C272B0">
        <w:rPr>
          <w:sz w:val="14"/>
          <w:szCs w:val="14"/>
        </w:rPr>
        <w:t xml:space="preserve">та доступа:25.05.2012 </w:t>
      </w:r>
    </w:p>
    <w:p w:rsidR="00FC60AA" w:rsidRPr="00C272B0" w:rsidRDefault="00FC60AA" w:rsidP="00FC60AA">
      <w:pPr>
        <w:ind w:firstLine="284"/>
        <w:jc w:val="both"/>
        <w:rPr>
          <w:sz w:val="14"/>
          <w:szCs w:val="14"/>
        </w:rPr>
      </w:pPr>
      <w:r w:rsidRPr="00C272B0">
        <w:rPr>
          <w:sz w:val="14"/>
          <w:szCs w:val="14"/>
        </w:rPr>
        <w:t xml:space="preserve">5. Министерство аграрной  политики Украины [Электронный ресурс]/Министерство аграрной политики Украины.-Киев,2012.- Режим доступа: </w:t>
      </w:r>
      <w:r w:rsidRPr="00C272B0">
        <w:rPr>
          <w:sz w:val="14"/>
          <w:szCs w:val="14"/>
          <w:lang w:val="en-US"/>
        </w:rPr>
        <w:t>http</w:t>
      </w:r>
      <w:r w:rsidRPr="00C272B0">
        <w:rPr>
          <w:sz w:val="14"/>
          <w:szCs w:val="14"/>
        </w:rPr>
        <w:t>://</w:t>
      </w:r>
      <w:r w:rsidRPr="00C272B0">
        <w:rPr>
          <w:sz w:val="14"/>
          <w:szCs w:val="14"/>
          <w:lang w:val="en-US"/>
        </w:rPr>
        <w:t>minagro</w:t>
      </w:r>
      <w:r w:rsidRPr="00C272B0">
        <w:rPr>
          <w:sz w:val="14"/>
          <w:szCs w:val="14"/>
        </w:rPr>
        <w:t>.</w:t>
      </w:r>
      <w:r w:rsidRPr="00C272B0">
        <w:rPr>
          <w:sz w:val="14"/>
          <w:szCs w:val="14"/>
          <w:lang w:val="en-US"/>
        </w:rPr>
        <w:t>gov</w:t>
      </w:r>
      <w:r w:rsidRPr="00C272B0">
        <w:rPr>
          <w:sz w:val="14"/>
          <w:szCs w:val="14"/>
        </w:rPr>
        <w:t>.</w:t>
      </w:r>
      <w:r w:rsidRPr="00C272B0">
        <w:rPr>
          <w:sz w:val="14"/>
          <w:szCs w:val="14"/>
          <w:lang w:val="en-US"/>
        </w:rPr>
        <w:t>ua</w:t>
      </w:r>
      <w:r w:rsidRPr="00C272B0">
        <w:rPr>
          <w:sz w:val="14"/>
          <w:szCs w:val="14"/>
        </w:rPr>
        <w:t>.- Дата доступа: 13.06.2012</w:t>
      </w:r>
    </w:p>
    <w:p w:rsidR="00FC60AA" w:rsidRPr="00C272B0" w:rsidRDefault="00FC60AA" w:rsidP="00FC60AA">
      <w:pPr>
        <w:ind w:firstLine="284"/>
        <w:jc w:val="both"/>
        <w:rPr>
          <w:sz w:val="14"/>
          <w:szCs w:val="14"/>
        </w:rPr>
      </w:pPr>
      <w:r w:rsidRPr="00C272B0">
        <w:rPr>
          <w:sz w:val="14"/>
          <w:szCs w:val="14"/>
        </w:rPr>
        <w:t xml:space="preserve">6. Министерство сельского хозяйства США  [Электронный ресурс]. -Вашингтон,2012.- Режим доступа: </w:t>
      </w:r>
      <w:r w:rsidRPr="00C272B0">
        <w:rPr>
          <w:sz w:val="14"/>
          <w:szCs w:val="14"/>
          <w:lang w:val="en-US"/>
        </w:rPr>
        <w:t>http</w:t>
      </w:r>
      <w:r w:rsidRPr="00C272B0">
        <w:rPr>
          <w:sz w:val="14"/>
          <w:szCs w:val="14"/>
        </w:rPr>
        <w:t>://</w:t>
      </w:r>
      <w:r w:rsidRPr="00C272B0">
        <w:rPr>
          <w:sz w:val="14"/>
          <w:szCs w:val="14"/>
          <w:lang w:val="en-US"/>
        </w:rPr>
        <w:t>www</w:t>
      </w:r>
      <w:r w:rsidRPr="00C272B0">
        <w:rPr>
          <w:sz w:val="14"/>
          <w:szCs w:val="14"/>
        </w:rPr>
        <w:t>.</w:t>
      </w:r>
      <w:r w:rsidRPr="00C272B0">
        <w:rPr>
          <w:sz w:val="14"/>
          <w:szCs w:val="14"/>
          <w:lang w:val="en-US"/>
        </w:rPr>
        <w:t>usda</w:t>
      </w:r>
      <w:r w:rsidRPr="00C272B0">
        <w:rPr>
          <w:sz w:val="14"/>
          <w:szCs w:val="14"/>
        </w:rPr>
        <w:t>.</w:t>
      </w:r>
      <w:r w:rsidRPr="00C272B0">
        <w:rPr>
          <w:sz w:val="14"/>
          <w:szCs w:val="14"/>
          <w:lang w:val="en-US"/>
        </w:rPr>
        <w:t>gov</w:t>
      </w:r>
      <w:r w:rsidRPr="00C272B0">
        <w:rPr>
          <w:sz w:val="14"/>
          <w:szCs w:val="14"/>
        </w:rPr>
        <w:t>.- Дата доступа: 16.05.2012</w:t>
      </w:r>
    </w:p>
    <w:p w:rsidR="00FC60AA" w:rsidRPr="00C272B0" w:rsidRDefault="00FC60AA" w:rsidP="00FC60AA">
      <w:pPr>
        <w:tabs>
          <w:tab w:val="left" w:pos="1134"/>
        </w:tabs>
        <w:ind w:firstLine="284"/>
        <w:jc w:val="both"/>
        <w:rPr>
          <w:sz w:val="14"/>
          <w:szCs w:val="14"/>
        </w:rPr>
      </w:pPr>
      <w:r w:rsidRPr="00C272B0">
        <w:rPr>
          <w:sz w:val="14"/>
          <w:szCs w:val="14"/>
        </w:rPr>
        <w:t>7. Мелещеня, А. Анализ тенденций развития мирового рынка молока / А.Мелещеня, М.Климова // Белорусское сельское хозяйство – 2010. – №5. – С. 40-44.</w:t>
      </w:r>
    </w:p>
    <w:p w:rsidR="00FC60AA" w:rsidRPr="00C272B0" w:rsidRDefault="00FC60AA" w:rsidP="00FC60AA">
      <w:pPr>
        <w:ind w:firstLine="284"/>
        <w:jc w:val="both"/>
        <w:rPr>
          <w:sz w:val="14"/>
          <w:szCs w:val="14"/>
        </w:rPr>
      </w:pPr>
      <w:r w:rsidRPr="00C272B0">
        <w:rPr>
          <w:sz w:val="14"/>
          <w:szCs w:val="14"/>
        </w:rPr>
        <w:t xml:space="preserve">8. Статистическое бюро Европейского союза [Электронный ресурс]. - Брюссель,2012.- Режим доступа: </w:t>
      </w:r>
      <w:r w:rsidRPr="00C272B0">
        <w:rPr>
          <w:sz w:val="14"/>
          <w:szCs w:val="14"/>
          <w:lang w:val="en-US"/>
        </w:rPr>
        <w:t>http</w:t>
      </w:r>
      <w:r w:rsidRPr="00C272B0">
        <w:rPr>
          <w:sz w:val="14"/>
          <w:szCs w:val="14"/>
        </w:rPr>
        <w:t>://</w:t>
      </w:r>
      <w:r w:rsidRPr="00C272B0">
        <w:rPr>
          <w:sz w:val="14"/>
          <w:szCs w:val="14"/>
          <w:lang w:val="en-US"/>
        </w:rPr>
        <w:t>epp</w:t>
      </w:r>
      <w:r w:rsidRPr="00C272B0">
        <w:rPr>
          <w:sz w:val="14"/>
          <w:szCs w:val="14"/>
        </w:rPr>
        <w:t>.</w:t>
      </w:r>
      <w:r w:rsidRPr="00C272B0">
        <w:rPr>
          <w:sz w:val="14"/>
          <w:szCs w:val="14"/>
          <w:lang w:val="en-US"/>
        </w:rPr>
        <w:t>eurostat</w:t>
      </w:r>
      <w:r w:rsidRPr="00C272B0">
        <w:rPr>
          <w:sz w:val="14"/>
          <w:szCs w:val="14"/>
        </w:rPr>
        <w:t>.</w:t>
      </w:r>
      <w:r w:rsidRPr="00C272B0">
        <w:rPr>
          <w:sz w:val="14"/>
          <w:szCs w:val="14"/>
          <w:lang w:val="en-US"/>
        </w:rPr>
        <w:t>ec</w:t>
      </w:r>
      <w:r w:rsidRPr="00C272B0">
        <w:rPr>
          <w:sz w:val="14"/>
          <w:szCs w:val="14"/>
        </w:rPr>
        <w:t>/</w:t>
      </w:r>
      <w:r w:rsidRPr="00C272B0">
        <w:rPr>
          <w:sz w:val="14"/>
          <w:szCs w:val="14"/>
          <w:lang w:val="en-US"/>
        </w:rPr>
        <w:t>eupora</w:t>
      </w:r>
      <w:r w:rsidRPr="00C272B0">
        <w:rPr>
          <w:sz w:val="14"/>
          <w:szCs w:val="14"/>
        </w:rPr>
        <w:t>.</w:t>
      </w:r>
      <w:r w:rsidRPr="00C272B0">
        <w:rPr>
          <w:sz w:val="14"/>
          <w:szCs w:val="14"/>
          <w:lang w:val="en-US"/>
        </w:rPr>
        <w:t>ec</w:t>
      </w:r>
      <w:r w:rsidRPr="00C272B0">
        <w:rPr>
          <w:sz w:val="14"/>
          <w:szCs w:val="14"/>
        </w:rPr>
        <w:t>.</w:t>
      </w:r>
      <w:r w:rsidRPr="00C272B0">
        <w:rPr>
          <w:sz w:val="14"/>
          <w:szCs w:val="14"/>
          <w:lang w:val="en-US"/>
        </w:rPr>
        <w:t>eurora</w:t>
      </w:r>
      <w:r w:rsidRPr="00C272B0">
        <w:rPr>
          <w:sz w:val="14"/>
          <w:szCs w:val="14"/>
        </w:rPr>
        <w:t>.</w:t>
      </w:r>
      <w:r w:rsidRPr="00C272B0">
        <w:rPr>
          <w:sz w:val="14"/>
          <w:szCs w:val="14"/>
          <w:lang w:val="en-US"/>
        </w:rPr>
        <w:t>eu</w:t>
      </w:r>
      <w:r w:rsidRPr="00C272B0">
        <w:rPr>
          <w:sz w:val="14"/>
          <w:szCs w:val="14"/>
        </w:rPr>
        <w:t>.- Дата доступа: 16.05.2012</w:t>
      </w:r>
    </w:p>
    <w:p w:rsidR="00FC60AA" w:rsidRPr="00C272B0" w:rsidRDefault="00FC60AA" w:rsidP="00FC60AA">
      <w:pPr>
        <w:ind w:firstLine="284"/>
        <w:jc w:val="both"/>
        <w:rPr>
          <w:sz w:val="14"/>
          <w:szCs w:val="14"/>
        </w:rPr>
      </w:pPr>
      <w:r w:rsidRPr="00C272B0">
        <w:rPr>
          <w:sz w:val="14"/>
          <w:szCs w:val="14"/>
        </w:rPr>
        <w:t>9.  Топ 15 крупнейших молочных компаний мира в 2012 году [Электронный ресурс]. - Режим доступа:</w:t>
      </w:r>
      <w:r w:rsidRPr="00C272B0">
        <w:rPr>
          <w:sz w:val="14"/>
          <w:szCs w:val="14"/>
          <w:lang w:val="en-US"/>
        </w:rPr>
        <w:t>http</w:t>
      </w:r>
      <w:r w:rsidRPr="00C272B0">
        <w:rPr>
          <w:sz w:val="14"/>
          <w:szCs w:val="14"/>
        </w:rPr>
        <w:t>://</w:t>
      </w:r>
      <w:r w:rsidRPr="00C272B0">
        <w:rPr>
          <w:sz w:val="14"/>
          <w:szCs w:val="14"/>
          <w:lang w:val="en-US"/>
        </w:rPr>
        <w:t>ubr</w:t>
      </w:r>
      <w:r w:rsidRPr="00C272B0">
        <w:rPr>
          <w:sz w:val="14"/>
          <w:szCs w:val="14"/>
        </w:rPr>
        <w:t>.</w:t>
      </w:r>
      <w:r w:rsidRPr="00C272B0">
        <w:rPr>
          <w:sz w:val="14"/>
          <w:szCs w:val="14"/>
          <w:lang w:val="en-US"/>
        </w:rPr>
        <w:t>ua</w:t>
      </w:r>
      <w:r w:rsidRPr="00C272B0">
        <w:rPr>
          <w:sz w:val="14"/>
          <w:szCs w:val="14"/>
        </w:rPr>
        <w:t>/</w:t>
      </w:r>
      <w:r w:rsidRPr="00C272B0">
        <w:rPr>
          <w:sz w:val="14"/>
          <w:szCs w:val="14"/>
          <w:lang w:val="en-US"/>
        </w:rPr>
        <w:t>market</w:t>
      </w:r>
      <w:r w:rsidRPr="00C272B0">
        <w:rPr>
          <w:sz w:val="14"/>
          <w:szCs w:val="14"/>
        </w:rPr>
        <w:t>/</w:t>
      </w:r>
      <w:r w:rsidRPr="00C272B0">
        <w:rPr>
          <w:sz w:val="14"/>
          <w:szCs w:val="14"/>
          <w:lang w:val="en-US"/>
        </w:rPr>
        <w:t>agricultural</w:t>
      </w:r>
      <w:r w:rsidRPr="00C272B0">
        <w:rPr>
          <w:sz w:val="14"/>
          <w:szCs w:val="14"/>
          <w:lang w:val="be-BY"/>
        </w:rPr>
        <w:t>-Да</w:t>
      </w:r>
      <w:r w:rsidRPr="00C272B0">
        <w:rPr>
          <w:sz w:val="14"/>
          <w:szCs w:val="14"/>
        </w:rPr>
        <w:t xml:space="preserve">та доступа:25.05.2012 </w:t>
      </w:r>
    </w:p>
    <w:p w:rsidR="00FC60AA" w:rsidRPr="004D0A8C" w:rsidRDefault="00FC60AA" w:rsidP="00FC60AA">
      <w:pPr>
        <w:ind w:firstLine="284"/>
        <w:jc w:val="both"/>
        <w:rPr>
          <w:sz w:val="20"/>
          <w:szCs w:val="20"/>
        </w:rPr>
      </w:pPr>
    </w:p>
    <w:p w:rsidR="00FC60AA" w:rsidRPr="004D0A8C" w:rsidRDefault="00FC60AA" w:rsidP="00FC60AA">
      <w:pPr>
        <w:tabs>
          <w:tab w:val="left" w:pos="3402"/>
        </w:tabs>
        <w:ind w:firstLine="284"/>
        <w:jc w:val="both"/>
        <w:rPr>
          <w:sz w:val="20"/>
          <w:szCs w:val="20"/>
        </w:rPr>
      </w:pPr>
    </w:p>
    <w:p w:rsidR="00FC60AA" w:rsidRPr="004D0A8C" w:rsidRDefault="00FC60AA" w:rsidP="00FC60AA">
      <w:pPr>
        <w:tabs>
          <w:tab w:val="left" w:pos="3402"/>
        </w:tabs>
        <w:jc w:val="both"/>
        <w:rPr>
          <w:sz w:val="20"/>
          <w:szCs w:val="20"/>
        </w:rPr>
      </w:pPr>
      <w:r w:rsidRPr="004D0A8C">
        <w:rPr>
          <w:sz w:val="20"/>
          <w:szCs w:val="20"/>
        </w:rPr>
        <w:t>УДК .339.9:637.1</w:t>
      </w:r>
    </w:p>
    <w:p w:rsidR="00FC60AA" w:rsidRPr="004D0A8C" w:rsidRDefault="00FC60AA" w:rsidP="00FC60AA">
      <w:pPr>
        <w:tabs>
          <w:tab w:val="left" w:pos="3402"/>
        </w:tabs>
        <w:jc w:val="both"/>
        <w:rPr>
          <w:sz w:val="20"/>
          <w:szCs w:val="20"/>
        </w:rPr>
      </w:pPr>
      <w:r w:rsidRPr="005E532F">
        <w:rPr>
          <w:b/>
          <w:sz w:val="20"/>
          <w:szCs w:val="20"/>
        </w:rPr>
        <w:t>Гриб А.А.-</w:t>
      </w:r>
      <w:r w:rsidRPr="004D0A8C">
        <w:rPr>
          <w:sz w:val="20"/>
          <w:szCs w:val="20"/>
        </w:rPr>
        <w:t>студентка</w:t>
      </w:r>
    </w:p>
    <w:p w:rsidR="00FC60AA" w:rsidRPr="004D0A8C" w:rsidRDefault="00FC60AA" w:rsidP="00FC60AA">
      <w:pPr>
        <w:tabs>
          <w:tab w:val="left" w:pos="3402"/>
        </w:tabs>
        <w:rPr>
          <w:b/>
          <w:sz w:val="20"/>
          <w:szCs w:val="20"/>
        </w:rPr>
      </w:pPr>
      <w:r w:rsidRPr="004D0A8C">
        <w:rPr>
          <w:b/>
          <w:sz w:val="20"/>
          <w:szCs w:val="20"/>
        </w:rPr>
        <w:lastRenderedPageBreak/>
        <w:t>СОВЕРШЕНСТВОВАНИЕ ВНЕШНЕЭКОНОМИЧЕСКОЙ ДЕЯТЕЛЬНОСТИ МОЛОКОПЕРЕРАБАТЫВАЮЩИХ ПРЕДПРИЯТИЙ</w:t>
      </w:r>
    </w:p>
    <w:p w:rsidR="00FC60AA" w:rsidRPr="005E532F" w:rsidRDefault="00FC60AA" w:rsidP="00FC60AA">
      <w:pPr>
        <w:tabs>
          <w:tab w:val="left" w:pos="3402"/>
          <w:tab w:val="right" w:pos="5897"/>
        </w:tabs>
        <w:jc w:val="both"/>
        <w:rPr>
          <w:i/>
          <w:sz w:val="20"/>
          <w:szCs w:val="20"/>
        </w:rPr>
      </w:pPr>
      <w:r w:rsidRPr="005E532F">
        <w:rPr>
          <w:i/>
          <w:sz w:val="20"/>
          <w:szCs w:val="20"/>
        </w:rPr>
        <w:t xml:space="preserve">Научный руководитель - </w:t>
      </w:r>
      <w:r w:rsidRPr="005E532F">
        <w:rPr>
          <w:b/>
          <w:i/>
          <w:sz w:val="20"/>
          <w:szCs w:val="20"/>
        </w:rPr>
        <w:t>Метрик Л.В</w:t>
      </w:r>
      <w:r w:rsidRPr="005E532F">
        <w:rPr>
          <w:i/>
          <w:sz w:val="20"/>
          <w:szCs w:val="20"/>
        </w:rPr>
        <w:t>, старший преподаватель</w:t>
      </w:r>
      <w:r w:rsidRPr="005E532F">
        <w:rPr>
          <w:i/>
          <w:sz w:val="20"/>
          <w:szCs w:val="20"/>
        </w:rPr>
        <w:tab/>
      </w:r>
    </w:p>
    <w:p w:rsidR="00FC60AA" w:rsidRPr="004D0A8C" w:rsidRDefault="00FC60AA" w:rsidP="00FC60AA">
      <w:pPr>
        <w:tabs>
          <w:tab w:val="left" w:pos="3402"/>
        </w:tabs>
        <w:jc w:val="both"/>
        <w:rPr>
          <w:sz w:val="20"/>
          <w:szCs w:val="20"/>
        </w:rPr>
      </w:pPr>
    </w:p>
    <w:p w:rsidR="00FC60AA" w:rsidRPr="006E36D7" w:rsidRDefault="00FC60AA" w:rsidP="00FC60AA">
      <w:pPr>
        <w:tabs>
          <w:tab w:val="left" w:pos="284"/>
        </w:tabs>
        <w:spacing w:line="216" w:lineRule="auto"/>
        <w:ind w:firstLine="284"/>
        <w:jc w:val="both"/>
        <w:rPr>
          <w:spacing w:val="-4"/>
          <w:sz w:val="20"/>
          <w:szCs w:val="20"/>
        </w:rPr>
      </w:pPr>
      <w:r w:rsidRPr="006E36D7">
        <w:rPr>
          <w:spacing w:val="-4"/>
          <w:sz w:val="20"/>
          <w:szCs w:val="20"/>
        </w:rPr>
        <w:t>Оптимизация структуры производства и сбыта готовой продукции имеет огромное значение. Получение оптимальной структуры позволит получить наилучший результат хозяйственной деятельности. В данной задаче необходимо смоделировать объёмы выпускаемой продукции и обосновать каналы её сбыта в ОАО «Молочные горки» с целью получ</w:t>
      </w:r>
      <w:r w:rsidRPr="006E36D7">
        <w:rPr>
          <w:spacing w:val="-4"/>
          <w:sz w:val="20"/>
          <w:szCs w:val="20"/>
        </w:rPr>
        <w:t>е</w:t>
      </w:r>
      <w:r w:rsidRPr="006E36D7">
        <w:rPr>
          <w:spacing w:val="-4"/>
          <w:sz w:val="20"/>
          <w:szCs w:val="20"/>
        </w:rPr>
        <w:t>ния максимума прибыли. Расчёты будут производиться по фактическим данным за 2010 – 2012года на перспективу до 2014 года.</w:t>
      </w:r>
    </w:p>
    <w:p w:rsidR="00FC60AA" w:rsidRPr="006E36D7" w:rsidRDefault="00FC60AA" w:rsidP="00FC60AA">
      <w:pPr>
        <w:widowControl w:val="0"/>
        <w:autoSpaceDE w:val="0"/>
        <w:autoSpaceDN w:val="0"/>
        <w:adjustRightInd w:val="0"/>
        <w:spacing w:line="216" w:lineRule="auto"/>
        <w:ind w:firstLine="284"/>
        <w:jc w:val="both"/>
        <w:rPr>
          <w:spacing w:val="-4"/>
          <w:sz w:val="20"/>
          <w:szCs w:val="20"/>
        </w:rPr>
      </w:pPr>
      <w:r w:rsidRPr="006E36D7">
        <w:rPr>
          <w:spacing w:val="-4"/>
          <w:sz w:val="20"/>
          <w:szCs w:val="20"/>
        </w:rPr>
        <w:t>На молочном заводе планируется производить следующие виды пр</w:t>
      </w:r>
      <w:r w:rsidRPr="006E36D7">
        <w:rPr>
          <w:spacing w:val="-4"/>
          <w:sz w:val="20"/>
          <w:szCs w:val="20"/>
        </w:rPr>
        <w:t>о</w:t>
      </w:r>
      <w:r w:rsidRPr="006E36D7">
        <w:rPr>
          <w:spacing w:val="-4"/>
          <w:sz w:val="20"/>
          <w:szCs w:val="20"/>
        </w:rPr>
        <w:t>дукции: масло животное, сыр жирный, цельное молоко, кефир, сметану, творог жирный, нежирную продукцию, казеин.</w:t>
      </w:r>
    </w:p>
    <w:p w:rsidR="00FC60AA" w:rsidRPr="006E36D7" w:rsidRDefault="00FC60AA" w:rsidP="00FC60AA">
      <w:pPr>
        <w:tabs>
          <w:tab w:val="left" w:pos="3402"/>
        </w:tabs>
        <w:spacing w:line="216" w:lineRule="auto"/>
        <w:ind w:firstLine="284"/>
        <w:jc w:val="both"/>
        <w:rPr>
          <w:spacing w:val="-4"/>
          <w:sz w:val="20"/>
          <w:szCs w:val="20"/>
        </w:rPr>
      </w:pPr>
      <w:r w:rsidRPr="006E36D7">
        <w:rPr>
          <w:spacing w:val="-4"/>
          <w:sz w:val="20"/>
          <w:szCs w:val="20"/>
        </w:rPr>
        <w:t>Реализация производимой продукции имеет четыре направления сб</w:t>
      </w:r>
      <w:r w:rsidRPr="006E36D7">
        <w:rPr>
          <w:spacing w:val="-4"/>
          <w:sz w:val="20"/>
          <w:szCs w:val="20"/>
        </w:rPr>
        <w:t>ы</w:t>
      </w:r>
      <w:r w:rsidRPr="006E36D7">
        <w:rPr>
          <w:spacing w:val="-4"/>
          <w:sz w:val="20"/>
          <w:szCs w:val="20"/>
        </w:rPr>
        <w:t>та: фирменная торговля, в переделах района и области, по каналам внутри  республики, на экспорт.</w:t>
      </w:r>
    </w:p>
    <w:p w:rsidR="00FC60AA" w:rsidRPr="006E36D7" w:rsidRDefault="00FC60AA" w:rsidP="00FC60AA">
      <w:pPr>
        <w:tabs>
          <w:tab w:val="left" w:pos="3402"/>
        </w:tabs>
        <w:spacing w:line="216" w:lineRule="auto"/>
        <w:ind w:firstLine="284"/>
        <w:jc w:val="both"/>
        <w:rPr>
          <w:spacing w:val="-4"/>
          <w:sz w:val="20"/>
          <w:szCs w:val="20"/>
        </w:rPr>
      </w:pPr>
      <w:r w:rsidRPr="006E36D7">
        <w:rPr>
          <w:spacing w:val="-4"/>
          <w:sz w:val="20"/>
          <w:szCs w:val="20"/>
        </w:rPr>
        <w:t>Выполнив расчетную часть работы, было получено оптимальное р</w:t>
      </w:r>
      <w:r w:rsidRPr="006E36D7">
        <w:rPr>
          <w:spacing w:val="-4"/>
          <w:sz w:val="20"/>
          <w:szCs w:val="20"/>
        </w:rPr>
        <w:t>е</w:t>
      </w:r>
      <w:r w:rsidRPr="006E36D7">
        <w:rPr>
          <w:spacing w:val="-4"/>
          <w:sz w:val="20"/>
          <w:szCs w:val="20"/>
        </w:rPr>
        <w:t>шение поставленной задачи.</w:t>
      </w:r>
    </w:p>
    <w:p w:rsidR="00FC60AA" w:rsidRPr="006E36D7" w:rsidRDefault="00FC60AA" w:rsidP="00FC60AA">
      <w:pPr>
        <w:spacing w:line="216" w:lineRule="auto"/>
        <w:ind w:firstLine="284"/>
        <w:jc w:val="both"/>
        <w:rPr>
          <w:spacing w:val="-4"/>
          <w:sz w:val="20"/>
          <w:szCs w:val="20"/>
        </w:rPr>
      </w:pPr>
      <w:r w:rsidRPr="006E36D7">
        <w:rPr>
          <w:spacing w:val="-4"/>
          <w:sz w:val="20"/>
          <w:szCs w:val="20"/>
        </w:rPr>
        <w:t>Изменения в объемах производства отражены в таблице 1.</w:t>
      </w:r>
    </w:p>
    <w:p w:rsidR="00FC60AA" w:rsidRPr="004D0A8C" w:rsidRDefault="00FC60AA" w:rsidP="00FC60AA">
      <w:pPr>
        <w:spacing w:line="216" w:lineRule="auto"/>
        <w:ind w:firstLine="284"/>
        <w:jc w:val="both"/>
        <w:rPr>
          <w:sz w:val="20"/>
          <w:szCs w:val="20"/>
        </w:rPr>
      </w:pPr>
    </w:p>
    <w:p w:rsidR="00FC60AA" w:rsidRDefault="00FC60AA" w:rsidP="00FC60AA">
      <w:pPr>
        <w:spacing w:line="216" w:lineRule="auto"/>
        <w:rPr>
          <w:b/>
          <w:sz w:val="16"/>
          <w:szCs w:val="16"/>
        </w:rPr>
      </w:pPr>
      <w:r w:rsidRPr="00B039F2">
        <w:rPr>
          <w:sz w:val="16"/>
          <w:szCs w:val="16"/>
        </w:rPr>
        <w:t xml:space="preserve">Т а б л и ц а 1. </w:t>
      </w:r>
      <w:r w:rsidRPr="00B039F2">
        <w:rPr>
          <w:b/>
          <w:sz w:val="16"/>
          <w:szCs w:val="16"/>
        </w:rPr>
        <w:t>Объемы и структура производства продукции</w:t>
      </w:r>
    </w:p>
    <w:p w:rsidR="00FC60AA" w:rsidRPr="00B039F2" w:rsidRDefault="00FC60AA" w:rsidP="00FC60AA">
      <w:pPr>
        <w:spacing w:line="216" w:lineRule="auto"/>
        <w:rPr>
          <w:sz w:val="16"/>
          <w:szCs w:val="16"/>
        </w:rPr>
      </w:pPr>
    </w:p>
    <w:tbl>
      <w:tblPr>
        <w:tblW w:w="5947" w:type="dxa"/>
        <w:tblInd w:w="93" w:type="dxa"/>
        <w:tblLook w:val="00A0"/>
      </w:tblPr>
      <w:tblGrid>
        <w:gridCol w:w="1858"/>
        <w:gridCol w:w="1418"/>
        <w:gridCol w:w="1080"/>
        <w:gridCol w:w="1591"/>
      </w:tblGrid>
      <w:tr w:rsidR="00FC60AA" w:rsidRPr="00973C6E" w:rsidTr="00E40320">
        <w:trPr>
          <w:trHeight w:val="20"/>
        </w:trPr>
        <w:tc>
          <w:tcPr>
            <w:tcW w:w="1858" w:type="dxa"/>
            <w:tcBorders>
              <w:top w:val="single" w:sz="8" w:space="0" w:color="auto"/>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Вид продукции</w:t>
            </w:r>
          </w:p>
        </w:tc>
        <w:tc>
          <w:tcPr>
            <w:tcW w:w="1418" w:type="dxa"/>
            <w:tcBorders>
              <w:top w:val="single" w:sz="8" w:space="0" w:color="auto"/>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080" w:type="dxa"/>
            <w:tcBorders>
              <w:top w:val="single" w:sz="8" w:space="0" w:color="auto"/>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1591" w:type="dxa"/>
            <w:tcBorders>
              <w:top w:val="single" w:sz="8" w:space="0" w:color="auto"/>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Масло животное </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1174,8</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1174</w:t>
            </w:r>
            <w:r w:rsidRPr="00973C6E">
              <w:rPr>
                <w:sz w:val="16"/>
                <w:szCs w:val="16"/>
                <w:lang w:val="en-US"/>
              </w:rPr>
              <w:t>,8</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Сыр жирный </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2680,2</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lang w:val="en-US"/>
              </w:rPr>
            </w:pPr>
            <w:r w:rsidRPr="00973C6E">
              <w:rPr>
                <w:sz w:val="16"/>
                <w:szCs w:val="16"/>
              </w:rPr>
              <w:t>2</w:t>
            </w:r>
            <w:r w:rsidRPr="00973C6E">
              <w:rPr>
                <w:sz w:val="16"/>
                <w:szCs w:val="16"/>
                <w:lang w:val="en-US"/>
              </w:rPr>
              <w:t>212,2</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104,2</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Молоко цельное</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5468,3</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6726</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123,0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Кефир жирный</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906,8</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906,8</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Сметана </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1790,4</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1790,4</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Творог жирный</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282,8</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353,5</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125,0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Нежирная продукция </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623,5</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623,5</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Казеин </w:t>
            </w:r>
          </w:p>
        </w:tc>
        <w:tc>
          <w:tcPr>
            <w:tcW w:w="141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68,6</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84,4</w:t>
            </w:r>
          </w:p>
        </w:tc>
        <w:tc>
          <w:tcPr>
            <w:tcW w:w="159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123,0</w:t>
            </w:r>
          </w:p>
        </w:tc>
      </w:tr>
    </w:tbl>
    <w:p w:rsidR="00FC60AA" w:rsidRPr="004D0A8C" w:rsidRDefault="00FC60AA" w:rsidP="00FC60AA">
      <w:pPr>
        <w:spacing w:line="216" w:lineRule="auto"/>
        <w:ind w:firstLine="284"/>
        <w:jc w:val="both"/>
        <w:rPr>
          <w:sz w:val="20"/>
          <w:szCs w:val="20"/>
        </w:rPr>
      </w:pPr>
    </w:p>
    <w:p w:rsidR="00FC60AA" w:rsidRPr="006E36D7" w:rsidRDefault="00FC60AA" w:rsidP="00FC60AA">
      <w:pPr>
        <w:tabs>
          <w:tab w:val="left" w:pos="284"/>
        </w:tabs>
        <w:spacing w:line="216" w:lineRule="auto"/>
        <w:ind w:firstLine="284"/>
        <w:jc w:val="both"/>
        <w:rPr>
          <w:spacing w:val="-4"/>
          <w:sz w:val="20"/>
          <w:szCs w:val="20"/>
        </w:rPr>
      </w:pPr>
      <w:r w:rsidRPr="006E36D7">
        <w:rPr>
          <w:spacing w:val="-4"/>
          <w:sz w:val="20"/>
          <w:szCs w:val="20"/>
        </w:rPr>
        <w:t>Из анализа данных таблицы 1 можно сделать вывод о том, что объемы производства увеличиваются в большей степени по молоку, казеину на 23%, а также творогу на 25%. Исходя из этого, можно сделать вывод, что эти виды продукции, производимые предприятием,  являются наиболее прибыльными.</w:t>
      </w:r>
      <w:r>
        <w:rPr>
          <w:spacing w:val="-4"/>
          <w:sz w:val="20"/>
          <w:szCs w:val="20"/>
        </w:rPr>
        <w:t xml:space="preserve">  </w:t>
      </w:r>
      <w:r w:rsidRPr="006E36D7">
        <w:rPr>
          <w:spacing w:val="-4"/>
          <w:sz w:val="20"/>
          <w:szCs w:val="20"/>
        </w:rPr>
        <w:t>Исходя из того, что объемы производства на предприятии изменяются, следовательно, изменяются и объемы реализации этой пр</w:t>
      </w:r>
      <w:r w:rsidRPr="006E36D7">
        <w:rPr>
          <w:spacing w:val="-4"/>
          <w:sz w:val="20"/>
          <w:szCs w:val="20"/>
        </w:rPr>
        <w:t>о</w:t>
      </w:r>
      <w:r w:rsidRPr="006E36D7">
        <w:rPr>
          <w:spacing w:val="-4"/>
          <w:sz w:val="20"/>
          <w:szCs w:val="20"/>
        </w:rPr>
        <w:t>дукции по каналам сбыта (таблицы 2-9).</w:t>
      </w:r>
    </w:p>
    <w:p w:rsidR="00FC60AA" w:rsidRPr="00C272B0" w:rsidRDefault="00FC60AA" w:rsidP="00FC60AA">
      <w:pPr>
        <w:spacing w:line="216" w:lineRule="auto"/>
        <w:ind w:firstLine="284"/>
        <w:jc w:val="both"/>
        <w:rPr>
          <w:sz w:val="16"/>
          <w:szCs w:val="16"/>
        </w:rPr>
      </w:pPr>
    </w:p>
    <w:p w:rsidR="00FC60AA" w:rsidRDefault="00FC60AA" w:rsidP="00FC60AA">
      <w:pPr>
        <w:spacing w:line="216" w:lineRule="auto"/>
        <w:rPr>
          <w:b/>
          <w:sz w:val="16"/>
          <w:szCs w:val="16"/>
        </w:rPr>
      </w:pPr>
      <w:r w:rsidRPr="00B039F2">
        <w:rPr>
          <w:sz w:val="16"/>
          <w:szCs w:val="16"/>
        </w:rPr>
        <w:t xml:space="preserve">Т а б л и ц а 2. </w:t>
      </w:r>
      <w:r w:rsidRPr="00B039F2">
        <w:rPr>
          <w:b/>
          <w:sz w:val="16"/>
          <w:szCs w:val="16"/>
        </w:rPr>
        <w:t>Реализации масла животного</w:t>
      </w:r>
    </w:p>
    <w:p w:rsidR="00FC60AA" w:rsidRPr="00B039F2" w:rsidRDefault="00FC60AA" w:rsidP="00FC60AA">
      <w:pPr>
        <w:spacing w:line="216" w:lineRule="auto"/>
        <w:rPr>
          <w:sz w:val="16"/>
          <w:szCs w:val="16"/>
        </w:rPr>
      </w:pPr>
    </w:p>
    <w:tbl>
      <w:tblPr>
        <w:tblW w:w="5935" w:type="dxa"/>
        <w:tblInd w:w="93" w:type="dxa"/>
        <w:tblLook w:val="00A0"/>
      </w:tblPr>
      <w:tblGrid>
        <w:gridCol w:w="1716"/>
        <w:gridCol w:w="773"/>
        <w:gridCol w:w="709"/>
        <w:gridCol w:w="851"/>
        <w:gridCol w:w="802"/>
        <w:gridCol w:w="1084"/>
      </w:tblGrid>
      <w:tr w:rsidR="00FC60AA" w:rsidRPr="00973C6E" w:rsidTr="00E40320">
        <w:trPr>
          <w:trHeight w:val="231"/>
        </w:trPr>
        <w:tc>
          <w:tcPr>
            <w:tcW w:w="1716"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 xml:space="preserve">Вид товара </w:t>
            </w:r>
          </w:p>
        </w:tc>
        <w:tc>
          <w:tcPr>
            <w:tcW w:w="1482"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653"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1084"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 xml:space="preserve">Расчет в % к </w:t>
            </w:r>
            <w:r w:rsidRPr="00973C6E">
              <w:rPr>
                <w:sz w:val="16"/>
                <w:szCs w:val="16"/>
              </w:rPr>
              <w:lastRenderedPageBreak/>
              <w:t>факту</w:t>
            </w:r>
          </w:p>
        </w:tc>
      </w:tr>
      <w:tr w:rsidR="00FC60AA" w:rsidRPr="00973C6E" w:rsidTr="00E40320">
        <w:trPr>
          <w:trHeight w:val="231"/>
        </w:trPr>
        <w:tc>
          <w:tcPr>
            <w:tcW w:w="1716"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77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85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80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1084"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341"/>
        </w:trPr>
        <w:tc>
          <w:tcPr>
            <w:tcW w:w="1716"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lastRenderedPageBreak/>
              <w:t xml:space="preserve">Фирменная торговля </w:t>
            </w:r>
          </w:p>
        </w:tc>
        <w:tc>
          <w:tcPr>
            <w:tcW w:w="77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341,8</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29,1</w:t>
            </w:r>
          </w:p>
        </w:tc>
        <w:tc>
          <w:tcPr>
            <w:tcW w:w="85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205,0</w:t>
            </w:r>
          </w:p>
        </w:tc>
        <w:tc>
          <w:tcPr>
            <w:tcW w:w="80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17,5</w:t>
            </w:r>
          </w:p>
        </w:tc>
        <w:tc>
          <w:tcPr>
            <w:tcW w:w="108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60,0</w:t>
            </w:r>
          </w:p>
        </w:tc>
      </w:tr>
      <w:tr w:rsidR="00FC60AA" w:rsidRPr="00973C6E" w:rsidTr="00E40320">
        <w:trPr>
          <w:trHeight w:val="471"/>
        </w:trPr>
        <w:tc>
          <w:tcPr>
            <w:tcW w:w="1716"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 xml:space="preserve">В пределах района и области </w:t>
            </w:r>
          </w:p>
        </w:tc>
        <w:tc>
          <w:tcPr>
            <w:tcW w:w="77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295,2</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25,1</w:t>
            </w:r>
          </w:p>
        </w:tc>
        <w:tc>
          <w:tcPr>
            <w:tcW w:w="85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216,8</w:t>
            </w:r>
          </w:p>
        </w:tc>
        <w:tc>
          <w:tcPr>
            <w:tcW w:w="80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18,5</w:t>
            </w:r>
          </w:p>
        </w:tc>
        <w:tc>
          <w:tcPr>
            <w:tcW w:w="108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73,4</w:t>
            </w:r>
          </w:p>
        </w:tc>
      </w:tr>
      <w:tr w:rsidR="00FC60AA" w:rsidRPr="00973C6E" w:rsidTr="00E40320">
        <w:trPr>
          <w:trHeight w:val="505"/>
        </w:trPr>
        <w:tc>
          <w:tcPr>
            <w:tcW w:w="1716"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По каналам внутри республики</w:t>
            </w:r>
          </w:p>
        </w:tc>
        <w:tc>
          <w:tcPr>
            <w:tcW w:w="77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181,98</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15,5</w:t>
            </w:r>
          </w:p>
        </w:tc>
        <w:tc>
          <w:tcPr>
            <w:tcW w:w="85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254,7</w:t>
            </w:r>
          </w:p>
        </w:tc>
        <w:tc>
          <w:tcPr>
            <w:tcW w:w="80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21,7</w:t>
            </w:r>
          </w:p>
        </w:tc>
        <w:tc>
          <w:tcPr>
            <w:tcW w:w="108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140,0</w:t>
            </w:r>
          </w:p>
        </w:tc>
      </w:tr>
      <w:tr w:rsidR="00FC60AA" w:rsidRPr="00973C6E" w:rsidTr="00E40320">
        <w:trPr>
          <w:trHeight w:val="231"/>
        </w:trPr>
        <w:tc>
          <w:tcPr>
            <w:tcW w:w="1716"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 xml:space="preserve">На экспорт </w:t>
            </w:r>
          </w:p>
        </w:tc>
        <w:tc>
          <w:tcPr>
            <w:tcW w:w="77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355,82</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30,3</w:t>
            </w:r>
          </w:p>
        </w:tc>
        <w:tc>
          <w:tcPr>
            <w:tcW w:w="85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498,1</w:t>
            </w:r>
          </w:p>
        </w:tc>
        <w:tc>
          <w:tcPr>
            <w:tcW w:w="80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42,4</w:t>
            </w:r>
          </w:p>
        </w:tc>
        <w:tc>
          <w:tcPr>
            <w:tcW w:w="108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140,0</w:t>
            </w:r>
          </w:p>
        </w:tc>
      </w:tr>
      <w:tr w:rsidR="00FC60AA" w:rsidRPr="00973C6E" w:rsidTr="00E40320">
        <w:trPr>
          <w:trHeight w:val="231"/>
        </w:trPr>
        <w:tc>
          <w:tcPr>
            <w:tcW w:w="1716"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И т о г о</w:t>
            </w:r>
          </w:p>
        </w:tc>
        <w:tc>
          <w:tcPr>
            <w:tcW w:w="77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1174,8</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851"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1174,6</w:t>
            </w:r>
          </w:p>
        </w:tc>
        <w:tc>
          <w:tcPr>
            <w:tcW w:w="80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108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bl>
    <w:p w:rsidR="00FC60AA" w:rsidRPr="004D0A8C" w:rsidRDefault="00FC60AA" w:rsidP="00FC60AA">
      <w:pPr>
        <w:spacing w:line="216" w:lineRule="auto"/>
        <w:ind w:firstLine="284"/>
        <w:jc w:val="both"/>
        <w:rPr>
          <w:sz w:val="20"/>
          <w:szCs w:val="20"/>
        </w:rPr>
      </w:pPr>
      <w:r w:rsidRPr="004D0A8C">
        <w:rPr>
          <w:sz w:val="20"/>
          <w:szCs w:val="20"/>
        </w:rPr>
        <w:t>Из данных таблицы 2 можно сделать вывод о том, что наиболее в</w:t>
      </w:r>
      <w:r w:rsidRPr="004D0A8C">
        <w:rPr>
          <w:sz w:val="20"/>
          <w:szCs w:val="20"/>
        </w:rPr>
        <w:t>ы</w:t>
      </w:r>
      <w:r w:rsidRPr="004D0A8C">
        <w:rPr>
          <w:sz w:val="20"/>
          <w:szCs w:val="20"/>
        </w:rPr>
        <w:t>годно реализовывать масло животное на экспорт, а также по каналам сбыта внутри республики.</w:t>
      </w:r>
    </w:p>
    <w:p w:rsidR="00FC60AA" w:rsidRPr="00C272B0" w:rsidRDefault="00FC60AA" w:rsidP="00FC60AA">
      <w:pPr>
        <w:spacing w:line="216" w:lineRule="auto"/>
        <w:ind w:firstLine="284"/>
        <w:jc w:val="both"/>
        <w:rPr>
          <w:sz w:val="16"/>
          <w:szCs w:val="16"/>
        </w:rPr>
      </w:pPr>
    </w:p>
    <w:p w:rsidR="00FC60AA" w:rsidRDefault="00FC60AA" w:rsidP="00FC60AA">
      <w:pPr>
        <w:spacing w:line="216" w:lineRule="auto"/>
        <w:rPr>
          <w:b/>
          <w:sz w:val="16"/>
          <w:szCs w:val="16"/>
        </w:rPr>
      </w:pPr>
      <w:r w:rsidRPr="00B039F2">
        <w:rPr>
          <w:sz w:val="16"/>
          <w:szCs w:val="16"/>
        </w:rPr>
        <w:t>Т а б л и ц а</w:t>
      </w:r>
      <w:r w:rsidRPr="004D0A8C">
        <w:rPr>
          <w:sz w:val="20"/>
          <w:szCs w:val="20"/>
        </w:rPr>
        <w:t xml:space="preserve"> </w:t>
      </w:r>
      <w:r w:rsidRPr="00B039F2">
        <w:rPr>
          <w:sz w:val="20"/>
          <w:szCs w:val="20"/>
        </w:rPr>
        <w:t>3</w:t>
      </w:r>
      <w:r>
        <w:rPr>
          <w:sz w:val="20"/>
          <w:szCs w:val="20"/>
        </w:rPr>
        <w:t xml:space="preserve">. </w:t>
      </w:r>
      <w:r w:rsidRPr="004D0A8C">
        <w:rPr>
          <w:sz w:val="20"/>
          <w:szCs w:val="20"/>
        </w:rPr>
        <w:t xml:space="preserve"> </w:t>
      </w:r>
      <w:r w:rsidRPr="00C278C6">
        <w:rPr>
          <w:b/>
          <w:sz w:val="16"/>
          <w:szCs w:val="16"/>
        </w:rPr>
        <w:t>Реализации сыра жирного</w:t>
      </w:r>
    </w:p>
    <w:p w:rsidR="00FC60AA" w:rsidRPr="004D0A8C" w:rsidRDefault="00FC60AA" w:rsidP="00FC60AA">
      <w:pPr>
        <w:spacing w:line="216" w:lineRule="auto"/>
        <w:rPr>
          <w:sz w:val="20"/>
          <w:szCs w:val="20"/>
        </w:rPr>
      </w:pPr>
    </w:p>
    <w:tbl>
      <w:tblPr>
        <w:tblW w:w="5841" w:type="dxa"/>
        <w:tblInd w:w="93" w:type="dxa"/>
        <w:tblLook w:val="00A0"/>
      </w:tblPr>
      <w:tblGrid>
        <w:gridCol w:w="1388"/>
        <w:gridCol w:w="895"/>
        <w:gridCol w:w="877"/>
        <w:gridCol w:w="824"/>
        <w:gridCol w:w="877"/>
        <w:gridCol w:w="980"/>
      </w:tblGrid>
      <w:tr w:rsidR="00FC60AA" w:rsidRPr="00973C6E" w:rsidTr="00E40320">
        <w:trPr>
          <w:trHeight w:val="18"/>
        </w:trPr>
        <w:tc>
          <w:tcPr>
            <w:tcW w:w="1388"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Вид товара </w:t>
            </w:r>
          </w:p>
        </w:tc>
        <w:tc>
          <w:tcPr>
            <w:tcW w:w="1772"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701"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980"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18"/>
        </w:trPr>
        <w:tc>
          <w:tcPr>
            <w:tcW w:w="1388"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895"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82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980"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18"/>
        </w:trPr>
        <w:tc>
          <w:tcPr>
            <w:tcW w:w="138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Фирменная торговля </w:t>
            </w:r>
          </w:p>
        </w:tc>
        <w:tc>
          <w:tcPr>
            <w:tcW w:w="895"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54,4</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2,0</w:t>
            </w:r>
          </w:p>
        </w:tc>
        <w:tc>
          <w:tcPr>
            <w:tcW w:w="82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34,0</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w:t>
            </w:r>
          </w:p>
        </w:tc>
        <w:tc>
          <w:tcPr>
            <w:tcW w:w="9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62,5</w:t>
            </w:r>
          </w:p>
        </w:tc>
      </w:tr>
      <w:tr w:rsidR="00FC60AA" w:rsidRPr="00973C6E" w:rsidTr="00E40320">
        <w:trPr>
          <w:trHeight w:val="18"/>
        </w:trPr>
        <w:tc>
          <w:tcPr>
            <w:tcW w:w="138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В пределах ра</w:t>
            </w:r>
            <w:r w:rsidRPr="00973C6E">
              <w:rPr>
                <w:sz w:val="16"/>
                <w:szCs w:val="16"/>
              </w:rPr>
              <w:t>й</w:t>
            </w:r>
            <w:r w:rsidRPr="00973C6E">
              <w:rPr>
                <w:sz w:val="16"/>
                <w:szCs w:val="16"/>
              </w:rPr>
              <w:t xml:space="preserve">она и области </w:t>
            </w:r>
          </w:p>
        </w:tc>
        <w:tc>
          <w:tcPr>
            <w:tcW w:w="895"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245</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9,1</w:t>
            </w:r>
          </w:p>
        </w:tc>
        <w:tc>
          <w:tcPr>
            <w:tcW w:w="82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153,1</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5,5</w:t>
            </w:r>
          </w:p>
        </w:tc>
        <w:tc>
          <w:tcPr>
            <w:tcW w:w="9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62,5</w:t>
            </w:r>
          </w:p>
        </w:tc>
      </w:tr>
      <w:tr w:rsidR="00FC60AA" w:rsidRPr="00973C6E" w:rsidTr="00E40320">
        <w:trPr>
          <w:trHeight w:val="18"/>
        </w:trPr>
        <w:tc>
          <w:tcPr>
            <w:tcW w:w="138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По каналам внутри респу</w:t>
            </w:r>
            <w:r w:rsidRPr="00973C6E">
              <w:rPr>
                <w:sz w:val="16"/>
                <w:szCs w:val="16"/>
              </w:rPr>
              <w:t>б</w:t>
            </w:r>
            <w:r w:rsidRPr="00973C6E">
              <w:rPr>
                <w:sz w:val="16"/>
                <w:szCs w:val="16"/>
              </w:rPr>
              <w:t>лики</w:t>
            </w:r>
          </w:p>
        </w:tc>
        <w:tc>
          <w:tcPr>
            <w:tcW w:w="895"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214</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8,0</w:t>
            </w:r>
          </w:p>
        </w:tc>
        <w:tc>
          <w:tcPr>
            <w:tcW w:w="82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133,7</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4,8</w:t>
            </w:r>
          </w:p>
        </w:tc>
        <w:tc>
          <w:tcPr>
            <w:tcW w:w="9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62,5</w:t>
            </w:r>
          </w:p>
        </w:tc>
      </w:tr>
      <w:tr w:rsidR="00FC60AA" w:rsidRPr="00973C6E" w:rsidTr="00E40320">
        <w:trPr>
          <w:trHeight w:val="18"/>
        </w:trPr>
        <w:tc>
          <w:tcPr>
            <w:tcW w:w="138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На экспорт </w:t>
            </w:r>
          </w:p>
        </w:tc>
        <w:tc>
          <w:tcPr>
            <w:tcW w:w="895"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2166,8</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80,8</w:t>
            </w:r>
          </w:p>
        </w:tc>
        <w:tc>
          <w:tcPr>
            <w:tcW w:w="82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2471,0</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88,5</w:t>
            </w:r>
          </w:p>
        </w:tc>
        <w:tc>
          <w:tcPr>
            <w:tcW w:w="9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114,0</w:t>
            </w:r>
          </w:p>
        </w:tc>
      </w:tr>
      <w:tr w:rsidR="00FC60AA" w:rsidRPr="00973C6E" w:rsidTr="00E40320">
        <w:trPr>
          <w:trHeight w:val="18"/>
        </w:trPr>
        <w:tc>
          <w:tcPr>
            <w:tcW w:w="138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895"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2680,2</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82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2791,8</w:t>
            </w:r>
          </w:p>
        </w:tc>
        <w:tc>
          <w:tcPr>
            <w:tcW w:w="87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9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104,2</w:t>
            </w:r>
          </w:p>
        </w:tc>
      </w:tr>
    </w:tbl>
    <w:p w:rsidR="00FC60AA" w:rsidRPr="004D0A8C" w:rsidRDefault="00FC60AA" w:rsidP="00FC60AA">
      <w:pPr>
        <w:tabs>
          <w:tab w:val="left" w:pos="284"/>
        </w:tabs>
        <w:spacing w:line="216" w:lineRule="auto"/>
        <w:ind w:firstLine="284"/>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Из данных таблицы 3 видно, что не выгодно реализовывать сыр жирный  внутри республики(62,5%), а эффективнее его продавать за рубеж(114,0%)</w:t>
      </w:r>
    </w:p>
    <w:p w:rsidR="00FC60AA" w:rsidRPr="00C272B0" w:rsidRDefault="00FC60AA" w:rsidP="00FC60AA">
      <w:pPr>
        <w:tabs>
          <w:tab w:val="left" w:pos="284"/>
        </w:tabs>
        <w:spacing w:line="216" w:lineRule="auto"/>
        <w:ind w:firstLine="284"/>
        <w:jc w:val="both"/>
        <w:rPr>
          <w:sz w:val="16"/>
          <w:szCs w:val="16"/>
        </w:rPr>
      </w:pPr>
    </w:p>
    <w:p w:rsidR="00FC60AA" w:rsidRDefault="00FC60AA" w:rsidP="00FC60AA">
      <w:pPr>
        <w:spacing w:line="216" w:lineRule="auto"/>
        <w:rPr>
          <w:b/>
          <w:sz w:val="16"/>
          <w:szCs w:val="16"/>
        </w:rPr>
      </w:pPr>
      <w:r w:rsidRPr="00B039F2">
        <w:rPr>
          <w:sz w:val="16"/>
          <w:szCs w:val="16"/>
        </w:rPr>
        <w:t>Т а б л и ц а</w:t>
      </w:r>
      <w:r w:rsidRPr="004D0A8C">
        <w:rPr>
          <w:sz w:val="20"/>
          <w:szCs w:val="20"/>
        </w:rPr>
        <w:t xml:space="preserve"> 4</w:t>
      </w:r>
      <w:r>
        <w:rPr>
          <w:sz w:val="20"/>
          <w:szCs w:val="20"/>
        </w:rPr>
        <w:t>.</w:t>
      </w:r>
      <w:r w:rsidRPr="004D0A8C">
        <w:rPr>
          <w:sz w:val="20"/>
          <w:szCs w:val="20"/>
        </w:rPr>
        <w:t xml:space="preserve"> </w:t>
      </w:r>
      <w:r w:rsidRPr="00C278C6">
        <w:rPr>
          <w:b/>
          <w:sz w:val="16"/>
          <w:szCs w:val="16"/>
        </w:rPr>
        <w:t>Реализация молока</w:t>
      </w:r>
    </w:p>
    <w:p w:rsidR="00FC60AA" w:rsidRPr="004D0A8C" w:rsidRDefault="00FC60AA" w:rsidP="00FC60AA">
      <w:pPr>
        <w:spacing w:line="216" w:lineRule="auto"/>
        <w:rPr>
          <w:sz w:val="20"/>
          <w:szCs w:val="20"/>
        </w:rPr>
      </w:pPr>
    </w:p>
    <w:tbl>
      <w:tblPr>
        <w:tblW w:w="5935" w:type="dxa"/>
        <w:tblInd w:w="93" w:type="dxa"/>
        <w:tblLayout w:type="fixed"/>
        <w:tblLook w:val="00A0"/>
      </w:tblPr>
      <w:tblGrid>
        <w:gridCol w:w="1815"/>
        <w:gridCol w:w="900"/>
        <w:gridCol w:w="844"/>
        <w:gridCol w:w="756"/>
        <w:gridCol w:w="540"/>
        <w:gridCol w:w="1080"/>
      </w:tblGrid>
      <w:tr w:rsidR="00FC60AA" w:rsidRPr="00973C6E" w:rsidTr="00E40320">
        <w:trPr>
          <w:trHeight w:val="20"/>
        </w:trPr>
        <w:tc>
          <w:tcPr>
            <w:tcW w:w="1815"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Вид товара </w:t>
            </w:r>
          </w:p>
        </w:tc>
        <w:tc>
          <w:tcPr>
            <w:tcW w:w="1744"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296"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20"/>
        </w:trPr>
        <w:tc>
          <w:tcPr>
            <w:tcW w:w="1815"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84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75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5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1080"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20"/>
        </w:trPr>
        <w:tc>
          <w:tcPr>
            <w:tcW w:w="1815"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Фирменная торговля </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2592,3</w:t>
            </w:r>
          </w:p>
        </w:tc>
        <w:tc>
          <w:tcPr>
            <w:tcW w:w="84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47,4</w:t>
            </w:r>
          </w:p>
        </w:tc>
        <w:tc>
          <w:tcPr>
            <w:tcW w:w="75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1913,1</w:t>
            </w:r>
          </w:p>
        </w:tc>
        <w:tc>
          <w:tcPr>
            <w:tcW w:w="5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28,4</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73,8</w:t>
            </w:r>
          </w:p>
        </w:tc>
      </w:tr>
      <w:tr w:rsidR="00FC60AA" w:rsidRPr="00973C6E" w:rsidTr="00E40320">
        <w:trPr>
          <w:trHeight w:val="20"/>
        </w:trPr>
        <w:tc>
          <w:tcPr>
            <w:tcW w:w="1815"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В пределах района и области </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2876</w:t>
            </w:r>
          </w:p>
        </w:tc>
        <w:tc>
          <w:tcPr>
            <w:tcW w:w="84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52,6</w:t>
            </w:r>
          </w:p>
        </w:tc>
        <w:tc>
          <w:tcPr>
            <w:tcW w:w="75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4812,9</w:t>
            </w:r>
          </w:p>
        </w:tc>
        <w:tc>
          <w:tcPr>
            <w:tcW w:w="5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71,6</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167,3</w:t>
            </w:r>
          </w:p>
        </w:tc>
      </w:tr>
      <w:tr w:rsidR="00FC60AA" w:rsidRPr="00973C6E" w:rsidTr="00E40320">
        <w:trPr>
          <w:trHeight w:val="20"/>
        </w:trPr>
        <w:tc>
          <w:tcPr>
            <w:tcW w:w="1815"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5468,3</w:t>
            </w:r>
          </w:p>
        </w:tc>
        <w:tc>
          <w:tcPr>
            <w:tcW w:w="844"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75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6726,0</w:t>
            </w:r>
          </w:p>
        </w:tc>
        <w:tc>
          <w:tcPr>
            <w:tcW w:w="5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123,0</w:t>
            </w:r>
          </w:p>
        </w:tc>
      </w:tr>
    </w:tbl>
    <w:p w:rsidR="00FC60AA" w:rsidRPr="004D0A8C" w:rsidRDefault="00FC60AA" w:rsidP="00FC60AA">
      <w:pPr>
        <w:tabs>
          <w:tab w:val="left" w:pos="284"/>
        </w:tabs>
        <w:spacing w:line="216" w:lineRule="auto"/>
        <w:ind w:firstLine="284"/>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Данные таблицы 4 свидетельствуют, что объем реализации молока в пределах района и области вырос на 67,3%, а общий объем реализ</w:t>
      </w:r>
      <w:r w:rsidRPr="004D0A8C">
        <w:rPr>
          <w:sz w:val="20"/>
          <w:szCs w:val="20"/>
        </w:rPr>
        <w:t>а</w:t>
      </w:r>
      <w:r w:rsidRPr="004D0A8C">
        <w:rPr>
          <w:sz w:val="20"/>
          <w:szCs w:val="20"/>
        </w:rPr>
        <w:t>ции увеличился на 23%.</w:t>
      </w:r>
    </w:p>
    <w:p w:rsidR="00FC60AA" w:rsidRPr="004D0A8C" w:rsidRDefault="00FC60AA" w:rsidP="00FC60AA">
      <w:pPr>
        <w:spacing w:line="216" w:lineRule="auto"/>
        <w:rPr>
          <w:sz w:val="20"/>
          <w:szCs w:val="20"/>
        </w:rPr>
      </w:pPr>
    </w:p>
    <w:p w:rsidR="00FC60AA" w:rsidRDefault="00FC60AA" w:rsidP="00FC60AA">
      <w:pPr>
        <w:spacing w:line="216" w:lineRule="auto"/>
        <w:rPr>
          <w:b/>
          <w:sz w:val="16"/>
          <w:szCs w:val="16"/>
        </w:rPr>
      </w:pPr>
      <w:r w:rsidRPr="00B039F2">
        <w:rPr>
          <w:sz w:val="16"/>
          <w:szCs w:val="16"/>
        </w:rPr>
        <w:t>Т а б л и ц а</w:t>
      </w:r>
      <w:r w:rsidRPr="004D0A8C">
        <w:rPr>
          <w:sz w:val="20"/>
          <w:szCs w:val="20"/>
        </w:rPr>
        <w:t xml:space="preserve"> 5</w:t>
      </w:r>
      <w:r>
        <w:rPr>
          <w:sz w:val="20"/>
          <w:szCs w:val="20"/>
        </w:rPr>
        <w:t>.</w:t>
      </w:r>
      <w:r w:rsidRPr="004D0A8C">
        <w:rPr>
          <w:sz w:val="20"/>
          <w:szCs w:val="20"/>
        </w:rPr>
        <w:t xml:space="preserve">  </w:t>
      </w:r>
      <w:r w:rsidRPr="00C278C6">
        <w:rPr>
          <w:b/>
          <w:sz w:val="16"/>
          <w:szCs w:val="16"/>
        </w:rPr>
        <w:t>Реализация кефира</w:t>
      </w:r>
    </w:p>
    <w:p w:rsidR="00FC60AA" w:rsidRPr="004D0A8C" w:rsidRDefault="00FC60AA" w:rsidP="00FC60AA">
      <w:pPr>
        <w:spacing w:line="216" w:lineRule="auto"/>
        <w:rPr>
          <w:sz w:val="20"/>
          <w:szCs w:val="20"/>
        </w:rPr>
      </w:pPr>
    </w:p>
    <w:tbl>
      <w:tblPr>
        <w:tblW w:w="5861" w:type="dxa"/>
        <w:tblInd w:w="93" w:type="dxa"/>
        <w:tblLook w:val="00A0"/>
      </w:tblPr>
      <w:tblGrid>
        <w:gridCol w:w="1372"/>
        <w:gridCol w:w="770"/>
        <w:gridCol w:w="843"/>
        <w:gridCol w:w="716"/>
        <w:gridCol w:w="1080"/>
        <w:gridCol w:w="1080"/>
      </w:tblGrid>
      <w:tr w:rsidR="00FC60AA" w:rsidRPr="00973C6E" w:rsidTr="00E40320">
        <w:trPr>
          <w:trHeight w:val="20"/>
        </w:trPr>
        <w:tc>
          <w:tcPr>
            <w:tcW w:w="1372"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Вид товара </w:t>
            </w:r>
          </w:p>
        </w:tc>
        <w:tc>
          <w:tcPr>
            <w:tcW w:w="1613"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796"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20"/>
        </w:trPr>
        <w:tc>
          <w:tcPr>
            <w:tcW w:w="1372"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77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8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71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1080"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20"/>
        </w:trPr>
        <w:tc>
          <w:tcPr>
            <w:tcW w:w="1372"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Фирменная торговля </w:t>
            </w:r>
          </w:p>
        </w:tc>
        <w:tc>
          <w:tcPr>
            <w:tcW w:w="77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354</w:t>
            </w:r>
          </w:p>
        </w:tc>
        <w:tc>
          <w:tcPr>
            <w:tcW w:w="8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39,0</w:t>
            </w:r>
          </w:p>
        </w:tc>
        <w:tc>
          <w:tcPr>
            <w:tcW w:w="71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212,4</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23,4</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60,0</w:t>
            </w:r>
          </w:p>
        </w:tc>
      </w:tr>
      <w:tr w:rsidR="00FC60AA" w:rsidRPr="00973C6E" w:rsidTr="00E40320">
        <w:trPr>
          <w:trHeight w:val="20"/>
        </w:trPr>
        <w:tc>
          <w:tcPr>
            <w:tcW w:w="1372"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В пределах района и обла</w:t>
            </w:r>
            <w:r w:rsidRPr="00973C6E">
              <w:rPr>
                <w:sz w:val="16"/>
                <w:szCs w:val="16"/>
              </w:rPr>
              <w:t>с</w:t>
            </w:r>
            <w:r w:rsidRPr="00973C6E">
              <w:rPr>
                <w:sz w:val="16"/>
                <w:szCs w:val="16"/>
              </w:rPr>
              <w:t xml:space="preserve">ти </w:t>
            </w:r>
          </w:p>
        </w:tc>
        <w:tc>
          <w:tcPr>
            <w:tcW w:w="77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552,8</w:t>
            </w:r>
          </w:p>
        </w:tc>
        <w:tc>
          <w:tcPr>
            <w:tcW w:w="8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61,0</w:t>
            </w:r>
          </w:p>
        </w:tc>
        <w:tc>
          <w:tcPr>
            <w:tcW w:w="71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694,4</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76,6</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125,6</w:t>
            </w:r>
          </w:p>
        </w:tc>
      </w:tr>
      <w:tr w:rsidR="00FC60AA" w:rsidRPr="00973C6E" w:rsidTr="00E40320">
        <w:trPr>
          <w:trHeight w:val="20"/>
        </w:trPr>
        <w:tc>
          <w:tcPr>
            <w:tcW w:w="1372"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77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906,8</w:t>
            </w:r>
          </w:p>
        </w:tc>
        <w:tc>
          <w:tcPr>
            <w:tcW w:w="8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716"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906,8</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bl>
    <w:p w:rsidR="00FC60AA" w:rsidRPr="004D0A8C" w:rsidRDefault="00FC60AA" w:rsidP="00FC60AA">
      <w:pPr>
        <w:tabs>
          <w:tab w:val="left" w:pos="284"/>
        </w:tabs>
        <w:spacing w:line="216" w:lineRule="auto"/>
        <w:ind w:firstLine="284"/>
        <w:jc w:val="both"/>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Данные таблицы 5 показывают, что объем реализации кефира в пределах района и области вырос на 25,6%</w:t>
      </w:r>
    </w:p>
    <w:p w:rsidR="00FC60AA" w:rsidRPr="004D0A8C" w:rsidRDefault="00FC60AA" w:rsidP="00FC60AA">
      <w:pPr>
        <w:spacing w:line="216" w:lineRule="auto"/>
        <w:rPr>
          <w:sz w:val="20"/>
          <w:szCs w:val="20"/>
        </w:rPr>
      </w:pPr>
    </w:p>
    <w:p w:rsidR="00FC60AA" w:rsidRDefault="00FC60AA" w:rsidP="00FC60AA">
      <w:pPr>
        <w:spacing w:line="216" w:lineRule="auto"/>
        <w:rPr>
          <w:b/>
          <w:sz w:val="16"/>
          <w:szCs w:val="16"/>
        </w:rPr>
      </w:pPr>
      <w:r w:rsidRPr="00B039F2">
        <w:rPr>
          <w:sz w:val="16"/>
          <w:szCs w:val="16"/>
        </w:rPr>
        <w:t>Т а б л и ц а</w:t>
      </w:r>
      <w:r w:rsidRPr="004D0A8C">
        <w:rPr>
          <w:sz w:val="20"/>
          <w:szCs w:val="20"/>
        </w:rPr>
        <w:t xml:space="preserve"> 6</w:t>
      </w:r>
      <w:r>
        <w:rPr>
          <w:sz w:val="20"/>
          <w:szCs w:val="20"/>
        </w:rPr>
        <w:t>.</w:t>
      </w:r>
      <w:r w:rsidRPr="004D0A8C">
        <w:rPr>
          <w:sz w:val="20"/>
          <w:szCs w:val="20"/>
        </w:rPr>
        <w:t xml:space="preserve"> </w:t>
      </w:r>
      <w:r w:rsidRPr="00C278C6">
        <w:rPr>
          <w:b/>
          <w:sz w:val="16"/>
          <w:szCs w:val="16"/>
        </w:rPr>
        <w:t>Реализация сметаны</w:t>
      </w:r>
    </w:p>
    <w:p w:rsidR="00FC60AA" w:rsidRPr="004D0A8C" w:rsidRDefault="00FC60AA" w:rsidP="00FC60AA">
      <w:pPr>
        <w:spacing w:line="216" w:lineRule="auto"/>
        <w:rPr>
          <w:sz w:val="20"/>
          <w:szCs w:val="20"/>
        </w:rPr>
      </w:pPr>
    </w:p>
    <w:tbl>
      <w:tblPr>
        <w:tblW w:w="5922" w:type="dxa"/>
        <w:tblInd w:w="93" w:type="dxa"/>
        <w:tblLayout w:type="fixed"/>
        <w:tblLook w:val="00A0"/>
      </w:tblPr>
      <w:tblGrid>
        <w:gridCol w:w="1275"/>
        <w:gridCol w:w="867"/>
        <w:gridCol w:w="900"/>
        <w:gridCol w:w="1080"/>
        <w:gridCol w:w="900"/>
        <w:gridCol w:w="900"/>
      </w:tblGrid>
      <w:tr w:rsidR="00FC60AA" w:rsidRPr="00973C6E" w:rsidTr="00E40320">
        <w:trPr>
          <w:trHeight w:val="20"/>
        </w:trPr>
        <w:tc>
          <w:tcPr>
            <w:tcW w:w="1275"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Вид товара </w:t>
            </w:r>
          </w:p>
        </w:tc>
        <w:tc>
          <w:tcPr>
            <w:tcW w:w="1767"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980"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900"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Расчет в % к фа</w:t>
            </w:r>
            <w:r w:rsidRPr="00973C6E">
              <w:rPr>
                <w:sz w:val="16"/>
                <w:szCs w:val="16"/>
              </w:rPr>
              <w:t>к</w:t>
            </w:r>
            <w:r w:rsidRPr="00973C6E">
              <w:rPr>
                <w:sz w:val="16"/>
                <w:szCs w:val="16"/>
              </w:rPr>
              <w:t>ту</w:t>
            </w:r>
          </w:p>
        </w:tc>
      </w:tr>
      <w:tr w:rsidR="00FC60AA" w:rsidRPr="00973C6E" w:rsidTr="00E40320">
        <w:trPr>
          <w:trHeight w:val="20"/>
        </w:trPr>
        <w:tc>
          <w:tcPr>
            <w:tcW w:w="1275"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86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900"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20"/>
        </w:trPr>
        <w:tc>
          <w:tcPr>
            <w:tcW w:w="1275"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Фирменная торговля </w:t>
            </w:r>
          </w:p>
        </w:tc>
        <w:tc>
          <w:tcPr>
            <w:tcW w:w="86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561,3</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31,4</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336,8</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18,8</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60,0</w:t>
            </w:r>
          </w:p>
        </w:tc>
      </w:tr>
      <w:tr w:rsidR="00FC60AA" w:rsidRPr="00973C6E" w:rsidTr="00E40320">
        <w:trPr>
          <w:trHeight w:val="20"/>
        </w:trPr>
        <w:tc>
          <w:tcPr>
            <w:tcW w:w="1275"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В пределах района и о</w:t>
            </w:r>
            <w:r w:rsidRPr="00973C6E">
              <w:rPr>
                <w:sz w:val="16"/>
                <w:szCs w:val="16"/>
              </w:rPr>
              <w:t>б</w:t>
            </w:r>
            <w:r w:rsidRPr="00973C6E">
              <w:rPr>
                <w:sz w:val="16"/>
                <w:szCs w:val="16"/>
              </w:rPr>
              <w:t xml:space="preserve">ласти </w:t>
            </w:r>
          </w:p>
        </w:tc>
        <w:tc>
          <w:tcPr>
            <w:tcW w:w="86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1229,1</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68,6</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1453,6</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81,2</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118,3</w:t>
            </w:r>
          </w:p>
        </w:tc>
      </w:tr>
      <w:tr w:rsidR="00FC60AA" w:rsidRPr="00973C6E" w:rsidTr="00E40320">
        <w:trPr>
          <w:trHeight w:val="20"/>
        </w:trPr>
        <w:tc>
          <w:tcPr>
            <w:tcW w:w="1275"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867"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1790,4</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10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1790,4</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bl>
    <w:p w:rsidR="00FC60AA" w:rsidRPr="004D0A8C" w:rsidRDefault="00FC60AA" w:rsidP="00FC60AA">
      <w:pPr>
        <w:tabs>
          <w:tab w:val="left" w:pos="284"/>
        </w:tabs>
        <w:spacing w:line="216" w:lineRule="auto"/>
        <w:ind w:firstLine="284"/>
        <w:jc w:val="both"/>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Данные таблицы 6 показывают, что объем реализации сметаны в пределах района и области вырос на 18,3%, что свидетельствует о большей прибыли с этого рынка.</w:t>
      </w:r>
    </w:p>
    <w:p w:rsidR="00FC60AA" w:rsidRPr="004D0A8C" w:rsidRDefault="00FC60AA" w:rsidP="00FC60AA">
      <w:pPr>
        <w:spacing w:line="216" w:lineRule="auto"/>
        <w:ind w:firstLine="284"/>
        <w:jc w:val="both"/>
        <w:rPr>
          <w:sz w:val="20"/>
          <w:szCs w:val="20"/>
        </w:rPr>
      </w:pPr>
    </w:p>
    <w:p w:rsidR="00FC60AA" w:rsidRDefault="00FC60AA" w:rsidP="00FC60AA">
      <w:pPr>
        <w:spacing w:line="216" w:lineRule="auto"/>
        <w:rPr>
          <w:b/>
          <w:sz w:val="16"/>
          <w:szCs w:val="16"/>
        </w:rPr>
      </w:pPr>
      <w:r w:rsidRPr="00C278C6">
        <w:rPr>
          <w:sz w:val="16"/>
          <w:szCs w:val="16"/>
        </w:rPr>
        <w:t xml:space="preserve">Т а б л и ц а 7.  </w:t>
      </w:r>
      <w:r w:rsidRPr="00C278C6">
        <w:rPr>
          <w:b/>
          <w:sz w:val="16"/>
          <w:szCs w:val="16"/>
        </w:rPr>
        <w:t>Реализация творога</w:t>
      </w:r>
    </w:p>
    <w:p w:rsidR="00FC60AA" w:rsidRDefault="00FC60AA" w:rsidP="00FC60AA">
      <w:pPr>
        <w:spacing w:line="216" w:lineRule="auto"/>
        <w:rPr>
          <w:b/>
          <w:sz w:val="16"/>
          <w:szCs w:val="16"/>
        </w:rPr>
      </w:pPr>
    </w:p>
    <w:p w:rsidR="00FC60AA" w:rsidRPr="00C278C6" w:rsidRDefault="00FC60AA" w:rsidP="00FC60AA">
      <w:pPr>
        <w:spacing w:line="216" w:lineRule="auto"/>
        <w:rPr>
          <w:b/>
          <w:sz w:val="16"/>
          <w:szCs w:val="16"/>
        </w:rPr>
      </w:pPr>
    </w:p>
    <w:tbl>
      <w:tblPr>
        <w:tblW w:w="5968" w:type="dxa"/>
        <w:tblInd w:w="93" w:type="dxa"/>
        <w:tblLayout w:type="fixed"/>
        <w:tblLook w:val="00A0"/>
      </w:tblPr>
      <w:tblGrid>
        <w:gridCol w:w="1858"/>
        <w:gridCol w:w="708"/>
        <w:gridCol w:w="900"/>
        <w:gridCol w:w="660"/>
        <w:gridCol w:w="900"/>
        <w:gridCol w:w="942"/>
      </w:tblGrid>
      <w:tr w:rsidR="00FC60AA" w:rsidRPr="00973C6E" w:rsidTr="00E40320">
        <w:trPr>
          <w:trHeight w:val="315"/>
        </w:trPr>
        <w:tc>
          <w:tcPr>
            <w:tcW w:w="1858"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Вид товара </w:t>
            </w:r>
          </w:p>
        </w:tc>
        <w:tc>
          <w:tcPr>
            <w:tcW w:w="1608"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560"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942"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315"/>
        </w:trPr>
        <w:tc>
          <w:tcPr>
            <w:tcW w:w="1858"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70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66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942"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319"/>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Фирменная торговля </w:t>
            </w:r>
          </w:p>
        </w:tc>
        <w:tc>
          <w:tcPr>
            <w:tcW w:w="70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35</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12,4</w:t>
            </w:r>
          </w:p>
        </w:tc>
        <w:tc>
          <w:tcPr>
            <w:tcW w:w="66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38,8</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11,0</w:t>
            </w:r>
          </w:p>
        </w:tc>
        <w:tc>
          <w:tcPr>
            <w:tcW w:w="94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110,9</w:t>
            </w:r>
          </w:p>
        </w:tc>
      </w:tr>
      <w:tr w:rsidR="00FC60AA" w:rsidRPr="00973C6E" w:rsidTr="00E40320">
        <w:trPr>
          <w:trHeight w:val="41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В пределах района и области </w:t>
            </w:r>
          </w:p>
        </w:tc>
        <w:tc>
          <w:tcPr>
            <w:tcW w:w="70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54,3</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19,2</w:t>
            </w:r>
          </w:p>
        </w:tc>
        <w:tc>
          <w:tcPr>
            <w:tcW w:w="66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314,6</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89,0</w:t>
            </w:r>
          </w:p>
        </w:tc>
        <w:tc>
          <w:tcPr>
            <w:tcW w:w="94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579,4</w:t>
            </w:r>
          </w:p>
        </w:tc>
      </w:tr>
      <w:tr w:rsidR="00FC60AA" w:rsidRPr="00973C6E" w:rsidTr="00E40320">
        <w:trPr>
          <w:trHeight w:val="26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708"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282,8</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66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353,4</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942"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125,0</w:t>
            </w:r>
          </w:p>
        </w:tc>
      </w:tr>
    </w:tbl>
    <w:p w:rsidR="00FC60AA" w:rsidRPr="004D0A8C" w:rsidRDefault="00FC60AA" w:rsidP="00FC60AA">
      <w:pPr>
        <w:tabs>
          <w:tab w:val="left" w:pos="284"/>
        </w:tabs>
        <w:spacing w:line="216" w:lineRule="auto"/>
        <w:ind w:firstLine="284"/>
        <w:jc w:val="both"/>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Данные таблицы 7 свидетельствуют о том, что объем реализации творога  вырос на 10% в фирменной торговле, а также увеличился в 5,8 раз в пределах района и области, а также общий объем производства творога увеличился на 25%.</w:t>
      </w:r>
    </w:p>
    <w:p w:rsidR="00FC60AA" w:rsidRPr="004D0A8C" w:rsidRDefault="00FC60AA" w:rsidP="00FC60AA">
      <w:pPr>
        <w:spacing w:line="216" w:lineRule="auto"/>
        <w:ind w:firstLine="284"/>
        <w:jc w:val="both"/>
        <w:rPr>
          <w:sz w:val="20"/>
          <w:szCs w:val="20"/>
        </w:rPr>
      </w:pPr>
    </w:p>
    <w:p w:rsidR="00FC60AA" w:rsidRDefault="00FC60AA" w:rsidP="00FC60AA">
      <w:pPr>
        <w:spacing w:line="216" w:lineRule="auto"/>
        <w:jc w:val="both"/>
        <w:rPr>
          <w:b/>
          <w:sz w:val="16"/>
          <w:szCs w:val="16"/>
        </w:rPr>
      </w:pPr>
      <w:r w:rsidRPr="00C278C6">
        <w:rPr>
          <w:sz w:val="16"/>
          <w:szCs w:val="16"/>
        </w:rPr>
        <w:t xml:space="preserve">Таблица 8.  </w:t>
      </w:r>
      <w:r w:rsidRPr="00C278C6">
        <w:rPr>
          <w:b/>
          <w:sz w:val="16"/>
          <w:szCs w:val="16"/>
        </w:rPr>
        <w:t>Реализация нежирной продукции</w:t>
      </w:r>
    </w:p>
    <w:p w:rsidR="00FC60AA" w:rsidRPr="00C278C6" w:rsidRDefault="00FC60AA" w:rsidP="00FC60AA">
      <w:pPr>
        <w:spacing w:line="216" w:lineRule="auto"/>
        <w:jc w:val="both"/>
        <w:rPr>
          <w:sz w:val="16"/>
          <w:szCs w:val="16"/>
        </w:rPr>
      </w:pPr>
    </w:p>
    <w:tbl>
      <w:tblPr>
        <w:tblW w:w="5969" w:type="dxa"/>
        <w:tblInd w:w="93" w:type="dxa"/>
        <w:tblLayout w:type="fixed"/>
        <w:tblLook w:val="00A0"/>
      </w:tblPr>
      <w:tblGrid>
        <w:gridCol w:w="1858"/>
        <w:gridCol w:w="709"/>
        <w:gridCol w:w="850"/>
        <w:gridCol w:w="709"/>
        <w:gridCol w:w="900"/>
        <w:gridCol w:w="943"/>
      </w:tblGrid>
      <w:tr w:rsidR="00FC60AA" w:rsidRPr="00973C6E" w:rsidTr="00E40320">
        <w:trPr>
          <w:trHeight w:val="20"/>
        </w:trPr>
        <w:tc>
          <w:tcPr>
            <w:tcW w:w="1858"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 xml:space="preserve">Вид товара </w:t>
            </w:r>
          </w:p>
        </w:tc>
        <w:tc>
          <w:tcPr>
            <w:tcW w:w="1559"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609"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943"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20"/>
        </w:trPr>
        <w:tc>
          <w:tcPr>
            <w:tcW w:w="1858"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85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943"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Фирменная торговля </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154</w:t>
            </w:r>
          </w:p>
        </w:tc>
        <w:tc>
          <w:tcPr>
            <w:tcW w:w="85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24,7</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92,4</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14,8</w:t>
            </w:r>
          </w:p>
        </w:tc>
        <w:tc>
          <w:tcPr>
            <w:tcW w:w="9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60,0</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В пределах района и области </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469,5</w:t>
            </w:r>
          </w:p>
        </w:tc>
        <w:tc>
          <w:tcPr>
            <w:tcW w:w="85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75,3</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531,0</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85,2</w:t>
            </w:r>
          </w:p>
        </w:tc>
        <w:tc>
          <w:tcPr>
            <w:tcW w:w="9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113,1</w:t>
            </w:r>
          </w:p>
        </w:tc>
      </w:tr>
      <w:tr w:rsidR="00FC60AA" w:rsidRPr="00973C6E" w:rsidTr="00E40320">
        <w:trPr>
          <w:trHeight w:val="20"/>
        </w:trPr>
        <w:tc>
          <w:tcPr>
            <w:tcW w:w="1858"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623,5</w:t>
            </w:r>
          </w:p>
        </w:tc>
        <w:tc>
          <w:tcPr>
            <w:tcW w:w="85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709"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623,4</w:t>
            </w:r>
          </w:p>
        </w:tc>
        <w:tc>
          <w:tcPr>
            <w:tcW w:w="90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943"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r>
    </w:tbl>
    <w:p w:rsidR="00FC60AA" w:rsidRPr="004D0A8C" w:rsidRDefault="00FC60AA" w:rsidP="00FC60AA">
      <w:pPr>
        <w:tabs>
          <w:tab w:val="left" w:pos="284"/>
        </w:tabs>
        <w:spacing w:line="216" w:lineRule="auto"/>
        <w:ind w:firstLine="284"/>
        <w:jc w:val="both"/>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Данные таблицы 8 показывают, что объем реализации нежирной продукции вырос на 13,1% в пределах района и области.</w:t>
      </w:r>
    </w:p>
    <w:p w:rsidR="00FC60AA" w:rsidRPr="00C278C6" w:rsidRDefault="00FC60AA" w:rsidP="00FC60AA">
      <w:pPr>
        <w:tabs>
          <w:tab w:val="left" w:pos="284"/>
        </w:tabs>
        <w:spacing w:line="216" w:lineRule="auto"/>
        <w:ind w:firstLine="284"/>
        <w:jc w:val="both"/>
        <w:rPr>
          <w:sz w:val="16"/>
          <w:szCs w:val="16"/>
        </w:rPr>
      </w:pPr>
    </w:p>
    <w:p w:rsidR="00FC60AA" w:rsidRDefault="00FC60AA" w:rsidP="00FC60AA">
      <w:pPr>
        <w:spacing w:line="216" w:lineRule="auto"/>
        <w:rPr>
          <w:b/>
          <w:sz w:val="16"/>
          <w:szCs w:val="16"/>
        </w:rPr>
      </w:pPr>
      <w:r w:rsidRPr="00C278C6">
        <w:rPr>
          <w:sz w:val="16"/>
          <w:szCs w:val="16"/>
        </w:rPr>
        <w:t>Таблица 9</w:t>
      </w:r>
      <w:r>
        <w:rPr>
          <w:sz w:val="16"/>
          <w:szCs w:val="16"/>
        </w:rPr>
        <w:t>.</w:t>
      </w:r>
      <w:r w:rsidRPr="00C278C6">
        <w:rPr>
          <w:sz w:val="16"/>
          <w:szCs w:val="16"/>
        </w:rPr>
        <w:t xml:space="preserve">  </w:t>
      </w:r>
      <w:r w:rsidRPr="00C278C6">
        <w:rPr>
          <w:b/>
          <w:sz w:val="16"/>
          <w:szCs w:val="16"/>
        </w:rPr>
        <w:t>Реализация казеина</w:t>
      </w:r>
    </w:p>
    <w:p w:rsidR="00FC60AA" w:rsidRPr="00C278C6" w:rsidRDefault="00FC60AA" w:rsidP="00FC60AA">
      <w:pPr>
        <w:spacing w:line="216" w:lineRule="auto"/>
        <w:rPr>
          <w:sz w:val="16"/>
          <w:szCs w:val="16"/>
        </w:rPr>
      </w:pPr>
    </w:p>
    <w:tbl>
      <w:tblPr>
        <w:tblW w:w="5849" w:type="dxa"/>
        <w:tblInd w:w="93" w:type="dxa"/>
        <w:tblLook w:val="00A0"/>
      </w:tblPr>
      <w:tblGrid>
        <w:gridCol w:w="1259"/>
        <w:gridCol w:w="780"/>
        <w:gridCol w:w="740"/>
        <w:gridCol w:w="780"/>
        <w:gridCol w:w="1030"/>
        <w:gridCol w:w="1260"/>
      </w:tblGrid>
      <w:tr w:rsidR="00FC60AA" w:rsidRPr="00973C6E" w:rsidTr="00E40320">
        <w:trPr>
          <w:trHeight w:val="20"/>
        </w:trPr>
        <w:tc>
          <w:tcPr>
            <w:tcW w:w="1259"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r w:rsidRPr="00973C6E">
              <w:rPr>
                <w:sz w:val="16"/>
                <w:szCs w:val="16"/>
              </w:rPr>
              <w:t xml:space="preserve">Вид товара </w:t>
            </w:r>
          </w:p>
        </w:tc>
        <w:tc>
          <w:tcPr>
            <w:tcW w:w="1520"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Факт </w:t>
            </w:r>
          </w:p>
        </w:tc>
        <w:tc>
          <w:tcPr>
            <w:tcW w:w="1810" w:type="dxa"/>
            <w:gridSpan w:val="2"/>
            <w:tcBorders>
              <w:top w:val="single" w:sz="8" w:space="0" w:color="auto"/>
              <w:left w:val="nil"/>
              <w:bottom w:val="single" w:sz="8" w:space="0" w:color="auto"/>
              <w:right w:val="single" w:sz="8" w:space="0" w:color="000000"/>
            </w:tcBorders>
            <w:vAlign w:val="center"/>
          </w:tcPr>
          <w:p w:rsidR="00FC60AA" w:rsidRPr="00973C6E" w:rsidRDefault="00FC60AA" w:rsidP="00E40320">
            <w:pPr>
              <w:spacing w:line="216" w:lineRule="auto"/>
              <w:jc w:val="center"/>
              <w:rPr>
                <w:sz w:val="16"/>
                <w:szCs w:val="16"/>
              </w:rPr>
            </w:pPr>
            <w:r w:rsidRPr="00973C6E">
              <w:rPr>
                <w:sz w:val="16"/>
                <w:szCs w:val="16"/>
              </w:rPr>
              <w:t xml:space="preserve">Расчет </w:t>
            </w:r>
          </w:p>
        </w:tc>
        <w:tc>
          <w:tcPr>
            <w:tcW w:w="1260" w:type="dxa"/>
            <w:vMerge w:val="restart"/>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Расчет в % к факту</w:t>
            </w:r>
          </w:p>
        </w:tc>
      </w:tr>
      <w:tr w:rsidR="00FC60AA" w:rsidRPr="00973C6E" w:rsidTr="00E40320">
        <w:trPr>
          <w:trHeight w:val="20"/>
        </w:trPr>
        <w:tc>
          <w:tcPr>
            <w:tcW w:w="1259"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c>
          <w:tcPr>
            <w:tcW w:w="7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7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7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т</w:t>
            </w:r>
          </w:p>
        </w:tc>
        <w:tc>
          <w:tcPr>
            <w:tcW w:w="103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w:t>
            </w:r>
          </w:p>
        </w:tc>
        <w:tc>
          <w:tcPr>
            <w:tcW w:w="1260" w:type="dxa"/>
            <w:vMerge/>
            <w:tcBorders>
              <w:top w:val="single" w:sz="8" w:space="0" w:color="auto"/>
              <w:left w:val="single" w:sz="8" w:space="0" w:color="auto"/>
              <w:bottom w:val="single" w:sz="8" w:space="0" w:color="000000"/>
              <w:right w:val="single" w:sz="8" w:space="0" w:color="auto"/>
            </w:tcBorders>
            <w:vAlign w:val="center"/>
          </w:tcPr>
          <w:p w:rsidR="00FC60AA" w:rsidRPr="00973C6E" w:rsidRDefault="00FC60AA" w:rsidP="00E40320">
            <w:pPr>
              <w:spacing w:line="216" w:lineRule="auto"/>
              <w:rPr>
                <w:sz w:val="16"/>
                <w:szCs w:val="16"/>
              </w:rPr>
            </w:pPr>
          </w:p>
        </w:tc>
      </w:tr>
      <w:tr w:rsidR="00FC60AA" w:rsidRPr="00973C6E" w:rsidTr="00E40320">
        <w:trPr>
          <w:trHeight w:val="20"/>
        </w:trPr>
        <w:tc>
          <w:tcPr>
            <w:tcW w:w="1259"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 xml:space="preserve">На экспорт </w:t>
            </w:r>
          </w:p>
        </w:tc>
        <w:tc>
          <w:tcPr>
            <w:tcW w:w="7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68,6</w:t>
            </w:r>
          </w:p>
        </w:tc>
        <w:tc>
          <w:tcPr>
            <w:tcW w:w="7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7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84,4</w:t>
            </w:r>
          </w:p>
        </w:tc>
        <w:tc>
          <w:tcPr>
            <w:tcW w:w="103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100,0</w:t>
            </w:r>
          </w:p>
        </w:tc>
        <w:tc>
          <w:tcPr>
            <w:tcW w:w="126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123,0</w:t>
            </w:r>
          </w:p>
        </w:tc>
      </w:tr>
      <w:tr w:rsidR="00FC60AA" w:rsidRPr="00973C6E" w:rsidTr="00E40320">
        <w:trPr>
          <w:trHeight w:val="20"/>
        </w:trPr>
        <w:tc>
          <w:tcPr>
            <w:tcW w:w="1259" w:type="dxa"/>
            <w:tcBorders>
              <w:top w:val="nil"/>
              <w:left w:val="single" w:sz="8" w:space="0" w:color="auto"/>
              <w:bottom w:val="single" w:sz="8" w:space="0" w:color="auto"/>
              <w:right w:val="single" w:sz="8" w:space="0" w:color="auto"/>
            </w:tcBorders>
            <w:vAlign w:val="center"/>
          </w:tcPr>
          <w:p w:rsidR="00FC60AA" w:rsidRPr="00973C6E" w:rsidRDefault="00FC60AA" w:rsidP="00E40320">
            <w:pPr>
              <w:spacing w:line="216" w:lineRule="auto"/>
              <w:jc w:val="both"/>
              <w:rPr>
                <w:sz w:val="16"/>
                <w:szCs w:val="16"/>
              </w:rPr>
            </w:pPr>
            <w:r w:rsidRPr="00973C6E">
              <w:rPr>
                <w:sz w:val="16"/>
                <w:szCs w:val="16"/>
              </w:rPr>
              <w:t>И т о г о</w:t>
            </w:r>
          </w:p>
        </w:tc>
        <w:tc>
          <w:tcPr>
            <w:tcW w:w="7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68,6</w:t>
            </w:r>
          </w:p>
        </w:tc>
        <w:tc>
          <w:tcPr>
            <w:tcW w:w="74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78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84,4</w:t>
            </w:r>
          </w:p>
        </w:tc>
        <w:tc>
          <w:tcPr>
            <w:tcW w:w="103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100</w:t>
            </w:r>
          </w:p>
        </w:tc>
        <w:tc>
          <w:tcPr>
            <w:tcW w:w="1260" w:type="dxa"/>
            <w:tcBorders>
              <w:top w:val="nil"/>
              <w:left w:val="nil"/>
              <w:bottom w:val="single" w:sz="8" w:space="0" w:color="auto"/>
              <w:right w:val="single" w:sz="8" w:space="0" w:color="auto"/>
            </w:tcBorders>
            <w:vAlign w:val="center"/>
          </w:tcPr>
          <w:p w:rsidR="00FC60AA" w:rsidRPr="00973C6E" w:rsidRDefault="00FC60AA" w:rsidP="00E40320">
            <w:pPr>
              <w:spacing w:line="216" w:lineRule="auto"/>
              <w:jc w:val="center"/>
              <w:rPr>
                <w:sz w:val="16"/>
                <w:szCs w:val="16"/>
              </w:rPr>
            </w:pPr>
            <w:r w:rsidRPr="00973C6E">
              <w:rPr>
                <w:sz w:val="16"/>
                <w:szCs w:val="16"/>
              </w:rPr>
              <w:t>123,0</w:t>
            </w:r>
          </w:p>
        </w:tc>
      </w:tr>
    </w:tbl>
    <w:p w:rsidR="00FC60AA" w:rsidRPr="004D0A8C" w:rsidRDefault="00FC60AA" w:rsidP="00FC60AA">
      <w:pPr>
        <w:tabs>
          <w:tab w:val="left" w:pos="284"/>
        </w:tabs>
        <w:spacing w:line="216" w:lineRule="auto"/>
        <w:ind w:firstLine="284"/>
        <w:jc w:val="both"/>
        <w:rPr>
          <w:sz w:val="20"/>
          <w:szCs w:val="20"/>
        </w:rPr>
      </w:pPr>
      <w:r w:rsidRPr="004D0A8C">
        <w:rPr>
          <w:sz w:val="20"/>
          <w:szCs w:val="20"/>
        </w:rPr>
        <w:tab/>
      </w:r>
    </w:p>
    <w:p w:rsidR="00FC60AA" w:rsidRPr="004D0A8C" w:rsidRDefault="00FC60AA" w:rsidP="00FC60AA">
      <w:pPr>
        <w:tabs>
          <w:tab w:val="left" w:pos="284"/>
        </w:tabs>
        <w:spacing w:line="216" w:lineRule="auto"/>
        <w:ind w:firstLine="284"/>
        <w:jc w:val="both"/>
        <w:rPr>
          <w:sz w:val="20"/>
          <w:szCs w:val="20"/>
        </w:rPr>
      </w:pPr>
      <w:r w:rsidRPr="004D0A8C">
        <w:rPr>
          <w:sz w:val="20"/>
          <w:szCs w:val="20"/>
        </w:rPr>
        <w:t>Данные таблицы 9 показывают, что объем реализации казеина в</w:t>
      </w:r>
      <w:r w:rsidRPr="004D0A8C">
        <w:rPr>
          <w:sz w:val="20"/>
          <w:szCs w:val="20"/>
        </w:rPr>
        <w:t>ы</w:t>
      </w:r>
      <w:r w:rsidRPr="004D0A8C">
        <w:rPr>
          <w:sz w:val="20"/>
          <w:szCs w:val="20"/>
        </w:rPr>
        <w:t>рос на 23% ,как наиболее рентабельного вида продукции.</w:t>
      </w:r>
    </w:p>
    <w:p w:rsidR="00FC60AA" w:rsidRPr="004D0A8C" w:rsidRDefault="00FC60AA" w:rsidP="00FC60AA">
      <w:pPr>
        <w:tabs>
          <w:tab w:val="left" w:pos="284"/>
        </w:tabs>
        <w:spacing w:line="216" w:lineRule="auto"/>
        <w:ind w:firstLine="284"/>
        <w:jc w:val="both"/>
        <w:rPr>
          <w:sz w:val="20"/>
          <w:szCs w:val="20"/>
        </w:rPr>
      </w:pPr>
      <w:r w:rsidRPr="004D0A8C">
        <w:rPr>
          <w:sz w:val="20"/>
          <w:szCs w:val="20"/>
        </w:rPr>
        <w:t>В заключение необходимо провести сравнительный анализ фина</w:t>
      </w:r>
      <w:r w:rsidRPr="004D0A8C">
        <w:rPr>
          <w:sz w:val="20"/>
          <w:szCs w:val="20"/>
        </w:rPr>
        <w:t>н</w:t>
      </w:r>
      <w:r w:rsidRPr="004D0A8C">
        <w:rPr>
          <w:sz w:val="20"/>
          <w:szCs w:val="20"/>
        </w:rPr>
        <w:t>совых результатов (таблица 10).</w:t>
      </w:r>
    </w:p>
    <w:p w:rsidR="00FC60AA" w:rsidRPr="004D0A8C" w:rsidRDefault="00FC60AA" w:rsidP="00FC60AA">
      <w:pPr>
        <w:tabs>
          <w:tab w:val="left" w:pos="284"/>
        </w:tabs>
        <w:spacing w:line="216" w:lineRule="auto"/>
        <w:ind w:firstLine="284"/>
        <w:jc w:val="both"/>
        <w:rPr>
          <w:sz w:val="20"/>
          <w:szCs w:val="20"/>
        </w:rPr>
      </w:pPr>
    </w:p>
    <w:p w:rsidR="00FC60AA" w:rsidRDefault="00FC60AA" w:rsidP="00FC60AA">
      <w:pPr>
        <w:tabs>
          <w:tab w:val="left" w:pos="284"/>
        </w:tabs>
        <w:spacing w:line="216" w:lineRule="auto"/>
        <w:rPr>
          <w:b/>
          <w:sz w:val="16"/>
          <w:szCs w:val="16"/>
        </w:rPr>
      </w:pPr>
      <w:r w:rsidRPr="00C278C6">
        <w:rPr>
          <w:sz w:val="16"/>
          <w:szCs w:val="16"/>
        </w:rPr>
        <w:t xml:space="preserve">Таблица 10. </w:t>
      </w:r>
      <w:r w:rsidRPr="00C278C6">
        <w:rPr>
          <w:b/>
          <w:sz w:val="16"/>
          <w:szCs w:val="16"/>
        </w:rPr>
        <w:t>Финансовые результаты</w:t>
      </w:r>
    </w:p>
    <w:p w:rsidR="00FC60AA" w:rsidRPr="00C278C6" w:rsidRDefault="00FC60AA" w:rsidP="00FC60AA">
      <w:pPr>
        <w:tabs>
          <w:tab w:val="left" w:pos="284"/>
        </w:tabs>
        <w:spacing w:line="216" w:lineRule="auto"/>
        <w:rPr>
          <w:sz w:val="16"/>
          <w:szCs w:val="16"/>
        </w:rPr>
      </w:pP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080"/>
        <w:gridCol w:w="904"/>
        <w:gridCol w:w="1276"/>
      </w:tblGrid>
      <w:tr w:rsidR="00FC60AA" w:rsidRPr="00973C6E" w:rsidTr="00E40320">
        <w:trPr>
          <w:cantSplit/>
          <w:trHeight w:val="659"/>
        </w:trPr>
        <w:tc>
          <w:tcPr>
            <w:tcW w:w="2552" w:type="dxa"/>
            <w:vAlign w:val="center"/>
          </w:tcPr>
          <w:p w:rsidR="00FC60AA" w:rsidRPr="00973C6E" w:rsidRDefault="00FC60AA" w:rsidP="00E40320">
            <w:pPr>
              <w:spacing w:line="216" w:lineRule="auto"/>
              <w:jc w:val="center"/>
              <w:rPr>
                <w:sz w:val="16"/>
                <w:szCs w:val="16"/>
              </w:rPr>
            </w:pPr>
            <w:r w:rsidRPr="00973C6E">
              <w:rPr>
                <w:sz w:val="16"/>
                <w:szCs w:val="16"/>
              </w:rPr>
              <w:t>Наименование</w:t>
            </w:r>
          </w:p>
        </w:tc>
        <w:tc>
          <w:tcPr>
            <w:tcW w:w="1080" w:type="dxa"/>
            <w:vAlign w:val="center"/>
          </w:tcPr>
          <w:p w:rsidR="00FC60AA" w:rsidRPr="00973C6E" w:rsidRDefault="00FC60AA" w:rsidP="00E40320">
            <w:pPr>
              <w:spacing w:line="216" w:lineRule="auto"/>
              <w:jc w:val="center"/>
              <w:rPr>
                <w:sz w:val="16"/>
                <w:szCs w:val="16"/>
              </w:rPr>
            </w:pPr>
            <w:r w:rsidRPr="00973C6E">
              <w:rPr>
                <w:sz w:val="16"/>
                <w:szCs w:val="16"/>
              </w:rPr>
              <w:t>Фактич</w:t>
            </w:r>
            <w:r w:rsidRPr="00973C6E">
              <w:rPr>
                <w:sz w:val="16"/>
                <w:szCs w:val="16"/>
              </w:rPr>
              <w:t>е</w:t>
            </w:r>
            <w:r w:rsidRPr="00973C6E">
              <w:rPr>
                <w:sz w:val="16"/>
                <w:szCs w:val="16"/>
              </w:rPr>
              <w:t>ское знач</w:t>
            </w:r>
            <w:r w:rsidRPr="00973C6E">
              <w:rPr>
                <w:sz w:val="16"/>
                <w:szCs w:val="16"/>
              </w:rPr>
              <w:t>е</w:t>
            </w:r>
            <w:r w:rsidRPr="00973C6E">
              <w:rPr>
                <w:sz w:val="16"/>
                <w:szCs w:val="16"/>
              </w:rPr>
              <w:t>ние</w:t>
            </w:r>
          </w:p>
          <w:p w:rsidR="00FC60AA" w:rsidRPr="00973C6E" w:rsidRDefault="00FC60AA" w:rsidP="00E40320">
            <w:pPr>
              <w:spacing w:line="216" w:lineRule="auto"/>
              <w:jc w:val="center"/>
              <w:rPr>
                <w:sz w:val="16"/>
                <w:szCs w:val="16"/>
              </w:rPr>
            </w:pPr>
            <w:r w:rsidRPr="00973C6E">
              <w:rPr>
                <w:sz w:val="16"/>
                <w:szCs w:val="16"/>
              </w:rPr>
              <w:t>(2012 г.)</w:t>
            </w:r>
          </w:p>
        </w:tc>
        <w:tc>
          <w:tcPr>
            <w:tcW w:w="904" w:type="dxa"/>
            <w:vAlign w:val="center"/>
          </w:tcPr>
          <w:p w:rsidR="00FC60AA" w:rsidRPr="00973C6E" w:rsidRDefault="00FC60AA" w:rsidP="00E40320">
            <w:pPr>
              <w:spacing w:line="216" w:lineRule="auto"/>
              <w:jc w:val="center"/>
              <w:rPr>
                <w:sz w:val="16"/>
                <w:szCs w:val="16"/>
              </w:rPr>
            </w:pPr>
            <w:r w:rsidRPr="00973C6E">
              <w:rPr>
                <w:sz w:val="16"/>
                <w:szCs w:val="16"/>
              </w:rPr>
              <w:t>Расчё</w:t>
            </w:r>
            <w:r w:rsidRPr="00973C6E">
              <w:rPr>
                <w:sz w:val="16"/>
                <w:szCs w:val="16"/>
              </w:rPr>
              <w:t>т</w:t>
            </w:r>
            <w:r w:rsidRPr="00973C6E">
              <w:rPr>
                <w:sz w:val="16"/>
                <w:szCs w:val="16"/>
              </w:rPr>
              <w:t>ное зн</w:t>
            </w:r>
            <w:r w:rsidRPr="00973C6E">
              <w:rPr>
                <w:sz w:val="16"/>
                <w:szCs w:val="16"/>
              </w:rPr>
              <w:t>а</w:t>
            </w:r>
            <w:r w:rsidRPr="00973C6E">
              <w:rPr>
                <w:sz w:val="16"/>
                <w:szCs w:val="16"/>
              </w:rPr>
              <w:t>чение</w:t>
            </w:r>
          </w:p>
        </w:tc>
        <w:tc>
          <w:tcPr>
            <w:tcW w:w="1276" w:type="dxa"/>
            <w:vAlign w:val="center"/>
          </w:tcPr>
          <w:p w:rsidR="00FC60AA" w:rsidRPr="00973C6E" w:rsidRDefault="00FC60AA" w:rsidP="00E40320">
            <w:pPr>
              <w:spacing w:line="216" w:lineRule="auto"/>
              <w:jc w:val="center"/>
              <w:rPr>
                <w:sz w:val="16"/>
                <w:szCs w:val="16"/>
              </w:rPr>
            </w:pPr>
            <w:r w:rsidRPr="00973C6E">
              <w:rPr>
                <w:sz w:val="16"/>
                <w:szCs w:val="16"/>
              </w:rPr>
              <w:t>Расчёт к факту в %,± п.п.</w:t>
            </w:r>
          </w:p>
        </w:tc>
      </w:tr>
      <w:tr w:rsidR="00FC60AA" w:rsidRPr="00973C6E" w:rsidTr="00E40320">
        <w:tc>
          <w:tcPr>
            <w:tcW w:w="2552" w:type="dxa"/>
          </w:tcPr>
          <w:p w:rsidR="00FC60AA" w:rsidRPr="00973C6E" w:rsidRDefault="00FC60AA" w:rsidP="00E40320">
            <w:pPr>
              <w:spacing w:line="216" w:lineRule="auto"/>
              <w:rPr>
                <w:sz w:val="16"/>
                <w:szCs w:val="16"/>
              </w:rPr>
            </w:pPr>
            <w:r w:rsidRPr="00973C6E">
              <w:rPr>
                <w:sz w:val="16"/>
                <w:szCs w:val="16"/>
              </w:rPr>
              <w:t xml:space="preserve">Стоимость товарной продукции, </w:t>
            </w:r>
          </w:p>
          <w:p w:rsidR="00FC60AA" w:rsidRPr="00973C6E" w:rsidRDefault="00FC60AA" w:rsidP="00E40320">
            <w:pPr>
              <w:spacing w:line="216" w:lineRule="auto"/>
              <w:rPr>
                <w:sz w:val="16"/>
                <w:szCs w:val="16"/>
              </w:rPr>
            </w:pPr>
            <w:r w:rsidRPr="00973C6E">
              <w:rPr>
                <w:sz w:val="16"/>
                <w:szCs w:val="16"/>
              </w:rPr>
              <w:t>млн. руб.</w:t>
            </w:r>
          </w:p>
        </w:tc>
        <w:tc>
          <w:tcPr>
            <w:tcW w:w="1080"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203341,64</w:t>
            </w:r>
          </w:p>
        </w:tc>
        <w:tc>
          <w:tcPr>
            <w:tcW w:w="904" w:type="dxa"/>
            <w:vAlign w:val="center"/>
          </w:tcPr>
          <w:p w:rsidR="00FC60AA" w:rsidRPr="00973C6E" w:rsidRDefault="00FC60AA" w:rsidP="00E40320">
            <w:pPr>
              <w:spacing w:line="216" w:lineRule="auto"/>
              <w:jc w:val="center"/>
              <w:rPr>
                <w:sz w:val="16"/>
                <w:szCs w:val="16"/>
                <w:lang w:val="en-US"/>
              </w:rPr>
            </w:pPr>
            <w:r w:rsidRPr="00973C6E">
              <w:rPr>
                <w:sz w:val="16"/>
                <w:szCs w:val="16"/>
              </w:rPr>
              <w:t>217049</w:t>
            </w:r>
            <w:r w:rsidRPr="00973C6E">
              <w:rPr>
                <w:sz w:val="16"/>
                <w:szCs w:val="16"/>
                <w:lang w:val="en-US"/>
              </w:rPr>
              <w:t>,3</w:t>
            </w:r>
          </w:p>
        </w:tc>
        <w:tc>
          <w:tcPr>
            <w:tcW w:w="1276"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113,9</w:t>
            </w:r>
          </w:p>
        </w:tc>
      </w:tr>
      <w:tr w:rsidR="00FC60AA" w:rsidRPr="00973C6E" w:rsidTr="00E40320">
        <w:tc>
          <w:tcPr>
            <w:tcW w:w="2552" w:type="dxa"/>
          </w:tcPr>
          <w:p w:rsidR="00FC60AA" w:rsidRPr="00973C6E" w:rsidRDefault="00FC60AA" w:rsidP="00E40320">
            <w:pPr>
              <w:spacing w:line="216" w:lineRule="auto"/>
              <w:rPr>
                <w:sz w:val="16"/>
                <w:szCs w:val="16"/>
              </w:rPr>
            </w:pPr>
            <w:r w:rsidRPr="00973C6E">
              <w:rPr>
                <w:sz w:val="16"/>
                <w:szCs w:val="16"/>
              </w:rPr>
              <w:t>Полная себестоимость, млн. руб.</w:t>
            </w:r>
          </w:p>
        </w:tc>
        <w:tc>
          <w:tcPr>
            <w:tcW w:w="1080"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192321,3</w:t>
            </w:r>
          </w:p>
        </w:tc>
        <w:tc>
          <w:tcPr>
            <w:tcW w:w="904"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202083,2</w:t>
            </w:r>
          </w:p>
        </w:tc>
        <w:tc>
          <w:tcPr>
            <w:tcW w:w="1276"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105,1</w:t>
            </w:r>
          </w:p>
        </w:tc>
      </w:tr>
      <w:tr w:rsidR="00FC60AA" w:rsidRPr="00973C6E" w:rsidTr="00E40320">
        <w:tc>
          <w:tcPr>
            <w:tcW w:w="2552" w:type="dxa"/>
          </w:tcPr>
          <w:p w:rsidR="00FC60AA" w:rsidRPr="00973C6E" w:rsidRDefault="00FC60AA" w:rsidP="00E40320">
            <w:pPr>
              <w:spacing w:line="216" w:lineRule="auto"/>
              <w:rPr>
                <w:sz w:val="16"/>
                <w:szCs w:val="16"/>
              </w:rPr>
            </w:pPr>
            <w:r w:rsidRPr="00973C6E">
              <w:rPr>
                <w:sz w:val="16"/>
                <w:szCs w:val="16"/>
              </w:rPr>
              <w:t>Прибыль, млн. руб.</w:t>
            </w:r>
          </w:p>
        </w:tc>
        <w:tc>
          <w:tcPr>
            <w:tcW w:w="1080"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11020,5</w:t>
            </w:r>
          </w:p>
        </w:tc>
        <w:tc>
          <w:tcPr>
            <w:tcW w:w="904" w:type="dxa"/>
            <w:vAlign w:val="center"/>
          </w:tcPr>
          <w:p w:rsidR="00FC60AA" w:rsidRPr="00973C6E" w:rsidRDefault="00FC60AA" w:rsidP="00E40320">
            <w:pPr>
              <w:spacing w:line="216" w:lineRule="auto"/>
              <w:jc w:val="center"/>
              <w:rPr>
                <w:sz w:val="16"/>
                <w:szCs w:val="16"/>
                <w:lang w:val="en-US"/>
              </w:rPr>
            </w:pPr>
            <w:r w:rsidRPr="00973C6E">
              <w:rPr>
                <w:sz w:val="16"/>
                <w:szCs w:val="16"/>
                <w:lang w:val="en-US"/>
              </w:rPr>
              <w:t>14966</w:t>
            </w:r>
          </w:p>
        </w:tc>
        <w:tc>
          <w:tcPr>
            <w:tcW w:w="1276" w:type="dxa"/>
            <w:vAlign w:val="center"/>
          </w:tcPr>
          <w:p w:rsidR="00FC60AA" w:rsidRPr="00973C6E" w:rsidRDefault="00FC60AA" w:rsidP="00E40320">
            <w:pPr>
              <w:spacing w:line="216" w:lineRule="auto"/>
              <w:jc w:val="center"/>
              <w:rPr>
                <w:sz w:val="16"/>
                <w:szCs w:val="16"/>
              </w:rPr>
            </w:pPr>
            <w:r w:rsidRPr="00973C6E">
              <w:rPr>
                <w:sz w:val="16"/>
                <w:szCs w:val="16"/>
              </w:rPr>
              <w:t xml:space="preserve">+3945,5. </w:t>
            </w:r>
          </w:p>
        </w:tc>
      </w:tr>
      <w:tr w:rsidR="00FC60AA" w:rsidRPr="00973C6E" w:rsidTr="00E40320">
        <w:tc>
          <w:tcPr>
            <w:tcW w:w="2552" w:type="dxa"/>
          </w:tcPr>
          <w:p w:rsidR="00FC60AA" w:rsidRPr="00973C6E" w:rsidRDefault="00FC60AA" w:rsidP="00E40320">
            <w:pPr>
              <w:spacing w:line="216" w:lineRule="auto"/>
              <w:rPr>
                <w:sz w:val="16"/>
                <w:szCs w:val="16"/>
              </w:rPr>
            </w:pPr>
            <w:r w:rsidRPr="00973C6E">
              <w:rPr>
                <w:sz w:val="16"/>
                <w:szCs w:val="16"/>
              </w:rPr>
              <w:t>Рентабельность, %</w:t>
            </w:r>
          </w:p>
        </w:tc>
        <w:tc>
          <w:tcPr>
            <w:tcW w:w="1080" w:type="dxa"/>
            <w:vAlign w:val="center"/>
          </w:tcPr>
          <w:p w:rsidR="00FC60AA" w:rsidRPr="00973C6E" w:rsidRDefault="00FC60AA" w:rsidP="00E40320">
            <w:pPr>
              <w:spacing w:line="216" w:lineRule="auto"/>
              <w:jc w:val="center"/>
              <w:rPr>
                <w:sz w:val="16"/>
                <w:szCs w:val="16"/>
              </w:rPr>
            </w:pPr>
            <w:r w:rsidRPr="00973C6E">
              <w:rPr>
                <w:sz w:val="16"/>
                <w:szCs w:val="16"/>
              </w:rPr>
              <w:t>5,7</w:t>
            </w:r>
          </w:p>
        </w:tc>
        <w:tc>
          <w:tcPr>
            <w:tcW w:w="904" w:type="dxa"/>
            <w:vAlign w:val="center"/>
          </w:tcPr>
          <w:p w:rsidR="00FC60AA" w:rsidRPr="00973C6E" w:rsidRDefault="00FC60AA" w:rsidP="00E40320">
            <w:pPr>
              <w:spacing w:line="216" w:lineRule="auto"/>
              <w:jc w:val="center"/>
              <w:rPr>
                <w:sz w:val="16"/>
                <w:szCs w:val="16"/>
              </w:rPr>
            </w:pPr>
            <w:r w:rsidRPr="00973C6E">
              <w:rPr>
                <w:sz w:val="16"/>
                <w:szCs w:val="16"/>
              </w:rPr>
              <w:t>7,4</w:t>
            </w:r>
          </w:p>
        </w:tc>
        <w:tc>
          <w:tcPr>
            <w:tcW w:w="1276" w:type="dxa"/>
            <w:vAlign w:val="center"/>
          </w:tcPr>
          <w:p w:rsidR="00FC60AA" w:rsidRPr="00973C6E" w:rsidRDefault="00FC60AA" w:rsidP="00E40320">
            <w:pPr>
              <w:spacing w:line="216" w:lineRule="auto"/>
              <w:jc w:val="center"/>
              <w:rPr>
                <w:sz w:val="16"/>
                <w:szCs w:val="16"/>
              </w:rPr>
            </w:pPr>
            <w:r w:rsidRPr="00973C6E">
              <w:rPr>
                <w:sz w:val="16"/>
                <w:szCs w:val="16"/>
              </w:rPr>
              <w:t>+1,7п.п.</w:t>
            </w:r>
          </w:p>
        </w:tc>
      </w:tr>
    </w:tbl>
    <w:p w:rsidR="00FC60AA" w:rsidRPr="004D0A8C" w:rsidRDefault="00FC60AA" w:rsidP="00FC60AA">
      <w:pPr>
        <w:spacing w:line="216" w:lineRule="auto"/>
        <w:ind w:firstLine="284"/>
        <w:jc w:val="both"/>
        <w:rPr>
          <w:sz w:val="20"/>
          <w:szCs w:val="20"/>
        </w:rPr>
      </w:pPr>
    </w:p>
    <w:p w:rsidR="00FC60AA" w:rsidRPr="004D0A8C" w:rsidRDefault="00FC60AA" w:rsidP="00FC60AA">
      <w:pPr>
        <w:spacing w:line="216" w:lineRule="auto"/>
        <w:ind w:firstLine="284"/>
        <w:jc w:val="both"/>
        <w:rPr>
          <w:sz w:val="20"/>
          <w:szCs w:val="20"/>
        </w:rPr>
      </w:pPr>
      <w:r w:rsidRPr="004D0A8C">
        <w:rPr>
          <w:sz w:val="20"/>
          <w:szCs w:val="20"/>
        </w:rPr>
        <w:t>Целью данной задачи являлось увеличение предприятием прибыли от реализации продукции. Так фактическое значение по данному пок</w:t>
      </w:r>
      <w:r w:rsidRPr="004D0A8C">
        <w:rPr>
          <w:sz w:val="20"/>
          <w:szCs w:val="20"/>
        </w:rPr>
        <w:t>а</w:t>
      </w:r>
      <w:r w:rsidRPr="004D0A8C">
        <w:rPr>
          <w:sz w:val="20"/>
          <w:szCs w:val="20"/>
        </w:rPr>
        <w:t>зателю составило 11020,5 млн. руб. В результате решения задачи, ра</w:t>
      </w:r>
      <w:r w:rsidRPr="004D0A8C">
        <w:rPr>
          <w:sz w:val="20"/>
          <w:szCs w:val="20"/>
        </w:rPr>
        <w:t>с</w:t>
      </w:r>
      <w:r w:rsidRPr="004D0A8C">
        <w:rPr>
          <w:sz w:val="20"/>
          <w:szCs w:val="20"/>
        </w:rPr>
        <w:t>четное значение данного показателя составило 14966 млн. руб. Таким образом, расчетное значение превышает фактическое на 3945,5 млн. руб. или на 33,5%,т.е. рентабельность реализации увеличится на 1,7п.п. и составит 7,4%.</w:t>
      </w:r>
    </w:p>
    <w:p w:rsidR="00FC60AA" w:rsidRPr="004D0A8C" w:rsidRDefault="00FC60AA" w:rsidP="00FC60AA">
      <w:pPr>
        <w:spacing w:line="216" w:lineRule="auto"/>
        <w:ind w:firstLine="284"/>
        <w:jc w:val="both"/>
        <w:rPr>
          <w:sz w:val="20"/>
          <w:szCs w:val="20"/>
        </w:rPr>
      </w:pPr>
      <w:r w:rsidRPr="004D0A8C">
        <w:rPr>
          <w:sz w:val="20"/>
          <w:szCs w:val="20"/>
        </w:rPr>
        <w:t>Финансовый результат, который дает нам решение поставленной задачи, указывает о целесообразности его применения на практике.</w:t>
      </w:r>
    </w:p>
    <w:p w:rsidR="00FC60AA" w:rsidRPr="004D0A8C" w:rsidRDefault="00FC60AA" w:rsidP="00FC60AA">
      <w:pPr>
        <w:tabs>
          <w:tab w:val="left" w:pos="284"/>
        </w:tabs>
        <w:ind w:firstLine="284"/>
        <w:jc w:val="both"/>
        <w:rPr>
          <w:sz w:val="20"/>
          <w:szCs w:val="20"/>
        </w:rPr>
      </w:pPr>
    </w:p>
    <w:p w:rsidR="00FC60AA" w:rsidRPr="004D0A8C" w:rsidRDefault="00FC60AA" w:rsidP="00FC60AA">
      <w:pPr>
        <w:tabs>
          <w:tab w:val="left" w:pos="720"/>
          <w:tab w:val="left" w:pos="900"/>
          <w:tab w:val="left" w:pos="1815"/>
        </w:tabs>
        <w:jc w:val="both"/>
        <w:rPr>
          <w:sz w:val="20"/>
          <w:szCs w:val="20"/>
        </w:rPr>
      </w:pPr>
      <w:r w:rsidRPr="004D0A8C">
        <w:rPr>
          <w:sz w:val="20"/>
          <w:szCs w:val="20"/>
        </w:rPr>
        <w:t>УДК 631.158:658.35</w:t>
      </w:r>
    </w:p>
    <w:p w:rsidR="00FC60AA" w:rsidRPr="00C278C6" w:rsidRDefault="00FC60AA" w:rsidP="00FC60AA">
      <w:pPr>
        <w:jc w:val="both"/>
        <w:rPr>
          <w:sz w:val="20"/>
          <w:szCs w:val="20"/>
        </w:rPr>
      </w:pPr>
      <w:r w:rsidRPr="00C278C6">
        <w:rPr>
          <w:b/>
          <w:caps/>
          <w:sz w:val="20"/>
          <w:szCs w:val="20"/>
        </w:rPr>
        <w:t>Г</w:t>
      </w:r>
      <w:r w:rsidRPr="00C278C6">
        <w:rPr>
          <w:b/>
          <w:sz w:val="20"/>
          <w:szCs w:val="20"/>
        </w:rPr>
        <w:t>ударьян</w:t>
      </w:r>
      <w:r w:rsidRPr="00C278C6">
        <w:rPr>
          <w:b/>
          <w:caps/>
          <w:sz w:val="20"/>
          <w:szCs w:val="20"/>
        </w:rPr>
        <w:t xml:space="preserve"> М.С</w:t>
      </w:r>
      <w:r w:rsidRPr="00C278C6">
        <w:rPr>
          <w:b/>
          <w:sz w:val="20"/>
          <w:szCs w:val="20"/>
        </w:rPr>
        <w:t>.,</w:t>
      </w:r>
      <w:r w:rsidRPr="00C278C6">
        <w:rPr>
          <w:sz w:val="20"/>
          <w:szCs w:val="20"/>
        </w:rPr>
        <w:t xml:space="preserve"> магистрант</w:t>
      </w:r>
    </w:p>
    <w:p w:rsidR="00FC60AA" w:rsidRDefault="00FC60AA" w:rsidP="00FC60AA">
      <w:pPr>
        <w:rPr>
          <w:b/>
          <w:sz w:val="20"/>
          <w:szCs w:val="20"/>
        </w:rPr>
      </w:pPr>
      <w:r w:rsidRPr="004D0A8C">
        <w:rPr>
          <w:b/>
          <w:sz w:val="20"/>
          <w:szCs w:val="20"/>
        </w:rPr>
        <w:lastRenderedPageBreak/>
        <w:t>ПОНЯТИЕ ТРУДОВЫХ РЕСУРСОВ И ПОКАЗАТЕЛИ</w:t>
      </w:r>
    </w:p>
    <w:p w:rsidR="00FC60AA" w:rsidRPr="004D0A8C" w:rsidRDefault="00FC60AA" w:rsidP="00FC60AA">
      <w:pPr>
        <w:rPr>
          <w:sz w:val="20"/>
          <w:szCs w:val="20"/>
        </w:rPr>
      </w:pPr>
      <w:r w:rsidRPr="004D0A8C">
        <w:rPr>
          <w:b/>
          <w:sz w:val="20"/>
          <w:szCs w:val="20"/>
        </w:rPr>
        <w:t>ОЦЕНКИ ИХ ДВИЖЕНИЯ</w:t>
      </w:r>
    </w:p>
    <w:p w:rsidR="00FC60AA" w:rsidRPr="004D0A8C" w:rsidRDefault="00FC60AA" w:rsidP="00FC60AA">
      <w:pPr>
        <w:jc w:val="both"/>
        <w:rPr>
          <w:i/>
          <w:spacing w:val="-4"/>
          <w:sz w:val="20"/>
          <w:szCs w:val="20"/>
        </w:rPr>
      </w:pPr>
      <w:r w:rsidRPr="004D0A8C">
        <w:rPr>
          <w:i/>
          <w:spacing w:val="-4"/>
          <w:sz w:val="20"/>
          <w:szCs w:val="20"/>
        </w:rPr>
        <w:t xml:space="preserve">Научный руководитель – </w:t>
      </w:r>
      <w:r w:rsidRPr="00C278C6">
        <w:rPr>
          <w:b/>
          <w:i/>
          <w:caps/>
          <w:spacing w:val="-4"/>
          <w:sz w:val="20"/>
          <w:szCs w:val="20"/>
        </w:rPr>
        <w:t>К</w:t>
      </w:r>
      <w:r w:rsidRPr="00C278C6">
        <w:rPr>
          <w:b/>
          <w:i/>
          <w:spacing w:val="-4"/>
          <w:sz w:val="20"/>
          <w:szCs w:val="20"/>
        </w:rPr>
        <w:t>онстантинов</w:t>
      </w:r>
      <w:r w:rsidRPr="00C278C6">
        <w:rPr>
          <w:b/>
          <w:i/>
          <w:caps/>
          <w:spacing w:val="-4"/>
          <w:sz w:val="20"/>
          <w:szCs w:val="20"/>
        </w:rPr>
        <w:t xml:space="preserve"> С.А</w:t>
      </w:r>
      <w:r w:rsidRPr="00C278C6">
        <w:rPr>
          <w:b/>
          <w:i/>
          <w:spacing w:val="-4"/>
          <w:sz w:val="20"/>
          <w:szCs w:val="20"/>
        </w:rPr>
        <w:t>.</w:t>
      </w:r>
      <w:r>
        <w:rPr>
          <w:b/>
          <w:i/>
          <w:spacing w:val="-4"/>
          <w:sz w:val="20"/>
          <w:szCs w:val="20"/>
        </w:rPr>
        <w:t xml:space="preserve"> – </w:t>
      </w:r>
      <w:r w:rsidRPr="004D0A8C">
        <w:rPr>
          <w:i/>
          <w:spacing w:val="-4"/>
          <w:sz w:val="20"/>
          <w:szCs w:val="20"/>
        </w:rPr>
        <w:t xml:space="preserve"> д. э. н.</w:t>
      </w:r>
      <w:r>
        <w:rPr>
          <w:i/>
          <w:spacing w:val="-4"/>
          <w:sz w:val="20"/>
          <w:szCs w:val="20"/>
        </w:rPr>
        <w:t>, профессор</w:t>
      </w:r>
    </w:p>
    <w:p w:rsidR="00FC60AA" w:rsidRPr="004D0A8C" w:rsidRDefault="00FC60AA" w:rsidP="00FC60AA">
      <w:pPr>
        <w:ind w:firstLine="284"/>
        <w:jc w:val="both"/>
        <w:rPr>
          <w:sz w:val="20"/>
          <w:szCs w:val="20"/>
        </w:rPr>
      </w:pPr>
    </w:p>
    <w:p w:rsidR="00FC60AA" w:rsidRPr="006E36D7" w:rsidRDefault="00FC60AA" w:rsidP="00FC60AA">
      <w:pPr>
        <w:ind w:firstLine="284"/>
        <w:jc w:val="both"/>
        <w:rPr>
          <w:spacing w:val="-4"/>
          <w:sz w:val="20"/>
          <w:szCs w:val="20"/>
        </w:rPr>
      </w:pPr>
      <w:r w:rsidRPr="006E36D7">
        <w:rPr>
          <w:spacing w:val="-4"/>
          <w:sz w:val="20"/>
          <w:szCs w:val="20"/>
        </w:rPr>
        <w:t>Трудовые ресурсы представляют собой трудоспособную часть насел</w:t>
      </w:r>
      <w:r w:rsidRPr="006E36D7">
        <w:rPr>
          <w:spacing w:val="-4"/>
          <w:sz w:val="20"/>
          <w:szCs w:val="20"/>
        </w:rPr>
        <w:t>е</w:t>
      </w:r>
      <w:r w:rsidRPr="006E36D7">
        <w:rPr>
          <w:spacing w:val="-4"/>
          <w:sz w:val="20"/>
          <w:szCs w:val="20"/>
        </w:rPr>
        <w:t>ния страны, которая в силу психофизиологических и интеллектуальных качеств способна производить материальные блага или услуги. К труд</w:t>
      </w:r>
      <w:r w:rsidRPr="006E36D7">
        <w:rPr>
          <w:spacing w:val="-4"/>
          <w:sz w:val="20"/>
          <w:szCs w:val="20"/>
        </w:rPr>
        <w:t>о</w:t>
      </w:r>
      <w:r w:rsidRPr="006E36D7">
        <w:rPr>
          <w:spacing w:val="-4"/>
          <w:sz w:val="20"/>
          <w:szCs w:val="20"/>
        </w:rPr>
        <w:t>вым ресурсам относятся люди как занятые в экономике, так и не занятые, но способные трудиться [1].</w:t>
      </w:r>
    </w:p>
    <w:p w:rsidR="00FC60AA" w:rsidRPr="006E36D7" w:rsidRDefault="00FC60AA" w:rsidP="00FC60AA">
      <w:pPr>
        <w:shd w:val="clear" w:color="auto" w:fill="FFFFFF"/>
        <w:ind w:firstLine="284"/>
        <w:jc w:val="both"/>
        <w:rPr>
          <w:snapToGrid w:val="0"/>
          <w:spacing w:val="-4"/>
          <w:sz w:val="20"/>
          <w:szCs w:val="20"/>
        </w:rPr>
      </w:pPr>
      <w:r w:rsidRPr="006E36D7">
        <w:rPr>
          <w:snapToGrid w:val="0"/>
          <w:spacing w:val="-4"/>
          <w:sz w:val="20"/>
          <w:szCs w:val="20"/>
        </w:rPr>
        <w:t xml:space="preserve">Состав населения по компонентам представлена следующим образом: </w:t>
      </w:r>
    </w:p>
    <w:p w:rsidR="00FC60AA" w:rsidRPr="006E36D7" w:rsidRDefault="00FC60AA" w:rsidP="00FC60AA">
      <w:pPr>
        <w:shd w:val="clear" w:color="auto" w:fill="FFFFFF"/>
        <w:ind w:firstLine="284"/>
        <w:jc w:val="both"/>
        <w:rPr>
          <w:snapToGrid w:val="0"/>
          <w:spacing w:val="-4"/>
          <w:sz w:val="20"/>
          <w:szCs w:val="20"/>
        </w:rPr>
      </w:pPr>
      <w:r w:rsidRPr="006E36D7">
        <w:rPr>
          <w:snapToGrid w:val="0"/>
          <w:spacing w:val="-4"/>
          <w:sz w:val="20"/>
          <w:szCs w:val="20"/>
        </w:rPr>
        <w:t>1) трудоспособное:  рабочая сила и  выбывшие из состава рабочей с</w:t>
      </w:r>
      <w:r w:rsidRPr="006E36D7">
        <w:rPr>
          <w:snapToGrid w:val="0"/>
          <w:spacing w:val="-4"/>
          <w:sz w:val="20"/>
          <w:szCs w:val="20"/>
        </w:rPr>
        <w:t>и</w:t>
      </w:r>
      <w:r w:rsidRPr="006E36D7">
        <w:rPr>
          <w:snapToGrid w:val="0"/>
          <w:spacing w:val="-4"/>
          <w:sz w:val="20"/>
          <w:szCs w:val="20"/>
        </w:rPr>
        <w:t>лы;</w:t>
      </w:r>
    </w:p>
    <w:p w:rsidR="00FC60AA" w:rsidRPr="006E36D7" w:rsidRDefault="00FC60AA" w:rsidP="00FC60AA">
      <w:pPr>
        <w:shd w:val="clear" w:color="auto" w:fill="FFFFFF"/>
        <w:ind w:firstLine="284"/>
        <w:jc w:val="both"/>
        <w:rPr>
          <w:snapToGrid w:val="0"/>
          <w:spacing w:val="-4"/>
          <w:sz w:val="20"/>
          <w:szCs w:val="20"/>
        </w:rPr>
      </w:pPr>
      <w:r w:rsidRPr="006E36D7">
        <w:rPr>
          <w:snapToGrid w:val="0"/>
          <w:spacing w:val="-4"/>
          <w:sz w:val="20"/>
          <w:szCs w:val="20"/>
        </w:rPr>
        <w:t>2) нетрудоспособное;</w:t>
      </w:r>
    </w:p>
    <w:p w:rsidR="00FC60AA" w:rsidRPr="006E36D7" w:rsidRDefault="00FC60AA" w:rsidP="00FC60AA">
      <w:pPr>
        <w:ind w:firstLine="284"/>
        <w:jc w:val="both"/>
        <w:rPr>
          <w:spacing w:val="-4"/>
          <w:sz w:val="20"/>
          <w:szCs w:val="20"/>
        </w:rPr>
      </w:pPr>
      <w:r w:rsidRPr="006E36D7">
        <w:rPr>
          <w:spacing w:val="-4"/>
          <w:sz w:val="20"/>
          <w:szCs w:val="20"/>
        </w:rPr>
        <w:t>В настоящее время в соответствии с трудовым законодательством Республики Беларусь нижней границей трудоспособного возраста счит</w:t>
      </w:r>
      <w:r w:rsidRPr="006E36D7">
        <w:rPr>
          <w:spacing w:val="-4"/>
          <w:sz w:val="20"/>
          <w:szCs w:val="20"/>
        </w:rPr>
        <w:t>а</w:t>
      </w:r>
      <w:r w:rsidRPr="006E36D7">
        <w:rPr>
          <w:spacing w:val="-4"/>
          <w:sz w:val="20"/>
          <w:szCs w:val="20"/>
        </w:rPr>
        <w:t>ется 16 лет, а верхней, определяемой правом на получение пенсии 55 лет для женщин и 60 лет для мужчин. Однако для некоторых видов профе</w:t>
      </w:r>
      <w:r w:rsidRPr="006E36D7">
        <w:rPr>
          <w:spacing w:val="-4"/>
          <w:sz w:val="20"/>
          <w:szCs w:val="20"/>
        </w:rPr>
        <w:t>с</w:t>
      </w:r>
      <w:r w:rsidRPr="006E36D7">
        <w:rPr>
          <w:spacing w:val="-4"/>
          <w:sz w:val="20"/>
          <w:szCs w:val="20"/>
        </w:rPr>
        <w:t>сиональной деятельности, связанных с высокими психофизиологическ</w:t>
      </w:r>
      <w:r w:rsidRPr="006E36D7">
        <w:rPr>
          <w:spacing w:val="-4"/>
          <w:sz w:val="20"/>
          <w:szCs w:val="20"/>
        </w:rPr>
        <w:t>и</w:t>
      </w:r>
      <w:r w:rsidRPr="006E36D7">
        <w:rPr>
          <w:spacing w:val="-4"/>
          <w:sz w:val="20"/>
          <w:szCs w:val="20"/>
        </w:rPr>
        <w:t>ми нагрузками на организм человека, пенсионная планка заметно ниже на 5-10, а то и более лет [2].</w:t>
      </w:r>
    </w:p>
    <w:p w:rsidR="00FC60AA" w:rsidRPr="006E36D7" w:rsidRDefault="00FC60AA" w:rsidP="00FC60AA">
      <w:pPr>
        <w:ind w:firstLine="284"/>
        <w:jc w:val="both"/>
        <w:rPr>
          <w:spacing w:val="-4"/>
          <w:sz w:val="20"/>
          <w:szCs w:val="20"/>
        </w:rPr>
      </w:pPr>
      <w:r w:rsidRPr="006E36D7">
        <w:rPr>
          <w:spacing w:val="-4"/>
          <w:sz w:val="20"/>
          <w:szCs w:val="20"/>
        </w:rPr>
        <w:t>Понятие «трудовые ресурсы» используется для характеристики труд</w:t>
      </w:r>
      <w:r w:rsidRPr="006E36D7">
        <w:rPr>
          <w:spacing w:val="-4"/>
          <w:sz w:val="20"/>
          <w:szCs w:val="20"/>
        </w:rPr>
        <w:t>о</w:t>
      </w:r>
      <w:r w:rsidRPr="006E36D7">
        <w:rPr>
          <w:spacing w:val="-4"/>
          <w:sz w:val="20"/>
          <w:szCs w:val="20"/>
        </w:rPr>
        <w:t>способного населения в масштабах всей страны, региона, отрасли экон</w:t>
      </w:r>
      <w:r w:rsidRPr="006E36D7">
        <w:rPr>
          <w:spacing w:val="-4"/>
          <w:sz w:val="20"/>
          <w:szCs w:val="20"/>
        </w:rPr>
        <w:t>о</w:t>
      </w:r>
      <w:r w:rsidRPr="006E36D7">
        <w:rPr>
          <w:spacing w:val="-4"/>
          <w:sz w:val="20"/>
          <w:szCs w:val="20"/>
        </w:rPr>
        <w:t>мики предприятия, либо в рамках какой-либо профессиональной группы.</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spacing w:val="-4"/>
          <w:sz w:val="20"/>
          <w:szCs w:val="20"/>
        </w:rPr>
        <w:t>Основная цель анализа труда – оценить качество трудовых ресурсов организации, эффективность системы мотивации труда и в целом эффе</w:t>
      </w:r>
      <w:r w:rsidRPr="006E36D7">
        <w:rPr>
          <w:spacing w:val="-4"/>
          <w:sz w:val="20"/>
          <w:szCs w:val="20"/>
        </w:rPr>
        <w:t>к</w:t>
      </w:r>
      <w:r w:rsidRPr="006E36D7">
        <w:rPr>
          <w:spacing w:val="-4"/>
          <w:sz w:val="20"/>
          <w:szCs w:val="20"/>
        </w:rPr>
        <w:t>тивность управления персоналом. В современных условиях хозяйствов</w:t>
      </w:r>
      <w:r w:rsidRPr="006E36D7">
        <w:rPr>
          <w:spacing w:val="-4"/>
          <w:sz w:val="20"/>
          <w:szCs w:val="20"/>
        </w:rPr>
        <w:t>а</w:t>
      </w:r>
      <w:r w:rsidRPr="006E36D7">
        <w:rPr>
          <w:spacing w:val="-4"/>
          <w:sz w:val="20"/>
          <w:szCs w:val="20"/>
        </w:rPr>
        <w:t>ния мало ответить на вопрос, как выполнено задание трудовым коллект</w:t>
      </w:r>
      <w:r w:rsidRPr="006E36D7">
        <w:rPr>
          <w:spacing w:val="-4"/>
          <w:sz w:val="20"/>
          <w:szCs w:val="20"/>
        </w:rPr>
        <w:t>и</w:t>
      </w:r>
      <w:r w:rsidRPr="006E36D7">
        <w:rPr>
          <w:spacing w:val="-4"/>
          <w:sz w:val="20"/>
          <w:szCs w:val="20"/>
        </w:rPr>
        <w:t>вом. Необходимо прежде всего выяснить, какие изменения труда пр</w:t>
      </w:r>
      <w:r w:rsidRPr="006E36D7">
        <w:rPr>
          <w:spacing w:val="-4"/>
          <w:sz w:val="20"/>
          <w:szCs w:val="20"/>
        </w:rPr>
        <w:t>о</w:t>
      </w:r>
      <w:r w:rsidRPr="006E36D7">
        <w:rPr>
          <w:spacing w:val="-4"/>
          <w:sz w:val="20"/>
          <w:szCs w:val="20"/>
        </w:rPr>
        <w:t>изошли в процессе производства по сравнению с заданием. Эти измен</w:t>
      </w:r>
      <w:r w:rsidRPr="006E36D7">
        <w:rPr>
          <w:spacing w:val="-4"/>
          <w:sz w:val="20"/>
          <w:szCs w:val="20"/>
        </w:rPr>
        <w:t>е</w:t>
      </w:r>
      <w:r w:rsidRPr="006E36D7">
        <w:rPr>
          <w:spacing w:val="-4"/>
          <w:sz w:val="20"/>
          <w:szCs w:val="20"/>
        </w:rPr>
        <w:t>ния могут носить двоякий характер: положительный и отрицательный [3].</w:t>
      </w:r>
    </w:p>
    <w:p w:rsidR="00FC60AA" w:rsidRPr="006E36D7" w:rsidRDefault="00FC60AA" w:rsidP="00FC60AA">
      <w:pPr>
        <w:ind w:firstLine="284"/>
        <w:jc w:val="both"/>
        <w:rPr>
          <w:spacing w:val="-4"/>
          <w:sz w:val="20"/>
          <w:szCs w:val="20"/>
        </w:rPr>
      </w:pPr>
      <w:r w:rsidRPr="006E36D7">
        <w:rPr>
          <w:spacing w:val="-4"/>
          <w:sz w:val="20"/>
          <w:szCs w:val="20"/>
        </w:rPr>
        <w:t>Прирост численности работников характеризует динамику численн</w:t>
      </w:r>
      <w:r w:rsidRPr="006E36D7">
        <w:rPr>
          <w:spacing w:val="-4"/>
          <w:sz w:val="20"/>
          <w:szCs w:val="20"/>
        </w:rPr>
        <w:t>о</w:t>
      </w:r>
      <w:r w:rsidRPr="006E36D7">
        <w:rPr>
          <w:spacing w:val="-4"/>
          <w:sz w:val="20"/>
          <w:szCs w:val="20"/>
        </w:rPr>
        <w:t>сти персонала, при сопоставлении с темпом прироста объёма производс</w:t>
      </w:r>
      <w:r w:rsidRPr="006E36D7">
        <w:rPr>
          <w:spacing w:val="-4"/>
          <w:sz w:val="20"/>
          <w:szCs w:val="20"/>
        </w:rPr>
        <w:t>т</w:t>
      </w:r>
      <w:r w:rsidRPr="006E36D7">
        <w:rPr>
          <w:spacing w:val="-4"/>
          <w:sz w:val="20"/>
          <w:szCs w:val="20"/>
        </w:rPr>
        <w:t>ва в натуральных единицах дает возможность оценить обоснованность роста численности.</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b/>
          <w:iCs/>
          <w:spacing w:val="-4"/>
          <w:sz w:val="20"/>
          <w:szCs w:val="20"/>
        </w:rPr>
        <w:t>Коэффициент общего оборота (</w:t>
      </w:r>
      <w:r w:rsidRPr="006E36D7">
        <w:rPr>
          <w:b/>
          <w:spacing w:val="-4"/>
          <w:sz w:val="20"/>
          <w:szCs w:val="20"/>
        </w:rPr>
        <w:t>Коо</w:t>
      </w:r>
      <w:r w:rsidRPr="006E36D7">
        <w:rPr>
          <w:b/>
          <w:iCs/>
          <w:spacing w:val="-4"/>
          <w:sz w:val="20"/>
          <w:szCs w:val="20"/>
        </w:rPr>
        <w:t>)</w:t>
      </w:r>
      <w:r w:rsidRPr="006E36D7">
        <w:rPr>
          <w:iCs/>
          <w:spacing w:val="-4"/>
          <w:sz w:val="20"/>
          <w:szCs w:val="20"/>
        </w:rPr>
        <w:t>-</w:t>
      </w:r>
      <w:r w:rsidRPr="006E36D7">
        <w:rPr>
          <w:spacing w:val="-4"/>
          <w:sz w:val="20"/>
          <w:szCs w:val="20"/>
        </w:rPr>
        <w:t>отношение суммарного числа принятых и выбывших работников за отчетный период к среднесписо</w:t>
      </w:r>
      <w:r w:rsidRPr="006E36D7">
        <w:rPr>
          <w:spacing w:val="-4"/>
          <w:sz w:val="20"/>
          <w:szCs w:val="20"/>
        </w:rPr>
        <w:t>ч</w:t>
      </w:r>
      <w:r w:rsidRPr="006E36D7">
        <w:rPr>
          <w:spacing w:val="-4"/>
          <w:sz w:val="20"/>
          <w:szCs w:val="20"/>
        </w:rPr>
        <w:t>ной численности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p>
    <w:p w:rsidR="00FC60AA" w:rsidRPr="006E36D7" w:rsidRDefault="00FC60AA" w:rsidP="00FC60AA">
      <w:pPr>
        <w:widowControl w:val="0"/>
        <w:shd w:val="clear" w:color="auto" w:fill="FFFFFF"/>
        <w:tabs>
          <w:tab w:val="num" w:pos="142"/>
          <w:tab w:val="center" w:pos="5173"/>
          <w:tab w:val="left" w:pos="8190"/>
        </w:tabs>
        <w:ind w:firstLine="284"/>
        <w:jc w:val="right"/>
        <w:outlineLvl w:val="0"/>
        <w:rPr>
          <w:spacing w:val="-4"/>
          <w:sz w:val="20"/>
          <w:szCs w:val="20"/>
        </w:rPr>
      </w:pPr>
      <w:r w:rsidRPr="006E36D7">
        <w:rPr>
          <w:b/>
          <w:spacing w:val="-4"/>
          <w:sz w:val="20"/>
          <w:szCs w:val="20"/>
        </w:rPr>
        <w:fldChar w:fldCharType="begin"/>
      </w:r>
      <w:r w:rsidRPr="006E36D7">
        <w:rPr>
          <w:b/>
          <w:spacing w:val="-4"/>
          <w:sz w:val="20"/>
          <w:szCs w:val="20"/>
        </w:rPr>
        <w:instrText xml:space="preserve"> Коо=Чп+Чу/Чс \# "0" </w:instrText>
      </w:r>
      <w:r w:rsidRPr="006E36D7">
        <w:rPr>
          <w:b/>
          <w:spacing w:val="-4"/>
          <w:sz w:val="20"/>
          <w:szCs w:val="20"/>
        </w:rPr>
        <w:fldChar w:fldCharType="end"/>
      </w:r>
      <w:r w:rsidRPr="006E36D7">
        <w:rPr>
          <w:b/>
          <w:spacing w:val="-4"/>
          <w:sz w:val="20"/>
          <w:szCs w:val="20"/>
        </w:rPr>
        <w:t>Коо</w:t>
      </w:r>
      <w:r w:rsidRPr="006E36D7">
        <w:rPr>
          <w:spacing w:val="-4"/>
          <w:sz w:val="20"/>
          <w:szCs w:val="20"/>
        </w:rPr>
        <w:t xml:space="preserve"> = (Чп + Чу) : Ч</w:t>
      </w:r>
      <w:r w:rsidRPr="006E36D7">
        <w:rPr>
          <w:spacing w:val="-4"/>
          <w:sz w:val="20"/>
          <w:szCs w:val="20"/>
          <w:vertAlign w:val="subscript"/>
        </w:rPr>
        <w:t>с</w:t>
      </w:r>
      <w:r w:rsidRPr="006E36D7">
        <w:rPr>
          <w:spacing w:val="-4"/>
          <w:sz w:val="20"/>
          <w:szCs w:val="20"/>
        </w:rPr>
        <w:t xml:space="preserve">,   </w:t>
      </w:r>
      <w:r>
        <w:rPr>
          <w:spacing w:val="-4"/>
          <w:sz w:val="20"/>
          <w:szCs w:val="20"/>
        </w:rPr>
        <w:t xml:space="preserve">      </w:t>
      </w:r>
      <w:r w:rsidRPr="006E36D7">
        <w:rPr>
          <w:spacing w:val="-4"/>
          <w:sz w:val="20"/>
          <w:szCs w:val="20"/>
        </w:rPr>
        <w:t xml:space="preserve">                                (1)</w:t>
      </w:r>
    </w:p>
    <w:p w:rsidR="00FC60AA" w:rsidRPr="006E36D7" w:rsidRDefault="00FC60AA" w:rsidP="00FC60AA">
      <w:pPr>
        <w:widowControl w:val="0"/>
        <w:shd w:val="clear" w:color="auto" w:fill="FFFFFF"/>
        <w:tabs>
          <w:tab w:val="num" w:pos="142"/>
          <w:tab w:val="center" w:pos="5173"/>
          <w:tab w:val="left" w:pos="8190"/>
        </w:tabs>
        <w:ind w:firstLine="284"/>
        <w:jc w:val="right"/>
        <w:outlineLvl w:val="0"/>
        <w:rPr>
          <w:spacing w:val="-4"/>
          <w:sz w:val="20"/>
          <w:szCs w:val="20"/>
        </w:rPr>
      </w:pPr>
    </w:p>
    <w:p w:rsidR="00FC60AA" w:rsidRPr="006E36D7" w:rsidRDefault="00FC60AA" w:rsidP="00FC60AA">
      <w:pPr>
        <w:widowControl w:val="0"/>
        <w:shd w:val="clear" w:color="auto" w:fill="FFFFFF"/>
        <w:tabs>
          <w:tab w:val="num" w:pos="284"/>
        </w:tabs>
        <w:jc w:val="both"/>
        <w:rPr>
          <w:spacing w:val="-4"/>
          <w:sz w:val="20"/>
          <w:szCs w:val="20"/>
        </w:rPr>
      </w:pPr>
      <w:r w:rsidRPr="006E36D7">
        <w:rPr>
          <w:spacing w:val="-4"/>
          <w:sz w:val="20"/>
          <w:szCs w:val="20"/>
        </w:rPr>
        <w:t>где Ч</w:t>
      </w:r>
      <w:r w:rsidRPr="006E36D7">
        <w:rPr>
          <w:spacing w:val="-4"/>
          <w:sz w:val="20"/>
          <w:szCs w:val="20"/>
          <w:vertAlign w:val="subscript"/>
        </w:rPr>
        <w:t>п</w:t>
      </w:r>
      <w:r w:rsidRPr="006E36D7">
        <w:rPr>
          <w:spacing w:val="-4"/>
          <w:sz w:val="20"/>
          <w:szCs w:val="20"/>
        </w:rPr>
        <w:t xml:space="preserve"> – численность принятых работников; </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spacing w:val="-4"/>
          <w:sz w:val="20"/>
          <w:szCs w:val="20"/>
        </w:rPr>
        <w:t xml:space="preserve">Чу – численность уволенных работников; </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spacing w:val="-4"/>
          <w:sz w:val="20"/>
          <w:szCs w:val="20"/>
        </w:rPr>
        <w:t>Ч</w:t>
      </w:r>
      <w:r w:rsidRPr="006E36D7">
        <w:rPr>
          <w:spacing w:val="-4"/>
          <w:sz w:val="20"/>
          <w:szCs w:val="20"/>
          <w:vertAlign w:val="subscript"/>
        </w:rPr>
        <w:t>с</w:t>
      </w:r>
      <w:r w:rsidRPr="006E36D7">
        <w:rPr>
          <w:spacing w:val="-4"/>
          <w:sz w:val="20"/>
          <w:szCs w:val="20"/>
        </w:rPr>
        <w:t xml:space="preserve"> – среднесписочная численность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b/>
          <w:iCs/>
          <w:spacing w:val="-4"/>
          <w:sz w:val="20"/>
          <w:szCs w:val="20"/>
        </w:rPr>
        <w:t>Коэффициент оборота по приему (</w:t>
      </w:r>
      <w:r w:rsidRPr="006E36D7">
        <w:rPr>
          <w:b/>
          <w:spacing w:val="-4"/>
          <w:sz w:val="20"/>
          <w:szCs w:val="20"/>
        </w:rPr>
        <w:t>Коп</w:t>
      </w:r>
      <w:r w:rsidRPr="006E36D7">
        <w:rPr>
          <w:b/>
          <w:iCs/>
          <w:spacing w:val="-4"/>
          <w:sz w:val="20"/>
          <w:szCs w:val="20"/>
        </w:rPr>
        <w:t>)</w:t>
      </w:r>
      <w:r w:rsidRPr="006E36D7">
        <w:rPr>
          <w:iCs/>
          <w:spacing w:val="-4"/>
          <w:sz w:val="20"/>
          <w:szCs w:val="20"/>
        </w:rPr>
        <w:t xml:space="preserve"> – </w:t>
      </w:r>
      <w:r w:rsidRPr="006E36D7">
        <w:rPr>
          <w:spacing w:val="-4"/>
          <w:sz w:val="20"/>
          <w:szCs w:val="20"/>
        </w:rPr>
        <w:t>отношение числа прин</w:t>
      </w:r>
      <w:r w:rsidRPr="006E36D7">
        <w:rPr>
          <w:spacing w:val="-4"/>
          <w:sz w:val="20"/>
          <w:szCs w:val="20"/>
        </w:rPr>
        <w:t>я</w:t>
      </w:r>
      <w:r w:rsidRPr="006E36D7">
        <w:rPr>
          <w:spacing w:val="-4"/>
          <w:sz w:val="20"/>
          <w:szCs w:val="20"/>
        </w:rPr>
        <w:t>тых работников к среднесписочной численности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p>
    <w:p w:rsidR="00FC60AA" w:rsidRPr="006E36D7" w:rsidRDefault="00FC60AA" w:rsidP="00FC60AA">
      <w:pPr>
        <w:widowControl w:val="0"/>
        <w:shd w:val="clear" w:color="auto" w:fill="FFFFFF"/>
        <w:tabs>
          <w:tab w:val="num" w:pos="142"/>
          <w:tab w:val="center" w:pos="5173"/>
          <w:tab w:val="left" w:pos="6096"/>
          <w:tab w:val="left" w:pos="8835"/>
        </w:tabs>
        <w:ind w:firstLine="284"/>
        <w:jc w:val="right"/>
        <w:outlineLvl w:val="0"/>
        <w:rPr>
          <w:spacing w:val="-4"/>
          <w:sz w:val="20"/>
          <w:szCs w:val="20"/>
        </w:rPr>
      </w:pPr>
      <w:r w:rsidRPr="006E36D7">
        <w:rPr>
          <w:b/>
          <w:spacing w:val="-4"/>
          <w:sz w:val="20"/>
          <w:szCs w:val="20"/>
        </w:rPr>
        <w:fldChar w:fldCharType="begin"/>
      </w:r>
      <w:r w:rsidRPr="006E36D7">
        <w:rPr>
          <w:b/>
          <w:spacing w:val="-4"/>
          <w:sz w:val="20"/>
          <w:szCs w:val="20"/>
        </w:rPr>
        <w:instrText xml:space="preserve"> Коо=Чп+Чу/Чс \# "0" </w:instrText>
      </w:r>
      <w:r w:rsidRPr="006E36D7">
        <w:rPr>
          <w:b/>
          <w:spacing w:val="-4"/>
          <w:sz w:val="20"/>
          <w:szCs w:val="20"/>
        </w:rPr>
        <w:fldChar w:fldCharType="end"/>
      </w:r>
      <w:r w:rsidRPr="006E36D7">
        <w:rPr>
          <w:b/>
          <w:spacing w:val="-4"/>
          <w:sz w:val="20"/>
          <w:szCs w:val="20"/>
        </w:rPr>
        <w:t>Коп</w:t>
      </w:r>
      <w:r w:rsidRPr="006E36D7">
        <w:rPr>
          <w:spacing w:val="-4"/>
          <w:sz w:val="20"/>
          <w:szCs w:val="20"/>
        </w:rPr>
        <w:t xml:space="preserve"> = Чп : Ч</w:t>
      </w:r>
      <w:r w:rsidRPr="006E36D7">
        <w:rPr>
          <w:spacing w:val="-4"/>
          <w:sz w:val="20"/>
          <w:szCs w:val="20"/>
          <w:vertAlign w:val="subscript"/>
        </w:rPr>
        <w:t xml:space="preserve">с                  </w:t>
      </w:r>
      <w:r>
        <w:rPr>
          <w:spacing w:val="-4"/>
          <w:sz w:val="20"/>
          <w:szCs w:val="20"/>
          <w:vertAlign w:val="subscript"/>
        </w:rPr>
        <w:t xml:space="preserve">          </w:t>
      </w:r>
      <w:r w:rsidRPr="006E36D7">
        <w:rPr>
          <w:spacing w:val="-4"/>
          <w:sz w:val="20"/>
          <w:szCs w:val="20"/>
          <w:vertAlign w:val="subscript"/>
        </w:rPr>
        <w:t xml:space="preserve">                                           </w:t>
      </w:r>
      <w:r w:rsidRPr="006E36D7">
        <w:rPr>
          <w:spacing w:val="-4"/>
          <w:sz w:val="20"/>
          <w:szCs w:val="20"/>
        </w:rPr>
        <w:t>(2)</w:t>
      </w:r>
    </w:p>
    <w:p w:rsidR="00FC60AA" w:rsidRPr="006E36D7" w:rsidRDefault="00FC60AA" w:rsidP="00FC60AA">
      <w:pPr>
        <w:widowControl w:val="0"/>
        <w:shd w:val="clear" w:color="auto" w:fill="FFFFFF"/>
        <w:tabs>
          <w:tab w:val="num" w:pos="142"/>
          <w:tab w:val="center" w:pos="5173"/>
          <w:tab w:val="left" w:pos="6096"/>
          <w:tab w:val="left" w:pos="8835"/>
        </w:tabs>
        <w:ind w:firstLine="284"/>
        <w:jc w:val="both"/>
        <w:outlineLvl w:val="0"/>
        <w:rPr>
          <w:spacing w:val="-4"/>
          <w:sz w:val="20"/>
          <w:szCs w:val="20"/>
        </w:rPr>
      </w:pP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b/>
          <w:iCs/>
          <w:spacing w:val="-4"/>
          <w:sz w:val="20"/>
          <w:szCs w:val="20"/>
        </w:rPr>
        <w:t>Коэффициент оборота по выбытию(</w:t>
      </w:r>
      <w:r w:rsidRPr="006E36D7">
        <w:rPr>
          <w:b/>
          <w:spacing w:val="-4"/>
          <w:sz w:val="20"/>
          <w:szCs w:val="20"/>
        </w:rPr>
        <w:t>Ков</w:t>
      </w:r>
      <w:r w:rsidRPr="006E36D7">
        <w:rPr>
          <w:b/>
          <w:iCs/>
          <w:spacing w:val="-4"/>
          <w:sz w:val="20"/>
          <w:szCs w:val="20"/>
        </w:rPr>
        <w:t>)</w:t>
      </w:r>
      <w:r w:rsidRPr="006E36D7">
        <w:rPr>
          <w:iCs/>
          <w:spacing w:val="-4"/>
          <w:sz w:val="20"/>
          <w:szCs w:val="20"/>
        </w:rPr>
        <w:t xml:space="preserve"> – </w:t>
      </w:r>
      <w:r w:rsidRPr="006E36D7">
        <w:rPr>
          <w:spacing w:val="-4"/>
          <w:sz w:val="20"/>
          <w:szCs w:val="20"/>
        </w:rPr>
        <w:t>отношение числа в</w:t>
      </w:r>
      <w:r w:rsidRPr="006E36D7">
        <w:rPr>
          <w:spacing w:val="-4"/>
          <w:sz w:val="20"/>
          <w:szCs w:val="20"/>
        </w:rPr>
        <w:t>ы</w:t>
      </w:r>
      <w:r w:rsidRPr="006E36D7">
        <w:rPr>
          <w:spacing w:val="-4"/>
          <w:sz w:val="20"/>
          <w:szCs w:val="20"/>
        </w:rPr>
        <w:t>бывших работников к среднесписочной численности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p>
    <w:p w:rsidR="00FC60AA" w:rsidRPr="006E36D7" w:rsidRDefault="00FC60AA" w:rsidP="00FC60AA">
      <w:pPr>
        <w:tabs>
          <w:tab w:val="center" w:pos="5173"/>
          <w:tab w:val="right" w:pos="9638"/>
        </w:tabs>
        <w:ind w:firstLine="284"/>
        <w:jc w:val="right"/>
        <w:rPr>
          <w:spacing w:val="-4"/>
          <w:sz w:val="20"/>
          <w:szCs w:val="20"/>
        </w:rPr>
      </w:pPr>
      <w:r w:rsidRPr="006E36D7">
        <w:rPr>
          <w:b/>
          <w:spacing w:val="-4"/>
          <w:sz w:val="20"/>
          <w:szCs w:val="20"/>
        </w:rPr>
        <w:fldChar w:fldCharType="begin"/>
      </w:r>
      <w:r w:rsidRPr="006E36D7">
        <w:rPr>
          <w:b/>
          <w:spacing w:val="-4"/>
          <w:sz w:val="20"/>
          <w:szCs w:val="20"/>
        </w:rPr>
        <w:instrText xml:space="preserve"> Коо=Чп+Чу/Чс \# "0" </w:instrText>
      </w:r>
      <w:r w:rsidRPr="006E36D7">
        <w:rPr>
          <w:b/>
          <w:spacing w:val="-4"/>
          <w:sz w:val="20"/>
          <w:szCs w:val="20"/>
        </w:rPr>
        <w:fldChar w:fldCharType="end"/>
      </w:r>
      <w:r w:rsidRPr="006E36D7">
        <w:rPr>
          <w:b/>
          <w:spacing w:val="-4"/>
          <w:sz w:val="20"/>
          <w:szCs w:val="20"/>
        </w:rPr>
        <w:t>Ков</w:t>
      </w:r>
      <w:r w:rsidRPr="006E36D7">
        <w:rPr>
          <w:spacing w:val="-4"/>
          <w:sz w:val="20"/>
          <w:szCs w:val="20"/>
        </w:rPr>
        <w:t xml:space="preserve"> = Чу : Ч</w:t>
      </w:r>
      <w:r w:rsidRPr="006E36D7">
        <w:rPr>
          <w:spacing w:val="-4"/>
          <w:sz w:val="20"/>
          <w:szCs w:val="20"/>
          <w:vertAlign w:val="subscript"/>
        </w:rPr>
        <w:t xml:space="preserve">с          </w:t>
      </w:r>
      <w:r>
        <w:rPr>
          <w:spacing w:val="-4"/>
          <w:sz w:val="20"/>
          <w:szCs w:val="20"/>
          <w:vertAlign w:val="subscript"/>
        </w:rPr>
        <w:t xml:space="preserve">    </w:t>
      </w:r>
      <w:r w:rsidRPr="006E36D7">
        <w:rPr>
          <w:spacing w:val="-4"/>
          <w:sz w:val="20"/>
          <w:szCs w:val="20"/>
          <w:vertAlign w:val="subscript"/>
        </w:rPr>
        <w:t xml:space="preserve">                                                      </w:t>
      </w:r>
      <w:r w:rsidRPr="006E36D7">
        <w:rPr>
          <w:spacing w:val="-4"/>
          <w:sz w:val="20"/>
          <w:szCs w:val="20"/>
        </w:rPr>
        <w:t>(3)</w:t>
      </w:r>
    </w:p>
    <w:p w:rsidR="00FC60AA" w:rsidRPr="006E36D7" w:rsidRDefault="00FC60AA" w:rsidP="00FC60AA">
      <w:pPr>
        <w:tabs>
          <w:tab w:val="center" w:pos="5173"/>
          <w:tab w:val="right" w:pos="9638"/>
        </w:tabs>
        <w:ind w:firstLine="284"/>
        <w:jc w:val="both"/>
        <w:rPr>
          <w:spacing w:val="-4"/>
          <w:sz w:val="20"/>
          <w:szCs w:val="20"/>
        </w:rPr>
      </w:pP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b/>
          <w:iCs/>
          <w:spacing w:val="-4"/>
          <w:sz w:val="20"/>
          <w:szCs w:val="20"/>
        </w:rPr>
        <w:t>Коэффициент текучести кадров (</w:t>
      </w:r>
      <w:r w:rsidRPr="006E36D7">
        <w:rPr>
          <w:b/>
          <w:spacing w:val="-4"/>
          <w:sz w:val="20"/>
          <w:szCs w:val="20"/>
        </w:rPr>
        <w:t>Ктк</w:t>
      </w:r>
      <w:r w:rsidRPr="006E36D7">
        <w:rPr>
          <w:b/>
          <w:iCs/>
          <w:spacing w:val="-4"/>
          <w:sz w:val="20"/>
          <w:szCs w:val="20"/>
        </w:rPr>
        <w:t>)</w:t>
      </w:r>
      <w:r w:rsidRPr="006E36D7">
        <w:rPr>
          <w:iCs/>
          <w:spacing w:val="-4"/>
          <w:sz w:val="20"/>
          <w:szCs w:val="20"/>
        </w:rPr>
        <w:t xml:space="preserve"> – </w:t>
      </w:r>
      <w:r w:rsidRPr="006E36D7">
        <w:rPr>
          <w:spacing w:val="-4"/>
          <w:sz w:val="20"/>
          <w:szCs w:val="20"/>
        </w:rPr>
        <w:t>отношение числа уволе</w:t>
      </w:r>
      <w:r w:rsidRPr="006E36D7">
        <w:rPr>
          <w:spacing w:val="-4"/>
          <w:sz w:val="20"/>
          <w:szCs w:val="20"/>
        </w:rPr>
        <w:t>н</w:t>
      </w:r>
      <w:r w:rsidRPr="006E36D7">
        <w:rPr>
          <w:spacing w:val="-4"/>
          <w:sz w:val="20"/>
          <w:szCs w:val="20"/>
        </w:rPr>
        <w:t>ных (по собственному желанию и за нарушение трудовой дисциплины и др.) к среднесписочной численности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p>
    <w:p w:rsidR="00FC60AA" w:rsidRPr="006E36D7" w:rsidRDefault="00FC60AA" w:rsidP="00FC60AA">
      <w:pPr>
        <w:widowControl w:val="0"/>
        <w:shd w:val="clear" w:color="auto" w:fill="FFFFFF"/>
        <w:tabs>
          <w:tab w:val="num" w:pos="142"/>
          <w:tab w:val="center" w:pos="5173"/>
          <w:tab w:val="left" w:pos="8760"/>
        </w:tabs>
        <w:ind w:firstLine="284"/>
        <w:jc w:val="right"/>
        <w:outlineLvl w:val="0"/>
        <w:rPr>
          <w:spacing w:val="-4"/>
          <w:sz w:val="20"/>
          <w:szCs w:val="20"/>
        </w:rPr>
      </w:pPr>
      <w:r w:rsidRPr="006E36D7">
        <w:rPr>
          <w:b/>
          <w:spacing w:val="-4"/>
          <w:sz w:val="20"/>
          <w:szCs w:val="20"/>
        </w:rPr>
        <w:fldChar w:fldCharType="begin"/>
      </w:r>
      <w:r w:rsidRPr="006E36D7">
        <w:rPr>
          <w:b/>
          <w:spacing w:val="-4"/>
          <w:sz w:val="20"/>
          <w:szCs w:val="20"/>
        </w:rPr>
        <w:instrText xml:space="preserve"> Коо=Чп+Чу/Чс \# "0" </w:instrText>
      </w:r>
      <w:r w:rsidRPr="006E36D7">
        <w:rPr>
          <w:b/>
          <w:spacing w:val="-4"/>
          <w:sz w:val="20"/>
          <w:szCs w:val="20"/>
        </w:rPr>
        <w:fldChar w:fldCharType="end"/>
      </w:r>
      <w:r w:rsidRPr="006E36D7">
        <w:rPr>
          <w:b/>
          <w:spacing w:val="-4"/>
          <w:sz w:val="20"/>
          <w:szCs w:val="20"/>
        </w:rPr>
        <w:t>Ктк</w:t>
      </w:r>
      <w:r w:rsidRPr="006E36D7">
        <w:rPr>
          <w:spacing w:val="-4"/>
          <w:sz w:val="20"/>
          <w:szCs w:val="20"/>
        </w:rPr>
        <w:t xml:space="preserve"> = Чун : Ч                                         (4)</w:t>
      </w:r>
    </w:p>
    <w:p w:rsidR="00FC60AA" w:rsidRPr="006E36D7" w:rsidRDefault="00FC60AA" w:rsidP="00FC60AA">
      <w:pPr>
        <w:widowControl w:val="0"/>
        <w:shd w:val="clear" w:color="auto" w:fill="FFFFFF"/>
        <w:tabs>
          <w:tab w:val="num" w:pos="142"/>
          <w:tab w:val="center" w:pos="5173"/>
          <w:tab w:val="left" w:pos="8760"/>
        </w:tabs>
        <w:ind w:firstLine="284"/>
        <w:jc w:val="both"/>
        <w:outlineLvl w:val="0"/>
        <w:rPr>
          <w:spacing w:val="-4"/>
          <w:sz w:val="20"/>
          <w:szCs w:val="20"/>
        </w:rPr>
      </w:pPr>
    </w:p>
    <w:p w:rsidR="00FC60AA" w:rsidRPr="006E36D7" w:rsidRDefault="00FC60AA" w:rsidP="00FC60AA">
      <w:pPr>
        <w:widowControl w:val="0"/>
        <w:shd w:val="clear" w:color="auto" w:fill="FFFFFF"/>
        <w:tabs>
          <w:tab w:val="num" w:pos="142"/>
        </w:tabs>
        <w:jc w:val="both"/>
        <w:rPr>
          <w:spacing w:val="-4"/>
          <w:sz w:val="20"/>
          <w:szCs w:val="20"/>
        </w:rPr>
      </w:pPr>
      <w:r w:rsidRPr="006E36D7">
        <w:rPr>
          <w:spacing w:val="-4"/>
          <w:sz w:val="20"/>
          <w:szCs w:val="20"/>
        </w:rPr>
        <w:t>где Ч</w:t>
      </w:r>
      <w:r w:rsidRPr="006E36D7">
        <w:rPr>
          <w:spacing w:val="-4"/>
          <w:sz w:val="20"/>
          <w:szCs w:val="20"/>
          <w:vertAlign w:val="subscript"/>
        </w:rPr>
        <w:t>ун</w:t>
      </w:r>
      <w:r w:rsidRPr="006E36D7">
        <w:rPr>
          <w:spacing w:val="-4"/>
          <w:sz w:val="20"/>
          <w:szCs w:val="20"/>
        </w:rPr>
        <w:t xml:space="preserve"> – численность уволенных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spacing w:val="-4"/>
          <w:sz w:val="20"/>
          <w:szCs w:val="20"/>
        </w:rPr>
        <w:t>Коэффициент текучести кадров позволяет косвенно оценить качество управления персоналом, при высоких значениях коэффициента, качество управления персоналом можно оценивать как низкое.</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b/>
          <w:iCs/>
          <w:spacing w:val="-4"/>
          <w:sz w:val="20"/>
          <w:szCs w:val="20"/>
        </w:rPr>
        <w:t>Коэффициент восполнения работников(</w:t>
      </w:r>
      <w:r w:rsidRPr="006E36D7">
        <w:rPr>
          <w:b/>
          <w:spacing w:val="-4"/>
          <w:sz w:val="20"/>
          <w:szCs w:val="20"/>
        </w:rPr>
        <w:t>Кв</w:t>
      </w:r>
      <w:r w:rsidRPr="006E36D7">
        <w:rPr>
          <w:b/>
          <w:iCs/>
          <w:spacing w:val="-4"/>
          <w:sz w:val="20"/>
          <w:szCs w:val="20"/>
        </w:rPr>
        <w:t xml:space="preserve">) </w:t>
      </w:r>
      <w:r w:rsidRPr="006E36D7">
        <w:rPr>
          <w:iCs/>
          <w:spacing w:val="-4"/>
          <w:sz w:val="20"/>
          <w:szCs w:val="20"/>
        </w:rPr>
        <w:t xml:space="preserve">– </w:t>
      </w:r>
      <w:r w:rsidRPr="006E36D7">
        <w:rPr>
          <w:spacing w:val="-4"/>
          <w:sz w:val="20"/>
          <w:szCs w:val="20"/>
        </w:rPr>
        <w:t>отношение численн</w:t>
      </w:r>
      <w:r w:rsidRPr="006E36D7">
        <w:rPr>
          <w:spacing w:val="-4"/>
          <w:sz w:val="20"/>
          <w:szCs w:val="20"/>
        </w:rPr>
        <w:t>о</w:t>
      </w:r>
      <w:r w:rsidRPr="006E36D7">
        <w:rPr>
          <w:spacing w:val="-4"/>
          <w:sz w:val="20"/>
          <w:szCs w:val="20"/>
        </w:rPr>
        <w:t>сти принятых работников к численности выбывших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p>
    <w:p w:rsidR="00FC60AA" w:rsidRPr="006E36D7" w:rsidRDefault="00FC60AA" w:rsidP="00FC60AA">
      <w:pPr>
        <w:widowControl w:val="0"/>
        <w:shd w:val="clear" w:color="auto" w:fill="FFFFFF"/>
        <w:tabs>
          <w:tab w:val="num" w:pos="142"/>
          <w:tab w:val="center" w:pos="5173"/>
          <w:tab w:val="left" w:pos="7230"/>
        </w:tabs>
        <w:ind w:firstLine="284"/>
        <w:jc w:val="right"/>
        <w:outlineLvl w:val="0"/>
        <w:rPr>
          <w:spacing w:val="-4"/>
          <w:sz w:val="20"/>
          <w:szCs w:val="20"/>
        </w:rPr>
      </w:pPr>
      <w:r w:rsidRPr="006E36D7">
        <w:rPr>
          <w:b/>
          <w:spacing w:val="-4"/>
          <w:sz w:val="20"/>
          <w:szCs w:val="20"/>
        </w:rPr>
        <w:fldChar w:fldCharType="begin"/>
      </w:r>
      <w:r w:rsidRPr="006E36D7">
        <w:rPr>
          <w:b/>
          <w:spacing w:val="-4"/>
          <w:sz w:val="20"/>
          <w:szCs w:val="20"/>
        </w:rPr>
        <w:instrText xml:space="preserve"> Коо=Чп+Чу/Чс \# "0" </w:instrText>
      </w:r>
      <w:r w:rsidRPr="006E36D7">
        <w:rPr>
          <w:b/>
          <w:spacing w:val="-4"/>
          <w:sz w:val="20"/>
          <w:szCs w:val="20"/>
        </w:rPr>
        <w:fldChar w:fldCharType="end"/>
      </w:r>
      <w:r w:rsidRPr="006E36D7">
        <w:rPr>
          <w:b/>
          <w:spacing w:val="-4"/>
          <w:sz w:val="20"/>
          <w:szCs w:val="20"/>
        </w:rPr>
        <w:t>Кв</w:t>
      </w:r>
      <w:r w:rsidRPr="006E36D7">
        <w:rPr>
          <w:spacing w:val="-4"/>
          <w:sz w:val="20"/>
          <w:szCs w:val="20"/>
        </w:rPr>
        <w:t xml:space="preserve"> = Чп : Ч</w:t>
      </w:r>
      <w:r w:rsidRPr="006E36D7">
        <w:rPr>
          <w:spacing w:val="-4"/>
          <w:sz w:val="20"/>
          <w:szCs w:val="20"/>
          <w:vertAlign w:val="subscript"/>
        </w:rPr>
        <w:t>у</w:t>
      </w:r>
      <w:r w:rsidRPr="006E36D7">
        <w:rPr>
          <w:spacing w:val="-4"/>
          <w:sz w:val="20"/>
          <w:szCs w:val="20"/>
        </w:rPr>
        <w:t xml:space="preserve">                                         (5)</w:t>
      </w:r>
    </w:p>
    <w:p w:rsidR="00FC60AA" w:rsidRPr="006E36D7" w:rsidRDefault="00FC60AA" w:rsidP="00FC60AA">
      <w:pPr>
        <w:widowControl w:val="0"/>
        <w:shd w:val="clear" w:color="auto" w:fill="FFFFFF"/>
        <w:tabs>
          <w:tab w:val="num" w:pos="142"/>
          <w:tab w:val="center" w:pos="5173"/>
          <w:tab w:val="left" w:pos="7230"/>
        </w:tabs>
        <w:ind w:firstLine="284"/>
        <w:jc w:val="both"/>
        <w:outlineLvl w:val="0"/>
        <w:rPr>
          <w:spacing w:val="-4"/>
          <w:sz w:val="20"/>
          <w:szCs w:val="20"/>
        </w:rPr>
      </w:pP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b/>
          <w:iCs/>
          <w:spacing w:val="-4"/>
          <w:sz w:val="20"/>
          <w:szCs w:val="20"/>
        </w:rPr>
        <w:t>Коэффициент постоянства персонала (</w:t>
      </w:r>
      <w:r w:rsidRPr="006E36D7">
        <w:rPr>
          <w:b/>
          <w:spacing w:val="-4"/>
          <w:sz w:val="20"/>
          <w:szCs w:val="20"/>
        </w:rPr>
        <w:t>Кп</w:t>
      </w:r>
      <w:r w:rsidRPr="006E36D7">
        <w:rPr>
          <w:b/>
          <w:iCs/>
          <w:spacing w:val="-4"/>
          <w:sz w:val="20"/>
          <w:szCs w:val="20"/>
        </w:rPr>
        <w:t>)</w:t>
      </w:r>
      <w:r w:rsidRPr="006E36D7">
        <w:rPr>
          <w:iCs/>
          <w:spacing w:val="-4"/>
          <w:sz w:val="20"/>
          <w:szCs w:val="20"/>
        </w:rPr>
        <w:t xml:space="preserve"> – </w:t>
      </w:r>
      <w:r w:rsidRPr="006E36D7">
        <w:rPr>
          <w:spacing w:val="-4"/>
          <w:sz w:val="20"/>
          <w:szCs w:val="20"/>
        </w:rPr>
        <w:t>отношение численн</w:t>
      </w:r>
      <w:r w:rsidRPr="006E36D7">
        <w:rPr>
          <w:spacing w:val="-4"/>
          <w:sz w:val="20"/>
          <w:szCs w:val="20"/>
        </w:rPr>
        <w:t>о</w:t>
      </w:r>
      <w:r w:rsidRPr="006E36D7">
        <w:rPr>
          <w:spacing w:val="-4"/>
          <w:sz w:val="20"/>
          <w:szCs w:val="20"/>
        </w:rPr>
        <w:t>сти работников, отработавших весь год, к среднесписочной численности работников:</w:t>
      </w:r>
    </w:p>
    <w:p w:rsidR="00FC60AA" w:rsidRPr="006E36D7" w:rsidRDefault="00FC60AA" w:rsidP="00FC60AA">
      <w:pPr>
        <w:widowControl w:val="0"/>
        <w:shd w:val="clear" w:color="auto" w:fill="FFFFFF"/>
        <w:tabs>
          <w:tab w:val="num" w:pos="142"/>
        </w:tabs>
        <w:ind w:firstLine="284"/>
        <w:jc w:val="both"/>
        <w:rPr>
          <w:spacing w:val="-4"/>
          <w:sz w:val="20"/>
          <w:szCs w:val="20"/>
        </w:rPr>
      </w:pPr>
    </w:p>
    <w:p w:rsidR="00FC60AA" w:rsidRPr="006E36D7" w:rsidRDefault="00FC60AA" w:rsidP="00FC60AA">
      <w:pPr>
        <w:widowControl w:val="0"/>
        <w:shd w:val="clear" w:color="auto" w:fill="FFFFFF"/>
        <w:tabs>
          <w:tab w:val="num" w:pos="142"/>
          <w:tab w:val="center" w:pos="5173"/>
          <w:tab w:val="left" w:pos="7380"/>
        </w:tabs>
        <w:ind w:firstLine="284"/>
        <w:jc w:val="right"/>
        <w:outlineLvl w:val="0"/>
        <w:rPr>
          <w:spacing w:val="-4"/>
          <w:sz w:val="20"/>
          <w:szCs w:val="20"/>
        </w:rPr>
      </w:pPr>
      <w:r w:rsidRPr="006E36D7">
        <w:rPr>
          <w:b/>
          <w:spacing w:val="-4"/>
          <w:sz w:val="20"/>
          <w:szCs w:val="20"/>
        </w:rPr>
        <w:fldChar w:fldCharType="begin"/>
      </w:r>
      <w:r w:rsidRPr="006E36D7">
        <w:rPr>
          <w:b/>
          <w:spacing w:val="-4"/>
          <w:sz w:val="20"/>
          <w:szCs w:val="20"/>
        </w:rPr>
        <w:instrText xml:space="preserve"> Коо=Чп+Чу/Чс \# "0" </w:instrText>
      </w:r>
      <w:r w:rsidRPr="006E36D7">
        <w:rPr>
          <w:b/>
          <w:spacing w:val="-4"/>
          <w:sz w:val="20"/>
          <w:szCs w:val="20"/>
        </w:rPr>
        <w:fldChar w:fldCharType="end"/>
      </w:r>
      <w:r w:rsidRPr="006E36D7">
        <w:rPr>
          <w:b/>
          <w:spacing w:val="-4"/>
          <w:sz w:val="20"/>
          <w:szCs w:val="20"/>
        </w:rPr>
        <w:t>Кп</w:t>
      </w:r>
      <w:r w:rsidRPr="006E36D7">
        <w:rPr>
          <w:spacing w:val="-4"/>
          <w:sz w:val="20"/>
          <w:szCs w:val="20"/>
        </w:rPr>
        <w:t xml:space="preserve"> = Чог : Ч</w:t>
      </w:r>
      <w:r w:rsidRPr="006E36D7">
        <w:rPr>
          <w:spacing w:val="-4"/>
          <w:sz w:val="20"/>
          <w:szCs w:val="20"/>
          <w:vertAlign w:val="subscript"/>
        </w:rPr>
        <w:t>с</w:t>
      </w:r>
      <w:r w:rsidRPr="006E36D7">
        <w:rPr>
          <w:spacing w:val="-4"/>
          <w:sz w:val="20"/>
          <w:szCs w:val="20"/>
        </w:rPr>
        <w:t xml:space="preserve">                                          (6)</w:t>
      </w:r>
    </w:p>
    <w:p w:rsidR="00FC60AA" w:rsidRPr="006E36D7" w:rsidRDefault="00FC60AA" w:rsidP="00FC60AA">
      <w:pPr>
        <w:widowControl w:val="0"/>
        <w:shd w:val="clear" w:color="auto" w:fill="FFFFFF"/>
        <w:tabs>
          <w:tab w:val="num" w:pos="142"/>
          <w:tab w:val="center" w:pos="5173"/>
          <w:tab w:val="left" w:pos="7380"/>
        </w:tabs>
        <w:ind w:firstLine="284"/>
        <w:jc w:val="both"/>
        <w:outlineLvl w:val="0"/>
        <w:rPr>
          <w:spacing w:val="-4"/>
          <w:sz w:val="20"/>
          <w:szCs w:val="20"/>
        </w:rPr>
      </w:pPr>
    </w:p>
    <w:p w:rsidR="00FC60AA" w:rsidRPr="006E36D7" w:rsidRDefault="00FC60AA" w:rsidP="00FC60AA">
      <w:pPr>
        <w:widowControl w:val="0"/>
        <w:shd w:val="clear" w:color="auto" w:fill="FFFFFF"/>
        <w:tabs>
          <w:tab w:val="num" w:pos="142"/>
        </w:tabs>
        <w:jc w:val="both"/>
        <w:rPr>
          <w:spacing w:val="-4"/>
          <w:sz w:val="20"/>
          <w:szCs w:val="20"/>
        </w:rPr>
      </w:pPr>
      <w:r w:rsidRPr="006E36D7">
        <w:rPr>
          <w:spacing w:val="-4"/>
          <w:sz w:val="20"/>
          <w:szCs w:val="20"/>
        </w:rPr>
        <w:t>где Ч</w:t>
      </w:r>
      <w:r w:rsidRPr="006E36D7">
        <w:rPr>
          <w:spacing w:val="-4"/>
          <w:sz w:val="20"/>
          <w:szCs w:val="20"/>
          <w:vertAlign w:val="subscript"/>
        </w:rPr>
        <w:t>ог</w:t>
      </w:r>
      <w:r w:rsidRPr="006E36D7">
        <w:rPr>
          <w:spacing w:val="-4"/>
          <w:sz w:val="20"/>
          <w:szCs w:val="20"/>
        </w:rPr>
        <w:t xml:space="preserve"> – численность работников, отработавших весь год.</w:t>
      </w:r>
    </w:p>
    <w:p w:rsidR="00FC60AA" w:rsidRPr="006E36D7" w:rsidRDefault="00FC60AA" w:rsidP="00FC60AA">
      <w:pPr>
        <w:widowControl w:val="0"/>
        <w:shd w:val="clear" w:color="auto" w:fill="FFFFFF"/>
        <w:tabs>
          <w:tab w:val="num" w:pos="142"/>
        </w:tabs>
        <w:ind w:firstLine="284"/>
        <w:jc w:val="both"/>
        <w:rPr>
          <w:spacing w:val="-4"/>
          <w:sz w:val="20"/>
          <w:szCs w:val="20"/>
        </w:rPr>
      </w:pPr>
      <w:r w:rsidRPr="006E36D7">
        <w:rPr>
          <w:spacing w:val="-4"/>
          <w:sz w:val="20"/>
          <w:szCs w:val="20"/>
        </w:rPr>
        <w:t xml:space="preserve">Анализируя рассчитанные значения показателей движения персонала, необходимо оценивать, как меняется квалификация персонала, которое может быть оценено возрастом, стажем работы, уровнем специальной </w:t>
      </w:r>
      <w:r w:rsidRPr="006E36D7">
        <w:rPr>
          <w:spacing w:val="-4"/>
          <w:sz w:val="20"/>
          <w:szCs w:val="20"/>
        </w:rPr>
        <w:lastRenderedPageBreak/>
        <w:t>подготовки, образования и другими показателями. При повышении кач</w:t>
      </w:r>
      <w:r w:rsidRPr="006E36D7">
        <w:rPr>
          <w:spacing w:val="-4"/>
          <w:sz w:val="20"/>
          <w:szCs w:val="20"/>
        </w:rPr>
        <w:t>е</w:t>
      </w:r>
      <w:r w:rsidRPr="006E36D7">
        <w:rPr>
          <w:spacing w:val="-4"/>
          <w:sz w:val="20"/>
          <w:szCs w:val="20"/>
        </w:rPr>
        <w:t xml:space="preserve">ства персонала, можно положительно оценивать показатели его движения. </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Повышение производительности труда – объективный экономический закон развития человеческого общества. Важно подчеркнуть, что возмо</w:t>
      </w:r>
      <w:r w:rsidRPr="006E36D7">
        <w:rPr>
          <w:spacing w:val="-4"/>
          <w:sz w:val="20"/>
          <w:szCs w:val="20"/>
        </w:rPr>
        <w:t>ж</w:t>
      </w:r>
      <w:r w:rsidRPr="006E36D7">
        <w:rPr>
          <w:spacing w:val="-4"/>
          <w:sz w:val="20"/>
          <w:szCs w:val="20"/>
        </w:rPr>
        <w:t>ность превращения потенциальной производительной силы труда в р</w:t>
      </w:r>
      <w:r w:rsidRPr="006E36D7">
        <w:rPr>
          <w:spacing w:val="-4"/>
          <w:sz w:val="20"/>
          <w:szCs w:val="20"/>
        </w:rPr>
        <w:t>е</w:t>
      </w:r>
      <w:r w:rsidRPr="006E36D7">
        <w:rPr>
          <w:spacing w:val="-4"/>
          <w:sz w:val="20"/>
          <w:szCs w:val="20"/>
        </w:rPr>
        <w:t>альную производительность труда зависит от производственных отнош</w:t>
      </w:r>
      <w:r w:rsidRPr="006E36D7">
        <w:rPr>
          <w:spacing w:val="-4"/>
          <w:sz w:val="20"/>
          <w:szCs w:val="20"/>
        </w:rPr>
        <w:t>е</w:t>
      </w:r>
      <w:r w:rsidRPr="006E36D7">
        <w:rPr>
          <w:spacing w:val="-4"/>
          <w:sz w:val="20"/>
          <w:szCs w:val="20"/>
        </w:rPr>
        <w:t>ний, а также воздействия юридических и политических институтов[4].</w:t>
      </w:r>
    </w:p>
    <w:p w:rsidR="00FC60AA" w:rsidRPr="006E36D7" w:rsidRDefault="00FC60AA" w:rsidP="00FC60AA">
      <w:pPr>
        <w:pStyle w:val="afb"/>
        <w:widowControl w:val="0"/>
        <w:tabs>
          <w:tab w:val="num" w:pos="142"/>
        </w:tabs>
        <w:spacing w:line="240" w:lineRule="auto"/>
        <w:ind w:firstLine="284"/>
        <w:rPr>
          <w:iCs/>
          <w:spacing w:val="-4"/>
          <w:sz w:val="20"/>
          <w:szCs w:val="20"/>
        </w:rPr>
      </w:pPr>
      <w:r w:rsidRPr="006E36D7">
        <w:rPr>
          <w:spacing w:val="-4"/>
          <w:sz w:val="20"/>
          <w:szCs w:val="20"/>
        </w:rPr>
        <w:t>На основании всего вышесказанного сделаны следующие выводы. Трудовые ресурсы представляют собой трудоспособную часть населения страны, которая в силу психофизиологических и интеллектуальных к</w:t>
      </w:r>
      <w:r w:rsidRPr="006E36D7">
        <w:rPr>
          <w:spacing w:val="-4"/>
          <w:sz w:val="20"/>
          <w:szCs w:val="20"/>
        </w:rPr>
        <w:t>а</w:t>
      </w:r>
      <w:r w:rsidRPr="006E36D7">
        <w:rPr>
          <w:spacing w:val="-4"/>
          <w:sz w:val="20"/>
          <w:szCs w:val="20"/>
        </w:rPr>
        <w:t>честв способна производить материальные блага или услуги. Основными показателями, характеризующими движение трудовых ресурсов, являю</w:t>
      </w:r>
      <w:r w:rsidRPr="006E36D7">
        <w:rPr>
          <w:spacing w:val="-4"/>
          <w:sz w:val="20"/>
          <w:szCs w:val="20"/>
        </w:rPr>
        <w:t>т</w:t>
      </w:r>
      <w:r w:rsidRPr="006E36D7">
        <w:rPr>
          <w:spacing w:val="-4"/>
          <w:sz w:val="20"/>
          <w:szCs w:val="20"/>
        </w:rPr>
        <w:t xml:space="preserve">ся: </w:t>
      </w:r>
      <w:r w:rsidRPr="006E36D7">
        <w:rPr>
          <w:iCs/>
          <w:spacing w:val="-4"/>
          <w:sz w:val="20"/>
          <w:szCs w:val="20"/>
        </w:rPr>
        <w:t>коэффициент общего оборота (</w:t>
      </w:r>
      <w:r w:rsidRPr="006E36D7">
        <w:rPr>
          <w:spacing w:val="-4"/>
          <w:sz w:val="20"/>
          <w:szCs w:val="20"/>
        </w:rPr>
        <w:t>Коо</w:t>
      </w:r>
      <w:r w:rsidRPr="006E36D7">
        <w:rPr>
          <w:iCs/>
          <w:spacing w:val="-4"/>
          <w:sz w:val="20"/>
          <w:szCs w:val="20"/>
        </w:rPr>
        <w:t>), коэффициент оборота по приёму (</w:t>
      </w:r>
      <w:r w:rsidRPr="006E36D7">
        <w:rPr>
          <w:spacing w:val="-4"/>
          <w:sz w:val="20"/>
          <w:szCs w:val="20"/>
        </w:rPr>
        <w:t>Коп</w:t>
      </w:r>
      <w:r w:rsidRPr="006E36D7">
        <w:rPr>
          <w:iCs/>
          <w:spacing w:val="-4"/>
          <w:sz w:val="20"/>
          <w:szCs w:val="20"/>
        </w:rPr>
        <w:t>), коэффициент оборота по выбытию (</w:t>
      </w:r>
      <w:r w:rsidRPr="006E36D7">
        <w:rPr>
          <w:spacing w:val="-4"/>
          <w:sz w:val="20"/>
          <w:szCs w:val="20"/>
        </w:rPr>
        <w:t>Ков</w:t>
      </w:r>
      <w:r w:rsidRPr="006E36D7">
        <w:rPr>
          <w:iCs/>
          <w:spacing w:val="-4"/>
          <w:sz w:val="20"/>
          <w:szCs w:val="20"/>
        </w:rPr>
        <w:t>), коэффициент текучести кадров (</w:t>
      </w:r>
      <w:r w:rsidRPr="006E36D7">
        <w:rPr>
          <w:spacing w:val="-4"/>
          <w:sz w:val="20"/>
          <w:szCs w:val="20"/>
        </w:rPr>
        <w:t>Ктк</w:t>
      </w:r>
      <w:r w:rsidRPr="006E36D7">
        <w:rPr>
          <w:iCs/>
          <w:spacing w:val="-4"/>
          <w:sz w:val="20"/>
          <w:szCs w:val="20"/>
        </w:rPr>
        <w:t>), коэффициент восполнения работников (</w:t>
      </w:r>
      <w:r w:rsidRPr="006E36D7">
        <w:rPr>
          <w:spacing w:val="-4"/>
          <w:sz w:val="20"/>
          <w:szCs w:val="20"/>
        </w:rPr>
        <w:t>Кв</w:t>
      </w:r>
      <w:r w:rsidRPr="006E36D7">
        <w:rPr>
          <w:iCs/>
          <w:spacing w:val="-4"/>
          <w:sz w:val="20"/>
          <w:szCs w:val="20"/>
        </w:rPr>
        <w:t>), коэффициент постоянства персонала (</w:t>
      </w:r>
      <w:r w:rsidRPr="006E36D7">
        <w:rPr>
          <w:spacing w:val="-4"/>
          <w:sz w:val="20"/>
          <w:szCs w:val="20"/>
        </w:rPr>
        <w:t>Кп</w:t>
      </w:r>
      <w:r w:rsidRPr="006E36D7">
        <w:rPr>
          <w:iCs/>
          <w:spacing w:val="-4"/>
          <w:sz w:val="20"/>
          <w:szCs w:val="20"/>
        </w:rPr>
        <w:t xml:space="preserve">). </w:t>
      </w:r>
    </w:p>
    <w:p w:rsidR="00FC60AA" w:rsidRPr="004D0A8C" w:rsidRDefault="00FC60AA" w:rsidP="00FC60AA">
      <w:pPr>
        <w:pStyle w:val="afb"/>
        <w:widowControl w:val="0"/>
        <w:tabs>
          <w:tab w:val="num" w:pos="142"/>
        </w:tabs>
        <w:spacing w:line="240" w:lineRule="auto"/>
        <w:ind w:firstLine="284"/>
        <w:rPr>
          <w:sz w:val="20"/>
          <w:szCs w:val="20"/>
        </w:rPr>
      </w:pPr>
    </w:p>
    <w:p w:rsidR="00FC60AA" w:rsidRDefault="00FC60AA" w:rsidP="00FC60AA">
      <w:pPr>
        <w:pStyle w:val="a3"/>
        <w:rPr>
          <w:sz w:val="16"/>
          <w:szCs w:val="16"/>
        </w:rPr>
      </w:pPr>
      <w:r w:rsidRPr="00C278C6">
        <w:rPr>
          <w:sz w:val="16"/>
          <w:szCs w:val="16"/>
        </w:rPr>
        <w:t>ЛИТЕРАТУРА</w:t>
      </w:r>
    </w:p>
    <w:p w:rsidR="00FC60AA" w:rsidRPr="00C278C6" w:rsidRDefault="00FC60AA" w:rsidP="00FC60AA">
      <w:pPr>
        <w:pStyle w:val="a3"/>
        <w:rPr>
          <w:sz w:val="16"/>
          <w:szCs w:val="16"/>
        </w:rPr>
      </w:pPr>
    </w:p>
    <w:p w:rsidR="00FC60AA" w:rsidRPr="004D0A8C" w:rsidRDefault="00FC60AA" w:rsidP="00FC60AA">
      <w:pPr>
        <w:pStyle w:val="afc"/>
        <w:widowControl w:val="0"/>
        <w:tabs>
          <w:tab w:val="clear" w:pos="0"/>
        </w:tabs>
        <w:spacing w:line="240" w:lineRule="auto"/>
        <w:ind w:firstLine="284"/>
        <w:rPr>
          <w:sz w:val="16"/>
          <w:szCs w:val="16"/>
        </w:rPr>
      </w:pPr>
      <w:r w:rsidRPr="004D0A8C">
        <w:rPr>
          <w:sz w:val="16"/>
          <w:szCs w:val="16"/>
        </w:rPr>
        <w:t>1. А</w:t>
      </w:r>
      <w:r>
        <w:rPr>
          <w:sz w:val="16"/>
          <w:szCs w:val="16"/>
        </w:rPr>
        <w:t xml:space="preserve"> </w:t>
      </w:r>
      <w:r w:rsidRPr="004D0A8C">
        <w:rPr>
          <w:sz w:val="16"/>
          <w:szCs w:val="16"/>
        </w:rPr>
        <w:t>г</w:t>
      </w:r>
      <w:r>
        <w:rPr>
          <w:sz w:val="16"/>
          <w:szCs w:val="16"/>
        </w:rPr>
        <w:t xml:space="preserve"> </w:t>
      </w:r>
      <w:r w:rsidRPr="004D0A8C">
        <w:rPr>
          <w:sz w:val="16"/>
          <w:szCs w:val="16"/>
        </w:rPr>
        <w:t>а</w:t>
      </w:r>
      <w:r>
        <w:rPr>
          <w:sz w:val="16"/>
          <w:szCs w:val="16"/>
        </w:rPr>
        <w:t xml:space="preserve"> </w:t>
      </w:r>
      <w:r w:rsidRPr="004D0A8C">
        <w:rPr>
          <w:sz w:val="16"/>
          <w:szCs w:val="16"/>
        </w:rPr>
        <w:t>л</w:t>
      </w:r>
      <w:r>
        <w:rPr>
          <w:sz w:val="16"/>
          <w:szCs w:val="16"/>
        </w:rPr>
        <w:t xml:space="preserve"> </w:t>
      </w:r>
      <w:r w:rsidRPr="004D0A8C">
        <w:rPr>
          <w:sz w:val="16"/>
          <w:szCs w:val="16"/>
        </w:rPr>
        <w:t>а</w:t>
      </w:r>
      <w:r>
        <w:rPr>
          <w:sz w:val="16"/>
          <w:szCs w:val="16"/>
        </w:rPr>
        <w:t xml:space="preserve"> </w:t>
      </w:r>
      <w:r w:rsidRPr="004D0A8C">
        <w:rPr>
          <w:sz w:val="16"/>
          <w:szCs w:val="16"/>
        </w:rPr>
        <w:t>е</w:t>
      </w:r>
      <w:r>
        <w:rPr>
          <w:sz w:val="16"/>
          <w:szCs w:val="16"/>
        </w:rPr>
        <w:t xml:space="preserve"> </w:t>
      </w:r>
      <w:r w:rsidRPr="004D0A8C">
        <w:rPr>
          <w:sz w:val="16"/>
          <w:szCs w:val="16"/>
        </w:rPr>
        <w:t>в</w:t>
      </w:r>
      <w:r>
        <w:rPr>
          <w:sz w:val="16"/>
          <w:szCs w:val="16"/>
        </w:rPr>
        <w:t xml:space="preserve"> </w:t>
      </w:r>
      <w:r w:rsidRPr="004D0A8C">
        <w:rPr>
          <w:sz w:val="16"/>
          <w:szCs w:val="16"/>
        </w:rPr>
        <w:t>а, С.Н. Совершенствование кадров: сегодня и завтра / С.Н. Агалаева // Аграрная экономика - 2007. – С. 115.</w:t>
      </w:r>
    </w:p>
    <w:p w:rsidR="00FC60AA" w:rsidRPr="004D0A8C" w:rsidRDefault="00FC60AA" w:rsidP="00FC60AA">
      <w:pPr>
        <w:pStyle w:val="afc"/>
        <w:widowControl w:val="0"/>
        <w:tabs>
          <w:tab w:val="clear" w:pos="0"/>
        </w:tabs>
        <w:spacing w:line="240" w:lineRule="auto"/>
        <w:ind w:firstLine="284"/>
        <w:rPr>
          <w:sz w:val="16"/>
          <w:szCs w:val="16"/>
        </w:rPr>
      </w:pPr>
      <w:r w:rsidRPr="004D0A8C">
        <w:rPr>
          <w:sz w:val="16"/>
          <w:szCs w:val="16"/>
        </w:rPr>
        <w:t>2.Б</w:t>
      </w:r>
      <w:r>
        <w:rPr>
          <w:sz w:val="16"/>
          <w:szCs w:val="16"/>
        </w:rPr>
        <w:t xml:space="preserve"> </w:t>
      </w:r>
      <w:r w:rsidRPr="004D0A8C">
        <w:rPr>
          <w:sz w:val="16"/>
          <w:szCs w:val="16"/>
        </w:rPr>
        <w:t>у</w:t>
      </w:r>
      <w:r>
        <w:rPr>
          <w:sz w:val="16"/>
          <w:szCs w:val="16"/>
        </w:rPr>
        <w:t xml:space="preserve"> </w:t>
      </w:r>
      <w:r w:rsidRPr="004D0A8C">
        <w:rPr>
          <w:sz w:val="16"/>
          <w:szCs w:val="16"/>
        </w:rPr>
        <w:t>т</w:t>
      </w:r>
      <w:r>
        <w:rPr>
          <w:sz w:val="16"/>
          <w:szCs w:val="16"/>
        </w:rPr>
        <w:t xml:space="preserve"> </w:t>
      </w:r>
      <w:r w:rsidRPr="004D0A8C">
        <w:rPr>
          <w:sz w:val="16"/>
          <w:szCs w:val="16"/>
        </w:rPr>
        <w:t>ц</w:t>
      </w:r>
      <w:r>
        <w:rPr>
          <w:sz w:val="16"/>
          <w:szCs w:val="16"/>
        </w:rPr>
        <w:t xml:space="preserve"> </w:t>
      </w:r>
      <w:r w:rsidRPr="004D0A8C">
        <w:rPr>
          <w:sz w:val="16"/>
          <w:szCs w:val="16"/>
        </w:rPr>
        <w:t>е</w:t>
      </w:r>
      <w:r>
        <w:rPr>
          <w:sz w:val="16"/>
          <w:szCs w:val="16"/>
        </w:rPr>
        <w:t xml:space="preserve"> </w:t>
      </w:r>
      <w:r w:rsidRPr="004D0A8C">
        <w:rPr>
          <w:sz w:val="16"/>
          <w:szCs w:val="16"/>
        </w:rPr>
        <w:t>в</w:t>
      </w:r>
      <w:r>
        <w:rPr>
          <w:sz w:val="16"/>
          <w:szCs w:val="16"/>
        </w:rPr>
        <w:t xml:space="preserve"> </w:t>
      </w:r>
      <w:r w:rsidRPr="004D0A8C">
        <w:rPr>
          <w:sz w:val="16"/>
          <w:szCs w:val="16"/>
        </w:rPr>
        <w:t>а, Г.И. Влияние кадровых решений на эффективность управления пре</w:t>
      </w:r>
      <w:r w:rsidRPr="004D0A8C">
        <w:rPr>
          <w:sz w:val="16"/>
          <w:szCs w:val="16"/>
        </w:rPr>
        <w:t>д</w:t>
      </w:r>
      <w:r w:rsidRPr="004D0A8C">
        <w:rPr>
          <w:sz w:val="16"/>
          <w:szCs w:val="16"/>
        </w:rPr>
        <w:t>приятиями/ Г.И. Бутцева, В.Г. Горшков //  Финансы и статистика - 2008. – №10. – С. 110</w:t>
      </w:r>
    </w:p>
    <w:p w:rsidR="00FC60AA" w:rsidRPr="004D0A8C" w:rsidRDefault="00FC60AA" w:rsidP="00FC60AA">
      <w:pPr>
        <w:pStyle w:val="afc"/>
        <w:widowControl w:val="0"/>
        <w:tabs>
          <w:tab w:val="clear" w:pos="0"/>
        </w:tabs>
        <w:spacing w:line="240" w:lineRule="auto"/>
        <w:ind w:firstLine="284"/>
        <w:rPr>
          <w:sz w:val="16"/>
          <w:szCs w:val="16"/>
        </w:rPr>
      </w:pPr>
      <w:r w:rsidRPr="004D0A8C">
        <w:rPr>
          <w:sz w:val="16"/>
          <w:szCs w:val="16"/>
        </w:rPr>
        <w:t>3.Г</w:t>
      </w:r>
      <w:r>
        <w:rPr>
          <w:sz w:val="16"/>
          <w:szCs w:val="16"/>
        </w:rPr>
        <w:t xml:space="preserve"> </w:t>
      </w:r>
      <w:r w:rsidRPr="004D0A8C">
        <w:rPr>
          <w:sz w:val="16"/>
          <w:szCs w:val="16"/>
        </w:rPr>
        <w:t>и</w:t>
      </w:r>
      <w:r>
        <w:rPr>
          <w:sz w:val="16"/>
          <w:szCs w:val="16"/>
        </w:rPr>
        <w:t xml:space="preserve"> </w:t>
      </w:r>
      <w:r w:rsidRPr="004D0A8C">
        <w:rPr>
          <w:sz w:val="16"/>
          <w:szCs w:val="16"/>
        </w:rPr>
        <w:t>л</w:t>
      </w:r>
      <w:r>
        <w:rPr>
          <w:sz w:val="16"/>
          <w:szCs w:val="16"/>
        </w:rPr>
        <w:t xml:space="preserve"> </w:t>
      </w:r>
      <w:r w:rsidRPr="004D0A8C">
        <w:rPr>
          <w:sz w:val="16"/>
          <w:szCs w:val="16"/>
        </w:rPr>
        <w:t>я</w:t>
      </w:r>
      <w:r>
        <w:rPr>
          <w:sz w:val="16"/>
          <w:szCs w:val="16"/>
        </w:rPr>
        <w:t xml:space="preserve"> </w:t>
      </w:r>
      <w:r w:rsidRPr="004D0A8C">
        <w:rPr>
          <w:sz w:val="16"/>
          <w:szCs w:val="16"/>
        </w:rPr>
        <w:t>р</w:t>
      </w:r>
      <w:r>
        <w:rPr>
          <w:sz w:val="16"/>
          <w:szCs w:val="16"/>
        </w:rPr>
        <w:t xml:space="preserve"> </w:t>
      </w:r>
      <w:r w:rsidRPr="004D0A8C">
        <w:rPr>
          <w:sz w:val="16"/>
          <w:szCs w:val="16"/>
        </w:rPr>
        <w:t>о</w:t>
      </w:r>
      <w:r>
        <w:rPr>
          <w:sz w:val="16"/>
          <w:szCs w:val="16"/>
        </w:rPr>
        <w:t xml:space="preserve"> </w:t>
      </w:r>
      <w:r w:rsidRPr="004D0A8C">
        <w:rPr>
          <w:sz w:val="16"/>
          <w:szCs w:val="16"/>
        </w:rPr>
        <w:t>в</w:t>
      </w:r>
      <w:r>
        <w:rPr>
          <w:sz w:val="16"/>
          <w:szCs w:val="16"/>
        </w:rPr>
        <w:t xml:space="preserve"> </w:t>
      </w:r>
      <w:r w:rsidRPr="004D0A8C">
        <w:rPr>
          <w:sz w:val="16"/>
          <w:szCs w:val="16"/>
        </w:rPr>
        <w:t>с</w:t>
      </w:r>
      <w:r>
        <w:rPr>
          <w:sz w:val="16"/>
          <w:szCs w:val="16"/>
        </w:rPr>
        <w:t xml:space="preserve"> </w:t>
      </w:r>
      <w:r w:rsidRPr="004D0A8C">
        <w:rPr>
          <w:sz w:val="16"/>
          <w:szCs w:val="16"/>
        </w:rPr>
        <w:t>к</w:t>
      </w:r>
      <w:r>
        <w:rPr>
          <w:sz w:val="16"/>
          <w:szCs w:val="16"/>
        </w:rPr>
        <w:t xml:space="preserve"> </w:t>
      </w:r>
      <w:r w:rsidRPr="004D0A8C">
        <w:rPr>
          <w:sz w:val="16"/>
          <w:szCs w:val="16"/>
        </w:rPr>
        <w:t>а</w:t>
      </w:r>
      <w:r>
        <w:rPr>
          <w:sz w:val="16"/>
          <w:szCs w:val="16"/>
        </w:rPr>
        <w:t xml:space="preserve"> </w:t>
      </w:r>
      <w:r w:rsidRPr="004D0A8C">
        <w:rPr>
          <w:sz w:val="16"/>
          <w:szCs w:val="16"/>
        </w:rPr>
        <w:t>я, Л.Г Население Республики Беларусь / Л. Г. Гиляровская // – Минск: Министерство статистики и анализа Республики Беларусь. – 2003. – С. 114.</w:t>
      </w:r>
    </w:p>
    <w:p w:rsidR="00FC60AA" w:rsidRPr="004D0A8C" w:rsidRDefault="00FC60AA" w:rsidP="00FC60AA">
      <w:pPr>
        <w:pStyle w:val="afc"/>
        <w:widowControl w:val="0"/>
        <w:tabs>
          <w:tab w:val="clear" w:pos="0"/>
        </w:tabs>
        <w:spacing w:line="240" w:lineRule="auto"/>
        <w:ind w:firstLine="284"/>
        <w:rPr>
          <w:sz w:val="16"/>
          <w:szCs w:val="16"/>
        </w:rPr>
      </w:pPr>
      <w:r w:rsidRPr="004D0A8C">
        <w:rPr>
          <w:sz w:val="16"/>
          <w:szCs w:val="16"/>
        </w:rPr>
        <w:t>4.Г</w:t>
      </w:r>
      <w:r>
        <w:rPr>
          <w:sz w:val="16"/>
          <w:szCs w:val="16"/>
        </w:rPr>
        <w:t xml:space="preserve"> </w:t>
      </w:r>
      <w:r w:rsidRPr="004D0A8C">
        <w:rPr>
          <w:sz w:val="16"/>
          <w:szCs w:val="16"/>
        </w:rPr>
        <w:t>о</w:t>
      </w:r>
      <w:r>
        <w:rPr>
          <w:sz w:val="16"/>
          <w:szCs w:val="16"/>
        </w:rPr>
        <w:t xml:space="preserve"> </w:t>
      </w:r>
      <w:r w:rsidRPr="004D0A8C">
        <w:rPr>
          <w:sz w:val="16"/>
          <w:szCs w:val="16"/>
        </w:rPr>
        <w:t>л</w:t>
      </w:r>
      <w:r>
        <w:rPr>
          <w:sz w:val="16"/>
          <w:szCs w:val="16"/>
        </w:rPr>
        <w:t xml:space="preserve"> </w:t>
      </w:r>
      <w:r w:rsidRPr="004D0A8C">
        <w:rPr>
          <w:sz w:val="16"/>
          <w:szCs w:val="16"/>
        </w:rPr>
        <w:t>у</w:t>
      </w:r>
      <w:r>
        <w:rPr>
          <w:sz w:val="16"/>
          <w:szCs w:val="16"/>
        </w:rPr>
        <w:t xml:space="preserve"> </w:t>
      </w:r>
      <w:r w:rsidRPr="004D0A8C">
        <w:rPr>
          <w:sz w:val="16"/>
          <w:szCs w:val="16"/>
        </w:rPr>
        <w:t>б</w:t>
      </w:r>
      <w:r>
        <w:rPr>
          <w:sz w:val="16"/>
          <w:szCs w:val="16"/>
        </w:rPr>
        <w:t xml:space="preserve"> </w:t>
      </w:r>
      <w:r w:rsidRPr="004D0A8C">
        <w:rPr>
          <w:sz w:val="16"/>
          <w:szCs w:val="16"/>
        </w:rPr>
        <w:t>е</w:t>
      </w:r>
      <w:r>
        <w:rPr>
          <w:sz w:val="16"/>
          <w:szCs w:val="16"/>
        </w:rPr>
        <w:t xml:space="preserve"> </w:t>
      </w:r>
      <w:r w:rsidRPr="004D0A8C">
        <w:rPr>
          <w:sz w:val="16"/>
          <w:szCs w:val="16"/>
        </w:rPr>
        <w:t>в, А.В. Внутренние резервы повышении эффективности сельскохозя</w:t>
      </w:r>
      <w:r w:rsidRPr="004D0A8C">
        <w:rPr>
          <w:sz w:val="16"/>
          <w:szCs w:val="16"/>
        </w:rPr>
        <w:t>й</w:t>
      </w:r>
      <w:r w:rsidRPr="004D0A8C">
        <w:rPr>
          <w:sz w:val="16"/>
          <w:szCs w:val="16"/>
        </w:rPr>
        <w:t>ственного производства / А.В. Голубев, Р.В. Мухамеджанов. // Белорусское  сельское  хозяйство, – 2003. – №6. – С. 74-79.</w:t>
      </w: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rPr>
          <w:sz w:val="20"/>
          <w:szCs w:val="20"/>
        </w:rPr>
      </w:pPr>
      <w:r w:rsidRPr="004D0A8C">
        <w:rPr>
          <w:sz w:val="20"/>
          <w:szCs w:val="20"/>
        </w:rPr>
        <w:t>УДК 661.2 (476)</w:t>
      </w:r>
    </w:p>
    <w:p w:rsidR="00FC60AA" w:rsidRPr="00C278C6" w:rsidRDefault="00FC60AA" w:rsidP="00FC60AA">
      <w:pPr>
        <w:rPr>
          <w:b/>
          <w:sz w:val="20"/>
          <w:szCs w:val="20"/>
        </w:rPr>
      </w:pPr>
      <w:r w:rsidRPr="00C278C6">
        <w:rPr>
          <w:b/>
          <w:caps/>
          <w:sz w:val="20"/>
          <w:szCs w:val="20"/>
        </w:rPr>
        <w:t>Г</w:t>
      </w:r>
      <w:r w:rsidRPr="00C278C6">
        <w:rPr>
          <w:b/>
          <w:sz w:val="20"/>
          <w:szCs w:val="20"/>
        </w:rPr>
        <w:t xml:space="preserve">ударьян </w:t>
      </w:r>
      <w:r w:rsidRPr="00C278C6">
        <w:rPr>
          <w:b/>
          <w:caps/>
          <w:sz w:val="20"/>
          <w:szCs w:val="20"/>
        </w:rPr>
        <w:t xml:space="preserve">М.С.  </w:t>
      </w:r>
      <w:r w:rsidRPr="00C278C6">
        <w:rPr>
          <w:spacing w:val="-4"/>
          <w:sz w:val="20"/>
          <w:szCs w:val="20"/>
        </w:rPr>
        <w:t xml:space="preserve">–  </w:t>
      </w:r>
      <w:r w:rsidRPr="00C278C6">
        <w:rPr>
          <w:sz w:val="20"/>
          <w:szCs w:val="20"/>
        </w:rPr>
        <w:t>магистрант</w:t>
      </w:r>
    </w:p>
    <w:p w:rsidR="00FC60AA" w:rsidRDefault="00FC60AA" w:rsidP="00FC60AA">
      <w:pPr>
        <w:widowControl w:val="0"/>
        <w:tabs>
          <w:tab w:val="num" w:pos="142"/>
        </w:tabs>
        <w:rPr>
          <w:b/>
          <w:sz w:val="20"/>
          <w:szCs w:val="20"/>
        </w:rPr>
      </w:pPr>
      <w:r w:rsidRPr="004D0A8C">
        <w:rPr>
          <w:b/>
          <w:sz w:val="20"/>
          <w:szCs w:val="20"/>
        </w:rPr>
        <w:t xml:space="preserve">ФАКТОРЫ ЭФФЕКТИВНОСТИ ИСПОЛЬЗОВАНИЯ </w:t>
      </w:r>
    </w:p>
    <w:p w:rsidR="00FC60AA" w:rsidRPr="004D0A8C" w:rsidRDefault="00FC60AA" w:rsidP="00FC60AA">
      <w:pPr>
        <w:widowControl w:val="0"/>
        <w:tabs>
          <w:tab w:val="num" w:pos="142"/>
        </w:tabs>
        <w:rPr>
          <w:b/>
          <w:sz w:val="20"/>
          <w:szCs w:val="20"/>
        </w:rPr>
      </w:pPr>
      <w:r w:rsidRPr="004D0A8C">
        <w:rPr>
          <w:b/>
          <w:sz w:val="20"/>
          <w:szCs w:val="20"/>
        </w:rPr>
        <w:t>ТРУДОВЫХ РЕСУРСОВ</w:t>
      </w:r>
    </w:p>
    <w:p w:rsidR="00FC60AA" w:rsidRPr="004D0A8C" w:rsidRDefault="00FC60AA" w:rsidP="00FC60AA">
      <w:pPr>
        <w:rPr>
          <w:i/>
          <w:spacing w:val="-4"/>
          <w:sz w:val="20"/>
          <w:szCs w:val="20"/>
        </w:rPr>
      </w:pPr>
      <w:r w:rsidRPr="004D0A8C">
        <w:rPr>
          <w:i/>
          <w:spacing w:val="-4"/>
          <w:sz w:val="20"/>
          <w:szCs w:val="20"/>
        </w:rPr>
        <w:t xml:space="preserve">Научный руководитель </w:t>
      </w:r>
      <w:r>
        <w:rPr>
          <w:b/>
          <w:i/>
          <w:spacing w:val="-4"/>
          <w:sz w:val="20"/>
          <w:szCs w:val="20"/>
        </w:rPr>
        <w:t xml:space="preserve"> – </w:t>
      </w:r>
      <w:r w:rsidRPr="004D0A8C">
        <w:rPr>
          <w:i/>
          <w:spacing w:val="-4"/>
          <w:sz w:val="20"/>
          <w:szCs w:val="20"/>
        </w:rPr>
        <w:t>-</w:t>
      </w:r>
      <w:r w:rsidRPr="004D0A8C">
        <w:rPr>
          <w:i/>
          <w:caps/>
          <w:spacing w:val="-4"/>
          <w:sz w:val="20"/>
          <w:szCs w:val="20"/>
        </w:rPr>
        <w:t>К</w:t>
      </w:r>
      <w:r w:rsidRPr="004D0A8C">
        <w:rPr>
          <w:i/>
          <w:spacing w:val="-4"/>
          <w:sz w:val="20"/>
          <w:szCs w:val="20"/>
        </w:rPr>
        <w:t>онстантинов</w:t>
      </w:r>
      <w:r w:rsidRPr="004D0A8C">
        <w:rPr>
          <w:i/>
          <w:caps/>
          <w:spacing w:val="-4"/>
          <w:sz w:val="20"/>
          <w:szCs w:val="20"/>
        </w:rPr>
        <w:t xml:space="preserve"> С.А</w:t>
      </w:r>
      <w:r w:rsidRPr="004D0A8C">
        <w:rPr>
          <w:i/>
          <w:spacing w:val="-4"/>
          <w:sz w:val="20"/>
          <w:szCs w:val="20"/>
        </w:rPr>
        <w:t>., д. э. н.</w:t>
      </w:r>
      <w:r>
        <w:rPr>
          <w:i/>
          <w:spacing w:val="-4"/>
          <w:sz w:val="20"/>
          <w:szCs w:val="20"/>
        </w:rPr>
        <w:t>, профессор</w:t>
      </w:r>
    </w:p>
    <w:p w:rsidR="00FC60AA" w:rsidRPr="004D0A8C" w:rsidRDefault="00FC60AA" w:rsidP="00FC60AA">
      <w:pPr>
        <w:ind w:firstLine="284"/>
        <w:jc w:val="both"/>
        <w:rPr>
          <w:spacing w:val="1"/>
          <w:sz w:val="20"/>
          <w:szCs w:val="20"/>
        </w:rPr>
      </w:pPr>
    </w:p>
    <w:p w:rsidR="00FC60AA" w:rsidRPr="006E36D7" w:rsidRDefault="00FC60AA" w:rsidP="00FC60AA">
      <w:pPr>
        <w:ind w:firstLine="284"/>
        <w:jc w:val="both"/>
        <w:rPr>
          <w:spacing w:val="-4"/>
          <w:sz w:val="20"/>
          <w:szCs w:val="20"/>
        </w:rPr>
      </w:pPr>
      <w:r w:rsidRPr="006E36D7">
        <w:rPr>
          <w:spacing w:val="-4"/>
          <w:sz w:val="20"/>
          <w:szCs w:val="20"/>
        </w:rPr>
        <w:t>Эффективность использования трудовых ресурсов предпри</w:t>
      </w:r>
      <w:r w:rsidRPr="006E36D7">
        <w:rPr>
          <w:spacing w:val="-4"/>
          <w:sz w:val="20"/>
          <w:szCs w:val="20"/>
        </w:rPr>
        <w:softHyphen/>
        <w:t>ятия хара</w:t>
      </w:r>
      <w:r w:rsidRPr="006E36D7">
        <w:rPr>
          <w:spacing w:val="-4"/>
          <w:sz w:val="20"/>
          <w:szCs w:val="20"/>
        </w:rPr>
        <w:t>к</w:t>
      </w:r>
      <w:r w:rsidRPr="006E36D7">
        <w:rPr>
          <w:spacing w:val="-4"/>
          <w:sz w:val="20"/>
          <w:szCs w:val="20"/>
        </w:rPr>
        <w:t>теризует производительность труда</w:t>
      </w:r>
      <w:r w:rsidRPr="006E36D7">
        <w:rPr>
          <w:iCs/>
          <w:spacing w:val="-4"/>
          <w:sz w:val="20"/>
          <w:szCs w:val="20"/>
        </w:rPr>
        <w:t xml:space="preserve">, </w:t>
      </w:r>
      <w:r w:rsidRPr="006E36D7">
        <w:rPr>
          <w:spacing w:val="-4"/>
          <w:sz w:val="20"/>
          <w:szCs w:val="20"/>
        </w:rPr>
        <w:t>которая определяется количеством продукции, произведенной в единицу ра</w:t>
      </w:r>
      <w:r w:rsidRPr="006E36D7">
        <w:rPr>
          <w:spacing w:val="-4"/>
          <w:sz w:val="20"/>
          <w:szCs w:val="20"/>
        </w:rPr>
        <w:softHyphen/>
        <w:t>бочего времени, или затратами рабочего времени на производст</w:t>
      </w:r>
      <w:r w:rsidRPr="006E36D7">
        <w:rPr>
          <w:spacing w:val="-4"/>
          <w:sz w:val="20"/>
          <w:szCs w:val="20"/>
        </w:rPr>
        <w:softHyphen/>
        <w:t>во единицы продукции либо выполне</w:t>
      </w:r>
      <w:r w:rsidRPr="006E36D7">
        <w:rPr>
          <w:spacing w:val="-4"/>
          <w:sz w:val="20"/>
          <w:szCs w:val="20"/>
        </w:rPr>
        <w:t>н</w:t>
      </w:r>
      <w:r w:rsidRPr="006E36D7">
        <w:rPr>
          <w:spacing w:val="-4"/>
          <w:sz w:val="20"/>
          <w:szCs w:val="20"/>
        </w:rPr>
        <w:t>ной работы. Производи</w:t>
      </w:r>
      <w:r w:rsidRPr="006E36D7">
        <w:rPr>
          <w:spacing w:val="-4"/>
          <w:sz w:val="20"/>
          <w:szCs w:val="20"/>
        </w:rPr>
        <w:softHyphen/>
        <w:t>тельность труда в широком понимании – это сп</w:t>
      </w:r>
      <w:r w:rsidRPr="006E36D7">
        <w:rPr>
          <w:spacing w:val="-4"/>
          <w:sz w:val="20"/>
          <w:szCs w:val="20"/>
        </w:rPr>
        <w:t>о</w:t>
      </w:r>
      <w:r w:rsidRPr="006E36D7">
        <w:rPr>
          <w:spacing w:val="-4"/>
          <w:sz w:val="20"/>
          <w:szCs w:val="20"/>
        </w:rPr>
        <w:lastRenderedPageBreak/>
        <w:t>собность конкретного работника производить продукцию и оказывать услуги [1].</w:t>
      </w:r>
    </w:p>
    <w:p w:rsidR="00FC60AA" w:rsidRPr="006E36D7" w:rsidRDefault="00FC60AA" w:rsidP="00FC60AA">
      <w:pPr>
        <w:ind w:firstLine="284"/>
        <w:jc w:val="both"/>
        <w:rPr>
          <w:spacing w:val="-4"/>
          <w:sz w:val="20"/>
          <w:szCs w:val="20"/>
        </w:rPr>
      </w:pPr>
      <w:r w:rsidRPr="006E36D7">
        <w:rPr>
          <w:spacing w:val="-4"/>
          <w:sz w:val="20"/>
          <w:szCs w:val="20"/>
        </w:rPr>
        <w:t>К основным фактором, влияющим на производительность труда отн</w:t>
      </w:r>
      <w:r w:rsidRPr="006E36D7">
        <w:rPr>
          <w:spacing w:val="-4"/>
          <w:sz w:val="20"/>
          <w:szCs w:val="20"/>
        </w:rPr>
        <w:t>о</w:t>
      </w:r>
      <w:r w:rsidRPr="006E36D7">
        <w:rPr>
          <w:spacing w:val="-4"/>
          <w:sz w:val="20"/>
          <w:szCs w:val="20"/>
        </w:rPr>
        <w:t>сятся:</w:t>
      </w:r>
    </w:p>
    <w:p w:rsidR="00FC60AA" w:rsidRPr="006E36D7" w:rsidRDefault="00FC60AA" w:rsidP="00FC60AA">
      <w:pPr>
        <w:pStyle w:val="11"/>
        <w:numPr>
          <w:ilvl w:val="0"/>
          <w:numId w:val="10"/>
        </w:numPr>
        <w:spacing w:after="0" w:line="240" w:lineRule="auto"/>
        <w:ind w:left="0" w:firstLine="284"/>
        <w:contextualSpacing w:val="0"/>
        <w:jc w:val="both"/>
        <w:rPr>
          <w:rFonts w:ascii="Times New Roman" w:hAnsi="Times New Roman"/>
          <w:spacing w:val="-4"/>
          <w:sz w:val="20"/>
          <w:szCs w:val="20"/>
        </w:rPr>
      </w:pPr>
      <w:r w:rsidRPr="006E36D7">
        <w:rPr>
          <w:rFonts w:ascii="Times New Roman" w:hAnsi="Times New Roman"/>
          <w:spacing w:val="-4"/>
          <w:sz w:val="20"/>
          <w:szCs w:val="20"/>
        </w:rPr>
        <w:t>наличие рынка сбыта продукции;</w:t>
      </w:r>
    </w:p>
    <w:p w:rsidR="00FC60AA" w:rsidRPr="006E36D7" w:rsidRDefault="00FC60AA" w:rsidP="00FC60AA">
      <w:pPr>
        <w:pStyle w:val="11"/>
        <w:numPr>
          <w:ilvl w:val="0"/>
          <w:numId w:val="10"/>
        </w:numPr>
        <w:spacing w:after="0" w:line="240" w:lineRule="auto"/>
        <w:ind w:left="0" w:firstLine="284"/>
        <w:jc w:val="both"/>
        <w:rPr>
          <w:rFonts w:ascii="Times New Roman" w:hAnsi="Times New Roman"/>
          <w:spacing w:val="-4"/>
          <w:sz w:val="20"/>
          <w:szCs w:val="20"/>
        </w:rPr>
      </w:pPr>
      <w:r w:rsidRPr="006E36D7">
        <w:rPr>
          <w:rFonts w:ascii="Times New Roman" w:hAnsi="Times New Roman"/>
          <w:spacing w:val="-4"/>
          <w:sz w:val="20"/>
          <w:szCs w:val="20"/>
        </w:rPr>
        <w:t>уровень использования кадрового потенциала;</w:t>
      </w:r>
    </w:p>
    <w:p w:rsidR="00FC60AA" w:rsidRPr="006E36D7" w:rsidRDefault="00FC60AA" w:rsidP="00FC60AA">
      <w:pPr>
        <w:pStyle w:val="11"/>
        <w:numPr>
          <w:ilvl w:val="0"/>
          <w:numId w:val="10"/>
        </w:numPr>
        <w:spacing w:after="0" w:line="240" w:lineRule="auto"/>
        <w:ind w:left="0" w:firstLine="284"/>
        <w:jc w:val="both"/>
        <w:rPr>
          <w:rFonts w:ascii="Times New Roman" w:hAnsi="Times New Roman"/>
          <w:spacing w:val="-4"/>
          <w:sz w:val="20"/>
          <w:szCs w:val="20"/>
        </w:rPr>
      </w:pPr>
      <w:r w:rsidRPr="006E36D7">
        <w:rPr>
          <w:rFonts w:ascii="Times New Roman" w:hAnsi="Times New Roman"/>
          <w:spacing w:val="-4"/>
          <w:sz w:val="20"/>
          <w:szCs w:val="20"/>
        </w:rPr>
        <w:t>уровень техники и технологии;</w:t>
      </w:r>
    </w:p>
    <w:p w:rsidR="00FC60AA" w:rsidRPr="006E36D7" w:rsidRDefault="00FC60AA" w:rsidP="00FC60AA">
      <w:pPr>
        <w:pStyle w:val="11"/>
        <w:numPr>
          <w:ilvl w:val="0"/>
          <w:numId w:val="10"/>
        </w:numPr>
        <w:spacing w:after="0" w:line="240" w:lineRule="auto"/>
        <w:ind w:left="0" w:firstLine="284"/>
        <w:jc w:val="both"/>
        <w:rPr>
          <w:rFonts w:ascii="Times New Roman" w:hAnsi="Times New Roman"/>
          <w:spacing w:val="-4"/>
          <w:sz w:val="20"/>
          <w:szCs w:val="20"/>
        </w:rPr>
      </w:pPr>
      <w:r w:rsidRPr="006E36D7">
        <w:rPr>
          <w:rFonts w:ascii="Times New Roman" w:hAnsi="Times New Roman"/>
          <w:spacing w:val="-4"/>
          <w:sz w:val="20"/>
          <w:szCs w:val="20"/>
        </w:rPr>
        <w:t>качество менеджмента.</w:t>
      </w:r>
    </w:p>
    <w:p w:rsidR="00FC60AA" w:rsidRPr="006E36D7" w:rsidRDefault="00FC60AA" w:rsidP="00FC60AA">
      <w:pPr>
        <w:ind w:firstLine="284"/>
        <w:jc w:val="both"/>
        <w:rPr>
          <w:spacing w:val="-4"/>
          <w:sz w:val="20"/>
          <w:szCs w:val="20"/>
        </w:rPr>
      </w:pPr>
      <w:r w:rsidRPr="006E36D7">
        <w:rPr>
          <w:spacing w:val="-4"/>
          <w:sz w:val="20"/>
          <w:szCs w:val="20"/>
        </w:rPr>
        <w:t>Наличие рынка сбыта продукции подразумевает возможности пре</w:t>
      </w:r>
      <w:r w:rsidRPr="006E36D7">
        <w:rPr>
          <w:spacing w:val="-4"/>
          <w:sz w:val="20"/>
          <w:szCs w:val="20"/>
        </w:rPr>
        <w:t>д</w:t>
      </w:r>
      <w:r w:rsidRPr="006E36D7">
        <w:rPr>
          <w:spacing w:val="-4"/>
          <w:sz w:val="20"/>
          <w:szCs w:val="20"/>
        </w:rPr>
        <w:t>приятия в реализации своей продукции на рынке, изменение структуры ассортимента продукции, наличие перспектив для развития и наращив</w:t>
      </w:r>
      <w:r w:rsidRPr="006E36D7">
        <w:rPr>
          <w:spacing w:val="-4"/>
          <w:sz w:val="20"/>
          <w:szCs w:val="20"/>
        </w:rPr>
        <w:t>а</w:t>
      </w:r>
      <w:r w:rsidRPr="006E36D7">
        <w:rPr>
          <w:spacing w:val="-4"/>
          <w:sz w:val="20"/>
          <w:szCs w:val="20"/>
        </w:rPr>
        <w:t>ния продукции.</w:t>
      </w:r>
    </w:p>
    <w:p w:rsidR="00FC60AA" w:rsidRPr="006E36D7" w:rsidRDefault="00FC60AA" w:rsidP="00FC60AA">
      <w:pPr>
        <w:ind w:firstLine="284"/>
        <w:jc w:val="both"/>
        <w:rPr>
          <w:spacing w:val="-4"/>
          <w:sz w:val="20"/>
          <w:szCs w:val="20"/>
        </w:rPr>
      </w:pPr>
      <w:r w:rsidRPr="006E36D7">
        <w:rPr>
          <w:spacing w:val="-4"/>
          <w:sz w:val="20"/>
          <w:szCs w:val="20"/>
        </w:rPr>
        <w:t>Уровень использования кадрового потенциала характеризует профе</w:t>
      </w:r>
      <w:r w:rsidRPr="006E36D7">
        <w:rPr>
          <w:spacing w:val="-4"/>
          <w:sz w:val="20"/>
          <w:szCs w:val="20"/>
        </w:rPr>
        <w:t>с</w:t>
      </w:r>
      <w:r w:rsidRPr="006E36D7">
        <w:rPr>
          <w:spacing w:val="-4"/>
          <w:sz w:val="20"/>
          <w:szCs w:val="20"/>
        </w:rPr>
        <w:t>сионально-квалификационный и образовательный состав и структуру кадров, уровень исполнительской дисциплины, социально-психологический климат в коллективе, степень соответствия систем мат</w:t>
      </w:r>
      <w:r w:rsidRPr="006E36D7">
        <w:rPr>
          <w:spacing w:val="-4"/>
          <w:sz w:val="20"/>
          <w:szCs w:val="20"/>
        </w:rPr>
        <w:t>е</w:t>
      </w:r>
      <w:r w:rsidRPr="006E36D7">
        <w:rPr>
          <w:spacing w:val="-4"/>
          <w:sz w:val="20"/>
          <w:szCs w:val="20"/>
        </w:rPr>
        <w:t>риального и морального стимулирования потребностям персонала пре</w:t>
      </w:r>
      <w:r w:rsidRPr="006E36D7">
        <w:rPr>
          <w:spacing w:val="-4"/>
          <w:sz w:val="20"/>
          <w:szCs w:val="20"/>
        </w:rPr>
        <w:t>д</w:t>
      </w:r>
      <w:r w:rsidRPr="006E36D7">
        <w:rPr>
          <w:spacing w:val="-4"/>
          <w:sz w:val="20"/>
          <w:szCs w:val="20"/>
        </w:rPr>
        <w:t>приятия.</w:t>
      </w:r>
    </w:p>
    <w:p w:rsidR="00FC60AA" w:rsidRPr="006E36D7" w:rsidRDefault="00FC60AA" w:rsidP="00FC60AA">
      <w:pPr>
        <w:ind w:firstLine="284"/>
        <w:jc w:val="both"/>
        <w:rPr>
          <w:spacing w:val="-4"/>
          <w:sz w:val="20"/>
          <w:szCs w:val="20"/>
        </w:rPr>
      </w:pPr>
      <w:r w:rsidRPr="006E36D7">
        <w:rPr>
          <w:spacing w:val="-4"/>
          <w:sz w:val="20"/>
          <w:szCs w:val="20"/>
        </w:rPr>
        <w:t>Уровень техники и технологии связан с модернизацией оборудования, заменой морально устаревшего оборудования новым, более производ</w:t>
      </w:r>
      <w:r w:rsidRPr="006E36D7">
        <w:rPr>
          <w:spacing w:val="-4"/>
          <w:sz w:val="20"/>
          <w:szCs w:val="20"/>
        </w:rPr>
        <w:t>и</w:t>
      </w:r>
      <w:r w:rsidRPr="006E36D7">
        <w:rPr>
          <w:spacing w:val="-4"/>
          <w:sz w:val="20"/>
          <w:szCs w:val="20"/>
        </w:rPr>
        <w:t>тельным, повышением уровня механизации и автоматизации производс</w:t>
      </w:r>
      <w:r w:rsidRPr="006E36D7">
        <w:rPr>
          <w:spacing w:val="-4"/>
          <w:sz w:val="20"/>
          <w:szCs w:val="20"/>
        </w:rPr>
        <w:t>т</w:t>
      </w:r>
      <w:r w:rsidRPr="006E36D7">
        <w:rPr>
          <w:spacing w:val="-4"/>
          <w:sz w:val="20"/>
          <w:szCs w:val="20"/>
        </w:rPr>
        <w:t xml:space="preserve">ва, внедрением новых прогрессивных технологий, использованием новых видов сырья, прогрессивных материалов и других методов [2]. </w:t>
      </w:r>
    </w:p>
    <w:p w:rsidR="00FC60AA" w:rsidRPr="006E36D7" w:rsidRDefault="00FC60AA" w:rsidP="00FC60AA">
      <w:pPr>
        <w:ind w:firstLine="284"/>
        <w:jc w:val="both"/>
        <w:rPr>
          <w:spacing w:val="-4"/>
          <w:sz w:val="20"/>
          <w:szCs w:val="20"/>
        </w:rPr>
      </w:pPr>
      <w:r w:rsidRPr="006E36D7">
        <w:rPr>
          <w:spacing w:val="-4"/>
          <w:sz w:val="20"/>
          <w:szCs w:val="20"/>
        </w:rPr>
        <w:t>Под качеством менеджмента подразумевается организация управления предприятием, в том числе: организационная структура и системы упра</w:t>
      </w:r>
      <w:r w:rsidRPr="006E36D7">
        <w:rPr>
          <w:spacing w:val="-4"/>
          <w:sz w:val="20"/>
          <w:szCs w:val="20"/>
        </w:rPr>
        <w:t>в</w:t>
      </w:r>
      <w:r w:rsidRPr="006E36D7">
        <w:rPr>
          <w:spacing w:val="-4"/>
          <w:sz w:val="20"/>
          <w:szCs w:val="20"/>
        </w:rPr>
        <w:t>ления производством, управленческие процедуры и технологии их осущ</w:t>
      </w:r>
      <w:r w:rsidRPr="006E36D7">
        <w:rPr>
          <w:spacing w:val="-4"/>
          <w:sz w:val="20"/>
          <w:szCs w:val="20"/>
        </w:rPr>
        <w:t>е</w:t>
      </w:r>
      <w:r w:rsidRPr="006E36D7">
        <w:rPr>
          <w:spacing w:val="-4"/>
          <w:sz w:val="20"/>
          <w:szCs w:val="20"/>
        </w:rPr>
        <w:t>ствления, степень автоматизации системы управления, стиль руководства, уровень организации труда.</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Факторы, влияющие на производительную силу труда, разнообразны. Важным этапом аналитической работы на предприятии является поиск путей для повышения производительности труда, которые можно класс</w:t>
      </w:r>
      <w:r w:rsidRPr="006E36D7">
        <w:rPr>
          <w:spacing w:val="-4"/>
          <w:sz w:val="20"/>
          <w:szCs w:val="20"/>
        </w:rPr>
        <w:t>и</w:t>
      </w:r>
      <w:r w:rsidRPr="006E36D7">
        <w:rPr>
          <w:spacing w:val="-4"/>
          <w:sz w:val="20"/>
          <w:szCs w:val="20"/>
        </w:rPr>
        <w:t>фицировать следующим образом:</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 внедрение новых видов оборудования и технологических процессов;</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 xml:space="preserve">- улучшение потребительских свойств товаров; </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 xml:space="preserve">- механизация учетных и вычислительных работ; </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 повышение уровня специализации производства;</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 xml:space="preserve">- снижение трудоемкости производства; </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 увеличение удельного веса новой продукции.</w:t>
      </w:r>
    </w:p>
    <w:p w:rsidR="00FC60AA" w:rsidRPr="006E36D7" w:rsidRDefault="00FC60AA" w:rsidP="00FC60AA">
      <w:pPr>
        <w:pStyle w:val="afb"/>
        <w:widowControl w:val="0"/>
        <w:tabs>
          <w:tab w:val="num" w:pos="142"/>
        </w:tabs>
        <w:spacing w:line="240" w:lineRule="auto"/>
        <w:ind w:firstLine="284"/>
        <w:rPr>
          <w:spacing w:val="-4"/>
          <w:sz w:val="20"/>
          <w:szCs w:val="20"/>
        </w:rPr>
      </w:pPr>
      <w:r w:rsidRPr="006E36D7">
        <w:rPr>
          <w:spacing w:val="-4"/>
          <w:sz w:val="20"/>
          <w:szCs w:val="20"/>
        </w:rPr>
        <w:t>Многие из них действуют на протяжении всего развития человеческ</w:t>
      </w:r>
      <w:r w:rsidRPr="006E36D7">
        <w:rPr>
          <w:spacing w:val="-4"/>
          <w:sz w:val="20"/>
          <w:szCs w:val="20"/>
        </w:rPr>
        <w:t>о</w:t>
      </w:r>
      <w:r w:rsidRPr="006E36D7">
        <w:rPr>
          <w:spacing w:val="-4"/>
          <w:sz w:val="20"/>
          <w:szCs w:val="20"/>
        </w:rPr>
        <w:lastRenderedPageBreak/>
        <w:t xml:space="preserve">го общества, однако значение отдельных факторов, определяющих производительную силу труда, меняется на разных этапах. </w:t>
      </w:r>
    </w:p>
    <w:p w:rsidR="00FC60AA" w:rsidRPr="006E36D7" w:rsidRDefault="00FC60AA" w:rsidP="00FC60AA">
      <w:pPr>
        <w:ind w:firstLine="284"/>
        <w:jc w:val="both"/>
        <w:rPr>
          <w:spacing w:val="-4"/>
          <w:sz w:val="20"/>
          <w:szCs w:val="20"/>
        </w:rPr>
      </w:pPr>
      <w:r w:rsidRPr="006E36D7">
        <w:rPr>
          <w:spacing w:val="-4"/>
          <w:sz w:val="20"/>
          <w:szCs w:val="20"/>
        </w:rPr>
        <w:t>При использовании нормированного рабочего времени вы</w:t>
      </w:r>
      <w:r w:rsidRPr="006E36D7">
        <w:rPr>
          <w:spacing w:val="-4"/>
          <w:sz w:val="20"/>
          <w:szCs w:val="20"/>
        </w:rPr>
        <w:softHyphen/>
        <w:t>работка о</w:t>
      </w:r>
      <w:r w:rsidRPr="006E36D7">
        <w:rPr>
          <w:spacing w:val="-4"/>
          <w:sz w:val="20"/>
          <w:szCs w:val="20"/>
        </w:rPr>
        <w:t>п</w:t>
      </w:r>
      <w:r w:rsidRPr="006E36D7">
        <w:rPr>
          <w:spacing w:val="-4"/>
          <w:sz w:val="20"/>
          <w:szCs w:val="20"/>
        </w:rPr>
        <w:t>ределяется в нормо-часах, на отдельных рабочих местах, в бригадах, на участках, а также в це</w:t>
      </w:r>
      <w:r w:rsidRPr="006E36D7">
        <w:rPr>
          <w:spacing w:val="-4"/>
          <w:sz w:val="20"/>
          <w:szCs w:val="20"/>
        </w:rPr>
        <w:softHyphen/>
        <w:t>хах при выпуске разнородной и не завершенной производством продукции, которую нельзя измерить ни в натуральном, ни в денежном выражении.</w:t>
      </w:r>
    </w:p>
    <w:p w:rsidR="00FC60AA" w:rsidRPr="006E36D7" w:rsidRDefault="00FC60AA" w:rsidP="00FC60AA">
      <w:pPr>
        <w:ind w:firstLine="284"/>
        <w:jc w:val="both"/>
        <w:rPr>
          <w:spacing w:val="-4"/>
          <w:sz w:val="20"/>
          <w:szCs w:val="20"/>
        </w:rPr>
      </w:pPr>
      <w:r w:rsidRPr="006E36D7">
        <w:rPr>
          <w:spacing w:val="-4"/>
          <w:sz w:val="20"/>
          <w:szCs w:val="20"/>
        </w:rPr>
        <w:t>Важным этапом аналитической работы на предприятии яв</w:t>
      </w:r>
      <w:r w:rsidRPr="006E36D7">
        <w:rPr>
          <w:spacing w:val="-4"/>
          <w:sz w:val="20"/>
          <w:szCs w:val="20"/>
        </w:rPr>
        <w:softHyphen/>
        <w:t>ляется поиск резервов производительности труда, разработка организационно-технических мероприятий по реализации этих резервов и непосредстве</w:t>
      </w:r>
      <w:r w:rsidRPr="006E36D7">
        <w:rPr>
          <w:spacing w:val="-4"/>
          <w:sz w:val="20"/>
          <w:szCs w:val="20"/>
        </w:rPr>
        <w:t>н</w:t>
      </w:r>
      <w:r w:rsidRPr="006E36D7">
        <w:rPr>
          <w:spacing w:val="-4"/>
          <w:sz w:val="20"/>
          <w:szCs w:val="20"/>
        </w:rPr>
        <w:t xml:space="preserve">ное внедрение этих мероприятий. Под </w:t>
      </w:r>
      <w:r w:rsidRPr="006E36D7">
        <w:rPr>
          <w:iCs/>
          <w:spacing w:val="-4"/>
          <w:sz w:val="20"/>
          <w:szCs w:val="20"/>
        </w:rPr>
        <w:t>резервами роста производительн</w:t>
      </w:r>
      <w:r w:rsidRPr="006E36D7">
        <w:rPr>
          <w:iCs/>
          <w:spacing w:val="-4"/>
          <w:sz w:val="20"/>
          <w:szCs w:val="20"/>
        </w:rPr>
        <w:t>о</w:t>
      </w:r>
      <w:r w:rsidRPr="006E36D7">
        <w:rPr>
          <w:iCs/>
          <w:spacing w:val="-4"/>
          <w:sz w:val="20"/>
          <w:szCs w:val="20"/>
        </w:rPr>
        <w:t>сти труда</w:t>
      </w:r>
      <w:r w:rsidRPr="006E36D7">
        <w:rPr>
          <w:spacing w:val="-4"/>
          <w:sz w:val="20"/>
          <w:szCs w:val="20"/>
        </w:rPr>
        <w:t>понимаются не использованные еще возможности экономии затрат труда [1].</w:t>
      </w:r>
    </w:p>
    <w:p w:rsidR="00FC60AA" w:rsidRPr="006E36D7" w:rsidRDefault="00FC60AA" w:rsidP="00FC60AA">
      <w:pPr>
        <w:ind w:firstLine="284"/>
        <w:jc w:val="both"/>
        <w:rPr>
          <w:spacing w:val="-4"/>
          <w:sz w:val="20"/>
          <w:szCs w:val="20"/>
        </w:rPr>
      </w:pPr>
      <w:r w:rsidRPr="006E36D7">
        <w:rPr>
          <w:spacing w:val="-4"/>
          <w:sz w:val="20"/>
          <w:szCs w:val="20"/>
        </w:rPr>
        <w:t>В отечественной практике получила распространение сле</w:t>
      </w:r>
      <w:r w:rsidRPr="006E36D7">
        <w:rPr>
          <w:spacing w:val="-4"/>
          <w:sz w:val="20"/>
          <w:szCs w:val="20"/>
        </w:rPr>
        <w:softHyphen/>
        <w:t>дующая классификация резервов повышения производительно</w:t>
      </w:r>
      <w:r w:rsidRPr="006E36D7">
        <w:rPr>
          <w:spacing w:val="-4"/>
          <w:sz w:val="20"/>
          <w:szCs w:val="20"/>
        </w:rPr>
        <w:softHyphen/>
        <w:t>сти труда:</w:t>
      </w:r>
    </w:p>
    <w:p w:rsidR="00FC60AA" w:rsidRPr="006E36D7" w:rsidRDefault="00FC60AA" w:rsidP="00FC60AA">
      <w:pPr>
        <w:ind w:firstLine="284"/>
        <w:jc w:val="both"/>
        <w:rPr>
          <w:spacing w:val="-4"/>
          <w:sz w:val="20"/>
          <w:szCs w:val="20"/>
        </w:rPr>
      </w:pPr>
      <w:r w:rsidRPr="006E36D7">
        <w:rPr>
          <w:spacing w:val="-4"/>
          <w:sz w:val="20"/>
          <w:szCs w:val="20"/>
        </w:rPr>
        <w:t>1) повышение технического уровня производства;</w:t>
      </w:r>
    </w:p>
    <w:p w:rsidR="00FC60AA" w:rsidRPr="006E36D7" w:rsidRDefault="00FC60AA" w:rsidP="00FC60AA">
      <w:pPr>
        <w:ind w:firstLine="284"/>
        <w:jc w:val="both"/>
        <w:rPr>
          <w:spacing w:val="-4"/>
          <w:sz w:val="20"/>
          <w:szCs w:val="20"/>
        </w:rPr>
      </w:pPr>
      <w:r w:rsidRPr="006E36D7">
        <w:rPr>
          <w:spacing w:val="-4"/>
          <w:sz w:val="20"/>
          <w:szCs w:val="20"/>
        </w:rPr>
        <w:t>2) улучшение организации производства и труда;</w:t>
      </w:r>
    </w:p>
    <w:p w:rsidR="00FC60AA" w:rsidRPr="006E36D7" w:rsidRDefault="00FC60AA" w:rsidP="00FC60AA">
      <w:pPr>
        <w:ind w:firstLine="284"/>
        <w:jc w:val="both"/>
        <w:rPr>
          <w:spacing w:val="-4"/>
          <w:sz w:val="20"/>
          <w:szCs w:val="20"/>
        </w:rPr>
      </w:pPr>
      <w:r w:rsidRPr="006E36D7">
        <w:rPr>
          <w:spacing w:val="-4"/>
          <w:sz w:val="20"/>
          <w:szCs w:val="20"/>
        </w:rPr>
        <w:t>3) повышение квалификации работников;</w:t>
      </w:r>
    </w:p>
    <w:p w:rsidR="00FC60AA" w:rsidRPr="006E36D7" w:rsidRDefault="00FC60AA" w:rsidP="00FC60AA">
      <w:pPr>
        <w:ind w:firstLine="284"/>
        <w:jc w:val="both"/>
        <w:rPr>
          <w:spacing w:val="-4"/>
          <w:sz w:val="20"/>
          <w:szCs w:val="20"/>
        </w:rPr>
      </w:pPr>
      <w:r w:rsidRPr="006E36D7">
        <w:rPr>
          <w:spacing w:val="-4"/>
          <w:sz w:val="20"/>
          <w:szCs w:val="20"/>
        </w:rPr>
        <w:t>4) структурные изменения в производстве.</w:t>
      </w:r>
    </w:p>
    <w:p w:rsidR="00FC60AA" w:rsidRPr="006E36D7" w:rsidRDefault="00FC60AA" w:rsidP="00FC60AA">
      <w:pPr>
        <w:ind w:firstLine="284"/>
        <w:jc w:val="both"/>
        <w:rPr>
          <w:spacing w:val="-4"/>
          <w:sz w:val="20"/>
          <w:szCs w:val="20"/>
        </w:rPr>
      </w:pPr>
      <w:r w:rsidRPr="006E36D7">
        <w:rPr>
          <w:spacing w:val="-4"/>
          <w:sz w:val="20"/>
          <w:szCs w:val="20"/>
        </w:rPr>
        <w:t>В последнее время администрации предприятий  и кадровые службы пришли к выводу,  что  аттестация персона</w:t>
      </w:r>
      <w:r w:rsidRPr="006E36D7">
        <w:rPr>
          <w:spacing w:val="-4"/>
          <w:sz w:val="20"/>
          <w:szCs w:val="20"/>
        </w:rPr>
        <w:softHyphen/>
        <w:t>ла – является состав</w:t>
      </w:r>
      <w:r w:rsidRPr="006E36D7">
        <w:rPr>
          <w:spacing w:val="-4"/>
          <w:sz w:val="20"/>
          <w:szCs w:val="20"/>
        </w:rPr>
        <w:softHyphen/>
        <w:t>ной частью программы улучшения использования трудовых ресурсов на предпр</w:t>
      </w:r>
      <w:r w:rsidRPr="006E36D7">
        <w:rPr>
          <w:spacing w:val="-4"/>
          <w:sz w:val="20"/>
          <w:szCs w:val="20"/>
        </w:rPr>
        <w:t>и</w:t>
      </w:r>
      <w:r w:rsidRPr="006E36D7">
        <w:rPr>
          <w:spacing w:val="-4"/>
          <w:sz w:val="20"/>
          <w:szCs w:val="20"/>
        </w:rPr>
        <w:t>ятии. Целью аттестации является оценка эффектив</w:t>
      </w:r>
      <w:r w:rsidRPr="006E36D7">
        <w:rPr>
          <w:spacing w:val="-4"/>
          <w:sz w:val="20"/>
          <w:szCs w:val="20"/>
        </w:rPr>
        <w:softHyphen/>
        <w:t>ности выполнения р</w:t>
      </w:r>
      <w:r w:rsidRPr="006E36D7">
        <w:rPr>
          <w:spacing w:val="-4"/>
          <w:sz w:val="20"/>
          <w:szCs w:val="20"/>
        </w:rPr>
        <w:t>у</w:t>
      </w:r>
      <w:r w:rsidRPr="006E36D7">
        <w:rPr>
          <w:spacing w:val="-4"/>
          <w:sz w:val="20"/>
          <w:szCs w:val="20"/>
        </w:rPr>
        <w:t>ководителями и специалиста</w:t>
      </w:r>
      <w:r w:rsidRPr="006E36D7">
        <w:rPr>
          <w:spacing w:val="-4"/>
          <w:sz w:val="20"/>
          <w:szCs w:val="20"/>
        </w:rPr>
        <w:softHyphen/>
        <w:t>ми своих должностных обязанностей.</w:t>
      </w:r>
    </w:p>
    <w:p w:rsidR="00FC60AA" w:rsidRPr="006E36D7" w:rsidRDefault="00FC60AA" w:rsidP="00FC60AA">
      <w:pPr>
        <w:ind w:firstLine="284"/>
        <w:jc w:val="both"/>
        <w:rPr>
          <w:spacing w:val="-4"/>
          <w:sz w:val="20"/>
          <w:szCs w:val="20"/>
        </w:rPr>
      </w:pPr>
      <w:r w:rsidRPr="006E36D7">
        <w:rPr>
          <w:spacing w:val="-4"/>
          <w:sz w:val="20"/>
          <w:szCs w:val="20"/>
        </w:rPr>
        <w:t>Определение рабочего времени по Трудовому кодексу Республики Б</w:t>
      </w:r>
      <w:r w:rsidRPr="006E36D7">
        <w:rPr>
          <w:spacing w:val="-4"/>
          <w:sz w:val="20"/>
          <w:szCs w:val="20"/>
        </w:rPr>
        <w:t>е</w:t>
      </w:r>
      <w:r w:rsidRPr="006E36D7">
        <w:rPr>
          <w:spacing w:val="-4"/>
          <w:sz w:val="20"/>
          <w:szCs w:val="20"/>
        </w:rPr>
        <w:t>ларусь (КЗоТ) свидетельствует о том, что рабочее время, во-первых, з</w:t>
      </w:r>
      <w:r w:rsidRPr="006E36D7">
        <w:rPr>
          <w:spacing w:val="-4"/>
          <w:sz w:val="20"/>
          <w:szCs w:val="20"/>
        </w:rPr>
        <w:t>а</w:t>
      </w:r>
      <w:r w:rsidRPr="006E36D7">
        <w:rPr>
          <w:spacing w:val="-4"/>
          <w:sz w:val="20"/>
          <w:szCs w:val="20"/>
        </w:rPr>
        <w:t>крепляет мерутруда работника по выполнению им своих трудовых об</w:t>
      </w:r>
      <w:r w:rsidRPr="006E36D7">
        <w:rPr>
          <w:spacing w:val="-4"/>
          <w:sz w:val="20"/>
          <w:szCs w:val="20"/>
        </w:rPr>
        <w:t>я</w:t>
      </w:r>
      <w:r w:rsidRPr="006E36D7">
        <w:rPr>
          <w:spacing w:val="-4"/>
          <w:sz w:val="20"/>
          <w:szCs w:val="20"/>
        </w:rPr>
        <w:t>занностей в общем процессе работы организации и, во-вторых, предо</w:t>
      </w:r>
      <w:r w:rsidRPr="006E36D7">
        <w:rPr>
          <w:spacing w:val="-4"/>
          <w:sz w:val="20"/>
          <w:szCs w:val="20"/>
        </w:rPr>
        <w:t>с</w:t>
      </w:r>
      <w:r w:rsidRPr="006E36D7">
        <w:rPr>
          <w:spacing w:val="-4"/>
          <w:sz w:val="20"/>
          <w:szCs w:val="20"/>
        </w:rPr>
        <w:t>тавляет работнику возможность иметь свободное время для отдыха, пит</w:t>
      </w:r>
      <w:r w:rsidRPr="006E36D7">
        <w:rPr>
          <w:spacing w:val="-4"/>
          <w:sz w:val="20"/>
          <w:szCs w:val="20"/>
        </w:rPr>
        <w:t>а</w:t>
      </w:r>
      <w:r w:rsidRPr="006E36D7">
        <w:rPr>
          <w:spacing w:val="-4"/>
          <w:sz w:val="20"/>
          <w:szCs w:val="20"/>
        </w:rPr>
        <w:t>ния, восстановления работоспособности, укрепления здоровья и иных его личных потребностей. Выполнение этих целей запрещает в качестве о</w:t>
      </w:r>
      <w:r w:rsidRPr="006E36D7">
        <w:rPr>
          <w:spacing w:val="-4"/>
          <w:sz w:val="20"/>
          <w:szCs w:val="20"/>
        </w:rPr>
        <w:t>б</w:t>
      </w:r>
      <w:r w:rsidRPr="006E36D7">
        <w:rPr>
          <w:spacing w:val="-4"/>
          <w:sz w:val="20"/>
          <w:szCs w:val="20"/>
        </w:rPr>
        <w:t>щего правилаувеличивать продолжительность рабочего времени по сра</w:t>
      </w:r>
      <w:r w:rsidRPr="006E36D7">
        <w:rPr>
          <w:spacing w:val="-4"/>
          <w:sz w:val="20"/>
          <w:szCs w:val="20"/>
        </w:rPr>
        <w:t>в</w:t>
      </w:r>
      <w:r w:rsidRPr="006E36D7">
        <w:rPr>
          <w:spacing w:val="-4"/>
          <w:sz w:val="20"/>
          <w:szCs w:val="20"/>
        </w:rPr>
        <w:t>нению с установленной нормой. Это возмож</w:t>
      </w:r>
      <w:r w:rsidRPr="006E36D7">
        <w:rPr>
          <w:spacing w:val="-4"/>
          <w:sz w:val="20"/>
          <w:szCs w:val="20"/>
        </w:rPr>
        <w:softHyphen/>
        <w:t>но лишь в исключительных случаях, предусмотренных законом.</w:t>
      </w:r>
    </w:p>
    <w:p w:rsidR="00FC60AA" w:rsidRPr="006E36D7" w:rsidRDefault="00FC60AA" w:rsidP="00FC60AA">
      <w:pPr>
        <w:ind w:firstLine="284"/>
        <w:jc w:val="both"/>
        <w:rPr>
          <w:spacing w:val="-4"/>
          <w:sz w:val="20"/>
          <w:szCs w:val="20"/>
        </w:rPr>
      </w:pPr>
      <w:r w:rsidRPr="006E36D7">
        <w:rPr>
          <w:spacing w:val="-4"/>
          <w:sz w:val="20"/>
          <w:szCs w:val="20"/>
        </w:rPr>
        <w:t>Под режимом рабочего времени понимается действующий у наним</w:t>
      </w:r>
      <w:r w:rsidRPr="006E36D7">
        <w:rPr>
          <w:spacing w:val="-4"/>
          <w:sz w:val="20"/>
          <w:szCs w:val="20"/>
        </w:rPr>
        <w:t>а</w:t>
      </w:r>
      <w:r w:rsidRPr="006E36D7">
        <w:rPr>
          <w:spacing w:val="-4"/>
          <w:sz w:val="20"/>
          <w:szCs w:val="20"/>
        </w:rPr>
        <w:t>теля порядок распределения продолжительности рабочего времени на протяжении суток (режим рабочего дня), недели (режим рабочей недели) и других календарных периодов (ст. 123 КЗоТ).</w:t>
      </w:r>
    </w:p>
    <w:p w:rsidR="00FC60AA" w:rsidRPr="006E36D7" w:rsidRDefault="00FC60AA" w:rsidP="00FC60AA">
      <w:pPr>
        <w:ind w:firstLine="284"/>
        <w:jc w:val="both"/>
        <w:rPr>
          <w:spacing w:val="-4"/>
          <w:sz w:val="20"/>
          <w:szCs w:val="20"/>
        </w:rPr>
      </w:pPr>
      <w:r w:rsidRPr="006E36D7">
        <w:rPr>
          <w:spacing w:val="-4"/>
          <w:sz w:val="20"/>
          <w:szCs w:val="20"/>
        </w:rPr>
        <w:lastRenderedPageBreak/>
        <w:t>Выбор нанимателем того или иного режима рабочего времени прои</w:t>
      </w:r>
      <w:r w:rsidRPr="006E36D7">
        <w:rPr>
          <w:spacing w:val="-4"/>
          <w:sz w:val="20"/>
          <w:szCs w:val="20"/>
        </w:rPr>
        <w:t>з</w:t>
      </w:r>
      <w:r w:rsidRPr="006E36D7">
        <w:rPr>
          <w:spacing w:val="-4"/>
          <w:sz w:val="20"/>
          <w:szCs w:val="20"/>
        </w:rPr>
        <w:t>водится в целях обеспечения нормального функционирования организ</w:t>
      </w:r>
      <w:r w:rsidRPr="006E36D7">
        <w:rPr>
          <w:spacing w:val="-4"/>
          <w:sz w:val="20"/>
          <w:szCs w:val="20"/>
        </w:rPr>
        <w:t>а</w:t>
      </w:r>
      <w:r w:rsidRPr="006E36D7">
        <w:rPr>
          <w:spacing w:val="-4"/>
          <w:sz w:val="20"/>
          <w:szCs w:val="20"/>
        </w:rPr>
        <w:t>ции, выполнения стоящих перед ней задач обусловливается особенност</w:t>
      </w:r>
      <w:r w:rsidRPr="006E36D7">
        <w:rPr>
          <w:spacing w:val="-4"/>
          <w:sz w:val="20"/>
          <w:szCs w:val="20"/>
        </w:rPr>
        <w:t>я</w:t>
      </w:r>
      <w:r w:rsidRPr="006E36D7">
        <w:rPr>
          <w:spacing w:val="-4"/>
          <w:sz w:val="20"/>
          <w:szCs w:val="20"/>
        </w:rPr>
        <w:t>ми как производства в целом, так и труда отдельных категорий работн</w:t>
      </w:r>
      <w:r w:rsidRPr="006E36D7">
        <w:rPr>
          <w:spacing w:val="-4"/>
          <w:sz w:val="20"/>
          <w:szCs w:val="20"/>
        </w:rPr>
        <w:t>и</w:t>
      </w:r>
      <w:r w:rsidRPr="006E36D7">
        <w:rPr>
          <w:spacing w:val="-4"/>
          <w:sz w:val="20"/>
          <w:szCs w:val="20"/>
        </w:rPr>
        <w:t>ков, организационными формами, характером выполняемых видов работ в различных сферах деятельности, имеющейся и необходимой численн</w:t>
      </w:r>
      <w:r w:rsidRPr="006E36D7">
        <w:rPr>
          <w:spacing w:val="-4"/>
          <w:sz w:val="20"/>
          <w:szCs w:val="20"/>
        </w:rPr>
        <w:t>о</w:t>
      </w:r>
      <w:r w:rsidRPr="006E36D7">
        <w:rPr>
          <w:spacing w:val="-4"/>
          <w:sz w:val="20"/>
          <w:szCs w:val="20"/>
        </w:rPr>
        <w:t>сти работников, а также другими экономическими и социальными прич</w:t>
      </w:r>
      <w:r w:rsidRPr="006E36D7">
        <w:rPr>
          <w:spacing w:val="-4"/>
          <w:sz w:val="20"/>
          <w:szCs w:val="20"/>
        </w:rPr>
        <w:t>и</w:t>
      </w:r>
      <w:r w:rsidRPr="006E36D7">
        <w:rPr>
          <w:spacing w:val="-4"/>
          <w:sz w:val="20"/>
          <w:szCs w:val="20"/>
        </w:rPr>
        <w:t>нами.</w:t>
      </w:r>
    </w:p>
    <w:p w:rsidR="00FC60AA" w:rsidRPr="006E36D7" w:rsidRDefault="00FC60AA" w:rsidP="00FC60AA">
      <w:pPr>
        <w:ind w:firstLine="284"/>
        <w:jc w:val="both"/>
        <w:rPr>
          <w:spacing w:val="-4"/>
          <w:sz w:val="20"/>
          <w:szCs w:val="20"/>
        </w:rPr>
      </w:pPr>
      <w:r w:rsidRPr="006E36D7">
        <w:rPr>
          <w:spacing w:val="-4"/>
          <w:sz w:val="20"/>
          <w:szCs w:val="20"/>
        </w:rPr>
        <w:t>Эффективность использования нестандартных режимов рабочего вр</w:t>
      </w:r>
      <w:r w:rsidRPr="006E36D7">
        <w:rPr>
          <w:spacing w:val="-4"/>
          <w:sz w:val="20"/>
          <w:szCs w:val="20"/>
        </w:rPr>
        <w:t>е</w:t>
      </w:r>
      <w:r w:rsidRPr="006E36D7">
        <w:rPr>
          <w:spacing w:val="-4"/>
          <w:sz w:val="20"/>
          <w:szCs w:val="20"/>
        </w:rPr>
        <w:t>мени зависит от многих условий и прежде всего от специфики произво</w:t>
      </w:r>
      <w:r w:rsidRPr="006E36D7">
        <w:rPr>
          <w:spacing w:val="-4"/>
          <w:sz w:val="20"/>
          <w:szCs w:val="20"/>
        </w:rPr>
        <w:t>д</w:t>
      </w:r>
      <w:r w:rsidRPr="006E36D7">
        <w:rPr>
          <w:spacing w:val="-4"/>
          <w:sz w:val="20"/>
          <w:szCs w:val="20"/>
        </w:rPr>
        <w:t>ства. В большей мере эти режимы получили применение как в отраслях, так и ворганизациях с неравномерной деятельностью, загрузкой прои</w:t>
      </w:r>
      <w:r w:rsidRPr="006E36D7">
        <w:rPr>
          <w:spacing w:val="-4"/>
          <w:sz w:val="20"/>
          <w:szCs w:val="20"/>
        </w:rPr>
        <w:t>з</w:t>
      </w:r>
      <w:r w:rsidRPr="006E36D7">
        <w:rPr>
          <w:spacing w:val="-4"/>
          <w:sz w:val="20"/>
          <w:szCs w:val="20"/>
        </w:rPr>
        <w:t xml:space="preserve">водства [2]. </w:t>
      </w:r>
    </w:p>
    <w:p w:rsidR="00FC60AA" w:rsidRPr="006E36D7" w:rsidRDefault="00FC60AA" w:rsidP="00FC60AA">
      <w:pPr>
        <w:widowControl w:val="0"/>
        <w:ind w:firstLine="284"/>
        <w:jc w:val="both"/>
        <w:rPr>
          <w:spacing w:val="-4"/>
          <w:sz w:val="20"/>
          <w:szCs w:val="20"/>
        </w:rPr>
      </w:pPr>
      <w:r w:rsidRPr="006E36D7">
        <w:rPr>
          <w:spacing w:val="-4"/>
          <w:sz w:val="20"/>
          <w:szCs w:val="20"/>
        </w:rPr>
        <w:t>На основании всего вышесказанного сделаны следующие выводы. Эффективность использования трудовых ресурсов предпри</w:t>
      </w:r>
      <w:r w:rsidRPr="006E36D7">
        <w:rPr>
          <w:spacing w:val="-4"/>
          <w:sz w:val="20"/>
          <w:szCs w:val="20"/>
        </w:rPr>
        <w:softHyphen/>
        <w:t>ятия характ</w:t>
      </w:r>
      <w:r w:rsidRPr="006E36D7">
        <w:rPr>
          <w:spacing w:val="-4"/>
          <w:sz w:val="20"/>
          <w:szCs w:val="20"/>
        </w:rPr>
        <w:t>е</w:t>
      </w:r>
      <w:r w:rsidRPr="006E36D7">
        <w:rPr>
          <w:spacing w:val="-4"/>
          <w:sz w:val="20"/>
          <w:szCs w:val="20"/>
        </w:rPr>
        <w:t>ризует производительность труда. Косновным фактором, формирующим производительность труда относятся: размеры рынка сбыта продукции, уровень использования кадрового потенциала, уровень техники и техн</w:t>
      </w:r>
      <w:r w:rsidRPr="006E36D7">
        <w:rPr>
          <w:spacing w:val="-4"/>
          <w:sz w:val="20"/>
          <w:szCs w:val="20"/>
        </w:rPr>
        <w:t>о</w:t>
      </w:r>
      <w:r w:rsidRPr="006E36D7">
        <w:rPr>
          <w:spacing w:val="-4"/>
          <w:sz w:val="20"/>
          <w:szCs w:val="20"/>
        </w:rPr>
        <w:t>логии, качество менеджмента. Основными резервами повышения прои</w:t>
      </w:r>
      <w:r w:rsidRPr="006E36D7">
        <w:rPr>
          <w:spacing w:val="-4"/>
          <w:sz w:val="20"/>
          <w:szCs w:val="20"/>
        </w:rPr>
        <w:t>з</w:t>
      </w:r>
      <w:r w:rsidRPr="006E36D7">
        <w:rPr>
          <w:spacing w:val="-4"/>
          <w:sz w:val="20"/>
          <w:szCs w:val="20"/>
        </w:rPr>
        <w:t>водительно</w:t>
      </w:r>
      <w:r w:rsidRPr="006E36D7">
        <w:rPr>
          <w:spacing w:val="-4"/>
          <w:sz w:val="20"/>
          <w:szCs w:val="20"/>
        </w:rPr>
        <w:softHyphen/>
        <w:t>сти труда являются: повышение технического уровня прои</w:t>
      </w:r>
      <w:r w:rsidRPr="006E36D7">
        <w:rPr>
          <w:spacing w:val="-4"/>
          <w:sz w:val="20"/>
          <w:szCs w:val="20"/>
        </w:rPr>
        <w:t>з</w:t>
      </w:r>
      <w:r w:rsidRPr="006E36D7">
        <w:rPr>
          <w:spacing w:val="-4"/>
          <w:sz w:val="20"/>
          <w:szCs w:val="20"/>
        </w:rPr>
        <w:t>водства, улучшение организации производства и труда, повышение кв</w:t>
      </w:r>
      <w:r w:rsidRPr="006E36D7">
        <w:rPr>
          <w:spacing w:val="-4"/>
          <w:sz w:val="20"/>
          <w:szCs w:val="20"/>
        </w:rPr>
        <w:t>а</w:t>
      </w:r>
      <w:r w:rsidRPr="006E36D7">
        <w:rPr>
          <w:spacing w:val="-4"/>
          <w:sz w:val="20"/>
          <w:szCs w:val="20"/>
        </w:rPr>
        <w:t xml:space="preserve">лификации работников, структурные изменения в производстве. </w:t>
      </w:r>
    </w:p>
    <w:p w:rsidR="00FC60AA" w:rsidRPr="004D0A8C" w:rsidRDefault="00FC60AA" w:rsidP="00FC60AA">
      <w:pPr>
        <w:widowControl w:val="0"/>
        <w:ind w:firstLine="284"/>
        <w:jc w:val="both"/>
        <w:rPr>
          <w:spacing w:val="1"/>
          <w:sz w:val="20"/>
          <w:szCs w:val="20"/>
        </w:rPr>
      </w:pPr>
    </w:p>
    <w:p w:rsidR="00FC60AA" w:rsidRPr="00C278C6" w:rsidRDefault="00FC60AA" w:rsidP="00FC60AA">
      <w:pPr>
        <w:widowControl w:val="0"/>
        <w:ind w:firstLine="284"/>
        <w:jc w:val="center"/>
        <w:rPr>
          <w:sz w:val="16"/>
          <w:szCs w:val="16"/>
        </w:rPr>
      </w:pPr>
      <w:r w:rsidRPr="00C278C6">
        <w:rPr>
          <w:sz w:val="16"/>
          <w:szCs w:val="16"/>
        </w:rPr>
        <w:t>ЛИТЕРАТУРА</w:t>
      </w:r>
    </w:p>
    <w:p w:rsidR="00FC60AA" w:rsidRPr="004D0A8C" w:rsidRDefault="00FC60AA" w:rsidP="00FC60AA">
      <w:pPr>
        <w:widowControl w:val="0"/>
        <w:ind w:firstLine="284"/>
        <w:jc w:val="center"/>
        <w:rPr>
          <w:b/>
          <w:sz w:val="16"/>
          <w:szCs w:val="16"/>
        </w:rPr>
      </w:pPr>
    </w:p>
    <w:p w:rsidR="00FC60AA" w:rsidRPr="004D0A8C" w:rsidRDefault="00FC60AA" w:rsidP="00FC60AA">
      <w:pPr>
        <w:ind w:firstLine="284"/>
        <w:jc w:val="both"/>
        <w:rPr>
          <w:sz w:val="16"/>
          <w:szCs w:val="16"/>
        </w:rPr>
      </w:pPr>
      <w:r w:rsidRPr="004D0A8C">
        <w:rPr>
          <w:sz w:val="16"/>
          <w:szCs w:val="16"/>
        </w:rPr>
        <w:t>1. П</w:t>
      </w:r>
      <w:r>
        <w:rPr>
          <w:sz w:val="16"/>
          <w:szCs w:val="16"/>
        </w:rPr>
        <w:t xml:space="preserve"> </w:t>
      </w:r>
      <w:r w:rsidRPr="004D0A8C">
        <w:rPr>
          <w:sz w:val="16"/>
          <w:szCs w:val="16"/>
        </w:rPr>
        <w:t>о</w:t>
      </w:r>
      <w:r>
        <w:rPr>
          <w:sz w:val="16"/>
          <w:szCs w:val="16"/>
        </w:rPr>
        <w:t xml:space="preserve"> </w:t>
      </w:r>
      <w:r w:rsidRPr="004D0A8C">
        <w:rPr>
          <w:sz w:val="16"/>
          <w:szCs w:val="16"/>
        </w:rPr>
        <w:t>л</w:t>
      </w:r>
      <w:r>
        <w:rPr>
          <w:sz w:val="16"/>
          <w:szCs w:val="16"/>
        </w:rPr>
        <w:t xml:space="preserve"> </w:t>
      </w:r>
      <w:r w:rsidRPr="004D0A8C">
        <w:rPr>
          <w:sz w:val="16"/>
          <w:szCs w:val="16"/>
        </w:rPr>
        <w:t>у</w:t>
      </w:r>
      <w:r>
        <w:rPr>
          <w:sz w:val="16"/>
          <w:szCs w:val="16"/>
        </w:rPr>
        <w:t xml:space="preserve"> </w:t>
      </w:r>
      <w:r w:rsidRPr="004D0A8C">
        <w:rPr>
          <w:sz w:val="16"/>
          <w:szCs w:val="16"/>
        </w:rPr>
        <w:t>з</w:t>
      </w:r>
      <w:r>
        <w:rPr>
          <w:sz w:val="16"/>
          <w:szCs w:val="16"/>
        </w:rPr>
        <w:t xml:space="preserve"> </w:t>
      </w:r>
      <w:r w:rsidRPr="004D0A8C">
        <w:rPr>
          <w:sz w:val="16"/>
          <w:szCs w:val="16"/>
        </w:rPr>
        <w:t>а</w:t>
      </w:r>
      <w:r>
        <w:rPr>
          <w:sz w:val="16"/>
          <w:szCs w:val="16"/>
        </w:rPr>
        <w:t xml:space="preserve"> </w:t>
      </w:r>
      <w:r w:rsidRPr="004D0A8C">
        <w:rPr>
          <w:sz w:val="16"/>
          <w:szCs w:val="16"/>
        </w:rPr>
        <w:t>р</w:t>
      </w:r>
      <w:r>
        <w:rPr>
          <w:sz w:val="16"/>
          <w:szCs w:val="16"/>
        </w:rPr>
        <w:t xml:space="preserve"> </w:t>
      </w:r>
      <w:r w:rsidRPr="004D0A8C">
        <w:rPr>
          <w:sz w:val="16"/>
          <w:szCs w:val="16"/>
        </w:rPr>
        <w:t>о</w:t>
      </w:r>
      <w:r>
        <w:rPr>
          <w:sz w:val="16"/>
          <w:szCs w:val="16"/>
        </w:rPr>
        <w:t xml:space="preserve"> </w:t>
      </w:r>
      <w:r w:rsidRPr="004D0A8C">
        <w:rPr>
          <w:sz w:val="16"/>
          <w:szCs w:val="16"/>
        </w:rPr>
        <w:t>в, К.В. Мониторинг рынка рабочей силы Республики Беларусь / К.В. Полузаров// М.: Дизайн ПРО, – 2009. – С. 211.</w:t>
      </w:r>
    </w:p>
    <w:p w:rsidR="00FC60AA" w:rsidRPr="004D0A8C" w:rsidRDefault="00FC60AA" w:rsidP="00FC60AA">
      <w:pPr>
        <w:pStyle w:val="afc"/>
        <w:widowControl w:val="0"/>
        <w:tabs>
          <w:tab w:val="clear" w:pos="0"/>
        </w:tabs>
        <w:spacing w:line="240" w:lineRule="auto"/>
        <w:ind w:firstLine="284"/>
        <w:rPr>
          <w:sz w:val="16"/>
          <w:szCs w:val="16"/>
        </w:rPr>
      </w:pPr>
      <w:r w:rsidRPr="004D0A8C">
        <w:rPr>
          <w:sz w:val="16"/>
          <w:szCs w:val="16"/>
        </w:rPr>
        <w:t>2. П</w:t>
      </w:r>
      <w:r>
        <w:rPr>
          <w:sz w:val="16"/>
          <w:szCs w:val="16"/>
        </w:rPr>
        <w:t xml:space="preserve"> </w:t>
      </w:r>
      <w:r w:rsidRPr="004D0A8C">
        <w:rPr>
          <w:sz w:val="16"/>
          <w:szCs w:val="16"/>
        </w:rPr>
        <w:t>о</w:t>
      </w:r>
      <w:r>
        <w:rPr>
          <w:sz w:val="16"/>
          <w:szCs w:val="16"/>
        </w:rPr>
        <w:t xml:space="preserve"> </w:t>
      </w:r>
      <w:r w:rsidRPr="004D0A8C">
        <w:rPr>
          <w:sz w:val="16"/>
          <w:szCs w:val="16"/>
        </w:rPr>
        <w:t>ш</w:t>
      </w:r>
      <w:r>
        <w:rPr>
          <w:sz w:val="16"/>
          <w:szCs w:val="16"/>
        </w:rPr>
        <w:t xml:space="preserve"> </w:t>
      </w:r>
      <w:r w:rsidRPr="004D0A8C">
        <w:rPr>
          <w:sz w:val="16"/>
          <w:szCs w:val="16"/>
        </w:rPr>
        <w:t>е</w:t>
      </w:r>
      <w:r>
        <w:rPr>
          <w:sz w:val="16"/>
          <w:szCs w:val="16"/>
        </w:rPr>
        <w:t xml:space="preserve"> </w:t>
      </w:r>
      <w:r w:rsidRPr="004D0A8C">
        <w:rPr>
          <w:sz w:val="16"/>
          <w:szCs w:val="16"/>
        </w:rPr>
        <w:t>н</w:t>
      </w:r>
      <w:r>
        <w:rPr>
          <w:sz w:val="16"/>
          <w:szCs w:val="16"/>
        </w:rPr>
        <w:t xml:space="preserve"> </w:t>
      </w:r>
      <w:r w:rsidRPr="004D0A8C">
        <w:rPr>
          <w:sz w:val="16"/>
          <w:szCs w:val="16"/>
        </w:rPr>
        <w:t>и</w:t>
      </w:r>
      <w:r>
        <w:rPr>
          <w:sz w:val="16"/>
          <w:szCs w:val="16"/>
        </w:rPr>
        <w:t xml:space="preserve"> </w:t>
      </w:r>
      <w:r w:rsidRPr="004D0A8C">
        <w:rPr>
          <w:sz w:val="16"/>
          <w:szCs w:val="16"/>
        </w:rPr>
        <w:t>н</w:t>
      </w:r>
      <w:r>
        <w:rPr>
          <w:sz w:val="16"/>
          <w:szCs w:val="16"/>
        </w:rPr>
        <w:t xml:space="preserve"> </w:t>
      </w:r>
      <w:r w:rsidRPr="004D0A8C">
        <w:rPr>
          <w:sz w:val="16"/>
          <w:szCs w:val="16"/>
        </w:rPr>
        <w:t>а, А. Мотивация свободным временем / А. Пошенина. // Аграрна</w:t>
      </w:r>
      <w:r w:rsidRPr="004D0A8C">
        <w:rPr>
          <w:sz w:val="16"/>
          <w:szCs w:val="16"/>
        </w:rPr>
        <w:t>я</w:t>
      </w:r>
      <w:r w:rsidRPr="004D0A8C">
        <w:rPr>
          <w:sz w:val="16"/>
          <w:szCs w:val="16"/>
        </w:rPr>
        <w:t>экономика – М.: Дело. 2008. – №1. – С. 117.</w:t>
      </w:r>
    </w:p>
    <w:p w:rsidR="00FC60AA" w:rsidRPr="006E36D7" w:rsidRDefault="00FC60AA" w:rsidP="00FC60AA">
      <w:pPr>
        <w:ind w:firstLine="284"/>
        <w:jc w:val="both"/>
        <w:rPr>
          <w:sz w:val="18"/>
          <w:szCs w:val="18"/>
        </w:rPr>
      </w:pPr>
    </w:p>
    <w:p w:rsidR="00FC60AA" w:rsidRPr="006E36D7" w:rsidRDefault="00FC60AA" w:rsidP="00FC60AA">
      <w:pPr>
        <w:pStyle w:val="13"/>
        <w:ind w:firstLine="284"/>
        <w:jc w:val="both"/>
        <w:rPr>
          <w:rFonts w:ascii="Times New Roman" w:hAnsi="Times New Roman"/>
          <w:sz w:val="18"/>
          <w:szCs w:val="18"/>
          <w:lang w:eastAsia="en-US"/>
        </w:rPr>
      </w:pPr>
    </w:p>
    <w:p w:rsidR="00FC60AA" w:rsidRPr="004D0A8C" w:rsidRDefault="00FC60AA" w:rsidP="00FC60AA">
      <w:pPr>
        <w:rPr>
          <w:rStyle w:val="FontStyle17"/>
          <w:sz w:val="20"/>
          <w:szCs w:val="20"/>
        </w:rPr>
      </w:pPr>
      <w:r w:rsidRPr="004D0A8C">
        <w:rPr>
          <w:rStyle w:val="FontStyle17"/>
          <w:sz w:val="20"/>
          <w:szCs w:val="20"/>
        </w:rPr>
        <w:t>УДК 677.1:633.521</w:t>
      </w:r>
    </w:p>
    <w:p w:rsidR="00FC60AA" w:rsidRPr="00C278C6" w:rsidRDefault="00FC60AA" w:rsidP="00FC60AA">
      <w:pPr>
        <w:rPr>
          <w:rStyle w:val="FontStyle17"/>
          <w:sz w:val="20"/>
          <w:szCs w:val="20"/>
        </w:rPr>
      </w:pPr>
      <w:r w:rsidRPr="00C278C6">
        <w:rPr>
          <w:rStyle w:val="FontStyle17"/>
          <w:b/>
          <w:caps/>
          <w:sz w:val="20"/>
          <w:szCs w:val="20"/>
        </w:rPr>
        <w:t>Г</w:t>
      </w:r>
      <w:r w:rsidRPr="00C278C6">
        <w:rPr>
          <w:rStyle w:val="FontStyle17"/>
          <w:b/>
          <w:sz w:val="20"/>
          <w:szCs w:val="20"/>
        </w:rPr>
        <w:t>удыно</w:t>
      </w:r>
      <w:r w:rsidRPr="00C278C6">
        <w:rPr>
          <w:rStyle w:val="FontStyle17"/>
          <w:b/>
          <w:caps/>
          <w:sz w:val="20"/>
          <w:szCs w:val="20"/>
        </w:rPr>
        <w:t xml:space="preserve"> И.Н.</w:t>
      </w:r>
      <w:r w:rsidRPr="00C278C6">
        <w:rPr>
          <w:rStyle w:val="FontStyle17"/>
          <w:sz w:val="20"/>
          <w:szCs w:val="20"/>
        </w:rPr>
        <w:t xml:space="preserve"> - студент </w:t>
      </w:r>
    </w:p>
    <w:p w:rsidR="00FC60AA" w:rsidRPr="004D0A8C" w:rsidRDefault="00FC60AA" w:rsidP="00FC60AA">
      <w:pPr>
        <w:rPr>
          <w:rStyle w:val="FontStyle17"/>
          <w:b/>
          <w:sz w:val="20"/>
          <w:szCs w:val="20"/>
        </w:rPr>
      </w:pPr>
      <w:r w:rsidRPr="00C278C6">
        <w:rPr>
          <w:rStyle w:val="FontStyle17"/>
          <w:b/>
          <w:sz w:val="20"/>
          <w:szCs w:val="20"/>
        </w:rPr>
        <w:t>ОСНОВНЫЕ ПУТИ ПОВЫШЕНИЯ</w:t>
      </w:r>
      <w:r w:rsidRPr="004D0A8C">
        <w:rPr>
          <w:rStyle w:val="FontStyle17"/>
          <w:b/>
          <w:sz w:val="20"/>
          <w:szCs w:val="20"/>
        </w:rPr>
        <w:t xml:space="preserve"> ЭФФЕКТИВНОСТИ </w:t>
      </w:r>
    </w:p>
    <w:p w:rsidR="00FC60AA" w:rsidRPr="004D0A8C" w:rsidRDefault="00FC60AA" w:rsidP="00FC60AA">
      <w:pPr>
        <w:rPr>
          <w:rStyle w:val="FontStyle17"/>
          <w:b/>
          <w:sz w:val="20"/>
          <w:szCs w:val="20"/>
        </w:rPr>
      </w:pPr>
      <w:r w:rsidRPr="004D0A8C">
        <w:rPr>
          <w:rStyle w:val="FontStyle17"/>
          <w:b/>
          <w:sz w:val="20"/>
          <w:szCs w:val="20"/>
        </w:rPr>
        <w:t>ПРОИЗВОДСТВА ЛЬНА</w:t>
      </w:r>
    </w:p>
    <w:p w:rsidR="00FC60AA" w:rsidRPr="004D0A8C" w:rsidRDefault="00FC60AA" w:rsidP="00FC60AA">
      <w:pPr>
        <w:rPr>
          <w:rStyle w:val="FontStyle17"/>
          <w:i/>
          <w:sz w:val="20"/>
          <w:szCs w:val="20"/>
        </w:rPr>
      </w:pPr>
      <w:r w:rsidRPr="004D0A8C">
        <w:rPr>
          <w:rStyle w:val="FontStyle17"/>
          <w:i/>
          <w:sz w:val="20"/>
          <w:szCs w:val="20"/>
        </w:rPr>
        <w:t xml:space="preserve">Научный руководитель – </w:t>
      </w:r>
      <w:r w:rsidRPr="00C278C6">
        <w:rPr>
          <w:rStyle w:val="FontStyle17"/>
          <w:b/>
          <w:i/>
          <w:caps/>
          <w:sz w:val="20"/>
          <w:szCs w:val="20"/>
        </w:rPr>
        <w:t>С</w:t>
      </w:r>
      <w:r w:rsidRPr="00C278C6">
        <w:rPr>
          <w:rStyle w:val="FontStyle17"/>
          <w:b/>
          <w:i/>
          <w:sz w:val="20"/>
          <w:szCs w:val="20"/>
        </w:rPr>
        <w:t>казецкая</w:t>
      </w:r>
      <w:r w:rsidRPr="00C278C6">
        <w:rPr>
          <w:rStyle w:val="FontStyle17"/>
          <w:b/>
          <w:i/>
          <w:caps/>
          <w:sz w:val="20"/>
          <w:szCs w:val="20"/>
        </w:rPr>
        <w:t xml:space="preserve"> И.А</w:t>
      </w:r>
      <w:r w:rsidRPr="00C278C6">
        <w:rPr>
          <w:rStyle w:val="FontStyle17"/>
          <w:b/>
          <w:i/>
          <w:sz w:val="20"/>
          <w:szCs w:val="20"/>
        </w:rPr>
        <w:t>.</w:t>
      </w:r>
      <w:r>
        <w:rPr>
          <w:rStyle w:val="FontStyle17"/>
          <w:i/>
          <w:sz w:val="20"/>
          <w:szCs w:val="20"/>
        </w:rPr>
        <w:t xml:space="preserve"> </w:t>
      </w:r>
      <w:r>
        <w:rPr>
          <w:b/>
          <w:i/>
          <w:spacing w:val="-4"/>
          <w:sz w:val="20"/>
          <w:szCs w:val="20"/>
        </w:rPr>
        <w:t xml:space="preserve">– </w:t>
      </w:r>
      <w:r w:rsidRPr="004D0A8C">
        <w:rPr>
          <w:rStyle w:val="FontStyle17"/>
          <w:i/>
          <w:sz w:val="20"/>
          <w:szCs w:val="20"/>
        </w:rPr>
        <w:t xml:space="preserve"> к.э.н., доцент</w:t>
      </w:r>
    </w:p>
    <w:p w:rsidR="00FC60AA" w:rsidRPr="004D0A8C" w:rsidRDefault="00FC60AA" w:rsidP="00FC60AA">
      <w:pPr>
        <w:ind w:firstLine="284"/>
        <w:jc w:val="both"/>
        <w:rPr>
          <w:rStyle w:val="FontStyle17"/>
          <w:i/>
          <w:sz w:val="20"/>
          <w:szCs w:val="20"/>
        </w:rPr>
      </w:pPr>
    </w:p>
    <w:p w:rsidR="00FC60AA" w:rsidRPr="004D0A8C" w:rsidRDefault="00FC60AA" w:rsidP="00FC60AA">
      <w:pPr>
        <w:ind w:firstLine="284"/>
        <w:jc w:val="both"/>
        <w:rPr>
          <w:sz w:val="20"/>
          <w:szCs w:val="20"/>
        </w:rPr>
      </w:pPr>
      <w:r w:rsidRPr="004D0A8C">
        <w:rPr>
          <w:sz w:val="20"/>
          <w:szCs w:val="20"/>
        </w:rPr>
        <w:t>Льноводство в Беларуси - это одна из проблемных отраслей раст</w:t>
      </w:r>
      <w:r w:rsidRPr="004D0A8C">
        <w:rPr>
          <w:sz w:val="20"/>
          <w:szCs w:val="20"/>
        </w:rPr>
        <w:t>е</w:t>
      </w:r>
      <w:r w:rsidRPr="004D0A8C">
        <w:rPr>
          <w:sz w:val="20"/>
          <w:szCs w:val="20"/>
        </w:rPr>
        <w:t>ниеводства страны, поскольку является глубоко убыточной не обесп</w:t>
      </w:r>
      <w:r w:rsidRPr="004D0A8C">
        <w:rPr>
          <w:sz w:val="20"/>
          <w:szCs w:val="20"/>
        </w:rPr>
        <w:t>е</w:t>
      </w:r>
      <w:r w:rsidRPr="004D0A8C">
        <w:rPr>
          <w:sz w:val="20"/>
          <w:szCs w:val="20"/>
        </w:rPr>
        <w:t>чивающей предусмотренных Государственной программой возрожд</w:t>
      </w:r>
      <w:r w:rsidRPr="004D0A8C">
        <w:rPr>
          <w:sz w:val="20"/>
          <w:szCs w:val="20"/>
        </w:rPr>
        <w:t>е</w:t>
      </w:r>
      <w:r w:rsidRPr="004D0A8C">
        <w:rPr>
          <w:sz w:val="20"/>
          <w:szCs w:val="20"/>
        </w:rPr>
        <w:t>ния и развития села результатов. В отрасли накопилось много пр</w:t>
      </w:r>
      <w:r w:rsidRPr="004D0A8C">
        <w:rPr>
          <w:sz w:val="20"/>
          <w:szCs w:val="20"/>
        </w:rPr>
        <w:t>о</w:t>
      </w:r>
      <w:r w:rsidRPr="004D0A8C">
        <w:rPr>
          <w:sz w:val="20"/>
          <w:szCs w:val="20"/>
        </w:rPr>
        <w:lastRenderedPageBreak/>
        <w:t>блем, которые требуют кардинального пересмотра путей их решения. Перспективы развития льняного подкомплекса тесно связаны с эффе</w:t>
      </w:r>
      <w:r w:rsidRPr="004D0A8C">
        <w:rPr>
          <w:sz w:val="20"/>
          <w:szCs w:val="20"/>
        </w:rPr>
        <w:t>к</w:t>
      </w:r>
      <w:r w:rsidRPr="004D0A8C">
        <w:rPr>
          <w:sz w:val="20"/>
          <w:szCs w:val="20"/>
        </w:rPr>
        <w:t>тивностью его технического обеспечения.</w:t>
      </w:r>
    </w:p>
    <w:p w:rsidR="00FC60AA" w:rsidRPr="004D0A8C" w:rsidRDefault="00FC60AA" w:rsidP="00FC60AA">
      <w:pPr>
        <w:ind w:firstLine="284"/>
        <w:jc w:val="both"/>
        <w:rPr>
          <w:sz w:val="20"/>
          <w:szCs w:val="20"/>
        </w:rPr>
      </w:pPr>
      <w:r w:rsidRPr="004D0A8C">
        <w:rPr>
          <w:sz w:val="20"/>
          <w:szCs w:val="20"/>
        </w:rPr>
        <w:t>В настоящее время в мире стабильно растет спрос на натуральное сырье. Наличие данной тенденции должно стать ориентиром для уск</w:t>
      </w:r>
      <w:r w:rsidRPr="004D0A8C">
        <w:rPr>
          <w:sz w:val="20"/>
          <w:szCs w:val="20"/>
        </w:rPr>
        <w:t>о</w:t>
      </w:r>
      <w:r w:rsidRPr="004D0A8C">
        <w:rPr>
          <w:sz w:val="20"/>
          <w:szCs w:val="20"/>
        </w:rPr>
        <w:t>ренного развития льноводства – отрасли, производящей изделия из натуральных волокон.</w:t>
      </w:r>
    </w:p>
    <w:p w:rsidR="00FC60AA" w:rsidRPr="004D0A8C" w:rsidRDefault="00FC60AA" w:rsidP="00FC60AA">
      <w:pPr>
        <w:ind w:firstLine="284"/>
        <w:jc w:val="both"/>
        <w:rPr>
          <w:sz w:val="20"/>
          <w:szCs w:val="20"/>
        </w:rPr>
      </w:pPr>
      <w:r w:rsidRPr="004D0A8C">
        <w:rPr>
          <w:sz w:val="20"/>
          <w:szCs w:val="20"/>
        </w:rPr>
        <w:t>Стратегической целью развития отрасли на бли</w:t>
      </w:r>
      <w:r w:rsidRPr="004D0A8C">
        <w:rPr>
          <w:sz w:val="20"/>
          <w:szCs w:val="20"/>
        </w:rPr>
        <w:softHyphen/>
        <w:t>жайшую перспект</w:t>
      </w:r>
      <w:r w:rsidRPr="004D0A8C">
        <w:rPr>
          <w:sz w:val="20"/>
          <w:szCs w:val="20"/>
        </w:rPr>
        <w:t>и</w:t>
      </w:r>
      <w:r w:rsidRPr="004D0A8C">
        <w:rPr>
          <w:sz w:val="20"/>
          <w:szCs w:val="20"/>
        </w:rPr>
        <w:t>ву является повышение качества продукции, а также рентабельная реализация последней всеми отраслевыми структурами на внутреннем и внешнем рынках.</w:t>
      </w:r>
    </w:p>
    <w:p w:rsidR="00FC60AA" w:rsidRPr="004D0A8C" w:rsidRDefault="00FC60AA" w:rsidP="00FC60AA">
      <w:pPr>
        <w:ind w:firstLine="284"/>
        <w:jc w:val="both"/>
        <w:rPr>
          <w:sz w:val="20"/>
          <w:szCs w:val="20"/>
        </w:rPr>
      </w:pPr>
      <w:r w:rsidRPr="004D0A8C">
        <w:rPr>
          <w:sz w:val="20"/>
          <w:szCs w:val="20"/>
        </w:rPr>
        <w:t>Добиться этого можно лишь путем вывода отрасли на современный технологический уровень. Для достижения этой цели предусматрив</w:t>
      </w:r>
      <w:r w:rsidRPr="004D0A8C">
        <w:rPr>
          <w:sz w:val="20"/>
          <w:szCs w:val="20"/>
        </w:rPr>
        <w:t>а</w:t>
      </w:r>
      <w:r w:rsidRPr="004D0A8C">
        <w:rPr>
          <w:sz w:val="20"/>
          <w:szCs w:val="20"/>
        </w:rPr>
        <w:t>ется осуществление мер по двум направлениям: техническому перео</w:t>
      </w:r>
      <w:r w:rsidRPr="004D0A8C">
        <w:rPr>
          <w:sz w:val="20"/>
          <w:szCs w:val="20"/>
        </w:rPr>
        <w:t>с</w:t>
      </w:r>
      <w:r w:rsidRPr="004D0A8C">
        <w:rPr>
          <w:sz w:val="20"/>
          <w:szCs w:val="20"/>
        </w:rPr>
        <w:t>нащению предприятий и совершенствованию организации произво</w:t>
      </w:r>
      <w:r w:rsidRPr="004D0A8C">
        <w:rPr>
          <w:sz w:val="20"/>
          <w:szCs w:val="20"/>
        </w:rPr>
        <w:t>д</w:t>
      </w:r>
      <w:r w:rsidRPr="004D0A8C">
        <w:rPr>
          <w:sz w:val="20"/>
          <w:szCs w:val="20"/>
        </w:rPr>
        <w:t>ства</w:t>
      </w:r>
    </w:p>
    <w:p w:rsidR="00FC60AA" w:rsidRPr="004D0A8C" w:rsidRDefault="00FC60AA" w:rsidP="00FC60AA">
      <w:pPr>
        <w:ind w:firstLine="284"/>
        <w:jc w:val="both"/>
        <w:rPr>
          <w:sz w:val="20"/>
          <w:szCs w:val="20"/>
        </w:rPr>
      </w:pPr>
      <w:r w:rsidRPr="004D0A8C">
        <w:rPr>
          <w:sz w:val="20"/>
          <w:szCs w:val="20"/>
        </w:rPr>
        <w:t>Первым условием эффективной первичной переработки льна на в</w:t>
      </w:r>
      <w:r w:rsidRPr="004D0A8C">
        <w:rPr>
          <w:sz w:val="20"/>
          <w:szCs w:val="20"/>
        </w:rPr>
        <w:t>о</w:t>
      </w:r>
      <w:r w:rsidRPr="004D0A8C">
        <w:rPr>
          <w:sz w:val="20"/>
          <w:szCs w:val="20"/>
        </w:rPr>
        <w:t>локно является повышение качества (номера) тресты. Отрицательно влияет на качество льнотресты использование малоэффективной те</w:t>
      </w:r>
      <w:r w:rsidRPr="004D0A8C">
        <w:rPr>
          <w:sz w:val="20"/>
          <w:szCs w:val="20"/>
        </w:rPr>
        <w:t>х</w:t>
      </w:r>
      <w:r w:rsidRPr="004D0A8C">
        <w:rPr>
          <w:sz w:val="20"/>
          <w:szCs w:val="20"/>
        </w:rPr>
        <w:t>ники.Для этого в подведомственных организациях Министерства сел</w:t>
      </w:r>
      <w:r w:rsidRPr="004D0A8C">
        <w:rPr>
          <w:sz w:val="20"/>
          <w:szCs w:val="20"/>
        </w:rPr>
        <w:t>ь</w:t>
      </w:r>
      <w:r w:rsidRPr="004D0A8C">
        <w:rPr>
          <w:sz w:val="20"/>
          <w:szCs w:val="20"/>
        </w:rPr>
        <w:t>ского хозяйства и продовольствия Республики Беларусь и Национал</w:t>
      </w:r>
      <w:r w:rsidRPr="004D0A8C">
        <w:rPr>
          <w:sz w:val="20"/>
          <w:szCs w:val="20"/>
        </w:rPr>
        <w:t>ь</w:t>
      </w:r>
      <w:r w:rsidRPr="004D0A8C">
        <w:rPr>
          <w:sz w:val="20"/>
          <w:szCs w:val="20"/>
        </w:rPr>
        <w:t>ной академии наук Беларуси налажено производство специализир</w:t>
      </w:r>
      <w:r w:rsidRPr="004D0A8C">
        <w:rPr>
          <w:sz w:val="20"/>
          <w:szCs w:val="20"/>
        </w:rPr>
        <w:t>о</w:t>
      </w:r>
      <w:r w:rsidRPr="004D0A8C">
        <w:rPr>
          <w:sz w:val="20"/>
          <w:szCs w:val="20"/>
        </w:rPr>
        <w:t>ванной самоходной техники для уборки льна - теребилок, оборачив</w:t>
      </w:r>
      <w:r w:rsidRPr="004D0A8C">
        <w:rPr>
          <w:sz w:val="20"/>
          <w:szCs w:val="20"/>
        </w:rPr>
        <w:t>а</w:t>
      </w:r>
      <w:r w:rsidRPr="004D0A8C">
        <w:rPr>
          <w:sz w:val="20"/>
          <w:szCs w:val="20"/>
        </w:rPr>
        <w:t xml:space="preserve">телей, очесывателей и пресс-подборщиков. Однако обеспеченность составляет в среднем 30-40 %. </w:t>
      </w:r>
    </w:p>
    <w:p w:rsidR="00FC60AA" w:rsidRPr="004D0A8C" w:rsidRDefault="00FC60AA" w:rsidP="00FC60AA">
      <w:pPr>
        <w:ind w:firstLine="284"/>
        <w:jc w:val="both"/>
        <w:rPr>
          <w:sz w:val="20"/>
          <w:szCs w:val="20"/>
        </w:rPr>
      </w:pPr>
      <w:r w:rsidRPr="004D0A8C">
        <w:rPr>
          <w:sz w:val="20"/>
          <w:szCs w:val="20"/>
        </w:rPr>
        <w:t>Вторым направлением повышения эффек</w:t>
      </w:r>
      <w:r w:rsidRPr="004D0A8C">
        <w:rPr>
          <w:sz w:val="20"/>
          <w:szCs w:val="20"/>
        </w:rPr>
        <w:softHyphen/>
        <w:t>тивности первичной пер</w:t>
      </w:r>
      <w:r w:rsidRPr="004D0A8C">
        <w:rPr>
          <w:sz w:val="20"/>
          <w:szCs w:val="20"/>
        </w:rPr>
        <w:t>е</w:t>
      </w:r>
      <w:r w:rsidRPr="004D0A8C">
        <w:rPr>
          <w:sz w:val="20"/>
          <w:szCs w:val="20"/>
        </w:rPr>
        <w:t>работки льна должно стать техническое переоснащение льнозаво</w:t>
      </w:r>
      <w:r w:rsidRPr="004D0A8C">
        <w:rPr>
          <w:sz w:val="20"/>
          <w:szCs w:val="20"/>
        </w:rPr>
        <w:softHyphen/>
        <w:t>дов, осуществляемое путем ввода в эксплуата</w:t>
      </w:r>
      <w:r w:rsidRPr="004D0A8C">
        <w:rPr>
          <w:sz w:val="20"/>
          <w:szCs w:val="20"/>
        </w:rPr>
        <w:softHyphen/>
        <w:t>цию высокопроизводител</w:t>
      </w:r>
      <w:r w:rsidRPr="004D0A8C">
        <w:rPr>
          <w:sz w:val="20"/>
          <w:szCs w:val="20"/>
        </w:rPr>
        <w:t>ь</w:t>
      </w:r>
      <w:r w:rsidRPr="004D0A8C">
        <w:rPr>
          <w:sz w:val="20"/>
          <w:szCs w:val="20"/>
        </w:rPr>
        <w:t>ных линий зарубеж</w:t>
      </w:r>
      <w:r w:rsidRPr="004D0A8C">
        <w:rPr>
          <w:sz w:val="20"/>
          <w:szCs w:val="20"/>
        </w:rPr>
        <w:softHyphen/>
        <w:t>ного производства.</w:t>
      </w:r>
    </w:p>
    <w:p w:rsidR="00FC60AA" w:rsidRPr="004D0A8C" w:rsidRDefault="00FC60AA" w:rsidP="00FC60AA">
      <w:pPr>
        <w:ind w:firstLine="284"/>
        <w:jc w:val="both"/>
        <w:rPr>
          <w:sz w:val="20"/>
          <w:szCs w:val="20"/>
        </w:rPr>
      </w:pPr>
      <w:r w:rsidRPr="004D0A8C">
        <w:rPr>
          <w:sz w:val="20"/>
          <w:szCs w:val="20"/>
        </w:rPr>
        <w:t>Основные производственные мощности льнозаводов по выработке льноволокна - линии российского изготовления, которые имеют пр</w:t>
      </w:r>
      <w:r w:rsidRPr="004D0A8C">
        <w:rPr>
          <w:sz w:val="20"/>
          <w:szCs w:val="20"/>
        </w:rPr>
        <w:t>о</w:t>
      </w:r>
      <w:r w:rsidRPr="004D0A8C">
        <w:rPr>
          <w:sz w:val="20"/>
          <w:szCs w:val="20"/>
        </w:rPr>
        <w:t>изводительность по пропуску тресты не более 650 кг/ч, низкий удел</w:t>
      </w:r>
      <w:r w:rsidRPr="004D0A8C">
        <w:rPr>
          <w:sz w:val="20"/>
          <w:szCs w:val="20"/>
        </w:rPr>
        <w:t>ь</w:t>
      </w:r>
      <w:r w:rsidRPr="004D0A8C">
        <w:rPr>
          <w:sz w:val="20"/>
          <w:szCs w:val="20"/>
        </w:rPr>
        <w:t>ный вес выработки длинного льноволокна, не адаптированы к перер</w:t>
      </w:r>
      <w:r w:rsidRPr="004D0A8C">
        <w:rPr>
          <w:sz w:val="20"/>
          <w:szCs w:val="20"/>
        </w:rPr>
        <w:t>а</w:t>
      </w:r>
      <w:r w:rsidRPr="004D0A8C">
        <w:rPr>
          <w:sz w:val="20"/>
          <w:szCs w:val="20"/>
        </w:rPr>
        <w:t>ботке льнотресты, заготовленной рулонным способом. Для повышения эффективности переработки льнотресты на Дубровенском и Дворе</w:t>
      </w:r>
      <w:r w:rsidRPr="004D0A8C">
        <w:rPr>
          <w:sz w:val="20"/>
          <w:szCs w:val="20"/>
        </w:rPr>
        <w:t>ц</w:t>
      </w:r>
      <w:r w:rsidRPr="004D0A8C">
        <w:rPr>
          <w:sz w:val="20"/>
          <w:szCs w:val="20"/>
        </w:rPr>
        <w:t>ком льнозаводах установлены импортные линии бельгийской фирмы «</w:t>
      </w:r>
      <w:r w:rsidRPr="004D0A8C">
        <w:rPr>
          <w:sz w:val="20"/>
          <w:szCs w:val="20"/>
          <w:lang w:val="en-US"/>
        </w:rPr>
        <w:t>Vandommele</w:t>
      </w:r>
      <w:r w:rsidRPr="004D0A8C">
        <w:rPr>
          <w:sz w:val="20"/>
          <w:szCs w:val="20"/>
        </w:rPr>
        <w:t>», на Пружанском льнозаводе — оборудование по выр</w:t>
      </w:r>
      <w:r w:rsidRPr="004D0A8C">
        <w:rPr>
          <w:sz w:val="20"/>
          <w:szCs w:val="20"/>
        </w:rPr>
        <w:t>а</w:t>
      </w:r>
      <w:r w:rsidRPr="004D0A8C">
        <w:rPr>
          <w:sz w:val="20"/>
          <w:szCs w:val="20"/>
        </w:rPr>
        <w:t>ботке длинного льноволокна фирмы «Де Портере».</w:t>
      </w:r>
    </w:p>
    <w:p w:rsidR="00FC60AA" w:rsidRPr="004D0A8C" w:rsidRDefault="00FC60AA" w:rsidP="00FC60AA">
      <w:pPr>
        <w:ind w:firstLine="284"/>
        <w:jc w:val="both"/>
        <w:rPr>
          <w:sz w:val="20"/>
          <w:szCs w:val="20"/>
        </w:rPr>
      </w:pPr>
      <w:r w:rsidRPr="004D0A8C">
        <w:rPr>
          <w:sz w:val="20"/>
          <w:szCs w:val="20"/>
        </w:rPr>
        <w:lastRenderedPageBreak/>
        <w:t>Так, использование бельгийской линии по производству длинного волокна «VanDommeleEngineering», установленной в ОАО «Дуброве</w:t>
      </w:r>
      <w:r w:rsidRPr="004D0A8C">
        <w:rPr>
          <w:sz w:val="20"/>
          <w:szCs w:val="20"/>
        </w:rPr>
        <w:t>н</w:t>
      </w:r>
      <w:r w:rsidRPr="004D0A8C">
        <w:rPr>
          <w:sz w:val="20"/>
          <w:szCs w:val="20"/>
        </w:rPr>
        <w:t>ский льнозавод»,</w:t>
      </w:r>
    </w:p>
    <w:p w:rsidR="00FC60AA" w:rsidRPr="004D0A8C" w:rsidRDefault="00FC60AA" w:rsidP="00FC60AA">
      <w:pPr>
        <w:ind w:firstLine="284"/>
        <w:jc w:val="both"/>
        <w:rPr>
          <w:sz w:val="20"/>
          <w:szCs w:val="20"/>
        </w:rPr>
      </w:pPr>
      <w:r w:rsidRPr="004D0A8C">
        <w:rPr>
          <w:sz w:val="20"/>
          <w:szCs w:val="20"/>
        </w:rPr>
        <w:t>позволило снизить издержки на производство единицы продукции при одновременном росте производительности труда и качества пр</w:t>
      </w:r>
      <w:r w:rsidRPr="004D0A8C">
        <w:rPr>
          <w:sz w:val="20"/>
          <w:szCs w:val="20"/>
        </w:rPr>
        <w:t>о</w:t>
      </w:r>
      <w:r w:rsidRPr="004D0A8C">
        <w:rPr>
          <w:sz w:val="20"/>
          <w:szCs w:val="20"/>
        </w:rPr>
        <w:t>дукции.</w:t>
      </w:r>
    </w:p>
    <w:p w:rsidR="00FC60AA" w:rsidRPr="004D0A8C" w:rsidRDefault="00FC60AA" w:rsidP="00FC60AA">
      <w:pPr>
        <w:ind w:firstLine="284"/>
        <w:jc w:val="both"/>
        <w:rPr>
          <w:sz w:val="20"/>
          <w:szCs w:val="20"/>
        </w:rPr>
      </w:pPr>
      <w:r w:rsidRPr="004D0A8C">
        <w:rPr>
          <w:sz w:val="20"/>
          <w:szCs w:val="20"/>
        </w:rPr>
        <w:t>Западноевропейские перерабатывающие предприятия для выхода на технологический режим и обеспечения проектной мощности и</w:t>
      </w:r>
      <w:r w:rsidRPr="004D0A8C">
        <w:rPr>
          <w:sz w:val="20"/>
          <w:szCs w:val="20"/>
        </w:rPr>
        <w:t>с</w:t>
      </w:r>
      <w:r w:rsidRPr="004D0A8C">
        <w:rPr>
          <w:sz w:val="20"/>
          <w:szCs w:val="20"/>
        </w:rPr>
        <w:t>пользуют льнотресту номером не ниже 1,25. Используемая в насто</w:t>
      </w:r>
      <w:r w:rsidRPr="004D0A8C">
        <w:rPr>
          <w:sz w:val="20"/>
          <w:szCs w:val="20"/>
        </w:rPr>
        <w:t>я</w:t>
      </w:r>
      <w:r w:rsidRPr="004D0A8C">
        <w:rPr>
          <w:sz w:val="20"/>
          <w:szCs w:val="20"/>
        </w:rPr>
        <w:t>щее время льноуборочная техника не обеспечивает требования, кот</w:t>
      </w:r>
      <w:r w:rsidRPr="004D0A8C">
        <w:rPr>
          <w:sz w:val="20"/>
          <w:szCs w:val="20"/>
        </w:rPr>
        <w:t>о</w:t>
      </w:r>
      <w:r w:rsidRPr="004D0A8C">
        <w:rPr>
          <w:sz w:val="20"/>
          <w:szCs w:val="20"/>
        </w:rPr>
        <w:t>рые предъявляются к перерабатываемой тресте на данных импортных линиях. Для устранения этого несоответствия на отечественных пре</w:t>
      </w:r>
      <w:r w:rsidRPr="004D0A8C">
        <w:rPr>
          <w:sz w:val="20"/>
          <w:szCs w:val="20"/>
        </w:rPr>
        <w:t>д</w:t>
      </w:r>
      <w:r w:rsidRPr="004D0A8C">
        <w:rPr>
          <w:sz w:val="20"/>
          <w:szCs w:val="20"/>
        </w:rPr>
        <w:t>приятиях организуется совместное с западноевропейскими фирмами производство самоходной льноуборочной техники.</w:t>
      </w:r>
    </w:p>
    <w:p w:rsidR="00FC60AA" w:rsidRPr="004D0A8C" w:rsidRDefault="00FC60AA" w:rsidP="00FC60AA">
      <w:pPr>
        <w:ind w:firstLine="284"/>
        <w:jc w:val="both"/>
        <w:rPr>
          <w:sz w:val="20"/>
          <w:szCs w:val="20"/>
        </w:rPr>
      </w:pPr>
      <w:r w:rsidRPr="004D0A8C">
        <w:rPr>
          <w:sz w:val="20"/>
          <w:szCs w:val="20"/>
        </w:rPr>
        <w:t>Кардинально меняется ситуация на мировом рынке льна. Усилив</w:t>
      </w:r>
      <w:r w:rsidRPr="004D0A8C">
        <w:rPr>
          <w:sz w:val="20"/>
          <w:szCs w:val="20"/>
        </w:rPr>
        <w:t>а</w:t>
      </w:r>
      <w:r w:rsidRPr="004D0A8C">
        <w:rPr>
          <w:sz w:val="20"/>
          <w:szCs w:val="20"/>
        </w:rPr>
        <w:t>ется конкуренция со стороны производителей льнопродукции из стран Восточной Европы, России и Китая. В закупке белорусской льнопр</w:t>
      </w:r>
      <w:r w:rsidRPr="004D0A8C">
        <w:rPr>
          <w:sz w:val="20"/>
          <w:szCs w:val="20"/>
        </w:rPr>
        <w:t>о</w:t>
      </w:r>
      <w:r w:rsidRPr="004D0A8C">
        <w:rPr>
          <w:sz w:val="20"/>
          <w:szCs w:val="20"/>
        </w:rPr>
        <w:t>дукции заинтересованы Голландия, Франция, Бельгия, которые сами являются производителями льноволокна.</w:t>
      </w:r>
    </w:p>
    <w:p w:rsidR="00FC60AA" w:rsidRPr="004D0A8C" w:rsidRDefault="00FC60AA" w:rsidP="00FC60AA">
      <w:pPr>
        <w:ind w:firstLine="284"/>
        <w:jc w:val="both"/>
        <w:rPr>
          <w:sz w:val="20"/>
          <w:szCs w:val="20"/>
        </w:rPr>
      </w:pPr>
      <w:r w:rsidRPr="004D0A8C">
        <w:rPr>
          <w:sz w:val="20"/>
          <w:szCs w:val="20"/>
        </w:rPr>
        <w:t>В 2011 году сортовой состав посевов льна-долгунца в Беларуси был представлен 32 сортами, из них лишь восемь занимают значительные площади. Для проведения производственных испытаний, оценки структуры сортового состава отечественной и иностранной селекции, разработки новых сортов отечественной селекции, обеспечивающих высокий выход льноволокна, устойчивость к полеганию, болезням и природно-климатическим условиям, целесообразно часть посевов з</w:t>
      </w:r>
      <w:r w:rsidRPr="004D0A8C">
        <w:rPr>
          <w:sz w:val="20"/>
          <w:szCs w:val="20"/>
        </w:rPr>
        <w:t>а</w:t>
      </w:r>
      <w:r w:rsidRPr="004D0A8C">
        <w:rPr>
          <w:sz w:val="20"/>
          <w:szCs w:val="20"/>
        </w:rPr>
        <w:t>севать семенами иностранной селекции, дающими высокий выход льноволокна и адаптированными к природно-климатическим условиям Республики Беларусь.</w:t>
      </w:r>
    </w:p>
    <w:p w:rsidR="00FC60AA" w:rsidRPr="004D0A8C" w:rsidRDefault="00FC60AA" w:rsidP="00FC60AA">
      <w:pPr>
        <w:ind w:firstLine="284"/>
        <w:jc w:val="both"/>
        <w:rPr>
          <w:sz w:val="20"/>
          <w:szCs w:val="20"/>
        </w:rPr>
      </w:pPr>
      <w:r w:rsidRPr="004D0A8C">
        <w:rPr>
          <w:sz w:val="20"/>
          <w:szCs w:val="20"/>
        </w:rPr>
        <w:t>Необходимо выходить на мировой рынок не с сырьем, а с готовой продукцией. В то же время одежный ассортимент тканей в общей пр</w:t>
      </w:r>
      <w:r w:rsidRPr="004D0A8C">
        <w:rPr>
          <w:sz w:val="20"/>
          <w:szCs w:val="20"/>
        </w:rPr>
        <w:t>о</w:t>
      </w:r>
      <w:r w:rsidRPr="004D0A8C">
        <w:rPr>
          <w:sz w:val="20"/>
          <w:szCs w:val="20"/>
        </w:rPr>
        <w:t>изводственной программе Оршанского льнокомбината составляет не более 7 %. В структуре тканей, используемых предприятиями швейной отрасли Беларуси, удельный вес оршанских льняных тканей составл</w:t>
      </w:r>
      <w:r w:rsidRPr="004D0A8C">
        <w:rPr>
          <w:sz w:val="20"/>
          <w:szCs w:val="20"/>
        </w:rPr>
        <w:t>я</w:t>
      </w:r>
      <w:r w:rsidRPr="004D0A8C">
        <w:rPr>
          <w:sz w:val="20"/>
          <w:szCs w:val="20"/>
        </w:rPr>
        <w:t>ет менее одного процента. Это свидетельствует о том, что РУПТП «Оршанский льнокомбинат» должен проводить модернизацию и те</w:t>
      </w:r>
      <w:r w:rsidRPr="004D0A8C">
        <w:rPr>
          <w:sz w:val="20"/>
          <w:szCs w:val="20"/>
        </w:rPr>
        <w:t>х</w:t>
      </w:r>
      <w:r w:rsidRPr="004D0A8C">
        <w:rPr>
          <w:sz w:val="20"/>
          <w:szCs w:val="20"/>
        </w:rPr>
        <w:t>ническое переоснащение. Оборудование, установленное на льноко</w:t>
      </w:r>
      <w:r w:rsidRPr="004D0A8C">
        <w:rPr>
          <w:sz w:val="20"/>
          <w:szCs w:val="20"/>
        </w:rPr>
        <w:t>м</w:t>
      </w:r>
      <w:r w:rsidRPr="004D0A8C">
        <w:rPr>
          <w:sz w:val="20"/>
          <w:szCs w:val="20"/>
        </w:rPr>
        <w:t>бинате, не способно производить современные ткани, в то время как в Китае из льноволокна разных номеров, в том числе короткого, прои</w:t>
      </w:r>
      <w:r w:rsidRPr="004D0A8C">
        <w:rPr>
          <w:sz w:val="20"/>
          <w:szCs w:val="20"/>
        </w:rPr>
        <w:t>з</w:t>
      </w:r>
      <w:r w:rsidRPr="004D0A8C">
        <w:rPr>
          <w:sz w:val="20"/>
          <w:szCs w:val="20"/>
        </w:rPr>
        <w:lastRenderedPageBreak/>
        <w:t>водится готовая продукция. Установка нового технологического оборудования позволит наладить производство смесовых пряж из коро</w:t>
      </w:r>
      <w:r w:rsidRPr="004D0A8C">
        <w:rPr>
          <w:sz w:val="20"/>
          <w:szCs w:val="20"/>
        </w:rPr>
        <w:t>т</w:t>
      </w:r>
      <w:r w:rsidRPr="004D0A8C">
        <w:rPr>
          <w:sz w:val="20"/>
          <w:szCs w:val="20"/>
        </w:rPr>
        <w:t>кого льноволокна с добавлением от 20 до 70 % других волокон, таких как хлопок, вискоза, акрил, полиэфир. Это даст возможность выпу</w:t>
      </w:r>
      <w:r w:rsidRPr="004D0A8C">
        <w:rPr>
          <w:sz w:val="20"/>
          <w:szCs w:val="20"/>
        </w:rPr>
        <w:t>с</w:t>
      </w:r>
      <w:r w:rsidRPr="004D0A8C">
        <w:rPr>
          <w:sz w:val="20"/>
          <w:szCs w:val="20"/>
        </w:rPr>
        <w:t>кать в республике льносодержащие ткани и трикотажные полотна с высокими потребительскими свойствами. Ввод оборудования для пр</w:t>
      </w:r>
      <w:r w:rsidRPr="004D0A8C">
        <w:rPr>
          <w:sz w:val="20"/>
          <w:szCs w:val="20"/>
        </w:rPr>
        <w:t>о</w:t>
      </w:r>
      <w:r w:rsidRPr="004D0A8C">
        <w:rPr>
          <w:sz w:val="20"/>
          <w:szCs w:val="20"/>
        </w:rPr>
        <w:t>изводства тяжелых тканей позволит наладить выпуск тканей технич</w:t>
      </w:r>
      <w:r w:rsidRPr="004D0A8C">
        <w:rPr>
          <w:sz w:val="20"/>
          <w:szCs w:val="20"/>
        </w:rPr>
        <w:t>е</w:t>
      </w:r>
      <w:r w:rsidRPr="004D0A8C">
        <w:rPr>
          <w:sz w:val="20"/>
          <w:szCs w:val="20"/>
        </w:rPr>
        <w:t>ского и специального назначения, а также тканей для пошива одежды типа «джине». Таким образом, наряду с увеличением объемов перер</w:t>
      </w:r>
      <w:r w:rsidRPr="004D0A8C">
        <w:rPr>
          <w:sz w:val="20"/>
          <w:szCs w:val="20"/>
        </w:rPr>
        <w:t>а</w:t>
      </w:r>
      <w:r w:rsidRPr="004D0A8C">
        <w:rPr>
          <w:sz w:val="20"/>
          <w:szCs w:val="20"/>
        </w:rPr>
        <w:t>ботки короткого льноволокна, повысится рациональность его испол</w:t>
      </w:r>
      <w:r w:rsidRPr="004D0A8C">
        <w:rPr>
          <w:sz w:val="20"/>
          <w:szCs w:val="20"/>
        </w:rPr>
        <w:t>ь</w:t>
      </w:r>
      <w:r w:rsidRPr="004D0A8C">
        <w:rPr>
          <w:sz w:val="20"/>
          <w:szCs w:val="20"/>
        </w:rPr>
        <w:t>зования.</w:t>
      </w:r>
    </w:p>
    <w:p w:rsidR="00FC60AA" w:rsidRPr="004D0A8C" w:rsidRDefault="00FC60AA" w:rsidP="00FC60AA">
      <w:pPr>
        <w:ind w:firstLine="284"/>
        <w:jc w:val="both"/>
        <w:rPr>
          <w:sz w:val="20"/>
          <w:szCs w:val="20"/>
        </w:rPr>
      </w:pPr>
      <w:r w:rsidRPr="004D0A8C">
        <w:rPr>
          <w:sz w:val="20"/>
          <w:szCs w:val="20"/>
        </w:rPr>
        <w:t>Установка нового оборудования позволит внедрить современные технологии производства, устранить несопряженность на отдельных участках технологического процесса, увеличить объемы перерабат</w:t>
      </w:r>
      <w:r w:rsidRPr="004D0A8C">
        <w:rPr>
          <w:sz w:val="20"/>
          <w:szCs w:val="20"/>
        </w:rPr>
        <w:t>ы</w:t>
      </w:r>
      <w:r w:rsidRPr="004D0A8C">
        <w:rPr>
          <w:sz w:val="20"/>
          <w:szCs w:val="20"/>
        </w:rPr>
        <w:t>ваемого льноволокна, повысив к 2015 году загрузку производственных мощностей по пряже и суровым тканям до 90—92 %, снизить матери</w:t>
      </w:r>
      <w:r w:rsidRPr="004D0A8C">
        <w:rPr>
          <w:sz w:val="20"/>
          <w:szCs w:val="20"/>
        </w:rPr>
        <w:t>а</w:t>
      </w:r>
      <w:r w:rsidRPr="004D0A8C">
        <w:rPr>
          <w:sz w:val="20"/>
          <w:szCs w:val="20"/>
        </w:rPr>
        <w:t>лоемкость, энергоемкость производства, улучшить потребительские свойства изделий, разнообразить и обновить ассортимент, повысить конкурентоспособность льняной продукции.</w:t>
      </w: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pStyle w:val="13"/>
        <w:ind w:firstLine="284"/>
        <w:jc w:val="both"/>
        <w:rPr>
          <w:rFonts w:ascii="Times New Roman" w:hAnsi="Times New Roman"/>
          <w:sz w:val="16"/>
          <w:szCs w:val="16"/>
        </w:rPr>
      </w:pPr>
    </w:p>
    <w:p w:rsidR="00FC60AA" w:rsidRPr="004D0A8C" w:rsidRDefault="00FC60AA" w:rsidP="00FC60AA">
      <w:pPr>
        <w:rPr>
          <w:rStyle w:val="FontStyle17"/>
          <w:sz w:val="20"/>
          <w:szCs w:val="20"/>
        </w:rPr>
      </w:pPr>
      <w:r w:rsidRPr="004D0A8C">
        <w:rPr>
          <w:rStyle w:val="FontStyle17"/>
          <w:sz w:val="20"/>
          <w:szCs w:val="20"/>
        </w:rPr>
        <w:t>УДК 677.1:633.521</w:t>
      </w:r>
    </w:p>
    <w:p w:rsidR="00FC60AA" w:rsidRPr="00C278C6" w:rsidRDefault="00FC60AA" w:rsidP="00FC60AA">
      <w:pPr>
        <w:rPr>
          <w:rStyle w:val="FontStyle17"/>
          <w:sz w:val="20"/>
          <w:szCs w:val="20"/>
        </w:rPr>
      </w:pPr>
      <w:r w:rsidRPr="00C278C6">
        <w:rPr>
          <w:rStyle w:val="FontStyle17"/>
          <w:b/>
          <w:caps/>
          <w:sz w:val="20"/>
          <w:szCs w:val="20"/>
        </w:rPr>
        <w:t>Г</w:t>
      </w:r>
      <w:r w:rsidRPr="00C278C6">
        <w:rPr>
          <w:rStyle w:val="FontStyle17"/>
          <w:b/>
          <w:sz w:val="20"/>
          <w:szCs w:val="20"/>
        </w:rPr>
        <w:t xml:space="preserve">удыно </w:t>
      </w:r>
      <w:r w:rsidRPr="00C278C6">
        <w:rPr>
          <w:rStyle w:val="FontStyle17"/>
          <w:b/>
          <w:caps/>
          <w:sz w:val="20"/>
          <w:szCs w:val="20"/>
        </w:rPr>
        <w:t>И.Н.–</w:t>
      </w:r>
      <w:r w:rsidRPr="00C278C6">
        <w:rPr>
          <w:rStyle w:val="FontStyle17"/>
          <w:sz w:val="20"/>
          <w:szCs w:val="20"/>
        </w:rPr>
        <w:t xml:space="preserve"> студент </w:t>
      </w:r>
    </w:p>
    <w:p w:rsidR="00FC60AA" w:rsidRPr="004D0A8C" w:rsidRDefault="00FC60AA" w:rsidP="00FC60AA">
      <w:pPr>
        <w:rPr>
          <w:rStyle w:val="FontStyle17"/>
          <w:b/>
          <w:sz w:val="20"/>
          <w:szCs w:val="20"/>
        </w:rPr>
      </w:pPr>
      <w:r w:rsidRPr="004D0A8C">
        <w:rPr>
          <w:rStyle w:val="FontStyle17"/>
          <w:b/>
          <w:sz w:val="20"/>
          <w:szCs w:val="20"/>
        </w:rPr>
        <w:t>ПРОБЛЕМЫ ЛЬНОВОДСТВА И ПУТИ ИХ РЕШЕНИЯ</w:t>
      </w:r>
    </w:p>
    <w:p w:rsidR="00FC60AA" w:rsidRPr="004D0A8C" w:rsidRDefault="00FC60AA" w:rsidP="00FC60AA">
      <w:pPr>
        <w:rPr>
          <w:rStyle w:val="FontStyle17"/>
          <w:i/>
          <w:sz w:val="20"/>
          <w:szCs w:val="20"/>
        </w:rPr>
      </w:pPr>
      <w:r w:rsidRPr="004D0A8C">
        <w:rPr>
          <w:rStyle w:val="FontStyle17"/>
          <w:i/>
          <w:sz w:val="20"/>
          <w:szCs w:val="20"/>
        </w:rPr>
        <w:t xml:space="preserve">Научный руководитель – </w:t>
      </w:r>
      <w:r w:rsidRPr="00C278C6">
        <w:rPr>
          <w:rStyle w:val="FontStyle17"/>
          <w:b/>
          <w:i/>
          <w:caps/>
          <w:sz w:val="20"/>
          <w:szCs w:val="20"/>
        </w:rPr>
        <w:t>С</w:t>
      </w:r>
      <w:r w:rsidRPr="00C278C6">
        <w:rPr>
          <w:rStyle w:val="FontStyle17"/>
          <w:b/>
          <w:i/>
          <w:sz w:val="20"/>
          <w:szCs w:val="20"/>
        </w:rPr>
        <w:t xml:space="preserve">казецкая </w:t>
      </w:r>
      <w:r w:rsidRPr="00C278C6">
        <w:rPr>
          <w:rStyle w:val="FontStyle17"/>
          <w:b/>
          <w:i/>
          <w:caps/>
          <w:sz w:val="20"/>
          <w:szCs w:val="20"/>
        </w:rPr>
        <w:t>И.А</w:t>
      </w:r>
      <w:r w:rsidRPr="00C278C6">
        <w:rPr>
          <w:rStyle w:val="FontStyle17"/>
          <w:b/>
          <w:i/>
          <w:sz w:val="20"/>
          <w:szCs w:val="20"/>
        </w:rPr>
        <w:t>.</w:t>
      </w:r>
      <w:r>
        <w:rPr>
          <w:rStyle w:val="FontStyle17"/>
          <w:i/>
          <w:sz w:val="20"/>
          <w:szCs w:val="20"/>
        </w:rPr>
        <w:t xml:space="preserve"> </w:t>
      </w:r>
      <w:r>
        <w:rPr>
          <w:b/>
          <w:i/>
          <w:spacing w:val="-4"/>
          <w:sz w:val="20"/>
          <w:szCs w:val="20"/>
        </w:rPr>
        <w:t xml:space="preserve">– </w:t>
      </w:r>
      <w:r w:rsidRPr="004D0A8C">
        <w:rPr>
          <w:rStyle w:val="FontStyle17"/>
          <w:i/>
          <w:sz w:val="20"/>
          <w:szCs w:val="20"/>
        </w:rPr>
        <w:t xml:space="preserve"> к.э.н., доцент</w:t>
      </w:r>
    </w:p>
    <w:p w:rsidR="00FC60AA" w:rsidRPr="004D0A8C" w:rsidRDefault="00FC60AA" w:rsidP="00FC60AA">
      <w:pPr>
        <w:pStyle w:val="15"/>
        <w:shd w:val="clear" w:color="auto" w:fill="auto"/>
        <w:spacing w:line="240" w:lineRule="auto"/>
        <w:jc w:val="both"/>
        <w:rPr>
          <w:rFonts w:ascii="Times New Roman" w:hAnsi="Times New Roman" w:cs="Times New Roman"/>
          <w:sz w:val="20"/>
          <w:szCs w:val="20"/>
        </w:rPr>
      </w:pPr>
    </w:p>
    <w:p w:rsidR="00FC60AA" w:rsidRPr="004D0A8C" w:rsidRDefault="00FC60AA" w:rsidP="00FC60AA">
      <w:pPr>
        <w:pStyle w:val="15"/>
        <w:shd w:val="clear" w:color="auto" w:fill="auto"/>
        <w:spacing w:line="240" w:lineRule="auto"/>
        <w:ind w:firstLine="284"/>
        <w:jc w:val="both"/>
        <w:rPr>
          <w:rFonts w:ascii="Times New Roman" w:hAnsi="Times New Roman" w:cs="Times New Roman"/>
          <w:sz w:val="20"/>
          <w:szCs w:val="20"/>
        </w:rPr>
      </w:pPr>
      <w:r w:rsidRPr="004D0A8C">
        <w:rPr>
          <w:rFonts w:ascii="Times New Roman" w:hAnsi="Times New Roman" w:cs="Times New Roman"/>
          <w:sz w:val="20"/>
          <w:szCs w:val="20"/>
        </w:rPr>
        <w:t>Лен стал традиционной культурой в Белоруссии благодаря его ун</w:t>
      </w:r>
      <w:r w:rsidRPr="004D0A8C">
        <w:rPr>
          <w:rFonts w:ascii="Times New Roman" w:hAnsi="Times New Roman" w:cs="Times New Roman"/>
          <w:sz w:val="20"/>
          <w:szCs w:val="20"/>
        </w:rPr>
        <w:t>и</w:t>
      </w:r>
      <w:r w:rsidRPr="004D0A8C">
        <w:rPr>
          <w:rFonts w:ascii="Times New Roman" w:hAnsi="Times New Roman" w:cs="Times New Roman"/>
          <w:sz w:val="20"/>
          <w:szCs w:val="20"/>
        </w:rPr>
        <w:t>кальным потребительским качествам, постоянному спросу внутри страны и за ее пределами, а также оптимальным сочета</w:t>
      </w:r>
      <w:r w:rsidRPr="004D0A8C">
        <w:rPr>
          <w:rFonts w:ascii="Times New Roman" w:hAnsi="Times New Roman" w:cs="Times New Roman"/>
          <w:sz w:val="20"/>
          <w:szCs w:val="20"/>
        </w:rPr>
        <w:softHyphen/>
        <w:t>ниям почвенно-климатических условий его возделывания.</w:t>
      </w:r>
    </w:p>
    <w:p w:rsidR="00FC60AA" w:rsidRPr="004D0A8C" w:rsidRDefault="00FC60AA" w:rsidP="00FC60AA">
      <w:pPr>
        <w:ind w:firstLine="284"/>
        <w:jc w:val="both"/>
        <w:rPr>
          <w:sz w:val="20"/>
          <w:szCs w:val="20"/>
        </w:rPr>
      </w:pPr>
      <w:r w:rsidRPr="004D0A8C">
        <w:rPr>
          <w:sz w:val="20"/>
          <w:szCs w:val="20"/>
        </w:rPr>
        <w:t>Чтобы сохранить приоритеты в льноводстве, сделать его прибыл</w:t>
      </w:r>
      <w:r w:rsidRPr="004D0A8C">
        <w:rPr>
          <w:sz w:val="20"/>
          <w:szCs w:val="20"/>
        </w:rPr>
        <w:t>ь</w:t>
      </w:r>
      <w:r w:rsidRPr="004D0A8C">
        <w:rPr>
          <w:sz w:val="20"/>
          <w:szCs w:val="20"/>
        </w:rPr>
        <w:t>ным требуется придерживаться единой стратегии отрасли, маркетинга и сбыта продукции. На государственном уровне должен быть принят комплекс неотложных организационно-экономических и законод</w:t>
      </w:r>
      <w:r w:rsidRPr="004D0A8C">
        <w:rPr>
          <w:sz w:val="20"/>
          <w:szCs w:val="20"/>
        </w:rPr>
        <w:t>а</w:t>
      </w:r>
      <w:r w:rsidRPr="004D0A8C">
        <w:rPr>
          <w:sz w:val="20"/>
          <w:szCs w:val="20"/>
        </w:rPr>
        <w:t>тельных мер  развития льноводства, включающих как стимулирование производства и внутреннего спроса, так и ориентацию на экспорт г</w:t>
      </w:r>
      <w:r w:rsidRPr="004D0A8C">
        <w:rPr>
          <w:sz w:val="20"/>
          <w:szCs w:val="20"/>
        </w:rPr>
        <w:t>о</w:t>
      </w:r>
      <w:r w:rsidRPr="004D0A8C">
        <w:rPr>
          <w:sz w:val="20"/>
          <w:szCs w:val="20"/>
        </w:rPr>
        <w:t>товой продукции.</w:t>
      </w:r>
    </w:p>
    <w:p w:rsidR="00FC60AA" w:rsidRPr="004D0A8C" w:rsidRDefault="00FC60AA" w:rsidP="00FC60AA">
      <w:pPr>
        <w:ind w:firstLine="284"/>
        <w:jc w:val="both"/>
        <w:rPr>
          <w:sz w:val="20"/>
          <w:szCs w:val="20"/>
        </w:rPr>
      </w:pPr>
      <w:r w:rsidRPr="004D0A8C">
        <w:rPr>
          <w:sz w:val="20"/>
          <w:szCs w:val="20"/>
        </w:rPr>
        <w:t>Необходима научно обоснованная концепция развития и функци</w:t>
      </w:r>
      <w:r w:rsidRPr="004D0A8C">
        <w:rPr>
          <w:sz w:val="20"/>
          <w:szCs w:val="20"/>
        </w:rPr>
        <w:t>о</w:t>
      </w:r>
      <w:r w:rsidRPr="004D0A8C">
        <w:rPr>
          <w:sz w:val="20"/>
          <w:szCs w:val="20"/>
        </w:rPr>
        <w:t>нирования отрасли, учитывающая потребности внутреннего рынка и экспорта льнопродукции с учетом конъюнктуры мирового рынка. О</w:t>
      </w:r>
      <w:r w:rsidRPr="004D0A8C">
        <w:rPr>
          <w:sz w:val="20"/>
          <w:szCs w:val="20"/>
        </w:rPr>
        <w:t>с</w:t>
      </w:r>
      <w:r w:rsidRPr="004D0A8C">
        <w:rPr>
          <w:sz w:val="20"/>
          <w:szCs w:val="20"/>
        </w:rPr>
        <w:lastRenderedPageBreak/>
        <w:t>новой этой концепции должна стать разработка организационно-экономического механизма управления стратегией и тактикой разв</w:t>
      </w:r>
      <w:r w:rsidRPr="004D0A8C">
        <w:rPr>
          <w:sz w:val="20"/>
          <w:szCs w:val="20"/>
        </w:rPr>
        <w:t>и</w:t>
      </w:r>
      <w:r w:rsidRPr="004D0A8C">
        <w:rPr>
          <w:sz w:val="20"/>
          <w:szCs w:val="20"/>
        </w:rPr>
        <w:t>тия льняного комплекса. Целью льноводства должны быть не только отраслевые интересы, но в первую очередь национальные интересы Беларуси. Необходимо установить приоритеты развития финансовой и бюджетной политики и в отношении этой отрасли.</w:t>
      </w:r>
    </w:p>
    <w:p w:rsidR="00FC60AA" w:rsidRPr="004D0A8C" w:rsidRDefault="00FC60AA" w:rsidP="00FC60AA">
      <w:pPr>
        <w:ind w:firstLine="284"/>
        <w:jc w:val="both"/>
        <w:rPr>
          <w:sz w:val="20"/>
          <w:szCs w:val="20"/>
        </w:rPr>
      </w:pPr>
      <w:r w:rsidRPr="004D0A8C">
        <w:rPr>
          <w:bCs/>
          <w:sz w:val="20"/>
          <w:szCs w:val="20"/>
        </w:rPr>
        <w:t>Основными проблемными вопросами</w:t>
      </w:r>
      <w:r w:rsidRPr="004D0A8C">
        <w:rPr>
          <w:sz w:val="20"/>
          <w:szCs w:val="20"/>
        </w:rPr>
        <w:t xml:space="preserve"> в секторе переработки льна являются:</w:t>
      </w:r>
    </w:p>
    <w:p w:rsidR="00FC60AA" w:rsidRPr="004D0A8C" w:rsidRDefault="00FC60AA" w:rsidP="00FC60AA">
      <w:pPr>
        <w:pStyle w:val="11"/>
        <w:numPr>
          <w:ilvl w:val="1"/>
          <w:numId w:val="11"/>
        </w:numPr>
        <w:tabs>
          <w:tab w:val="left" w:pos="426"/>
        </w:tabs>
        <w:spacing w:after="0" w:line="240" w:lineRule="auto"/>
        <w:ind w:left="0" w:firstLine="284"/>
        <w:jc w:val="both"/>
        <w:rPr>
          <w:rFonts w:ascii="Times New Roman" w:hAnsi="Times New Roman"/>
          <w:sz w:val="20"/>
          <w:szCs w:val="20"/>
        </w:rPr>
      </w:pPr>
      <w:r w:rsidRPr="004D0A8C">
        <w:rPr>
          <w:rFonts w:ascii="Times New Roman" w:hAnsi="Times New Roman"/>
          <w:bCs/>
          <w:sz w:val="20"/>
          <w:szCs w:val="20"/>
        </w:rPr>
        <w:t>Низкое качество льиосырья,</w:t>
      </w:r>
      <w:r w:rsidRPr="004D0A8C">
        <w:rPr>
          <w:rFonts w:ascii="Times New Roman" w:hAnsi="Times New Roman"/>
          <w:sz w:val="20"/>
          <w:szCs w:val="20"/>
        </w:rPr>
        <w:t xml:space="preserve"> поступающего на предприятия от льносеющих организаций. За последние пять лет средневзве</w:t>
      </w:r>
      <w:r w:rsidRPr="004D0A8C">
        <w:rPr>
          <w:rFonts w:ascii="Times New Roman" w:hAnsi="Times New Roman"/>
          <w:sz w:val="20"/>
          <w:szCs w:val="20"/>
        </w:rPr>
        <w:softHyphen/>
        <w:t>шенный сортономер заготовленной тресты не превышал 1,00 и колебался от 0,86 до 0,98. Для обеспечения высокого удельного выхода общего и, в первую очередь, наиболее ценного по качес</w:t>
      </w:r>
      <w:r w:rsidRPr="004D0A8C">
        <w:rPr>
          <w:rFonts w:ascii="Times New Roman" w:hAnsi="Times New Roman"/>
          <w:sz w:val="20"/>
          <w:szCs w:val="20"/>
        </w:rPr>
        <w:softHyphen/>
        <w:t>тву, длинного трепаного волокна требуется заготовка тресты со средневзвешеннымсортоном</w:t>
      </w:r>
      <w:r w:rsidRPr="004D0A8C">
        <w:rPr>
          <w:rFonts w:ascii="Times New Roman" w:hAnsi="Times New Roman"/>
          <w:sz w:val="20"/>
          <w:szCs w:val="20"/>
        </w:rPr>
        <w:t>е</w:t>
      </w:r>
      <w:r w:rsidRPr="004D0A8C">
        <w:rPr>
          <w:rFonts w:ascii="Times New Roman" w:hAnsi="Times New Roman"/>
          <w:sz w:val="20"/>
          <w:szCs w:val="20"/>
        </w:rPr>
        <w:t>ром не ниже 1,40-1,50.</w:t>
      </w:r>
    </w:p>
    <w:p w:rsidR="00FC60AA" w:rsidRPr="004D0A8C" w:rsidRDefault="00FC60AA" w:rsidP="00FC60AA">
      <w:pPr>
        <w:pStyle w:val="11"/>
        <w:numPr>
          <w:ilvl w:val="1"/>
          <w:numId w:val="11"/>
        </w:numPr>
        <w:tabs>
          <w:tab w:val="left" w:pos="426"/>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В стране очень мало производится длинного льноволокна 13 и 14 номеров. Отсутствует волокно номеров 15 и 16. Средний но</w:t>
      </w:r>
      <w:r w:rsidRPr="004D0A8C">
        <w:rPr>
          <w:rFonts w:ascii="Times New Roman" w:hAnsi="Times New Roman"/>
          <w:sz w:val="20"/>
          <w:szCs w:val="20"/>
        </w:rPr>
        <w:softHyphen/>
        <w:t>мер в</w:t>
      </w:r>
      <w:r w:rsidRPr="004D0A8C">
        <w:rPr>
          <w:rFonts w:ascii="Times New Roman" w:hAnsi="Times New Roman"/>
          <w:sz w:val="20"/>
          <w:szCs w:val="20"/>
        </w:rPr>
        <w:t>ы</w:t>
      </w:r>
      <w:r w:rsidRPr="004D0A8C">
        <w:rPr>
          <w:rFonts w:ascii="Times New Roman" w:hAnsi="Times New Roman"/>
          <w:sz w:val="20"/>
          <w:szCs w:val="20"/>
        </w:rPr>
        <w:t>рабатываемого длинного волокна не соответствует тре</w:t>
      </w:r>
      <w:r w:rsidRPr="004D0A8C">
        <w:rPr>
          <w:rFonts w:ascii="Times New Roman" w:hAnsi="Times New Roman"/>
          <w:sz w:val="20"/>
          <w:szCs w:val="20"/>
        </w:rPr>
        <w:softHyphen/>
        <w:t>бованиям госз</w:t>
      </w:r>
      <w:r w:rsidRPr="004D0A8C">
        <w:rPr>
          <w:rFonts w:ascii="Times New Roman" w:hAnsi="Times New Roman"/>
          <w:sz w:val="20"/>
          <w:szCs w:val="20"/>
        </w:rPr>
        <w:t>а</w:t>
      </w:r>
      <w:r w:rsidRPr="004D0A8C">
        <w:rPr>
          <w:rFonts w:ascii="Times New Roman" w:hAnsi="Times New Roman"/>
          <w:sz w:val="20"/>
          <w:szCs w:val="20"/>
        </w:rPr>
        <w:t>каза для поставки его на РУПТП «Оршанский льнокомбинат», котор</w:t>
      </w:r>
      <w:r w:rsidRPr="004D0A8C">
        <w:rPr>
          <w:rFonts w:ascii="Times New Roman" w:hAnsi="Times New Roman"/>
          <w:sz w:val="20"/>
          <w:szCs w:val="20"/>
        </w:rPr>
        <w:t>о</w:t>
      </w:r>
      <w:r w:rsidRPr="004D0A8C">
        <w:rPr>
          <w:rFonts w:ascii="Times New Roman" w:hAnsi="Times New Roman"/>
          <w:sz w:val="20"/>
          <w:szCs w:val="20"/>
        </w:rPr>
        <w:t xml:space="preserve">му требуется средний номер длинного льноволокна не менее 11,50. </w:t>
      </w:r>
    </w:p>
    <w:p w:rsidR="00FC60AA" w:rsidRPr="004D0A8C" w:rsidRDefault="00FC60AA" w:rsidP="00FC60AA">
      <w:pPr>
        <w:pStyle w:val="11"/>
        <w:numPr>
          <w:ilvl w:val="1"/>
          <w:numId w:val="11"/>
        </w:numPr>
        <w:tabs>
          <w:tab w:val="left" w:pos="426"/>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Уровень использования производственных мощностей не пр</w:t>
      </w:r>
      <w:r w:rsidRPr="004D0A8C">
        <w:rPr>
          <w:rFonts w:ascii="Times New Roman" w:hAnsi="Times New Roman"/>
          <w:sz w:val="20"/>
          <w:szCs w:val="20"/>
        </w:rPr>
        <w:t>е</w:t>
      </w:r>
      <w:r w:rsidRPr="004D0A8C">
        <w:rPr>
          <w:rFonts w:ascii="Times New Roman" w:hAnsi="Times New Roman"/>
          <w:sz w:val="20"/>
          <w:szCs w:val="20"/>
        </w:rPr>
        <w:t>вышает 74,6%. Более половины льнозаводов имеют загрузку прои</w:t>
      </w:r>
      <w:r w:rsidRPr="004D0A8C">
        <w:rPr>
          <w:rFonts w:ascii="Times New Roman" w:hAnsi="Times New Roman"/>
          <w:sz w:val="20"/>
          <w:szCs w:val="20"/>
        </w:rPr>
        <w:t>з</w:t>
      </w:r>
      <w:r w:rsidRPr="004D0A8C">
        <w:rPr>
          <w:rFonts w:ascii="Times New Roman" w:hAnsi="Times New Roman"/>
          <w:sz w:val="20"/>
          <w:szCs w:val="20"/>
        </w:rPr>
        <w:t>водственных мощностей менее 50%.</w:t>
      </w:r>
    </w:p>
    <w:p w:rsidR="00FC60AA" w:rsidRPr="004D0A8C" w:rsidRDefault="00FC60AA" w:rsidP="00FC60AA">
      <w:pPr>
        <w:pStyle w:val="11"/>
        <w:numPr>
          <w:ilvl w:val="1"/>
          <w:numId w:val="11"/>
        </w:numPr>
        <w:tabs>
          <w:tab w:val="left" w:pos="426"/>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Отсутствие и слабая технологическая подготовка инженер</w:t>
      </w:r>
      <w:r w:rsidRPr="004D0A8C">
        <w:rPr>
          <w:rFonts w:ascii="Times New Roman" w:hAnsi="Times New Roman"/>
          <w:sz w:val="20"/>
          <w:szCs w:val="20"/>
        </w:rPr>
        <w:softHyphen/>
        <w:t>но-технологических специалистов по первичной обработке на льнопер</w:t>
      </w:r>
      <w:r w:rsidRPr="004D0A8C">
        <w:rPr>
          <w:rFonts w:ascii="Times New Roman" w:hAnsi="Times New Roman"/>
          <w:sz w:val="20"/>
          <w:szCs w:val="20"/>
        </w:rPr>
        <w:t>е</w:t>
      </w:r>
      <w:r w:rsidRPr="004D0A8C">
        <w:rPr>
          <w:rFonts w:ascii="Times New Roman" w:hAnsi="Times New Roman"/>
          <w:sz w:val="20"/>
          <w:szCs w:val="20"/>
        </w:rPr>
        <w:t>рабатывающих предприятиях.</w:t>
      </w:r>
    </w:p>
    <w:p w:rsidR="00FC60AA" w:rsidRPr="004D0A8C" w:rsidRDefault="00FC60AA" w:rsidP="00FC60AA">
      <w:pPr>
        <w:pStyle w:val="11"/>
        <w:numPr>
          <w:ilvl w:val="1"/>
          <w:numId w:val="11"/>
        </w:numPr>
        <w:tabs>
          <w:tab w:val="left" w:pos="426"/>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Недостаток современных хранилищ льносырья на боль</w:t>
      </w:r>
      <w:r w:rsidRPr="004D0A8C">
        <w:rPr>
          <w:rFonts w:ascii="Times New Roman" w:hAnsi="Times New Roman"/>
          <w:sz w:val="20"/>
          <w:szCs w:val="20"/>
        </w:rPr>
        <w:softHyphen/>
        <w:t>шинстве льноперерабатывающих предприятий страны.</w:t>
      </w:r>
    </w:p>
    <w:p w:rsidR="00FC60AA" w:rsidRPr="004D0A8C" w:rsidRDefault="00FC60AA" w:rsidP="00FC60AA">
      <w:pPr>
        <w:ind w:firstLine="284"/>
        <w:jc w:val="both"/>
        <w:rPr>
          <w:sz w:val="20"/>
          <w:szCs w:val="20"/>
        </w:rPr>
      </w:pPr>
      <w:r w:rsidRPr="004D0A8C">
        <w:rPr>
          <w:bCs/>
          <w:sz w:val="20"/>
          <w:szCs w:val="20"/>
        </w:rPr>
        <w:t>Известно, что</w:t>
      </w:r>
      <w:r w:rsidRPr="004D0A8C">
        <w:rPr>
          <w:sz w:val="20"/>
          <w:szCs w:val="20"/>
        </w:rPr>
        <w:t xml:space="preserve"> грамотное использование технических и технолог</w:t>
      </w:r>
      <w:r w:rsidRPr="004D0A8C">
        <w:rPr>
          <w:sz w:val="20"/>
          <w:szCs w:val="20"/>
        </w:rPr>
        <w:t>и</w:t>
      </w:r>
      <w:r w:rsidRPr="004D0A8C">
        <w:rPr>
          <w:sz w:val="20"/>
          <w:szCs w:val="20"/>
        </w:rPr>
        <w:t>ческих возможностей нового льноперерабатывающего оборудования позволит значительно повысить рентабель</w:t>
      </w:r>
      <w:r w:rsidRPr="004D0A8C">
        <w:rPr>
          <w:sz w:val="20"/>
          <w:szCs w:val="20"/>
        </w:rPr>
        <w:softHyphen/>
        <w:t>ность первичной обработки льна за счет повышения выхода длинного трепаного волокна на 10-15%, улучшения качества на 1,5-2,0 номера и производительности при переработке тресты на 20-25%.</w:t>
      </w:r>
    </w:p>
    <w:p w:rsidR="00FC60AA" w:rsidRPr="004D0A8C" w:rsidRDefault="00FC60AA" w:rsidP="00FC60AA">
      <w:pPr>
        <w:ind w:firstLine="284"/>
        <w:jc w:val="both"/>
        <w:rPr>
          <w:sz w:val="20"/>
          <w:szCs w:val="20"/>
        </w:rPr>
      </w:pPr>
      <w:r w:rsidRPr="004D0A8C">
        <w:rPr>
          <w:sz w:val="20"/>
          <w:szCs w:val="20"/>
        </w:rPr>
        <w:t>Согласно поручению Президента Республики Беларусь на ОАО «Дубровенский льнозавод» Витебской области установлена импорт</w:t>
      </w:r>
      <w:r w:rsidRPr="004D0A8C">
        <w:rPr>
          <w:sz w:val="20"/>
          <w:szCs w:val="20"/>
        </w:rPr>
        <w:softHyphen/>
        <w:t>наяльноперерабатывающая линия«</w:t>
      </w:r>
      <w:r w:rsidRPr="004D0A8C">
        <w:rPr>
          <w:sz w:val="20"/>
          <w:szCs w:val="20"/>
          <w:lang w:val="en-US"/>
        </w:rPr>
        <w:t>VanDommele</w:t>
      </w:r>
      <w:r w:rsidRPr="004D0A8C">
        <w:rPr>
          <w:sz w:val="20"/>
          <w:szCs w:val="20"/>
        </w:rPr>
        <w:t>». В последу</w:t>
      </w:r>
      <w:r w:rsidRPr="004D0A8C">
        <w:rPr>
          <w:sz w:val="20"/>
          <w:szCs w:val="20"/>
        </w:rPr>
        <w:softHyphen/>
        <w:t>ющем ц</w:t>
      </w:r>
      <w:r w:rsidRPr="004D0A8C">
        <w:rPr>
          <w:sz w:val="20"/>
          <w:szCs w:val="20"/>
        </w:rPr>
        <w:t>е</w:t>
      </w:r>
      <w:r w:rsidRPr="004D0A8C">
        <w:rPr>
          <w:sz w:val="20"/>
          <w:szCs w:val="20"/>
        </w:rPr>
        <w:t>лесообразно организовать производство аналогичного отечественного оборудования. По техническим характеристикамданное льноперераб</w:t>
      </w:r>
      <w:r w:rsidRPr="004D0A8C">
        <w:rPr>
          <w:sz w:val="20"/>
          <w:szCs w:val="20"/>
        </w:rPr>
        <w:t>а</w:t>
      </w:r>
      <w:r w:rsidRPr="004D0A8C">
        <w:rPr>
          <w:sz w:val="20"/>
          <w:szCs w:val="20"/>
        </w:rPr>
        <w:lastRenderedPageBreak/>
        <w:t>тывающее оборудование позволяет обес</w:t>
      </w:r>
      <w:r w:rsidRPr="004D0A8C">
        <w:rPr>
          <w:sz w:val="20"/>
          <w:szCs w:val="20"/>
        </w:rPr>
        <w:softHyphen/>
        <w:t>печить производительность при переработке тресты до 2,0-2,5 т/ч, что в 2-3 раза превышает прои</w:t>
      </w:r>
      <w:r w:rsidRPr="004D0A8C">
        <w:rPr>
          <w:sz w:val="20"/>
          <w:szCs w:val="20"/>
        </w:rPr>
        <w:t>з</w:t>
      </w:r>
      <w:r w:rsidRPr="004D0A8C">
        <w:rPr>
          <w:sz w:val="20"/>
          <w:szCs w:val="20"/>
        </w:rPr>
        <w:t>водительность российского оборудования. Усовершенствованные те</w:t>
      </w:r>
      <w:r w:rsidRPr="004D0A8C">
        <w:rPr>
          <w:sz w:val="20"/>
          <w:szCs w:val="20"/>
        </w:rPr>
        <w:t>х</w:t>
      </w:r>
      <w:r w:rsidRPr="004D0A8C">
        <w:rPr>
          <w:sz w:val="20"/>
          <w:szCs w:val="20"/>
        </w:rPr>
        <w:t>нологические процессы мятья и трепания на действующем оборудов</w:t>
      </w:r>
      <w:r w:rsidRPr="004D0A8C">
        <w:rPr>
          <w:sz w:val="20"/>
          <w:szCs w:val="20"/>
        </w:rPr>
        <w:t>а</w:t>
      </w:r>
      <w:r w:rsidRPr="004D0A8C">
        <w:rPr>
          <w:sz w:val="20"/>
          <w:szCs w:val="20"/>
        </w:rPr>
        <w:t>нии позволяют сохранить в виде длинного волокна большую часть волокнистых веществ, а в конечном итоге увеличить удельный вес вырабатываемого высококачественного длинного трепаного льнов</w:t>
      </w:r>
      <w:r w:rsidRPr="004D0A8C">
        <w:rPr>
          <w:sz w:val="20"/>
          <w:szCs w:val="20"/>
        </w:rPr>
        <w:t>о</w:t>
      </w:r>
      <w:r w:rsidRPr="004D0A8C">
        <w:rPr>
          <w:sz w:val="20"/>
          <w:szCs w:val="20"/>
        </w:rPr>
        <w:t>локнадо 60%, что в 1,3-1,5 раза выше по сравнению с применяемой технологией.</w:t>
      </w:r>
    </w:p>
    <w:p w:rsidR="00FC60AA" w:rsidRPr="004D0A8C" w:rsidRDefault="00FC60AA" w:rsidP="00FC60AA">
      <w:pPr>
        <w:ind w:firstLine="284"/>
        <w:jc w:val="both"/>
        <w:rPr>
          <w:sz w:val="20"/>
          <w:szCs w:val="20"/>
        </w:rPr>
      </w:pPr>
      <w:r w:rsidRPr="004D0A8C">
        <w:rPr>
          <w:sz w:val="20"/>
          <w:szCs w:val="20"/>
        </w:rPr>
        <w:t>Основными направлениями совершенствования технологического процесса производства льноволокна в Республике Беларусь на 2011-2015 гг. являются модернизация отдельных машин (слоеформиру</w:t>
      </w:r>
      <w:r w:rsidRPr="004D0A8C">
        <w:rPr>
          <w:sz w:val="20"/>
          <w:szCs w:val="20"/>
        </w:rPr>
        <w:t>ю</w:t>
      </w:r>
      <w:r w:rsidRPr="004D0A8C">
        <w:rPr>
          <w:sz w:val="20"/>
          <w:szCs w:val="20"/>
        </w:rPr>
        <w:t>щих, мяльных, трясильных), замена ме</w:t>
      </w:r>
      <w:r w:rsidRPr="004D0A8C">
        <w:rPr>
          <w:sz w:val="20"/>
          <w:szCs w:val="20"/>
        </w:rPr>
        <w:softHyphen/>
        <w:t>ханических приводов на тра</w:t>
      </w:r>
      <w:r w:rsidRPr="004D0A8C">
        <w:rPr>
          <w:sz w:val="20"/>
          <w:szCs w:val="20"/>
        </w:rPr>
        <w:t>н</w:t>
      </w:r>
      <w:r w:rsidRPr="004D0A8C">
        <w:rPr>
          <w:sz w:val="20"/>
          <w:szCs w:val="20"/>
        </w:rPr>
        <w:t>зисторные преобразователи час</w:t>
      </w:r>
      <w:r w:rsidRPr="004D0A8C">
        <w:rPr>
          <w:sz w:val="20"/>
          <w:szCs w:val="20"/>
        </w:rPr>
        <w:softHyphen/>
        <w:t>тоты вращения асинхронных двигат</w:t>
      </w:r>
      <w:r w:rsidRPr="004D0A8C">
        <w:rPr>
          <w:sz w:val="20"/>
          <w:szCs w:val="20"/>
        </w:rPr>
        <w:t>е</w:t>
      </w:r>
      <w:r w:rsidRPr="004D0A8C">
        <w:rPr>
          <w:sz w:val="20"/>
          <w:szCs w:val="20"/>
        </w:rPr>
        <w:t>лей; внедрение средств механизации (телескопических погрузчиков-манипуляторов иразмотчиков рулонов).</w:t>
      </w:r>
    </w:p>
    <w:p w:rsidR="00FC60AA" w:rsidRPr="004D0A8C" w:rsidRDefault="00FC60AA" w:rsidP="00FC60AA">
      <w:pPr>
        <w:tabs>
          <w:tab w:val="left" w:pos="709"/>
        </w:tabs>
        <w:ind w:firstLine="284"/>
        <w:jc w:val="both"/>
        <w:rPr>
          <w:sz w:val="20"/>
          <w:szCs w:val="20"/>
        </w:rPr>
      </w:pPr>
      <w:r w:rsidRPr="004D0A8C">
        <w:rPr>
          <w:sz w:val="20"/>
          <w:szCs w:val="20"/>
        </w:rPr>
        <w:t>На основе научно-практического опыта разрабатывается единый технологический комплекс машин для уборки и пер</w:t>
      </w:r>
      <w:r w:rsidRPr="004D0A8C">
        <w:rPr>
          <w:sz w:val="20"/>
          <w:szCs w:val="20"/>
        </w:rPr>
        <w:softHyphen/>
        <w:t>вичной обработки льна. Основной его задачей является сохра</w:t>
      </w:r>
      <w:r w:rsidRPr="004D0A8C">
        <w:rPr>
          <w:sz w:val="20"/>
          <w:szCs w:val="20"/>
        </w:rPr>
        <w:softHyphen/>
        <w:t>нение прочности льнов</w:t>
      </w:r>
      <w:r w:rsidRPr="004D0A8C">
        <w:rPr>
          <w:sz w:val="20"/>
          <w:szCs w:val="20"/>
        </w:rPr>
        <w:t>о</w:t>
      </w:r>
      <w:r w:rsidRPr="004D0A8C">
        <w:rPr>
          <w:sz w:val="20"/>
          <w:szCs w:val="20"/>
        </w:rPr>
        <w:t>локна за счет приготовления, заготовки и механической обработки тресты с более низким показателем отделяемости в сравнении с прин</w:t>
      </w:r>
      <w:r w:rsidRPr="004D0A8C">
        <w:rPr>
          <w:sz w:val="20"/>
          <w:szCs w:val="20"/>
        </w:rPr>
        <w:t>я</w:t>
      </w:r>
      <w:r w:rsidRPr="004D0A8C">
        <w:rPr>
          <w:sz w:val="20"/>
          <w:szCs w:val="20"/>
        </w:rPr>
        <w:t>тым в настоящее время подействующему стандарту.</w:t>
      </w:r>
    </w:p>
    <w:p w:rsidR="00FC60AA" w:rsidRPr="004D0A8C" w:rsidRDefault="00FC60AA" w:rsidP="00FC60AA">
      <w:pPr>
        <w:ind w:firstLine="284"/>
        <w:jc w:val="both"/>
        <w:rPr>
          <w:sz w:val="20"/>
          <w:szCs w:val="20"/>
        </w:rPr>
      </w:pPr>
      <w:r w:rsidRPr="004D0A8C">
        <w:rPr>
          <w:sz w:val="20"/>
          <w:szCs w:val="20"/>
        </w:rPr>
        <w:t>Переход на использование новых технологических процессов и оборудования при переработке льна, применяемых в зарубеж</w:t>
      </w:r>
      <w:r w:rsidRPr="004D0A8C">
        <w:rPr>
          <w:sz w:val="20"/>
          <w:szCs w:val="20"/>
        </w:rPr>
        <w:softHyphen/>
        <w:t>ной пра</w:t>
      </w:r>
      <w:r w:rsidRPr="004D0A8C">
        <w:rPr>
          <w:sz w:val="20"/>
          <w:szCs w:val="20"/>
        </w:rPr>
        <w:t>к</w:t>
      </w:r>
      <w:r w:rsidRPr="004D0A8C">
        <w:rPr>
          <w:sz w:val="20"/>
          <w:szCs w:val="20"/>
        </w:rPr>
        <w:t>тике, позволит решить следующие задачи:</w:t>
      </w:r>
    </w:p>
    <w:p w:rsidR="00FC60AA" w:rsidRPr="004D0A8C" w:rsidRDefault="00FC60AA" w:rsidP="00FC60AA">
      <w:pPr>
        <w:ind w:firstLine="284"/>
        <w:jc w:val="both"/>
        <w:rPr>
          <w:sz w:val="20"/>
          <w:szCs w:val="20"/>
        </w:rPr>
      </w:pPr>
      <w:r w:rsidRPr="004D0A8C">
        <w:rPr>
          <w:sz w:val="20"/>
          <w:szCs w:val="20"/>
        </w:rPr>
        <w:t>- полностью завершить технологический комплекс перера</w:t>
      </w:r>
      <w:r w:rsidRPr="004D0A8C">
        <w:rPr>
          <w:sz w:val="20"/>
          <w:szCs w:val="20"/>
        </w:rPr>
        <w:softHyphen/>
        <w:t>ботки тресты, заготовленной в крупногабаритные паковки (рулоны);</w:t>
      </w:r>
    </w:p>
    <w:p w:rsidR="00FC60AA" w:rsidRPr="004D0A8C" w:rsidRDefault="00FC60AA" w:rsidP="00FC60AA">
      <w:pPr>
        <w:ind w:firstLine="284"/>
        <w:jc w:val="both"/>
        <w:rPr>
          <w:sz w:val="20"/>
          <w:szCs w:val="20"/>
        </w:rPr>
      </w:pPr>
      <w:r w:rsidRPr="004D0A8C">
        <w:rPr>
          <w:sz w:val="20"/>
          <w:szCs w:val="20"/>
        </w:rPr>
        <w:t>- применить раздельную технологию уборки льна с очесом семе</w:t>
      </w:r>
      <w:r w:rsidRPr="004D0A8C">
        <w:rPr>
          <w:sz w:val="20"/>
          <w:szCs w:val="20"/>
        </w:rPr>
        <w:t>н</w:t>
      </w:r>
      <w:r w:rsidRPr="004D0A8C">
        <w:rPr>
          <w:sz w:val="20"/>
          <w:szCs w:val="20"/>
        </w:rPr>
        <w:t>ных коробочек на предприятиях по первичной обработке льна в техн</w:t>
      </w:r>
      <w:r w:rsidRPr="004D0A8C">
        <w:rPr>
          <w:sz w:val="20"/>
          <w:szCs w:val="20"/>
        </w:rPr>
        <w:t>о</w:t>
      </w:r>
      <w:r w:rsidRPr="004D0A8C">
        <w:rPr>
          <w:sz w:val="20"/>
          <w:szCs w:val="20"/>
        </w:rPr>
        <w:t>логической линии выработки льноволокна. Будет значительно увел</w:t>
      </w:r>
      <w:r w:rsidRPr="004D0A8C">
        <w:rPr>
          <w:sz w:val="20"/>
          <w:szCs w:val="20"/>
        </w:rPr>
        <w:t>и</w:t>
      </w:r>
      <w:r w:rsidRPr="004D0A8C">
        <w:rPr>
          <w:sz w:val="20"/>
          <w:szCs w:val="20"/>
        </w:rPr>
        <w:t>чено исходное качество заготавливаемого льносырья (тресты и семян);</w:t>
      </w:r>
    </w:p>
    <w:p w:rsidR="00FC60AA" w:rsidRPr="004D0A8C" w:rsidRDefault="00FC60AA" w:rsidP="00FC60AA">
      <w:pPr>
        <w:ind w:firstLine="284"/>
        <w:jc w:val="both"/>
        <w:rPr>
          <w:sz w:val="20"/>
          <w:szCs w:val="20"/>
        </w:rPr>
      </w:pPr>
      <w:r w:rsidRPr="004D0A8C">
        <w:rPr>
          <w:sz w:val="20"/>
          <w:szCs w:val="20"/>
        </w:rPr>
        <w:t>- снизить себестоимость производства льноволокна за счет пов</w:t>
      </w:r>
      <w:r w:rsidRPr="004D0A8C">
        <w:rPr>
          <w:sz w:val="20"/>
          <w:szCs w:val="20"/>
        </w:rPr>
        <w:t>ы</w:t>
      </w:r>
      <w:r w:rsidRPr="004D0A8C">
        <w:rPr>
          <w:sz w:val="20"/>
          <w:szCs w:val="20"/>
        </w:rPr>
        <w:t>шения производительности технологической линии по пропуску тр</w:t>
      </w:r>
      <w:r w:rsidRPr="004D0A8C">
        <w:rPr>
          <w:sz w:val="20"/>
          <w:szCs w:val="20"/>
        </w:rPr>
        <w:t>е</w:t>
      </w:r>
      <w:r w:rsidRPr="004D0A8C">
        <w:rPr>
          <w:sz w:val="20"/>
          <w:szCs w:val="20"/>
        </w:rPr>
        <w:t>сты;</w:t>
      </w:r>
    </w:p>
    <w:p w:rsidR="00FC60AA" w:rsidRPr="004D0A8C" w:rsidRDefault="00FC60AA" w:rsidP="00FC60AA">
      <w:pPr>
        <w:ind w:firstLine="284"/>
        <w:jc w:val="both"/>
        <w:rPr>
          <w:sz w:val="20"/>
          <w:szCs w:val="20"/>
        </w:rPr>
      </w:pPr>
      <w:r w:rsidRPr="004D0A8C">
        <w:rPr>
          <w:sz w:val="20"/>
          <w:szCs w:val="20"/>
        </w:rPr>
        <w:t>- не допускать перележки тресты при ее приготовлении с учетом технологических возможностей новых машин и обору</w:t>
      </w:r>
      <w:r w:rsidRPr="004D0A8C">
        <w:rPr>
          <w:sz w:val="20"/>
          <w:szCs w:val="20"/>
        </w:rPr>
        <w:softHyphen/>
        <w:t>дования.</w:t>
      </w:r>
    </w:p>
    <w:p w:rsidR="00FC60AA" w:rsidRPr="004D0A8C" w:rsidRDefault="00FC60AA" w:rsidP="00FC60AA">
      <w:pPr>
        <w:ind w:firstLine="284"/>
        <w:jc w:val="both"/>
        <w:rPr>
          <w:sz w:val="20"/>
          <w:szCs w:val="20"/>
        </w:rPr>
      </w:pPr>
      <w:r w:rsidRPr="004D0A8C">
        <w:rPr>
          <w:sz w:val="20"/>
          <w:szCs w:val="20"/>
        </w:rPr>
        <w:t>Таким образом, анализ и оценка ситуации на предприятиях по пе</w:t>
      </w:r>
      <w:r w:rsidRPr="004D0A8C">
        <w:rPr>
          <w:sz w:val="20"/>
          <w:szCs w:val="20"/>
        </w:rPr>
        <w:t>р</w:t>
      </w:r>
      <w:r w:rsidRPr="004D0A8C">
        <w:rPr>
          <w:sz w:val="20"/>
          <w:szCs w:val="20"/>
        </w:rPr>
        <w:t xml:space="preserve">вичной переработке льнопродукции свидетельствует о том, что они нуждаются в кардинальной замене и модернизации технологического </w:t>
      </w:r>
      <w:r w:rsidRPr="004D0A8C">
        <w:rPr>
          <w:sz w:val="20"/>
          <w:szCs w:val="20"/>
        </w:rPr>
        <w:lastRenderedPageBreak/>
        <w:t>оборудования.Переход на новые перспективные технологии перер</w:t>
      </w:r>
      <w:r w:rsidRPr="004D0A8C">
        <w:rPr>
          <w:sz w:val="20"/>
          <w:szCs w:val="20"/>
        </w:rPr>
        <w:t>а</w:t>
      </w:r>
      <w:r w:rsidRPr="004D0A8C">
        <w:rPr>
          <w:sz w:val="20"/>
          <w:szCs w:val="20"/>
        </w:rPr>
        <w:t>ботки льнопродукции позволит существенно снизить материальные и трудовые затраты, повысить эффективность производства и расширить номенклатуру изготовляемых изделий из льна.</w:t>
      </w:r>
    </w:p>
    <w:p w:rsidR="00FC60AA" w:rsidRPr="004D0A8C" w:rsidRDefault="00FC60AA" w:rsidP="00FC60AA">
      <w:pPr>
        <w:ind w:firstLine="284"/>
        <w:jc w:val="both"/>
        <w:rPr>
          <w:sz w:val="20"/>
          <w:szCs w:val="20"/>
        </w:rPr>
      </w:pPr>
      <w:r w:rsidRPr="004D0A8C">
        <w:rPr>
          <w:sz w:val="20"/>
          <w:szCs w:val="20"/>
        </w:rPr>
        <w:t>При строгом соблюдении всех технологических регламентов по возделыванию культура льна рентабельна при урожайности волокна 10 ц/га, семян - 5 ц/га, номер льнотресты - 1,00, номер льноволокна - 10,0. Для рентабельного ведения отрасли необходима специализация (не более 300 хозяйств с площадью не менее 160-200 га) с формированием и применением необходимой системы машин для возделывания и уборки.</w:t>
      </w:r>
    </w:p>
    <w:p w:rsidR="00FC60AA" w:rsidRPr="004D0A8C" w:rsidRDefault="00FC60AA" w:rsidP="00FC60AA">
      <w:pPr>
        <w:ind w:firstLine="284"/>
        <w:jc w:val="both"/>
        <w:rPr>
          <w:sz w:val="20"/>
          <w:szCs w:val="20"/>
        </w:rPr>
      </w:pPr>
      <w:r w:rsidRPr="004D0A8C">
        <w:rPr>
          <w:sz w:val="20"/>
          <w:szCs w:val="20"/>
        </w:rPr>
        <w:t>Тем не менее, реализация льнопродукции в виде сырья (волокно - также сырье) для республики невыгодна, т.к. дотируется зарубежный потребитель. Подводя итог можно сказать, что для эффективного в</w:t>
      </w:r>
      <w:r w:rsidRPr="004D0A8C">
        <w:rPr>
          <w:sz w:val="20"/>
          <w:szCs w:val="20"/>
        </w:rPr>
        <w:t>е</w:t>
      </w:r>
      <w:r w:rsidRPr="004D0A8C">
        <w:rPr>
          <w:sz w:val="20"/>
          <w:szCs w:val="20"/>
        </w:rPr>
        <w:t>дения отрасли необходимо расширение емкости внутреннего рынка, увеличение мощностей действующих предприятий или создание н</w:t>
      </w:r>
      <w:r w:rsidRPr="004D0A8C">
        <w:rPr>
          <w:sz w:val="20"/>
          <w:szCs w:val="20"/>
        </w:rPr>
        <w:t>о</w:t>
      </w:r>
      <w:r w:rsidRPr="004D0A8C">
        <w:rPr>
          <w:sz w:val="20"/>
          <w:szCs w:val="20"/>
        </w:rPr>
        <w:t>вых производств.</w:t>
      </w:r>
    </w:p>
    <w:p w:rsidR="00FC60AA" w:rsidRPr="004D0A8C" w:rsidRDefault="00FC60AA" w:rsidP="00FC60AA">
      <w:pPr>
        <w:ind w:firstLine="284"/>
        <w:jc w:val="both"/>
        <w:rPr>
          <w:sz w:val="20"/>
          <w:szCs w:val="20"/>
        </w:rPr>
      </w:pPr>
    </w:p>
    <w:p w:rsidR="00FC60AA" w:rsidRPr="004D0A8C" w:rsidRDefault="00FC60AA" w:rsidP="00FC60AA">
      <w:pPr>
        <w:ind w:firstLine="284"/>
        <w:jc w:val="both"/>
        <w:rPr>
          <w:b/>
          <w:sz w:val="20"/>
          <w:szCs w:val="20"/>
        </w:rPr>
      </w:pPr>
    </w:p>
    <w:p w:rsidR="00FC60AA" w:rsidRPr="004D0A8C" w:rsidRDefault="00FC60AA" w:rsidP="00FC60AA">
      <w:pPr>
        <w:jc w:val="both"/>
        <w:rPr>
          <w:b/>
          <w:sz w:val="20"/>
          <w:szCs w:val="20"/>
        </w:rPr>
      </w:pPr>
      <w:r w:rsidRPr="006E36D7">
        <w:rPr>
          <w:sz w:val="20"/>
          <w:szCs w:val="20"/>
        </w:rPr>
        <w:t xml:space="preserve">УДК  </w:t>
      </w:r>
      <w:r w:rsidRPr="004D0A8C">
        <w:rPr>
          <w:sz w:val="20"/>
          <w:szCs w:val="20"/>
        </w:rPr>
        <w:t>438.43:439.137.3</w:t>
      </w:r>
    </w:p>
    <w:p w:rsidR="00FC60AA" w:rsidRPr="004D0A8C" w:rsidRDefault="00FC60AA" w:rsidP="00FC60AA">
      <w:pPr>
        <w:jc w:val="both"/>
        <w:rPr>
          <w:i/>
          <w:sz w:val="20"/>
          <w:szCs w:val="20"/>
        </w:rPr>
      </w:pPr>
      <w:r w:rsidRPr="004D0A8C">
        <w:rPr>
          <w:b/>
          <w:sz w:val="20"/>
          <w:szCs w:val="20"/>
        </w:rPr>
        <w:t xml:space="preserve">Данилова  Т.М. </w:t>
      </w:r>
      <w:r w:rsidRPr="004D0A8C">
        <w:rPr>
          <w:i/>
          <w:sz w:val="20"/>
          <w:szCs w:val="20"/>
        </w:rPr>
        <w:t>–студентка</w:t>
      </w:r>
    </w:p>
    <w:p w:rsidR="00FC60AA" w:rsidRPr="004D0A8C" w:rsidRDefault="00FC60AA" w:rsidP="00FC60AA">
      <w:pPr>
        <w:shd w:val="clear" w:color="auto" w:fill="FFFFFF"/>
        <w:jc w:val="both"/>
        <w:rPr>
          <w:b/>
          <w:iCs/>
          <w:sz w:val="20"/>
          <w:szCs w:val="20"/>
        </w:rPr>
      </w:pPr>
      <w:r w:rsidRPr="004D0A8C">
        <w:rPr>
          <w:b/>
          <w:iCs/>
          <w:sz w:val="20"/>
          <w:szCs w:val="20"/>
        </w:rPr>
        <w:t>ПОДХОДЫ К ИССЛЕДОВАНИЮ</w:t>
      </w:r>
      <w:r>
        <w:rPr>
          <w:b/>
          <w:iCs/>
          <w:sz w:val="20"/>
          <w:szCs w:val="20"/>
        </w:rPr>
        <w:t xml:space="preserve"> </w:t>
      </w:r>
      <w:r w:rsidRPr="004D0A8C">
        <w:rPr>
          <w:b/>
          <w:iCs/>
          <w:sz w:val="20"/>
          <w:szCs w:val="20"/>
        </w:rPr>
        <w:t>КОНКУРЕНТОСПОСОБН</w:t>
      </w:r>
      <w:r w:rsidRPr="004D0A8C">
        <w:rPr>
          <w:b/>
          <w:iCs/>
          <w:sz w:val="20"/>
          <w:szCs w:val="20"/>
        </w:rPr>
        <w:t>О</w:t>
      </w:r>
      <w:r w:rsidRPr="004D0A8C">
        <w:rPr>
          <w:b/>
          <w:iCs/>
          <w:sz w:val="20"/>
          <w:szCs w:val="20"/>
        </w:rPr>
        <w:t>СТИ ОТРАСЛЕВОГО УРОВНЯ</w:t>
      </w:r>
    </w:p>
    <w:p w:rsidR="00FC60AA" w:rsidRPr="004D0A8C" w:rsidRDefault="00FC60AA" w:rsidP="00FC60AA">
      <w:pPr>
        <w:shd w:val="clear" w:color="auto" w:fill="FFFFFF"/>
        <w:jc w:val="both"/>
        <w:rPr>
          <w:i/>
          <w:sz w:val="20"/>
          <w:szCs w:val="20"/>
        </w:rPr>
      </w:pPr>
      <w:r w:rsidRPr="004D0A8C">
        <w:rPr>
          <w:i/>
          <w:sz w:val="20"/>
          <w:szCs w:val="20"/>
        </w:rPr>
        <w:t>Научный руководитель –</w:t>
      </w:r>
      <w:r>
        <w:rPr>
          <w:i/>
          <w:sz w:val="20"/>
          <w:szCs w:val="20"/>
        </w:rPr>
        <w:t xml:space="preserve"> </w:t>
      </w:r>
      <w:r w:rsidRPr="004D0A8C">
        <w:rPr>
          <w:b/>
          <w:i/>
          <w:sz w:val="20"/>
          <w:szCs w:val="20"/>
        </w:rPr>
        <w:t>Шандракова</w:t>
      </w:r>
      <w:r w:rsidRPr="00C278C6">
        <w:rPr>
          <w:b/>
          <w:i/>
          <w:sz w:val="20"/>
          <w:szCs w:val="20"/>
        </w:rPr>
        <w:t xml:space="preserve"> </w:t>
      </w:r>
      <w:r w:rsidRPr="004D0A8C">
        <w:rPr>
          <w:b/>
          <w:i/>
          <w:sz w:val="20"/>
          <w:szCs w:val="20"/>
        </w:rPr>
        <w:t>М.Г.</w:t>
      </w:r>
      <w:r w:rsidRPr="004D0A8C">
        <w:rPr>
          <w:i/>
          <w:sz w:val="20"/>
          <w:szCs w:val="20"/>
        </w:rPr>
        <w:t>, преподаватель</w:t>
      </w:r>
    </w:p>
    <w:p w:rsidR="00FC60AA" w:rsidRPr="004D0A8C" w:rsidRDefault="00FC60AA" w:rsidP="00FC60AA">
      <w:pPr>
        <w:ind w:firstLine="284"/>
        <w:jc w:val="both"/>
        <w:rPr>
          <w:i/>
          <w:sz w:val="20"/>
          <w:szCs w:val="20"/>
        </w:rPr>
      </w:pPr>
    </w:p>
    <w:p w:rsidR="00FC60AA" w:rsidRPr="006E36D7" w:rsidRDefault="00FC60AA" w:rsidP="00FC60AA">
      <w:pPr>
        <w:shd w:val="clear" w:color="auto" w:fill="FFFFFF"/>
        <w:ind w:firstLine="284"/>
        <w:jc w:val="both"/>
        <w:rPr>
          <w:spacing w:val="4"/>
          <w:sz w:val="20"/>
          <w:szCs w:val="20"/>
        </w:rPr>
      </w:pPr>
      <w:r w:rsidRPr="006E36D7">
        <w:rPr>
          <w:spacing w:val="4"/>
          <w:sz w:val="20"/>
          <w:szCs w:val="20"/>
        </w:rPr>
        <w:t>Для Республики Беларусь, как и для других стран бывшего С</w:t>
      </w:r>
      <w:r w:rsidRPr="006E36D7">
        <w:rPr>
          <w:spacing w:val="4"/>
          <w:sz w:val="20"/>
          <w:szCs w:val="20"/>
        </w:rPr>
        <w:t>о</w:t>
      </w:r>
      <w:r w:rsidRPr="006E36D7">
        <w:rPr>
          <w:spacing w:val="4"/>
          <w:sz w:val="20"/>
          <w:szCs w:val="20"/>
        </w:rPr>
        <w:t>ветского Союза, проблема конкурентоспособности относительно новая. Белорусская экономика впервые столкнулась с ней 20 лет назад, получив возможность выхода на миро</w:t>
      </w:r>
      <w:r w:rsidRPr="006E36D7">
        <w:rPr>
          <w:spacing w:val="4"/>
          <w:sz w:val="20"/>
          <w:szCs w:val="20"/>
        </w:rPr>
        <w:softHyphen/>
        <w:t>вой рынок и вместе с тем новых конкурентов, привыкших работать в условиях жесткой конкуренции. До этого в экономике СССР понятие конкурентосп</w:t>
      </w:r>
      <w:r w:rsidRPr="006E36D7">
        <w:rPr>
          <w:spacing w:val="4"/>
          <w:sz w:val="20"/>
          <w:szCs w:val="20"/>
        </w:rPr>
        <w:t>о</w:t>
      </w:r>
      <w:r w:rsidRPr="006E36D7">
        <w:rPr>
          <w:spacing w:val="4"/>
          <w:sz w:val="20"/>
          <w:szCs w:val="20"/>
        </w:rPr>
        <w:t>соб</w:t>
      </w:r>
      <w:r w:rsidRPr="006E36D7">
        <w:rPr>
          <w:spacing w:val="4"/>
          <w:sz w:val="20"/>
          <w:szCs w:val="20"/>
        </w:rPr>
        <w:softHyphen/>
        <w:t>ности использовалось лишь для товаров, продаваемых на вне</w:t>
      </w:r>
      <w:r w:rsidRPr="006E36D7">
        <w:rPr>
          <w:spacing w:val="4"/>
          <w:sz w:val="20"/>
          <w:szCs w:val="20"/>
        </w:rPr>
        <w:t>ш</w:t>
      </w:r>
      <w:r w:rsidRPr="006E36D7">
        <w:rPr>
          <w:spacing w:val="4"/>
          <w:sz w:val="20"/>
          <w:szCs w:val="20"/>
        </w:rPr>
        <w:t>них рынках, а внутри страны оперировали понятием экономической эффективности, однако с преобразованием национальной эконом</w:t>
      </w:r>
      <w:r w:rsidRPr="006E36D7">
        <w:rPr>
          <w:spacing w:val="4"/>
          <w:sz w:val="20"/>
          <w:szCs w:val="20"/>
        </w:rPr>
        <w:t>и</w:t>
      </w:r>
      <w:r w:rsidRPr="006E36D7">
        <w:rPr>
          <w:spacing w:val="4"/>
          <w:sz w:val="20"/>
          <w:szCs w:val="20"/>
        </w:rPr>
        <w:t>ки в открытую проблема конкуренто</w:t>
      </w:r>
      <w:r w:rsidRPr="006E36D7">
        <w:rPr>
          <w:spacing w:val="4"/>
          <w:sz w:val="20"/>
          <w:szCs w:val="20"/>
        </w:rPr>
        <w:softHyphen/>
        <w:t>способности вышла на первый план. Так как в плановой экономике эффективность определялась планомерной организацией общественного производства и отра</w:t>
      </w:r>
      <w:r w:rsidRPr="006E36D7">
        <w:rPr>
          <w:spacing w:val="4"/>
          <w:sz w:val="20"/>
          <w:szCs w:val="20"/>
        </w:rPr>
        <w:softHyphen/>
        <w:t>жала упрощенные принципы хозяйствования того времени, непр</w:t>
      </w:r>
      <w:r w:rsidRPr="006E36D7">
        <w:rPr>
          <w:spacing w:val="4"/>
          <w:sz w:val="20"/>
          <w:szCs w:val="20"/>
        </w:rPr>
        <w:t>и</w:t>
      </w:r>
      <w:r w:rsidRPr="006E36D7">
        <w:rPr>
          <w:spacing w:val="4"/>
          <w:sz w:val="20"/>
          <w:szCs w:val="20"/>
        </w:rPr>
        <w:t>емлемые в рыночных условиях — приоритет производства при вт</w:t>
      </w:r>
      <w:r w:rsidRPr="006E36D7">
        <w:rPr>
          <w:spacing w:val="4"/>
          <w:sz w:val="20"/>
          <w:szCs w:val="20"/>
        </w:rPr>
        <w:t>о</w:t>
      </w:r>
      <w:r w:rsidRPr="006E36D7">
        <w:rPr>
          <w:spacing w:val="4"/>
          <w:sz w:val="20"/>
          <w:szCs w:val="20"/>
        </w:rPr>
        <w:lastRenderedPageBreak/>
        <w:t>ростепенном развитии так называемой "непроизводственной" сф</w:t>
      </w:r>
      <w:r w:rsidRPr="006E36D7">
        <w:rPr>
          <w:spacing w:val="4"/>
          <w:sz w:val="20"/>
          <w:szCs w:val="20"/>
        </w:rPr>
        <w:t>е</w:t>
      </w:r>
      <w:r w:rsidRPr="006E36D7">
        <w:rPr>
          <w:spacing w:val="4"/>
          <w:sz w:val="20"/>
          <w:szCs w:val="20"/>
        </w:rPr>
        <w:t xml:space="preserve">ры (торговля, финансы, социальная сфера) [1]. </w:t>
      </w:r>
    </w:p>
    <w:p w:rsidR="00FC60AA" w:rsidRPr="006E36D7" w:rsidRDefault="00FC60AA" w:rsidP="00FC60AA">
      <w:pPr>
        <w:ind w:firstLine="284"/>
        <w:jc w:val="both"/>
        <w:rPr>
          <w:spacing w:val="4"/>
          <w:sz w:val="20"/>
          <w:szCs w:val="20"/>
        </w:rPr>
      </w:pPr>
      <w:r w:rsidRPr="006E36D7">
        <w:rPr>
          <w:spacing w:val="4"/>
          <w:sz w:val="20"/>
          <w:szCs w:val="20"/>
        </w:rPr>
        <w:t>Однако и в развитых странах эту проблему нельзя назвать хор</w:t>
      </w:r>
      <w:r w:rsidRPr="006E36D7">
        <w:rPr>
          <w:spacing w:val="4"/>
          <w:sz w:val="20"/>
          <w:szCs w:val="20"/>
        </w:rPr>
        <w:t>о</w:t>
      </w:r>
      <w:r w:rsidRPr="006E36D7">
        <w:rPr>
          <w:spacing w:val="4"/>
          <w:sz w:val="20"/>
          <w:szCs w:val="20"/>
        </w:rPr>
        <w:t>шо раз</w:t>
      </w:r>
      <w:r w:rsidRPr="006E36D7">
        <w:rPr>
          <w:spacing w:val="4"/>
          <w:sz w:val="20"/>
          <w:szCs w:val="20"/>
        </w:rPr>
        <w:softHyphen/>
        <w:t>работанной. Большинство исследований западных эконом</w:t>
      </w:r>
      <w:r w:rsidRPr="006E36D7">
        <w:rPr>
          <w:spacing w:val="4"/>
          <w:sz w:val="20"/>
          <w:szCs w:val="20"/>
        </w:rPr>
        <w:t>и</w:t>
      </w:r>
      <w:r w:rsidRPr="006E36D7">
        <w:rPr>
          <w:spacing w:val="4"/>
          <w:sz w:val="20"/>
          <w:szCs w:val="20"/>
        </w:rPr>
        <w:t>стов на эту тему носят описательный характер и не позволяют пр</w:t>
      </w:r>
      <w:r w:rsidRPr="006E36D7">
        <w:rPr>
          <w:spacing w:val="4"/>
          <w:sz w:val="20"/>
          <w:szCs w:val="20"/>
        </w:rPr>
        <w:t>о</w:t>
      </w:r>
      <w:r w:rsidRPr="006E36D7">
        <w:rPr>
          <w:spacing w:val="4"/>
          <w:sz w:val="20"/>
          <w:szCs w:val="20"/>
        </w:rPr>
        <w:t>гнозировать ситуацию. Недо</w:t>
      </w:r>
      <w:r w:rsidRPr="006E36D7">
        <w:rPr>
          <w:spacing w:val="4"/>
          <w:sz w:val="20"/>
          <w:szCs w:val="20"/>
        </w:rPr>
        <w:softHyphen/>
        <w:t>статочно разработана проблема конк</w:t>
      </w:r>
      <w:r w:rsidRPr="006E36D7">
        <w:rPr>
          <w:spacing w:val="4"/>
          <w:sz w:val="20"/>
          <w:szCs w:val="20"/>
        </w:rPr>
        <w:t>у</w:t>
      </w:r>
      <w:r w:rsidRPr="006E36D7">
        <w:rPr>
          <w:spacing w:val="4"/>
          <w:sz w:val="20"/>
          <w:szCs w:val="20"/>
        </w:rPr>
        <w:t>рентоспособности отраслевого или мезо-уровня. Не существует системы показателей для ее определения, поэтому ее не</w:t>
      </w:r>
      <w:r w:rsidRPr="006E36D7">
        <w:rPr>
          <w:spacing w:val="4"/>
          <w:sz w:val="20"/>
          <w:szCs w:val="20"/>
        </w:rPr>
        <w:softHyphen/>
        <w:t>возможно правильно оценить и, следовательно, ею невозможно управлять. В то же время именно конкурентоспособность отрасли в настоящее время выхо</w:t>
      </w:r>
      <w:r w:rsidRPr="006E36D7">
        <w:rPr>
          <w:spacing w:val="4"/>
          <w:sz w:val="20"/>
          <w:szCs w:val="20"/>
        </w:rPr>
        <w:softHyphen/>
        <w:t>дит в разряд наиболее актуальных экономических пр</w:t>
      </w:r>
      <w:r w:rsidRPr="006E36D7">
        <w:rPr>
          <w:spacing w:val="4"/>
          <w:sz w:val="20"/>
          <w:szCs w:val="20"/>
        </w:rPr>
        <w:t>о</w:t>
      </w:r>
      <w:r w:rsidRPr="006E36D7">
        <w:rPr>
          <w:spacing w:val="4"/>
          <w:sz w:val="20"/>
          <w:szCs w:val="20"/>
        </w:rPr>
        <w:t>блем. За последние деся</w:t>
      </w:r>
      <w:r w:rsidRPr="006E36D7">
        <w:rPr>
          <w:spacing w:val="4"/>
          <w:sz w:val="20"/>
          <w:szCs w:val="20"/>
        </w:rPr>
        <w:softHyphen/>
        <w:t>тилетия в отношениях мировой торговли произошли важные изменения. Доли рынка Японии и других азиа</w:t>
      </w:r>
      <w:r w:rsidRPr="006E36D7">
        <w:rPr>
          <w:spacing w:val="4"/>
          <w:sz w:val="20"/>
          <w:szCs w:val="20"/>
        </w:rPr>
        <w:t>т</w:t>
      </w:r>
      <w:r w:rsidRPr="006E36D7">
        <w:rPr>
          <w:spacing w:val="4"/>
          <w:sz w:val="20"/>
          <w:szCs w:val="20"/>
        </w:rPr>
        <w:t>ских стран увеличились за счет других стран. В то же время во мн</w:t>
      </w:r>
      <w:r w:rsidRPr="006E36D7">
        <w:rPr>
          <w:spacing w:val="4"/>
          <w:sz w:val="20"/>
          <w:szCs w:val="20"/>
        </w:rPr>
        <w:t>о</w:t>
      </w:r>
      <w:r w:rsidRPr="006E36D7">
        <w:rPr>
          <w:spacing w:val="4"/>
          <w:sz w:val="20"/>
          <w:szCs w:val="20"/>
        </w:rPr>
        <w:t>гих европейских странах отличают замедление экономиче</w:t>
      </w:r>
      <w:r w:rsidRPr="006E36D7">
        <w:rPr>
          <w:spacing w:val="4"/>
          <w:sz w:val="20"/>
          <w:szCs w:val="20"/>
        </w:rPr>
        <w:softHyphen/>
        <w:t>ского роста и увеличение безработицы. Эти изменения обусловили пов</w:t>
      </w:r>
      <w:r w:rsidRPr="006E36D7">
        <w:rPr>
          <w:spacing w:val="4"/>
          <w:sz w:val="20"/>
          <w:szCs w:val="20"/>
        </w:rPr>
        <w:t>ы</w:t>
      </w:r>
      <w:r w:rsidRPr="006E36D7">
        <w:rPr>
          <w:spacing w:val="4"/>
          <w:sz w:val="20"/>
          <w:szCs w:val="20"/>
        </w:rPr>
        <w:t>шение интереса экономистов и политиков к факторам, влияющим на конкурентоспо</w:t>
      </w:r>
      <w:r w:rsidRPr="006E36D7">
        <w:rPr>
          <w:spacing w:val="4"/>
          <w:sz w:val="20"/>
          <w:szCs w:val="20"/>
        </w:rPr>
        <w:softHyphen/>
        <w:t>собность страны и отдельных отраслей, ведь речь идет о глобальной экономи</w:t>
      </w:r>
      <w:r w:rsidRPr="006E36D7">
        <w:rPr>
          <w:spacing w:val="4"/>
          <w:sz w:val="20"/>
          <w:szCs w:val="20"/>
        </w:rPr>
        <w:softHyphen/>
        <w:t>ческой конкуренции за право каждой страны занять достойное место в системе мирового хозяйства. Ан</w:t>
      </w:r>
      <w:r w:rsidRPr="006E36D7">
        <w:rPr>
          <w:spacing w:val="4"/>
          <w:sz w:val="20"/>
          <w:szCs w:val="20"/>
        </w:rPr>
        <w:t>а</w:t>
      </w:r>
      <w:r w:rsidRPr="006E36D7">
        <w:rPr>
          <w:spacing w:val="4"/>
          <w:sz w:val="20"/>
          <w:szCs w:val="20"/>
        </w:rPr>
        <w:t>лиз же результатов современных исследований свиде</w:t>
      </w:r>
      <w:r w:rsidRPr="006E36D7">
        <w:rPr>
          <w:spacing w:val="4"/>
          <w:sz w:val="20"/>
          <w:szCs w:val="20"/>
        </w:rPr>
        <w:softHyphen/>
        <w:t>тельствует о том, что проблему конкурентоспособности страны сменила про</w:t>
      </w:r>
      <w:r w:rsidRPr="006E36D7">
        <w:rPr>
          <w:spacing w:val="4"/>
          <w:sz w:val="20"/>
          <w:szCs w:val="20"/>
        </w:rPr>
        <w:softHyphen/>
        <w:t>блема отраслевой конкурентоспособности [1].</w:t>
      </w:r>
    </w:p>
    <w:p w:rsidR="00FC60AA" w:rsidRPr="006E36D7" w:rsidRDefault="00FC60AA" w:rsidP="00FC60AA">
      <w:pPr>
        <w:shd w:val="clear" w:color="auto" w:fill="FFFFFF"/>
        <w:ind w:firstLine="284"/>
        <w:jc w:val="both"/>
        <w:rPr>
          <w:spacing w:val="4"/>
          <w:sz w:val="20"/>
          <w:szCs w:val="20"/>
        </w:rPr>
      </w:pPr>
      <w:r w:rsidRPr="006E36D7">
        <w:rPr>
          <w:spacing w:val="4"/>
          <w:sz w:val="20"/>
          <w:szCs w:val="20"/>
        </w:rPr>
        <w:t>До недавнего времени источники международной конкурент</w:t>
      </w:r>
      <w:r w:rsidRPr="006E36D7">
        <w:rPr>
          <w:spacing w:val="4"/>
          <w:sz w:val="20"/>
          <w:szCs w:val="20"/>
        </w:rPr>
        <w:t>о</w:t>
      </w:r>
      <w:r w:rsidRPr="006E36D7">
        <w:rPr>
          <w:spacing w:val="4"/>
          <w:sz w:val="20"/>
          <w:szCs w:val="20"/>
        </w:rPr>
        <w:t>способности ис</w:t>
      </w:r>
      <w:r w:rsidRPr="006E36D7">
        <w:rPr>
          <w:spacing w:val="4"/>
          <w:sz w:val="20"/>
          <w:szCs w:val="20"/>
        </w:rPr>
        <w:softHyphen/>
        <w:t>кали в конкурентных преимуществах, присущих стране в целом. В течение боль</w:t>
      </w:r>
      <w:r w:rsidRPr="006E36D7">
        <w:rPr>
          <w:spacing w:val="4"/>
          <w:sz w:val="20"/>
          <w:szCs w:val="20"/>
        </w:rPr>
        <w:softHyphen/>
        <w:t>шей части прошлого столетия в те</w:t>
      </w:r>
      <w:r w:rsidRPr="006E36D7">
        <w:rPr>
          <w:spacing w:val="4"/>
          <w:sz w:val="20"/>
          <w:szCs w:val="20"/>
        </w:rPr>
        <w:t>о</w:t>
      </w:r>
      <w:r w:rsidRPr="006E36D7">
        <w:rPr>
          <w:spacing w:val="4"/>
          <w:sz w:val="20"/>
          <w:szCs w:val="20"/>
        </w:rPr>
        <w:t>ретических и эмпирических исследованиях от</w:t>
      </w:r>
      <w:r w:rsidRPr="006E36D7">
        <w:rPr>
          <w:spacing w:val="4"/>
          <w:sz w:val="20"/>
          <w:szCs w:val="20"/>
        </w:rPr>
        <w:softHyphen/>
        <w:t>ношений торговли доминировала парадигма факторных пропорций или теория Хекш</w:t>
      </w:r>
      <w:r w:rsidRPr="006E36D7">
        <w:rPr>
          <w:spacing w:val="4"/>
          <w:sz w:val="20"/>
          <w:szCs w:val="20"/>
        </w:rPr>
        <w:t>е</w:t>
      </w:r>
      <w:r w:rsidRPr="006E36D7">
        <w:rPr>
          <w:spacing w:val="4"/>
          <w:sz w:val="20"/>
          <w:szCs w:val="20"/>
        </w:rPr>
        <w:t>ра-Олина. Согласно этой теории, сравнительное преимущество о</w:t>
      </w:r>
      <w:r w:rsidRPr="006E36D7">
        <w:rPr>
          <w:spacing w:val="4"/>
          <w:sz w:val="20"/>
          <w:szCs w:val="20"/>
        </w:rPr>
        <w:t>п</w:t>
      </w:r>
      <w:r w:rsidRPr="006E36D7">
        <w:rPr>
          <w:spacing w:val="4"/>
          <w:sz w:val="20"/>
          <w:szCs w:val="20"/>
        </w:rPr>
        <w:t>реде</w:t>
      </w:r>
      <w:r w:rsidRPr="006E36D7">
        <w:rPr>
          <w:spacing w:val="4"/>
          <w:sz w:val="20"/>
          <w:szCs w:val="20"/>
        </w:rPr>
        <w:softHyphen/>
        <w:t>ляется неравномерным распределением между странами ра</w:t>
      </w:r>
      <w:r w:rsidRPr="006E36D7">
        <w:rPr>
          <w:spacing w:val="4"/>
          <w:sz w:val="20"/>
          <w:szCs w:val="20"/>
        </w:rPr>
        <w:t>з</w:t>
      </w:r>
      <w:r w:rsidRPr="006E36D7">
        <w:rPr>
          <w:spacing w:val="4"/>
          <w:sz w:val="20"/>
          <w:szCs w:val="20"/>
        </w:rPr>
        <w:t>личных (немобиль</w:t>
      </w:r>
      <w:r w:rsidRPr="006E36D7">
        <w:rPr>
          <w:spacing w:val="4"/>
          <w:sz w:val="20"/>
          <w:szCs w:val="20"/>
        </w:rPr>
        <w:softHyphen/>
        <w:t>ных) факторов производства. Этим авторы те</w:t>
      </w:r>
      <w:r w:rsidRPr="006E36D7">
        <w:rPr>
          <w:spacing w:val="4"/>
          <w:sz w:val="20"/>
          <w:szCs w:val="20"/>
        </w:rPr>
        <w:t>о</w:t>
      </w:r>
      <w:r w:rsidRPr="006E36D7">
        <w:rPr>
          <w:spacing w:val="4"/>
          <w:sz w:val="20"/>
          <w:szCs w:val="20"/>
        </w:rPr>
        <w:t>рии и объясняли специализацию стран на производстве определе</w:t>
      </w:r>
      <w:r w:rsidRPr="006E36D7">
        <w:rPr>
          <w:spacing w:val="4"/>
          <w:sz w:val="20"/>
          <w:szCs w:val="20"/>
        </w:rPr>
        <w:t>н</w:t>
      </w:r>
      <w:r w:rsidRPr="006E36D7">
        <w:rPr>
          <w:spacing w:val="4"/>
          <w:sz w:val="20"/>
          <w:szCs w:val="20"/>
        </w:rPr>
        <w:t>ных товаров.</w:t>
      </w:r>
    </w:p>
    <w:p w:rsidR="00FC60AA" w:rsidRPr="006E36D7" w:rsidRDefault="00FC60AA" w:rsidP="00FC60AA">
      <w:pPr>
        <w:shd w:val="clear" w:color="auto" w:fill="FFFFFF"/>
        <w:ind w:firstLine="284"/>
        <w:jc w:val="both"/>
        <w:rPr>
          <w:spacing w:val="4"/>
          <w:sz w:val="20"/>
          <w:szCs w:val="20"/>
        </w:rPr>
      </w:pPr>
      <w:r w:rsidRPr="006E36D7">
        <w:rPr>
          <w:spacing w:val="4"/>
          <w:sz w:val="20"/>
          <w:szCs w:val="20"/>
        </w:rPr>
        <w:t xml:space="preserve">Во второй половине </w:t>
      </w:r>
      <w:r w:rsidRPr="006E36D7">
        <w:rPr>
          <w:spacing w:val="4"/>
          <w:sz w:val="20"/>
          <w:szCs w:val="20"/>
          <w:lang w:val="en-US"/>
        </w:rPr>
        <w:t>XX</w:t>
      </w:r>
      <w:r w:rsidRPr="006E36D7">
        <w:rPr>
          <w:spacing w:val="4"/>
          <w:sz w:val="20"/>
          <w:szCs w:val="20"/>
        </w:rPr>
        <w:t xml:space="preserve"> в. ученые обратили внимание на то, что факторы, влияющие на конкурентоспособность, изменяются с теч</w:t>
      </w:r>
      <w:r w:rsidRPr="006E36D7">
        <w:rPr>
          <w:spacing w:val="4"/>
          <w:sz w:val="20"/>
          <w:szCs w:val="20"/>
        </w:rPr>
        <w:t>е</w:t>
      </w:r>
      <w:r w:rsidRPr="006E36D7">
        <w:rPr>
          <w:spacing w:val="4"/>
          <w:sz w:val="20"/>
          <w:szCs w:val="20"/>
        </w:rPr>
        <w:t>нием времени. С фор</w:t>
      </w:r>
      <w:r w:rsidRPr="006E36D7">
        <w:rPr>
          <w:spacing w:val="4"/>
          <w:sz w:val="20"/>
          <w:szCs w:val="20"/>
        </w:rPr>
        <w:softHyphen/>
        <w:t>мированием теорий технологического отрыва и жизненного цикла товара на первый план в исследованиях вопр</w:t>
      </w:r>
      <w:r w:rsidRPr="006E36D7">
        <w:rPr>
          <w:spacing w:val="4"/>
          <w:sz w:val="20"/>
          <w:szCs w:val="20"/>
        </w:rPr>
        <w:t>о</w:t>
      </w:r>
      <w:r w:rsidRPr="006E36D7">
        <w:rPr>
          <w:spacing w:val="4"/>
          <w:sz w:val="20"/>
          <w:szCs w:val="20"/>
        </w:rPr>
        <w:t>сов международной торговли вышла технология. Теория Познера основывалась на идее, что созданные людьми различия в технол</w:t>
      </w:r>
      <w:r w:rsidRPr="006E36D7">
        <w:rPr>
          <w:spacing w:val="4"/>
          <w:sz w:val="20"/>
          <w:szCs w:val="20"/>
        </w:rPr>
        <w:t>о</w:t>
      </w:r>
      <w:r w:rsidRPr="006E36D7">
        <w:rPr>
          <w:spacing w:val="4"/>
          <w:sz w:val="20"/>
          <w:szCs w:val="20"/>
        </w:rPr>
        <w:lastRenderedPageBreak/>
        <w:t>гических воз</w:t>
      </w:r>
      <w:r w:rsidRPr="006E36D7">
        <w:rPr>
          <w:spacing w:val="4"/>
          <w:sz w:val="20"/>
          <w:szCs w:val="20"/>
        </w:rPr>
        <w:softHyphen/>
        <w:t>можностях стран стимулируют торговлю. Вернон и Хирш предположили, что конкурентные позиции отрасли измен</w:t>
      </w:r>
      <w:r w:rsidRPr="006E36D7">
        <w:rPr>
          <w:spacing w:val="4"/>
          <w:sz w:val="20"/>
          <w:szCs w:val="20"/>
        </w:rPr>
        <w:t>я</w:t>
      </w:r>
      <w:r w:rsidRPr="006E36D7">
        <w:rPr>
          <w:spacing w:val="4"/>
          <w:sz w:val="20"/>
          <w:szCs w:val="20"/>
        </w:rPr>
        <w:t>ются со временем. Предполагалось, что богатые страны (Север) специализируются на ранних стадиях жизненного цикла товара, в которых наибольшее значение имеют нововведения. Тем не менее, с развитием отрасли Север будет превзойден имитирующим Югом (развивающи</w:t>
      </w:r>
      <w:r w:rsidRPr="006E36D7">
        <w:rPr>
          <w:spacing w:val="4"/>
          <w:sz w:val="20"/>
          <w:szCs w:val="20"/>
        </w:rPr>
        <w:softHyphen/>
        <w:t>мися странами), использующим преимущества по и</w:t>
      </w:r>
      <w:r w:rsidRPr="006E36D7">
        <w:rPr>
          <w:spacing w:val="4"/>
          <w:sz w:val="20"/>
          <w:szCs w:val="20"/>
        </w:rPr>
        <w:t>з</w:t>
      </w:r>
      <w:r w:rsidRPr="006E36D7">
        <w:rPr>
          <w:spacing w:val="4"/>
          <w:sz w:val="20"/>
          <w:szCs w:val="20"/>
        </w:rPr>
        <w:t>держкам. Однако исследо</w:t>
      </w:r>
      <w:r w:rsidRPr="006E36D7">
        <w:rPr>
          <w:spacing w:val="4"/>
          <w:sz w:val="20"/>
          <w:szCs w:val="20"/>
        </w:rPr>
        <w:softHyphen/>
        <w:t>ватели по-прежнему изучали конкурент</w:t>
      </w:r>
      <w:r w:rsidRPr="006E36D7">
        <w:rPr>
          <w:spacing w:val="4"/>
          <w:sz w:val="20"/>
          <w:szCs w:val="20"/>
        </w:rPr>
        <w:t>о</w:t>
      </w:r>
      <w:r w:rsidRPr="006E36D7">
        <w:rPr>
          <w:spacing w:val="4"/>
          <w:sz w:val="20"/>
          <w:szCs w:val="20"/>
        </w:rPr>
        <w:t>способности на двух уровнях: макро- и микро-, несмотря на пораз</w:t>
      </w:r>
      <w:r w:rsidRPr="006E36D7">
        <w:rPr>
          <w:spacing w:val="4"/>
          <w:sz w:val="20"/>
          <w:szCs w:val="20"/>
        </w:rPr>
        <w:t>и</w:t>
      </w:r>
      <w:r w:rsidRPr="006E36D7">
        <w:rPr>
          <w:spacing w:val="4"/>
          <w:sz w:val="20"/>
          <w:szCs w:val="20"/>
        </w:rPr>
        <w:t>тельные свидетельства географической концентрации инноваций и конкурентного успеха во многих отраслях, будь то автомобил</w:t>
      </w:r>
      <w:r w:rsidRPr="006E36D7">
        <w:rPr>
          <w:spacing w:val="4"/>
          <w:sz w:val="20"/>
          <w:szCs w:val="20"/>
        </w:rPr>
        <w:t>е</w:t>
      </w:r>
      <w:r w:rsidRPr="006E36D7">
        <w:rPr>
          <w:spacing w:val="4"/>
          <w:sz w:val="20"/>
          <w:szCs w:val="20"/>
        </w:rPr>
        <w:t>строение в Германии, бытовая электроника в Японии или фарма</w:t>
      </w:r>
      <w:r w:rsidRPr="006E36D7">
        <w:rPr>
          <w:spacing w:val="4"/>
          <w:sz w:val="20"/>
          <w:szCs w:val="20"/>
        </w:rPr>
        <w:softHyphen/>
        <w:t>цевтическая продукция в Швейцарии.</w:t>
      </w:r>
    </w:p>
    <w:p w:rsidR="00FC60AA" w:rsidRPr="006E36D7" w:rsidRDefault="00FC60AA" w:rsidP="00FC60AA">
      <w:pPr>
        <w:shd w:val="clear" w:color="auto" w:fill="FFFFFF"/>
        <w:ind w:firstLine="284"/>
        <w:jc w:val="both"/>
        <w:rPr>
          <w:spacing w:val="4"/>
          <w:sz w:val="20"/>
          <w:szCs w:val="20"/>
        </w:rPr>
      </w:pPr>
      <w:r w:rsidRPr="006E36D7">
        <w:rPr>
          <w:spacing w:val="4"/>
          <w:sz w:val="20"/>
          <w:szCs w:val="20"/>
        </w:rPr>
        <w:t>М. Портер одним из первых высказал мнение о том, что термин "конкуренто</w:t>
      </w:r>
      <w:r w:rsidRPr="006E36D7">
        <w:rPr>
          <w:spacing w:val="4"/>
          <w:sz w:val="20"/>
          <w:szCs w:val="20"/>
        </w:rPr>
        <w:softHyphen/>
        <w:t>способная страна" не имеет большого самостоятельн</w:t>
      </w:r>
      <w:r w:rsidRPr="006E36D7">
        <w:rPr>
          <w:spacing w:val="4"/>
          <w:sz w:val="20"/>
          <w:szCs w:val="20"/>
        </w:rPr>
        <w:t>о</w:t>
      </w:r>
      <w:r w:rsidRPr="006E36D7">
        <w:rPr>
          <w:spacing w:val="4"/>
          <w:sz w:val="20"/>
          <w:szCs w:val="20"/>
        </w:rPr>
        <w:t>го значения для процвета</w:t>
      </w:r>
      <w:r w:rsidRPr="006E36D7">
        <w:rPr>
          <w:spacing w:val="4"/>
          <w:sz w:val="20"/>
          <w:szCs w:val="20"/>
        </w:rPr>
        <w:softHyphen/>
        <w:t>ния государства, так как его главная цель в экономике — обеспечить гражданам высокий (и повышающийся) уровень жизни. А конкурентоспособность на</w:t>
      </w:r>
      <w:r w:rsidRPr="006E36D7">
        <w:rPr>
          <w:spacing w:val="4"/>
          <w:sz w:val="20"/>
          <w:szCs w:val="20"/>
        </w:rPr>
        <w:softHyphen/>
        <w:t>циональной экономики обеспечивают конкретные предприятия, производящие то</w:t>
      </w:r>
      <w:r w:rsidRPr="006E36D7">
        <w:rPr>
          <w:spacing w:val="4"/>
          <w:sz w:val="20"/>
          <w:szCs w:val="20"/>
        </w:rPr>
        <w:softHyphen/>
        <w:t>вары и услуги. Исходя из положения о том, что основной формой конк</w:t>
      </w:r>
      <w:r w:rsidRPr="006E36D7">
        <w:rPr>
          <w:spacing w:val="4"/>
          <w:sz w:val="20"/>
          <w:szCs w:val="20"/>
        </w:rPr>
        <w:t>у</w:t>
      </w:r>
      <w:r w:rsidRPr="006E36D7">
        <w:rPr>
          <w:spacing w:val="4"/>
          <w:sz w:val="20"/>
          <w:szCs w:val="20"/>
        </w:rPr>
        <w:t>ренции на международном рынке является конкуренция фирм, а не стран, он поставил зада</w:t>
      </w:r>
      <w:r w:rsidRPr="006E36D7">
        <w:rPr>
          <w:spacing w:val="4"/>
          <w:sz w:val="20"/>
          <w:szCs w:val="20"/>
        </w:rPr>
        <w:softHyphen/>
        <w:t>чу выявить те свойства страны, которые в наибольшей степени содействуют успе</w:t>
      </w:r>
      <w:r w:rsidRPr="006E36D7">
        <w:rPr>
          <w:spacing w:val="4"/>
          <w:sz w:val="20"/>
          <w:szCs w:val="20"/>
        </w:rPr>
        <w:softHyphen/>
        <w:t>ху национальных фирм в международной конкуренции. С другой стороны, в ус</w:t>
      </w:r>
      <w:r w:rsidRPr="006E36D7">
        <w:rPr>
          <w:spacing w:val="4"/>
          <w:sz w:val="20"/>
          <w:szCs w:val="20"/>
        </w:rPr>
        <w:softHyphen/>
        <w:t>ловиях жес</w:t>
      </w:r>
      <w:r w:rsidRPr="006E36D7">
        <w:rPr>
          <w:spacing w:val="4"/>
          <w:sz w:val="20"/>
          <w:szCs w:val="20"/>
        </w:rPr>
        <w:t>т</w:t>
      </w:r>
      <w:r w:rsidRPr="006E36D7">
        <w:rPr>
          <w:spacing w:val="4"/>
          <w:sz w:val="20"/>
          <w:szCs w:val="20"/>
        </w:rPr>
        <w:t>кой конкуренции на мировом рынке успеха отдельного предприятия недостаточно, чтобы обеспечить конкурентоспособность страны. Предприятие с уникальной технологией может совершить прорыв, но удерживать конкурентное преимущество в дальнейшем возмо</w:t>
      </w:r>
      <w:r w:rsidRPr="006E36D7">
        <w:rPr>
          <w:spacing w:val="4"/>
          <w:sz w:val="20"/>
          <w:szCs w:val="20"/>
        </w:rPr>
        <w:t>ж</w:t>
      </w:r>
      <w:r w:rsidRPr="006E36D7">
        <w:rPr>
          <w:spacing w:val="4"/>
          <w:sz w:val="20"/>
          <w:szCs w:val="20"/>
        </w:rPr>
        <w:t>но, лишь имея надежных национальных по</w:t>
      </w:r>
      <w:r w:rsidRPr="006E36D7">
        <w:rPr>
          <w:spacing w:val="4"/>
          <w:sz w:val="20"/>
          <w:szCs w:val="20"/>
        </w:rPr>
        <w:softHyphen/>
        <w:t>ставщиков и сильных конкурентов. В настоящее время на мировом рынке конку</w:t>
      </w:r>
      <w:r w:rsidRPr="006E36D7">
        <w:rPr>
          <w:spacing w:val="4"/>
          <w:sz w:val="20"/>
          <w:szCs w:val="20"/>
        </w:rPr>
        <w:softHyphen/>
        <w:t>рируют кластеры и отрасли.</w:t>
      </w:r>
      <w:r>
        <w:rPr>
          <w:spacing w:val="4"/>
          <w:sz w:val="20"/>
          <w:szCs w:val="20"/>
        </w:rPr>
        <w:t xml:space="preserve"> </w:t>
      </w:r>
      <w:r w:rsidRPr="006E36D7">
        <w:rPr>
          <w:spacing w:val="4"/>
          <w:sz w:val="20"/>
          <w:szCs w:val="20"/>
        </w:rPr>
        <w:t>С точки зрения М. Портера, изучая конкуре</w:t>
      </w:r>
      <w:r w:rsidRPr="006E36D7">
        <w:rPr>
          <w:spacing w:val="4"/>
          <w:sz w:val="20"/>
          <w:szCs w:val="20"/>
        </w:rPr>
        <w:t>н</w:t>
      </w:r>
      <w:r w:rsidRPr="006E36D7">
        <w:rPr>
          <w:spacing w:val="4"/>
          <w:sz w:val="20"/>
          <w:szCs w:val="20"/>
        </w:rPr>
        <w:t>цию, следует рассматривать отрасли и комплексы отраслей, связа</w:t>
      </w:r>
      <w:r w:rsidRPr="006E36D7">
        <w:rPr>
          <w:spacing w:val="4"/>
          <w:sz w:val="20"/>
          <w:szCs w:val="20"/>
        </w:rPr>
        <w:t>н</w:t>
      </w:r>
      <w:r w:rsidRPr="006E36D7">
        <w:rPr>
          <w:spacing w:val="4"/>
          <w:sz w:val="20"/>
          <w:szCs w:val="20"/>
        </w:rPr>
        <w:t>ных отношениями по вертикали и горизон</w:t>
      </w:r>
      <w:r w:rsidRPr="006E36D7">
        <w:rPr>
          <w:spacing w:val="4"/>
          <w:sz w:val="20"/>
          <w:szCs w:val="20"/>
        </w:rPr>
        <w:softHyphen/>
        <w:t>тали. В отрасли создаю</w:t>
      </w:r>
      <w:r w:rsidRPr="006E36D7">
        <w:rPr>
          <w:spacing w:val="4"/>
          <w:sz w:val="20"/>
          <w:szCs w:val="20"/>
        </w:rPr>
        <w:t>т</w:t>
      </w:r>
      <w:r w:rsidRPr="006E36D7">
        <w:rPr>
          <w:spacing w:val="4"/>
          <w:sz w:val="20"/>
          <w:szCs w:val="20"/>
        </w:rPr>
        <w:t>ся конкурентные преимущества, а национальная эконо</w:t>
      </w:r>
      <w:r w:rsidRPr="006E36D7">
        <w:rPr>
          <w:spacing w:val="4"/>
          <w:sz w:val="20"/>
          <w:szCs w:val="20"/>
        </w:rPr>
        <w:softHyphen/>
        <w:t>мика состоит из системы комплексов, чьи характеристики и источники конкурен</w:t>
      </w:r>
      <w:r w:rsidRPr="006E36D7">
        <w:rPr>
          <w:spacing w:val="4"/>
          <w:sz w:val="20"/>
          <w:szCs w:val="20"/>
        </w:rPr>
        <w:softHyphen/>
        <w:t xml:space="preserve">тных преимуществ (или слабостей) отражают состояние экономики. Конкуренция, по Портеру, является генератором конкурентных преимуществ и определяется взаимодействием пяти основных сил:потенциальной конкуренцией (угрозой проникновения новых </w:t>
      </w:r>
      <w:r w:rsidRPr="006E36D7">
        <w:rPr>
          <w:spacing w:val="4"/>
          <w:sz w:val="20"/>
          <w:szCs w:val="20"/>
        </w:rPr>
        <w:lastRenderedPageBreak/>
        <w:t>конкурен</w:t>
      </w:r>
      <w:r w:rsidRPr="006E36D7">
        <w:rPr>
          <w:spacing w:val="4"/>
          <w:sz w:val="20"/>
          <w:szCs w:val="20"/>
        </w:rPr>
        <w:softHyphen/>
        <w:t>тов);</w:t>
      </w:r>
      <w:r>
        <w:rPr>
          <w:spacing w:val="4"/>
          <w:sz w:val="20"/>
          <w:szCs w:val="20"/>
        </w:rPr>
        <w:t xml:space="preserve"> </w:t>
      </w:r>
      <w:r w:rsidRPr="006E36D7">
        <w:rPr>
          <w:spacing w:val="4"/>
          <w:sz w:val="20"/>
          <w:szCs w:val="20"/>
        </w:rPr>
        <w:t>внутриотраслевой конкуренцией (между действу</w:t>
      </w:r>
      <w:r w:rsidRPr="006E36D7">
        <w:rPr>
          <w:spacing w:val="4"/>
          <w:sz w:val="20"/>
          <w:szCs w:val="20"/>
        </w:rPr>
        <w:t>ю</w:t>
      </w:r>
      <w:r w:rsidRPr="006E36D7">
        <w:rPr>
          <w:spacing w:val="4"/>
          <w:sz w:val="20"/>
          <w:szCs w:val="20"/>
        </w:rPr>
        <w:t>щими компаниями);межотраслевой конкуренцией (угрозой появл</w:t>
      </w:r>
      <w:r w:rsidRPr="006E36D7">
        <w:rPr>
          <w:spacing w:val="4"/>
          <w:sz w:val="20"/>
          <w:szCs w:val="20"/>
        </w:rPr>
        <w:t>е</w:t>
      </w:r>
      <w:r w:rsidRPr="006E36D7">
        <w:rPr>
          <w:spacing w:val="4"/>
          <w:sz w:val="20"/>
          <w:szCs w:val="20"/>
        </w:rPr>
        <w:t>ния на рынке товаров-субсти</w:t>
      </w:r>
      <w:r w:rsidRPr="006E36D7">
        <w:rPr>
          <w:spacing w:val="4"/>
          <w:sz w:val="20"/>
          <w:szCs w:val="20"/>
        </w:rPr>
        <w:softHyphen/>
        <w:t>тутов);</w:t>
      </w:r>
      <w:r>
        <w:rPr>
          <w:spacing w:val="4"/>
          <w:sz w:val="20"/>
          <w:szCs w:val="20"/>
        </w:rPr>
        <w:t xml:space="preserve"> </w:t>
      </w:r>
      <w:r w:rsidRPr="006E36D7">
        <w:rPr>
          <w:spacing w:val="4"/>
          <w:sz w:val="20"/>
          <w:szCs w:val="20"/>
        </w:rPr>
        <w:t>возможностями покупат</w:t>
      </w:r>
      <w:r w:rsidRPr="006E36D7">
        <w:rPr>
          <w:spacing w:val="4"/>
          <w:sz w:val="20"/>
          <w:szCs w:val="20"/>
        </w:rPr>
        <w:t>е</w:t>
      </w:r>
      <w:r w:rsidRPr="006E36D7">
        <w:rPr>
          <w:spacing w:val="4"/>
          <w:sz w:val="20"/>
          <w:szCs w:val="20"/>
        </w:rPr>
        <w:t>лей;возможностями поставщиков.Каждая отрасль уникальна и им</w:t>
      </w:r>
      <w:r w:rsidRPr="006E36D7">
        <w:rPr>
          <w:spacing w:val="4"/>
          <w:sz w:val="20"/>
          <w:szCs w:val="20"/>
        </w:rPr>
        <w:t>е</w:t>
      </w:r>
      <w:r w:rsidRPr="006E36D7">
        <w:rPr>
          <w:spacing w:val="4"/>
          <w:sz w:val="20"/>
          <w:szCs w:val="20"/>
        </w:rPr>
        <w:t>ет только ей присущую структуру: количест</w:t>
      </w:r>
      <w:r w:rsidRPr="006E36D7">
        <w:rPr>
          <w:spacing w:val="4"/>
          <w:sz w:val="20"/>
          <w:szCs w:val="20"/>
        </w:rPr>
        <w:softHyphen/>
        <w:t>во поставщиков и п</w:t>
      </w:r>
      <w:r w:rsidRPr="006E36D7">
        <w:rPr>
          <w:spacing w:val="4"/>
          <w:sz w:val="20"/>
          <w:szCs w:val="20"/>
        </w:rPr>
        <w:t>о</w:t>
      </w:r>
      <w:r w:rsidRPr="006E36D7">
        <w:rPr>
          <w:spacing w:val="4"/>
          <w:sz w:val="20"/>
          <w:szCs w:val="20"/>
        </w:rPr>
        <w:t>требителей, производителей в отрасли; объемы рынка и др. При этом силу конкуренции ограничивают входные и выходные отра</w:t>
      </w:r>
      <w:r w:rsidRPr="006E36D7">
        <w:rPr>
          <w:spacing w:val="4"/>
          <w:sz w:val="20"/>
          <w:szCs w:val="20"/>
        </w:rPr>
        <w:t>с</w:t>
      </w:r>
      <w:r w:rsidRPr="006E36D7">
        <w:rPr>
          <w:spacing w:val="4"/>
          <w:sz w:val="20"/>
          <w:szCs w:val="20"/>
        </w:rPr>
        <w:t>левые барьеры. Поэтому важное значение имеют особенности о</w:t>
      </w:r>
      <w:r w:rsidRPr="006E36D7">
        <w:rPr>
          <w:spacing w:val="4"/>
          <w:sz w:val="20"/>
          <w:szCs w:val="20"/>
        </w:rPr>
        <w:t>т</w:t>
      </w:r>
      <w:r w:rsidRPr="006E36D7">
        <w:rPr>
          <w:spacing w:val="4"/>
          <w:sz w:val="20"/>
          <w:szCs w:val="20"/>
        </w:rPr>
        <w:t>расли. Нововведения (инновации) М. Портер также рассматривает в качестве источника новых способов конкуренции, обеспечивающих конкурентное преимущество. При этом к нововведениям относятся и результаты НИОКР, и совершенствования ор</w:t>
      </w:r>
      <w:r w:rsidRPr="006E36D7">
        <w:rPr>
          <w:spacing w:val="4"/>
          <w:sz w:val="20"/>
          <w:szCs w:val="20"/>
        </w:rPr>
        <w:softHyphen/>
        <w:t>ганизационной структуры.</w:t>
      </w:r>
    </w:p>
    <w:p w:rsidR="00FC60AA" w:rsidRPr="006E36D7" w:rsidRDefault="00FC60AA" w:rsidP="00FC60AA">
      <w:pPr>
        <w:shd w:val="clear" w:color="auto" w:fill="FFFFFF"/>
        <w:ind w:firstLine="284"/>
        <w:jc w:val="both"/>
        <w:rPr>
          <w:spacing w:val="4"/>
          <w:sz w:val="20"/>
          <w:szCs w:val="20"/>
        </w:rPr>
      </w:pPr>
      <w:r w:rsidRPr="006E36D7">
        <w:rPr>
          <w:spacing w:val="4"/>
          <w:sz w:val="20"/>
          <w:szCs w:val="20"/>
        </w:rPr>
        <w:t>Труд М. Портера считается классическим, однако необходимо отметить его описательный характер. В нем описаны история и с</w:t>
      </w:r>
      <w:r w:rsidRPr="006E36D7">
        <w:rPr>
          <w:spacing w:val="4"/>
          <w:sz w:val="20"/>
          <w:szCs w:val="20"/>
        </w:rPr>
        <w:t>о</w:t>
      </w:r>
      <w:r w:rsidRPr="006E36D7">
        <w:rPr>
          <w:spacing w:val="4"/>
          <w:sz w:val="20"/>
          <w:szCs w:val="20"/>
        </w:rPr>
        <w:t>временное состояние объек</w:t>
      </w:r>
      <w:r w:rsidRPr="006E36D7">
        <w:rPr>
          <w:spacing w:val="4"/>
          <w:sz w:val="20"/>
          <w:szCs w:val="20"/>
        </w:rPr>
        <w:softHyphen/>
        <w:t>тов конкурентоспособности развитых стран, что позволяет использовать его лишь в качестве справочного материала при исследовании проблемы конкурентоспособ</w:t>
      </w:r>
      <w:r w:rsidRPr="006E36D7">
        <w:rPr>
          <w:spacing w:val="4"/>
          <w:sz w:val="20"/>
          <w:szCs w:val="20"/>
        </w:rPr>
        <w:softHyphen/>
        <w:t>ности в странах с переходной экономикой, где инфраструктура и эконом</w:t>
      </w:r>
      <w:r w:rsidRPr="006E36D7">
        <w:rPr>
          <w:spacing w:val="4"/>
          <w:sz w:val="20"/>
          <w:szCs w:val="20"/>
        </w:rPr>
        <w:t>и</w:t>
      </w:r>
      <w:r w:rsidRPr="006E36D7">
        <w:rPr>
          <w:spacing w:val="4"/>
          <w:sz w:val="20"/>
          <w:szCs w:val="20"/>
        </w:rPr>
        <w:t>ческие отношения находятся в стадии формирования [2].</w:t>
      </w:r>
    </w:p>
    <w:p w:rsidR="00FC60AA" w:rsidRPr="006E36D7" w:rsidRDefault="00FC60AA" w:rsidP="00FC60AA">
      <w:pPr>
        <w:ind w:firstLine="284"/>
        <w:jc w:val="both"/>
        <w:rPr>
          <w:sz w:val="16"/>
          <w:szCs w:val="16"/>
        </w:rPr>
      </w:pPr>
    </w:p>
    <w:p w:rsidR="00FC60AA" w:rsidRDefault="00FC60AA" w:rsidP="00FC60AA">
      <w:pPr>
        <w:ind w:firstLine="284"/>
        <w:jc w:val="center"/>
        <w:rPr>
          <w:sz w:val="16"/>
          <w:szCs w:val="16"/>
        </w:rPr>
      </w:pPr>
      <w:r w:rsidRPr="00C272B0">
        <w:rPr>
          <w:sz w:val="16"/>
          <w:szCs w:val="16"/>
        </w:rPr>
        <w:t>ЛИТЕРАТУРА</w:t>
      </w:r>
    </w:p>
    <w:p w:rsidR="00FC60AA" w:rsidRPr="004D0A8C" w:rsidRDefault="00FC60AA" w:rsidP="00FC60AA">
      <w:pPr>
        <w:ind w:firstLine="284"/>
        <w:jc w:val="center"/>
        <w:rPr>
          <w:b/>
          <w:sz w:val="16"/>
          <w:szCs w:val="16"/>
        </w:rPr>
      </w:pPr>
    </w:p>
    <w:p w:rsidR="00FC60AA" w:rsidRPr="004D0A8C" w:rsidRDefault="00FC60AA" w:rsidP="00FC60AA">
      <w:pPr>
        <w:widowControl w:val="0"/>
        <w:shd w:val="clear" w:color="auto" w:fill="FFFFFF"/>
        <w:tabs>
          <w:tab w:val="left" w:pos="554"/>
        </w:tabs>
        <w:autoSpaceDE w:val="0"/>
        <w:autoSpaceDN w:val="0"/>
        <w:adjustRightInd w:val="0"/>
        <w:ind w:firstLine="142"/>
        <w:jc w:val="both"/>
        <w:rPr>
          <w:spacing w:val="-9"/>
          <w:sz w:val="16"/>
          <w:szCs w:val="16"/>
        </w:rPr>
      </w:pPr>
      <w:r>
        <w:rPr>
          <w:iCs/>
          <w:sz w:val="16"/>
          <w:szCs w:val="16"/>
        </w:rPr>
        <w:t>1.</w:t>
      </w:r>
      <w:r w:rsidRPr="004D0A8C">
        <w:rPr>
          <w:iCs/>
          <w:sz w:val="16"/>
          <w:szCs w:val="16"/>
        </w:rPr>
        <w:t>Г</w:t>
      </w:r>
      <w:r>
        <w:rPr>
          <w:iCs/>
          <w:sz w:val="16"/>
          <w:szCs w:val="16"/>
        </w:rPr>
        <w:t xml:space="preserve"> </w:t>
      </w:r>
      <w:r w:rsidRPr="004D0A8C">
        <w:rPr>
          <w:iCs/>
          <w:sz w:val="16"/>
          <w:szCs w:val="16"/>
        </w:rPr>
        <w:t>е</w:t>
      </w:r>
      <w:r>
        <w:rPr>
          <w:iCs/>
          <w:sz w:val="16"/>
          <w:szCs w:val="16"/>
        </w:rPr>
        <w:t xml:space="preserve"> </w:t>
      </w:r>
      <w:r w:rsidRPr="004D0A8C">
        <w:rPr>
          <w:iCs/>
          <w:sz w:val="16"/>
          <w:szCs w:val="16"/>
        </w:rPr>
        <w:t>л</w:t>
      </w:r>
      <w:r>
        <w:rPr>
          <w:iCs/>
          <w:sz w:val="16"/>
          <w:szCs w:val="16"/>
        </w:rPr>
        <w:t xml:space="preserve"> </w:t>
      </w:r>
      <w:r w:rsidRPr="004D0A8C">
        <w:rPr>
          <w:iCs/>
          <w:sz w:val="16"/>
          <w:szCs w:val="16"/>
        </w:rPr>
        <w:t>в</w:t>
      </w:r>
      <w:r>
        <w:rPr>
          <w:iCs/>
          <w:sz w:val="16"/>
          <w:szCs w:val="16"/>
        </w:rPr>
        <w:t xml:space="preserve"> </w:t>
      </w:r>
      <w:r w:rsidRPr="004D0A8C">
        <w:rPr>
          <w:iCs/>
          <w:sz w:val="16"/>
          <w:szCs w:val="16"/>
        </w:rPr>
        <w:t>а</w:t>
      </w:r>
      <w:r>
        <w:rPr>
          <w:iCs/>
          <w:sz w:val="16"/>
          <w:szCs w:val="16"/>
        </w:rPr>
        <w:t xml:space="preserve"> </w:t>
      </w:r>
      <w:r w:rsidRPr="004D0A8C">
        <w:rPr>
          <w:iCs/>
          <w:sz w:val="16"/>
          <w:szCs w:val="16"/>
        </w:rPr>
        <w:t>н</w:t>
      </w:r>
      <w:r>
        <w:rPr>
          <w:iCs/>
          <w:sz w:val="16"/>
          <w:szCs w:val="16"/>
        </w:rPr>
        <w:t xml:space="preserve"> </w:t>
      </w:r>
      <w:r w:rsidRPr="004D0A8C">
        <w:rPr>
          <w:iCs/>
          <w:sz w:val="16"/>
          <w:szCs w:val="16"/>
        </w:rPr>
        <w:t>о</w:t>
      </w:r>
      <w:r>
        <w:rPr>
          <w:iCs/>
          <w:sz w:val="16"/>
          <w:szCs w:val="16"/>
        </w:rPr>
        <w:t xml:space="preserve"> </w:t>
      </w:r>
      <w:r w:rsidRPr="004D0A8C">
        <w:rPr>
          <w:iCs/>
          <w:sz w:val="16"/>
          <w:szCs w:val="16"/>
        </w:rPr>
        <w:t>в</w:t>
      </w:r>
      <w:r>
        <w:rPr>
          <w:iCs/>
          <w:sz w:val="16"/>
          <w:szCs w:val="16"/>
        </w:rPr>
        <w:t xml:space="preserve"> </w:t>
      </w:r>
      <w:r w:rsidRPr="004D0A8C">
        <w:rPr>
          <w:iCs/>
          <w:sz w:val="16"/>
          <w:szCs w:val="16"/>
        </w:rPr>
        <w:t>с</w:t>
      </w:r>
      <w:r>
        <w:rPr>
          <w:iCs/>
          <w:sz w:val="16"/>
          <w:szCs w:val="16"/>
        </w:rPr>
        <w:t xml:space="preserve"> </w:t>
      </w:r>
      <w:r w:rsidRPr="004D0A8C">
        <w:rPr>
          <w:iCs/>
          <w:sz w:val="16"/>
          <w:szCs w:val="16"/>
        </w:rPr>
        <w:t>к</w:t>
      </w:r>
      <w:r>
        <w:rPr>
          <w:iCs/>
          <w:sz w:val="16"/>
          <w:szCs w:val="16"/>
        </w:rPr>
        <w:t xml:space="preserve"> </w:t>
      </w:r>
      <w:r w:rsidRPr="004D0A8C">
        <w:rPr>
          <w:iCs/>
          <w:sz w:val="16"/>
          <w:szCs w:val="16"/>
        </w:rPr>
        <w:t>и</w:t>
      </w:r>
      <w:r>
        <w:rPr>
          <w:iCs/>
          <w:sz w:val="16"/>
          <w:szCs w:val="16"/>
        </w:rPr>
        <w:t xml:space="preserve"> </w:t>
      </w:r>
      <w:r w:rsidRPr="004D0A8C">
        <w:rPr>
          <w:iCs/>
          <w:sz w:val="16"/>
          <w:szCs w:val="16"/>
        </w:rPr>
        <w:t>й</w:t>
      </w:r>
      <w:r>
        <w:rPr>
          <w:iCs/>
          <w:sz w:val="16"/>
          <w:szCs w:val="16"/>
        </w:rPr>
        <w:t>,</w:t>
      </w:r>
      <w:r w:rsidRPr="004D0A8C">
        <w:rPr>
          <w:iCs/>
          <w:sz w:val="16"/>
          <w:szCs w:val="16"/>
        </w:rPr>
        <w:t xml:space="preserve"> М.</w:t>
      </w:r>
      <w:r>
        <w:rPr>
          <w:iCs/>
          <w:sz w:val="16"/>
          <w:szCs w:val="16"/>
        </w:rPr>
        <w:t xml:space="preserve"> </w:t>
      </w:r>
      <w:r w:rsidRPr="004D0A8C">
        <w:rPr>
          <w:sz w:val="16"/>
          <w:szCs w:val="16"/>
        </w:rPr>
        <w:t xml:space="preserve">Конкурентоспособность в микро-, мезо- и макроуровневом измерениях </w:t>
      </w:r>
      <w:r>
        <w:rPr>
          <w:sz w:val="16"/>
          <w:szCs w:val="16"/>
        </w:rPr>
        <w:t xml:space="preserve">/ </w:t>
      </w:r>
      <w:r w:rsidRPr="004D0A8C">
        <w:rPr>
          <w:iCs/>
          <w:sz w:val="16"/>
          <w:szCs w:val="16"/>
        </w:rPr>
        <w:t>М</w:t>
      </w:r>
      <w:r>
        <w:rPr>
          <w:iCs/>
          <w:sz w:val="16"/>
          <w:szCs w:val="16"/>
        </w:rPr>
        <w:t>.</w:t>
      </w:r>
      <w:r w:rsidRPr="004D0A8C">
        <w:rPr>
          <w:iCs/>
          <w:sz w:val="16"/>
          <w:szCs w:val="16"/>
        </w:rPr>
        <w:t xml:space="preserve"> Гелвановский.,</w:t>
      </w:r>
      <w:r>
        <w:rPr>
          <w:iCs/>
          <w:sz w:val="16"/>
          <w:szCs w:val="16"/>
        </w:rPr>
        <w:t xml:space="preserve"> В.</w:t>
      </w:r>
      <w:r w:rsidRPr="004D0A8C">
        <w:rPr>
          <w:iCs/>
          <w:sz w:val="16"/>
          <w:szCs w:val="16"/>
        </w:rPr>
        <w:t xml:space="preserve"> Жуковская, </w:t>
      </w:r>
      <w:r>
        <w:rPr>
          <w:iCs/>
          <w:sz w:val="16"/>
          <w:szCs w:val="16"/>
        </w:rPr>
        <w:t xml:space="preserve">И. </w:t>
      </w:r>
      <w:r w:rsidRPr="004D0A8C">
        <w:rPr>
          <w:iCs/>
          <w:sz w:val="16"/>
          <w:szCs w:val="16"/>
        </w:rPr>
        <w:t>Трофимова</w:t>
      </w:r>
      <w:r w:rsidRPr="004D0A8C">
        <w:rPr>
          <w:sz w:val="16"/>
          <w:szCs w:val="16"/>
        </w:rPr>
        <w:t>// Рос. экон. журн. 2000. № 3.</w:t>
      </w:r>
      <w:r>
        <w:rPr>
          <w:sz w:val="16"/>
          <w:szCs w:val="16"/>
        </w:rPr>
        <w:t>– С.18-20.</w:t>
      </w:r>
    </w:p>
    <w:p w:rsidR="00FC60AA" w:rsidRPr="004D0A8C" w:rsidRDefault="00FC60AA" w:rsidP="00FC60AA">
      <w:pPr>
        <w:widowControl w:val="0"/>
        <w:shd w:val="clear" w:color="auto" w:fill="FFFFFF"/>
        <w:tabs>
          <w:tab w:val="left" w:pos="540"/>
        </w:tabs>
        <w:autoSpaceDE w:val="0"/>
        <w:autoSpaceDN w:val="0"/>
        <w:adjustRightInd w:val="0"/>
        <w:ind w:firstLine="142"/>
        <w:jc w:val="both"/>
        <w:rPr>
          <w:spacing w:val="-8"/>
          <w:sz w:val="16"/>
          <w:szCs w:val="16"/>
        </w:rPr>
      </w:pPr>
      <w:r>
        <w:rPr>
          <w:iCs/>
          <w:sz w:val="16"/>
          <w:szCs w:val="16"/>
        </w:rPr>
        <w:t>2.</w:t>
      </w:r>
      <w:r w:rsidRPr="004D0A8C">
        <w:rPr>
          <w:iCs/>
          <w:sz w:val="16"/>
          <w:szCs w:val="16"/>
        </w:rPr>
        <w:t>В</w:t>
      </w:r>
      <w:r>
        <w:rPr>
          <w:iCs/>
          <w:sz w:val="16"/>
          <w:szCs w:val="16"/>
        </w:rPr>
        <w:t xml:space="preserve"> </w:t>
      </w:r>
      <w:r w:rsidRPr="004D0A8C">
        <w:rPr>
          <w:iCs/>
          <w:sz w:val="16"/>
          <w:szCs w:val="16"/>
        </w:rPr>
        <w:t>о</w:t>
      </w:r>
      <w:r>
        <w:rPr>
          <w:iCs/>
          <w:sz w:val="16"/>
          <w:szCs w:val="16"/>
        </w:rPr>
        <w:t xml:space="preserve"> </w:t>
      </w:r>
      <w:r w:rsidRPr="004D0A8C">
        <w:rPr>
          <w:iCs/>
          <w:sz w:val="16"/>
          <w:szCs w:val="16"/>
        </w:rPr>
        <w:t>р</w:t>
      </w:r>
      <w:r>
        <w:rPr>
          <w:iCs/>
          <w:sz w:val="16"/>
          <w:szCs w:val="16"/>
        </w:rPr>
        <w:t xml:space="preserve"> </w:t>
      </w:r>
      <w:r w:rsidRPr="004D0A8C">
        <w:rPr>
          <w:iCs/>
          <w:sz w:val="16"/>
          <w:szCs w:val="16"/>
        </w:rPr>
        <w:t>о</w:t>
      </w:r>
      <w:r>
        <w:rPr>
          <w:iCs/>
          <w:sz w:val="16"/>
          <w:szCs w:val="16"/>
        </w:rPr>
        <w:t xml:space="preserve"> </w:t>
      </w:r>
      <w:r w:rsidRPr="004D0A8C">
        <w:rPr>
          <w:iCs/>
          <w:sz w:val="16"/>
          <w:szCs w:val="16"/>
        </w:rPr>
        <w:t>б</w:t>
      </w:r>
      <w:r>
        <w:rPr>
          <w:iCs/>
          <w:sz w:val="16"/>
          <w:szCs w:val="16"/>
        </w:rPr>
        <w:t xml:space="preserve"> </w:t>
      </w:r>
      <w:r w:rsidRPr="004D0A8C">
        <w:rPr>
          <w:iCs/>
          <w:sz w:val="16"/>
          <w:szCs w:val="16"/>
        </w:rPr>
        <w:t>ь</w:t>
      </w:r>
      <w:r>
        <w:rPr>
          <w:iCs/>
          <w:sz w:val="16"/>
          <w:szCs w:val="16"/>
        </w:rPr>
        <w:t xml:space="preserve"> </w:t>
      </w:r>
      <w:r w:rsidRPr="004D0A8C">
        <w:rPr>
          <w:iCs/>
          <w:sz w:val="16"/>
          <w:szCs w:val="16"/>
        </w:rPr>
        <w:t>е</w:t>
      </w:r>
      <w:r>
        <w:rPr>
          <w:iCs/>
          <w:sz w:val="16"/>
          <w:szCs w:val="16"/>
        </w:rPr>
        <w:t xml:space="preserve"> </w:t>
      </w:r>
      <w:r w:rsidRPr="004D0A8C">
        <w:rPr>
          <w:iCs/>
          <w:sz w:val="16"/>
          <w:szCs w:val="16"/>
        </w:rPr>
        <w:t>в</w:t>
      </w:r>
      <w:r>
        <w:rPr>
          <w:iCs/>
          <w:sz w:val="16"/>
          <w:szCs w:val="16"/>
        </w:rPr>
        <w:t xml:space="preserve"> </w:t>
      </w:r>
      <w:r w:rsidRPr="004D0A8C">
        <w:rPr>
          <w:iCs/>
          <w:sz w:val="16"/>
          <w:szCs w:val="16"/>
        </w:rPr>
        <w:t>а</w:t>
      </w:r>
      <w:r>
        <w:rPr>
          <w:iCs/>
          <w:sz w:val="16"/>
          <w:szCs w:val="16"/>
        </w:rPr>
        <w:t xml:space="preserve">  </w:t>
      </w:r>
      <w:r w:rsidRPr="004D0A8C">
        <w:rPr>
          <w:iCs/>
          <w:sz w:val="16"/>
          <w:szCs w:val="16"/>
        </w:rPr>
        <w:t>Л.</w:t>
      </w:r>
      <w:r>
        <w:rPr>
          <w:iCs/>
          <w:sz w:val="16"/>
          <w:szCs w:val="16"/>
        </w:rPr>
        <w:t xml:space="preserve"> </w:t>
      </w:r>
      <w:r w:rsidRPr="004D0A8C">
        <w:rPr>
          <w:iCs/>
          <w:sz w:val="16"/>
          <w:szCs w:val="16"/>
        </w:rPr>
        <w:t>В.</w:t>
      </w:r>
      <w:r>
        <w:rPr>
          <w:iCs/>
          <w:sz w:val="16"/>
          <w:szCs w:val="16"/>
        </w:rPr>
        <w:t xml:space="preserve"> </w:t>
      </w:r>
      <w:r w:rsidRPr="004D0A8C">
        <w:rPr>
          <w:sz w:val="16"/>
          <w:szCs w:val="16"/>
        </w:rPr>
        <w:t>Теории конкуренции и современные факторы конкурентосп</w:t>
      </w:r>
      <w:r w:rsidRPr="004D0A8C">
        <w:rPr>
          <w:sz w:val="16"/>
          <w:szCs w:val="16"/>
        </w:rPr>
        <w:t>о</w:t>
      </w:r>
      <w:r w:rsidRPr="004D0A8C">
        <w:rPr>
          <w:sz w:val="16"/>
          <w:szCs w:val="16"/>
        </w:rPr>
        <w:t>собности. Мн., 2002.</w:t>
      </w:r>
      <w:r>
        <w:rPr>
          <w:sz w:val="16"/>
          <w:szCs w:val="16"/>
        </w:rPr>
        <w:t>–С.47</w:t>
      </w:r>
    </w:p>
    <w:p w:rsidR="00FC60AA" w:rsidRPr="004D0A8C" w:rsidRDefault="00FC60AA" w:rsidP="00FC60AA">
      <w:pPr>
        <w:rPr>
          <w:sz w:val="20"/>
          <w:szCs w:val="20"/>
        </w:rPr>
      </w:pPr>
      <w:r w:rsidRPr="004D0A8C">
        <w:rPr>
          <w:sz w:val="20"/>
          <w:szCs w:val="20"/>
        </w:rPr>
        <w:t>УДК 339.137</w:t>
      </w:r>
    </w:p>
    <w:p w:rsidR="00FC60AA" w:rsidRPr="002F7428" w:rsidRDefault="00FC60AA" w:rsidP="00FC60AA">
      <w:pPr>
        <w:rPr>
          <w:sz w:val="20"/>
          <w:szCs w:val="20"/>
        </w:rPr>
      </w:pPr>
      <w:r w:rsidRPr="002F7428">
        <w:rPr>
          <w:b/>
          <w:caps/>
          <w:sz w:val="20"/>
          <w:szCs w:val="20"/>
        </w:rPr>
        <w:t>Д</w:t>
      </w:r>
      <w:r w:rsidRPr="002F7428">
        <w:rPr>
          <w:b/>
          <w:sz w:val="20"/>
          <w:szCs w:val="20"/>
        </w:rPr>
        <w:t>анилюк</w:t>
      </w:r>
      <w:r w:rsidRPr="002F7428">
        <w:rPr>
          <w:b/>
          <w:caps/>
          <w:sz w:val="20"/>
          <w:szCs w:val="20"/>
        </w:rPr>
        <w:t xml:space="preserve"> А. В</w:t>
      </w:r>
      <w:r w:rsidRPr="002F7428">
        <w:rPr>
          <w:b/>
          <w:sz w:val="20"/>
          <w:szCs w:val="20"/>
        </w:rPr>
        <w:t>.</w:t>
      </w:r>
      <w:r w:rsidRPr="002F7428">
        <w:rPr>
          <w:sz w:val="20"/>
          <w:szCs w:val="20"/>
        </w:rPr>
        <w:t xml:space="preserve"> – студент </w:t>
      </w:r>
    </w:p>
    <w:p w:rsidR="00FC60AA" w:rsidRPr="004D0A8C" w:rsidRDefault="00FC60AA" w:rsidP="00FC60AA">
      <w:pPr>
        <w:rPr>
          <w:b/>
          <w:sz w:val="20"/>
          <w:szCs w:val="20"/>
        </w:rPr>
      </w:pPr>
      <w:r w:rsidRPr="004D0A8C">
        <w:rPr>
          <w:b/>
          <w:sz w:val="20"/>
          <w:szCs w:val="20"/>
        </w:rPr>
        <w:t>ТЕОРЕТИЧЕСКИЕ АСПЕКТЫ ОЦЕНКИ</w:t>
      </w:r>
    </w:p>
    <w:p w:rsidR="00FC60AA" w:rsidRPr="004D0A8C" w:rsidRDefault="00FC60AA" w:rsidP="00FC60AA">
      <w:pPr>
        <w:rPr>
          <w:b/>
          <w:sz w:val="20"/>
          <w:szCs w:val="20"/>
        </w:rPr>
      </w:pPr>
      <w:r w:rsidRPr="004D0A8C">
        <w:rPr>
          <w:b/>
          <w:sz w:val="20"/>
          <w:szCs w:val="20"/>
        </w:rPr>
        <w:t>КОНКУРЕНТОСПОСОБНОСТИ ПРЕДПРИЯТИЯ</w:t>
      </w:r>
    </w:p>
    <w:p w:rsidR="00FC60AA" w:rsidRPr="004D0A8C" w:rsidRDefault="00FC60AA" w:rsidP="00FC60AA">
      <w:pPr>
        <w:rPr>
          <w:bCs/>
          <w:i/>
          <w:sz w:val="20"/>
          <w:szCs w:val="20"/>
        </w:rPr>
      </w:pPr>
      <w:r w:rsidRPr="004D0A8C">
        <w:rPr>
          <w:i/>
          <w:iCs/>
          <w:sz w:val="20"/>
          <w:szCs w:val="20"/>
        </w:rPr>
        <w:t xml:space="preserve">Научный руководитель – </w:t>
      </w:r>
      <w:r w:rsidRPr="002F7428">
        <w:rPr>
          <w:b/>
          <w:i/>
          <w:iCs/>
          <w:caps/>
          <w:sz w:val="20"/>
          <w:szCs w:val="20"/>
        </w:rPr>
        <w:t>П</w:t>
      </w:r>
      <w:r w:rsidRPr="002F7428">
        <w:rPr>
          <w:b/>
          <w:i/>
          <w:iCs/>
          <w:sz w:val="20"/>
          <w:szCs w:val="20"/>
        </w:rPr>
        <w:t>акуш</w:t>
      </w:r>
      <w:r w:rsidRPr="002F7428">
        <w:rPr>
          <w:b/>
          <w:i/>
          <w:iCs/>
          <w:caps/>
          <w:sz w:val="20"/>
          <w:szCs w:val="20"/>
        </w:rPr>
        <w:t xml:space="preserve"> Л.В</w:t>
      </w:r>
      <w:r w:rsidRPr="004D0A8C">
        <w:rPr>
          <w:i/>
          <w:iCs/>
          <w:sz w:val="20"/>
          <w:szCs w:val="20"/>
        </w:rPr>
        <w:t>.</w:t>
      </w:r>
      <w:r>
        <w:rPr>
          <w:i/>
          <w:iCs/>
          <w:sz w:val="20"/>
          <w:szCs w:val="20"/>
        </w:rPr>
        <w:t xml:space="preserve"> –</w:t>
      </w:r>
      <w:r w:rsidRPr="004D0A8C">
        <w:rPr>
          <w:i/>
          <w:iCs/>
          <w:sz w:val="20"/>
          <w:szCs w:val="20"/>
        </w:rPr>
        <w:t xml:space="preserve"> д. э. н., профессор</w:t>
      </w:r>
    </w:p>
    <w:p w:rsidR="00FC60AA" w:rsidRPr="004D0A8C" w:rsidRDefault="00FC60AA" w:rsidP="00FC60AA">
      <w:pPr>
        <w:ind w:firstLine="283"/>
        <w:jc w:val="both"/>
        <w:rPr>
          <w:sz w:val="20"/>
          <w:szCs w:val="20"/>
        </w:rPr>
      </w:pPr>
    </w:p>
    <w:p w:rsidR="00FC60AA" w:rsidRPr="004D0A8C" w:rsidRDefault="00FC60AA" w:rsidP="00FC60AA">
      <w:pPr>
        <w:ind w:firstLine="284"/>
        <w:jc w:val="both"/>
        <w:rPr>
          <w:sz w:val="20"/>
          <w:szCs w:val="20"/>
        </w:rPr>
      </w:pPr>
      <w:r w:rsidRPr="004D0A8C">
        <w:rPr>
          <w:sz w:val="20"/>
          <w:szCs w:val="20"/>
        </w:rPr>
        <w:t>Конкурентоспособность как многоплановая экономическая катег</w:t>
      </w:r>
      <w:r w:rsidRPr="004D0A8C">
        <w:rPr>
          <w:sz w:val="20"/>
          <w:szCs w:val="20"/>
        </w:rPr>
        <w:t>о</w:t>
      </w:r>
      <w:r w:rsidRPr="004D0A8C">
        <w:rPr>
          <w:sz w:val="20"/>
          <w:szCs w:val="20"/>
        </w:rPr>
        <w:t>рия может рассматриваться в нескольких аспектах, между которыми существует тесная взаимосвязь – конкурентоспособность страны, ко</w:t>
      </w:r>
      <w:r w:rsidRPr="004D0A8C">
        <w:rPr>
          <w:sz w:val="20"/>
          <w:szCs w:val="20"/>
        </w:rPr>
        <w:t>н</w:t>
      </w:r>
      <w:r w:rsidRPr="004D0A8C">
        <w:rPr>
          <w:sz w:val="20"/>
          <w:szCs w:val="20"/>
        </w:rPr>
        <w:t>курентоспособность товаропроизводителя и конкурентоспособность товара. Например, конкурентоспособность предприятия не является его имманентным качеством, поскольку предприятие функционирует в системе макро- и микросреды, сформировавшейся в рамках наци</w:t>
      </w:r>
      <w:r w:rsidRPr="004D0A8C">
        <w:rPr>
          <w:sz w:val="20"/>
          <w:szCs w:val="20"/>
        </w:rPr>
        <w:t>о</w:t>
      </w:r>
      <w:r w:rsidRPr="004D0A8C">
        <w:rPr>
          <w:sz w:val="20"/>
          <w:szCs w:val="20"/>
        </w:rPr>
        <w:lastRenderedPageBreak/>
        <w:t>нальной экономики, следовательно, конкурентоспособность предпр</w:t>
      </w:r>
      <w:r w:rsidRPr="004D0A8C">
        <w:rPr>
          <w:sz w:val="20"/>
          <w:szCs w:val="20"/>
        </w:rPr>
        <w:t>и</w:t>
      </w:r>
      <w:r w:rsidRPr="004D0A8C">
        <w:rPr>
          <w:sz w:val="20"/>
          <w:szCs w:val="20"/>
        </w:rPr>
        <w:t>ятия, с одной стороны зависит от конкурентоспособности национал</w:t>
      </w:r>
      <w:r w:rsidRPr="004D0A8C">
        <w:rPr>
          <w:sz w:val="20"/>
          <w:szCs w:val="20"/>
        </w:rPr>
        <w:t>ь</w:t>
      </w:r>
      <w:r w:rsidRPr="004D0A8C">
        <w:rPr>
          <w:sz w:val="20"/>
          <w:szCs w:val="20"/>
        </w:rPr>
        <w:t>ной экономики в целом, а с другой, определяет ее. В условиях отечес</w:t>
      </w:r>
      <w:r w:rsidRPr="004D0A8C">
        <w:rPr>
          <w:sz w:val="20"/>
          <w:szCs w:val="20"/>
        </w:rPr>
        <w:t>т</w:t>
      </w:r>
      <w:r w:rsidRPr="004D0A8C">
        <w:rPr>
          <w:sz w:val="20"/>
          <w:szCs w:val="20"/>
        </w:rPr>
        <w:t>венной экономики этот термин точнее отражает следующее определ</w:t>
      </w:r>
      <w:r w:rsidRPr="004D0A8C">
        <w:rPr>
          <w:sz w:val="20"/>
          <w:szCs w:val="20"/>
        </w:rPr>
        <w:t>е</w:t>
      </w:r>
      <w:r w:rsidRPr="004D0A8C">
        <w:rPr>
          <w:sz w:val="20"/>
          <w:szCs w:val="20"/>
        </w:rPr>
        <w:t>ние: «конкурентоспособность предприятия – комплексная сравнител</w:t>
      </w:r>
      <w:r w:rsidRPr="004D0A8C">
        <w:rPr>
          <w:sz w:val="20"/>
          <w:szCs w:val="20"/>
        </w:rPr>
        <w:t>ь</w:t>
      </w:r>
      <w:r w:rsidRPr="004D0A8C">
        <w:rPr>
          <w:sz w:val="20"/>
          <w:szCs w:val="20"/>
        </w:rPr>
        <w:t>ная характеристика, отражающая степень преимуществ совокупности оценочных показателей деятельности предприятия, которые опред</w:t>
      </w:r>
      <w:r w:rsidRPr="004D0A8C">
        <w:rPr>
          <w:sz w:val="20"/>
          <w:szCs w:val="20"/>
        </w:rPr>
        <w:t>е</w:t>
      </w:r>
      <w:r w:rsidRPr="004D0A8C">
        <w:rPr>
          <w:sz w:val="20"/>
          <w:szCs w:val="20"/>
        </w:rPr>
        <w:t>ляют его успех на определенном рынке за определенный промежуток времени относительно совокупности показателей конкурентов» [1].</w:t>
      </w:r>
    </w:p>
    <w:p w:rsidR="00FC60AA" w:rsidRPr="004D0A8C" w:rsidRDefault="00FC60AA" w:rsidP="00FC60AA">
      <w:pPr>
        <w:ind w:firstLine="284"/>
        <w:jc w:val="both"/>
        <w:rPr>
          <w:sz w:val="20"/>
          <w:szCs w:val="20"/>
        </w:rPr>
      </w:pPr>
      <w:r w:rsidRPr="004D0A8C">
        <w:rPr>
          <w:sz w:val="20"/>
          <w:szCs w:val="20"/>
        </w:rPr>
        <w:t>Заинтересованность предприятий в результатах своей деятельности усиливает необходимость повышения конкурентоспособности выпу</w:t>
      </w:r>
      <w:r w:rsidRPr="004D0A8C">
        <w:rPr>
          <w:sz w:val="20"/>
          <w:szCs w:val="20"/>
        </w:rPr>
        <w:t>с</w:t>
      </w:r>
      <w:r w:rsidRPr="004D0A8C">
        <w:rPr>
          <w:sz w:val="20"/>
          <w:szCs w:val="20"/>
        </w:rPr>
        <w:t>каемой продукции, что требует совершенствования работы всех служб и подразделений хозяйствующего субъекта. Конкурентоспособность выступает важнейшим фактором обеспечения безопасности объекта, т. е. его выживания в условиях рынка и его последующего эффективного развития.</w:t>
      </w:r>
    </w:p>
    <w:p w:rsidR="00FC60AA" w:rsidRPr="004D0A8C" w:rsidRDefault="00FC60AA" w:rsidP="00FC60AA">
      <w:pPr>
        <w:ind w:firstLine="284"/>
        <w:jc w:val="both"/>
        <w:rPr>
          <w:sz w:val="20"/>
          <w:szCs w:val="20"/>
        </w:rPr>
      </w:pPr>
      <w:r w:rsidRPr="004D0A8C">
        <w:rPr>
          <w:sz w:val="20"/>
          <w:szCs w:val="20"/>
        </w:rPr>
        <w:t>Конкурентоспособность предприятия – это его способность доб</w:t>
      </w:r>
      <w:r w:rsidRPr="004D0A8C">
        <w:rPr>
          <w:sz w:val="20"/>
          <w:szCs w:val="20"/>
        </w:rPr>
        <w:t>и</w:t>
      </w:r>
      <w:r w:rsidRPr="004D0A8C">
        <w:rPr>
          <w:sz w:val="20"/>
          <w:szCs w:val="20"/>
        </w:rPr>
        <w:t>ваться своих целей в условиях рынка, на котором с аналогичными ц</w:t>
      </w:r>
      <w:r w:rsidRPr="004D0A8C">
        <w:rPr>
          <w:sz w:val="20"/>
          <w:szCs w:val="20"/>
        </w:rPr>
        <w:t>е</w:t>
      </w:r>
      <w:r w:rsidRPr="004D0A8C">
        <w:rPr>
          <w:sz w:val="20"/>
          <w:szCs w:val="20"/>
        </w:rPr>
        <w:t>лями действуют другие участники. В конечном счете она означает умение и возможность производить конкурентоспособный товар (у</w:t>
      </w:r>
      <w:r w:rsidRPr="004D0A8C">
        <w:rPr>
          <w:sz w:val="20"/>
          <w:szCs w:val="20"/>
        </w:rPr>
        <w:t>с</w:t>
      </w:r>
      <w:r w:rsidRPr="004D0A8C">
        <w:rPr>
          <w:sz w:val="20"/>
          <w:szCs w:val="20"/>
        </w:rPr>
        <w:t>лугу).</w:t>
      </w:r>
    </w:p>
    <w:p w:rsidR="00FC60AA" w:rsidRPr="004D0A8C" w:rsidRDefault="00FC60AA" w:rsidP="00FC60AA">
      <w:pPr>
        <w:ind w:firstLine="284"/>
        <w:jc w:val="both"/>
        <w:rPr>
          <w:sz w:val="20"/>
          <w:szCs w:val="20"/>
        </w:rPr>
      </w:pPr>
      <w:r w:rsidRPr="004D0A8C">
        <w:rPr>
          <w:sz w:val="20"/>
          <w:szCs w:val="20"/>
        </w:rPr>
        <w:t>Для того, чтобы стать конкурентоспособным предприятием, нео</w:t>
      </w:r>
      <w:r w:rsidRPr="004D0A8C">
        <w:rPr>
          <w:sz w:val="20"/>
          <w:szCs w:val="20"/>
        </w:rPr>
        <w:t>б</w:t>
      </w:r>
      <w:r w:rsidRPr="004D0A8C">
        <w:rPr>
          <w:sz w:val="20"/>
          <w:szCs w:val="20"/>
        </w:rPr>
        <w:t>ходимо:</w:t>
      </w:r>
    </w:p>
    <w:p w:rsidR="00FC60AA" w:rsidRPr="004D0A8C" w:rsidRDefault="00FC60AA" w:rsidP="00FC60AA">
      <w:pPr>
        <w:ind w:firstLine="284"/>
        <w:jc w:val="both"/>
        <w:rPr>
          <w:sz w:val="20"/>
          <w:szCs w:val="20"/>
        </w:rPr>
      </w:pPr>
      <w:r w:rsidRPr="004D0A8C">
        <w:rPr>
          <w:sz w:val="20"/>
          <w:szCs w:val="20"/>
        </w:rPr>
        <w:t>1. Обеспечить конкурентоспособность выпускаемой продукции в целевых сегментах рынка. Под конкурентоспособностью товара по</w:t>
      </w:r>
      <w:r w:rsidRPr="004D0A8C">
        <w:rPr>
          <w:sz w:val="20"/>
          <w:szCs w:val="20"/>
        </w:rPr>
        <w:t>д</w:t>
      </w:r>
      <w:r w:rsidRPr="004D0A8C">
        <w:rPr>
          <w:sz w:val="20"/>
          <w:szCs w:val="20"/>
        </w:rPr>
        <w:t>разумевается оцененное потребителем свойство объекта превосходить в определенный момент по качественным и ценовым характеристикам аналоги в конкретном сегменте рынка без ущерба для производителя.</w:t>
      </w:r>
    </w:p>
    <w:p w:rsidR="00FC60AA" w:rsidRPr="004D0A8C" w:rsidRDefault="00FC60AA" w:rsidP="00FC60AA">
      <w:pPr>
        <w:ind w:firstLine="284"/>
        <w:jc w:val="both"/>
        <w:rPr>
          <w:sz w:val="20"/>
          <w:szCs w:val="20"/>
        </w:rPr>
      </w:pPr>
      <w:r w:rsidRPr="004D0A8C">
        <w:rPr>
          <w:sz w:val="20"/>
          <w:szCs w:val="20"/>
        </w:rPr>
        <w:t>2. Поднять потенциал конкурентоспособности предприятия, а, сл</w:t>
      </w:r>
      <w:r w:rsidRPr="004D0A8C">
        <w:rPr>
          <w:sz w:val="20"/>
          <w:szCs w:val="20"/>
        </w:rPr>
        <w:t>е</w:t>
      </w:r>
      <w:r w:rsidRPr="004D0A8C">
        <w:rPr>
          <w:sz w:val="20"/>
          <w:szCs w:val="20"/>
        </w:rPr>
        <w:t>довательно, и его подразделений, до уровня мировых производителей в данной отрасли. Этот показатель характеризует возможность успе</w:t>
      </w:r>
      <w:r w:rsidRPr="004D0A8C">
        <w:rPr>
          <w:sz w:val="20"/>
          <w:szCs w:val="20"/>
        </w:rPr>
        <w:t>ш</w:t>
      </w:r>
      <w:r w:rsidRPr="004D0A8C">
        <w:rPr>
          <w:sz w:val="20"/>
          <w:szCs w:val="20"/>
        </w:rPr>
        <w:t>ной организации в будущем. Успех в текущей деятельности не гара</w:t>
      </w:r>
      <w:r w:rsidRPr="004D0A8C">
        <w:rPr>
          <w:sz w:val="20"/>
          <w:szCs w:val="20"/>
        </w:rPr>
        <w:t>н</w:t>
      </w:r>
      <w:r w:rsidRPr="004D0A8C">
        <w:rPr>
          <w:sz w:val="20"/>
          <w:szCs w:val="20"/>
        </w:rPr>
        <w:t>тирует светлое будущее.</w:t>
      </w:r>
    </w:p>
    <w:p w:rsidR="00FC60AA" w:rsidRPr="004D0A8C" w:rsidRDefault="00FC60AA" w:rsidP="00FC60AA">
      <w:pPr>
        <w:ind w:firstLine="284"/>
        <w:jc w:val="both"/>
        <w:rPr>
          <w:sz w:val="20"/>
          <w:szCs w:val="20"/>
        </w:rPr>
      </w:pPr>
      <w:r w:rsidRPr="004D0A8C">
        <w:rPr>
          <w:sz w:val="20"/>
          <w:szCs w:val="20"/>
        </w:rPr>
        <w:t>3. Установить свое место в рыночной среде - необходимый шаг в управлении конкурентоспособностью предприятия, что в свою очередь позволит решить вопрос оценки ранга своего предприятия среди ко</w:t>
      </w:r>
      <w:r w:rsidRPr="004D0A8C">
        <w:rPr>
          <w:sz w:val="20"/>
          <w:szCs w:val="20"/>
        </w:rPr>
        <w:t>н</w:t>
      </w:r>
      <w:r w:rsidRPr="004D0A8C">
        <w:rPr>
          <w:sz w:val="20"/>
          <w:szCs w:val="20"/>
        </w:rPr>
        <w:t>курентов [2].</w:t>
      </w:r>
    </w:p>
    <w:p w:rsidR="00FC60AA" w:rsidRPr="004D0A8C" w:rsidRDefault="00FC60AA" w:rsidP="00FC60AA">
      <w:pPr>
        <w:ind w:firstLine="284"/>
        <w:jc w:val="both"/>
        <w:rPr>
          <w:sz w:val="20"/>
          <w:szCs w:val="20"/>
        </w:rPr>
      </w:pPr>
      <w:r w:rsidRPr="004D0A8C">
        <w:rPr>
          <w:sz w:val="20"/>
          <w:szCs w:val="20"/>
        </w:rPr>
        <w:t>Для целей управления конкурентоспособностью необходимо нал</w:t>
      </w:r>
      <w:r w:rsidRPr="004D0A8C">
        <w:rPr>
          <w:sz w:val="20"/>
          <w:szCs w:val="20"/>
        </w:rPr>
        <w:t>и</w:t>
      </w:r>
      <w:r w:rsidRPr="004D0A8C">
        <w:rPr>
          <w:sz w:val="20"/>
          <w:szCs w:val="20"/>
        </w:rPr>
        <w:t xml:space="preserve">чие объективного инструмента ее оценки. Важным этапом, поэтому </w:t>
      </w:r>
      <w:r w:rsidRPr="004D0A8C">
        <w:rPr>
          <w:sz w:val="20"/>
          <w:szCs w:val="20"/>
        </w:rPr>
        <w:lastRenderedPageBreak/>
        <w:t>является разработка надежного, объективного метода измерения конкурентоспособности предприятий. Ошибка в выборе метода измерения может привести к принятию ошибочных управленческих решений.</w:t>
      </w:r>
    </w:p>
    <w:p w:rsidR="00FC60AA" w:rsidRPr="004D0A8C" w:rsidRDefault="00FC60AA" w:rsidP="00FC60AA">
      <w:pPr>
        <w:ind w:firstLine="284"/>
        <w:jc w:val="both"/>
        <w:rPr>
          <w:sz w:val="20"/>
          <w:szCs w:val="20"/>
        </w:rPr>
      </w:pPr>
      <w:r w:rsidRPr="004D0A8C">
        <w:rPr>
          <w:sz w:val="20"/>
          <w:szCs w:val="20"/>
        </w:rPr>
        <w:t>В настоящее время в Республике Беларусь общепринятой методики оценки конкурентоспособности организаций нет.</w:t>
      </w:r>
    </w:p>
    <w:p w:rsidR="00FC60AA" w:rsidRPr="004D0A8C" w:rsidRDefault="00FC60AA" w:rsidP="00FC60AA">
      <w:pPr>
        <w:ind w:firstLine="284"/>
        <w:jc w:val="both"/>
        <w:rPr>
          <w:sz w:val="20"/>
          <w:szCs w:val="20"/>
        </w:rPr>
      </w:pPr>
      <w:r w:rsidRPr="004D0A8C">
        <w:rPr>
          <w:sz w:val="20"/>
          <w:szCs w:val="20"/>
        </w:rPr>
        <w:t>Большинство методов оценки конкурентоспособности организаций основаны на применении различных коэффициентов для анализа пр</w:t>
      </w:r>
      <w:r w:rsidRPr="004D0A8C">
        <w:rPr>
          <w:sz w:val="20"/>
          <w:szCs w:val="20"/>
        </w:rPr>
        <w:t>о</w:t>
      </w:r>
      <w:r w:rsidRPr="004D0A8C">
        <w:rPr>
          <w:sz w:val="20"/>
          <w:szCs w:val="20"/>
        </w:rPr>
        <w:t>изводственной деятельности, финансового положения, эффективности инвестиций.</w:t>
      </w:r>
    </w:p>
    <w:p w:rsidR="00FC60AA" w:rsidRPr="004D0A8C" w:rsidRDefault="00FC60AA" w:rsidP="00FC60AA">
      <w:pPr>
        <w:ind w:firstLine="284"/>
        <w:jc w:val="both"/>
        <w:rPr>
          <w:sz w:val="20"/>
          <w:szCs w:val="20"/>
        </w:rPr>
      </w:pPr>
      <w:r w:rsidRPr="004D0A8C">
        <w:rPr>
          <w:sz w:val="20"/>
          <w:szCs w:val="20"/>
        </w:rPr>
        <w:t>Анализ структуры показателей конкурентоспособности организ</w:t>
      </w:r>
      <w:r w:rsidRPr="004D0A8C">
        <w:rPr>
          <w:sz w:val="20"/>
          <w:szCs w:val="20"/>
        </w:rPr>
        <w:t>а</w:t>
      </w:r>
      <w:r w:rsidRPr="004D0A8C">
        <w:rPr>
          <w:sz w:val="20"/>
          <w:szCs w:val="20"/>
        </w:rPr>
        <w:t>ций показывает, что зачастую в роли оценочных показателей выбир</w:t>
      </w:r>
      <w:r w:rsidRPr="004D0A8C">
        <w:rPr>
          <w:sz w:val="20"/>
          <w:szCs w:val="20"/>
        </w:rPr>
        <w:t>а</w:t>
      </w:r>
      <w:r w:rsidRPr="004D0A8C">
        <w:rPr>
          <w:sz w:val="20"/>
          <w:szCs w:val="20"/>
        </w:rPr>
        <w:t>ются финансовые показатели. Однако на практике часты случаи, когда предприятия, имеющие вполне нормальные финансовые показатели, становились банкротами. Кроме того, информативность сведений бу</w:t>
      </w:r>
      <w:r w:rsidRPr="004D0A8C">
        <w:rPr>
          <w:sz w:val="20"/>
          <w:szCs w:val="20"/>
        </w:rPr>
        <w:t>х</w:t>
      </w:r>
      <w:r w:rsidRPr="004D0A8C">
        <w:rPr>
          <w:sz w:val="20"/>
          <w:szCs w:val="20"/>
        </w:rPr>
        <w:t>галтерского и управленческого учета желает лучшего. Показатели должны отражать эффективность использования материальных, труд</w:t>
      </w:r>
      <w:r w:rsidRPr="004D0A8C">
        <w:rPr>
          <w:sz w:val="20"/>
          <w:szCs w:val="20"/>
        </w:rPr>
        <w:t>о</w:t>
      </w:r>
      <w:r w:rsidRPr="004D0A8C">
        <w:rPr>
          <w:sz w:val="20"/>
          <w:szCs w:val="20"/>
        </w:rPr>
        <w:t>вых, финансовых, информационных ресурсов и функциональных а</w:t>
      </w:r>
      <w:r w:rsidRPr="004D0A8C">
        <w:rPr>
          <w:sz w:val="20"/>
          <w:szCs w:val="20"/>
        </w:rPr>
        <w:t>с</w:t>
      </w:r>
      <w:r w:rsidRPr="004D0A8C">
        <w:rPr>
          <w:sz w:val="20"/>
          <w:szCs w:val="20"/>
        </w:rPr>
        <w:t>пектов деятельности компании.</w:t>
      </w:r>
    </w:p>
    <w:p w:rsidR="00FC60AA" w:rsidRPr="004D0A8C" w:rsidRDefault="00FC60AA" w:rsidP="00FC60AA">
      <w:pPr>
        <w:ind w:firstLine="284"/>
        <w:jc w:val="both"/>
        <w:rPr>
          <w:sz w:val="20"/>
          <w:szCs w:val="20"/>
        </w:rPr>
      </w:pPr>
      <w:r w:rsidRPr="004D0A8C">
        <w:rPr>
          <w:sz w:val="20"/>
          <w:szCs w:val="20"/>
        </w:rPr>
        <w:t>Таким образом, можно подвести итог, что конкурентоспособность предприятия означает: во-первых, соответствие качества и ассорт</w:t>
      </w:r>
      <w:r w:rsidRPr="004D0A8C">
        <w:rPr>
          <w:sz w:val="20"/>
          <w:szCs w:val="20"/>
        </w:rPr>
        <w:t>и</w:t>
      </w:r>
      <w:r w:rsidRPr="004D0A8C">
        <w:rPr>
          <w:sz w:val="20"/>
          <w:szCs w:val="20"/>
        </w:rPr>
        <w:t>мента товаров запросам потребителей, во-вторых, наличие преим</w:t>
      </w:r>
      <w:r w:rsidRPr="004D0A8C">
        <w:rPr>
          <w:sz w:val="20"/>
          <w:szCs w:val="20"/>
        </w:rPr>
        <w:t>у</w:t>
      </w:r>
      <w:r w:rsidRPr="004D0A8C">
        <w:rPr>
          <w:sz w:val="20"/>
          <w:szCs w:val="20"/>
        </w:rPr>
        <w:t>ществ по сравнению с предприятиями-конкурентами, в-третьих, во</w:t>
      </w:r>
      <w:r w:rsidRPr="004D0A8C">
        <w:rPr>
          <w:sz w:val="20"/>
          <w:szCs w:val="20"/>
        </w:rPr>
        <w:t>з</w:t>
      </w:r>
      <w:r w:rsidRPr="004D0A8C">
        <w:rPr>
          <w:sz w:val="20"/>
          <w:szCs w:val="20"/>
        </w:rPr>
        <w:t>можность выстоять в конкуренции, сохраняя эти преимущества в т</w:t>
      </w:r>
      <w:r w:rsidRPr="004D0A8C">
        <w:rPr>
          <w:sz w:val="20"/>
          <w:szCs w:val="20"/>
        </w:rPr>
        <w:t>е</w:t>
      </w:r>
      <w:r w:rsidRPr="004D0A8C">
        <w:rPr>
          <w:sz w:val="20"/>
          <w:szCs w:val="20"/>
        </w:rPr>
        <w:t>чение длительного времени.</w:t>
      </w:r>
    </w:p>
    <w:p w:rsidR="00FC60AA" w:rsidRPr="004D0A8C" w:rsidRDefault="00FC60AA" w:rsidP="00FC60AA">
      <w:pPr>
        <w:ind w:firstLine="283"/>
        <w:jc w:val="both"/>
        <w:rPr>
          <w:sz w:val="20"/>
          <w:szCs w:val="20"/>
        </w:rPr>
      </w:pPr>
    </w:p>
    <w:p w:rsidR="00FC60AA" w:rsidRDefault="00FC60AA" w:rsidP="00FC60AA">
      <w:pPr>
        <w:ind w:firstLine="284"/>
        <w:jc w:val="center"/>
        <w:rPr>
          <w:sz w:val="16"/>
          <w:szCs w:val="16"/>
        </w:rPr>
      </w:pPr>
      <w:r w:rsidRPr="002F7428">
        <w:rPr>
          <w:sz w:val="16"/>
          <w:szCs w:val="16"/>
        </w:rPr>
        <w:t>ЛИТЕРАТУРА</w:t>
      </w:r>
    </w:p>
    <w:p w:rsidR="00FC60AA" w:rsidRPr="002F7428" w:rsidRDefault="00FC60AA" w:rsidP="00FC60AA">
      <w:pPr>
        <w:ind w:firstLine="284"/>
        <w:jc w:val="center"/>
        <w:rPr>
          <w:sz w:val="16"/>
          <w:szCs w:val="16"/>
        </w:rPr>
      </w:pPr>
    </w:p>
    <w:p w:rsidR="00FC60AA" w:rsidRPr="004D0A8C" w:rsidRDefault="00FC60AA" w:rsidP="00FC60AA">
      <w:pPr>
        <w:ind w:firstLine="284"/>
        <w:jc w:val="both"/>
        <w:rPr>
          <w:sz w:val="16"/>
          <w:szCs w:val="16"/>
        </w:rPr>
      </w:pPr>
      <w:r w:rsidRPr="004D0A8C">
        <w:rPr>
          <w:sz w:val="16"/>
          <w:szCs w:val="16"/>
        </w:rPr>
        <w:t>1. П</w:t>
      </w:r>
      <w:r>
        <w:rPr>
          <w:sz w:val="16"/>
          <w:szCs w:val="16"/>
        </w:rPr>
        <w:t xml:space="preserve"> </w:t>
      </w:r>
      <w:r w:rsidRPr="004D0A8C">
        <w:rPr>
          <w:sz w:val="16"/>
          <w:szCs w:val="16"/>
        </w:rPr>
        <w:t>а</w:t>
      </w:r>
      <w:r>
        <w:rPr>
          <w:sz w:val="16"/>
          <w:szCs w:val="16"/>
        </w:rPr>
        <w:t xml:space="preserve"> </w:t>
      </w:r>
      <w:r w:rsidRPr="004D0A8C">
        <w:rPr>
          <w:sz w:val="16"/>
          <w:szCs w:val="16"/>
        </w:rPr>
        <w:t>н</w:t>
      </w:r>
      <w:r>
        <w:rPr>
          <w:sz w:val="16"/>
          <w:szCs w:val="16"/>
        </w:rPr>
        <w:t xml:space="preserve"> </w:t>
      </w:r>
      <w:r w:rsidRPr="004D0A8C">
        <w:rPr>
          <w:sz w:val="16"/>
          <w:szCs w:val="16"/>
        </w:rPr>
        <w:t>а</w:t>
      </w:r>
      <w:r>
        <w:rPr>
          <w:sz w:val="16"/>
          <w:szCs w:val="16"/>
        </w:rPr>
        <w:t xml:space="preserve"> </w:t>
      </w:r>
      <w:r w:rsidRPr="004D0A8C">
        <w:rPr>
          <w:sz w:val="16"/>
          <w:szCs w:val="16"/>
        </w:rPr>
        <w:t>р</w:t>
      </w:r>
      <w:r>
        <w:rPr>
          <w:sz w:val="16"/>
          <w:szCs w:val="16"/>
        </w:rPr>
        <w:t xml:space="preserve"> </w:t>
      </w:r>
      <w:r w:rsidRPr="004D0A8C">
        <w:rPr>
          <w:sz w:val="16"/>
          <w:szCs w:val="16"/>
        </w:rPr>
        <w:t>и</w:t>
      </w:r>
      <w:r>
        <w:rPr>
          <w:sz w:val="16"/>
          <w:szCs w:val="16"/>
        </w:rPr>
        <w:t xml:space="preserve"> </w:t>
      </w:r>
      <w:r w:rsidRPr="004D0A8C">
        <w:rPr>
          <w:sz w:val="16"/>
          <w:szCs w:val="16"/>
        </w:rPr>
        <w:t>н</w:t>
      </w:r>
      <w:r>
        <w:rPr>
          <w:sz w:val="16"/>
          <w:szCs w:val="16"/>
        </w:rPr>
        <w:t xml:space="preserve"> </w:t>
      </w:r>
      <w:r w:rsidRPr="004D0A8C">
        <w:rPr>
          <w:sz w:val="16"/>
          <w:szCs w:val="16"/>
        </w:rPr>
        <w:t>а, Е. Н. Методика комплексной оценки конкурентоспособности пре</w:t>
      </w:r>
      <w:r w:rsidRPr="004D0A8C">
        <w:rPr>
          <w:sz w:val="16"/>
          <w:szCs w:val="16"/>
        </w:rPr>
        <w:t>д</w:t>
      </w:r>
      <w:r w:rsidRPr="004D0A8C">
        <w:rPr>
          <w:sz w:val="16"/>
          <w:szCs w:val="16"/>
        </w:rPr>
        <w:t>приятия / Е. Н. Панарина // Маркетинг. – 2004.– № 3 – С. 31 – 38.</w:t>
      </w:r>
    </w:p>
    <w:p w:rsidR="00FC60AA" w:rsidRPr="004D0A8C" w:rsidRDefault="00FC60AA" w:rsidP="00FC60AA">
      <w:pPr>
        <w:ind w:firstLine="284"/>
        <w:jc w:val="both"/>
        <w:rPr>
          <w:sz w:val="16"/>
          <w:szCs w:val="16"/>
        </w:rPr>
      </w:pPr>
      <w:r w:rsidRPr="004D0A8C">
        <w:rPr>
          <w:sz w:val="16"/>
          <w:szCs w:val="16"/>
        </w:rPr>
        <w:t>2. Информационное обеспечение управления конкурентоспособностью // Конкуре</w:t>
      </w:r>
      <w:r w:rsidRPr="004D0A8C">
        <w:rPr>
          <w:sz w:val="16"/>
          <w:szCs w:val="16"/>
        </w:rPr>
        <w:t>н</w:t>
      </w:r>
      <w:r w:rsidRPr="004D0A8C">
        <w:rPr>
          <w:sz w:val="16"/>
          <w:szCs w:val="16"/>
        </w:rPr>
        <w:t xml:space="preserve">тоспособность продукции [Электронный ресурс]. – Режим доступа: </w:t>
      </w:r>
      <w:r w:rsidRPr="004D0A8C">
        <w:rPr>
          <w:sz w:val="16"/>
          <w:szCs w:val="16"/>
          <w:lang w:val="en-US"/>
        </w:rPr>
        <w:t>http</w:t>
      </w:r>
      <w:r w:rsidRPr="004D0A8C">
        <w:rPr>
          <w:sz w:val="16"/>
          <w:szCs w:val="16"/>
        </w:rPr>
        <w:t>://</w:t>
      </w:r>
      <w:r w:rsidRPr="004D0A8C">
        <w:rPr>
          <w:sz w:val="16"/>
          <w:szCs w:val="16"/>
          <w:lang w:val="en-US"/>
        </w:rPr>
        <w:t>www</w:t>
      </w:r>
      <w:r w:rsidRPr="004D0A8C">
        <w:rPr>
          <w:sz w:val="16"/>
          <w:szCs w:val="16"/>
        </w:rPr>
        <w:t>.</w:t>
      </w:r>
      <w:r w:rsidRPr="004D0A8C">
        <w:rPr>
          <w:sz w:val="16"/>
          <w:szCs w:val="16"/>
          <w:lang w:val="en-US"/>
        </w:rPr>
        <w:t>inventech</w:t>
      </w:r>
      <w:r w:rsidRPr="004D0A8C">
        <w:rPr>
          <w:sz w:val="16"/>
          <w:szCs w:val="16"/>
        </w:rPr>
        <w:t>.</w:t>
      </w:r>
      <w:r w:rsidRPr="004D0A8C">
        <w:rPr>
          <w:sz w:val="16"/>
          <w:szCs w:val="16"/>
          <w:lang w:val="en-US"/>
        </w:rPr>
        <w:t>ru</w:t>
      </w:r>
      <w:r w:rsidRPr="004D0A8C">
        <w:rPr>
          <w:sz w:val="16"/>
          <w:szCs w:val="16"/>
        </w:rPr>
        <w:t>/</w:t>
      </w:r>
      <w:r w:rsidRPr="004D0A8C">
        <w:rPr>
          <w:sz w:val="16"/>
          <w:szCs w:val="16"/>
          <w:lang w:val="en-US"/>
        </w:rPr>
        <w:t>lib</w:t>
      </w:r>
      <w:r w:rsidRPr="004D0A8C">
        <w:rPr>
          <w:sz w:val="16"/>
          <w:szCs w:val="16"/>
        </w:rPr>
        <w:t>/</w:t>
      </w:r>
      <w:r w:rsidRPr="004D0A8C">
        <w:rPr>
          <w:sz w:val="16"/>
          <w:szCs w:val="16"/>
          <w:lang w:val="en-US"/>
        </w:rPr>
        <w:t>predpr</w:t>
      </w:r>
      <w:r w:rsidRPr="004D0A8C">
        <w:rPr>
          <w:sz w:val="16"/>
          <w:szCs w:val="16"/>
        </w:rPr>
        <w:t>/</w:t>
      </w:r>
      <w:r w:rsidRPr="004D0A8C">
        <w:rPr>
          <w:sz w:val="16"/>
          <w:szCs w:val="16"/>
          <w:lang w:val="en-US"/>
        </w:rPr>
        <w:t>predpr</w:t>
      </w:r>
      <w:r w:rsidRPr="004D0A8C">
        <w:rPr>
          <w:sz w:val="16"/>
          <w:szCs w:val="16"/>
        </w:rPr>
        <w:t>0042.</w:t>
      </w:r>
    </w:p>
    <w:p w:rsidR="00FC60AA" w:rsidRDefault="00FC60AA" w:rsidP="00FC60AA">
      <w:pPr>
        <w:jc w:val="both"/>
      </w:pPr>
    </w:p>
    <w:p w:rsidR="00FC60AA" w:rsidRDefault="00FC60AA" w:rsidP="00FC60AA">
      <w:pPr>
        <w:jc w:val="both"/>
      </w:pPr>
    </w:p>
    <w:p w:rsidR="00FC60AA" w:rsidRPr="004D0A8C" w:rsidRDefault="00FC60AA" w:rsidP="00FC60AA">
      <w:pPr>
        <w:tabs>
          <w:tab w:val="left" w:pos="0"/>
        </w:tabs>
        <w:contextualSpacing/>
        <w:rPr>
          <w:sz w:val="20"/>
          <w:szCs w:val="20"/>
        </w:rPr>
      </w:pPr>
      <w:r w:rsidRPr="004D0A8C">
        <w:rPr>
          <w:sz w:val="20"/>
          <w:szCs w:val="20"/>
        </w:rPr>
        <w:t>УДК 631.158:658.310.826(476.1)</w:t>
      </w:r>
    </w:p>
    <w:p w:rsidR="00FC60AA" w:rsidRPr="002F7428" w:rsidRDefault="00FC60AA" w:rsidP="00FC60AA">
      <w:pPr>
        <w:tabs>
          <w:tab w:val="left" w:pos="0"/>
        </w:tabs>
        <w:contextualSpacing/>
        <w:rPr>
          <w:sz w:val="20"/>
          <w:szCs w:val="20"/>
        </w:rPr>
      </w:pPr>
      <w:r w:rsidRPr="002F7428">
        <w:rPr>
          <w:b/>
          <w:caps/>
          <w:sz w:val="20"/>
          <w:szCs w:val="20"/>
        </w:rPr>
        <w:t>Д</w:t>
      </w:r>
      <w:r w:rsidRPr="002F7428">
        <w:rPr>
          <w:b/>
          <w:sz w:val="20"/>
          <w:szCs w:val="20"/>
        </w:rPr>
        <w:t>арашевич</w:t>
      </w:r>
      <w:r w:rsidRPr="002F7428">
        <w:rPr>
          <w:b/>
          <w:caps/>
          <w:sz w:val="20"/>
          <w:szCs w:val="20"/>
        </w:rPr>
        <w:t xml:space="preserve"> А.Н</w:t>
      </w:r>
      <w:r w:rsidRPr="002F7428">
        <w:rPr>
          <w:caps/>
          <w:sz w:val="20"/>
          <w:szCs w:val="20"/>
        </w:rPr>
        <w:t>.</w:t>
      </w:r>
      <w:r w:rsidRPr="002F7428">
        <w:rPr>
          <w:sz w:val="20"/>
          <w:szCs w:val="20"/>
        </w:rPr>
        <w:t xml:space="preserve"> – студентка</w:t>
      </w:r>
    </w:p>
    <w:p w:rsidR="00FC60AA" w:rsidRPr="004D0A8C" w:rsidRDefault="00FC60AA" w:rsidP="00FC60AA">
      <w:pPr>
        <w:tabs>
          <w:tab w:val="left" w:pos="0"/>
        </w:tabs>
        <w:contextualSpacing/>
        <w:rPr>
          <w:b/>
          <w:sz w:val="20"/>
          <w:szCs w:val="20"/>
        </w:rPr>
      </w:pPr>
      <w:r w:rsidRPr="004D0A8C">
        <w:rPr>
          <w:b/>
          <w:sz w:val="20"/>
          <w:szCs w:val="20"/>
        </w:rPr>
        <w:t>ОЦЕНКА ЭФФЕКТИВНОСТИ УПРАВЛЕНИЯ ПЕРСОНАЛОМ В СЕЛЬСКОХОЗЯЙСТВЕННЫХ ОРГАНИЗАЦИЯХ КОПЫЛ</w:t>
      </w:r>
      <w:r w:rsidRPr="004D0A8C">
        <w:rPr>
          <w:b/>
          <w:sz w:val="20"/>
          <w:szCs w:val="20"/>
        </w:rPr>
        <w:t>Ь</w:t>
      </w:r>
      <w:r w:rsidRPr="004D0A8C">
        <w:rPr>
          <w:b/>
          <w:sz w:val="20"/>
          <w:szCs w:val="20"/>
        </w:rPr>
        <w:t>СКОГО РАЙОНА</w:t>
      </w:r>
    </w:p>
    <w:p w:rsidR="00FC60AA" w:rsidRPr="004D0A8C" w:rsidRDefault="00FC60AA" w:rsidP="00FC60AA">
      <w:pPr>
        <w:tabs>
          <w:tab w:val="left" w:pos="0"/>
        </w:tabs>
        <w:contextualSpacing/>
        <w:rPr>
          <w:i/>
          <w:sz w:val="20"/>
          <w:szCs w:val="20"/>
        </w:rPr>
      </w:pPr>
      <w:r w:rsidRPr="004D0A8C">
        <w:rPr>
          <w:i/>
          <w:sz w:val="20"/>
          <w:szCs w:val="20"/>
        </w:rPr>
        <w:t xml:space="preserve">Научный руководитель – </w:t>
      </w:r>
      <w:r w:rsidRPr="002F7428">
        <w:rPr>
          <w:b/>
          <w:i/>
          <w:caps/>
          <w:sz w:val="20"/>
          <w:szCs w:val="20"/>
        </w:rPr>
        <w:t>Б</w:t>
      </w:r>
      <w:r w:rsidRPr="002F7428">
        <w:rPr>
          <w:b/>
          <w:i/>
          <w:sz w:val="20"/>
          <w:szCs w:val="20"/>
        </w:rPr>
        <w:t xml:space="preserve">ыков </w:t>
      </w:r>
      <w:r w:rsidRPr="002F7428">
        <w:rPr>
          <w:b/>
          <w:i/>
          <w:caps/>
          <w:sz w:val="20"/>
          <w:szCs w:val="20"/>
        </w:rPr>
        <w:t>В.В</w:t>
      </w:r>
      <w:r w:rsidRPr="004D0A8C">
        <w:rPr>
          <w:i/>
          <w:caps/>
          <w:sz w:val="20"/>
          <w:szCs w:val="20"/>
        </w:rPr>
        <w:t>.</w:t>
      </w:r>
      <w:r w:rsidRPr="002F7428">
        <w:rPr>
          <w:i/>
          <w:iCs/>
          <w:sz w:val="20"/>
          <w:szCs w:val="20"/>
        </w:rPr>
        <w:t xml:space="preserve"> </w:t>
      </w:r>
      <w:r>
        <w:rPr>
          <w:i/>
          <w:iCs/>
          <w:sz w:val="20"/>
          <w:szCs w:val="20"/>
        </w:rPr>
        <w:t>–</w:t>
      </w:r>
      <w:r w:rsidRPr="004D0A8C">
        <w:rPr>
          <w:i/>
          <w:iCs/>
          <w:sz w:val="20"/>
          <w:szCs w:val="20"/>
        </w:rPr>
        <w:t xml:space="preserve"> </w:t>
      </w:r>
      <w:r>
        <w:rPr>
          <w:i/>
          <w:iCs/>
          <w:sz w:val="20"/>
          <w:szCs w:val="20"/>
        </w:rPr>
        <w:t xml:space="preserve"> к.э.н.,</w:t>
      </w:r>
      <w:r w:rsidRPr="004D0A8C">
        <w:rPr>
          <w:i/>
          <w:sz w:val="20"/>
          <w:szCs w:val="20"/>
        </w:rPr>
        <w:t xml:space="preserve"> профессор </w:t>
      </w:r>
    </w:p>
    <w:p w:rsidR="00FC60AA" w:rsidRPr="004D0A8C" w:rsidRDefault="00FC60AA" w:rsidP="00FC60AA">
      <w:pPr>
        <w:tabs>
          <w:tab w:val="left" w:pos="0"/>
        </w:tabs>
        <w:contextualSpacing/>
        <w:rPr>
          <w:b/>
          <w:sz w:val="20"/>
          <w:szCs w:val="20"/>
        </w:rPr>
      </w:pPr>
    </w:p>
    <w:p w:rsidR="00FC60AA" w:rsidRPr="006E36D7" w:rsidRDefault="00FC60AA" w:rsidP="00FC60AA">
      <w:pPr>
        <w:tabs>
          <w:tab w:val="left" w:pos="0"/>
        </w:tabs>
        <w:ind w:firstLine="284"/>
        <w:jc w:val="both"/>
        <w:rPr>
          <w:spacing w:val="2"/>
          <w:sz w:val="20"/>
          <w:szCs w:val="20"/>
        </w:rPr>
      </w:pPr>
      <w:r w:rsidRPr="006E36D7">
        <w:rPr>
          <w:spacing w:val="2"/>
          <w:sz w:val="20"/>
          <w:szCs w:val="20"/>
        </w:rPr>
        <w:t>Возросшая роль управления в условиях рыночной экономики, предполагающих экономическую свободу и полную ответственность за результаты, ведет к вовлечению в сферу управления дополнител</w:t>
      </w:r>
      <w:r w:rsidRPr="006E36D7">
        <w:rPr>
          <w:spacing w:val="2"/>
          <w:sz w:val="20"/>
          <w:szCs w:val="20"/>
        </w:rPr>
        <w:t>ь</w:t>
      </w:r>
      <w:r w:rsidRPr="006E36D7">
        <w:rPr>
          <w:spacing w:val="2"/>
          <w:sz w:val="20"/>
          <w:szCs w:val="20"/>
        </w:rPr>
        <w:t>ных ресурсов (трудовых, финансовых, материальных). Для собстве</w:t>
      </w:r>
      <w:r w:rsidRPr="006E36D7">
        <w:rPr>
          <w:spacing w:val="2"/>
          <w:sz w:val="20"/>
          <w:szCs w:val="20"/>
        </w:rPr>
        <w:t>н</w:t>
      </w:r>
      <w:r w:rsidRPr="006E36D7">
        <w:rPr>
          <w:spacing w:val="2"/>
          <w:sz w:val="20"/>
          <w:szCs w:val="20"/>
        </w:rPr>
        <w:t>ника предприятия важно не только расходование ресурсов на упра</w:t>
      </w:r>
      <w:r w:rsidRPr="006E36D7">
        <w:rPr>
          <w:spacing w:val="2"/>
          <w:sz w:val="20"/>
          <w:szCs w:val="20"/>
        </w:rPr>
        <w:t>в</w:t>
      </w:r>
      <w:r w:rsidRPr="006E36D7">
        <w:rPr>
          <w:spacing w:val="2"/>
          <w:sz w:val="20"/>
          <w:szCs w:val="20"/>
        </w:rPr>
        <w:t>ление, но и то, как управление создает стратегические преимущества предприятию на рынке, усиливает конкурентоспособность, подде</w:t>
      </w:r>
      <w:r w:rsidRPr="006E36D7">
        <w:rPr>
          <w:spacing w:val="2"/>
          <w:sz w:val="20"/>
          <w:szCs w:val="20"/>
        </w:rPr>
        <w:t>р</w:t>
      </w:r>
      <w:r w:rsidRPr="006E36D7">
        <w:rPr>
          <w:spacing w:val="2"/>
          <w:sz w:val="20"/>
          <w:szCs w:val="20"/>
        </w:rPr>
        <w:t>живает общественную значимость предприятия.</w:t>
      </w:r>
    </w:p>
    <w:p w:rsidR="00FC60AA" w:rsidRPr="006E36D7" w:rsidRDefault="00FC60AA" w:rsidP="00FC60AA">
      <w:pPr>
        <w:tabs>
          <w:tab w:val="left" w:pos="0"/>
        </w:tabs>
        <w:ind w:firstLine="284"/>
        <w:jc w:val="both"/>
        <w:rPr>
          <w:spacing w:val="2"/>
          <w:sz w:val="20"/>
          <w:szCs w:val="20"/>
        </w:rPr>
      </w:pPr>
      <w:r w:rsidRPr="006E36D7">
        <w:rPr>
          <w:spacing w:val="2"/>
          <w:sz w:val="20"/>
          <w:szCs w:val="20"/>
        </w:rPr>
        <w:t>Важное место в повышении эффективности производства зан</w:t>
      </w:r>
      <w:r w:rsidRPr="006E36D7">
        <w:rPr>
          <w:spacing w:val="2"/>
          <w:sz w:val="20"/>
          <w:szCs w:val="20"/>
        </w:rPr>
        <w:t>и</w:t>
      </w:r>
      <w:r w:rsidRPr="006E36D7">
        <w:rPr>
          <w:spacing w:val="2"/>
          <w:sz w:val="20"/>
          <w:szCs w:val="20"/>
        </w:rPr>
        <w:t>мают организационно-экономические факторы и прежде всего разв</w:t>
      </w:r>
      <w:r w:rsidRPr="006E36D7">
        <w:rPr>
          <w:spacing w:val="2"/>
          <w:sz w:val="20"/>
          <w:szCs w:val="20"/>
        </w:rPr>
        <w:t>и</w:t>
      </w:r>
      <w:r w:rsidRPr="006E36D7">
        <w:rPr>
          <w:spacing w:val="2"/>
          <w:sz w:val="20"/>
          <w:szCs w:val="20"/>
        </w:rPr>
        <w:t>тие и совершенствование рациональных форм организации прои</w:t>
      </w:r>
      <w:r w:rsidRPr="006E36D7">
        <w:rPr>
          <w:spacing w:val="2"/>
          <w:sz w:val="20"/>
          <w:szCs w:val="20"/>
        </w:rPr>
        <w:t>з</w:t>
      </w:r>
      <w:r w:rsidRPr="006E36D7">
        <w:rPr>
          <w:spacing w:val="2"/>
          <w:sz w:val="20"/>
          <w:szCs w:val="20"/>
        </w:rPr>
        <w:t>водства, методов управления.</w:t>
      </w:r>
    </w:p>
    <w:p w:rsidR="00FC60AA" w:rsidRPr="006E36D7" w:rsidRDefault="00FC60AA" w:rsidP="00FC60AA">
      <w:pPr>
        <w:tabs>
          <w:tab w:val="left" w:pos="0"/>
        </w:tabs>
        <w:ind w:firstLine="284"/>
        <w:jc w:val="both"/>
        <w:rPr>
          <w:spacing w:val="2"/>
          <w:sz w:val="20"/>
          <w:szCs w:val="20"/>
        </w:rPr>
      </w:pPr>
      <w:r w:rsidRPr="006E36D7">
        <w:rPr>
          <w:spacing w:val="2"/>
          <w:sz w:val="20"/>
          <w:szCs w:val="20"/>
        </w:rPr>
        <w:t>Рациональная организация производства направлена на повыш</w:t>
      </w:r>
      <w:r w:rsidRPr="006E36D7">
        <w:rPr>
          <w:spacing w:val="2"/>
          <w:sz w:val="20"/>
          <w:szCs w:val="20"/>
        </w:rPr>
        <w:t>е</w:t>
      </w:r>
      <w:r w:rsidRPr="006E36D7">
        <w:rPr>
          <w:spacing w:val="2"/>
          <w:sz w:val="20"/>
          <w:szCs w:val="20"/>
        </w:rPr>
        <w:t>ние производительности труда и снижение издержек производства. Достигается это путем применения современных методов решения проблем и принятия решений, внедрение проектного планирования и управления, стратегического планирования продукта и рынка, инн</w:t>
      </w:r>
      <w:r w:rsidRPr="006E36D7">
        <w:rPr>
          <w:spacing w:val="2"/>
          <w:sz w:val="20"/>
          <w:szCs w:val="20"/>
        </w:rPr>
        <w:t>о</w:t>
      </w:r>
      <w:r w:rsidRPr="006E36D7">
        <w:rPr>
          <w:spacing w:val="2"/>
          <w:sz w:val="20"/>
          <w:szCs w:val="20"/>
        </w:rPr>
        <w:t>вационного управления, компьютеризации процессов управления.</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Эффективность аппарата управления проявляется непосредстве</w:t>
      </w:r>
      <w:r w:rsidRPr="006E36D7">
        <w:rPr>
          <w:rFonts w:ascii="Times New Roman" w:hAnsi="Times New Roman"/>
          <w:spacing w:val="2"/>
          <w:sz w:val="20"/>
          <w:szCs w:val="20"/>
          <w:lang w:eastAsia="ru-RU"/>
        </w:rPr>
        <w:t>н</w:t>
      </w:r>
      <w:r w:rsidRPr="006E36D7">
        <w:rPr>
          <w:rFonts w:ascii="Times New Roman" w:hAnsi="Times New Roman"/>
          <w:spacing w:val="2"/>
          <w:sz w:val="20"/>
          <w:szCs w:val="20"/>
          <w:lang w:eastAsia="ru-RU"/>
        </w:rPr>
        <w:t>но на управлении персоналом. Показатели оценки системы управл</w:t>
      </w:r>
      <w:r w:rsidRPr="006E36D7">
        <w:rPr>
          <w:rFonts w:ascii="Times New Roman" w:hAnsi="Times New Roman"/>
          <w:spacing w:val="2"/>
          <w:sz w:val="20"/>
          <w:szCs w:val="20"/>
          <w:lang w:eastAsia="ru-RU"/>
        </w:rPr>
        <w:t>е</w:t>
      </w:r>
      <w:r w:rsidRPr="006E36D7">
        <w:rPr>
          <w:rFonts w:ascii="Times New Roman" w:hAnsi="Times New Roman"/>
          <w:spacing w:val="2"/>
          <w:sz w:val="20"/>
          <w:szCs w:val="20"/>
          <w:lang w:eastAsia="ru-RU"/>
        </w:rPr>
        <w:t>ния персоналом служат как для формулировки цели деятельности изучаемой структуры, так и для определения степени ее достижения. Управление персоналом эффективно настолько, насколько успешно работники организации используют свой потенциал  для реализации стоящих перед ним задач.</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Для оценки каждой из сфер деятельности сельскохозяйственной организации (производственной, финансовой и социально-экономической) следует использовать соответствующий перечень показателей. В частности, уровень полученной прибыли и величина среднемесячной заработной платы  характеризуют эффективность производственной и социально-экономической деятельности стру</w:t>
      </w:r>
      <w:r w:rsidRPr="006E36D7">
        <w:rPr>
          <w:rFonts w:ascii="Times New Roman" w:hAnsi="Times New Roman"/>
          <w:spacing w:val="2"/>
          <w:sz w:val="20"/>
          <w:szCs w:val="20"/>
          <w:lang w:eastAsia="ru-RU"/>
        </w:rPr>
        <w:t>к</w:t>
      </w:r>
      <w:r w:rsidRPr="006E36D7">
        <w:rPr>
          <w:rFonts w:ascii="Times New Roman" w:hAnsi="Times New Roman"/>
          <w:spacing w:val="2"/>
          <w:sz w:val="20"/>
          <w:szCs w:val="20"/>
          <w:lang w:eastAsia="ru-RU"/>
        </w:rPr>
        <w:t>туры, выражая результаты внутрихозяйственных отношений.</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Предложенные показатели можно использовать для сравнител</w:t>
      </w:r>
      <w:r w:rsidRPr="006E36D7">
        <w:rPr>
          <w:rFonts w:ascii="Times New Roman" w:hAnsi="Times New Roman"/>
          <w:spacing w:val="2"/>
          <w:sz w:val="20"/>
          <w:szCs w:val="20"/>
          <w:lang w:eastAsia="ru-RU"/>
        </w:rPr>
        <w:t>ь</w:t>
      </w:r>
      <w:r w:rsidRPr="006E36D7">
        <w:rPr>
          <w:rFonts w:ascii="Times New Roman" w:hAnsi="Times New Roman"/>
          <w:spacing w:val="2"/>
          <w:sz w:val="20"/>
          <w:szCs w:val="20"/>
          <w:lang w:eastAsia="ru-RU"/>
        </w:rPr>
        <w:t xml:space="preserve">ной оценки эффективности системы управления персоналом, как группы, так и отдельного хозяйства. </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Эффективная система управления персоналом ориентирована на устойчивое развитие, дающее организации возможность функцион</w:t>
      </w:r>
      <w:r w:rsidRPr="006E36D7">
        <w:rPr>
          <w:rFonts w:ascii="Times New Roman" w:hAnsi="Times New Roman"/>
          <w:spacing w:val="2"/>
          <w:sz w:val="20"/>
          <w:szCs w:val="20"/>
          <w:lang w:eastAsia="ru-RU"/>
        </w:rPr>
        <w:t>и</w:t>
      </w:r>
      <w:r w:rsidRPr="006E36D7">
        <w:rPr>
          <w:rFonts w:ascii="Times New Roman" w:hAnsi="Times New Roman"/>
          <w:spacing w:val="2"/>
          <w:sz w:val="20"/>
          <w:szCs w:val="20"/>
          <w:lang w:eastAsia="ru-RU"/>
        </w:rPr>
        <w:t xml:space="preserve">ровать в долгосрочной перспективе. </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lastRenderedPageBreak/>
        <w:t>Концептуально экономическую устойчивость сельскохозяйственной организации следует рассматривать как важнейшее неотъемл</w:t>
      </w:r>
      <w:r w:rsidRPr="006E36D7">
        <w:rPr>
          <w:rFonts w:ascii="Times New Roman" w:hAnsi="Times New Roman"/>
          <w:spacing w:val="2"/>
          <w:sz w:val="20"/>
          <w:szCs w:val="20"/>
          <w:lang w:eastAsia="ru-RU"/>
        </w:rPr>
        <w:t>е</w:t>
      </w:r>
      <w:r w:rsidRPr="006E36D7">
        <w:rPr>
          <w:rFonts w:ascii="Times New Roman" w:hAnsi="Times New Roman"/>
          <w:spacing w:val="2"/>
          <w:sz w:val="20"/>
          <w:szCs w:val="20"/>
          <w:lang w:eastAsia="ru-RU"/>
        </w:rPr>
        <w:t>мое качество производственного процесса постоянно и динамично развивающейся системы, адаптирующейся к условиям изменяюще</w:t>
      </w:r>
      <w:r w:rsidRPr="006E36D7">
        <w:rPr>
          <w:rFonts w:ascii="Times New Roman" w:hAnsi="Times New Roman"/>
          <w:spacing w:val="2"/>
          <w:sz w:val="20"/>
          <w:szCs w:val="20"/>
          <w:lang w:eastAsia="ru-RU"/>
        </w:rPr>
        <w:t>й</w:t>
      </w:r>
      <w:r w:rsidRPr="006E36D7">
        <w:rPr>
          <w:rFonts w:ascii="Times New Roman" w:hAnsi="Times New Roman"/>
          <w:spacing w:val="2"/>
          <w:sz w:val="20"/>
          <w:szCs w:val="20"/>
          <w:lang w:eastAsia="ru-RU"/>
        </w:rPr>
        <w:t>ся среды. В деле обеспечения развития система управления персон</w:t>
      </w:r>
      <w:r w:rsidRPr="006E36D7">
        <w:rPr>
          <w:rFonts w:ascii="Times New Roman" w:hAnsi="Times New Roman"/>
          <w:spacing w:val="2"/>
          <w:sz w:val="20"/>
          <w:szCs w:val="20"/>
          <w:lang w:eastAsia="ru-RU"/>
        </w:rPr>
        <w:t>а</w:t>
      </w:r>
      <w:r w:rsidRPr="006E36D7">
        <w:rPr>
          <w:rFonts w:ascii="Times New Roman" w:hAnsi="Times New Roman"/>
          <w:spacing w:val="2"/>
          <w:sz w:val="20"/>
          <w:szCs w:val="20"/>
          <w:lang w:eastAsia="ru-RU"/>
        </w:rPr>
        <w:t>лом имеет важное значение.</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Среди ученых, которые занимаются проблемами управления, ра</w:t>
      </w:r>
      <w:r w:rsidRPr="006E36D7">
        <w:rPr>
          <w:rFonts w:ascii="Times New Roman" w:hAnsi="Times New Roman"/>
          <w:spacing w:val="2"/>
          <w:sz w:val="20"/>
          <w:szCs w:val="20"/>
          <w:lang w:eastAsia="ru-RU"/>
        </w:rPr>
        <w:t>с</w:t>
      </w:r>
      <w:r w:rsidRPr="006E36D7">
        <w:rPr>
          <w:rFonts w:ascii="Times New Roman" w:hAnsi="Times New Roman"/>
          <w:spacing w:val="2"/>
          <w:sz w:val="20"/>
          <w:szCs w:val="20"/>
          <w:lang w:eastAsia="ru-RU"/>
        </w:rPr>
        <w:t>пространено мнение, что деятельность руководителя не может оц</w:t>
      </w:r>
      <w:r w:rsidRPr="006E36D7">
        <w:rPr>
          <w:rFonts w:ascii="Times New Roman" w:hAnsi="Times New Roman"/>
          <w:spacing w:val="2"/>
          <w:sz w:val="20"/>
          <w:szCs w:val="20"/>
          <w:lang w:eastAsia="ru-RU"/>
        </w:rPr>
        <w:t>е</w:t>
      </w:r>
      <w:r w:rsidRPr="006E36D7">
        <w:rPr>
          <w:rFonts w:ascii="Times New Roman" w:hAnsi="Times New Roman"/>
          <w:spacing w:val="2"/>
          <w:sz w:val="20"/>
          <w:szCs w:val="20"/>
          <w:lang w:eastAsia="ru-RU"/>
        </w:rPr>
        <w:t>ниваться только по каким-то субъективным критериям. Подлинным основанием для выводов служит конечный результат труда всего персонала, органически объединяющий итоги деятельности и рук</w:t>
      </w:r>
      <w:r w:rsidRPr="006E36D7">
        <w:rPr>
          <w:rFonts w:ascii="Times New Roman" w:hAnsi="Times New Roman"/>
          <w:spacing w:val="2"/>
          <w:sz w:val="20"/>
          <w:szCs w:val="20"/>
          <w:lang w:eastAsia="ru-RU"/>
        </w:rPr>
        <w:t>о</w:t>
      </w:r>
      <w:r w:rsidRPr="006E36D7">
        <w:rPr>
          <w:rFonts w:ascii="Times New Roman" w:hAnsi="Times New Roman"/>
          <w:spacing w:val="2"/>
          <w:sz w:val="20"/>
          <w:szCs w:val="20"/>
          <w:lang w:eastAsia="ru-RU"/>
        </w:rPr>
        <w:t>водителя и сотрудников [1].</w:t>
      </w:r>
    </w:p>
    <w:p w:rsidR="00FC60AA" w:rsidRPr="004D0A8C" w:rsidRDefault="00FC60AA" w:rsidP="00FC60AA">
      <w:pPr>
        <w:pStyle w:val="11"/>
        <w:tabs>
          <w:tab w:val="left" w:pos="0"/>
        </w:tabs>
        <w:spacing w:after="0" w:line="240" w:lineRule="auto"/>
        <w:ind w:left="0" w:firstLine="284"/>
        <w:jc w:val="both"/>
        <w:rPr>
          <w:rFonts w:ascii="Times New Roman" w:hAnsi="Times New Roman"/>
          <w:sz w:val="20"/>
          <w:szCs w:val="20"/>
          <w:lang w:eastAsia="ru-RU"/>
        </w:rPr>
      </w:pPr>
      <w:r w:rsidRPr="006E36D7">
        <w:rPr>
          <w:rFonts w:ascii="Times New Roman" w:hAnsi="Times New Roman"/>
          <w:spacing w:val="2"/>
          <w:sz w:val="20"/>
          <w:szCs w:val="20"/>
          <w:lang w:eastAsia="ru-RU"/>
        </w:rPr>
        <w:t>Способность сельскохозяйственных предприятий удовлетворять интересы акционеров (собственников) в получении прибыли, перс</w:t>
      </w:r>
      <w:r w:rsidRPr="006E36D7">
        <w:rPr>
          <w:rFonts w:ascii="Times New Roman" w:hAnsi="Times New Roman"/>
          <w:spacing w:val="2"/>
          <w:sz w:val="20"/>
          <w:szCs w:val="20"/>
          <w:lang w:eastAsia="ru-RU"/>
        </w:rPr>
        <w:t>о</w:t>
      </w:r>
      <w:r w:rsidRPr="006E36D7">
        <w:rPr>
          <w:rFonts w:ascii="Times New Roman" w:hAnsi="Times New Roman"/>
          <w:spacing w:val="2"/>
          <w:sz w:val="20"/>
          <w:szCs w:val="20"/>
          <w:lang w:eastAsia="ru-RU"/>
        </w:rPr>
        <w:t>нала- в оплате труда, администрации района - в полной своевреме</w:t>
      </w:r>
      <w:r w:rsidRPr="006E36D7">
        <w:rPr>
          <w:rFonts w:ascii="Times New Roman" w:hAnsi="Times New Roman"/>
          <w:spacing w:val="2"/>
          <w:sz w:val="20"/>
          <w:szCs w:val="20"/>
          <w:lang w:eastAsia="ru-RU"/>
        </w:rPr>
        <w:t>н</w:t>
      </w:r>
      <w:r w:rsidRPr="006E36D7">
        <w:rPr>
          <w:rFonts w:ascii="Times New Roman" w:hAnsi="Times New Roman"/>
          <w:spacing w:val="2"/>
          <w:sz w:val="20"/>
          <w:szCs w:val="20"/>
          <w:lang w:eastAsia="ru-RU"/>
        </w:rPr>
        <w:t>ной выплате налогов, покупателей в - в стабильных поставках, а партнеров в своевременной оплате поставленных ресурсов, послуж</w:t>
      </w:r>
      <w:r w:rsidRPr="006E36D7">
        <w:rPr>
          <w:rFonts w:ascii="Times New Roman" w:hAnsi="Times New Roman"/>
          <w:spacing w:val="2"/>
          <w:sz w:val="20"/>
          <w:szCs w:val="20"/>
          <w:lang w:eastAsia="ru-RU"/>
        </w:rPr>
        <w:t>и</w:t>
      </w:r>
      <w:r w:rsidRPr="006E36D7">
        <w:rPr>
          <w:rFonts w:ascii="Times New Roman" w:hAnsi="Times New Roman"/>
          <w:spacing w:val="2"/>
          <w:sz w:val="20"/>
          <w:szCs w:val="20"/>
          <w:lang w:eastAsia="ru-RU"/>
        </w:rPr>
        <w:t>ла нам базой для оценки деятельности 7 наиболее успешных хозяйств Копыльского района Минской области. В таблице 1 сведены резул</w:t>
      </w:r>
      <w:r w:rsidRPr="006E36D7">
        <w:rPr>
          <w:rFonts w:ascii="Times New Roman" w:hAnsi="Times New Roman"/>
          <w:spacing w:val="2"/>
          <w:sz w:val="20"/>
          <w:szCs w:val="20"/>
          <w:lang w:eastAsia="ru-RU"/>
        </w:rPr>
        <w:t>ь</w:t>
      </w:r>
      <w:r w:rsidRPr="006E36D7">
        <w:rPr>
          <w:rFonts w:ascii="Times New Roman" w:hAnsi="Times New Roman"/>
          <w:spacing w:val="2"/>
          <w:sz w:val="20"/>
          <w:szCs w:val="20"/>
          <w:lang w:eastAsia="ru-RU"/>
        </w:rPr>
        <w:t>таты оценки эффективности управления персоналом названных орг</w:t>
      </w:r>
      <w:r w:rsidRPr="006E36D7">
        <w:rPr>
          <w:rFonts w:ascii="Times New Roman" w:hAnsi="Times New Roman"/>
          <w:spacing w:val="2"/>
          <w:sz w:val="20"/>
          <w:szCs w:val="20"/>
          <w:lang w:eastAsia="ru-RU"/>
        </w:rPr>
        <w:t>а</w:t>
      </w:r>
      <w:r w:rsidRPr="006E36D7">
        <w:rPr>
          <w:rFonts w:ascii="Times New Roman" w:hAnsi="Times New Roman"/>
          <w:spacing w:val="2"/>
          <w:sz w:val="20"/>
          <w:szCs w:val="20"/>
          <w:lang w:eastAsia="ru-RU"/>
        </w:rPr>
        <w:t>низаций.</w:t>
      </w:r>
    </w:p>
    <w:p w:rsidR="00FC60AA" w:rsidRDefault="00FC60AA" w:rsidP="00FC60AA">
      <w:pPr>
        <w:pStyle w:val="11"/>
        <w:tabs>
          <w:tab w:val="left" w:pos="0"/>
        </w:tabs>
        <w:spacing w:after="0" w:line="240" w:lineRule="auto"/>
        <w:ind w:left="0"/>
        <w:jc w:val="both"/>
        <w:rPr>
          <w:rFonts w:ascii="Times New Roman" w:hAnsi="Times New Roman"/>
          <w:b/>
          <w:sz w:val="16"/>
          <w:szCs w:val="16"/>
          <w:lang w:eastAsia="ru-RU"/>
        </w:rPr>
      </w:pPr>
      <w:r w:rsidRPr="004D0A8C">
        <w:rPr>
          <w:rFonts w:ascii="Times New Roman" w:hAnsi="Times New Roman"/>
          <w:sz w:val="16"/>
          <w:szCs w:val="16"/>
          <w:lang w:eastAsia="ru-RU"/>
        </w:rPr>
        <w:t>Т</w:t>
      </w:r>
      <w:r>
        <w:rPr>
          <w:rFonts w:ascii="Times New Roman" w:hAnsi="Times New Roman"/>
          <w:sz w:val="16"/>
          <w:szCs w:val="16"/>
          <w:lang w:eastAsia="ru-RU"/>
        </w:rPr>
        <w:t xml:space="preserve"> </w:t>
      </w:r>
      <w:r w:rsidRPr="004D0A8C">
        <w:rPr>
          <w:rFonts w:ascii="Times New Roman" w:hAnsi="Times New Roman"/>
          <w:sz w:val="16"/>
          <w:szCs w:val="16"/>
          <w:lang w:eastAsia="ru-RU"/>
        </w:rPr>
        <w:t>а</w:t>
      </w:r>
      <w:r>
        <w:rPr>
          <w:rFonts w:ascii="Times New Roman" w:hAnsi="Times New Roman"/>
          <w:sz w:val="16"/>
          <w:szCs w:val="16"/>
          <w:lang w:eastAsia="ru-RU"/>
        </w:rPr>
        <w:t xml:space="preserve"> </w:t>
      </w:r>
      <w:r w:rsidRPr="004D0A8C">
        <w:rPr>
          <w:rFonts w:ascii="Times New Roman" w:hAnsi="Times New Roman"/>
          <w:sz w:val="16"/>
          <w:szCs w:val="16"/>
          <w:lang w:eastAsia="ru-RU"/>
        </w:rPr>
        <w:t>б</w:t>
      </w:r>
      <w:r>
        <w:rPr>
          <w:rFonts w:ascii="Times New Roman" w:hAnsi="Times New Roman"/>
          <w:sz w:val="16"/>
          <w:szCs w:val="16"/>
          <w:lang w:eastAsia="ru-RU"/>
        </w:rPr>
        <w:t xml:space="preserve"> </w:t>
      </w:r>
      <w:r w:rsidRPr="004D0A8C">
        <w:rPr>
          <w:rFonts w:ascii="Times New Roman" w:hAnsi="Times New Roman"/>
          <w:sz w:val="16"/>
          <w:szCs w:val="16"/>
          <w:lang w:eastAsia="ru-RU"/>
        </w:rPr>
        <w:t>л</w:t>
      </w:r>
      <w:r>
        <w:rPr>
          <w:rFonts w:ascii="Times New Roman" w:hAnsi="Times New Roman"/>
          <w:sz w:val="16"/>
          <w:szCs w:val="16"/>
          <w:lang w:eastAsia="ru-RU"/>
        </w:rPr>
        <w:t xml:space="preserve"> </w:t>
      </w:r>
      <w:r w:rsidRPr="004D0A8C">
        <w:rPr>
          <w:rFonts w:ascii="Times New Roman" w:hAnsi="Times New Roman"/>
          <w:sz w:val="16"/>
          <w:szCs w:val="16"/>
          <w:lang w:eastAsia="ru-RU"/>
        </w:rPr>
        <w:t>и</w:t>
      </w:r>
      <w:r>
        <w:rPr>
          <w:rFonts w:ascii="Times New Roman" w:hAnsi="Times New Roman"/>
          <w:sz w:val="16"/>
          <w:szCs w:val="16"/>
          <w:lang w:eastAsia="ru-RU"/>
        </w:rPr>
        <w:t xml:space="preserve"> </w:t>
      </w:r>
      <w:r w:rsidRPr="004D0A8C">
        <w:rPr>
          <w:rFonts w:ascii="Times New Roman" w:hAnsi="Times New Roman"/>
          <w:sz w:val="16"/>
          <w:szCs w:val="16"/>
          <w:lang w:eastAsia="ru-RU"/>
        </w:rPr>
        <w:t>ц</w:t>
      </w:r>
      <w:r>
        <w:rPr>
          <w:rFonts w:ascii="Times New Roman" w:hAnsi="Times New Roman"/>
          <w:sz w:val="16"/>
          <w:szCs w:val="16"/>
          <w:lang w:eastAsia="ru-RU"/>
        </w:rPr>
        <w:t xml:space="preserve"> </w:t>
      </w:r>
      <w:r w:rsidRPr="004D0A8C">
        <w:rPr>
          <w:rFonts w:ascii="Times New Roman" w:hAnsi="Times New Roman"/>
          <w:sz w:val="16"/>
          <w:szCs w:val="16"/>
          <w:lang w:eastAsia="ru-RU"/>
        </w:rPr>
        <w:t>а 1</w:t>
      </w:r>
      <w:r>
        <w:rPr>
          <w:rFonts w:ascii="Times New Roman" w:hAnsi="Times New Roman"/>
          <w:sz w:val="16"/>
          <w:szCs w:val="16"/>
          <w:lang w:eastAsia="ru-RU"/>
        </w:rPr>
        <w:t>.</w:t>
      </w:r>
      <w:r w:rsidRPr="004D0A8C">
        <w:rPr>
          <w:rFonts w:ascii="Times New Roman" w:hAnsi="Times New Roman"/>
          <w:sz w:val="16"/>
          <w:szCs w:val="16"/>
          <w:lang w:eastAsia="ru-RU"/>
        </w:rPr>
        <w:t xml:space="preserve"> </w:t>
      </w:r>
      <w:r w:rsidRPr="002F7428">
        <w:rPr>
          <w:rFonts w:ascii="Times New Roman" w:hAnsi="Times New Roman"/>
          <w:b/>
          <w:sz w:val="16"/>
          <w:szCs w:val="16"/>
          <w:lang w:eastAsia="ru-RU"/>
        </w:rPr>
        <w:t>Методика оценки эффективности управления персоналом в сельск</w:t>
      </w:r>
      <w:r w:rsidRPr="002F7428">
        <w:rPr>
          <w:rFonts w:ascii="Times New Roman" w:hAnsi="Times New Roman"/>
          <w:b/>
          <w:sz w:val="16"/>
          <w:szCs w:val="16"/>
          <w:lang w:eastAsia="ru-RU"/>
        </w:rPr>
        <w:t>о</w:t>
      </w:r>
      <w:r w:rsidRPr="002F7428">
        <w:rPr>
          <w:rFonts w:ascii="Times New Roman" w:hAnsi="Times New Roman"/>
          <w:b/>
          <w:sz w:val="16"/>
          <w:szCs w:val="16"/>
          <w:lang w:eastAsia="ru-RU"/>
        </w:rPr>
        <w:t>хозяйственных организациях Копыльского района Минской области (на 1.01.2012)</w:t>
      </w:r>
    </w:p>
    <w:p w:rsidR="00FC60AA" w:rsidRPr="004D0A8C" w:rsidRDefault="00FC60AA" w:rsidP="00FC60AA">
      <w:pPr>
        <w:pStyle w:val="11"/>
        <w:tabs>
          <w:tab w:val="left" w:pos="0"/>
        </w:tabs>
        <w:spacing w:after="0" w:line="240" w:lineRule="auto"/>
        <w:ind w:left="0"/>
        <w:jc w:val="both"/>
        <w:rPr>
          <w:rFonts w:ascii="Times New Roman" w:hAnsi="Times New Roman"/>
          <w:sz w:val="16"/>
          <w:szCs w:val="16"/>
          <w:lang w:eastAsia="ru-RU"/>
        </w:rPr>
      </w:pPr>
    </w:p>
    <w:tbl>
      <w:tblPr>
        <w:tblW w:w="59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596"/>
        <w:gridCol w:w="567"/>
        <w:gridCol w:w="681"/>
        <w:gridCol w:w="680"/>
        <w:gridCol w:w="709"/>
        <w:gridCol w:w="567"/>
        <w:gridCol w:w="454"/>
      </w:tblGrid>
      <w:tr w:rsidR="00FC60AA" w:rsidRPr="00973C6E" w:rsidTr="00E40320">
        <w:trPr>
          <w:cantSplit/>
          <w:trHeight w:val="2179"/>
          <w:jc w:val="center"/>
        </w:trPr>
        <w:tc>
          <w:tcPr>
            <w:tcW w:w="1702" w:type="dxa"/>
            <w:vAlign w:val="center"/>
          </w:tcPr>
          <w:p w:rsidR="00FC60AA" w:rsidRPr="002F7428" w:rsidRDefault="00FC60AA" w:rsidP="00E40320">
            <w:pPr>
              <w:ind w:left="-79"/>
              <w:jc w:val="center"/>
              <w:rPr>
                <w:sz w:val="16"/>
                <w:szCs w:val="16"/>
              </w:rPr>
            </w:pPr>
            <w:r w:rsidRPr="002F7428">
              <w:rPr>
                <w:sz w:val="16"/>
                <w:szCs w:val="16"/>
              </w:rPr>
              <w:t>Организации</w:t>
            </w:r>
          </w:p>
        </w:tc>
        <w:tc>
          <w:tcPr>
            <w:tcW w:w="596" w:type="dxa"/>
            <w:textDirection w:val="btLr"/>
            <w:vAlign w:val="center"/>
          </w:tcPr>
          <w:p w:rsidR="00FC60AA" w:rsidRPr="002F7428" w:rsidRDefault="00FC60AA" w:rsidP="00E40320">
            <w:pPr>
              <w:jc w:val="center"/>
              <w:rPr>
                <w:sz w:val="16"/>
                <w:szCs w:val="16"/>
              </w:rPr>
            </w:pPr>
            <w:r w:rsidRPr="002F7428">
              <w:rPr>
                <w:sz w:val="16"/>
                <w:szCs w:val="16"/>
              </w:rPr>
              <w:t>Сумма чистых активов на 1000 руб. ОПФ,млн.руб.</w:t>
            </w:r>
          </w:p>
        </w:tc>
        <w:tc>
          <w:tcPr>
            <w:tcW w:w="567" w:type="dxa"/>
            <w:textDirection w:val="btLr"/>
            <w:vAlign w:val="center"/>
          </w:tcPr>
          <w:p w:rsidR="00FC60AA" w:rsidRPr="002F7428" w:rsidRDefault="00FC60AA" w:rsidP="00E40320">
            <w:pPr>
              <w:jc w:val="center"/>
              <w:rPr>
                <w:sz w:val="16"/>
                <w:szCs w:val="16"/>
              </w:rPr>
            </w:pPr>
            <w:r w:rsidRPr="002F7428">
              <w:rPr>
                <w:sz w:val="16"/>
                <w:szCs w:val="16"/>
              </w:rPr>
              <w:t>Уплачено налогов на 100 га с.х.угодий, млн.руб</w:t>
            </w:r>
          </w:p>
        </w:tc>
        <w:tc>
          <w:tcPr>
            <w:tcW w:w="681" w:type="dxa"/>
            <w:textDirection w:val="btLr"/>
            <w:vAlign w:val="center"/>
          </w:tcPr>
          <w:p w:rsidR="00FC60AA" w:rsidRPr="002F7428" w:rsidRDefault="00FC60AA" w:rsidP="00E40320">
            <w:pPr>
              <w:jc w:val="center"/>
              <w:rPr>
                <w:sz w:val="16"/>
                <w:szCs w:val="16"/>
              </w:rPr>
            </w:pPr>
            <w:r w:rsidRPr="002F7428">
              <w:rPr>
                <w:sz w:val="16"/>
                <w:szCs w:val="16"/>
              </w:rPr>
              <w:t>Уплачено налогов на 1 средн</w:t>
            </w:r>
            <w:r w:rsidRPr="002F7428">
              <w:rPr>
                <w:sz w:val="16"/>
                <w:szCs w:val="16"/>
              </w:rPr>
              <w:t>е</w:t>
            </w:r>
            <w:r w:rsidRPr="002F7428">
              <w:rPr>
                <w:sz w:val="16"/>
                <w:szCs w:val="16"/>
              </w:rPr>
              <w:t>нгодового работника, млн руб.</w:t>
            </w:r>
          </w:p>
        </w:tc>
        <w:tc>
          <w:tcPr>
            <w:tcW w:w="680" w:type="dxa"/>
            <w:textDirection w:val="btLr"/>
            <w:vAlign w:val="center"/>
          </w:tcPr>
          <w:p w:rsidR="00FC60AA" w:rsidRPr="002F7428" w:rsidRDefault="00FC60AA" w:rsidP="00E40320">
            <w:pPr>
              <w:jc w:val="center"/>
              <w:rPr>
                <w:sz w:val="16"/>
                <w:szCs w:val="16"/>
              </w:rPr>
            </w:pPr>
            <w:r w:rsidRPr="002F7428">
              <w:rPr>
                <w:sz w:val="16"/>
                <w:szCs w:val="16"/>
              </w:rPr>
              <w:t>Среднемесячная з.п. 1 средн</w:t>
            </w:r>
            <w:r w:rsidRPr="002F7428">
              <w:rPr>
                <w:sz w:val="16"/>
                <w:szCs w:val="16"/>
              </w:rPr>
              <w:t>е</w:t>
            </w:r>
            <w:r w:rsidRPr="002F7428">
              <w:rPr>
                <w:sz w:val="16"/>
                <w:szCs w:val="16"/>
              </w:rPr>
              <w:t>списочного работника, тыс. руб.</w:t>
            </w:r>
          </w:p>
        </w:tc>
        <w:tc>
          <w:tcPr>
            <w:tcW w:w="709" w:type="dxa"/>
            <w:textDirection w:val="btLr"/>
            <w:vAlign w:val="center"/>
          </w:tcPr>
          <w:p w:rsidR="00FC60AA" w:rsidRPr="002F7428" w:rsidRDefault="00FC60AA" w:rsidP="00E40320">
            <w:pPr>
              <w:jc w:val="center"/>
              <w:rPr>
                <w:sz w:val="16"/>
                <w:szCs w:val="16"/>
              </w:rPr>
            </w:pPr>
            <w:r w:rsidRPr="002F7428">
              <w:rPr>
                <w:sz w:val="16"/>
                <w:szCs w:val="16"/>
              </w:rPr>
              <w:t>Кредиторская задолженность на 100 га с.х. угодий, млн руб.</w:t>
            </w:r>
          </w:p>
        </w:tc>
        <w:tc>
          <w:tcPr>
            <w:tcW w:w="567" w:type="dxa"/>
            <w:textDirection w:val="btLr"/>
            <w:vAlign w:val="center"/>
          </w:tcPr>
          <w:p w:rsidR="00FC60AA" w:rsidRPr="002F7428" w:rsidRDefault="00FC60AA" w:rsidP="00E40320">
            <w:pPr>
              <w:tabs>
                <w:tab w:val="left" w:pos="-473"/>
                <w:tab w:val="left" w:pos="1309"/>
              </w:tabs>
              <w:jc w:val="center"/>
              <w:rPr>
                <w:sz w:val="16"/>
                <w:szCs w:val="16"/>
              </w:rPr>
            </w:pPr>
            <w:r w:rsidRPr="002F7428">
              <w:rPr>
                <w:sz w:val="16"/>
                <w:szCs w:val="16"/>
              </w:rPr>
              <w:t>Прибыль на 100 га с.х. угодий, млн руб</w:t>
            </w:r>
          </w:p>
        </w:tc>
        <w:tc>
          <w:tcPr>
            <w:tcW w:w="454" w:type="dxa"/>
            <w:textDirection w:val="btLr"/>
            <w:vAlign w:val="center"/>
          </w:tcPr>
          <w:p w:rsidR="00FC60AA" w:rsidRPr="002F7428" w:rsidRDefault="00FC60AA" w:rsidP="00E40320">
            <w:pPr>
              <w:jc w:val="center"/>
              <w:rPr>
                <w:sz w:val="16"/>
                <w:szCs w:val="16"/>
              </w:rPr>
            </w:pPr>
            <w:r w:rsidRPr="002F7428">
              <w:rPr>
                <w:sz w:val="16"/>
                <w:szCs w:val="16"/>
              </w:rPr>
              <w:t>Итог</w:t>
            </w:r>
          </w:p>
        </w:tc>
      </w:tr>
      <w:tr w:rsidR="00FC60AA" w:rsidRPr="00973C6E" w:rsidTr="00E40320">
        <w:trPr>
          <w:jc w:val="center"/>
        </w:trPr>
        <w:tc>
          <w:tcPr>
            <w:tcW w:w="1702" w:type="dxa"/>
            <w:vAlign w:val="center"/>
          </w:tcPr>
          <w:p w:rsidR="00FC60AA" w:rsidRPr="002F7428" w:rsidRDefault="00FC60AA" w:rsidP="00E40320">
            <w:pPr>
              <w:ind w:left="-79"/>
              <w:rPr>
                <w:sz w:val="16"/>
                <w:szCs w:val="16"/>
              </w:rPr>
            </w:pPr>
            <w:r w:rsidRPr="002F7428">
              <w:rPr>
                <w:sz w:val="16"/>
                <w:szCs w:val="16"/>
              </w:rPr>
              <w:t>ОАО "Старица-Агро"</w:t>
            </w:r>
          </w:p>
        </w:tc>
        <w:tc>
          <w:tcPr>
            <w:tcW w:w="596" w:type="dxa"/>
            <w:vAlign w:val="center"/>
          </w:tcPr>
          <w:p w:rsidR="00FC60AA" w:rsidRPr="002F7428" w:rsidRDefault="00FC60AA" w:rsidP="00E40320">
            <w:pPr>
              <w:ind w:left="-79"/>
              <w:jc w:val="center"/>
              <w:rPr>
                <w:sz w:val="16"/>
                <w:szCs w:val="16"/>
              </w:rPr>
            </w:pPr>
            <w:r w:rsidRPr="002F7428">
              <w:rPr>
                <w:sz w:val="16"/>
                <w:szCs w:val="16"/>
              </w:rPr>
              <w:t>18,7</w:t>
            </w:r>
          </w:p>
        </w:tc>
        <w:tc>
          <w:tcPr>
            <w:tcW w:w="567" w:type="dxa"/>
            <w:vAlign w:val="center"/>
          </w:tcPr>
          <w:p w:rsidR="00FC60AA" w:rsidRPr="002F7428" w:rsidRDefault="00FC60AA" w:rsidP="00E40320">
            <w:pPr>
              <w:ind w:left="-79"/>
              <w:jc w:val="center"/>
              <w:rPr>
                <w:sz w:val="16"/>
                <w:szCs w:val="16"/>
              </w:rPr>
            </w:pPr>
            <w:r w:rsidRPr="002F7428">
              <w:rPr>
                <w:sz w:val="16"/>
                <w:szCs w:val="16"/>
              </w:rPr>
              <w:t>12,9</w:t>
            </w:r>
          </w:p>
        </w:tc>
        <w:tc>
          <w:tcPr>
            <w:tcW w:w="681" w:type="dxa"/>
            <w:vAlign w:val="center"/>
          </w:tcPr>
          <w:p w:rsidR="00FC60AA" w:rsidRPr="002F7428" w:rsidRDefault="00FC60AA" w:rsidP="00E40320">
            <w:pPr>
              <w:ind w:left="-79"/>
              <w:jc w:val="center"/>
              <w:rPr>
                <w:sz w:val="16"/>
                <w:szCs w:val="16"/>
              </w:rPr>
            </w:pPr>
            <w:r w:rsidRPr="002F7428">
              <w:rPr>
                <w:sz w:val="16"/>
                <w:szCs w:val="16"/>
              </w:rPr>
              <w:t>2,6</w:t>
            </w:r>
          </w:p>
        </w:tc>
        <w:tc>
          <w:tcPr>
            <w:tcW w:w="680" w:type="dxa"/>
            <w:vAlign w:val="center"/>
          </w:tcPr>
          <w:p w:rsidR="00FC60AA" w:rsidRPr="002F7428" w:rsidRDefault="00FC60AA" w:rsidP="00E40320">
            <w:pPr>
              <w:ind w:left="-79"/>
              <w:jc w:val="center"/>
              <w:rPr>
                <w:sz w:val="16"/>
                <w:szCs w:val="16"/>
              </w:rPr>
            </w:pPr>
            <w:r w:rsidRPr="002F7428">
              <w:rPr>
                <w:sz w:val="16"/>
                <w:szCs w:val="16"/>
              </w:rPr>
              <w:t>1699,2</w:t>
            </w:r>
          </w:p>
        </w:tc>
        <w:tc>
          <w:tcPr>
            <w:tcW w:w="709" w:type="dxa"/>
            <w:vAlign w:val="center"/>
          </w:tcPr>
          <w:p w:rsidR="00FC60AA" w:rsidRPr="002F7428" w:rsidRDefault="00FC60AA" w:rsidP="00E40320">
            <w:pPr>
              <w:ind w:left="-79"/>
              <w:jc w:val="center"/>
              <w:rPr>
                <w:sz w:val="16"/>
                <w:szCs w:val="16"/>
              </w:rPr>
            </w:pPr>
            <w:r w:rsidRPr="002F7428">
              <w:rPr>
                <w:sz w:val="16"/>
                <w:szCs w:val="16"/>
              </w:rPr>
              <w:t>298,7</w:t>
            </w:r>
          </w:p>
        </w:tc>
        <w:tc>
          <w:tcPr>
            <w:tcW w:w="567" w:type="dxa"/>
            <w:vAlign w:val="center"/>
          </w:tcPr>
          <w:p w:rsidR="00FC60AA" w:rsidRPr="002F7428" w:rsidRDefault="00FC60AA" w:rsidP="00E40320">
            <w:pPr>
              <w:ind w:left="-79"/>
              <w:jc w:val="center"/>
              <w:rPr>
                <w:sz w:val="16"/>
                <w:szCs w:val="16"/>
              </w:rPr>
            </w:pPr>
            <w:r w:rsidRPr="002F7428">
              <w:rPr>
                <w:sz w:val="16"/>
                <w:szCs w:val="16"/>
              </w:rPr>
              <w:t>1,6</w:t>
            </w:r>
          </w:p>
        </w:tc>
        <w:tc>
          <w:tcPr>
            <w:tcW w:w="454" w:type="dxa"/>
            <w:vAlign w:val="center"/>
          </w:tcPr>
          <w:p w:rsidR="00FC60AA" w:rsidRPr="002F7428" w:rsidRDefault="00FC60AA" w:rsidP="00E40320">
            <w:pPr>
              <w:ind w:left="-79"/>
              <w:jc w:val="center"/>
              <w:rPr>
                <w:sz w:val="16"/>
                <w:szCs w:val="16"/>
              </w:rPr>
            </w:pPr>
            <w:r w:rsidRPr="002F7428">
              <w:rPr>
                <w:sz w:val="16"/>
                <w:szCs w:val="16"/>
              </w:rPr>
              <w:t>4</w:t>
            </w:r>
          </w:p>
        </w:tc>
      </w:tr>
      <w:tr w:rsidR="00FC60AA" w:rsidRPr="00973C6E" w:rsidTr="00E40320">
        <w:trPr>
          <w:jc w:val="center"/>
        </w:trPr>
        <w:tc>
          <w:tcPr>
            <w:tcW w:w="1702" w:type="dxa"/>
            <w:vAlign w:val="center"/>
          </w:tcPr>
          <w:p w:rsidR="00FC60AA" w:rsidRPr="002F7428" w:rsidRDefault="00FC60AA" w:rsidP="00E40320">
            <w:pPr>
              <w:ind w:left="-79"/>
              <w:rPr>
                <w:sz w:val="16"/>
                <w:szCs w:val="16"/>
              </w:rPr>
            </w:pPr>
            <w:r w:rsidRPr="002F7428">
              <w:rPr>
                <w:sz w:val="16"/>
                <w:szCs w:val="16"/>
              </w:rPr>
              <w:t>ОАО "Тимирязе</w:t>
            </w:r>
            <w:r w:rsidRPr="002F7428">
              <w:rPr>
                <w:sz w:val="16"/>
                <w:szCs w:val="16"/>
              </w:rPr>
              <w:t>в</w:t>
            </w:r>
            <w:r w:rsidRPr="002F7428">
              <w:rPr>
                <w:sz w:val="16"/>
                <w:szCs w:val="16"/>
              </w:rPr>
              <w:t>ский"</w:t>
            </w:r>
          </w:p>
        </w:tc>
        <w:tc>
          <w:tcPr>
            <w:tcW w:w="596" w:type="dxa"/>
            <w:vAlign w:val="center"/>
          </w:tcPr>
          <w:p w:rsidR="00FC60AA" w:rsidRPr="002F7428" w:rsidRDefault="00FC60AA" w:rsidP="00E40320">
            <w:pPr>
              <w:ind w:left="-79"/>
              <w:jc w:val="center"/>
              <w:rPr>
                <w:sz w:val="16"/>
                <w:szCs w:val="16"/>
              </w:rPr>
            </w:pPr>
            <w:r w:rsidRPr="002F7428">
              <w:rPr>
                <w:sz w:val="16"/>
                <w:szCs w:val="16"/>
              </w:rPr>
              <w:t>16,4</w:t>
            </w:r>
          </w:p>
        </w:tc>
        <w:tc>
          <w:tcPr>
            <w:tcW w:w="567" w:type="dxa"/>
            <w:vAlign w:val="center"/>
          </w:tcPr>
          <w:p w:rsidR="00FC60AA" w:rsidRPr="002F7428" w:rsidRDefault="00FC60AA" w:rsidP="00E40320">
            <w:pPr>
              <w:ind w:left="-79"/>
              <w:jc w:val="center"/>
              <w:rPr>
                <w:sz w:val="16"/>
                <w:szCs w:val="16"/>
              </w:rPr>
            </w:pPr>
            <w:r w:rsidRPr="002F7428">
              <w:rPr>
                <w:sz w:val="16"/>
                <w:szCs w:val="16"/>
              </w:rPr>
              <w:t>4,9</w:t>
            </w:r>
          </w:p>
        </w:tc>
        <w:tc>
          <w:tcPr>
            <w:tcW w:w="681" w:type="dxa"/>
            <w:vAlign w:val="center"/>
          </w:tcPr>
          <w:p w:rsidR="00FC60AA" w:rsidRPr="002F7428" w:rsidRDefault="00FC60AA" w:rsidP="00E40320">
            <w:pPr>
              <w:ind w:left="-79"/>
              <w:jc w:val="center"/>
              <w:rPr>
                <w:sz w:val="16"/>
                <w:szCs w:val="16"/>
              </w:rPr>
            </w:pPr>
            <w:r w:rsidRPr="002F7428">
              <w:rPr>
                <w:sz w:val="16"/>
                <w:szCs w:val="16"/>
              </w:rPr>
              <w:t>1,2</w:t>
            </w:r>
          </w:p>
        </w:tc>
        <w:tc>
          <w:tcPr>
            <w:tcW w:w="680" w:type="dxa"/>
            <w:vAlign w:val="center"/>
          </w:tcPr>
          <w:p w:rsidR="00FC60AA" w:rsidRPr="002F7428" w:rsidRDefault="00FC60AA" w:rsidP="00E40320">
            <w:pPr>
              <w:ind w:left="-79"/>
              <w:jc w:val="center"/>
              <w:rPr>
                <w:sz w:val="16"/>
                <w:szCs w:val="16"/>
              </w:rPr>
            </w:pPr>
            <w:r w:rsidRPr="002F7428">
              <w:rPr>
                <w:sz w:val="16"/>
                <w:szCs w:val="16"/>
              </w:rPr>
              <w:t>1231,5</w:t>
            </w:r>
          </w:p>
        </w:tc>
        <w:tc>
          <w:tcPr>
            <w:tcW w:w="709" w:type="dxa"/>
            <w:vAlign w:val="center"/>
          </w:tcPr>
          <w:p w:rsidR="00FC60AA" w:rsidRPr="002F7428" w:rsidRDefault="00FC60AA" w:rsidP="00E40320">
            <w:pPr>
              <w:ind w:left="-79"/>
              <w:jc w:val="center"/>
              <w:rPr>
                <w:sz w:val="16"/>
                <w:szCs w:val="16"/>
              </w:rPr>
            </w:pPr>
            <w:r w:rsidRPr="002F7428">
              <w:rPr>
                <w:sz w:val="16"/>
                <w:szCs w:val="16"/>
              </w:rPr>
              <w:t>231,4</w:t>
            </w:r>
          </w:p>
        </w:tc>
        <w:tc>
          <w:tcPr>
            <w:tcW w:w="567" w:type="dxa"/>
            <w:vAlign w:val="center"/>
          </w:tcPr>
          <w:p w:rsidR="00FC60AA" w:rsidRPr="002F7428" w:rsidRDefault="00FC60AA" w:rsidP="00E40320">
            <w:pPr>
              <w:ind w:left="-79"/>
              <w:jc w:val="center"/>
              <w:rPr>
                <w:sz w:val="16"/>
                <w:szCs w:val="16"/>
              </w:rPr>
            </w:pPr>
            <w:r w:rsidRPr="002F7428">
              <w:rPr>
                <w:sz w:val="16"/>
                <w:szCs w:val="16"/>
              </w:rPr>
              <w:t>25,5</w:t>
            </w:r>
          </w:p>
        </w:tc>
        <w:tc>
          <w:tcPr>
            <w:tcW w:w="454" w:type="dxa"/>
            <w:vAlign w:val="center"/>
          </w:tcPr>
          <w:p w:rsidR="00FC60AA" w:rsidRPr="002F7428" w:rsidRDefault="00FC60AA" w:rsidP="00E40320">
            <w:pPr>
              <w:ind w:left="-79"/>
              <w:jc w:val="center"/>
              <w:rPr>
                <w:sz w:val="16"/>
                <w:szCs w:val="16"/>
              </w:rPr>
            </w:pPr>
            <w:r w:rsidRPr="002F7428">
              <w:rPr>
                <w:sz w:val="16"/>
                <w:szCs w:val="16"/>
              </w:rPr>
              <w:t>6</w:t>
            </w:r>
          </w:p>
        </w:tc>
      </w:tr>
      <w:tr w:rsidR="00FC60AA" w:rsidRPr="00973C6E" w:rsidTr="00E40320">
        <w:trPr>
          <w:jc w:val="center"/>
        </w:trPr>
        <w:tc>
          <w:tcPr>
            <w:tcW w:w="1702" w:type="dxa"/>
            <w:vAlign w:val="center"/>
          </w:tcPr>
          <w:p w:rsidR="00FC60AA" w:rsidRPr="002F7428" w:rsidRDefault="00FC60AA" w:rsidP="00E40320">
            <w:pPr>
              <w:ind w:left="-79"/>
              <w:rPr>
                <w:sz w:val="16"/>
                <w:szCs w:val="16"/>
              </w:rPr>
            </w:pPr>
            <w:r w:rsidRPr="002F7428">
              <w:rPr>
                <w:sz w:val="16"/>
                <w:szCs w:val="16"/>
              </w:rPr>
              <w:t>ОАО "Копыльское"</w:t>
            </w:r>
          </w:p>
        </w:tc>
        <w:tc>
          <w:tcPr>
            <w:tcW w:w="596" w:type="dxa"/>
            <w:vAlign w:val="center"/>
          </w:tcPr>
          <w:p w:rsidR="00FC60AA" w:rsidRPr="002F7428" w:rsidRDefault="00FC60AA" w:rsidP="00E40320">
            <w:pPr>
              <w:ind w:left="-79"/>
              <w:jc w:val="center"/>
              <w:rPr>
                <w:sz w:val="16"/>
                <w:szCs w:val="16"/>
              </w:rPr>
            </w:pPr>
            <w:r w:rsidRPr="002F7428">
              <w:rPr>
                <w:sz w:val="16"/>
                <w:szCs w:val="16"/>
              </w:rPr>
              <w:t>21,9</w:t>
            </w:r>
          </w:p>
        </w:tc>
        <w:tc>
          <w:tcPr>
            <w:tcW w:w="567" w:type="dxa"/>
            <w:vAlign w:val="center"/>
          </w:tcPr>
          <w:p w:rsidR="00FC60AA" w:rsidRPr="002F7428" w:rsidRDefault="00FC60AA" w:rsidP="00E40320">
            <w:pPr>
              <w:ind w:left="-79"/>
              <w:jc w:val="center"/>
              <w:rPr>
                <w:sz w:val="16"/>
                <w:szCs w:val="16"/>
              </w:rPr>
            </w:pPr>
            <w:r w:rsidRPr="002F7428">
              <w:rPr>
                <w:sz w:val="16"/>
                <w:szCs w:val="16"/>
              </w:rPr>
              <w:t>8,7</w:t>
            </w:r>
          </w:p>
        </w:tc>
        <w:tc>
          <w:tcPr>
            <w:tcW w:w="681" w:type="dxa"/>
            <w:vAlign w:val="center"/>
          </w:tcPr>
          <w:p w:rsidR="00FC60AA" w:rsidRPr="002F7428" w:rsidRDefault="00FC60AA" w:rsidP="00E40320">
            <w:pPr>
              <w:ind w:left="-79"/>
              <w:jc w:val="center"/>
              <w:rPr>
                <w:sz w:val="16"/>
                <w:szCs w:val="16"/>
              </w:rPr>
            </w:pPr>
            <w:r w:rsidRPr="002F7428">
              <w:rPr>
                <w:sz w:val="16"/>
                <w:szCs w:val="16"/>
              </w:rPr>
              <w:t>2,1</w:t>
            </w:r>
          </w:p>
        </w:tc>
        <w:tc>
          <w:tcPr>
            <w:tcW w:w="680" w:type="dxa"/>
            <w:vAlign w:val="center"/>
          </w:tcPr>
          <w:p w:rsidR="00FC60AA" w:rsidRPr="002F7428" w:rsidRDefault="00FC60AA" w:rsidP="00E40320">
            <w:pPr>
              <w:ind w:left="-79"/>
              <w:jc w:val="center"/>
              <w:rPr>
                <w:sz w:val="16"/>
                <w:szCs w:val="16"/>
              </w:rPr>
            </w:pPr>
            <w:r w:rsidRPr="002F7428">
              <w:rPr>
                <w:sz w:val="16"/>
                <w:szCs w:val="16"/>
              </w:rPr>
              <w:t>2298,2</w:t>
            </w:r>
          </w:p>
        </w:tc>
        <w:tc>
          <w:tcPr>
            <w:tcW w:w="709" w:type="dxa"/>
            <w:vAlign w:val="center"/>
          </w:tcPr>
          <w:p w:rsidR="00FC60AA" w:rsidRPr="002F7428" w:rsidRDefault="00FC60AA" w:rsidP="00E40320">
            <w:pPr>
              <w:ind w:left="-79"/>
              <w:jc w:val="center"/>
              <w:rPr>
                <w:sz w:val="16"/>
                <w:szCs w:val="16"/>
              </w:rPr>
            </w:pPr>
            <w:r w:rsidRPr="002F7428">
              <w:rPr>
                <w:sz w:val="16"/>
                <w:szCs w:val="16"/>
              </w:rPr>
              <w:t>329,6</w:t>
            </w:r>
          </w:p>
        </w:tc>
        <w:tc>
          <w:tcPr>
            <w:tcW w:w="567" w:type="dxa"/>
            <w:vAlign w:val="center"/>
          </w:tcPr>
          <w:p w:rsidR="00FC60AA" w:rsidRPr="002F7428" w:rsidRDefault="00FC60AA" w:rsidP="00E40320">
            <w:pPr>
              <w:ind w:left="-79"/>
              <w:jc w:val="center"/>
              <w:rPr>
                <w:sz w:val="16"/>
                <w:szCs w:val="16"/>
              </w:rPr>
            </w:pPr>
            <w:r w:rsidRPr="002F7428">
              <w:rPr>
                <w:sz w:val="16"/>
                <w:szCs w:val="16"/>
              </w:rPr>
              <w:t>6,7</w:t>
            </w:r>
          </w:p>
        </w:tc>
        <w:tc>
          <w:tcPr>
            <w:tcW w:w="454" w:type="dxa"/>
            <w:vAlign w:val="center"/>
          </w:tcPr>
          <w:p w:rsidR="00FC60AA" w:rsidRPr="002F7428" w:rsidRDefault="00FC60AA" w:rsidP="00E40320">
            <w:pPr>
              <w:ind w:left="-79"/>
              <w:jc w:val="center"/>
              <w:rPr>
                <w:sz w:val="16"/>
                <w:szCs w:val="16"/>
              </w:rPr>
            </w:pPr>
            <w:r w:rsidRPr="002F7428">
              <w:rPr>
                <w:b/>
                <w:bCs/>
                <w:sz w:val="16"/>
                <w:szCs w:val="16"/>
              </w:rPr>
              <w:t>3</w:t>
            </w:r>
          </w:p>
        </w:tc>
      </w:tr>
      <w:tr w:rsidR="00FC60AA" w:rsidRPr="00973C6E" w:rsidTr="00E40320">
        <w:trPr>
          <w:jc w:val="center"/>
        </w:trPr>
        <w:tc>
          <w:tcPr>
            <w:tcW w:w="1702" w:type="dxa"/>
            <w:vAlign w:val="center"/>
          </w:tcPr>
          <w:p w:rsidR="00FC60AA" w:rsidRPr="002F7428" w:rsidRDefault="00FC60AA" w:rsidP="00E40320">
            <w:pPr>
              <w:ind w:left="-79"/>
              <w:rPr>
                <w:b/>
                <w:bCs/>
                <w:sz w:val="16"/>
                <w:szCs w:val="16"/>
              </w:rPr>
            </w:pPr>
            <w:r w:rsidRPr="002F7428">
              <w:rPr>
                <w:b/>
                <w:bCs/>
                <w:sz w:val="16"/>
                <w:szCs w:val="16"/>
              </w:rPr>
              <w:t>ОАО "Пионер-Агро"</w:t>
            </w:r>
          </w:p>
        </w:tc>
        <w:tc>
          <w:tcPr>
            <w:tcW w:w="596" w:type="dxa"/>
            <w:vAlign w:val="center"/>
          </w:tcPr>
          <w:p w:rsidR="00FC60AA" w:rsidRPr="002F7428" w:rsidRDefault="00FC60AA" w:rsidP="00E40320">
            <w:pPr>
              <w:ind w:left="-79"/>
              <w:jc w:val="center"/>
              <w:rPr>
                <w:sz w:val="16"/>
                <w:szCs w:val="16"/>
              </w:rPr>
            </w:pPr>
            <w:r w:rsidRPr="002F7428">
              <w:rPr>
                <w:sz w:val="16"/>
                <w:szCs w:val="16"/>
              </w:rPr>
              <w:t>35,9</w:t>
            </w:r>
          </w:p>
        </w:tc>
        <w:tc>
          <w:tcPr>
            <w:tcW w:w="567" w:type="dxa"/>
            <w:vAlign w:val="center"/>
          </w:tcPr>
          <w:p w:rsidR="00FC60AA" w:rsidRPr="002F7428" w:rsidRDefault="00FC60AA" w:rsidP="00E40320">
            <w:pPr>
              <w:ind w:left="-79"/>
              <w:jc w:val="center"/>
              <w:rPr>
                <w:sz w:val="16"/>
                <w:szCs w:val="16"/>
              </w:rPr>
            </w:pPr>
            <w:r w:rsidRPr="002F7428">
              <w:rPr>
                <w:sz w:val="16"/>
                <w:szCs w:val="16"/>
              </w:rPr>
              <w:t>69,3</w:t>
            </w:r>
          </w:p>
        </w:tc>
        <w:tc>
          <w:tcPr>
            <w:tcW w:w="681" w:type="dxa"/>
            <w:vAlign w:val="center"/>
          </w:tcPr>
          <w:p w:rsidR="00FC60AA" w:rsidRPr="002F7428" w:rsidRDefault="00FC60AA" w:rsidP="00E40320">
            <w:pPr>
              <w:ind w:left="-79"/>
              <w:jc w:val="center"/>
              <w:rPr>
                <w:sz w:val="16"/>
                <w:szCs w:val="16"/>
              </w:rPr>
            </w:pPr>
            <w:r w:rsidRPr="002F7428">
              <w:rPr>
                <w:sz w:val="16"/>
                <w:szCs w:val="16"/>
              </w:rPr>
              <w:t>12,3</w:t>
            </w:r>
          </w:p>
        </w:tc>
        <w:tc>
          <w:tcPr>
            <w:tcW w:w="680" w:type="dxa"/>
            <w:vAlign w:val="center"/>
          </w:tcPr>
          <w:p w:rsidR="00FC60AA" w:rsidRPr="002F7428" w:rsidRDefault="00FC60AA" w:rsidP="00E40320">
            <w:pPr>
              <w:ind w:left="-79"/>
              <w:jc w:val="center"/>
              <w:rPr>
                <w:sz w:val="16"/>
                <w:szCs w:val="16"/>
              </w:rPr>
            </w:pPr>
            <w:r w:rsidRPr="002F7428">
              <w:rPr>
                <w:sz w:val="16"/>
                <w:szCs w:val="16"/>
              </w:rPr>
              <w:t>1262,0</w:t>
            </w:r>
          </w:p>
        </w:tc>
        <w:tc>
          <w:tcPr>
            <w:tcW w:w="709" w:type="dxa"/>
            <w:vAlign w:val="center"/>
          </w:tcPr>
          <w:p w:rsidR="00FC60AA" w:rsidRPr="002F7428" w:rsidRDefault="00FC60AA" w:rsidP="00E40320">
            <w:pPr>
              <w:ind w:left="-79"/>
              <w:jc w:val="center"/>
              <w:rPr>
                <w:sz w:val="16"/>
                <w:szCs w:val="16"/>
              </w:rPr>
            </w:pPr>
            <w:r w:rsidRPr="002F7428">
              <w:rPr>
                <w:sz w:val="16"/>
                <w:szCs w:val="16"/>
              </w:rPr>
              <w:t>282,7</w:t>
            </w:r>
          </w:p>
        </w:tc>
        <w:tc>
          <w:tcPr>
            <w:tcW w:w="567" w:type="dxa"/>
            <w:vAlign w:val="center"/>
          </w:tcPr>
          <w:p w:rsidR="00FC60AA" w:rsidRPr="002F7428" w:rsidRDefault="00FC60AA" w:rsidP="00E40320">
            <w:pPr>
              <w:ind w:left="-79"/>
              <w:jc w:val="center"/>
              <w:rPr>
                <w:sz w:val="16"/>
                <w:szCs w:val="16"/>
              </w:rPr>
            </w:pPr>
            <w:r w:rsidRPr="002F7428">
              <w:rPr>
                <w:sz w:val="16"/>
                <w:szCs w:val="16"/>
              </w:rPr>
              <w:t>129,4</w:t>
            </w:r>
          </w:p>
        </w:tc>
        <w:tc>
          <w:tcPr>
            <w:tcW w:w="454" w:type="dxa"/>
            <w:vAlign w:val="center"/>
          </w:tcPr>
          <w:p w:rsidR="00FC60AA" w:rsidRPr="002F7428" w:rsidRDefault="00FC60AA" w:rsidP="00E40320">
            <w:pPr>
              <w:ind w:left="-79"/>
              <w:jc w:val="center"/>
              <w:rPr>
                <w:b/>
                <w:bCs/>
                <w:sz w:val="16"/>
                <w:szCs w:val="16"/>
              </w:rPr>
            </w:pPr>
            <w:r w:rsidRPr="002F7428">
              <w:rPr>
                <w:b/>
                <w:bCs/>
                <w:sz w:val="16"/>
                <w:szCs w:val="16"/>
              </w:rPr>
              <w:t>1</w:t>
            </w:r>
          </w:p>
        </w:tc>
      </w:tr>
      <w:tr w:rsidR="00FC60AA" w:rsidRPr="00973C6E" w:rsidTr="00E40320">
        <w:trPr>
          <w:jc w:val="center"/>
        </w:trPr>
        <w:tc>
          <w:tcPr>
            <w:tcW w:w="1702" w:type="dxa"/>
            <w:vAlign w:val="center"/>
          </w:tcPr>
          <w:p w:rsidR="00FC60AA" w:rsidRPr="002F7428" w:rsidRDefault="00FC60AA" w:rsidP="00E40320">
            <w:pPr>
              <w:ind w:left="-79"/>
              <w:rPr>
                <w:sz w:val="16"/>
                <w:szCs w:val="16"/>
              </w:rPr>
            </w:pPr>
            <w:r w:rsidRPr="002F7428">
              <w:rPr>
                <w:sz w:val="16"/>
                <w:szCs w:val="16"/>
              </w:rPr>
              <w:t>ОАО "Скабин"</w:t>
            </w:r>
          </w:p>
        </w:tc>
        <w:tc>
          <w:tcPr>
            <w:tcW w:w="596" w:type="dxa"/>
            <w:vAlign w:val="center"/>
          </w:tcPr>
          <w:p w:rsidR="00FC60AA" w:rsidRPr="002F7428" w:rsidRDefault="00FC60AA" w:rsidP="00E40320">
            <w:pPr>
              <w:ind w:left="-79"/>
              <w:jc w:val="center"/>
              <w:rPr>
                <w:sz w:val="16"/>
                <w:szCs w:val="16"/>
              </w:rPr>
            </w:pPr>
            <w:r w:rsidRPr="002F7428">
              <w:rPr>
                <w:sz w:val="16"/>
                <w:szCs w:val="16"/>
              </w:rPr>
              <w:t>19,7</w:t>
            </w:r>
          </w:p>
        </w:tc>
        <w:tc>
          <w:tcPr>
            <w:tcW w:w="567" w:type="dxa"/>
            <w:vAlign w:val="center"/>
          </w:tcPr>
          <w:p w:rsidR="00FC60AA" w:rsidRPr="002F7428" w:rsidRDefault="00FC60AA" w:rsidP="00E40320">
            <w:pPr>
              <w:ind w:left="-79"/>
              <w:jc w:val="center"/>
              <w:rPr>
                <w:sz w:val="16"/>
                <w:szCs w:val="16"/>
              </w:rPr>
            </w:pPr>
            <w:r w:rsidRPr="002F7428">
              <w:rPr>
                <w:sz w:val="16"/>
                <w:szCs w:val="16"/>
              </w:rPr>
              <w:t>7,41</w:t>
            </w:r>
          </w:p>
        </w:tc>
        <w:tc>
          <w:tcPr>
            <w:tcW w:w="681" w:type="dxa"/>
            <w:vAlign w:val="center"/>
          </w:tcPr>
          <w:p w:rsidR="00FC60AA" w:rsidRPr="002F7428" w:rsidRDefault="00FC60AA" w:rsidP="00E40320">
            <w:pPr>
              <w:ind w:left="-79"/>
              <w:jc w:val="center"/>
              <w:rPr>
                <w:sz w:val="16"/>
                <w:szCs w:val="16"/>
              </w:rPr>
            </w:pPr>
            <w:r w:rsidRPr="002F7428">
              <w:rPr>
                <w:sz w:val="16"/>
                <w:szCs w:val="16"/>
              </w:rPr>
              <w:t>1,15</w:t>
            </w:r>
          </w:p>
        </w:tc>
        <w:tc>
          <w:tcPr>
            <w:tcW w:w="680" w:type="dxa"/>
            <w:vAlign w:val="center"/>
          </w:tcPr>
          <w:p w:rsidR="00FC60AA" w:rsidRPr="002F7428" w:rsidRDefault="00FC60AA" w:rsidP="00E40320">
            <w:pPr>
              <w:ind w:left="-79"/>
              <w:jc w:val="center"/>
              <w:rPr>
                <w:sz w:val="16"/>
                <w:szCs w:val="16"/>
              </w:rPr>
            </w:pPr>
            <w:r w:rsidRPr="002F7428">
              <w:rPr>
                <w:sz w:val="16"/>
                <w:szCs w:val="16"/>
              </w:rPr>
              <w:t>1106,4</w:t>
            </w:r>
          </w:p>
        </w:tc>
        <w:tc>
          <w:tcPr>
            <w:tcW w:w="709" w:type="dxa"/>
            <w:vAlign w:val="center"/>
          </w:tcPr>
          <w:p w:rsidR="00FC60AA" w:rsidRPr="002F7428" w:rsidRDefault="00FC60AA" w:rsidP="00E40320">
            <w:pPr>
              <w:ind w:left="-79"/>
              <w:jc w:val="center"/>
              <w:rPr>
                <w:sz w:val="16"/>
                <w:szCs w:val="16"/>
              </w:rPr>
            </w:pPr>
            <w:r w:rsidRPr="002F7428">
              <w:rPr>
                <w:sz w:val="16"/>
                <w:szCs w:val="16"/>
              </w:rPr>
              <w:t>344,7</w:t>
            </w:r>
          </w:p>
        </w:tc>
        <w:tc>
          <w:tcPr>
            <w:tcW w:w="567" w:type="dxa"/>
            <w:vAlign w:val="center"/>
          </w:tcPr>
          <w:p w:rsidR="00FC60AA" w:rsidRPr="002F7428" w:rsidRDefault="00FC60AA" w:rsidP="00E40320">
            <w:pPr>
              <w:ind w:left="-79"/>
              <w:jc w:val="center"/>
              <w:rPr>
                <w:sz w:val="16"/>
                <w:szCs w:val="16"/>
              </w:rPr>
            </w:pPr>
            <w:r w:rsidRPr="002F7428">
              <w:rPr>
                <w:sz w:val="16"/>
                <w:szCs w:val="16"/>
              </w:rPr>
              <w:t>403,0</w:t>
            </w:r>
          </w:p>
        </w:tc>
        <w:tc>
          <w:tcPr>
            <w:tcW w:w="454" w:type="dxa"/>
            <w:vAlign w:val="center"/>
          </w:tcPr>
          <w:p w:rsidR="00FC60AA" w:rsidRPr="002F7428" w:rsidRDefault="00FC60AA" w:rsidP="00E40320">
            <w:pPr>
              <w:ind w:left="-79"/>
              <w:jc w:val="center"/>
              <w:rPr>
                <w:sz w:val="16"/>
                <w:szCs w:val="16"/>
              </w:rPr>
            </w:pPr>
            <w:r w:rsidRPr="002F7428">
              <w:rPr>
                <w:sz w:val="16"/>
                <w:szCs w:val="16"/>
              </w:rPr>
              <w:t>5</w:t>
            </w:r>
          </w:p>
        </w:tc>
      </w:tr>
      <w:tr w:rsidR="00FC60AA" w:rsidRPr="00973C6E" w:rsidTr="00E40320">
        <w:trPr>
          <w:jc w:val="center"/>
        </w:trPr>
        <w:tc>
          <w:tcPr>
            <w:tcW w:w="1702" w:type="dxa"/>
            <w:vAlign w:val="center"/>
          </w:tcPr>
          <w:p w:rsidR="00FC60AA" w:rsidRPr="002F7428" w:rsidRDefault="00FC60AA" w:rsidP="00E40320">
            <w:pPr>
              <w:ind w:left="-79"/>
              <w:rPr>
                <w:sz w:val="16"/>
                <w:szCs w:val="16"/>
              </w:rPr>
            </w:pPr>
            <w:r w:rsidRPr="002F7428">
              <w:rPr>
                <w:sz w:val="16"/>
                <w:szCs w:val="16"/>
              </w:rPr>
              <w:t>МОУСХП "Доктор</w:t>
            </w:r>
            <w:r w:rsidRPr="002F7428">
              <w:rPr>
                <w:sz w:val="16"/>
                <w:szCs w:val="16"/>
              </w:rPr>
              <w:t>о</w:t>
            </w:r>
            <w:r w:rsidRPr="002F7428">
              <w:rPr>
                <w:sz w:val="16"/>
                <w:szCs w:val="16"/>
              </w:rPr>
              <w:t>вичи"</w:t>
            </w:r>
          </w:p>
        </w:tc>
        <w:tc>
          <w:tcPr>
            <w:tcW w:w="596" w:type="dxa"/>
            <w:vAlign w:val="center"/>
          </w:tcPr>
          <w:p w:rsidR="00FC60AA" w:rsidRPr="002F7428" w:rsidRDefault="00FC60AA" w:rsidP="00E40320">
            <w:pPr>
              <w:ind w:left="-79"/>
              <w:jc w:val="center"/>
              <w:rPr>
                <w:sz w:val="16"/>
                <w:szCs w:val="16"/>
              </w:rPr>
            </w:pPr>
            <w:r w:rsidRPr="002F7428">
              <w:rPr>
                <w:sz w:val="16"/>
                <w:szCs w:val="16"/>
              </w:rPr>
              <w:t>21,2</w:t>
            </w:r>
          </w:p>
        </w:tc>
        <w:tc>
          <w:tcPr>
            <w:tcW w:w="567" w:type="dxa"/>
            <w:vAlign w:val="center"/>
          </w:tcPr>
          <w:p w:rsidR="00FC60AA" w:rsidRPr="002F7428" w:rsidRDefault="00FC60AA" w:rsidP="00E40320">
            <w:pPr>
              <w:ind w:left="-79"/>
              <w:jc w:val="center"/>
              <w:rPr>
                <w:sz w:val="16"/>
                <w:szCs w:val="16"/>
              </w:rPr>
            </w:pPr>
            <w:r w:rsidRPr="002F7428">
              <w:rPr>
                <w:sz w:val="16"/>
                <w:szCs w:val="16"/>
              </w:rPr>
              <w:t>6,7</w:t>
            </w:r>
          </w:p>
        </w:tc>
        <w:tc>
          <w:tcPr>
            <w:tcW w:w="681" w:type="dxa"/>
            <w:vAlign w:val="center"/>
          </w:tcPr>
          <w:p w:rsidR="00FC60AA" w:rsidRPr="002F7428" w:rsidRDefault="00FC60AA" w:rsidP="00E40320">
            <w:pPr>
              <w:ind w:left="-79"/>
              <w:jc w:val="center"/>
              <w:rPr>
                <w:sz w:val="16"/>
                <w:szCs w:val="16"/>
              </w:rPr>
            </w:pPr>
            <w:r w:rsidRPr="002F7428">
              <w:rPr>
                <w:sz w:val="16"/>
                <w:szCs w:val="16"/>
              </w:rPr>
              <w:t>2,3</w:t>
            </w:r>
          </w:p>
        </w:tc>
        <w:tc>
          <w:tcPr>
            <w:tcW w:w="680" w:type="dxa"/>
            <w:vAlign w:val="center"/>
          </w:tcPr>
          <w:p w:rsidR="00FC60AA" w:rsidRPr="002F7428" w:rsidRDefault="00FC60AA" w:rsidP="00E40320">
            <w:pPr>
              <w:ind w:left="-79"/>
              <w:jc w:val="center"/>
              <w:rPr>
                <w:sz w:val="16"/>
                <w:szCs w:val="16"/>
              </w:rPr>
            </w:pPr>
            <w:r w:rsidRPr="002F7428">
              <w:rPr>
                <w:sz w:val="16"/>
                <w:szCs w:val="16"/>
              </w:rPr>
              <w:t>1446,3</w:t>
            </w:r>
          </w:p>
        </w:tc>
        <w:tc>
          <w:tcPr>
            <w:tcW w:w="709" w:type="dxa"/>
            <w:vAlign w:val="center"/>
          </w:tcPr>
          <w:p w:rsidR="00FC60AA" w:rsidRPr="002F7428" w:rsidRDefault="00FC60AA" w:rsidP="00E40320">
            <w:pPr>
              <w:ind w:left="-79"/>
              <w:jc w:val="center"/>
              <w:rPr>
                <w:sz w:val="16"/>
                <w:szCs w:val="16"/>
              </w:rPr>
            </w:pPr>
            <w:r w:rsidRPr="002F7428">
              <w:rPr>
                <w:sz w:val="16"/>
                <w:szCs w:val="16"/>
              </w:rPr>
              <w:t>230,8</w:t>
            </w:r>
          </w:p>
        </w:tc>
        <w:tc>
          <w:tcPr>
            <w:tcW w:w="567" w:type="dxa"/>
            <w:vAlign w:val="center"/>
          </w:tcPr>
          <w:p w:rsidR="00FC60AA" w:rsidRPr="002F7428" w:rsidRDefault="00FC60AA" w:rsidP="00E40320">
            <w:pPr>
              <w:ind w:left="-79"/>
              <w:jc w:val="center"/>
              <w:rPr>
                <w:sz w:val="16"/>
                <w:szCs w:val="16"/>
              </w:rPr>
            </w:pPr>
            <w:r w:rsidRPr="002F7428">
              <w:rPr>
                <w:sz w:val="16"/>
                <w:szCs w:val="16"/>
              </w:rPr>
              <w:t>74,8</w:t>
            </w:r>
          </w:p>
        </w:tc>
        <w:tc>
          <w:tcPr>
            <w:tcW w:w="454" w:type="dxa"/>
            <w:vAlign w:val="center"/>
          </w:tcPr>
          <w:p w:rsidR="00FC60AA" w:rsidRPr="002F7428" w:rsidRDefault="00FC60AA" w:rsidP="00E40320">
            <w:pPr>
              <w:ind w:left="-79"/>
              <w:jc w:val="center"/>
              <w:rPr>
                <w:b/>
                <w:bCs/>
                <w:sz w:val="16"/>
                <w:szCs w:val="16"/>
              </w:rPr>
            </w:pPr>
            <w:r w:rsidRPr="002F7428">
              <w:rPr>
                <w:b/>
                <w:bCs/>
                <w:sz w:val="16"/>
                <w:szCs w:val="16"/>
              </w:rPr>
              <w:t>2</w:t>
            </w:r>
          </w:p>
        </w:tc>
      </w:tr>
    </w:tbl>
    <w:p w:rsidR="00FC60AA" w:rsidRPr="004D0A8C" w:rsidRDefault="00FC60AA" w:rsidP="00FC60AA">
      <w:pPr>
        <w:pStyle w:val="11"/>
        <w:tabs>
          <w:tab w:val="left" w:pos="0"/>
        </w:tabs>
        <w:spacing w:after="0" w:line="240" w:lineRule="auto"/>
        <w:ind w:left="0" w:firstLine="284"/>
        <w:jc w:val="both"/>
        <w:rPr>
          <w:rFonts w:ascii="Times New Roman" w:hAnsi="Times New Roman"/>
          <w:sz w:val="20"/>
          <w:szCs w:val="20"/>
          <w:lang w:eastAsia="ru-RU"/>
        </w:rPr>
      </w:pP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Данные таблицы 1 показывают, что на 1.01.2012 наиболее фун</w:t>
      </w:r>
      <w:r w:rsidRPr="006E36D7">
        <w:rPr>
          <w:rFonts w:ascii="Times New Roman" w:hAnsi="Times New Roman"/>
          <w:spacing w:val="2"/>
          <w:sz w:val="20"/>
          <w:szCs w:val="20"/>
          <w:lang w:eastAsia="ru-RU"/>
        </w:rPr>
        <w:t>к</w:t>
      </w:r>
      <w:r w:rsidRPr="006E36D7">
        <w:rPr>
          <w:rFonts w:ascii="Times New Roman" w:hAnsi="Times New Roman"/>
          <w:spacing w:val="2"/>
          <w:sz w:val="20"/>
          <w:szCs w:val="20"/>
          <w:lang w:eastAsia="ru-RU"/>
        </w:rPr>
        <w:t>ционировали ОАО «Пионер-Агро» - наше исследуемое хозяйство, МОУСХП «Докторовичи», ОАО «Копыльское», ОАО «Старица-Агро». Указанные предприятия практически по всем показателям, характеризующим степень удовлетворения экономических интересов контактных групп (государства, собственников, поставщиков, перс</w:t>
      </w:r>
      <w:r w:rsidRPr="006E36D7">
        <w:rPr>
          <w:rFonts w:ascii="Times New Roman" w:hAnsi="Times New Roman"/>
          <w:spacing w:val="2"/>
          <w:sz w:val="20"/>
          <w:szCs w:val="20"/>
          <w:lang w:eastAsia="ru-RU"/>
        </w:rPr>
        <w:t>о</w:t>
      </w:r>
      <w:r w:rsidRPr="006E36D7">
        <w:rPr>
          <w:rFonts w:ascii="Times New Roman" w:hAnsi="Times New Roman"/>
          <w:spacing w:val="2"/>
          <w:sz w:val="20"/>
          <w:szCs w:val="20"/>
          <w:lang w:eastAsia="ru-RU"/>
        </w:rPr>
        <w:t>нала, руководителей), имели более высокие показатели и, следов</w:t>
      </w:r>
      <w:r w:rsidRPr="006E36D7">
        <w:rPr>
          <w:rFonts w:ascii="Times New Roman" w:hAnsi="Times New Roman"/>
          <w:spacing w:val="2"/>
          <w:sz w:val="20"/>
          <w:szCs w:val="20"/>
          <w:lang w:eastAsia="ru-RU"/>
        </w:rPr>
        <w:t>а</w:t>
      </w:r>
      <w:r w:rsidRPr="006E36D7">
        <w:rPr>
          <w:rFonts w:ascii="Times New Roman" w:hAnsi="Times New Roman"/>
          <w:spacing w:val="2"/>
          <w:sz w:val="20"/>
          <w:szCs w:val="20"/>
          <w:lang w:eastAsia="ru-RU"/>
        </w:rPr>
        <w:t>тельно, объективно являлись наиболее устойчивыми сельскохозяйс</w:t>
      </w:r>
      <w:r w:rsidRPr="006E36D7">
        <w:rPr>
          <w:rFonts w:ascii="Times New Roman" w:hAnsi="Times New Roman"/>
          <w:spacing w:val="2"/>
          <w:sz w:val="20"/>
          <w:szCs w:val="20"/>
          <w:lang w:eastAsia="ru-RU"/>
        </w:rPr>
        <w:t>т</w:t>
      </w:r>
      <w:r w:rsidRPr="006E36D7">
        <w:rPr>
          <w:rFonts w:ascii="Times New Roman" w:hAnsi="Times New Roman"/>
          <w:spacing w:val="2"/>
          <w:sz w:val="20"/>
          <w:szCs w:val="20"/>
          <w:lang w:eastAsia="ru-RU"/>
        </w:rPr>
        <w:t>венными производителями Копыльского района. Это позволяет пр</w:t>
      </w:r>
      <w:r w:rsidRPr="006E36D7">
        <w:rPr>
          <w:rFonts w:ascii="Times New Roman" w:hAnsi="Times New Roman"/>
          <w:spacing w:val="2"/>
          <w:sz w:val="20"/>
          <w:szCs w:val="20"/>
          <w:lang w:eastAsia="ru-RU"/>
        </w:rPr>
        <w:t>и</w:t>
      </w:r>
      <w:r w:rsidRPr="006E36D7">
        <w:rPr>
          <w:rFonts w:ascii="Times New Roman" w:hAnsi="Times New Roman"/>
          <w:spacing w:val="2"/>
          <w:sz w:val="20"/>
          <w:szCs w:val="20"/>
          <w:lang w:eastAsia="ru-RU"/>
        </w:rPr>
        <w:t>знать методику управления персоналом данных организаций дост</w:t>
      </w:r>
      <w:r w:rsidRPr="006E36D7">
        <w:rPr>
          <w:rFonts w:ascii="Times New Roman" w:hAnsi="Times New Roman"/>
          <w:spacing w:val="2"/>
          <w:sz w:val="20"/>
          <w:szCs w:val="20"/>
          <w:lang w:eastAsia="ru-RU"/>
        </w:rPr>
        <w:t>а</w:t>
      </w:r>
      <w:r w:rsidRPr="006E36D7">
        <w:rPr>
          <w:rFonts w:ascii="Times New Roman" w:hAnsi="Times New Roman"/>
          <w:spacing w:val="2"/>
          <w:sz w:val="20"/>
          <w:szCs w:val="20"/>
          <w:lang w:eastAsia="ru-RU"/>
        </w:rPr>
        <w:t>точно эффективной. Анализ показателей, характеризующий уровень эффективности использования основных видов ресурсов (земли, тр</w:t>
      </w:r>
      <w:r w:rsidRPr="006E36D7">
        <w:rPr>
          <w:rFonts w:ascii="Times New Roman" w:hAnsi="Times New Roman"/>
          <w:spacing w:val="2"/>
          <w:sz w:val="20"/>
          <w:szCs w:val="20"/>
          <w:lang w:eastAsia="ru-RU"/>
        </w:rPr>
        <w:t>у</w:t>
      </w:r>
      <w:r w:rsidRPr="006E36D7">
        <w:rPr>
          <w:rFonts w:ascii="Times New Roman" w:hAnsi="Times New Roman"/>
          <w:spacing w:val="2"/>
          <w:sz w:val="20"/>
          <w:szCs w:val="20"/>
          <w:lang w:eastAsia="ru-RU"/>
        </w:rPr>
        <w:t xml:space="preserve">да, капитала), дает основания предполагать, что и в среднесрочной перспективе эти организации будут функционировать устойчиво. </w:t>
      </w:r>
    </w:p>
    <w:p w:rsidR="00FC60AA" w:rsidRPr="006E36D7" w:rsidRDefault="00FC60AA" w:rsidP="00FC60AA">
      <w:pPr>
        <w:tabs>
          <w:tab w:val="left" w:pos="0"/>
        </w:tabs>
        <w:ind w:firstLine="284"/>
        <w:jc w:val="both"/>
        <w:rPr>
          <w:spacing w:val="2"/>
          <w:sz w:val="20"/>
          <w:szCs w:val="20"/>
        </w:rPr>
      </w:pPr>
      <w:r w:rsidRPr="006E36D7">
        <w:rPr>
          <w:spacing w:val="2"/>
          <w:sz w:val="20"/>
          <w:szCs w:val="20"/>
        </w:rPr>
        <w:t>Предлагаемую методику оценки эффективности системы упра</w:t>
      </w:r>
      <w:r w:rsidRPr="006E36D7">
        <w:rPr>
          <w:spacing w:val="2"/>
          <w:sz w:val="20"/>
          <w:szCs w:val="20"/>
        </w:rPr>
        <w:t>в</w:t>
      </w:r>
      <w:r w:rsidRPr="006E36D7">
        <w:rPr>
          <w:spacing w:val="2"/>
          <w:sz w:val="20"/>
          <w:szCs w:val="20"/>
        </w:rPr>
        <w:t>ления персоналом в сельскохозяйственных организациях можно сч</w:t>
      </w:r>
      <w:r w:rsidRPr="006E36D7">
        <w:rPr>
          <w:spacing w:val="2"/>
          <w:sz w:val="20"/>
          <w:szCs w:val="20"/>
        </w:rPr>
        <w:t>и</w:t>
      </w:r>
      <w:r w:rsidRPr="006E36D7">
        <w:rPr>
          <w:spacing w:val="2"/>
          <w:sz w:val="20"/>
          <w:szCs w:val="20"/>
        </w:rPr>
        <w:t>тать достаточно объективной. Это подтверждается фактическими и статистическими данными первичного финансового учёта, испол</w:t>
      </w:r>
      <w:r w:rsidRPr="006E36D7">
        <w:rPr>
          <w:spacing w:val="2"/>
          <w:sz w:val="20"/>
          <w:szCs w:val="20"/>
        </w:rPr>
        <w:t>ь</w:t>
      </w:r>
      <w:r w:rsidRPr="006E36D7">
        <w:rPr>
          <w:spacing w:val="2"/>
          <w:sz w:val="20"/>
          <w:szCs w:val="20"/>
        </w:rPr>
        <w:t>зуемыми в расчетах, и свидетельствует о возможности применения данной методики в практической деятельности. Её объективность подтверждают результаты апробации при расчёте рейтинга сельск</w:t>
      </w:r>
      <w:r w:rsidRPr="006E36D7">
        <w:rPr>
          <w:spacing w:val="2"/>
          <w:sz w:val="20"/>
          <w:szCs w:val="20"/>
        </w:rPr>
        <w:t>о</w:t>
      </w:r>
      <w:r w:rsidRPr="006E36D7">
        <w:rPr>
          <w:spacing w:val="2"/>
          <w:sz w:val="20"/>
          <w:szCs w:val="20"/>
        </w:rPr>
        <w:t>хозяйственных организаций Копыльского района на основании ст</w:t>
      </w:r>
      <w:r w:rsidRPr="006E36D7">
        <w:rPr>
          <w:spacing w:val="2"/>
          <w:sz w:val="20"/>
          <w:szCs w:val="20"/>
        </w:rPr>
        <w:t>е</w:t>
      </w:r>
      <w:r w:rsidRPr="006E36D7">
        <w:rPr>
          <w:spacing w:val="2"/>
          <w:sz w:val="20"/>
          <w:szCs w:val="20"/>
        </w:rPr>
        <w:t>пени эффективности системы управления персоналом.</w:t>
      </w:r>
    </w:p>
    <w:p w:rsidR="00FC60AA" w:rsidRPr="006E36D7" w:rsidRDefault="00FC60AA" w:rsidP="00FC60AA">
      <w:pPr>
        <w:tabs>
          <w:tab w:val="left" w:pos="0"/>
        </w:tabs>
        <w:ind w:firstLine="284"/>
        <w:jc w:val="both"/>
        <w:rPr>
          <w:spacing w:val="2"/>
          <w:sz w:val="20"/>
          <w:szCs w:val="20"/>
        </w:rPr>
      </w:pPr>
      <w:r w:rsidRPr="006E36D7">
        <w:rPr>
          <w:spacing w:val="2"/>
          <w:sz w:val="20"/>
          <w:szCs w:val="20"/>
        </w:rPr>
        <w:t>Предложенная методика позволяет в сжатые сроки провести ко</w:t>
      </w:r>
      <w:r w:rsidRPr="006E36D7">
        <w:rPr>
          <w:spacing w:val="2"/>
          <w:sz w:val="20"/>
          <w:szCs w:val="20"/>
        </w:rPr>
        <w:t>м</w:t>
      </w:r>
      <w:r w:rsidRPr="006E36D7">
        <w:rPr>
          <w:spacing w:val="2"/>
          <w:sz w:val="20"/>
          <w:szCs w:val="20"/>
        </w:rPr>
        <w:t>плексную оценку эффективности системы управления персоналом сельхозорганизаций  для определения перспектив ее развития. Её применение позволит руководителям современно принимать упра</w:t>
      </w:r>
      <w:r w:rsidRPr="006E36D7">
        <w:rPr>
          <w:spacing w:val="2"/>
          <w:sz w:val="20"/>
          <w:szCs w:val="20"/>
        </w:rPr>
        <w:t>в</w:t>
      </w:r>
      <w:r w:rsidRPr="006E36D7">
        <w:rPr>
          <w:spacing w:val="2"/>
          <w:sz w:val="20"/>
          <w:szCs w:val="20"/>
        </w:rPr>
        <w:t>ленческие решения по вопросам производственно-хозяйственной деятельности, устанавливать причины возникновения рисков и пр</w:t>
      </w:r>
      <w:r w:rsidRPr="006E36D7">
        <w:rPr>
          <w:spacing w:val="2"/>
          <w:sz w:val="20"/>
          <w:szCs w:val="20"/>
        </w:rPr>
        <w:t>о</w:t>
      </w:r>
      <w:r w:rsidRPr="006E36D7">
        <w:rPr>
          <w:spacing w:val="2"/>
          <w:sz w:val="20"/>
          <w:szCs w:val="20"/>
        </w:rPr>
        <w:t>блем, а также разрабатывать конкретные меры по их устранению. Методика может быть использована в качестве инструмента страт</w:t>
      </w:r>
      <w:r w:rsidRPr="006E36D7">
        <w:rPr>
          <w:spacing w:val="2"/>
          <w:sz w:val="20"/>
          <w:szCs w:val="20"/>
        </w:rPr>
        <w:t>е</w:t>
      </w:r>
      <w:r w:rsidRPr="006E36D7">
        <w:rPr>
          <w:spacing w:val="2"/>
          <w:sz w:val="20"/>
          <w:szCs w:val="20"/>
        </w:rPr>
        <w:t>гического планирования, а также средства оценки эффективности управления сельскохозяйственными организациями [2].</w:t>
      </w:r>
    </w:p>
    <w:p w:rsidR="00FC60AA" w:rsidRPr="006E36D7" w:rsidRDefault="00FC60AA" w:rsidP="00FC60AA">
      <w:pPr>
        <w:tabs>
          <w:tab w:val="left" w:pos="0"/>
        </w:tabs>
        <w:ind w:firstLine="284"/>
        <w:jc w:val="both"/>
        <w:rPr>
          <w:spacing w:val="2"/>
          <w:sz w:val="20"/>
          <w:szCs w:val="20"/>
        </w:rPr>
      </w:pPr>
      <w:r w:rsidRPr="006E36D7">
        <w:rPr>
          <w:spacing w:val="2"/>
          <w:sz w:val="20"/>
          <w:szCs w:val="20"/>
        </w:rPr>
        <w:t xml:space="preserve">Для оценки каждой из сфер деятельности сельскохозяйственной организации (производственной, финансовой и социально-экономической) следует использовать соответствующий перечень показателей. В частности, уровень полученной прибыли и величина среднемесячной заработной платы  характеризуют эффективность </w:t>
      </w:r>
      <w:r w:rsidRPr="006E36D7">
        <w:rPr>
          <w:spacing w:val="2"/>
          <w:sz w:val="20"/>
          <w:szCs w:val="20"/>
        </w:rPr>
        <w:lastRenderedPageBreak/>
        <w:t>производственной и социально-экономической деятельности стру</w:t>
      </w:r>
      <w:r w:rsidRPr="006E36D7">
        <w:rPr>
          <w:spacing w:val="2"/>
          <w:sz w:val="20"/>
          <w:szCs w:val="20"/>
        </w:rPr>
        <w:t>к</w:t>
      </w:r>
      <w:r w:rsidRPr="006E36D7">
        <w:rPr>
          <w:spacing w:val="2"/>
          <w:sz w:val="20"/>
          <w:szCs w:val="20"/>
        </w:rPr>
        <w:t>туры, выражая результаты внутрихозяйственных отношений.</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lang w:eastAsia="ru-RU"/>
        </w:rPr>
        <w:t>Эти показатели можно использовать для сравнительной оценки эффективности системы управления персоналом как группы, так и отдельного хозяйства [1].</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rPr>
      </w:pPr>
      <w:r w:rsidRPr="006E36D7">
        <w:rPr>
          <w:rFonts w:ascii="Times New Roman" w:hAnsi="Times New Roman"/>
          <w:spacing w:val="2"/>
          <w:sz w:val="20"/>
          <w:szCs w:val="20"/>
        </w:rPr>
        <w:t>Комплексный характер мер, направленных на повышение экон</w:t>
      </w:r>
      <w:r w:rsidRPr="006E36D7">
        <w:rPr>
          <w:rFonts w:ascii="Times New Roman" w:hAnsi="Times New Roman"/>
          <w:spacing w:val="2"/>
          <w:sz w:val="20"/>
          <w:szCs w:val="20"/>
        </w:rPr>
        <w:t>о</w:t>
      </w:r>
      <w:r w:rsidRPr="006E36D7">
        <w:rPr>
          <w:rFonts w:ascii="Times New Roman" w:hAnsi="Times New Roman"/>
          <w:spacing w:val="2"/>
          <w:sz w:val="20"/>
          <w:szCs w:val="20"/>
        </w:rPr>
        <w:t>мической эффективности сельскохозяйственных организаций, треб</w:t>
      </w:r>
      <w:r w:rsidRPr="006E36D7">
        <w:rPr>
          <w:rFonts w:ascii="Times New Roman" w:hAnsi="Times New Roman"/>
          <w:spacing w:val="2"/>
          <w:sz w:val="20"/>
          <w:szCs w:val="20"/>
        </w:rPr>
        <w:t>у</w:t>
      </w:r>
      <w:r w:rsidRPr="006E36D7">
        <w:rPr>
          <w:rFonts w:ascii="Times New Roman" w:hAnsi="Times New Roman"/>
          <w:spacing w:val="2"/>
          <w:sz w:val="20"/>
          <w:szCs w:val="20"/>
        </w:rPr>
        <w:t>ет на нынешнем этапе корректировки практически всех направлений деятельности АПК. Важнейшие из них, что составляют целостную систему организационно-технологических мероприятий, подлежащих безусловной реализации, рассмотрены на совещании в Министерстве сельского хозяйства и продовольствия с участием главы государства и поддержаны им. Главная их сущность - глубокая модернизация сельскохозяйственного производства, предусматривающая выход в недалекой перспективе на 60 тысяч долларов на одного работающ</w:t>
      </w:r>
      <w:r w:rsidRPr="006E36D7">
        <w:rPr>
          <w:rFonts w:ascii="Times New Roman" w:hAnsi="Times New Roman"/>
          <w:spacing w:val="2"/>
          <w:sz w:val="20"/>
          <w:szCs w:val="20"/>
        </w:rPr>
        <w:t>е</w:t>
      </w:r>
      <w:r w:rsidRPr="006E36D7">
        <w:rPr>
          <w:rFonts w:ascii="Times New Roman" w:hAnsi="Times New Roman"/>
          <w:spacing w:val="2"/>
          <w:sz w:val="20"/>
          <w:szCs w:val="20"/>
        </w:rPr>
        <w:t>го.</w:t>
      </w:r>
    </w:p>
    <w:p w:rsidR="00FC60AA" w:rsidRPr="006E36D7" w:rsidRDefault="00FC60AA" w:rsidP="00FC60AA">
      <w:pPr>
        <w:pStyle w:val="11"/>
        <w:tabs>
          <w:tab w:val="left" w:pos="0"/>
        </w:tabs>
        <w:spacing w:after="0" w:line="240" w:lineRule="auto"/>
        <w:ind w:left="0" w:firstLine="284"/>
        <w:jc w:val="both"/>
        <w:rPr>
          <w:rFonts w:ascii="Times New Roman" w:hAnsi="Times New Roman"/>
          <w:spacing w:val="2"/>
          <w:sz w:val="20"/>
          <w:szCs w:val="20"/>
          <w:lang w:eastAsia="ru-RU"/>
        </w:rPr>
      </w:pPr>
      <w:r w:rsidRPr="006E36D7">
        <w:rPr>
          <w:rFonts w:ascii="Times New Roman" w:hAnsi="Times New Roman"/>
          <w:spacing w:val="2"/>
          <w:sz w:val="20"/>
          <w:szCs w:val="20"/>
        </w:rPr>
        <w:t>В качестве основного критерия оценки работы сельскохозяйс</w:t>
      </w:r>
      <w:r w:rsidRPr="006E36D7">
        <w:rPr>
          <w:rFonts w:ascii="Times New Roman" w:hAnsi="Times New Roman"/>
          <w:spacing w:val="2"/>
          <w:sz w:val="20"/>
          <w:szCs w:val="20"/>
        </w:rPr>
        <w:t>т</w:t>
      </w:r>
      <w:r w:rsidRPr="006E36D7">
        <w:rPr>
          <w:rFonts w:ascii="Times New Roman" w:hAnsi="Times New Roman"/>
          <w:spacing w:val="2"/>
          <w:sz w:val="20"/>
          <w:szCs w:val="20"/>
        </w:rPr>
        <w:t>венных организаций и регионов предлагается ввести объективный экономический показатель — прибыль в расчете на 1 балло-гектар кадастровой оценки сельскохозяйственных угодий с корректировкой на объективные условия ее формирования (например, присоединение убыточных хозяйств). Это позволит создать механизм экономической оценки результатов хозяйствования на земле, ориентирующий сел</w:t>
      </w:r>
      <w:r w:rsidRPr="006E36D7">
        <w:rPr>
          <w:rFonts w:ascii="Times New Roman" w:hAnsi="Times New Roman"/>
          <w:spacing w:val="2"/>
          <w:sz w:val="20"/>
          <w:szCs w:val="20"/>
        </w:rPr>
        <w:t>ь</w:t>
      </w:r>
      <w:r w:rsidRPr="006E36D7">
        <w:rPr>
          <w:rFonts w:ascii="Times New Roman" w:hAnsi="Times New Roman"/>
          <w:spacing w:val="2"/>
          <w:sz w:val="20"/>
          <w:szCs w:val="20"/>
        </w:rPr>
        <w:t>хозпроизводителей на укрепление экономики, побуждающий нар</w:t>
      </w:r>
      <w:r w:rsidRPr="006E36D7">
        <w:rPr>
          <w:rFonts w:ascii="Times New Roman" w:hAnsi="Times New Roman"/>
          <w:spacing w:val="2"/>
          <w:sz w:val="20"/>
          <w:szCs w:val="20"/>
        </w:rPr>
        <w:t>а</w:t>
      </w:r>
      <w:r w:rsidRPr="006E36D7">
        <w:rPr>
          <w:rFonts w:ascii="Times New Roman" w:hAnsi="Times New Roman"/>
          <w:spacing w:val="2"/>
          <w:sz w:val="20"/>
          <w:szCs w:val="20"/>
        </w:rPr>
        <w:t>щивать производство сельскохозяйственной продукции исключ</w:t>
      </w:r>
      <w:r w:rsidRPr="006E36D7">
        <w:rPr>
          <w:rFonts w:ascii="Times New Roman" w:hAnsi="Times New Roman"/>
          <w:spacing w:val="2"/>
          <w:sz w:val="20"/>
          <w:szCs w:val="20"/>
        </w:rPr>
        <w:t>и</w:t>
      </w:r>
      <w:r w:rsidRPr="006E36D7">
        <w:rPr>
          <w:rFonts w:ascii="Times New Roman" w:hAnsi="Times New Roman"/>
          <w:spacing w:val="2"/>
          <w:sz w:val="20"/>
          <w:szCs w:val="20"/>
        </w:rPr>
        <w:t>тельно на инновационной основе посредством использования рек</w:t>
      </w:r>
      <w:r w:rsidRPr="006E36D7">
        <w:rPr>
          <w:rFonts w:ascii="Times New Roman" w:hAnsi="Times New Roman"/>
          <w:spacing w:val="2"/>
          <w:sz w:val="20"/>
          <w:szCs w:val="20"/>
        </w:rPr>
        <w:t>о</w:t>
      </w:r>
      <w:r w:rsidRPr="006E36D7">
        <w:rPr>
          <w:rFonts w:ascii="Times New Roman" w:hAnsi="Times New Roman"/>
          <w:spacing w:val="2"/>
          <w:sz w:val="20"/>
          <w:szCs w:val="20"/>
        </w:rPr>
        <w:t>мендуемых наукой и передовой практикой наиболее экономически выгодных организационных, технических и технологических подх</w:t>
      </w:r>
      <w:r w:rsidRPr="006E36D7">
        <w:rPr>
          <w:rFonts w:ascii="Times New Roman" w:hAnsi="Times New Roman"/>
          <w:spacing w:val="2"/>
          <w:sz w:val="20"/>
          <w:szCs w:val="20"/>
        </w:rPr>
        <w:t>о</w:t>
      </w:r>
      <w:r w:rsidRPr="006E36D7">
        <w:rPr>
          <w:rFonts w:ascii="Times New Roman" w:hAnsi="Times New Roman"/>
          <w:spacing w:val="2"/>
          <w:sz w:val="20"/>
          <w:szCs w:val="20"/>
        </w:rPr>
        <w:t>дов [3].</w:t>
      </w:r>
    </w:p>
    <w:p w:rsidR="00FC60AA" w:rsidRPr="006E36D7" w:rsidRDefault="00FC60AA" w:rsidP="00FC60AA">
      <w:pPr>
        <w:pStyle w:val="af4"/>
        <w:tabs>
          <w:tab w:val="left" w:pos="0"/>
        </w:tabs>
        <w:spacing w:before="0" w:beforeAutospacing="0" w:after="0" w:afterAutospacing="0"/>
        <w:ind w:firstLine="284"/>
        <w:contextualSpacing/>
        <w:jc w:val="both"/>
        <w:rPr>
          <w:spacing w:val="2"/>
          <w:sz w:val="20"/>
          <w:szCs w:val="20"/>
        </w:rPr>
      </w:pPr>
      <w:r w:rsidRPr="006E36D7">
        <w:rPr>
          <w:spacing w:val="2"/>
          <w:sz w:val="20"/>
          <w:szCs w:val="20"/>
        </w:rPr>
        <w:t>Таким образом, для реализации этого направления необходимо выработать согласованную позицию на всех уровнях управления о</w:t>
      </w:r>
      <w:r w:rsidRPr="006E36D7">
        <w:rPr>
          <w:spacing w:val="2"/>
          <w:sz w:val="20"/>
          <w:szCs w:val="20"/>
        </w:rPr>
        <w:t>т</w:t>
      </w:r>
      <w:r w:rsidRPr="006E36D7">
        <w:rPr>
          <w:spacing w:val="2"/>
          <w:sz w:val="20"/>
          <w:szCs w:val="20"/>
        </w:rPr>
        <w:t>раслью с учетом мирового опыта и интересов производителей.</w:t>
      </w:r>
    </w:p>
    <w:p w:rsidR="00FC60AA" w:rsidRPr="006E36D7" w:rsidRDefault="00FC60AA" w:rsidP="00FC60AA">
      <w:pPr>
        <w:pStyle w:val="af4"/>
        <w:tabs>
          <w:tab w:val="left" w:pos="0"/>
        </w:tabs>
        <w:spacing w:before="0" w:beforeAutospacing="0" w:after="0" w:afterAutospacing="0"/>
        <w:ind w:firstLine="284"/>
        <w:contextualSpacing/>
        <w:jc w:val="both"/>
        <w:rPr>
          <w:spacing w:val="2"/>
          <w:sz w:val="20"/>
          <w:szCs w:val="20"/>
        </w:rPr>
      </w:pPr>
      <w:r w:rsidRPr="006E36D7">
        <w:rPr>
          <w:spacing w:val="2"/>
          <w:sz w:val="20"/>
          <w:szCs w:val="20"/>
        </w:rPr>
        <w:t>Главные критерии, по которым должен оцениваться руководители и специалисты, - эффективность хозяйствования, размер полученной прибыли и показатель рентабельности производства.</w:t>
      </w:r>
    </w:p>
    <w:p w:rsidR="00FC60AA" w:rsidRPr="006E36D7" w:rsidRDefault="00FC60AA" w:rsidP="00FC60AA">
      <w:pPr>
        <w:jc w:val="center"/>
        <w:rPr>
          <w:spacing w:val="2"/>
          <w:sz w:val="16"/>
          <w:szCs w:val="16"/>
        </w:rPr>
      </w:pPr>
    </w:p>
    <w:p w:rsidR="00FC60AA" w:rsidRPr="004D0A8C" w:rsidRDefault="00FC60AA" w:rsidP="00FC60AA">
      <w:pPr>
        <w:ind w:firstLine="284"/>
        <w:jc w:val="center"/>
        <w:rPr>
          <w:sz w:val="16"/>
          <w:szCs w:val="16"/>
        </w:rPr>
      </w:pPr>
      <w:r w:rsidRPr="004D0A8C">
        <w:rPr>
          <w:sz w:val="16"/>
          <w:szCs w:val="16"/>
        </w:rPr>
        <w:t>ЛИТЕРАТУРА</w:t>
      </w:r>
    </w:p>
    <w:p w:rsidR="00FC60AA" w:rsidRPr="004D0A8C" w:rsidRDefault="00FC60AA" w:rsidP="00FC60AA">
      <w:pPr>
        <w:ind w:firstLine="284"/>
        <w:jc w:val="center"/>
        <w:rPr>
          <w:sz w:val="16"/>
          <w:szCs w:val="16"/>
        </w:rPr>
      </w:pPr>
    </w:p>
    <w:p w:rsidR="00FC60AA" w:rsidRPr="004D0A8C" w:rsidRDefault="00FC60AA" w:rsidP="00FC60AA">
      <w:pPr>
        <w:ind w:firstLine="284"/>
        <w:jc w:val="both"/>
        <w:rPr>
          <w:sz w:val="16"/>
          <w:szCs w:val="16"/>
        </w:rPr>
      </w:pPr>
      <w:r w:rsidRPr="004D0A8C">
        <w:rPr>
          <w:sz w:val="16"/>
          <w:szCs w:val="16"/>
        </w:rPr>
        <w:t>1. П</w:t>
      </w:r>
      <w:r>
        <w:rPr>
          <w:sz w:val="16"/>
          <w:szCs w:val="16"/>
        </w:rPr>
        <w:t xml:space="preserve"> </w:t>
      </w:r>
      <w:r w:rsidRPr="004D0A8C">
        <w:rPr>
          <w:sz w:val="16"/>
          <w:szCs w:val="16"/>
        </w:rPr>
        <w:t>а</w:t>
      </w:r>
      <w:r>
        <w:rPr>
          <w:sz w:val="16"/>
          <w:szCs w:val="16"/>
        </w:rPr>
        <w:t xml:space="preserve"> </w:t>
      </w:r>
      <w:r w:rsidRPr="004D0A8C">
        <w:rPr>
          <w:sz w:val="16"/>
          <w:szCs w:val="16"/>
        </w:rPr>
        <w:t>ш</w:t>
      </w:r>
      <w:r>
        <w:rPr>
          <w:sz w:val="16"/>
          <w:szCs w:val="16"/>
        </w:rPr>
        <w:t xml:space="preserve"> </w:t>
      </w:r>
      <w:r w:rsidRPr="004D0A8C">
        <w:rPr>
          <w:sz w:val="16"/>
          <w:szCs w:val="16"/>
        </w:rPr>
        <w:t>к</w:t>
      </w:r>
      <w:r>
        <w:rPr>
          <w:sz w:val="16"/>
          <w:szCs w:val="16"/>
        </w:rPr>
        <w:t xml:space="preserve"> </w:t>
      </w:r>
      <w:r w:rsidRPr="004D0A8C">
        <w:rPr>
          <w:sz w:val="16"/>
          <w:szCs w:val="16"/>
        </w:rPr>
        <w:t>е</w:t>
      </w:r>
      <w:r>
        <w:rPr>
          <w:sz w:val="16"/>
          <w:szCs w:val="16"/>
        </w:rPr>
        <w:t xml:space="preserve"> </w:t>
      </w:r>
      <w:r w:rsidRPr="004D0A8C">
        <w:rPr>
          <w:sz w:val="16"/>
          <w:szCs w:val="16"/>
        </w:rPr>
        <w:t>в</w:t>
      </w:r>
      <w:r>
        <w:rPr>
          <w:sz w:val="16"/>
          <w:szCs w:val="16"/>
        </w:rPr>
        <w:t xml:space="preserve"> </w:t>
      </w:r>
      <w:r w:rsidRPr="004D0A8C">
        <w:rPr>
          <w:sz w:val="16"/>
          <w:szCs w:val="16"/>
        </w:rPr>
        <w:t>и</w:t>
      </w:r>
      <w:r>
        <w:rPr>
          <w:sz w:val="16"/>
          <w:szCs w:val="16"/>
        </w:rPr>
        <w:t xml:space="preserve"> </w:t>
      </w:r>
      <w:r w:rsidRPr="004D0A8C">
        <w:rPr>
          <w:sz w:val="16"/>
          <w:szCs w:val="16"/>
        </w:rPr>
        <w:t>ч, О.А., Методика оценки эффективности системы управления пе</w:t>
      </w:r>
      <w:r w:rsidRPr="004D0A8C">
        <w:rPr>
          <w:sz w:val="16"/>
          <w:szCs w:val="16"/>
        </w:rPr>
        <w:t>р</w:t>
      </w:r>
      <w:r w:rsidRPr="004D0A8C">
        <w:rPr>
          <w:sz w:val="16"/>
          <w:szCs w:val="16"/>
        </w:rPr>
        <w:t>соналом/О.А. Пашкевич// Аграрная экономика.- 2008.-№7.- С.27-32.</w:t>
      </w:r>
    </w:p>
    <w:p w:rsidR="00FC60AA" w:rsidRPr="004D0A8C" w:rsidRDefault="00FC60AA" w:rsidP="00FC60AA">
      <w:pPr>
        <w:pStyle w:val="11"/>
        <w:spacing w:after="0" w:line="240" w:lineRule="auto"/>
        <w:ind w:left="0" w:firstLine="284"/>
        <w:jc w:val="both"/>
        <w:rPr>
          <w:rFonts w:ascii="Times New Roman" w:hAnsi="Times New Roman"/>
          <w:sz w:val="16"/>
          <w:szCs w:val="16"/>
        </w:rPr>
      </w:pPr>
      <w:r w:rsidRPr="004D0A8C">
        <w:rPr>
          <w:rFonts w:ascii="Times New Roman" w:hAnsi="Times New Roman"/>
          <w:sz w:val="16"/>
          <w:szCs w:val="16"/>
        </w:rPr>
        <w:lastRenderedPageBreak/>
        <w:t>2. П</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ш</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в</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ч, О.А, Управление персоналом в с.х. организациях: теория и пра</w:t>
      </w:r>
      <w:r w:rsidRPr="004D0A8C">
        <w:rPr>
          <w:rFonts w:ascii="Times New Roman" w:hAnsi="Times New Roman"/>
          <w:sz w:val="16"/>
          <w:szCs w:val="16"/>
        </w:rPr>
        <w:t>к</w:t>
      </w:r>
      <w:r w:rsidRPr="004D0A8C">
        <w:rPr>
          <w:rFonts w:ascii="Times New Roman" w:hAnsi="Times New Roman"/>
          <w:sz w:val="16"/>
          <w:szCs w:val="16"/>
        </w:rPr>
        <w:t>тика /О.А. Пашкевич; под ред. В.Г. Гусакова.- Минск:// Система исследований в АПК Беларуси - 2011. – С. 186.</w:t>
      </w:r>
    </w:p>
    <w:p w:rsidR="00FC60AA" w:rsidRPr="004D0A8C" w:rsidRDefault="00FC60AA" w:rsidP="00FC60AA">
      <w:pPr>
        <w:pStyle w:val="2"/>
        <w:spacing w:before="0" w:after="0"/>
        <w:ind w:firstLine="284"/>
        <w:jc w:val="both"/>
        <w:rPr>
          <w:i w:val="0"/>
          <w:sz w:val="16"/>
          <w:szCs w:val="16"/>
        </w:rPr>
      </w:pPr>
      <w:r w:rsidRPr="004D0A8C">
        <w:rPr>
          <w:i w:val="0"/>
          <w:sz w:val="16"/>
          <w:szCs w:val="16"/>
        </w:rPr>
        <w:t>3. З</w:t>
      </w:r>
      <w:r>
        <w:rPr>
          <w:i w:val="0"/>
          <w:sz w:val="16"/>
          <w:szCs w:val="16"/>
        </w:rPr>
        <w:t xml:space="preserve"> </w:t>
      </w:r>
      <w:r w:rsidRPr="004D0A8C">
        <w:rPr>
          <w:i w:val="0"/>
          <w:sz w:val="16"/>
          <w:szCs w:val="16"/>
        </w:rPr>
        <w:t>а</w:t>
      </w:r>
      <w:r>
        <w:rPr>
          <w:i w:val="0"/>
          <w:sz w:val="16"/>
          <w:szCs w:val="16"/>
        </w:rPr>
        <w:t xml:space="preserve"> </w:t>
      </w:r>
      <w:r w:rsidRPr="004D0A8C">
        <w:rPr>
          <w:i w:val="0"/>
          <w:sz w:val="16"/>
          <w:szCs w:val="16"/>
        </w:rPr>
        <w:t>я</w:t>
      </w:r>
      <w:r>
        <w:rPr>
          <w:i w:val="0"/>
          <w:sz w:val="16"/>
          <w:szCs w:val="16"/>
        </w:rPr>
        <w:t xml:space="preserve"> </w:t>
      </w:r>
      <w:r w:rsidRPr="004D0A8C">
        <w:rPr>
          <w:i w:val="0"/>
          <w:sz w:val="16"/>
          <w:szCs w:val="16"/>
        </w:rPr>
        <w:t>ц, Л. Мотивация прибылью / Заяц Л.// «Белорусская нива» №202- 2012. – 9 ноября.</w:t>
      </w:r>
    </w:p>
    <w:p w:rsidR="00FC60AA" w:rsidRPr="004D0A8C" w:rsidRDefault="00FC60AA" w:rsidP="00FC60AA">
      <w:pPr>
        <w:rPr>
          <w:sz w:val="20"/>
          <w:szCs w:val="20"/>
        </w:rPr>
      </w:pPr>
    </w:p>
    <w:p w:rsidR="00FC60AA" w:rsidRPr="004D0A8C" w:rsidRDefault="00FC60AA" w:rsidP="00FC60AA"/>
    <w:p w:rsidR="00FC60AA" w:rsidRPr="004D0A8C" w:rsidRDefault="00FC60AA" w:rsidP="00FC60AA">
      <w:pPr>
        <w:shd w:val="clear" w:color="auto" w:fill="FFFFFF"/>
        <w:autoSpaceDE w:val="0"/>
        <w:autoSpaceDN w:val="0"/>
        <w:adjustRightInd w:val="0"/>
      </w:pPr>
      <w:r w:rsidRPr="004D0A8C">
        <w:rPr>
          <w:sz w:val="20"/>
          <w:szCs w:val="20"/>
        </w:rPr>
        <w:t>УДК 633.1: 388.43(476)</w:t>
      </w:r>
    </w:p>
    <w:p w:rsidR="00FC60AA" w:rsidRPr="002F7428" w:rsidRDefault="00FC60AA" w:rsidP="00FC60AA">
      <w:pPr>
        <w:shd w:val="clear" w:color="auto" w:fill="FFFFFF"/>
        <w:autoSpaceDE w:val="0"/>
        <w:autoSpaceDN w:val="0"/>
        <w:adjustRightInd w:val="0"/>
      </w:pPr>
      <w:r w:rsidRPr="002F7428">
        <w:rPr>
          <w:b/>
          <w:bCs/>
          <w:caps/>
          <w:sz w:val="20"/>
          <w:szCs w:val="20"/>
        </w:rPr>
        <w:t>Д</w:t>
      </w:r>
      <w:r w:rsidRPr="002F7428">
        <w:rPr>
          <w:b/>
          <w:bCs/>
          <w:sz w:val="20"/>
          <w:szCs w:val="20"/>
        </w:rPr>
        <w:t>едкова</w:t>
      </w:r>
      <w:r w:rsidRPr="002F7428">
        <w:rPr>
          <w:b/>
          <w:bCs/>
          <w:caps/>
          <w:sz w:val="20"/>
          <w:szCs w:val="20"/>
        </w:rPr>
        <w:t xml:space="preserve"> В.С</w:t>
      </w:r>
      <w:r w:rsidRPr="002F7428">
        <w:rPr>
          <w:b/>
          <w:bCs/>
          <w:sz w:val="20"/>
          <w:szCs w:val="20"/>
        </w:rPr>
        <w:t>.</w:t>
      </w:r>
      <w:r w:rsidRPr="002F7428">
        <w:rPr>
          <w:bCs/>
          <w:sz w:val="20"/>
          <w:szCs w:val="20"/>
        </w:rPr>
        <w:t xml:space="preserve"> </w:t>
      </w:r>
      <w:r>
        <w:rPr>
          <w:i/>
          <w:iCs/>
          <w:sz w:val="20"/>
          <w:szCs w:val="20"/>
        </w:rPr>
        <w:t>–</w:t>
      </w:r>
      <w:r w:rsidRPr="004D0A8C">
        <w:rPr>
          <w:i/>
          <w:iCs/>
          <w:sz w:val="20"/>
          <w:szCs w:val="20"/>
        </w:rPr>
        <w:t xml:space="preserve"> </w:t>
      </w:r>
      <w:r w:rsidRPr="002F7428">
        <w:rPr>
          <w:iCs/>
          <w:sz w:val="20"/>
          <w:szCs w:val="20"/>
        </w:rPr>
        <w:t xml:space="preserve">студентка </w:t>
      </w:r>
    </w:p>
    <w:p w:rsidR="00FC60AA" w:rsidRPr="004D0A8C" w:rsidRDefault="00FC60AA" w:rsidP="00FC60AA">
      <w:pPr>
        <w:shd w:val="clear" w:color="auto" w:fill="FFFFFF"/>
        <w:autoSpaceDE w:val="0"/>
        <w:autoSpaceDN w:val="0"/>
        <w:adjustRightInd w:val="0"/>
        <w:rPr>
          <w:b/>
          <w:bCs/>
          <w:sz w:val="20"/>
          <w:szCs w:val="20"/>
        </w:rPr>
      </w:pPr>
      <w:r w:rsidRPr="004D0A8C">
        <w:rPr>
          <w:b/>
          <w:bCs/>
          <w:sz w:val="20"/>
          <w:szCs w:val="20"/>
        </w:rPr>
        <w:t>ИНВЕСТИЦИОННАЯ ДЕЯТЕЛЬНОСЬ АГРОПРОМЫШЛЕН</w:t>
      </w:r>
      <w:r w:rsidRPr="004D0A8C">
        <w:rPr>
          <w:b/>
          <w:bCs/>
          <w:sz w:val="20"/>
          <w:szCs w:val="20"/>
        </w:rPr>
        <w:t>О</w:t>
      </w:r>
      <w:r w:rsidRPr="004D0A8C">
        <w:rPr>
          <w:b/>
          <w:bCs/>
          <w:sz w:val="20"/>
          <w:szCs w:val="20"/>
        </w:rPr>
        <w:t>ГО КОМПЛЕКСА В РБ</w:t>
      </w:r>
    </w:p>
    <w:p w:rsidR="00FC60AA" w:rsidRPr="004D0A8C" w:rsidRDefault="00FC60AA" w:rsidP="00FC60AA">
      <w:pPr>
        <w:shd w:val="clear" w:color="auto" w:fill="FFFFFF"/>
        <w:autoSpaceDE w:val="0"/>
        <w:autoSpaceDN w:val="0"/>
        <w:adjustRightInd w:val="0"/>
        <w:rPr>
          <w:i/>
          <w:iCs/>
          <w:sz w:val="20"/>
          <w:szCs w:val="20"/>
        </w:rPr>
      </w:pPr>
      <w:r w:rsidRPr="004D0A8C">
        <w:rPr>
          <w:i/>
          <w:iCs/>
          <w:sz w:val="20"/>
          <w:szCs w:val="20"/>
        </w:rPr>
        <w:t xml:space="preserve">Научный руководитель - </w:t>
      </w:r>
      <w:r w:rsidRPr="002F7428">
        <w:rPr>
          <w:b/>
          <w:i/>
          <w:iCs/>
          <w:caps/>
          <w:sz w:val="20"/>
          <w:szCs w:val="20"/>
        </w:rPr>
        <w:t>Р</w:t>
      </w:r>
      <w:r w:rsidRPr="002F7428">
        <w:rPr>
          <w:b/>
          <w:i/>
          <w:iCs/>
          <w:sz w:val="20"/>
          <w:szCs w:val="20"/>
        </w:rPr>
        <w:t>удаков</w:t>
      </w:r>
      <w:r w:rsidRPr="002F7428">
        <w:rPr>
          <w:b/>
          <w:i/>
          <w:iCs/>
          <w:caps/>
          <w:sz w:val="20"/>
          <w:szCs w:val="20"/>
        </w:rPr>
        <w:t xml:space="preserve"> М.Ф</w:t>
      </w:r>
      <w:r w:rsidRPr="002F7428">
        <w:rPr>
          <w:b/>
          <w:i/>
          <w:iCs/>
          <w:sz w:val="20"/>
          <w:szCs w:val="20"/>
        </w:rPr>
        <w:t>.</w:t>
      </w:r>
      <w:r>
        <w:rPr>
          <w:b/>
          <w:i/>
          <w:iCs/>
          <w:sz w:val="20"/>
          <w:szCs w:val="20"/>
        </w:rPr>
        <w:t xml:space="preserve"> </w:t>
      </w:r>
      <w:r>
        <w:rPr>
          <w:i/>
          <w:iCs/>
          <w:sz w:val="20"/>
          <w:szCs w:val="20"/>
        </w:rPr>
        <w:t>–</w:t>
      </w:r>
      <w:r w:rsidRPr="004D0A8C">
        <w:rPr>
          <w:i/>
          <w:iCs/>
          <w:sz w:val="20"/>
          <w:szCs w:val="20"/>
        </w:rPr>
        <w:t xml:space="preserve"> к. э. </w:t>
      </w:r>
      <w:r w:rsidRPr="004D0A8C">
        <w:rPr>
          <w:i/>
          <w:sz w:val="20"/>
          <w:szCs w:val="20"/>
        </w:rPr>
        <w:t xml:space="preserve">н., </w:t>
      </w:r>
      <w:r w:rsidRPr="004D0A8C">
        <w:rPr>
          <w:i/>
          <w:iCs/>
          <w:sz w:val="20"/>
          <w:szCs w:val="20"/>
        </w:rPr>
        <w:t>доцент</w:t>
      </w:r>
    </w:p>
    <w:p w:rsidR="00FC60AA" w:rsidRPr="004D0A8C" w:rsidRDefault="00FC60AA" w:rsidP="00FC60AA">
      <w:pPr>
        <w:shd w:val="clear" w:color="auto" w:fill="FFFFFF"/>
        <w:autoSpaceDE w:val="0"/>
        <w:autoSpaceDN w:val="0"/>
        <w:adjustRightInd w:val="0"/>
        <w:ind w:firstLine="284"/>
        <w:jc w:val="both"/>
        <w:rPr>
          <w:i/>
          <w:spacing w:val="-6"/>
        </w:rPr>
      </w:pPr>
    </w:p>
    <w:p w:rsidR="00FC60AA" w:rsidRPr="006E36D7" w:rsidRDefault="00FC60AA" w:rsidP="00FC60AA">
      <w:pPr>
        <w:ind w:firstLine="284"/>
        <w:jc w:val="both"/>
        <w:rPr>
          <w:rStyle w:val="apple-style-span"/>
          <w:spacing w:val="4"/>
          <w:sz w:val="20"/>
          <w:szCs w:val="20"/>
        </w:rPr>
      </w:pPr>
      <w:r w:rsidRPr="006E36D7">
        <w:rPr>
          <w:rStyle w:val="apple-style-span"/>
          <w:spacing w:val="4"/>
          <w:sz w:val="20"/>
          <w:szCs w:val="20"/>
        </w:rPr>
        <w:t>Агропромышленный комплекс Республики Беларусь - на пути стабилизации и подъема производства. Экономический спад, кот</w:t>
      </w:r>
      <w:r w:rsidRPr="006E36D7">
        <w:rPr>
          <w:rStyle w:val="apple-style-span"/>
          <w:spacing w:val="4"/>
          <w:sz w:val="20"/>
          <w:szCs w:val="20"/>
        </w:rPr>
        <w:t>о</w:t>
      </w:r>
      <w:r w:rsidRPr="006E36D7">
        <w:rPr>
          <w:rStyle w:val="apple-style-span"/>
          <w:spacing w:val="4"/>
          <w:sz w:val="20"/>
          <w:szCs w:val="20"/>
        </w:rPr>
        <w:t>рый продолжался долгое время, охватил все отрасли и сферы а</w:t>
      </w:r>
      <w:r w:rsidRPr="006E36D7">
        <w:rPr>
          <w:rStyle w:val="apple-style-span"/>
          <w:spacing w:val="4"/>
          <w:sz w:val="20"/>
          <w:szCs w:val="20"/>
        </w:rPr>
        <w:t>г</w:t>
      </w:r>
      <w:r w:rsidRPr="006E36D7">
        <w:rPr>
          <w:rStyle w:val="apple-style-span"/>
          <w:spacing w:val="4"/>
          <w:sz w:val="20"/>
          <w:szCs w:val="20"/>
        </w:rPr>
        <w:t>рарного комплекса и приобрел черты устойчивого характера. В р</w:t>
      </w:r>
      <w:r w:rsidRPr="006E36D7">
        <w:rPr>
          <w:rStyle w:val="apple-style-span"/>
          <w:spacing w:val="4"/>
          <w:sz w:val="20"/>
          <w:szCs w:val="20"/>
        </w:rPr>
        <w:t>е</w:t>
      </w:r>
      <w:r w:rsidRPr="006E36D7">
        <w:rPr>
          <w:rStyle w:val="apple-style-span"/>
          <w:spacing w:val="4"/>
          <w:sz w:val="20"/>
          <w:szCs w:val="20"/>
        </w:rPr>
        <w:t>зультате отдельные механизмы и элементы из временных преврат</w:t>
      </w:r>
      <w:r w:rsidRPr="006E36D7">
        <w:rPr>
          <w:rStyle w:val="apple-style-span"/>
          <w:spacing w:val="4"/>
          <w:sz w:val="20"/>
          <w:szCs w:val="20"/>
        </w:rPr>
        <w:t>и</w:t>
      </w:r>
      <w:r w:rsidRPr="006E36D7">
        <w:rPr>
          <w:rStyle w:val="apple-style-span"/>
          <w:spacing w:val="4"/>
          <w:sz w:val="20"/>
          <w:szCs w:val="20"/>
        </w:rPr>
        <w:t>лись в постоянные, представляя собой новое качество экономич</w:t>
      </w:r>
      <w:r w:rsidRPr="006E36D7">
        <w:rPr>
          <w:rStyle w:val="apple-style-span"/>
          <w:spacing w:val="4"/>
          <w:sz w:val="20"/>
          <w:szCs w:val="20"/>
        </w:rPr>
        <w:t>е</w:t>
      </w:r>
      <w:r w:rsidRPr="006E36D7">
        <w:rPr>
          <w:rStyle w:val="apple-style-span"/>
          <w:spacing w:val="4"/>
          <w:sz w:val="20"/>
          <w:szCs w:val="20"/>
        </w:rPr>
        <w:t>ских отношений, построенных на симбиозе административных и рыночных методов.</w:t>
      </w:r>
    </w:p>
    <w:p w:rsidR="00FC60AA" w:rsidRPr="006E36D7" w:rsidRDefault="00FC60AA" w:rsidP="00FC60AA">
      <w:pPr>
        <w:ind w:firstLine="284"/>
        <w:jc w:val="both"/>
        <w:rPr>
          <w:spacing w:val="4"/>
          <w:sz w:val="20"/>
          <w:szCs w:val="20"/>
        </w:rPr>
      </w:pPr>
      <w:r w:rsidRPr="006E36D7">
        <w:rPr>
          <w:spacing w:val="4"/>
          <w:sz w:val="20"/>
          <w:szCs w:val="20"/>
        </w:rPr>
        <w:t>Важнейшим направлением государственной экономической п</w:t>
      </w:r>
      <w:r w:rsidRPr="006E36D7">
        <w:rPr>
          <w:spacing w:val="4"/>
          <w:sz w:val="20"/>
          <w:szCs w:val="20"/>
        </w:rPr>
        <w:t>о</w:t>
      </w:r>
      <w:r w:rsidRPr="006E36D7">
        <w:rPr>
          <w:spacing w:val="4"/>
          <w:sz w:val="20"/>
          <w:szCs w:val="20"/>
        </w:rPr>
        <w:t>литики нашей страны является создание благоприятного инвест</w:t>
      </w:r>
      <w:r w:rsidRPr="006E36D7">
        <w:rPr>
          <w:spacing w:val="4"/>
          <w:sz w:val="20"/>
          <w:szCs w:val="20"/>
        </w:rPr>
        <w:t>и</w:t>
      </w:r>
      <w:r w:rsidRPr="006E36D7">
        <w:rPr>
          <w:spacing w:val="4"/>
          <w:sz w:val="20"/>
          <w:szCs w:val="20"/>
        </w:rPr>
        <w:t>ционного климата для привлечения и эффективного использования иностранных инвестиций.</w:t>
      </w:r>
    </w:p>
    <w:p w:rsidR="00FC60AA" w:rsidRPr="006E36D7" w:rsidRDefault="00FC60AA" w:rsidP="00FC60AA">
      <w:pPr>
        <w:ind w:firstLine="284"/>
        <w:jc w:val="both"/>
        <w:rPr>
          <w:spacing w:val="4"/>
          <w:sz w:val="20"/>
          <w:szCs w:val="20"/>
        </w:rPr>
      </w:pPr>
      <w:r w:rsidRPr="006E36D7">
        <w:rPr>
          <w:spacing w:val="4"/>
          <w:sz w:val="20"/>
          <w:szCs w:val="20"/>
        </w:rPr>
        <w:t>Беларусь предлагает потенциальным инвесторам такие свои о</w:t>
      </w:r>
      <w:r w:rsidRPr="006E36D7">
        <w:rPr>
          <w:spacing w:val="4"/>
          <w:sz w:val="20"/>
          <w:szCs w:val="20"/>
        </w:rPr>
        <w:t>с</w:t>
      </w:r>
      <w:r w:rsidRPr="006E36D7">
        <w:rPr>
          <w:spacing w:val="4"/>
          <w:sz w:val="20"/>
          <w:szCs w:val="20"/>
        </w:rPr>
        <w:t>новные преимущества, как выгодное географическое расположение в центре Европы, благоприятные природно–климатические условия, политическую и социальную стабильность, макроэкономическую стабилизацию, квалифицированные и относительно дешевые труд</w:t>
      </w:r>
      <w:r w:rsidRPr="006E36D7">
        <w:rPr>
          <w:spacing w:val="4"/>
          <w:sz w:val="20"/>
          <w:szCs w:val="20"/>
        </w:rPr>
        <w:t>о</w:t>
      </w:r>
      <w:r w:rsidRPr="006E36D7">
        <w:rPr>
          <w:spacing w:val="4"/>
          <w:sz w:val="20"/>
          <w:szCs w:val="20"/>
        </w:rPr>
        <w:t>вые ресурсы, высокий научно–технический и промышленный п</w:t>
      </w:r>
      <w:r w:rsidRPr="006E36D7">
        <w:rPr>
          <w:spacing w:val="4"/>
          <w:sz w:val="20"/>
          <w:szCs w:val="20"/>
        </w:rPr>
        <w:t>о</w:t>
      </w:r>
      <w:r w:rsidRPr="006E36D7">
        <w:rPr>
          <w:spacing w:val="4"/>
          <w:sz w:val="20"/>
          <w:szCs w:val="20"/>
        </w:rPr>
        <w:t>тенциал, емкий внутренний рынок, законодательное и организац</w:t>
      </w:r>
      <w:r w:rsidRPr="006E36D7">
        <w:rPr>
          <w:spacing w:val="4"/>
          <w:sz w:val="20"/>
          <w:szCs w:val="20"/>
        </w:rPr>
        <w:t>и</w:t>
      </w:r>
      <w:r w:rsidRPr="006E36D7">
        <w:rPr>
          <w:spacing w:val="4"/>
          <w:sz w:val="20"/>
          <w:szCs w:val="20"/>
        </w:rPr>
        <w:t>онное обеспечение инвестиционного процесса [1].</w:t>
      </w:r>
    </w:p>
    <w:p w:rsidR="00FC60AA" w:rsidRPr="006E36D7" w:rsidRDefault="00FC60AA" w:rsidP="00FC60AA">
      <w:pPr>
        <w:ind w:firstLine="284"/>
        <w:jc w:val="both"/>
        <w:rPr>
          <w:bCs/>
          <w:spacing w:val="4"/>
          <w:sz w:val="20"/>
          <w:szCs w:val="20"/>
        </w:rPr>
      </w:pPr>
      <w:r w:rsidRPr="006E36D7">
        <w:rPr>
          <w:spacing w:val="4"/>
          <w:sz w:val="20"/>
          <w:szCs w:val="20"/>
        </w:rPr>
        <w:t>Состояние реального сектора экономики не позволяет без ст</w:t>
      </w:r>
      <w:r w:rsidRPr="006E36D7">
        <w:rPr>
          <w:spacing w:val="4"/>
          <w:sz w:val="20"/>
          <w:szCs w:val="20"/>
        </w:rPr>
        <w:t>о</w:t>
      </w:r>
      <w:r w:rsidRPr="006E36D7">
        <w:rPr>
          <w:spacing w:val="4"/>
          <w:sz w:val="20"/>
          <w:szCs w:val="20"/>
        </w:rPr>
        <w:t>ронних инвестиций надеяться на улучшение качественных и кол</w:t>
      </w:r>
      <w:r w:rsidRPr="006E36D7">
        <w:rPr>
          <w:spacing w:val="4"/>
          <w:sz w:val="20"/>
          <w:szCs w:val="20"/>
        </w:rPr>
        <w:t>и</w:t>
      </w:r>
      <w:r w:rsidRPr="006E36D7">
        <w:rPr>
          <w:spacing w:val="4"/>
          <w:sz w:val="20"/>
          <w:szCs w:val="20"/>
        </w:rPr>
        <w:t>чественных параметров производимой конкурентоспособной э</w:t>
      </w:r>
      <w:r w:rsidRPr="006E36D7">
        <w:rPr>
          <w:spacing w:val="4"/>
          <w:sz w:val="20"/>
          <w:szCs w:val="20"/>
        </w:rPr>
        <w:t>ф</w:t>
      </w:r>
      <w:r w:rsidRPr="006E36D7">
        <w:rPr>
          <w:spacing w:val="4"/>
          <w:sz w:val="20"/>
          <w:szCs w:val="20"/>
        </w:rPr>
        <w:t>фективной продукции. В связи с этим возрастает значение зарубе</w:t>
      </w:r>
      <w:r w:rsidRPr="006E36D7">
        <w:rPr>
          <w:spacing w:val="4"/>
          <w:sz w:val="20"/>
          <w:szCs w:val="20"/>
        </w:rPr>
        <w:t>ж</w:t>
      </w:r>
      <w:r w:rsidRPr="006E36D7">
        <w:rPr>
          <w:spacing w:val="4"/>
          <w:sz w:val="20"/>
          <w:szCs w:val="20"/>
        </w:rPr>
        <w:t>ных инвестиций. Значительное недоиспользование производстве</w:t>
      </w:r>
      <w:r w:rsidRPr="006E36D7">
        <w:rPr>
          <w:spacing w:val="4"/>
          <w:sz w:val="20"/>
          <w:szCs w:val="20"/>
        </w:rPr>
        <w:t>н</w:t>
      </w:r>
      <w:r w:rsidRPr="006E36D7">
        <w:rPr>
          <w:spacing w:val="4"/>
          <w:sz w:val="20"/>
          <w:szCs w:val="20"/>
        </w:rPr>
        <w:t>ного потенциала, наличие дешевой квалифицированной рабочей силы в республике предоставляет зарубежным инвесторам возмо</w:t>
      </w:r>
      <w:r w:rsidRPr="006E36D7">
        <w:rPr>
          <w:spacing w:val="4"/>
          <w:sz w:val="20"/>
          <w:szCs w:val="20"/>
        </w:rPr>
        <w:t>ж</w:t>
      </w:r>
      <w:r w:rsidRPr="006E36D7">
        <w:rPr>
          <w:spacing w:val="4"/>
          <w:sz w:val="20"/>
          <w:szCs w:val="20"/>
        </w:rPr>
        <w:lastRenderedPageBreak/>
        <w:t>ность рассчитывать на потенциальные выгоды при переносе прои</w:t>
      </w:r>
      <w:r w:rsidRPr="006E36D7">
        <w:rPr>
          <w:spacing w:val="4"/>
          <w:sz w:val="20"/>
          <w:szCs w:val="20"/>
        </w:rPr>
        <w:t>з</w:t>
      </w:r>
      <w:r w:rsidRPr="006E36D7">
        <w:rPr>
          <w:spacing w:val="4"/>
          <w:sz w:val="20"/>
          <w:szCs w:val="20"/>
        </w:rPr>
        <w:t>водства того или иного товара. Но при условии получения гара</w:t>
      </w:r>
      <w:r w:rsidRPr="006E36D7">
        <w:rPr>
          <w:spacing w:val="4"/>
          <w:sz w:val="20"/>
          <w:szCs w:val="20"/>
        </w:rPr>
        <w:t>н</w:t>
      </w:r>
      <w:r w:rsidRPr="006E36D7">
        <w:rPr>
          <w:spacing w:val="4"/>
          <w:sz w:val="20"/>
          <w:szCs w:val="20"/>
        </w:rPr>
        <w:t>тии, сохранности вложенных средств. На трехлетний период все налоги с последующим 50 % налогообложением при условии в</w:t>
      </w:r>
      <w:r w:rsidRPr="006E36D7">
        <w:rPr>
          <w:spacing w:val="4"/>
          <w:sz w:val="20"/>
          <w:szCs w:val="20"/>
        </w:rPr>
        <w:t>ы</w:t>
      </w:r>
      <w:r w:rsidRPr="006E36D7">
        <w:rPr>
          <w:spacing w:val="4"/>
          <w:sz w:val="20"/>
          <w:szCs w:val="20"/>
        </w:rPr>
        <w:t>пуска ими импортозаменяющей продукции или реализацией ее внутри республики - технического назначения ввозимую для нужд предприятий, производящих импортозаменяющие товары.</w:t>
      </w:r>
    </w:p>
    <w:p w:rsidR="00FC60AA" w:rsidRPr="006E36D7" w:rsidRDefault="00FC60AA" w:rsidP="00FC60AA">
      <w:pPr>
        <w:ind w:firstLine="284"/>
        <w:jc w:val="both"/>
        <w:rPr>
          <w:rStyle w:val="afa"/>
          <w:b w:val="0"/>
          <w:spacing w:val="4"/>
          <w:sz w:val="20"/>
          <w:szCs w:val="20"/>
        </w:rPr>
      </w:pPr>
      <w:r w:rsidRPr="006E36D7">
        <w:rPr>
          <w:rStyle w:val="afa"/>
          <w:spacing w:val="4"/>
          <w:sz w:val="20"/>
          <w:szCs w:val="20"/>
        </w:rPr>
        <w:t>В течение ближайших пяти лет агропромышленный ко</w:t>
      </w:r>
      <w:r w:rsidRPr="006E36D7">
        <w:rPr>
          <w:rStyle w:val="afa"/>
          <w:spacing w:val="4"/>
          <w:sz w:val="20"/>
          <w:szCs w:val="20"/>
        </w:rPr>
        <w:t>м</w:t>
      </w:r>
      <w:r w:rsidRPr="006E36D7">
        <w:rPr>
          <w:rStyle w:val="afa"/>
          <w:spacing w:val="4"/>
          <w:sz w:val="20"/>
          <w:szCs w:val="20"/>
        </w:rPr>
        <w:t>плекс Беларуси призван стать значимым источником валю</w:t>
      </w:r>
      <w:r w:rsidRPr="006E36D7">
        <w:rPr>
          <w:rStyle w:val="afa"/>
          <w:spacing w:val="4"/>
          <w:sz w:val="20"/>
          <w:szCs w:val="20"/>
        </w:rPr>
        <w:t>т</w:t>
      </w:r>
      <w:r w:rsidRPr="006E36D7">
        <w:rPr>
          <w:rStyle w:val="afa"/>
          <w:spacing w:val="4"/>
          <w:sz w:val="20"/>
          <w:szCs w:val="20"/>
        </w:rPr>
        <w:t>ных поступлений в государственный бюджет. Объем экспор</w:t>
      </w:r>
      <w:r w:rsidRPr="006E36D7">
        <w:rPr>
          <w:rStyle w:val="afa"/>
          <w:spacing w:val="4"/>
          <w:sz w:val="20"/>
          <w:szCs w:val="20"/>
        </w:rPr>
        <w:t>т</w:t>
      </w:r>
      <w:r w:rsidRPr="006E36D7">
        <w:rPr>
          <w:rStyle w:val="afa"/>
          <w:spacing w:val="4"/>
          <w:sz w:val="20"/>
          <w:szCs w:val="20"/>
        </w:rPr>
        <w:t>ных поставок отеч</w:t>
      </w:r>
      <w:r w:rsidRPr="006E36D7">
        <w:rPr>
          <w:rStyle w:val="afa"/>
          <w:spacing w:val="4"/>
          <w:sz w:val="20"/>
          <w:szCs w:val="20"/>
        </w:rPr>
        <w:t>е</w:t>
      </w:r>
      <w:r w:rsidRPr="006E36D7">
        <w:rPr>
          <w:rStyle w:val="afa"/>
          <w:spacing w:val="4"/>
          <w:sz w:val="20"/>
          <w:szCs w:val="20"/>
        </w:rPr>
        <w:t>ственной сельхозпродукции планируется увеличить с $ 2,2 млрд (по итогам 2010 г.) до $ 7 млрд (к 2016 г.). Стимулировать спрос на отечественные продукты питания должны благоприятная конъюнктура внешнего рынка и пов</w:t>
      </w:r>
      <w:r w:rsidRPr="006E36D7">
        <w:rPr>
          <w:rStyle w:val="afa"/>
          <w:spacing w:val="4"/>
          <w:sz w:val="20"/>
          <w:szCs w:val="20"/>
        </w:rPr>
        <w:t>ы</w:t>
      </w:r>
      <w:r w:rsidRPr="006E36D7">
        <w:rPr>
          <w:rStyle w:val="afa"/>
          <w:spacing w:val="4"/>
          <w:sz w:val="20"/>
          <w:szCs w:val="20"/>
        </w:rPr>
        <w:t>шение конкурентоспособности отеч</w:t>
      </w:r>
      <w:r w:rsidRPr="006E36D7">
        <w:rPr>
          <w:rStyle w:val="afa"/>
          <w:spacing w:val="4"/>
          <w:sz w:val="20"/>
          <w:szCs w:val="20"/>
        </w:rPr>
        <w:t>е</w:t>
      </w:r>
      <w:r w:rsidRPr="006E36D7">
        <w:rPr>
          <w:rStyle w:val="afa"/>
          <w:spacing w:val="4"/>
          <w:sz w:val="20"/>
          <w:szCs w:val="20"/>
        </w:rPr>
        <w:t>ственных товаров. На это рассчитана модернизация сельскохозя</w:t>
      </w:r>
      <w:r w:rsidRPr="006E36D7">
        <w:rPr>
          <w:rStyle w:val="afa"/>
          <w:spacing w:val="4"/>
          <w:sz w:val="20"/>
          <w:szCs w:val="20"/>
        </w:rPr>
        <w:t>й</w:t>
      </w:r>
      <w:r w:rsidRPr="006E36D7">
        <w:rPr>
          <w:rStyle w:val="afa"/>
          <w:spacing w:val="4"/>
          <w:sz w:val="20"/>
          <w:szCs w:val="20"/>
        </w:rPr>
        <w:t>ственного производства и развитие материально-технической базы. Заинтересованность в реализации соответствующих инвестицио</w:t>
      </w:r>
      <w:r w:rsidRPr="006E36D7">
        <w:rPr>
          <w:rStyle w:val="afa"/>
          <w:spacing w:val="4"/>
          <w:sz w:val="20"/>
          <w:szCs w:val="20"/>
        </w:rPr>
        <w:t>н</w:t>
      </w:r>
      <w:r w:rsidRPr="006E36D7">
        <w:rPr>
          <w:rStyle w:val="afa"/>
          <w:spacing w:val="4"/>
          <w:sz w:val="20"/>
          <w:szCs w:val="20"/>
        </w:rPr>
        <w:t>ных программ в Беларуси проявляют иностранные инвесторы, так, например, в</w:t>
      </w:r>
      <w:r w:rsidRPr="006E36D7">
        <w:rPr>
          <w:rStyle w:val="apple-style-span"/>
          <w:spacing w:val="4"/>
          <w:sz w:val="20"/>
          <w:szCs w:val="20"/>
        </w:rPr>
        <w:t xml:space="preserve"> конце ноября 2010 г. на базе Дзержинской птицефабрики был вв</w:t>
      </w:r>
      <w:r w:rsidRPr="006E36D7">
        <w:rPr>
          <w:rStyle w:val="apple-style-span"/>
          <w:spacing w:val="4"/>
          <w:sz w:val="20"/>
          <w:szCs w:val="20"/>
        </w:rPr>
        <w:t>е</w:t>
      </w:r>
      <w:r w:rsidRPr="006E36D7">
        <w:rPr>
          <w:rStyle w:val="apple-style-span"/>
          <w:spacing w:val="4"/>
          <w:sz w:val="20"/>
          <w:szCs w:val="20"/>
        </w:rPr>
        <w:t>ден в эксплуатацию комплекс по выращиванию цы</w:t>
      </w:r>
      <w:r w:rsidRPr="006E36D7">
        <w:rPr>
          <w:rStyle w:val="apple-style-span"/>
          <w:spacing w:val="4"/>
          <w:sz w:val="20"/>
          <w:szCs w:val="20"/>
        </w:rPr>
        <w:t>п</w:t>
      </w:r>
      <w:r w:rsidRPr="006E36D7">
        <w:rPr>
          <w:rStyle w:val="apple-style-span"/>
          <w:spacing w:val="4"/>
          <w:sz w:val="20"/>
          <w:szCs w:val="20"/>
        </w:rPr>
        <w:t>лят-бройлеров мощностью 12 тыс. тонн мяса птицы в год. В его возведении были использованы технологии израильской компании AgriGo. Объем инвестиций в реализацию проекта составил 4 млн евро. В течение первого полугодия 2011 г. с участием компании должна завершит</w:t>
      </w:r>
      <w:r w:rsidRPr="006E36D7">
        <w:rPr>
          <w:rStyle w:val="apple-style-span"/>
          <w:spacing w:val="4"/>
          <w:sz w:val="20"/>
          <w:szCs w:val="20"/>
        </w:rPr>
        <w:t>ь</w:t>
      </w:r>
      <w:r w:rsidRPr="006E36D7">
        <w:rPr>
          <w:rStyle w:val="apple-style-span"/>
          <w:spacing w:val="4"/>
          <w:sz w:val="20"/>
          <w:szCs w:val="20"/>
        </w:rPr>
        <w:t>ся реконструкция 1-й Минской птицефабрики. Здесь будет создан современный комплекс, рассчитанный на 600 тыс. штук несушек. Компания AgriGo также финансирует строительство свинокомпле</w:t>
      </w:r>
      <w:r w:rsidRPr="006E36D7">
        <w:rPr>
          <w:rStyle w:val="apple-style-span"/>
          <w:spacing w:val="4"/>
          <w:sz w:val="20"/>
          <w:szCs w:val="20"/>
        </w:rPr>
        <w:t>к</w:t>
      </w:r>
      <w:r w:rsidRPr="006E36D7">
        <w:rPr>
          <w:rStyle w:val="apple-style-span"/>
          <w:spacing w:val="4"/>
          <w:sz w:val="20"/>
          <w:szCs w:val="20"/>
        </w:rPr>
        <w:t>са на 24 тыс. голов скота в год в СПК «Заб</w:t>
      </w:r>
      <w:r w:rsidRPr="006E36D7">
        <w:rPr>
          <w:rStyle w:val="apple-style-span"/>
          <w:spacing w:val="4"/>
          <w:sz w:val="20"/>
          <w:szCs w:val="20"/>
        </w:rPr>
        <w:t>о</w:t>
      </w:r>
      <w:r w:rsidRPr="006E36D7">
        <w:rPr>
          <w:rStyle w:val="apple-style-span"/>
          <w:spacing w:val="4"/>
          <w:sz w:val="20"/>
          <w:szCs w:val="20"/>
        </w:rPr>
        <w:t>лотский» (Любанский р-н Минской обл.), который планируется ввести в эксплуатацию до конца текущего года. Объем финансирования трех проектов в ц</w:t>
      </w:r>
      <w:r w:rsidRPr="006E36D7">
        <w:rPr>
          <w:rStyle w:val="apple-style-span"/>
          <w:spacing w:val="4"/>
          <w:sz w:val="20"/>
          <w:szCs w:val="20"/>
        </w:rPr>
        <w:t>е</w:t>
      </w:r>
      <w:r w:rsidRPr="006E36D7">
        <w:rPr>
          <w:rStyle w:val="apple-style-span"/>
          <w:spacing w:val="4"/>
          <w:sz w:val="20"/>
          <w:szCs w:val="20"/>
        </w:rPr>
        <w:t>лом исчисляется суммой в 27 млн евро</w:t>
      </w:r>
      <w:r w:rsidRPr="006E36D7">
        <w:rPr>
          <w:rStyle w:val="afa"/>
          <w:spacing w:val="4"/>
          <w:sz w:val="20"/>
          <w:szCs w:val="20"/>
        </w:rPr>
        <w:t xml:space="preserve"> [2].</w:t>
      </w:r>
    </w:p>
    <w:p w:rsidR="00FC60AA" w:rsidRPr="006E36D7" w:rsidRDefault="00FC60AA" w:rsidP="00FC60AA">
      <w:pPr>
        <w:ind w:firstLine="284"/>
        <w:jc w:val="both"/>
        <w:rPr>
          <w:spacing w:val="4"/>
          <w:sz w:val="20"/>
        </w:rPr>
      </w:pPr>
      <w:r w:rsidRPr="006E36D7">
        <w:rPr>
          <w:rStyle w:val="apple-style-span"/>
          <w:spacing w:val="4"/>
          <w:sz w:val="20"/>
          <w:szCs w:val="20"/>
        </w:rPr>
        <w:t>По предварительным расчетам, инвестиции составят 1,5 млрд. евро. Они будут направлены в первую очередь на реконструкцию и переоснащение молочно-товарных ферм и животноводческих ко</w:t>
      </w:r>
      <w:r w:rsidRPr="006E36D7">
        <w:rPr>
          <w:rStyle w:val="apple-style-span"/>
          <w:spacing w:val="4"/>
          <w:sz w:val="20"/>
          <w:szCs w:val="20"/>
        </w:rPr>
        <w:t>м</w:t>
      </w:r>
      <w:r w:rsidRPr="006E36D7">
        <w:rPr>
          <w:rStyle w:val="apple-style-span"/>
          <w:spacing w:val="4"/>
          <w:sz w:val="20"/>
          <w:szCs w:val="20"/>
        </w:rPr>
        <w:t>плексов, обновление машинно-тракторного парка хозяйств. Замм</w:t>
      </w:r>
      <w:r w:rsidRPr="006E36D7">
        <w:rPr>
          <w:rStyle w:val="apple-style-span"/>
          <w:spacing w:val="4"/>
          <w:sz w:val="20"/>
          <w:szCs w:val="20"/>
        </w:rPr>
        <w:t>и</w:t>
      </w:r>
      <w:r w:rsidRPr="006E36D7">
        <w:rPr>
          <w:rStyle w:val="apple-style-span"/>
          <w:spacing w:val="4"/>
          <w:sz w:val="20"/>
          <w:szCs w:val="20"/>
        </w:rPr>
        <w:t>нистра отметила, что отрасль животноводства становится приор</w:t>
      </w:r>
      <w:r w:rsidRPr="006E36D7">
        <w:rPr>
          <w:rStyle w:val="apple-style-span"/>
          <w:spacing w:val="4"/>
          <w:sz w:val="20"/>
          <w:szCs w:val="20"/>
        </w:rPr>
        <w:t>и</w:t>
      </w:r>
      <w:r w:rsidRPr="006E36D7">
        <w:rPr>
          <w:rStyle w:val="apple-style-span"/>
          <w:spacing w:val="4"/>
          <w:sz w:val="20"/>
          <w:szCs w:val="20"/>
        </w:rPr>
        <w:t>тетной в белорусском агропромышленном комплексе. До конца п</w:t>
      </w:r>
      <w:r w:rsidRPr="006E36D7">
        <w:rPr>
          <w:rStyle w:val="apple-style-span"/>
          <w:spacing w:val="4"/>
          <w:sz w:val="20"/>
          <w:szCs w:val="20"/>
        </w:rPr>
        <w:t>я</w:t>
      </w:r>
      <w:r w:rsidRPr="006E36D7">
        <w:rPr>
          <w:rStyle w:val="apple-style-span"/>
          <w:spacing w:val="4"/>
          <w:sz w:val="20"/>
          <w:szCs w:val="20"/>
        </w:rPr>
        <w:t xml:space="preserve">тилетки будет реконструировано 1372 молочно-товарные фермы, на </w:t>
      </w:r>
      <w:r w:rsidRPr="006E36D7">
        <w:rPr>
          <w:rStyle w:val="apple-style-span"/>
          <w:spacing w:val="4"/>
          <w:sz w:val="20"/>
          <w:szCs w:val="20"/>
        </w:rPr>
        <w:lastRenderedPageBreak/>
        <w:t>которых планируется производить 90% валового объема молока в Беларуси, а также 101 комплекс по откорму крупного рогатого ск</w:t>
      </w:r>
      <w:r w:rsidRPr="006E36D7">
        <w:rPr>
          <w:rStyle w:val="apple-style-span"/>
          <w:spacing w:val="4"/>
          <w:sz w:val="20"/>
          <w:szCs w:val="20"/>
        </w:rPr>
        <w:t>о</w:t>
      </w:r>
      <w:r w:rsidRPr="006E36D7">
        <w:rPr>
          <w:rStyle w:val="apple-style-span"/>
          <w:spacing w:val="4"/>
          <w:sz w:val="20"/>
          <w:szCs w:val="20"/>
        </w:rPr>
        <w:t xml:space="preserve">та и 107 комплексов по откорму свиней </w:t>
      </w:r>
      <w:r w:rsidRPr="006E36D7">
        <w:rPr>
          <w:rStyle w:val="apple-converted-space"/>
          <w:spacing w:val="4"/>
          <w:sz w:val="20"/>
          <w:szCs w:val="20"/>
        </w:rPr>
        <w:t>[3].</w:t>
      </w:r>
    </w:p>
    <w:p w:rsidR="00FC60AA" w:rsidRPr="004D0A8C" w:rsidRDefault="00FC60AA" w:rsidP="00FC60AA">
      <w:pPr>
        <w:jc w:val="both"/>
        <w:rPr>
          <w:rStyle w:val="afa"/>
          <w:sz w:val="17"/>
          <w:szCs w:val="17"/>
        </w:rPr>
      </w:pPr>
    </w:p>
    <w:p w:rsidR="00FC60AA" w:rsidRDefault="00FC60AA" w:rsidP="00FC60AA">
      <w:pPr>
        <w:shd w:val="clear" w:color="auto" w:fill="FFFFFF"/>
        <w:autoSpaceDE w:val="0"/>
        <w:autoSpaceDN w:val="0"/>
        <w:adjustRightInd w:val="0"/>
        <w:ind w:firstLine="284"/>
        <w:jc w:val="center"/>
        <w:rPr>
          <w:sz w:val="16"/>
          <w:szCs w:val="16"/>
        </w:rPr>
      </w:pPr>
      <w:r w:rsidRPr="004D0A8C">
        <w:rPr>
          <w:sz w:val="16"/>
          <w:szCs w:val="16"/>
        </w:rPr>
        <w:t>ЛИТЕРАТУРА</w:t>
      </w:r>
    </w:p>
    <w:p w:rsidR="00FC60AA" w:rsidRPr="004D0A8C" w:rsidRDefault="00FC60AA" w:rsidP="00FC60AA">
      <w:pPr>
        <w:shd w:val="clear" w:color="auto" w:fill="FFFFFF"/>
        <w:autoSpaceDE w:val="0"/>
        <w:autoSpaceDN w:val="0"/>
        <w:adjustRightInd w:val="0"/>
        <w:ind w:firstLine="284"/>
        <w:jc w:val="center"/>
        <w:rPr>
          <w:rStyle w:val="afa"/>
          <w:b w:val="0"/>
          <w:bCs w:val="0"/>
          <w:sz w:val="16"/>
          <w:szCs w:val="16"/>
        </w:rPr>
      </w:pPr>
    </w:p>
    <w:p w:rsidR="00FC60AA" w:rsidRPr="004D0A8C" w:rsidRDefault="00FC60AA" w:rsidP="00FC60AA">
      <w:pPr>
        <w:ind w:firstLine="284"/>
        <w:jc w:val="both"/>
        <w:rPr>
          <w:sz w:val="16"/>
          <w:szCs w:val="16"/>
        </w:rPr>
      </w:pPr>
      <w:r w:rsidRPr="004D0A8C">
        <w:rPr>
          <w:sz w:val="16"/>
          <w:szCs w:val="16"/>
        </w:rPr>
        <w:t>1. Инвестиционная деятельность АПК Республики Беларусь [Электронный   ресурс] Режим   доступа:</w:t>
      </w:r>
      <w:hyperlink r:id="rId36" w:history="1">
        <w:r w:rsidRPr="004D0A8C">
          <w:rPr>
            <w:rStyle w:val="af8"/>
            <w:color w:val="auto"/>
            <w:sz w:val="16"/>
            <w:szCs w:val="16"/>
          </w:rPr>
          <w:t>http://www.president.gov.by/press29506.html</w:t>
        </w:r>
      </w:hyperlink>
      <w:r w:rsidRPr="004D0A8C">
        <w:rPr>
          <w:sz w:val="16"/>
          <w:szCs w:val="16"/>
        </w:rPr>
        <w:t>. Дата доступа: 25.05.2012</w:t>
      </w:r>
    </w:p>
    <w:p w:rsidR="00FC60AA" w:rsidRPr="004D0A8C" w:rsidRDefault="00FC60AA" w:rsidP="00FC60AA">
      <w:pPr>
        <w:ind w:firstLine="284"/>
        <w:jc w:val="both"/>
        <w:rPr>
          <w:bCs/>
          <w:sz w:val="16"/>
          <w:szCs w:val="16"/>
        </w:rPr>
      </w:pPr>
      <w:r w:rsidRPr="004D0A8C">
        <w:rPr>
          <w:bCs/>
          <w:sz w:val="16"/>
          <w:szCs w:val="16"/>
        </w:rPr>
        <w:t xml:space="preserve">2. Инвестиции в АПК РБ </w:t>
      </w:r>
      <w:r w:rsidRPr="004D0A8C">
        <w:rPr>
          <w:sz w:val="16"/>
          <w:szCs w:val="16"/>
        </w:rPr>
        <w:t xml:space="preserve">[Электронный  ресурс]. Режим  доступа:. </w:t>
      </w:r>
      <w:hyperlink r:id="rId37" w:history="1">
        <w:r w:rsidRPr="004D0A8C">
          <w:rPr>
            <w:rStyle w:val="af8"/>
            <w:color w:val="auto"/>
            <w:sz w:val="16"/>
            <w:szCs w:val="16"/>
            <w:lang w:val="en-US"/>
          </w:rPr>
          <w:t>http</w:t>
        </w:r>
        <w:r w:rsidRPr="004D0A8C">
          <w:rPr>
            <w:rStyle w:val="af8"/>
            <w:color w:val="auto"/>
            <w:sz w:val="16"/>
            <w:szCs w:val="16"/>
          </w:rPr>
          <w:t>://</w:t>
        </w:r>
        <w:r w:rsidRPr="004D0A8C">
          <w:rPr>
            <w:rStyle w:val="af8"/>
            <w:color w:val="auto"/>
            <w:sz w:val="16"/>
            <w:szCs w:val="16"/>
            <w:lang w:val="en-US"/>
          </w:rPr>
          <w:t>export</w:t>
        </w:r>
        <w:r w:rsidRPr="004D0A8C">
          <w:rPr>
            <w:rStyle w:val="af8"/>
            <w:color w:val="auto"/>
            <w:sz w:val="16"/>
            <w:szCs w:val="16"/>
          </w:rPr>
          <w:t>.</w:t>
        </w:r>
        <w:r w:rsidRPr="004D0A8C">
          <w:rPr>
            <w:rStyle w:val="af8"/>
            <w:color w:val="auto"/>
            <w:sz w:val="16"/>
            <w:szCs w:val="16"/>
            <w:lang w:val="en-US"/>
          </w:rPr>
          <w:t>by</w:t>
        </w:r>
        <w:r w:rsidRPr="004D0A8C">
          <w:rPr>
            <w:rStyle w:val="af8"/>
            <w:color w:val="auto"/>
            <w:sz w:val="16"/>
            <w:szCs w:val="16"/>
          </w:rPr>
          <w:t>/</w:t>
        </w:r>
        <w:r w:rsidRPr="004D0A8C">
          <w:rPr>
            <w:rStyle w:val="af8"/>
            <w:color w:val="auto"/>
            <w:sz w:val="16"/>
            <w:szCs w:val="16"/>
            <w:lang w:val="en-US"/>
          </w:rPr>
          <w:t>resources</w:t>
        </w:r>
        <w:r w:rsidRPr="004D0A8C">
          <w:rPr>
            <w:rStyle w:val="af8"/>
            <w:color w:val="auto"/>
            <w:sz w:val="16"/>
            <w:szCs w:val="16"/>
          </w:rPr>
          <w:t>/</w:t>
        </w:r>
        <w:r w:rsidRPr="004D0A8C">
          <w:rPr>
            <w:rStyle w:val="af8"/>
            <w:color w:val="auto"/>
            <w:sz w:val="16"/>
            <w:szCs w:val="16"/>
            <w:lang w:val="en-US"/>
          </w:rPr>
          <w:t>izdaniya</w:t>
        </w:r>
        <w:r w:rsidRPr="004D0A8C">
          <w:rPr>
            <w:rStyle w:val="af8"/>
            <w:color w:val="auto"/>
            <w:sz w:val="16"/>
            <w:szCs w:val="16"/>
          </w:rPr>
          <w:t>_</w:t>
        </w:r>
        <w:r w:rsidRPr="004D0A8C">
          <w:rPr>
            <w:rStyle w:val="af8"/>
            <w:color w:val="auto"/>
            <w:sz w:val="16"/>
            <w:szCs w:val="16"/>
            <w:lang w:val="en-US"/>
          </w:rPr>
          <w:t>i</w:t>
        </w:r>
        <w:r w:rsidRPr="004D0A8C">
          <w:rPr>
            <w:rStyle w:val="af8"/>
            <w:color w:val="auto"/>
            <w:sz w:val="16"/>
            <w:szCs w:val="16"/>
          </w:rPr>
          <w:t>_</w:t>
        </w:r>
        <w:r w:rsidRPr="004D0A8C">
          <w:rPr>
            <w:rStyle w:val="af8"/>
            <w:color w:val="auto"/>
            <w:sz w:val="16"/>
            <w:szCs w:val="16"/>
            <w:lang w:val="en-US"/>
          </w:rPr>
          <w:t>publikacii</w:t>
        </w:r>
        <w:r w:rsidRPr="004D0A8C">
          <w:rPr>
            <w:rStyle w:val="af8"/>
            <w:color w:val="auto"/>
            <w:sz w:val="16"/>
            <w:szCs w:val="16"/>
          </w:rPr>
          <w:t>/</w:t>
        </w:r>
        <w:r w:rsidRPr="004D0A8C">
          <w:rPr>
            <w:rStyle w:val="af8"/>
            <w:color w:val="auto"/>
            <w:sz w:val="16"/>
            <w:szCs w:val="16"/>
            <w:lang w:val="en-US"/>
          </w:rPr>
          <w:t>belarus</w:t>
        </w:r>
        <w:r w:rsidRPr="004D0A8C">
          <w:rPr>
            <w:rStyle w:val="af8"/>
            <w:color w:val="auto"/>
            <w:sz w:val="16"/>
            <w:szCs w:val="16"/>
          </w:rPr>
          <w:t>_—_</w:t>
        </w:r>
        <w:r w:rsidRPr="004D0A8C">
          <w:rPr>
            <w:rStyle w:val="af8"/>
            <w:color w:val="auto"/>
            <w:sz w:val="16"/>
            <w:szCs w:val="16"/>
            <w:lang w:val="en-US"/>
          </w:rPr>
          <w:t>izrail</w:t>
        </w:r>
        <w:r w:rsidRPr="004D0A8C">
          <w:rPr>
            <w:rStyle w:val="af8"/>
            <w:color w:val="auto"/>
            <w:sz w:val="16"/>
            <w:szCs w:val="16"/>
          </w:rPr>
          <w:t>_</w:t>
        </w:r>
        <w:r w:rsidRPr="004D0A8C">
          <w:rPr>
            <w:rStyle w:val="af8"/>
            <w:color w:val="auto"/>
            <w:sz w:val="16"/>
            <w:szCs w:val="16"/>
            <w:lang w:val="en-US"/>
          </w:rPr>
          <w:t>investicii</w:t>
        </w:r>
        <w:r w:rsidRPr="004D0A8C">
          <w:rPr>
            <w:rStyle w:val="af8"/>
            <w:color w:val="auto"/>
            <w:sz w:val="16"/>
            <w:szCs w:val="16"/>
          </w:rPr>
          <w:t>_</w:t>
        </w:r>
        <w:r w:rsidRPr="004D0A8C">
          <w:rPr>
            <w:rStyle w:val="af8"/>
            <w:color w:val="auto"/>
            <w:sz w:val="16"/>
            <w:szCs w:val="16"/>
            <w:lang w:val="en-US"/>
          </w:rPr>
          <w:t>v</w:t>
        </w:r>
        <w:r w:rsidRPr="004D0A8C">
          <w:rPr>
            <w:rStyle w:val="af8"/>
            <w:color w:val="auto"/>
            <w:sz w:val="16"/>
            <w:szCs w:val="16"/>
          </w:rPr>
          <w:t>_</w:t>
        </w:r>
        <w:r w:rsidRPr="004D0A8C">
          <w:rPr>
            <w:rStyle w:val="af8"/>
            <w:color w:val="auto"/>
            <w:sz w:val="16"/>
            <w:szCs w:val="16"/>
            <w:lang w:val="en-US"/>
          </w:rPr>
          <w:t>apk</w:t>
        </w:r>
        <w:r w:rsidRPr="004D0A8C">
          <w:rPr>
            <w:rStyle w:val="af8"/>
            <w:color w:val="auto"/>
            <w:sz w:val="16"/>
            <w:szCs w:val="16"/>
          </w:rPr>
          <w:t>_—_</w:t>
        </w:r>
        <w:r w:rsidRPr="004D0A8C">
          <w:rPr>
            <w:rStyle w:val="af8"/>
            <w:color w:val="auto"/>
            <w:sz w:val="16"/>
            <w:szCs w:val="16"/>
            <w:lang w:val="en-US"/>
          </w:rPr>
          <w:t>zalog</w:t>
        </w:r>
        <w:r w:rsidRPr="004D0A8C">
          <w:rPr>
            <w:rStyle w:val="af8"/>
            <w:color w:val="auto"/>
            <w:sz w:val="16"/>
            <w:szCs w:val="16"/>
          </w:rPr>
          <w:t>_</w:t>
        </w:r>
      </w:hyperlink>
      <w:r w:rsidRPr="004D0A8C">
        <w:rPr>
          <w:sz w:val="16"/>
          <w:szCs w:val="16"/>
        </w:rPr>
        <w:t xml:space="preserve"> Дата доступа: 02.06.2012</w:t>
      </w:r>
    </w:p>
    <w:p w:rsidR="00FC60AA" w:rsidRPr="004D0A8C" w:rsidRDefault="00FC60AA" w:rsidP="00FC60AA">
      <w:pPr>
        <w:ind w:firstLine="284"/>
        <w:jc w:val="both"/>
        <w:rPr>
          <w:sz w:val="16"/>
          <w:szCs w:val="16"/>
        </w:rPr>
      </w:pPr>
      <w:r w:rsidRPr="004D0A8C">
        <w:rPr>
          <w:sz w:val="16"/>
          <w:szCs w:val="16"/>
        </w:rPr>
        <w:t>3. Инвестиционная деятельность в АПК в РБ [Электронный  ресурс] Режим  дост</w:t>
      </w:r>
      <w:r w:rsidRPr="004D0A8C">
        <w:rPr>
          <w:sz w:val="16"/>
          <w:szCs w:val="16"/>
        </w:rPr>
        <w:t>у</w:t>
      </w:r>
      <w:r w:rsidRPr="004D0A8C">
        <w:rPr>
          <w:sz w:val="16"/>
          <w:szCs w:val="16"/>
        </w:rPr>
        <w:t xml:space="preserve">па: </w:t>
      </w:r>
      <w:r w:rsidRPr="004D0A8C">
        <w:rPr>
          <w:sz w:val="16"/>
          <w:szCs w:val="16"/>
          <w:u w:val="single"/>
        </w:rPr>
        <w:t>http://naviny.by/rubrics/economic/2006/11/17/ic_news_11.</w:t>
      </w:r>
      <w:r w:rsidRPr="004D0A8C">
        <w:rPr>
          <w:sz w:val="16"/>
          <w:szCs w:val="16"/>
        </w:rPr>
        <w:t xml:space="preserve"> Дата доступа: 02.06.2012</w:t>
      </w:r>
    </w:p>
    <w:p w:rsidR="00FC60AA" w:rsidRPr="004D0A8C" w:rsidRDefault="00FC60AA" w:rsidP="00FC60AA">
      <w:pPr>
        <w:ind w:firstLine="284"/>
        <w:jc w:val="both"/>
        <w:rPr>
          <w:sz w:val="16"/>
          <w:szCs w:val="16"/>
        </w:rPr>
      </w:pPr>
    </w:p>
    <w:p w:rsidR="00FC60AA" w:rsidRPr="006E36D7" w:rsidRDefault="00FC60AA" w:rsidP="00FC60AA">
      <w:pPr>
        <w:rPr>
          <w:sz w:val="20"/>
          <w:szCs w:val="20"/>
        </w:rPr>
      </w:pPr>
      <w:r w:rsidRPr="006E36D7">
        <w:rPr>
          <w:sz w:val="20"/>
          <w:szCs w:val="20"/>
        </w:rPr>
        <w:t>УДК 631.158:568.35</w:t>
      </w:r>
    </w:p>
    <w:p w:rsidR="00FC60AA" w:rsidRPr="004D0A8C" w:rsidRDefault="00FC60AA" w:rsidP="00FC60AA">
      <w:pPr>
        <w:rPr>
          <w:i/>
          <w:sz w:val="20"/>
          <w:szCs w:val="20"/>
        </w:rPr>
      </w:pPr>
      <w:r w:rsidRPr="004D0A8C">
        <w:rPr>
          <w:b/>
          <w:sz w:val="20"/>
          <w:szCs w:val="20"/>
        </w:rPr>
        <w:t xml:space="preserve">В.С. Дедкова </w:t>
      </w:r>
      <w:r w:rsidRPr="004D0A8C">
        <w:rPr>
          <w:b/>
          <w:sz w:val="20"/>
          <w:szCs w:val="20"/>
        </w:rPr>
        <w:sym w:font="Symbol" w:char="F02D"/>
      </w:r>
      <w:r w:rsidRPr="004D0A8C">
        <w:rPr>
          <w:i/>
          <w:sz w:val="20"/>
          <w:szCs w:val="20"/>
        </w:rPr>
        <w:t>студентка 3 курса</w:t>
      </w:r>
    </w:p>
    <w:p w:rsidR="00FC60AA" w:rsidRPr="004D0A8C" w:rsidRDefault="00FC60AA" w:rsidP="00FC60AA">
      <w:pPr>
        <w:jc w:val="both"/>
        <w:rPr>
          <w:b/>
          <w:szCs w:val="28"/>
        </w:rPr>
      </w:pPr>
      <w:r w:rsidRPr="004D0A8C">
        <w:rPr>
          <w:b/>
          <w:szCs w:val="28"/>
        </w:rPr>
        <w:t>КОНКУРЕНТОСПОСОБНОСТЬ:</w:t>
      </w:r>
      <w:r>
        <w:rPr>
          <w:b/>
          <w:szCs w:val="28"/>
        </w:rPr>
        <w:t xml:space="preserve"> </w:t>
      </w:r>
      <w:r w:rsidRPr="004D0A8C">
        <w:rPr>
          <w:b/>
          <w:szCs w:val="28"/>
        </w:rPr>
        <w:t>ПОНЯТИЕ, КР</w:t>
      </w:r>
      <w:r w:rsidRPr="004D0A8C">
        <w:rPr>
          <w:b/>
          <w:szCs w:val="28"/>
        </w:rPr>
        <w:t>И</w:t>
      </w:r>
      <w:r w:rsidRPr="004D0A8C">
        <w:rPr>
          <w:b/>
          <w:szCs w:val="28"/>
        </w:rPr>
        <w:t>ТЕРИИ, ПОКАЗАТЕЛИ</w:t>
      </w:r>
    </w:p>
    <w:p w:rsidR="00FC60AA" w:rsidRPr="004D0A8C" w:rsidRDefault="00FC60AA" w:rsidP="00FC60AA">
      <w:pPr>
        <w:rPr>
          <w:i/>
          <w:sz w:val="20"/>
          <w:szCs w:val="20"/>
        </w:rPr>
      </w:pPr>
      <w:r w:rsidRPr="004D0A8C">
        <w:rPr>
          <w:i/>
          <w:sz w:val="20"/>
          <w:szCs w:val="20"/>
        </w:rPr>
        <w:t>Научный руководитель</w:t>
      </w:r>
      <w:r w:rsidRPr="004D0A8C">
        <w:rPr>
          <w:i/>
          <w:sz w:val="20"/>
          <w:szCs w:val="20"/>
        </w:rPr>
        <w:sym w:font="Symbol" w:char="F02D"/>
      </w:r>
      <w:r w:rsidRPr="004D0A8C">
        <w:rPr>
          <w:b/>
          <w:i/>
          <w:sz w:val="20"/>
          <w:szCs w:val="20"/>
        </w:rPr>
        <w:t>М.Ф.Рудаков</w:t>
      </w:r>
      <w:r>
        <w:rPr>
          <w:b/>
          <w:i/>
          <w:sz w:val="20"/>
          <w:szCs w:val="20"/>
        </w:rPr>
        <w:t xml:space="preserve"> </w:t>
      </w:r>
      <w:r>
        <w:rPr>
          <w:i/>
          <w:iCs/>
          <w:sz w:val="20"/>
          <w:szCs w:val="20"/>
        </w:rPr>
        <w:t>–</w:t>
      </w:r>
      <w:r w:rsidRPr="004D0A8C">
        <w:rPr>
          <w:i/>
          <w:iCs/>
          <w:sz w:val="20"/>
          <w:szCs w:val="20"/>
        </w:rPr>
        <w:t xml:space="preserve"> </w:t>
      </w:r>
      <w:r w:rsidRPr="004D0A8C">
        <w:rPr>
          <w:b/>
          <w:i/>
          <w:sz w:val="20"/>
          <w:szCs w:val="20"/>
        </w:rPr>
        <w:t xml:space="preserve"> </w:t>
      </w:r>
      <w:r w:rsidRPr="004D0A8C">
        <w:rPr>
          <w:i/>
          <w:sz w:val="20"/>
          <w:szCs w:val="20"/>
        </w:rPr>
        <w:t>к. э. н., доцент</w:t>
      </w:r>
    </w:p>
    <w:p w:rsidR="00FC60AA" w:rsidRPr="004D0A8C" w:rsidRDefault="00FC60AA" w:rsidP="00FC6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p>
    <w:p w:rsidR="00FC60AA" w:rsidRPr="004D0A8C" w:rsidRDefault="00FC60AA" w:rsidP="00FC6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В условиях высокой насыщенности товарных рынков, превышения на них предложения над спросом, каждый товар (и стоящие за ним товаропроизводитель и продавец) вынужден вести жестокую борьбу за предпочтения  потребителя.</w:t>
      </w:r>
    </w:p>
    <w:p w:rsidR="00FC60AA" w:rsidRPr="004D0A8C" w:rsidRDefault="00FC60AA" w:rsidP="00FC60AA">
      <w:pPr>
        <w:ind w:firstLine="284"/>
        <w:jc w:val="both"/>
        <w:rPr>
          <w:sz w:val="20"/>
          <w:szCs w:val="20"/>
        </w:rPr>
      </w:pPr>
      <w:r w:rsidRPr="004D0A8C">
        <w:rPr>
          <w:sz w:val="20"/>
          <w:szCs w:val="20"/>
        </w:rPr>
        <w:t>Понимание того, что скрывается за словом «конкурентоспосо</w:t>
      </w:r>
      <w:r w:rsidRPr="004D0A8C">
        <w:rPr>
          <w:sz w:val="20"/>
          <w:szCs w:val="20"/>
        </w:rPr>
        <w:t>б</w:t>
      </w:r>
      <w:r w:rsidRPr="004D0A8C">
        <w:rPr>
          <w:sz w:val="20"/>
          <w:szCs w:val="20"/>
        </w:rPr>
        <w:t>ность» еще не устоялось. Оценка справочной, нормативно-технической и методической литературы показывает, что в ней конк</w:t>
      </w:r>
      <w:r w:rsidRPr="004D0A8C">
        <w:rPr>
          <w:sz w:val="20"/>
          <w:szCs w:val="20"/>
        </w:rPr>
        <w:t>у</w:t>
      </w:r>
      <w:r w:rsidRPr="004D0A8C">
        <w:rPr>
          <w:sz w:val="20"/>
          <w:szCs w:val="20"/>
        </w:rPr>
        <w:t>рентоспособность рассматривается с общих позиций. Большинство публикаций объединяет подход к конкурентоспособности как характ</w:t>
      </w:r>
      <w:r w:rsidRPr="004D0A8C">
        <w:rPr>
          <w:sz w:val="20"/>
          <w:szCs w:val="20"/>
        </w:rPr>
        <w:t>е</w:t>
      </w:r>
      <w:r w:rsidRPr="004D0A8C">
        <w:rPr>
          <w:sz w:val="20"/>
          <w:szCs w:val="20"/>
        </w:rPr>
        <w:t>ристике возможности сбыта товара в условиях конкуренции. Такое определение не раскрывает сущность рассматриваемой категории, констатируя и без того очевидную  зависимость сбыта от конкурент</w:t>
      </w:r>
      <w:r w:rsidRPr="004D0A8C">
        <w:rPr>
          <w:sz w:val="20"/>
          <w:szCs w:val="20"/>
        </w:rPr>
        <w:t>о</w:t>
      </w:r>
      <w:r w:rsidRPr="004D0A8C">
        <w:rPr>
          <w:sz w:val="20"/>
          <w:szCs w:val="20"/>
        </w:rPr>
        <w:t>способности.</w:t>
      </w:r>
    </w:p>
    <w:p w:rsidR="00FC60AA" w:rsidRPr="004D0A8C" w:rsidRDefault="00FC60AA" w:rsidP="00FC6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Чтобы выявить сущность категории «конкурентоспособность» пр</w:t>
      </w:r>
      <w:r w:rsidRPr="004D0A8C">
        <w:rPr>
          <w:sz w:val="20"/>
          <w:szCs w:val="20"/>
        </w:rPr>
        <w:t>о</w:t>
      </w:r>
      <w:r w:rsidRPr="004D0A8C">
        <w:rPr>
          <w:sz w:val="20"/>
          <w:szCs w:val="20"/>
        </w:rPr>
        <w:t>дукции прежде всего необходимо учитывать, что она в условиях р</w:t>
      </w:r>
      <w:r w:rsidRPr="004D0A8C">
        <w:rPr>
          <w:sz w:val="20"/>
          <w:szCs w:val="20"/>
        </w:rPr>
        <w:t>ы</w:t>
      </w:r>
      <w:r w:rsidRPr="004D0A8C">
        <w:rPr>
          <w:sz w:val="20"/>
          <w:szCs w:val="20"/>
        </w:rPr>
        <w:t>ночной экономики, должна рассматриваться с точки зрения потреб</w:t>
      </w:r>
      <w:r w:rsidRPr="004D0A8C">
        <w:rPr>
          <w:sz w:val="20"/>
          <w:szCs w:val="20"/>
        </w:rPr>
        <w:t>и</w:t>
      </w:r>
      <w:r w:rsidRPr="004D0A8C">
        <w:rPr>
          <w:sz w:val="20"/>
          <w:szCs w:val="20"/>
        </w:rPr>
        <w:t>телей. [1]</w:t>
      </w:r>
    </w:p>
    <w:p w:rsidR="00FC60AA" w:rsidRPr="004D0A8C" w:rsidRDefault="00FC60AA" w:rsidP="00FC60AA">
      <w:pPr>
        <w:shd w:val="clear" w:color="auto" w:fill="FFFFFF"/>
        <w:ind w:firstLine="284"/>
        <w:jc w:val="both"/>
        <w:outlineLvl w:val="0"/>
        <w:rPr>
          <w:bCs/>
          <w:kern w:val="36"/>
          <w:sz w:val="20"/>
          <w:szCs w:val="20"/>
        </w:rPr>
      </w:pPr>
      <w:r w:rsidRPr="004D0A8C">
        <w:rPr>
          <w:bCs/>
          <w:kern w:val="36"/>
          <w:sz w:val="20"/>
          <w:szCs w:val="20"/>
        </w:rPr>
        <w:t>Любой рынок, независимо от его конкретного вида, базируется на трех основных элементах: цене, спросе и предложении, конкуренции.</w:t>
      </w:r>
    </w:p>
    <w:p w:rsidR="00FC60AA" w:rsidRPr="004D0A8C" w:rsidRDefault="00FC60AA" w:rsidP="00FC6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Наибольшее признание среди товаров, предназначенных для удо</w:t>
      </w:r>
      <w:r w:rsidRPr="004D0A8C">
        <w:rPr>
          <w:sz w:val="20"/>
          <w:szCs w:val="20"/>
        </w:rPr>
        <w:t>в</w:t>
      </w:r>
      <w:r w:rsidRPr="004D0A8C">
        <w:rPr>
          <w:sz w:val="20"/>
          <w:szCs w:val="20"/>
        </w:rPr>
        <w:t xml:space="preserve">летворения данной общественной потребности, получает тот, который </w:t>
      </w:r>
      <w:r w:rsidRPr="004D0A8C">
        <w:rPr>
          <w:sz w:val="20"/>
          <w:szCs w:val="20"/>
        </w:rPr>
        <w:lastRenderedPageBreak/>
        <w:t>более полно ей соответствует по сравнению с товарами-конкурентами. Это и выделяет его из общей товарной массы, обеспечивает успех в конкурентной борьбе, другими словами, позволяет говорить, что  т</w:t>
      </w:r>
      <w:r w:rsidRPr="004D0A8C">
        <w:rPr>
          <w:sz w:val="20"/>
          <w:szCs w:val="20"/>
        </w:rPr>
        <w:t>о</w:t>
      </w:r>
      <w:r w:rsidRPr="004D0A8C">
        <w:rPr>
          <w:sz w:val="20"/>
          <w:szCs w:val="20"/>
        </w:rPr>
        <w:t>вар был конкурентоспособен.</w:t>
      </w:r>
    </w:p>
    <w:p w:rsidR="00FC60AA" w:rsidRPr="004D0A8C" w:rsidRDefault="00FC60AA" w:rsidP="00FC60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shd w:val="clear" w:color="auto" w:fill="FFFFFF"/>
        </w:rPr>
        <w:t>Товар с низким качеством может быть конкурентоспособен при с</w:t>
      </w:r>
      <w:r w:rsidRPr="004D0A8C">
        <w:rPr>
          <w:sz w:val="20"/>
          <w:szCs w:val="20"/>
          <w:shd w:val="clear" w:color="auto" w:fill="FFFFFF"/>
        </w:rPr>
        <w:t>о</w:t>
      </w:r>
      <w:r w:rsidRPr="004D0A8C">
        <w:rPr>
          <w:sz w:val="20"/>
          <w:szCs w:val="20"/>
          <w:shd w:val="clear" w:color="auto" w:fill="FFFFFF"/>
        </w:rPr>
        <w:t>ответствующей цене, но при отсутствии какого-либо свойства он пот</w:t>
      </w:r>
      <w:r w:rsidRPr="004D0A8C">
        <w:rPr>
          <w:sz w:val="20"/>
          <w:szCs w:val="20"/>
          <w:shd w:val="clear" w:color="auto" w:fill="FFFFFF"/>
        </w:rPr>
        <w:t>е</w:t>
      </w:r>
      <w:r w:rsidRPr="004D0A8C">
        <w:rPr>
          <w:sz w:val="20"/>
          <w:szCs w:val="20"/>
          <w:shd w:val="clear" w:color="auto" w:fill="FFFFFF"/>
        </w:rPr>
        <w:t>ряет привлекательность вообще. Например, отсутствие вспышки у ф</w:t>
      </w:r>
      <w:r w:rsidRPr="004D0A8C">
        <w:rPr>
          <w:sz w:val="20"/>
          <w:szCs w:val="20"/>
          <w:shd w:val="clear" w:color="auto" w:fill="FFFFFF"/>
        </w:rPr>
        <w:t>о</w:t>
      </w:r>
      <w:r w:rsidRPr="004D0A8C">
        <w:rPr>
          <w:sz w:val="20"/>
          <w:szCs w:val="20"/>
          <w:shd w:val="clear" w:color="auto" w:fill="FFFFFF"/>
        </w:rPr>
        <w:t>тоаппарата практически невозможно скомпенсировать снижением ц</w:t>
      </w:r>
      <w:r w:rsidRPr="004D0A8C">
        <w:rPr>
          <w:sz w:val="20"/>
          <w:szCs w:val="20"/>
          <w:shd w:val="clear" w:color="auto" w:fill="FFFFFF"/>
        </w:rPr>
        <w:t>е</w:t>
      </w:r>
      <w:r w:rsidRPr="004D0A8C">
        <w:rPr>
          <w:sz w:val="20"/>
          <w:szCs w:val="20"/>
          <w:shd w:val="clear" w:color="auto" w:fill="FFFFFF"/>
        </w:rPr>
        <w:t>ны [2].</w:t>
      </w:r>
    </w:p>
    <w:p w:rsidR="00FC60AA" w:rsidRPr="004D0A8C" w:rsidRDefault="00FC60AA" w:rsidP="00FC60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Таким образом, затраты потребителя на удовлетворение его п</w:t>
      </w:r>
      <w:r w:rsidRPr="004D0A8C">
        <w:rPr>
          <w:sz w:val="20"/>
          <w:szCs w:val="20"/>
        </w:rPr>
        <w:t>о</w:t>
      </w:r>
      <w:r w:rsidRPr="004D0A8C">
        <w:rPr>
          <w:sz w:val="20"/>
          <w:szCs w:val="20"/>
        </w:rPr>
        <w:t>требности посредством данного товара состоят (складываются) из двух статей:</w:t>
      </w:r>
    </w:p>
    <w:p w:rsidR="00FC60AA" w:rsidRPr="004D0A8C" w:rsidRDefault="00FC60AA" w:rsidP="00FC60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 расходов на покупку (продажная цена)</w:t>
      </w:r>
    </w:p>
    <w:p w:rsidR="00FC60AA" w:rsidRPr="004D0A8C" w:rsidRDefault="00FC60AA" w:rsidP="00FC60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 расходов, связанных с затратами на эксплуатацию изделия в п</w:t>
      </w:r>
      <w:r w:rsidRPr="004D0A8C">
        <w:rPr>
          <w:sz w:val="20"/>
          <w:szCs w:val="20"/>
        </w:rPr>
        <w:t>е</w:t>
      </w:r>
      <w:r w:rsidRPr="004D0A8C">
        <w:rPr>
          <w:sz w:val="20"/>
          <w:szCs w:val="20"/>
        </w:rPr>
        <w:t>риод срока его службы (ремонт, уход, технологическое обслуживание, покупка запасных частей, энергопотребление и др.) В целом же общая сумма этих расходов выступает для потребителя в качестве цены удовлетворения потребности (цены потребления).</w:t>
      </w:r>
    </w:p>
    <w:p w:rsidR="00FC60AA" w:rsidRPr="004D0A8C" w:rsidRDefault="00FC60AA" w:rsidP="00FC60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sz w:val="20"/>
          <w:szCs w:val="20"/>
        </w:rPr>
      </w:pPr>
      <w:r w:rsidRPr="004D0A8C">
        <w:rPr>
          <w:sz w:val="20"/>
          <w:szCs w:val="20"/>
        </w:rPr>
        <w:t>Таким образом, конкурентоспособность можно определить как комплексную характеристику товара, определяющую его предпочт</w:t>
      </w:r>
      <w:r w:rsidRPr="004D0A8C">
        <w:rPr>
          <w:sz w:val="20"/>
          <w:szCs w:val="20"/>
        </w:rPr>
        <w:t>е</w:t>
      </w:r>
      <w:r w:rsidRPr="004D0A8C">
        <w:rPr>
          <w:sz w:val="20"/>
          <w:szCs w:val="20"/>
        </w:rPr>
        <w:t>ние на рынке по сравнению с аналогичными изделиями-конкурентами как по степени соответствия конкретной общественной потребности, так и по затратам на его удовлетворение, которое обеспечивает во</w:t>
      </w:r>
      <w:r w:rsidRPr="004D0A8C">
        <w:rPr>
          <w:sz w:val="20"/>
          <w:szCs w:val="20"/>
        </w:rPr>
        <w:t>з</w:t>
      </w:r>
      <w:r w:rsidRPr="004D0A8C">
        <w:rPr>
          <w:sz w:val="20"/>
          <w:szCs w:val="20"/>
        </w:rPr>
        <w:t>можность реализации этого товара в определенный момент времени на конкретном рынке. Отсюда следует, что конкурентоспособность об</w:t>
      </w:r>
      <w:r w:rsidRPr="004D0A8C">
        <w:rPr>
          <w:sz w:val="20"/>
          <w:szCs w:val="20"/>
        </w:rPr>
        <w:t>у</w:t>
      </w:r>
      <w:r w:rsidRPr="004D0A8C">
        <w:rPr>
          <w:sz w:val="20"/>
          <w:szCs w:val="20"/>
        </w:rPr>
        <w:t>славливается качественными и стоимостными особенностями товара, которые учитываются покупателем согласно их непосредственной значимости для удовлетворения потребностей. [3]</w:t>
      </w:r>
    </w:p>
    <w:p w:rsidR="00FC60AA" w:rsidRPr="004D0A8C" w:rsidRDefault="00FC60AA" w:rsidP="00FC60AA">
      <w:pPr>
        <w:pStyle w:val="af4"/>
        <w:widowControl w:val="0"/>
        <w:shd w:val="clear" w:color="auto" w:fill="FFFFFF"/>
        <w:spacing w:before="0" w:beforeAutospacing="0" w:after="0" w:afterAutospacing="0"/>
        <w:ind w:firstLine="284"/>
        <w:jc w:val="both"/>
        <w:rPr>
          <w:sz w:val="20"/>
          <w:szCs w:val="20"/>
        </w:rPr>
      </w:pPr>
      <w:r w:rsidRPr="004D0A8C">
        <w:rPr>
          <w:sz w:val="20"/>
          <w:szCs w:val="20"/>
        </w:rPr>
        <w:t>В Республике Беларусь разработана и в июне 2003 г. Президиумом Совета Министров принята Программа структурной перестройки и повышения конкурентоспособности экономики, действующая до 2015 г. В целом Программа представляет собой целевой комплекс мер, предназначенных обеспечить своевременный поворот социально-экономической политики белорусского государства к новым внешним и внутренним реалиям. Программа направлена на более эффективное использование факторов, обеспечивающих рост конкурентоспособн</w:t>
      </w:r>
      <w:r w:rsidRPr="004D0A8C">
        <w:rPr>
          <w:sz w:val="20"/>
          <w:szCs w:val="20"/>
        </w:rPr>
        <w:t>о</w:t>
      </w:r>
      <w:r w:rsidRPr="004D0A8C">
        <w:rPr>
          <w:sz w:val="20"/>
          <w:szCs w:val="20"/>
        </w:rPr>
        <w:t>сти экономики преимущественно на макроуровне. Разработка и реал</w:t>
      </w:r>
      <w:r w:rsidRPr="004D0A8C">
        <w:rPr>
          <w:sz w:val="20"/>
          <w:szCs w:val="20"/>
        </w:rPr>
        <w:t>и</w:t>
      </w:r>
      <w:r w:rsidRPr="004D0A8C">
        <w:rPr>
          <w:sz w:val="20"/>
          <w:szCs w:val="20"/>
        </w:rPr>
        <w:t>зация рассматриваемой Программы важна вследствие того, что сво</w:t>
      </w:r>
      <w:r w:rsidRPr="004D0A8C">
        <w:rPr>
          <w:sz w:val="20"/>
          <w:szCs w:val="20"/>
        </w:rPr>
        <w:t>д</w:t>
      </w:r>
      <w:r w:rsidRPr="004D0A8C">
        <w:rPr>
          <w:sz w:val="20"/>
          <w:szCs w:val="20"/>
        </w:rPr>
        <w:t xml:space="preserve">ный индекс уровня конкурентоспособности Беларуси пока еще ниже </w:t>
      </w:r>
      <w:r w:rsidRPr="004D0A8C">
        <w:rPr>
          <w:sz w:val="20"/>
          <w:szCs w:val="20"/>
        </w:rPr>
        <w:lastRenderedPageBreak/>
        <w:t>российского, не говоря о западных странах, и составляет 0,564 (для сравнения: России -- 0,678; Польши -- 0,633; Нидерландов -- 1,145) согласно рейтингу стран по сводному индексу уровня конкурентосп</w:t>
      </w:r>
      <w:r w:rsidRPr="004D0A8C">
        <w:rPr>
          <w:sz w:val="20"/>
          <w:szCs w:val="20"/>
        </w:rPr>
        <w:t>о</w:t>
      </w:r>
      <w:r w:rsidRPr="004D0A8C">
        <w:rPr>
          <w:sz w:val="20"/>
          <w:szCs w:val="20"/>
        </w:rPr>
        <w:t>собности, индексу развития человеческого потенциала и производства реального ВВП на душу населения. [4]</w:t>
      </w:r>
    </w:p>
    <w:p w:rsidR="00FC60AA" w:rsidRPr="004D0A8C" w:rsidRDefault="00FC60AA" w:rsidP="00FC60AA">
      <w:pPr>
        <w:pStyle w:val="af4"/>
        <w:widowControl w:val="0"/>
        <w:shd w:val="clear" w:color="auto" w:fill="FFFFFF"/>
        <w:spacing w:before="0" w:beforeAutospacing="0" w:after="0" w:afterAutospacing="0"/>
        <w:ind w:firstLine="284"/>
        <w:jc w:val="both"/>
        <w:rPr>
          <w:sz w:val="20"/>
          <w:szCs w:val="20"/>
        </w:rPr>
      </w:pPr>
      <w:r w:rsidRPr="004D0A8C">
        <w:rPr>
          <w:sz w:val="20"/>
          <w:szCs w:val="20"/>
        </w:rPr>
        <w:t>Для более полного и глубокого изучения конкурентоспособности необходимо выделить критерии и показатели конкурентоспособности предприятия .</w:t>
      </w:r>
    </w:p>
    <w:p w:rsidR="00FC60AA" w:rsidRPr="004D0A8C" w:rsidRDefault="00FC60AA" w:rsidP="00FC60AA">
      <w:pPr>
        <w:pStyle w:val="af4"/>
        <w:widowControl w:val="0"/>
        <w:shd w:val="clear" w:color="auto" w:fill="FFFFFF"/>
        <w:spacing w:before="0" w:beforeAutospacing="0" w:after="0" w:afterAutospacing="0"/>
        <w:ind w:firstLine="284"/>
        <w:jc w:val="both"/>
        <w:rPr>
          <w:sz w:val="20"/>
          <w:szCs w:val="20"/>
        </w:rPr>
      </w:pPr>
      <w:r w:rsidRPr="004D0A8C">
        <w:rPr>
          <w:sz w:val="20"/>
          <w:szCs w:val="20"/>
        </w:rPr>
        <w:t>Первый критерий - это эффективность производственной деятел</w:t>
      </w:r>
      <w:r w:rsidRPr="004D0A8C">
        <w:rPr>
          <w:sz w:val="20"/>
          <w:szCs w:val="20"/>
        </w:rPr>
        <w:t>ь</w:t>
      </w:r>
      <w:r w:rsidRPr="004D0A8C">
        <w:rPr>
          <w:sz w:val="20"/>
          <w:szCs w:val="20"/>
        </w:rPr>
        <w:t>ности предприятия. Оценка конкурентоспособности предприятия по данному критерию предполагает рассмотрение таких групп показат</w:t>
      </w:r>
      <w:r w:rsidRPr="004D0A8C">
        <w:rPr>
          <w:sz w:val="20"/>
          <w:szCs w:val="20"/>
        </w:rPr>
        <w:t>е</w:t>
      </w:r>
      <w:r w:rsidRPr="004D0A8C">
        <w:rPr>
          <w:sz w:val="20"/>
          <w:szCs w:val="20"/>
        </w:rPr>
        <w:t>лей, как: эффективность управления производственным процессом;  экономичность производственных затрат; рациональность использов</w:t>
      </w:r>
      <w:r w:rsidRPr="004D0A8C">
        <w:rPr>
          <w:sz w:val="20"/>
          <w:szCs w:val="20"/>
        </w:rPr>
        <w:t>а</w:t>
      </w:r>
      <w:r w:rsidRPr="004D0A8C">
        <w:rPr>
          <w:sz w:val="20"/>
          <w:szCs w:val="20"/>
        </w:rPr>
        <w:t>ния основных фондов; совершенство технологии изготовления товара, организацию труда на производстве.</w:t>
      </w: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Второй критерий конкурентоспособности предприятия - финанс</w:t>
      </w:r>
      <w:r w:rsidRPr="004D0A8C">
        <w:rPr>
          <w:sz w:val="20"/>
          <w:szCs w:val="20"/>
        </w:rPr>
        <w:t>о</w:t>
      </w:r>
      <w:r w:rsidRPr="004D0A8C">
        <w:rPr>
          <w:sz w:val="20"/>
          <w:szCs w:val="20"/>
        </w:rPr>
        <w:t>вое состояние предприятия. Оценка финансового состояния предпр</w:t>
      </w:r>
      <w:r w:rsidRPr="004D0A8C">
        <w:rPr>
          <w:sz w:val="20"/>
          <w:szCs w:val="20"/>
        </w:rPr>
        <w:t>и</w:t>
      </w:r>
      <w:r w:rsidRPr="004D0A8C">
        <w:rPr>
          <w:sz w:val="20"/>
          <w:szCs w:val="20"/>
        </w:rPr>
        <w:t>ятия предполагает рассмотрение показателей, объединенных в сл</w:t>
      </w:r>
      <w:r w:rsidRPr="004D0A8C">
        <w:rPr>
          <w:sz w:val="20"/>
          <w:szCs w:val="20"/>
        </w:rPr>
        <w:t>е</w:t>
      </w:r>
      <w:r w:rsidRPr="004D0A8C">
        <w:rPr>
          <w:sz w:val="20"/>
          <w:szCs w:val="20"/>
        </w:rPr>
        <w:t>дующие группы: а) показатели имущественного положения; б) показ</w:t>
      </w:r>
      <w:r w:rsidRPr="004D0A8C">
        <w:rPr>
          <w:sz w:val="20"/>
          <w:szCs w:val="20"/>
        </w:rPr>
        <w:t>а</w:t>
      </w:r>
      <w:r w:rsidRPr="004D0A8C">
        <w:rPr>
          <w:sz w:val="20"/>
          <w:szCs w:val="20"/>
        </w:rPr>
        <w:t>тели ликвидности и платежеспособности предприятия; в) показатели финансовой устойчивости; г) показатели деловой активности; д) пок</w:t>
      </w:r>
      <w:r w:rsidRPr="004D0A8C">
        <w:rPr>
          <w:sz w:val="20"/>
          <w:szCs w:val="20"/>
        </w:rPr>
        <w:t>а</w:t>
      </w:r>
      <w:r w:rsidRPr="004D0A8C">
        <w:rPr>
          <w:sz w:val="20"/>
          <w:szCs w:val="20"/>
        </w:rPr>
        <w:t>затели финансовых результатов деятельности предприятия;</w:t>
      </w: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Третий критерий конкурентоспособности предприятии - эффекти</w:t>
      </w:r>
      <w:r w:rsidRPr="004D0A8C">
        <w:rPr>
          <w:sz w:val="20"/>
          <w:szCs w:val="20"/>
        </w:rPr>
        <w:t>в</w:t>
      </w:r>
      <w:r w:rsidRPr="004D0A8C">
        <w:rPr>
          <w:sz w:val="20"/>
          <w:szCs w:val="20"/>
        </w:rPr>
        <w:t>ность организации сбыта и продвижение товара. Данный критерий характеризуется следующими показателями: - коэффициент затов</w:t>
      </w:r>
      <w:r w:rsidRPr="004D0A8C">
        <w:rPr>
          <w:sz w:val="20"/>
          <w:szCs w:val="20"/>
        </w:rPr>
        <w:t>а</w:t>
      </w:r>
      <w:r w:rsidRPr="004D0A8C">
        <w:rPr>
          <w:sz w:val="20"/>
          <w:szCs w:val="20"/>
        </w:rPr>
        <w:t>ренности готовой продукцией; - рентабельность продаж; - коэффиц</w:t>
      </w:r>
      <w:r w:rsidRPr="004D0A8C">
        <w:rPr>
          <w:sz w:val="20"/>
          <w:szCs w:val="20"/>
        </w:rPr>
        <w:t>и</w:t>
      </w:r>
      <w:r w:rsidRPr="004D0A8C">
        <w:rPr>
          <w:sz w:val="20"/>
          <w:szCs w:val="20"/>
        </w:rPr>
        <w:t>ент загрузки производственных мощностей; - эффективность рекламы.</w:t>
      </w: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Четвёртый критерий конкурентоспособности предприятия - конк</w:t>
      </w:r>
      <w:r w:rsidRPr="004D0A8C">
        <w:rPr>
          <w:sz w:val="20"/>
          <w:szCs w:val="20"/>
        </w:rPr>
        <w:t>у</w:t>
      </w:r>
      <w:r w:rsidRPr="004D0A8C">
        <w:rPr>
          <w:sz w:val="20"/>
          <w:szCs w:val="20"/>
        </w:rPr>
        <w:t>рентоспособность продукции. При рассмотрении данного критерия используются следующие показатели: - качество продукции; - цена продукции; - упаковка; - доля рынка.</w:t>
      </w: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Пятый критерий конкурентоспособности предприятия - его деловая активность. Данный критерий характеризуется следующими показат</w:t>
      </w:r>
      <w:r w:rsidRPr="004D0A8C">
        <w:rPr>
          <w:sz w:val="20"/>
          <w:szCs w:val="20"/>
        </w:rPr>
        <w:t>е</w:t>
      </w:r>
      <w:r w:rsidRPr="004D0A8C">
        <w:rPr>
          <w:sz w:val="20"/>
          <w:szCs w:val="20"/>
        </w:rPr>
        <w:t>лями: - надёжность поставщиков; - быстрота реакции на заказы; - об</w:t>
      </w:r>
      <w:r w:rsidRPr="004D0A8C">
        <w:rPr>
          <w:sz w:val="20"/>
          <w:szCs w:val="20"/>
        </w:rPr>
        <w:t>ъ</w:t>
      </w:r>
      <w:r w:rsidRPr="004D0A8C">
        <w:rPr>
          <w:sz w:val="20"/>
          <w:szCs w:val="20"/>
        </w:rPr>
        <w:t>ёмы поставки сырья; - инвестиционная привлекательность.</w:t>
      </w:r>
      <w:r w:rsidRPr="004D0A8C">
        <w:rPr>
          <w:sz w:val="20"/>
          <w:szCs w:val="20"/>
          <w:shd w:val="clear" w:color="auto" w:fill="FFFFFF"/>
        </w:rPr>
        <w:t>[5].</w:t>
      </w: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Таким образом, под конкурентоспособностью продукции следует понимать комплексную характеристику его возможности и вероятн</w:t>
      </w:r>
      <w:r w:rsidRPr="004D0A8C">
        <w:rPr>
          <w:sz w:val="20"/>
          <w:szCs w:val="20"/>
        </w:rPr>
        <w:t>о</w:t>
      </w:r>
      <w:r w:rsidRPr="004D0A8C">
        <w:rPr>
          <w:sz w:val="20"/>
          <w:szCs w:val="20"/>
        </w:rPr>
        <w:t>сти быть проданной на конкурентном рынке в определенные сроки при наличии на рынке аналогичных товаров-конкурентов.</w:t>
      </w:r>
    </w:p>
    <w:p w:rsidR="00FC60AA" w:rsidRPr="004D0A8C" w:rsidRDefault="00FC60AA" w:rsidP="00FC60AA">
      <w:pPr>
        <w:pStyle w:val="af4"/>
        <w:shd w:val="clear" w:color="auto" w:fill="FFFFFF"/>
        <w:spacing w:before="0" w:beforeAutospacing="0" w:after="0" w:afterAutospacing="0"/>
        <w:ind w:firstLine="284"/>
        <w:jc w:val="both"/>
        <w:rPr>
          <w:sz w:val="20"/>
          <w:szCs w:val="20"/>
        </w:rPr>
      </w:pPr>
    </w:p>
    <w:p w:rsidR="00FC60AA" w:rsidRPr="002F7428" w:rsidRDefault="00FC60AA" w:rsidP="00FC60AA">
      <w:pPr>
        <w:ind w:left="360"/>
        <w:jc w:val="center"/>
        <w:rPr>
          <w:sz w:val="16"/>
          <w:szCs w:val="16"/>
          <w:lang w:val="en-US"/>
        </w:rPr>
      </w:pPr>
      <w:r w:rsidRPr="002F7428">
        <w:rPr>
          <w:sz w:val="16"/>
          <w:szCs w:val="16"/>
        </w:rPr>
        <w:t>ЛИТЕРАТУРА</w:t>
      </w:r>
    </w:p>
    <w:p w:rsidR="00FC60AA" w:rsidRPr="004D0A8C" w:rsidRDefault="00FC60AA" w:rsidP="00FC60AA">
      <w:pPr>
        <w:ind w:left="360"/>
        <w:jc w:val="center"/>
        <w:rPr>
          <w:sz w:val="16"/>
          <w:szCs w:val="16"/>
          <w:lang w:val="en-US"/>
        </w:rPr>
      </w:pPr>
    </w:p>
    <w:p w:rsidR="00FC60AA" w:rsidRPr="004D0A8C" w:rsidRDefault="00FC60AA" w:rsidP="00FC60AA">
      <w:pPr>
        <w:pStyle w:val="11"/>
        <w:numPr>
          <w:ilvl w:val="0"/>
          <w:numId w:val="5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16"/>
          <w:szCs w:val="16"/>
        </w:rPr>
      </w:pPr>
      <w:r w:rsidRPr="004D0A8C">
        <w:rPr>
          <w:rFonts w:ascii="Times New Roman" w:hAnsi="Times New Roman"/>
          <w:sz w:val="16"/>
          <w:szCs w:val="16"/>
        </w:rPr>
        <w:t>С</w:t>
      </w:r>
      <w:r>
        <w:rPr>
          <w:rFonts w:ascii="Times New Roman" w:hAnsi="Times New Roman"/>
          <w:sz w:val="16"/>
          <w:szCs w:val="16"/>
        </w:rPr>
        <w:t xml:space="preserve"> </w:t>
      </w:r>
      <w:r w:rsidRPr="004D0A8C">
        <w:rPr>
          <w:rFonts w:ascii="Times New Roman" w:hAnsi="Times New Roman"/>
          <w:sz w:val="16"/>
          <w:szCs w:val="16"/>
        </w:rPr>
        <w:t>ы</w:t>
      </w:r>
      <w:r>
        <w:rPr>
          <w:rFonts w:ascii="Times New Roman" w:hAnsi="Times New Roman"/>
          <w:sz w:val="16"/>
          <w:szCs w:val="16"/>
        </w:rPr>
        <w:t xml:space="preserve"> </w:t>
      </w:r>
      <w:r w:rsidRPr="004D0A8C">
        <w:rPr>
          <w:rFonts w:ascii="Times New Roman" w:hAnsi="Times New Roman"/>
          <w:sz w:val="16"/>
          <w:szCs w:val="16"/>
        </w:rPr>
        <w:t>ц</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 В.Е., М</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у</w:t>
      </w:r>
      <w:r>
        <w:rPr>
          <w:rFonts w:ascii="Times New Roman" w:hAnsi="Times New Roman"/>
          <w:sz w:val="16"/>
          <w:szCs w:val="16"/>
        </w:rPr>
        <w:t xml:space="preserve"> </w:t>
      </w:r>
      <w:r w:rsidRPr="004D0A8C">
        <w:rPr>
          <w:rFonts w:ascii="Times New Roman" w:hAnsi="Times New Roman"/>
          <w:sz w:val="16"/>
          <w:szCs w:val="16"/>
        </w:rPr>
        <w:t>ш</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М.Н., М</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с</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в</w:t>
      </w:r>
      <w:r>
        <w:rPr>
          <w:rFonts w:ascii="Times New Roman" w:hAnsi="Times New Roman"/>
          <w:sz w:val="16"/>
          <w:szCs w:val="16"/>
        </w:rPr>
        <w:t xml:space="preserve"> </w:t>
      </w:r>
      <w:r w:rsidRPr="004D0A8C">
        <w:rPr>
          <w:rFonts w:ascii="Times New Roman" w:hAnsi="Times New Roman"/>
          <w:sz w:val="16"/>
          <w:szCs w:val="16"/>
        </w:rPr>
        <w:t>а Т.М.,Управление ассорт</w:t>
      </w:r>
      <w:r w:rsidRPr="004D0A8C">
        <w:rPr>
          <w:rFonts w:ascii="Times New Roman" w:hAnsi="Times New Roman"/>
          <w:sz w:val="16"/>
          <w:szCs w:val="16"/>
        </w:rPr>
        <w:t>и</w:t>
      </w:r>
      <w:r w:rsidRPr="004D0A8C">
        <w:rPr>
          <w:rFonts w:ascii="Times New Roman" w:hAnsi="Times New Roman"/>
          <w:sz w:val="16"/>
          <w:szCs w:val="16"/>
        </w:rPr>
        <w:t>ментом. Комплексная оценка качества и конкурентоспособности товаров с применением ЭВМ: Учеб.пособие. Гомель:ГКИ, 2003.40с.</w:t>
      </w:r>
    </w:p>
    <w:p w:rsidR="00FC60AA" w:rsidRPr="004D0A8C" w:rsidRDefault="00FC60AA" w:rsidP="00FC60AA">
      <w:pPr>
        <w:pStyle w:val="11"/>
        <w:numPr>
          <w:ilvl w:val="0"/>
          <w:numId w:val="55"/>
        </w:numPr>
        <w:tabs>
          <w:tab w:val="left" w:pos="567"/>
        </w:tabs>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в, А. И. Маркетинговый анализ / Ковалев, А. И., Войленко, В. В. - М.: Центр экономики и маркетинга, 2006. – 231 с.</w:t>
      </w:r>
    </w:p>
    <w:p w:rsidR="00FC60AA" w:rsidRPr="004D0A8C" w:rsidRDefault="00FC60AA" w:rsidP="00FC60AA">
      <w:pPr>
        <w:pStyle w:val="11"/>
        <w:numPr>
          <w:ilvl w:val="0"/>
          <w:numId w:val="5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Все о маркетинге: Сборник материалов для руководителей предприятий, эк</w:t>
      </w:r>
      <w:r w:rsidRPr="004D0A8C">
        <w:rPr>
          <w:rFonts w:ascii="Times New Roman" w:hAnsi="Times New Roman"/>
          <w:sz w:val="16"/>
          <w:szCs w:val="16"/>
        </w:rPr>
        <w:t>о</w:t>
      </w:r>
      <w:r w:rsidRPr="004D0A8C">
        <w:rPr>
          <w:rFonts w:ascii="Times New Roman" w:hAnsi="Times New Roman"/>
          <w:sz w:val="16"/>
          <w:szCs w:val="16"/>
        </w:rPr>
        <w:t>номической и коммерческой служб: М.: Азимут – центр.2001.336с</w:t>
      </w:r>
    </w:p>
    <w:p w:rsidR="00FC60AA" w:rsidRPr="004D0A8C" w:rsidRDefault="00FC60AA" w:rsidP="00FC60AA">
      <w:pPr>
        <w:pStyle w:val="11"/>
        <w:numPr>
          <w:ilvl w:val="0"/>
          <w:numId w:val="55"/>
        </w:numPr>
        <w:tabs>
          <w:tab w:val="left" w:pos="567"/>
        </w:tabs>
        <w:spacing w:after="0" w:line="240" w:lineRule="auto"/>
        <w:ind w:left="0" w:firstLine="284"/>
        <w:rPr>
          <w:rFonts w:ascii="Times New Roman" w:hAnsi="Times New Roman"/>
          <w:sz w:val="16"/>
          <w:szCs w:val="16"/>
        </w:rPr>
      </w:pPr>
      <w:r w:rsidRPr="004D0A8C">
        <w:rPr>
          <w:rFonts w:ascii="Times New Roman" w:hAnsi="Times New Roman"/>
          <w:sz w:val="16"/>
          <w:szCs w:val="16"/>
        </w:rPr>
        <w:t xml:space="preserve">Электронный источник  </w:t>
      </w:r>
      <w:hyperlink r:id="rId38" w:history="1">
        <w:r w:rsidRPr="004D0A8C">
          <w:rPr>
            <w:rStyle w:val="af8"/>
            <w:rFonts w:ascii="Times New Roman" w:hAnsi="Times New Roman"/>
            <w:color w:val="auto"/>
            <w:sz w:val="16"/>
            <w:szCs w:val="16"/>
          </w:rPr>
          <w:t>http://revolution.allbest.ru/marketing/00246159_0.html</w:t>
        </w:r>
      </w:hyperlink>
    </w:p>
    <w:p w:rsidR="00FC60AA" w:rsidRPr="004D0A8C" w:rsidRDefault="00FC60AA" w:rsidP="00FC60AA">
      <w:pPr>
        <w:pStyle w:val="11"/>
        <w:numPr>
          <w:ilvl w:val="0"/>
          <w:numId w:val="55"/>
        </w:numPr>
        <w:tabs>
          <w:tab w:val="left" w:pos="567"/>
        </w:tabs>
        <w:spacing w:after="0" w:line="240" w:lineRule="auto"/>
        <w:ind w:left="0" w:firstLine="284"/>
        <w:rPr>
          <w:rFonts w:ascii="Times New Roman" w:hAnsi="Times New Roman"/>
          <w:sz w:val="16"/>
          <w:szCs w:val="16"/>
        </w:rPr>
      </w:pPr>
      <w:r w:rsidRPr="004D0A8C">
        <w:rPr>
          <w:rFonts w:ascii="Times New Roman" w:hAnsi="Times New Roman"/>
          <w:sz w:val="16"/>
          <w:szCs w:val="16"/>
        </w:rPr>
        <w:t>М</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р</w:t>
      </w:r>
      <w:r>
        <w:rPr>
          <w:rFonts w:ascii="Times New Roman" w:hAnsi="Times New Roman"/>
          <w:sz w:val="16"/>
          <w:szCs w:val="16"/>
        </w:rPr>
        <w:t xml:space="preserve"> </w:t>
      </w:r>
      <w:r w:rsidRPr="004D0A8C">
        <w:rPr>
          <w:rFonts w:ascii="Times New Roman" w:hAnsi="Times New Roman"/>
          <w:sz w:val="16"/>
          <w:szCs w:val="16"/>
        </w:rPr>
        <w:t>г</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н, Р.Л. Искусство продавать: как стать профессионалом / Морган, Р.Л. - М.: КОНСЭКО, 2007. – 387 с</w:t>
      </w:r>
    </w:p>
    <w:p w:rsidR="00FC60A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jc w:val="both"/>
        <w:rPr>
          <w:sz w:val="20"/>
          <w:szCs w:val="20"/>
        </w:rPr>
      </w:pPr>
      <w:r w:rsidRPr="004D0A8C">
        <w:rPr>
          <w:sz w:val="20"/>
          <w:szCs w:val="20"/>
        </w:rPr>
        <w:t>УДК 332.72</w:t>
      </w:r>
    </w:p>
    <w:p w:rsidR="00FC60AA" w:rsidRPr="002F7428" w:rsidRDefault="00FC60AA" w:rsidP="00FC60AA">
      <w:pPr>
        <w:jc w:val="both"/>
        <w:rPr>
          <w:sz w:val="20"/>
          <w:szCs w:val="20"/>
        </w:rPr>
      </w:pPr>
      <w:r w:rsidRPr="002F7428">
        <w:rPr>
          <w:b/>
          <w:caps/>
          <w:sz w:val="20"/>
          <w:szCs w:val="20"/>
        </w:rPr>
        <w:t>Д</w:t>
      </w:r>
      <w:r w:rsidRPr="002F7428">
        <w:rPr>
          <w:b/>
          <w:sz w:val="20"/>
          <w:szCs w:val="20"/>
        </w:rPr>
        <w:t>енисенко</w:t>
      </w:r>
      <w:r w:rsidRPr="002F7428">
        <w:rPr>
          <w:b/>
          <w:caps/>
          <w:sz w:val="20"/>
          <w:szCs w:val="20"/>
        </w:rPr>
        <w:t xml:space="preserve"> О.Л.</w:t>
      </w:r>
      <w:r w:rsidRPr="002F7428">
        <w:rPr>
          <w:sz w:val="20"/>
          <w:szCs w:val="20"/>
        </w:rPr>
        <w:t xml:space="preserve"> – студентка 1 курса</w:t>
      </w:r>
    </w:p>
    <w:p w:rsidR="00FC60AA" w:rsidRPr="004D0A8C" w:rsidRDefault="00FC60AA" w:rsidP="00FC60AA">
      <w:pPr>
        <w:rPr>
          <w:b/>
          <w:sz w:val="20"/>
          <w:szCs w:val="20"/>
        </w:rPr>
      </w:pPr>
      <w:r w:rsidRPr="004D0A8C">
        <w:rPr>
          <w:b/>
          <w:sz w:val="20"/>
          <w:szCs w:val="20"/>
        </w:rPr>
        <w:t>ЗЕМЛЯ В СИСТЕМЕ ФАКТОРОВ СЕЛЬСКОХОЗЯЙСТВЕНН</w:t>
      </w:r>
      <w:r w:rsidRPr="004D0A8C">
        <w:rPr>
          <w:b/>
          <w:sz w:val="20"/>
          <w:szCs w:val="20"/>
        </w:rPr>
        <w:t>О</w:t>
      </w:r>
      <w:r w:rsidRPr="004D0A8C">
        <w:rPr>
          <w:b/>
          <w:sz w:val="20"/>
          <w:szCs w:val="20"/>
        </w:rPr>
        <w:t>ГО ПРОИЗВОДСТВА</w:t>
      </w:r>
    </w:p>
    <w:p w:rsidR="00FC60AA" w:rsidRPr="004D0A8C" w:rsidRDefault="00FC60AA" w:rsidP="00FC60AA">
      <w:pPr>
        <w:jc w:val="both"/>
        <w:rPr>
          <w:i/>
          <w:sz w:val="20"/>
          <w:szCs w:val="20"/>
        </w:rPr>
      </w:pPr>
      <w:r w:rsidRPr="004D0A8C">
        <w:rPr>
          <w:i/>
          <w:sz w:val="20"/>
          <w:szCs w:val="20"/>
        </w:rPr>
        <w:t xml:space="preserve">Научный руководитель – </w:t>
      </w:r>
      <w:r w:rsidRPr="002F7428">
        <w:rPr>
          <w:b/>
          <w:i/>
          <w:caps/>
          <w:sz w:val="20"/>
          <w:szCs w:val="20"/>
        </w:rPr>
        <w:t>Ш</w:t>
      </w:r>
      <w:r w:rsidRPr="002F7428">
        <w:rPr>
          <w:b/>
          <w:i/>
          <w:sz w:val="20"/>
          <w:szCs w:val="20"/>
        </w:rPr>
        <w:t>андракова</w:t>
      </w:r>
      <w:r w:rsidRPr="002F7428">
        <w:rPr>
          <w:b/>
          <w:i/>
          <w:caps/>
          <w:sz w:val="20"/>
          <w:szCs w:val="20"/>
        </w:rPr>
        <w:t xml:space="preserve"> М.Г</w:t>
      </w:r>
      <w:r w:rsidRPr="002F7428">
        <w:rPr>
          <w:b/>
          <w:i/>
          <w:sz w:val="20"/>
          <w:szCs w:val="20"/>
        </w:rPr>
        <w:t>. –</w:t>
      </w:r>
      <w:r w:rsidRPr="004D0A8C">
        <w:rPr>
          <w:i/>
          <w:sz w:val="20"/>
          <w:szCs w:val="20"/>
        </w:rPr>
        <w:t xml:space="preserve"> преподаватель</w:t>
      </w:r>
    </w:p>
    <w:p w:rsidR="00FC60AA" w:rsidRPr="004D0A8C" w:rsidRDefault="00FC60AA" w:rsidP="00FC60AA">
      <w:pPr>
        <w:ind w:firstLine="284"/>
        <w:jc w:val="both"/>
        <w:rPr>
          <w:i/>
          <w:sz w:val="20"/>
          <w:szCs w:val="20"/>
        </w:rPr>
      </w:pPr>
    </w:p>
    <w:p w:rsidR="00FC60AA" w:rsidRPr="006E36D7" w:rsidRDefault="00FC60AA" w:rsidP="00FC60AA">
      <w:pPr>
        <w:ind w:firstLine="284"/>
        <w:jc w:val="both"/>
        <w:rPr>
          <w:spacing w:val="4"/>
          <w:sz w:val="20"/>
          <w:szCs w:val="20"/>
        </w:rPr>
      </w:pPr>
      <w:r w:rsidRPr="006E36D7">
        <w:rPr>
          <w:spacing w:val="4"/>
          <w:sz w:val="20"/>
          <w:szCs w:val="20"/>
        </w:rPr>
        <w:t>Аграрная экономика весьма тесно связана со свойствами и кач</w:t>
      </w:r>
      <w:r w:rsidRPr="006E36D7">
        <w:rPr>
          <w:spacing w:val="4"/>
          <w:sz w:val="20"/>
          <w:szCs w:val="20"/>
        </w:rPr>
        <w:t>е</w:t>
      </w:r>
      <w:r w:rsidRPr="006E36D7">
        <w:rPr>
          <w:spacing w:val="4"/>
          <w:sz w:val="20"/>
          <w:szCs w:val="20"/>
        </w:rPr>
        <w:t>ствами земли. Земля как производственный фактор является пр</w:t>
      </w:r>
      <w:r w:rsidRPr="006E36D7">
        <w:rPr>
          <w:spacing w:val="4"/>
          <w:sz w:val="20"/>
          <w:szCs w:val="20"/>
        </w:rPr>
        <w:t>о</w:t>
      </w:r>
      <w:r w:rsidRPr="006E36D7">
        <w:rPr>
          <w:spacing w:val="4"/>
          <w:sz w:val="20"/>
          <w:szCs w:val="20"/>
        </w:rPr>
        <w:t>странственным базисом размещения производства, материальным условием его существования и источником необходимых приро</w:t>
      </w:r>
      <w:r w:rsidRPr="006E36D7">
        <w:rPr>
          <w:spacing w:val="4"/>
          <w:sz w:val="20"/>
          <w:szCs w:val="20"/>
        </w:rPr>
        <w:t>д</w:t>
      </w:r>
      <w:r w:rsidRPr="006E36D7">
        <w:rPr>
          <w:spacing w:val="4"/>
          <w:sz w:val="20"/>
          <w:szCs w:val="20"/>
        </w:rPr>
        <w:t xml:space="preserve">ных ресурсов. Поэтому в этой сфере земля определяет направления, объемы, затраты и эффективность производства. </w:t>
      </w:r>
    </w:p>
    <w:p w:rsidR="00FC60AA" w:rsidRPr="006E36D7" w:rsidRDefault="00FC60AA" w:rsidP="00FC60AA">
      <w:pPr>
        <w:ind w:firstLine="284"/>
        <w:jc w:val="both"/>
        <w:rPr>
          <w:spacing w:val="4"/>
          <w:sz w:val="20"/>
          <w:szCs w:val="20"/>
        </w:rPr>
      </w:pPr>
      <w:r w:rsidRPr="006E36D7">
        <w:rPr>
          <w:spacing w:val="4"/>
          <w:sz w:val="20"/>
          <w:szCs w:val="20"/>
        </w:rPr>
        <w:t>В триединстве основных факторов рыночной экономики «труд-капитал-земля», земля в сфере сельскохозяйственного производства занимает центральное место. Природная  основа функционирования  земли предполагает, что на состояние и эффективность ее испол</w:t>
      </w:r>
      <w:r w:rsidRPr="006E36D7">
        <w:rPr>
          <w:spacing w:val="4"/>
          <w:sz w:val="20"/>
          <w:szCs w:val="20"/>
        </w:rPr>
        <w:t>ь</w:t>
      </w:r>
      <w:r w:rsidRPr="006E36D7">
        <w:rPr>
          <w:spacing w:val="4"/>
          <w:sz w:val="20"/>
          <w:szCs w:val="20"/>
        </w:rPr>
        <w:t>зования значительное воздействие оказывает как влияние внешних  природных и антропогенных факторов, так и внутренние приро</w:t>
      </w:r>
      <w:r w:rsidRPr="006E36D7">
        <w:rPr>
          <w:spacing w:val="4"/>
          <w:sz w:val="20"/>
          <w:szCs w:val="20"/>
        </w:rPr>
        <w:t>д</w:t>
      </w:r>
      <w:r w:rsidRPr="006E36D7">
        <w:rPr>
          <w:spacing w:val="4"/>
          <w:sz w:val="20"/>
          <w:szCs w:val="20"/>
        </w:rPr>
        <w:t>ные  процессы изменения земли.</w:t>
      </w:r>
    </w:p>
    <w:p w:rsidR="00FC60AA" w:rsidRPr="006E36D7" w:rsidRDefault="00FC60AA" w:rsidP="00FC60AA">
      <w:pPr>
        <w:ind w:firstLine="284"/>
        <w:jc w:val="both"/>
        <w:rPr>
          <w:spacing w:val="4"/>
          <w:sz w:val="20"/>
          <w:szCs w:val="20"/>
        </w:rPr>
      </w:pPr>
      <w:r w:rsidRPr="006E36D7">
        <w:rPr>
          <w:spacing w:val="4"/>
          <w:sz w:val="20"/>
          <w:szCs w:val="20"/>
        </w:rPr>
        <w:t>В процессе функционирования земля постоянно контактирует с  другими средствами производства и от этих взаимодействий ее п</w:t>
      </w:r>
      <w:r w:rsidRPr="006E36D7">
        <w:rPr>
          <w:spacing w:val="4"/>
          <w:sz w:val="20"/>
          <w:szCs w:val="20"/>
        </w:rPr>
        <w:t>о</w:t>
      </w:r>
      <w:r w:rsidRPr="006E36D7">
        <w:rPr>
          <w:spacing w:val="4"/>
          <w:sz w:val="20"/>
          <w:szCs w:val="20"/>
        </w:rPr>
        <w:t>требительские свойства и стоимость претерпевают значительные  изменения. Все средства производства по степени связи с землей можно разбить на три группы.</w:t>
      </w:r>
    </w:p>
    <w:p w:rsidR="00FC60AA" w:rsidRPr="006E36D7" w:rsidRDefault="00FC60AA" w:rsidP="00FC60AA">
      <w:pPr>
        <w:ind w:firstLine="284"/>
        <w:jc w:val="both"/>
        <w:rPr>
          <w:spacing w:val="4"/>
          <w:sz w:val="20"/>
          <w:szCs w:val="20"/>
        </w:rPr>
      </w:pPr>
      <w:r w:rsidRPr="006E36D7">
        <w:rPr>
          <w:spacing w:val="4"/>
          <w:sz w:val="20"/>
          <w:szCs w:val="20"/>
        </w:rPr>
        <w:t xml:space="preserve">Наиболее тесно и близко с функционированием земли связаны  средства, неразрывно связанные с землей, и их функционирование </w:t>
      </w:r>
      <w:r w:rsidRPr="006E36D7">
        <w:rPr>
          <w:spacing w:val="4"/>
          <w:sz w:val="20"/>
          <w:szCs w:val="20"/>
        </w:rPr>
        <w:lastRenderedPageBreak/>
        <w:t>взаимозависимо от использования окружающих земель. Эффекти</w:t>
      </w:r>
      <w:r w:rsidRPr="006E36D7">
        <w:rPr>
          <w:spacing w:val="4"/>
          <w:sz w:val="20"/>
          <w:szCs w:val="20"/>
        </w:rPr>
        <w:t>в</w:t>
      </w:r>
      <w:r w:rsidRPr="006E36D7">
        <w:rPr>
          <w:spacing w:val="4"/>
          <w:sz w:val="20"/>
          <w:szCs w:val="20"/>
        </w:rPr>
        <w:t>ность функционирования земли и этих средств производства вза</w:t>
      </w:r>
      <w:r w:rsidRPr="006E36D7">
        <w:rPr>
          <w:spacing w:val="4"/>
          <w:sz w:val="20"/>
          <w:szCs w:val="20"/>
        </w:rPr>
        <w:t>и</w:t>
      </w:r>
      <w:r w:rsidRPr="006E36D7">
        <w:rPr>
          <w:spacing w:val="4"/>
          <w:sz w:val="20"/>
          <w:szCs w:val="20"/>
        </w:rPr>
        <w:t>мосвязано. К ним относятся дороги, лесные полосы, каналы, нек</w:t>
      </w:r>
      <w:r w:rsidRPr="006E36D7">
        <w:rPr>
          <w:spacing w:val="4"/>
          <w:sz w:val="20"/>
          <w:szCs w:val="20"/>
        </w:rPr>
        <w:t>о</w:t>
      </w:r>
      <w:r w:rsidRPr="006E36D7">
        <w:rPr>
          <w:spacing w:val="4"/>
          <w:sz w:val="20"/>
          <w:szCs w:val="20"/>
        </w:rPr>
        <w:t>торые другие виды сооружений. Так, например, дорога с хорошим  покрытием, удобно расположенная, позволяет снизить себесто</w:t>
      </w:r>
      <w:r w:rsidRPr="006E36D7">
        <w:rPr>
          <w:spacing w:val="4"/>
          <w:sz w:val="20"/>
          <w:szCs w:val="20"/>
        </w:rPr>
        <w:t>и</w:t>
      </w:r>
      <w:r w:rsidRPr="006E36D7">
        <w:rPr>
          <w:spacing w:val="4"/>
          <w:sz w:val="20"/>
          <w:szCs w:val="20"/>
        </w:rPr>
        <w:t>мость продукции растениеводства, и наоборот, высокопродукти</w:t>
      </w:r>
      <w:r w:rsidRPr="006E36D7">
        <w:rPr>
          <w:spacing w:val="4"/>
          <w:sz w:val="20"/>
          <w:szCs w:val="20"/>
        </w:rPr>
        <w:t>в</w:t>
      </w:r>
      <w:r w:rsidRPr="006E36D7">
        <w:rPr>
          <w:spacing w:val="4"/>
          <w:sz w:val="20"/>
          <w:szCs w:val="20"/>
        </w:rPr>
        <w:t>ные угодья делают ее функционирование более интенсивным, пр</w:t>
      </w:r>
      <w:r w:rsidRPr="006E36D7">
        <w:rPr>
          <w:spacing w:val="4"/>
          <w:sz w:val="20"/>
          <w:szCs w:val="20"/>
        </w:rPr>
        <w:t>и</w:t>
      </w:r>
      <w:r w:rsidRPr="006E36D7">
        <w:rPr>
          <w:spacing w:val="4"/>
          <w:sz w:val="20"/>
          <w:szCs w:val="20"/>
        </w:rPr>
        <w:t>носящим меньше издержек производства.</w:t>
      </w:r>
    </w:p>
    <w:p w:rsidR="00FC60AA" w:rsidRPr="006E36D7" w:rsidRDefault="00FC60AA" w:rsidP="00FC60AA">
      <w:pPr>
        <w:ind w:firstLine="284"/>
        <w:jc w:val="both"/>
        <w:rPr>
          <w:spacing w:val="4"/>
          <w:sz w:val="20"/>
          <w:szCs w:val="20"/>
        </w:rPr>
      </w:pPr>
      <w:r w:rsidRPr="006E36D7">
        <w:rPr>
          <w:spacing w:val="4"/>
          <w:sz w:val="20"/>
          <w:szCs w:val="20"/>
        </w:rPr>
        <w:t>Вторая группа средств производства являются орудиями труда по отношению к земле (орудия, механизмы, вещества). Они изм</w:t>
      </w:r>
      <w:r w:rsidRPr="006E36D7">
        <w:rPr>
          <w:spacing w:val="4"/>
          <w:sz w:val="20"/>
          <w:szCs w:val="20"/>
        </w:rPr>
        <w:t>е</w:t>
      </w:r>
      <w:r w:rsidRPr="006E36D7">
        <w:rPr>
          <w:spacing w:val="4"/>
          <w:sz w:val="20"/>
          <w:szCs w:val="20"/>
        </w:rPr>
        <w:t>няют свойства земли, делают ее пригодной для использования. К</w:t>
      </w:r>
      <w:r w:rsidRPr="006E36D7">
        <w:rPr>
          <w:spacing w:val="4"/>
          <w:sz w:val="20"/>
          <w:szCs w:val="20"/>
        </w:rPr>
        <w:t>а</w:t>
      </w:r>
      <w:r w:rsidRPr="006E36D7">
        <w:rPr>
          <w:spacing w:val="4"/>
          <w:sz w:val="20"/>
          <w:szCs w:val="20"/>
        </w:rPr>
        <w:t>чество орудий труда обуславливает степень и эффективность их  воздействия на свойства земли, поэтому при воздействии на землю  существует значительная специализация этих орудий труда или их  рабочих органов. Вместе с тем качество земли в значительной ст</w:t>
      </w:r>
      <w:r w:rsidRPr="006E36D7">
        <w:rPr>
          <w:spacing w:val="4"/>
          <w:sz w:val="20"/>
          <w:szCs w:val="20"/>
        </w:rPr>
        <w:t>е</w:t>
      </w:r>
      <w:r w:rsidRPr="006E36D7">
        <w:rPr>
          <w:spacing w:val="4"/>
          <w:sz w:val="20"/>
          <w:szCs w:val="20"/>
        </w:rPr>
        <w:t>пени определяет производительность машин, агрегатов. Возника</w:t>
      </w:r>
      <w:r w:rsidRPr="006E36D7">
        <w:rPr>
          <w:spacing w:val="4"/>
          <w:sz w:val="20"/>
          <w:szCs w:val="20"/>
        </w:rPr>
        <w:t>ю</w:t>
      </w:r>
      <w:r w:rsidRPr="006E36D7">
        <w:rPr>
          <w:spacing w:val="4"/>
          <w:sz w:val="20"/>
          <w:szCs w:val="20"/>
        </w:rPr>
        <w:t>щие противоречия между эффектом от использования земли и э</w:t>
      </w:r>
      <w:r w:rsidRPr="006E36D7">
        <w:rPr>
          <w:spacing w:val="4"/>
          <w:sz w:val="20"/>
          <w:szCs w:val="20"/>
        </w:rPr>
        <w:t>ф</w:t>
      </w:r>
      <w:r w:rsidRPr="006E36D7">
        <w:rPr>
          <w:spacing w:val="4"/>
          <w:sz w:val="20"/>
          <w:szCs w:val="20"/>
        </w:rPr>
        <w:t>фектом от использования технических средств разрешаются обе</w:t>
      </w:r>
      <w:r w:rsidRPr="006E36D7">
        <w:rPr>
          <w:spacing w:val="4"/>
          <w:sz w:val="20"/>
          <w:szCs w:val="20"/>
        </w:rPr>
        <w:t>с</w:t>
      </w:r>
      <w:r w:rsidRPr="006E36D7">
        <w:rPr>
          <w:spacing w:val="4"/>
          <w:sz w:val="20"/>
          <w:szCs w:val="20"/>
        </w:rPr>
        <w:t xml:space="preserve">печением более высокого эффекта в целом всего производства. </w:t>
      </w:r>
    </w:p>
    <w:p w:rsidR="00FC60AA" w:rsidRPr="006E36D7" w:rsidRDefault="00FC60AA" w:rsidP="00FC60AA">
      <w:pPr>
        <w:ind w:firstLine="284"/>
        <w:jc w:val="both"/>
        <w:rPr>
          <w:spacing w:val="4"/>
          <w:sz w:val="20"/>
          <w:szCs w:val="20"/>
        </w:rPr>
      </w:pPr>
      <w:r w:rsidRPr="006E36D7">
        <w:rPr>
          <w:spacing w:val="4"/>
          <w:sz w:val="20"/>
          <w:szCs w:val="20"/>
        </w:rPr>
        <w:t>Третья группа средств производства связана с землей только как с пространственно-операционным базисом (транспортные средс</w:t>
      </w:r>
      <w:r w:rsidRPr="006E36D7">
        <w:rPr>
          <w:spacing w:val="4"/>
          <w:sz w:val="20"/>
          <w:szCs w:val="20"/>
        </w:rPr>
        <w:t>т</w:t>
      </w:r>
      <w:r w:rsidRPr="006E36D7">
        <w:rPr>
          <w:spacing w:val="4"/>
          <w:sz w:val="20"/>
          <w:szCs w:val="20"/>
        </w:rPr>
        <w:t>ва). Они имеют направленность на другие предметы труда, их пр</w:t>
      </w:r>
      <w:r w:rsidRPr="006E36D7">
        <w:rPr>
          <w:spacing w:val="4"/>
          <w:sz w:val="20"/>
          <w:szCs w:val="20"/>
        </w:rPr>
        <w:t>о</w:t>
      </w:r>
      <w:r w:rsidRPr="006E36D7">
        <w:rPr>
          <w:spacing w:val="4"/>
          <w:sz w:val="20"/>
          <w:szCs w:val="20"/>
        </w:rPr>
        <w:t>изводительность не связана непосредственно с качеством земли.</w:t>
      </w:r>
    </w:p>
    <w:p w:rsidR="00FC60AA" w:rsidRPr="006E36D7" w:rsidRDefault="00FC60AA" w:rsidP="00FC60AA">
      <w:pPr>
        <w:ind w:firstLine="284"/>
        <w:jc w:val="both"/>
        <w:rPr>
          <w:spacing w:val="4"/>
          <w:sz w:val="20"/>
          <w:szCs w:val="20"/>
        </w:rPr>
      </w:pPr>
      <w:r w:rsidRPr="006E36D7">
        <w:rPr>
          <w:spacing w:val="4"/>
          <w:sz w:val="20"/>
          <w:szCs w:val="20"/>
        </w:rPr>
        <w:t>Две первые группы средств производства объединяет то, что  эффект их функционирования тесно связан с качеством земли. Из  этого вытекает важное методическое положение, что общий эффект  от функционирования земли лежит не только в сфере ее использ</w:t>
      </w:r>
      <w:r w:rsidRPr="006E36D7">
        <w:rPr>
          <w:spacing w:val="4"/>
          <w:sz w:val="20"/>
          <w:szCs w:val="20"/>
        </w:rPr>
        <w:t>о</w:t>
      </w:r>
      <w:r w:rsidRPr="006E36D7">
        <w:rPr>
          <w:spacing w:val="4"/>
          <w:sz w:val="20"/>
          <w:szCs w:val="20"/>
        </w:rPr>
        <w:t>вания, но и в сфере использования других средств производства. Поэтому организация использования земли, помимо обеспечения  главной  задачи  производства, создает условия высокоэффективн</w:t>
      </w:r>
      <w:r w:rsidRPr="006E36D7">
        <w:rPr>
          <w:spacing w:val="4"/>
          <w:sz w:val="20"/>
          <w:szCs w:val="20"/>
        </w:rPr>
        <w:t>о</w:t>
      </w:r>
      <w:r w:rsidRPr="006E36D7">
        <w:rPr>
          <w:spacing w:val="4"/>
          <w:sz w:val="20"/>
          <w:szCs w:val="20"/>
        </w:rPr>
        <w:t>го использования других средств производства, связанных с землей.</w:t>
      </w:r>
    </w:p>
    <w:p w:rsidR="00FC60AA" w:rsidRPr="006E36D7" w:rsidRDefault="00FC60AA" w:rsidP="00FC60AA">
      <w:pPr>
        <w:ind w:firstLine="284"/>
        <w:jc w:val="both"/>
        <w:rPr>
          <w:spacing w:val="4"/>
          <w:sz w:val="20"/>
          <w:szCs w:val="20"/>
        </w:rPr>
      </w:pPr>
      <w:r w:rsidRPr="006E36D7">
        <w:rPr>
          <w:spacing w:val="4"/>
          <w:sz w:val="20"/>
          <w:szCs w:val="20"/>
        </w:rPr>
        <w:t>Вычленение в этом случае отдельного эффекта организации и</w:t>
      </w:r>
      <w:r w:rsidRPr="006E36D7">
        <w:rPr>
          <w:spacing w:val="4"/>
          <w:sz w:val="20"/>
          <w:szCs w:val="20"/>
        </w:rPr>
        <w:t>с</w:t>
      </w:r>
      <w:r w:rsidRPr="006E36D7">
        <w:rPr>
          <w:spacing w:val="4"/>
          <w:sz w:val="20"/>
          <w:szCs w:val="20"/>
        </w:rPr>
        <w:t>пользования земли из общего эффекта организации производства и  использования земельно-имущественного комплекса сложно и для хозяйствующего субъекта не всегда нужно, но оно чрезвычайно важно при планировании инвестиций для реализации землеустро</w:t>
      </w:r>
      <w:r w:rsidRPr="006E36D7">
        <w:rPr>
          <w:spacing w:val="4"/>
          <w:sz w:val="20"/>
          <w:szCs w:val="20"/>
        </w:rPr>
        <w:t>и</w:t>
      </w:r>
      <w:r w:rsidRPr="006E36D7">
        <w:rPr>
          <w:spacing w:val="4"/>
          <w:sz w:val="20"/>
          <w:szCs w:val="20"/>
        </w:rPr>
        <w:t>тельных решений.</w:t>
      </w:r>
    </w:p>
    <w:p w:rsidR="00FC60AA" w:rsidRPr="006E36D7" w:rsidRDefault="00FC60AA" w:rsidP="00FC60AA">
      <w:pPr>
        <w:ind w:firstLine="284"/>
        <w:jc w:val="both"/>
        <w:rPr>
          <w:spacing w:val="4"/>
          <w:sz w:val="20"/>
          <w:szCs w:val="20"/>
        </w:rPr>
      </w:pPr>
      <w:r w:rsidRPr="006E36D7">
        <w:rPr>
          <w:spacing w:val="4"/>
          <w:sz w:val="20"/>
          <w:szCs w:val="20"/>
        </w:rPr>
        <w:t>Таким образом, роль земли, ее свойств и связанного с ней им</w:t>
      </w:r>
      <w:r w:rsidRPr="006E36D7">
        <w:rPr>
          <w:spacing w:val="4"/>
          <w:sz w:val="20"/>
          <w:szCs w:val="20"/>
        </w:rPr>
        <w:t>у</w:t>
      </w:r>
      <w:r w:rsidRPr="006E36D7">
        <w:rPr>
          <w:spacing w:val="4"/>
          <w:sz w:val="20"/>
          <w:szCs w:val="20"/>
        </w:rPr>
        <w:t>щества в развитии сельского хозяйства страны очень высока и явл</w:t>
      </w:r>
      <w:r w:rsidRPr="006E36D7">
        <w:rPr>
          <w:spacing w:val="4"/>
          <w:sz w:val="20"/>
          <w:szCs w:val="20"/>
        </w:rPr>
        <w:t>я</w:t>
      </w:r>
      <w:r w:rsidRPr="006E36D7">
        <w:rPr>
          <w:spacing w:val="4"/>
          <w:sz w:val="20"/>
          <w:szCs w:val="20"/>
        </w:rPr>
        <w:lastRenderedPageBreak/>
        <w:t>ется определяющим фактором, что в свою очередь позволяет ос</w:t>
      </w:r>
      <w:r w:rsidRPr="006E36D7">
        <w:rPr>
          <w:spacing w:val="4"/>
          <w:sz w:val="20"/>
          <w:szCs w:val="20"/>
        </w:rPr>
        <w:t>у</w:t>
      </w:r>
      <w:r w:rsidRPr="006E36D7">
        <w:rPr>
          <w:spacing w:val="4"/>
          <w:sz w:val="20"/>
          <w:szCs w:val="20"/>
        </w:rPr>
        <w:t>ществлять активное управления сельскохозяйственным производс</w:t>
      </w:r>
      <w:r w:rsidRPr="006E36D7">
        <w:rPr>
          <w:spacing w:val="4"/>
          <w:sz w:val="20"/>
          <w:szCs w:val="20"/>
        </w:rPr>
        <w:t>т</w:t>
      </w:r>
      <w:r w:rsidRPr="006E36D7">
        <w:rPr>
          <w:spacing w:val="4"/>
          <w:sz w:val="20"/>
          <w:szCs w:val="20"/>
        </w:rPr>
        <w:t>вом посредством регулирования земельных отношений и земл</w:t>
      </w:r>
      <w:r w:rsidRPr="006E36D7">
        <w:rPr>
          <w:spacing w:val="4"/>
          <w:sz w:val="20"/>
          <w:szCs w:val="20"/>
        </w:rPr>
        <w:t>е</w:t>
      </w:r>
      <w:r w:rsidRPr="006E36D7">
        <w:rPr>
          <w:spacing w:val="4"/>
          <w:sz w:val="20"/>
          <w:szCs w:val="20"/>
        </w:rPr>
        <w:t>пользованием.</w:t>
      </w:r>
    </w:p>
    <w:p w:rsidR="00FC60AA" w:rsidRPr="006E36D7" w:rsidRDefault="00FC60AA" w:rsidP="00FC60AA">
      <w:pPr>
        <w:ind w:firstLine="284"/>
        <w:jc w:val="both"/>
        <w:rPr>
          <w:spacing w:val="4"/>
          <w:sz w:val="16"/>
          <w:szCs w:val="16"/>
        </w:rPr>
      </w:pPr>
    </w:p>
    <w:p w:rsidR="00FC60AA" w:rsidRPr="004D0A8C" w:rsidRDefault="00FC60AA" w:rsidP="00FC60AA">
      <w:pPr>
        <w:ind w:firstLine="284"/>
        <w:jc w:val="both"/>
        <w:rPr>
          <w:sz w:val="16"/>
          <w:szCs w:val="16"/>
        </w:rPr>
      </w:pPr>
    </w:p>
    <w:p w:rsidR="00FC60AA" w:rsidRPr="004D0A8C" w:rsidRDefault="00FC60AA" w:rsidP="00FC60AA">
      <w:pPr>
        <w:rPr>
          <w:sz w:val="20"/>
          <w:szCs w:val="20"/>
          <w:shd w:val="clear" w:color="auto" w:fill="FFFFFF"/>
        </w:rPr>
      </w:pPr>
      <w:r w:rsidRPr="004D0A8C">
        <w:rPr>
          <w:sz w:val="20"/>
          <w:szCs w:val="20"/>
          <w:shd w:val="clear" w:color="auto" w:fill="FFFFFF"/>
        </w:rPr>
        <w:t>УДК 339.564: 637.1(476)</w:t>
      </w:r>
    </w:p>
    <w:p w:rsidR="00FC60AA" w:rsidRPr="004D0A8C" w:rsidRDefault="00FC60AA" w:rsidP="00FC60AA">
      <w:pPr>
        <w:rPr>
          <w:sz w:val="20"/>
          <w:szCs w:val="20"/>
          <w:shd w:val="clear" w:color="auto" w:fill="FFFFFF"/>
        </w:rPr>
      </w:pPr>
      <w:r w:rsidRPr="004D0A8C">
        <w:rPr>
          <w:b/>
          <w:sz w:val="20"/>
          <w:szCs w:val="20"/>
          <w:shd w:val="clear" w:color="auto" w:fill="FFFFFF"/>
        </w:rPr>
        <w:t>Долгая Т.И</w:t>
      </w:r>
      <w:r w:rsidRPr="004D0A8C">
        <w:rPr>
          <w:sz w:val="20"/>
          <w:szCs w:val="20"/>
          <w:shd w:val="clear" w:color="auto" w:fill="FFFFFF"/>
        </w:rPr>
        <w:t xml:space="preserve"> – студентка</w:t>
      </w:r>
    </w:p>
    <w:p w:rsidR="00FC60AA" w:rsidRPr="004D0A8C" w:rsidRDefault="00FC60AA" w:rsidP="00FC60AA">
      <w:pPr>
        <w:rPr>
          <w:b/>
          <w:sz w:val="20"/>
          <w:szCs w:val="20"/>
          <w:shd w:val="clear" w:color="auto" w:fill="FFFFFF"/>
        </w:rPr>
      </w:pPr>
      <w:r w:rsidRPr="004D0A8C">
        <w:rPr>
          <w:b/>
          <w:sz w:val="20"/>
          <w:szCs w:val="20"/>
          <w:shd w:val="clear" w:color="auto" w:fill="FFFFFF"/>
        </w:rPr>
        <w:t>ЭКСПОРТ МОЛОЧНОЙ ПРОДУКЦИИ В БЕЛАРУСИ</w:t>
      </w:r>
    </w:p>
    <w:p w:rsidR="00FC60AA" w:rsidRPr="004D0A8C" w:rsidRDefault="00FC60AA" w:rsidP="00FC60AA">
      <w:pPr>
        <w:rPr>
          <w:sz w:val="20"/>
          <w:szCs w:val="20"/>
          <w:shd w:val="clear" w:color="auto" w:fill="FFFFFF"/>
        </w:rPr>
      </w:pPr>
      <w:r w:rsidRPr="004D0A8C">
        <w:rPr>
          <w:i/>
          <w:sz w:val="20"/>
          <w:szCs w:val="20"/>
          <w:shd w:val="clear" w:color="auto" w:fill="FFFFFF"/>
        </w:rPr>
        <w:t>Научный руководитель</w:t>
      </w:r>
      <w:r w:rsidRPr="004D0A8C">
        <w:rPr>
          <w:sz w:val="20"/>
          <w:szCs w:val="20"/>
          <w:shd w:val="clear" w:color="auto" w:fill="FFFFFF"/>
        </w:rPr>
        <w:t xml:space="preserve"> – </w:t>
      </w:r>
      <w:r w:rsidRPr="004D0A8C">
        <w:rPr>
          <w:b/>
          <w:i/>
          <w:sz w:val="20"/>
          <w:szCs w:val="20"/>
          <w:shd w:val="clear" w:color="auto" w:fill="FFFFFF"/>
        </w:rPr>
        <w:t>Чухманова А.Е</w:t>
      </w:r>
      <w:r w:rsidRPr="004D0A8C">
        <w:rPr>
          <w:sz w:val="20"/>
          <w:szCs w:val="20"/>
          <w:shd w:val="clear" w:color="auto" w:fill="FFFFFF"/>
        </w:rPr>
        <w:t xml:space="preserve">. – </w:t>
      </w:r>
      <w:r w:rsidRPr="004D0A8C">
        <w:rPr>
          <w:i/>
          <w:sz w:val="20"/>
          <w:szCs w:val="20"/>
          <w:shd w:val="clear" w:color="auto" w:fill="FFFFFF"/>
        </w:rPr>
        <w:t>ст. преподаватель</w:t>
      </w:r>
    </w:p>
    <w:p w:rsidR="00FC60AA" w:rsidRPr="004D0A8C" w:rsidRDefault="00FC60AA" w:rsidP="00FC60AA">
      <w:pPr>
        <w:rPr>
          <w:sz w:val="20"/>
          <w:szCs w:val="20"/>
          <w:shd w:val="clear" w:color="auto" w:fill="FFFFFF"/>
        </w:rPr>
      </w:pPr>
    </w:p>
    <w:p w:rsidR="00FC60AA" w:rsidRPr="000B10CA" w:rsidRDefault="00FC60AA" w:rsidP="00FC60AA">
      <w:pPr>
        <w:ind w:firstLine="284"/>
        <w:jc w:val="both"/>
        <w:rPr>
          <w:spacing w:val="4"/>
          <w:sz w:val="20"/>
          <w:szCs w:val="20"/>
        </w:rPr>
      </w:pPr>
      <w:r w:rsidRPr="000B10CA">
        <w:rPr>
          <w:spacing w:val="4"/>
          <w:sz w:val="20"/>
          <w:szCs w:val="20"/>
        </w:rPr>
        <w:t>Предприятия молочной промышленности являются одним из важнейших элементов продуктовой структуры аграрнопромышле</w:t>
      </w:r>
      <w:r w:rsidRPr="000B10CA">
        <w:rPr>
          <w:spacing w:val="4"/>
          <w:sz w:val="20"/>
          <w:szCs w:val="20"/>
        </w:rPr>
        <w:t>н</w:t>
      </w:r>
      <w:r w:rsidRPr="000B10CA">
        <w:rPr>
          <w:spacing w:val="4"/>
          <w:sz w:val="20"/>
          <w:szCs w:val="20"/>
        </w:rPr>
        <w:t>ного комплекса Республики Беларусь. Огромная роль этих пре</w:t>
      </w:r>
      <w:r w:rsidRPr="000B10CA">
        <w:rPr>
          <w:spacing w:val="4"/>
          <w:sz w:val="20"/>
          <w:szCs w:val="20"/>
        </w:rPr>
        <w:t>д</w:t>
      </w:r>
      <w:r w:rsidRPr="000B10CA">
        <w:rPr>
          <w:spacing w:val="4"/>
          <w:sz w:val="20"/>
          <w:szCs w:val="20"/>
        </w:rPr>
        <w:t>приятий определяется высокой ценностью его конечной продукции в структуре питания населения республики. Молоко и молочные продукты в общем объеме производства пищевой промышленности занимают примерно 27 % [1]. В Республики Беларусь  на душу н</w:t>
      </w:r>
      <w:r w:rsidRPr="000B10CA">
        <w:rPr>
          <w:spacing w:val="4"/>
          <w:sz w:val="20"/>
          <w:szCs w:val="20"/>
        </w:rPr>
        <w:t>а</w:t>
      </w:r>
      <w:r w:rsidRPr="000B10CA">
        <w:rPr>
          <w:spacing w:val="4"/>
          <w:sz w:val="20"/>
          <w:szCs w:val="20"/>
        </w:rPr>
        <w:t>селения производится молока в 2,8 раза больше, чем в странах ЕС [6].Внутренняя потребность страны в молоке и молочных проду</w:t>
      </w:r>
      <w:r w:rsidRPr="000B10CA">
        <w:rPr>
          <w:spacing w:val="4"/>
          <w:sz w:val="20"/>
          <w:szCs w:val="20"/>
        </w:rPr>
        <w:t>к</w:t>
      </w:r>
      <w:r w:rsidRPr="000B10CA">
        <w:rPr>
          <w:spacing w:val="4"/>
          <w:sz w:val="20"/>
          <w:szCs w:val="20"/>
        </w:rPr>
        <w:t>тах составляет 4,5 млн. тонн, а с учетом экспортной ориентации –7-8 млн. тонн. Следует отметить, что в Республике Беларусь упор д</w:t>
      </w:r>
      <w:r w:rsidRPr="000B10CA">
        <w:rPr>
          <w:spacing w:val="4"/>
          <w:sz w:val="20"/>
          <w:szCs w:val="20"/>
        </w:rPr>
        <w:t>е</w:t>
      </w:r>
      <w:r w:rsidRPr="000B10CA">
        <w:rPr>
          <w:spacing w:val="4"/>
          <w:sz w:val="20"/>
          <w:szCs w:val="20"/>
        </w:rPr>
        <w:t>лается на натуральность продуктов. Крупные предприятия практ</w:t>
      </w:r>
      <w:r w:rsidRPr="000B10CA">
        <w:rPr>
          <w:spacing w:val="4"/>
          <w:sz w:val="20"/>
          <w:szCs w:val="20"/>
        </w:rPr>
        <w:t>и</w:t>
      </w:r>
      <w:r w:rsidRPr="000B10CA">
        <w:rPr>
          <w:spacing w:val="4"/>
          <w:sz w:val="20"/>
          <w:szCs w:val="20"/>
        </w:rPr>
        <w:t>чески отказались от производства молочной продукции с добавл</w:t>
      </w:r>
      <w:r w:rsidRPr="000B10CA">
        <w:rPr>
          <w:spacing w:val="4"/>
          <w:sz w:val="20"/>
          <w:szCs w:val="20"/>
        </w:rPr>
        <w:t>е</w:t>
      </w:r>
      <w:r w:rsidRPr="000B10CA">
        <w:rPr>
          <w:spacing w:val="4"/>
          <w:sz w:val="20"/>
          <w:szCs w:val="20"/>
        </w:rPr>
        <w:t>нием растительных жиров, ограничено также использование ра</w:t>
      </w:r>
      <w:r w:rsidRPr="000B10CA">
        <w:rPr>
          <w:spacing w:val="4"/>
          <w:sz w:val="20"/>
          <w:szCs w:val="20"/>
        </w:rPr>
        <w:t>з</w:t>
      </w:r>
      <w:r w:rsidRPr="000B10CA">
        <w:rPr>
          <w:spacing w:val="4"/>
          <w:sz w:val="20"/>
          <w:szCs w:val="20"/>
        </w:rPr>
        <w:t>личного рода консервантов. Наша продукция имеет высокие пок</w:t>
      </w:r>
      <w:r w:rsidRPr="000B10CA">
        <w:rPr>
          <w:spacing w:val="4"/>
          <w:sz w:val="20"/>
          <w:szCs w:val="20"/>
        </w:rPr>
        <w:t>а</w:t>
      </w:r>
      <w:r w:rsidRPr="000B10CA">
        <w:rPr>
          <w:spacing w:val="4"/>
          <w:sz w:val="20"/>
          <w:szCs w:val="20"/>
        </w:rPr>
        <w:t>затели качества, большой популярностью пользуется за пределами республики [1].В результате сегодня в структуре белорусского эк</w:t>
      </w:r>
      <w:r w:rsidRPr="000B10CA">
        <w:rPr>
          <w:spacing w:val="4"/>
          <w:sz w:val="20"/>
          <w:szCs w:val="20"/>
        </w:rPr>
        <w:t>с</w:t>
      </w:r>
      <w:r w:rsidRPr="000B10CA">
        <w:rPr>
          <w:spacing w:val="4"/>
          <w:sz w:val="20"/>
          <w:szCs w:val="20"/>
        </w:rPr>
        <w:t>порта молочная продукция уверенно держит третье место после нефтепродуктов и калийных удобрений, занимая долю в 3,9 % [4].</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О значимости республики на мировой арене говорит и тот факт, что если еще 5-6 лет в глобальных исследованиях молочного рынка Бела-русь либо не фигурировала вообще, либо была представлена фрагментарно, то теперь ей уделяют пристальное внимание, изучая как крупного экспортера и, соответственно, конкурента[2].В целом же за последние три года Беларусь сумела стать одним из основных поставщиком молочной продукции на мировые рынки. По экспорту масла доля Беларуси в мировом объеме достигла 8 %, сыров – 5-6 % [4]. По данным Национального статистического комитета Респу</w:t>
      </w:r>
      <w:r w:rsidRPr="000B10CA">
        <w:rPr>
          <w:rFonts w:ascii="Times New Roman" w:hAnsi="Times New Roman"/>
          <w:spacing w:val="4"/>
          <w:sz w:val="20"/>
          <w:szCs w:val="20"/>
        </w:rPr>
        <w:t>б</w:t>
      </w:r>
      <w:r w:rsidRPr="000B10CA">
        <w:rPr>
          <w:rFonts w:ascii="Times New Roman" w:hAnsi="Times New Roman"/>
          <w:spacing w:val="4"/>
          <w:sz w:val="20"/>
          <w:szCs w:val="20"/>
        </w:rPr>
        <w:t xml:space="preserve">лики Беларусь, в 2012 году молочная продукция обеспечила 4% </w:t>
      </w:r>
      <w:r w:rsidRPr="000B10CA">
        <w:rPr>
          <w:rFonts w:ascii="Times New Roman" w:hAnsi="Times New Roman"/>
          <w:spacing w:val="4"/>
          <w:sz w:val="20"/>
          <w:szCs w:val="20"/>
        </w:rPr>
        <w:lastRenderedPageBreak/>
        <w:t>товарного экспорта Беларуси, что в денежном выражении составл</w:t>
      </w:r>
      <w:r w:rsidRPr="000B10CA">
        <w:rPr>
          <w:rFonts w:ascii="Times New Roman" w:hAnsi="Times New Roman"/>
          <w:spacing w:val="4"/>
          <w:sz w:val="20"/>
          <w:szCs w:val="20"/>
        </w:rPr>
        <w:t>я</w:t>
      </w:r>
      <w:r w:rsidRPr="000B10CA">
        <w:rPr>
          <w:rFonts w:ascii="Times New Roman" w:hAnsi="Times New Roman"/>
          <w:spacing w:val="4"/>
          <w:sz w:val="20"/>
          <w:szCs w:val="20"/>
        </w:rPr>
        <w:t>ет 1,8 млрд. долларов США (больше дают лишь нефтепродукты, калийные удобрения и черная металлургия)[3]. При этом в колич</w:t>
      </w:r>
      <w:r w:rsidRPr="000B10CA">
        <w:rPr>
          <w:rFonts w:ascii="Times New Roman" w:hAnsi="Times New Roman"/>
          <w:spacing w:val="4"/>
          <w:sz w:val="20"/>
          <w:szCs w:val="20"/>
        </w:rPr>
        <w:t>е</w:t>
      </w:r>
      <w:r w:rsidRPr="000B10CA">
        <w:rPr>
          <w:rFonts w:ascii="Times New Roman" w:hAnsi="Times New Roman"/>
          <w:spacing w:val="4"/>
          <w:sz w:val="20"/>
          <w:szCs w:val="20"/>
        </w:rPr>
        <w:t>ственном выражении объемы экспорта 2012 года в 5,1 раз превыс</w:t>
      </w:r>
      <w:r w:rsidRPr="000B10CA">
        <w:rPr>
          <w:rFonts w:ascii="Times New Roman" w:hAnsi="Times New Roman"/>
          <w:spacing w:val="4"/>
          <w:sz w:val="20"/>
          <w:szCs w:val="20"/>
        </w:rPr>
        <w:t>и</w:t>
      </w:r>
      <w:r w:rsidRPr="000B10CA">
        <w:rPr>
          <w:rFonts w:ascii="Times New Roman" w:hAnsi="Times New Roman"/>
          <w:spacing w:val="4"/>
          <w:sz w:val="20"/>
          <w:szCs w:val="20"/>
        </w:rPr>
        <w:t xml:space="preserve">ли  показатель за 2011 год[9]. </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shd w:val="clear" w:color="auto" w:fill="FFFFFF"/>
        </w:rPr>
        <w:t>По данным министерства, в 2012 году значительно расширилась сеть поставок продукции за счет экспорта молочной сыворотки во Вьетнам, Катар, Нигерию, Сирию, Пакистан, Литву и Латвию. На данный момент продукция отгружается более чем в 50 стран</w:t>
      </w:r>
      <w:r w:rsidRPr="000B10CA">
        <w:rPr>
          <w:rFonts w:ascii="Times New Roman" w:hAnsi="Times New Roman"/>
          <w:spacing w:val="4"/>
          <w:sz w:val="20"/>
          <w:szCs w:val="20"/>
        </w:rPr>
        <w:t>[5]</w:t>
      </w:r>
      <w:r w:rsidRPr="000B10CA">
        <w:rPr>
          <w:rFonts w:ascii="Times New Roman" w:hAnsi="Times New Roman"/>
          <w:spacing w:val="4"/>
          <w:sz w:val="20"/>
          <w:szCs w:val="20"/>
          <w:shd w:val="clear" w:color="auto" w:fill="FFFFFF"/>
        </w:rPr>
        <w:t>.</w:t>
      </w:r>
    </w:p>
    <w:p w:rsidR="00FC60AA" w:rsidRPr="000B10CA" w:rsidRDefault="00FC60AA" w:rsidP="00FC60AA">
      <w:pPr>
        <w:ind w:firstLine="284"/>
        <w:jc w:val="both"/>
        <w:rPr>
          <w:spacing w:val="4"/>
          <w:sz w:val="20"/>
          <w:szCs w:val="20"/>
        </w:rPr>
      </w:pPr>
      <w:r w:rsidRPr="000B10CA">
        <w:rPr>
          <w:spacing w:val="4"/>
          <w:sz w:val="20"/>
          <w:szCs w:val="20"/>
        </w:rPr>
        <w:t xml:space="preserve"> Республиканская программа развития молочной отрасли на 2010-2015 годы предусматривает увеличение экспорта молока и молокопродуктов в 2,2 раза, в том числе сыров-в 1.6 раза, СОМ-в 2,3 раза, сухого цельного молока- в 3.3 раза. Цель амбициозная, но вполне достижимая и обосновывается динамичным развитием пр</w:t>
      </w:r>
      <w:r w:rsidRPr="000B10CA">
        <w:rPr>
          <w:spacing w:val="4"/>
          <w:sz w:val="20"/>
          <w:szCs w:val="20"/>
        </w:rPr>
        <w:t>о</w:t>
      </w:r>
      <w:r w:rsidRPr="000B10CA">
        <w:rPr>
          <w:spacing w:val="4"/>
          <w:sz w:val="20"/>
          <w:szCs w:val="20"/>
        </w:rPr>
        <w:t>изводственной базы молочной отрасли. В 2012 году наблюдался рост на 5.9% по сравнению с 2011 годом.При сохранении  таких темпов в последующие годы, что совершенно реально, в 2015 году производство молока и молочных продуктов в Беларуси достигнет 9-10 млн.тонн. Бурный рост экспорта происходит не в ущерб вну</w:t>
      </w:r>
      <w:r w:rsidRPr="000B10CA">
        <w:rPr>
          <w:spacing w:val="4"/>
          <w:sz w:val="20"/>
          <w:szCs w:val="20"/>
        </w:rPr>
        <w:t>т</w:t>
      </w:r>
      <w:r w:rsidRPr="000B10CA">
        <w:rPr>
          <w:spacing w:val="4"/>
          <w:sz w:val="20"/>
          <w:szCs w:val="20"/>
        </w:rPr>
        <w:t>реннему потреблению. Потребность населения республики в молоке удовлетворяется полностью. В общей сложности производится 1200 наименований молочной продукции. Около 90%  всех экспортных поставок приходится на российский рынок,  остальная часть – на рынки Казахстана, Украины, других стран СНГ.В страны Евросо</w:t>
      </w:r>
      <w:r w:rsidRPr="000B10CA">
        <w:rPr>
          <w:spacing w:val="4"/>
          <w:sz w:val="20"/>
          <w:szCs w:val="20"/>
        </w:rPr>
        <w:t>ю</w:t>
      </w:r>
      <w:r w:rsidRPr="000B10CA">
        <w:rPr>
          <w:spacing w:val="4"/>
          <w:sz w:val="20"/>
          <w:szCs w:val="20"/>
        </w:rPr>
        <w:t>за поставляются лишь отдельные продукты, например 92% отечес</w:t>
      </w:r>
      <w:r w:rsidRPr="000B10CA">
        <w:rPr>
          <w:spacing w:val="4"/>
          <w:sz w:val="20"/>
          <w:szCs w:val="20"/>
        </w:rPr>
        <w:t>т</w:t>
      </w:r>
      <w:r w:rsidRPr="000B10CA">
        <w:rPr>
          <w:spacing w:val="4"/>
          <w:sz w:val="20"/>
          <w:szCs w:val="20"/>
        </w:rPr>
        <w:t>венного казеина [2].</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shd w:val="clear" w:color="auto" w:fill="FFFFFF"/>
        </w:rPr>
        <w:t>Двузначными темпами растут поставки молочной продукции  в Россию из Беларуси. Импорт питьевого молока, по данным Наци</w:t>
      </w:r>
      <w:r w:rsidRPr="000B10CA">
        <w:rPr>
          <w:rFonts w:ascii="Times New Roman" w:hAnsi="Times New Roman"/>
          <w:spacing w:val="4"/>
          <w:sz w:val="20"/>
          <w:szCs w:val="20"/>
          <w:shd w:val="clear" w:color="auto" w:fill="FFFFFF"/>
        </w:rPr>
        <w:t>о</w:t>
      </w:r>
      <w:r w:rsidRPr="000B10CA">
        <w:rPr>
          <w:rFonts w:ascii="Times New Roman" w:hAnsi="Times New Roman"/>
          <w:spacing w:val="4"/>
          <w:sz w:val="20"/>
          <w:szCs w:val="20"/>
          <w:shd w:val="clear" w:color="auto" w:fill="FFFFFF"/>
        </w:rPr>
        <w:t>нального союза производителей молока, за три квартала 2012 года подскочил на 68,7 % по сравнению с тем же периодом 2011 года (до 217,6 тыс. тонн), СОМ — на 43 % (до 49,8 тыс. тонн), сухой сыв</w:t>
      </w:r>
      <w:r w:rsidRPr="000B10CA">
        <w:rPr>
          <w:rFonts w:ascii="Times New Roman" w:hAnsi="Times New Roman"/>
          <w:spacing w:val="4"/>
          <w:sz w:val="20"/>
          <w:szCs w:val="20"/>
          <w:shd w:val="clear" w:color="auto" w:fill="FFFFFF"/>
        </w:rPr>
        <w:t>о</w:t>
      </w:r>
      <w:r w:rsidRPr="000B10CA">
        <w:rPr>
          <w:rFonts w:ascii="Times New Roman" w:hAnsi="Times New Roman"/>
          <w:spacing w:val="4"/>
          <w:sz w:val="20"/>
          <w:szCs w:val="20"/>
          <w:shd w:val="clear" w:color="auto" w:fill="FFFFFF"/>
        </w:rPr>
        <w:t xml:space="preserve">ротки </w:t>
      </w:r>
      <w:r w:rsidRPr="000B10CA">
        <w:rPr>
          <w:rFonts w:ascii="Times New Roman" w:hAnsi="Times New Roman"/>
          <w:i/>
          <w:iCs/>
          <w:spacing w:val="4"/>
          <w:sz w:val="20"/>
          <w:szCs w:val="20"/>
        </w:rPr>
        <w:t xml:space="preserve">– </w:t>
      </w:r>
      <w:r w:rsidRPr="000B10CA">
        <w:rPr>
          <w:rFonts w:ascii="Times New Roman" w:hAnsi="Times New Roman"/>
          <w:spacing w:val="4"/>
          <w:sz w:val="20"/>
          <w:szCs w:val="20"/>
          <w:shd w:val="clear" w:color="auto" w:fill="FFFFFF"/>
        </w:rPr>
        <w:t xml:space="preserve"> на 51,3 % (до 47,9 тыс. тонн), сливочного масла</w:t>
      </w:r>
      <w:r w:rsidRPr="000B10CA">
        <w:rPr>
          <w:rFonts w:ascii="Times New Roman" w:hAnsi="Times New Roman"/>
          <w:i/>
          <w:iCs/>
          <w:spacing w:val="4"/>
          <w:sz w:val="20"/>
          <w:szCs w:val="20"/>
        </w:rPr>
        <w:t xml:space="preserve">– </w:t>
      </w:r>
      <w:r w:rsidRPr="000B10CA">
        <w:rPr>
          <w:rFonts w:ascii="Times New Roman" w:hAnsi="Times New Roman"/>
          <w:spacing w:val="4"/>
          <w:sz w:val="20"/>
          <w:szCs w:val="20"/>
          <w:shd w:val="clear" w:color="auto" w:fill="FFFFFF"/>
        </w:rPr>
        <w:t xml:space="preserve">на 22,2 % (до 62,4 тыс. тонн). </w:t>
      </w:r>
      <w:r w:rsidRPr="000B10CA">
        <w:rPr>
          <w:rFonts w:ascii="Times New Roman" w:hAnsi="Times New Roman"/>
          <w:spacing w:val="4"/>
          <w:sz w:val="20"/>
          <w:szCs w:val="20"/>
        </w:rPr>
        <w:t>Представители Министерства сельского хозя</w:t>
      </w:r>
      <w:r w:rsidRPr="000B10CA">
        <w:rPr>
          <w:rFonts w:ascii="Times New Roman" w:hAnsi="Times New Roman"/>
          <w:spacing w:val="4"/>
          <w:sz w:val="20"/>
          <w:szCs w:val="20"/>
        </w:rPr>
        <w:t>й</w:t>
      </w:r>
      <w:r w:rsidRPr="000B10CA">
        <w:rPr>
          <w:rFonts w:ascii="Times New Roman" w:hAnsi="Times New Roman"/>
          <w:spacing w:val="4"/>
          <w:sz w:val="20"/>
          <w:szCs w:val="20"/>
        </w:rPr>
        <w:t>ства и продовольствия Беларуси сообщили, что из Беларуси в Ро</w:t>
      </w:r>
      <w:r w:rsidRPr="000B10CA">
        <w:rPr>
          <w:rFonts w:ascii="Times New Roman" w:hAnsi="Times New Roman"/>
          <w:spacing w:val="4"/>
          <w:sz w:val="20"/>
          <w:szCs w:val="20"/>
        </w:rPr>
        <w:t>с</w:t>
      </w:r>
      <w:r w:rsidRPr="000B10CA">
        <w:rPr>
          <w:rFonts w:ascii="Times New Roman" w:hAnsi="Times New Roman"/>
          <w:spacing w:val="4"/>
          <w:sz w:val="20"/>
          <w:szCs w:val="20"/>
        </w:rPr>
        <w:t>сию в 2013 году планируется поставить 4,11 млн. тонн молока и молочной продукции [7]</w:t>
      </w:r>
      <w:r w:rsidRPr="000B10CA">
        <w:rPr>
          <w:rFonts w:ascii="Times New Roman" w:hAnsi="Times New Roman"/>
          <w:spacing w:val="4"/>
          <w:sz w:val="20"/>
          <w:szCs w:val="20"/>
          <w:shd w:val="clear" w:color="auto" w:fill="FFFFFF"/>
        </w:rPr>
        <w:t>.</w:t>
      </w:r>
      <w:r w:rsidRPr="000B10CA">
        <w:rPr>
          <w:rFonts w:ascii="Times New Roman" w:hAnsi="Times New Roman"/>
          <w:spacing w:val="4"/>
          <w:sz w:val="20"/>
          <w:szCs w:val="20"/>
        </w:rPr>
        <w:t>Столь активная работа на российском н</w:t>
      </w:r>
      <w:r w:rsidRPr="000B10CA">
        <w:rPr>
          <w:rFonts w:ascii="Times New Roman" w:hAnsi="Times New Roman"/>
          <w:spacing w:val="4"/>
          <w:sz w:val="20"/>
          <w:szCs w:val="20"/>
        </w:rPr>
        <w:t>а</w:t>
      </w:r>
      <w:r w:rsidRPr="000B10CA">
        <w:rPr>
          <w:rFonts w:ascii="Times New Roman" w:hAnsi="Times New Roman"/>
          <w:spacing w:val="4"/>
          <w:sz w:val="20"/>
          <w:szCs w:val="20"/>
        </w:rPr>
        <w:t xml:space="preserve">правлении экономически  оправдана.За первые два месяца 2013 года экспорт молочной продукции из Беларуси  в Россию, в зависимости от вида, вырос на 20–25 %. Самый большой прирост </w:t>
      </w:r>
      <w:r w:rsidRPr="000B10CA">
        <w:rPr>
          <w:rFonts w:ascii="Times New Roman" w:hAnsi="Times New Roman"/>
          <w:spacing w:val="4"/>
          <w:sz w:val="20"/>
          <w:szCs w:val="20"/>
        </w:rPr>
        <w:lastRenderedPageBreak/>
        <w:t>экспорта пришёлся на сухое, сгущенное молоко и сливки - на 48%, до 36000 тонн [8]</w:t>
      </w:r>
      <w:r w:rsidRPr="000B10CA">
        <w:rPr>
          <w:rFonts w:ascii="Times New Roman" w:hAnsi="Times New Roman"/>
          <w:spacing w:val="4"/>
          <w:sz w:val="20"/>
          <w:szCs w:val="20"/>
          <w:shd w:val="clear" w:color="auto" w:fill="FFFFFF"/>
        </w:rPr>
        <w:t xml:space="preserve">. </w:t>
      </w:r>
      <w:r w:rsidRPr="000B10CA">
        <w:rPr>
          <w:rFonts w:ascii="Times New Roman" w:hAnsi="Times New Roman"/>
          <w:spacing w:val="4"/>
          <w:sz w:val="20"/>
          <w:szCs w:val="20"/>
        </w:rPr>
        <w:t>Но однополярность экспорта таит в себе и знач</w:t>
      </w:r>
      <w:r w:rsidRPr="000B10CA">
        <w:rPr>
          <w:rFonts w:ascii="Times New Roman" w:hAnsi="Times New Roman"/>
          <w:spacing w:val="4"/>
          <w:sz w:val="20"/>
          <w:szCs w:val="20"/>
        </w:rPr>
        <w:t>и</w:t>
      </w:r>
      <w:r w:rsidRPr="000B10CA">
        <w:rPr>
          <w:rFonts w:ascii="Times New Roman" w:hAnsi="Times New Roman"/>
          <w:spacing w:val="4"/>
          <w:sz w:val="20"/>
          <w:szCs w:val="20"/>
        </w:rPr>
        <w:t>тельные риски. Есть целый ряд объективных причин, которые м</w:t>
      </w:r>
      <w:r w:rsidRPr="000B10CA">
        <w:rPr>
          <w:rFonts w:ascii="Times New Roman" w:hAnsi="Times New Roman"/>
          <w:spacing w:val="4"/>
          <w:sz w:val="20"/>
          <w:szCs w:val="20"/>
        </w:rPr>
        <w:t>о</w:t>
      </w:r>
      <w:r w:rsidRPr="000B10CA">
        <w:rPr>
          <w:rFonts w:ascii="Times New Roman" w:hAnsi="Times New Roman"/>
          <w:spacing w:val="4"/>
          <w:sz w:val="20"/>
          <w:szCs w:val="20"/>
        </w:rPr>
        <w:t xml:space="preserve">гут привести к вытеснению белорусских молочных продуктов с рынка страны-соседки. </w:t>
      </w:r>
    </w:p>
    <w:p w:rsidR="00FC60AA" w:rsidRPr="000B10CA" w:rsidRDefault="00FC60AA" w:rsidP="00FC60AA">
      <w:pPr>
        <w:ind w:firstLine="284"/>
        <w:jc w:val="both"/>
        <w:rPr>
          <w:spacing w:val="4"/>
          <w:sz w:val="20"/>
          <w:szCs w:val="20"/>
        </w:rPr>
      </w:pPr>
      <w:r w:rsidRPr="000B10CA">
        <w:rPr>
          <w:spacing w:val="4"/>
          <w:sz w:val="20"/>
          <w:szCs w:val="20"/>
        </w:rPr>
        <w:t>Во-первых, в связи с выходом России в торговле молочными продуктами на более высокий ценовой тренд темпы роста потре</w:t>
      </w:r>
      <w:r w:rsidRPr="000B10CA">
        <w:rPr>
          <w:spacing w:val="4"/>
          <w:sz w:val="20"/>
          <w:szCs w:val="20"/>
        </w:rPr>
        <w:t>б</w:t>
      </w:r>
      <w:r w:rsidRPr="000B10CA">
        <w:rPr>
          <w:spacing w:val="4"/>
          <w:sz w:val="20"/>
          <w:szCs w:val="20"/>
        </w:rPr>
        <w:t>ления здесь заметно снизились.</w:t>
      </w:r>
    </w:p>
    <w:p w:rsidR="00FC60AA" w:rsidRPr="000B10CA" w:rsidRDefault="00FC60AA" w:rsidP="00FC60AA">
      <w:pPr>
        <w:ind w:firstLine="284"/>
        <w:jc w:val="both"/>
        <w:rPr>
          <w:spacing w:val="4"/>
          <w:sz w:val="20"/>
          <w:szCs w:val="20"/>
        </w:rPr>
      </w:pPr>
      <w:r w:rsidRPr="000B10CA">
        <w:rPr>
          <w:spacing w:val="4"/>
          <w:sz w:val="20"/>
          <w:szCs w:val="20"/>
        </w:rPr>
        <w:t>Во-вторых, успешно развивается национальная молочная о</w:t>
      </w:r>
      <w:r w:rsidRPr="000B10CA">
        <w:rPr>
          <w:spacing w:val="4"/>
          <w:sz w:val="20"/>
          <w:szCs w:val="20"/>
        </w:rPr>
        <w:t>т</w:t>
      </w:r>
      <w:r w:rsidRPr="000B10CA">
        <w:rPr>
          <w:spacing w:val="4"/>
          <w:sz w:val="20"/>
          <w:szCs w:val="20"/>
        </w:rPr>
        <w:t>расль. Существует мнение, что уже к 2016 году Россия сможет з</w:t>
      </w:r>
      <w:r w:rsidRPr="000B10CA">
        <w:rPr>
          <w:spacing w:val="4"/>
          <w:sz w:val="20"/>
          <w:szCs w:val="20"/>
        </w:rPr>
        <w:t>а</w:t>
      </w:r>
      <w:r w:rsidRPr="000B10CA">
        <w:rPr>
          <w:spacing w:val="4"/>
          <w:sz w:val="20"/>
          <w:szCs w:val="20"/>
        </w:rPr>
        <w:t>местить 4 млн.тонн белорусского молока.</w:t>
      </w:r>
    </w:p>
    <w:p w:rsidR="00FC60AA" w:rsidRPr="000B10CA" w:rsidRDefault="00FC60AA" w:rsidP="00FC60AA">
      <w:pPr>
        <w:ind w:firstLine="284"/>
        <w:jc w:val="both"/>
        <w:rPr>
          <w:spacing w:val="4"/>
          <w:sz w:val="20"/>
          <w:szCs w:val="20"/>
        </w:rPr>
      </w:pPr>
      <w:r w:rsidRPr="000B10CA">
        <w:rPr>
          <w:spacing w:val="4"/>
          <w:sz w:val="20"/>
          <w:szCs w:val="20"/>
        </w:rPr>
        <w:t>В-третьих, после вступления России в ВТО здесь стоит ожидать появления новых игроков, в первую очередь- крупных европейских компаний с известными брендами, имеющих огромный опыт в ма</w:t>
      </w:r>
      <w:r w:rsidRPr="000B10CA">
        <w:rPr>
          <w:spacing w:val="4"/>
          <w:sz w:val="20"/>
          <w:szCs w:val="20"/>
        </w:rPr>
        <w:t>р</w:t>
      </w:r>
      <w:r w:rsidRPr="000B10CA">
        <w:rPr>
          <w:spacing w:val="4"/>
          <w:sz w:val="20"/>
          <w:szCs w:val="20"/>
        </w:rPr>
        <w:t>кетинговых исследованиях, изучении потребительского спроса и, соответственно, в выстраивании отношений с розничными сетями.</w:t>
      </w:r>
    </w:p>
    <w:p w:rsidR="00FC60AA" w:rsidRPr="000B10CA" w:rsidRDefault="00FC60AA" w:rsidP="00FC60AA">
      <w:pPr>
        <w:ind w:firstLine="284"/>
        <w:jc w:val="both"/>
        <w:rPr>
          <w:spacing w:val="4"/>
          <w:sz w:val="20"/>
          <w:szCs w:val="20"/>
        </w:rPr>
      </w:pPr>
      <w:r w:rsidRPr="000B10CA">
        <w:rPr>
          <w:spacing w:val="4"/>
          <w:sz w:val="20"/>
          <w:szCs w:val="20"/>
        </w:rPr>
        <w:t>Задача диверсификации направлений экспорта молочной пр</w:t>
      </w:r>
      <w:r w:rsidRPr="000B10CA">
        <w:rPr>
          <w:spacing w:val="4"/>
          <w:sz w:val="20"/>
          <w:szCs w:val="20"/>
        </w:rPr>
        <w:t>о</w:t>
      </w:r>
      <w:r w:rsidRPr="000B10CA">
        <w:rPr>
          <w:spacing w:val="4"/>
          <w:sz w:val="20"/>
          <w:szCs w:val="20"/>
        </w:rPr>
        <w:t xml:space="preserve">дукции, выхода на рынки стран дальнего зарубежья приобретает для Беларуси чрезвычайно актуальный характер. По информации министра сельского хозяйства и продовольствия Леонида Зайца, около 1 млн.тонн молочных продуктов планируется экспортировать в ЕС и такие страны, как Венесуэла, Иран, страны Африки[2]. </w:t>
      </w:r>
    </w:p>
    <w:p w:rsidR="00FC60AA" w:rsidRPr="000B10CA" w:rsidRDefault="00FC60AA" w:rsidP="00FC60AA">
      <w:pPr>
        <w:ind w:firstLine="284"/>
        <w:jc w:val="both"/>
        <w:rPr>
          <w:spacing w:val="4"/>
          <w:sz w:val="20"/>
          <w:szCs w:val="20"/>
          <w:shd w:val="clear" w:color="auto" w:fill="FFFFFF"/>
        </w:rPr>
      </w:pPr>
      <w:r w:rsidRPr="000B10CA">
        <w:rPr>
          <w:spacing w:val="4"/>
          <w:sz w:val="20"/>
          <w:szCs w:val="20"/>
        </w:rPr>
        <w:t>В настоящие время, по статистике, в Беларуси функционируют около 5000 молочно-товарных ферм. На 1470 из них, где содержа</w:t>
      </w:r>
      <w:r w:rsidRPr="000B10CA">
        <w:rPr>
          <w:spacing w:val="4"/>
          <w:sz w:val="20"/>
          <w:szCs w:val="20"/>
        </w:rPr>
        <w:t>т</w:t>
      </w:r>
      <w:r w:rsidRPr="000B10CA">
        <w:rPr>
          <w:spacing w:val="4"/>
          <w:sz w:val="20"/>
          <w:szCs w:val="20"/>
        </w:rPr>
        <w:t>ся  около 308-310 тыс.коров и производится свыше22% молока, применяется устаревшая , неэффективная и затратная технология , которая основана на привязном содержании скота с доением в п</w:t>
      </w:r>
      <w:r w:rsidRPr="000B10CA">
        <w:rPr>
          <w:spacing w:val="4"/>
          <w:sz w:val="20"/>
          <w:szCs w:val="20"/>
        </w:rPr>
        <w:t>е</w:t>
      </w:r>
      <w:r w:rsidRPr="000B10CA">
        <w:rPr>
          <w:spacing w:val="4"/>
          <w:sz w:val="20"/>
          <w:szCs w:val="20"/>
        </w:rPr>
        <w:t xml:space="preserve">реносные ведра на линейных доильных установках[2]. В 2010-2015 годах планируется </w:t>
      </w:r>
      <w:r w:rsidRPr="000B10CA">
        <w:rPr>
          <w:spacing w:val="4"/>
          <w:sz w:val="20"/>
          <w:szCs w:val="20"/>
          <w:shd w:val="clear" w:color="auto" w:fill="FFFFFF"/>
        </w:rPr>
        <w:t xml:space="preserve"> строительство 711, реконструкцию 1843 моло</w:t>
      </w:r>
      <w:r w:rsidRPr="000B10CA">
        <w:rPr>
          <w:spacing w:val="4"/>
          <w:sz w:val="20"/>
          <w:szCs w:val="20"/>
          <w:shd w:val="clear" w:color="auto" w:fill="FFFFFF"/>
        </w:rPr>
        <w:t>ч</w:t>
      </w:r>
      <w:r w:rsidRPr="000B10CA">
        <w:rPr>
          <w:spacing w:val="4"/>
          <w:sz w:val="20"/>
          <w:szCs w:val="20"/>
          <w:shd w:val="clear" w:color="auto" w:fill="FFFFFF"/>
        </w:rPr>
        <w:t>нотоварных ферм, строительство, реконструкцию и модернизацию 2846 помещений для содержания молодняка крупного рогатого ск</w:t>
      </w:r>
      <w:r w:rsidRPr="000B10CA">
        <w:rPr>
          <w:spacing w:val="4"/>
          <w:sz w:val="20"/>
          <w:szCs w:val="20"/>
          <w:shd w:val="clear" w:color="auto" w:fill="FFFFFF"/>
        </w:rPr>
        <w:t>о</w:t>
      </w:r>
      <w:r w:rsidRPr="000B10CA">
        <w:rPr>
          <w:spacing w:val="4"/>
          <w:sz w:val="20"/>
          <w:szCs w:val="20"/>
          <w:shd w:val="clear" w:color="auto" w:fill="FFFFFF"/>
        </w:rPr>
        <w:t>та, строительство, реконструкцию и модернизацию производств в 35 молокоперерабатывающих организациях</w:t>
      </w:r>
      <w:r w:rsidRPr="000B10CA">
        <w:rPr>
          <w:spacing w:val="4"/>
          <w:sz w:val="20"/>
          <w:szCs w:val="20"/>
        </w:rPr>
        <w:t>[10]</w:t>
      </w:r>
      <w:r w:rsidRPr="000B10CA">
        <w:rPr>
          <w:spacing w:val="4"/>
          <w:sz w:val="20"/>
          <w:szCs w:val="20"/>
          <w:shd w:val="clear" w:color="auto" w:fill="FFFFFF"/>
        </w:rPr>
        <w:t>.</w:t>
      </w:r>
    </w:p>
    <w:p w:rsidR="00FC60AA" w:rsidRPr="000B10CA" w:rsidRDefault="00FC60AA" w:rsidP="00FC60AA">
      <w:pPr>
        <w:ind w:firstLine="284"/>
        <w:jc w:val="both"/>
        <w:rPr>
          <w:spacing w:val="4"/>
          <w:sz w:val="20"/>
          <w:szCs w:val="20"/>
        </w:rPr>
      </w:pPr>
      <w:r w:rsidRPr="000B10CA">
        <w:rPr>
          <w:spacing w:val="4"/>
          <w:sz w:val="20"/>
          <w:szCs w:val="20"/>
        </w:rPr>
        <w:t>Молочная промышленность Республики Беларусь достигла уровня,  когда экспортоориентированная направленность приобр</w:t>
      </w:r>
      <w:r w:rsidRPr="000B10CA">
        <w:rPr>
          <w:spacing w:val="4"/>
          <w:sz w:val="20"/>
          <w:szCs w:val="20"/>
        </w:rPr>
        <w:t>е</w:t>
      </w:r>
      <w:r w:rsidRPr="000B10CA">
        <w:rPr>
          <w:spacing w:val="4"/>
          <w:sz w:val="20"/>
          <w:szCs w:val="20"/>
        </w:rPr>
        <w:t>тает приоритет и в этой связи производственная деятельность м</w:t>
      </w:r>
      <w:r w:rsidRPr="000B10CA">
        <w:rPr>
          <w:spacing w:val="4"/>
          <w:sz w:val="20"/>
          <w:szCs w:val="20"/>
        </w:rPr>
        <w:t>о</w:t>
      </w:r>
      <w:r w:rsidRPr="000B10CA">
        <w:rPr>
          <w:spacing w:val="4"/>
          <w:sz w:val="20"/>
          <w:szCs w:val="20"/>
        </w:rPr>
        <w:t>локоперерабатывающих предприятий направлена на создание мо</w:t>
      </w:r>
      <w:r w:rsidRPr="000B10CA">
        <w:rPr>
          <w:spacing w:val="4"/>
          <w:sz w:val="20"/>
          <w:szCs w:val="20"/>
        </w:rPr>
        <w:t>щ</w:t>
      </w:r>
      <w:r w:rsidRPr="000B10CA">
        <w:rPr>
          <w:spacing w:val="4"/>
          <w:sz w:val="20"/>
          <w:szCs w:val="20"/>
        </w:rPr>
        <w:t xml:space="preserve">ного индустриального комплекса, способного конкурировать на </w:t>
      </w:r>
      <w:r w:rsidRPr="000B10CA">
        <w:rPr>
          <w:spacing w:val="4"/>
          <w:sz w:val="20"/>
          <w:szCs w:val="20"/>
        </w:rPr>
        <w:lastRenderedPageBreak/>
        <w:t>мировом рынке как по цене, так и по качеству, завоёвывая новые рынки для молочной продукции [1].</w:t>
      </w:r>
    </w:p>
    <w:p w:rsidR="00FC60AA" w:rsidRPr="000B10CA" w:rsidRDefault="00FC60AA" w:rsidP="00FC60AA">
      <w:pPr>
        <w:ind w:firstLine="284"/>
        <w:jc w:val="both"/>
        <w:rPr>
          <w:spacing w:val="4"/>
          <w:sz w:val="20"/>
          <w:szCs w:val="20"/>
          <w:shd w:val="clear" w:color="auto" w:fill="FFFFFF"/>
        </w:rPr>
      </w:pPr>
      <w:r w:rsidRPr="000B10CA">
        <w:rPr>
          <w:spacing w:val="4"/>
          <w:sz w:val="20"/>
          <w:szCs w:val="20"/>
          <w:shd w:val="clear" w:color="auto" w:fill="FFFFFF"/>
        </w:rPr>
        <w:t>Экспорт молочной продукции в 2013 году планируется увел</w:t>
      </w:r>
      <w:r w:rsidRPr="000B10CA">
        <w:rPr>
          <w:spacing w:val="4"/>
          <w:sz w:val="20"/>
          <w:szCs w:val="20"/>
          <w:shd w:val="clear" w:color="auto" w:fill="FFFFFF"/>
        </w:rPr>
        <w:t>и</w:t>
      </w:r>
      <w:r w:rsidRPr="000B10CA">
        <w:rPr>
          <w:spacing w:val="4"/>
          <w:sz w:val="20"/>
          <w:szCs w:val="20"/>
          <w:shd w:val="clear" w:color="auto" w:fill="FFFFFF"/>
        </w:rPr>
        <w:t>чить до 63% (в 2012 году планировалось 59%)</w:t>
      </w:r>
      <w:r w:rsidRPr="000B10CA">
        <w:rPr>
          <w:spacing w:val="4"/>
          <w:sz w:val="20"/>
          <w:szCs w:val="20"/>
        </w:rPr>
        <w:t>[5]</w:t>
      </w:r>
      <w:r w:rsidRPr="000B10CA">
        <w:rPr>
          <w:spacing w:val="4"/>
          <w:sz w:val="20"/>
          <w:szCs w:val="20"/>
          <w:shd w:val="clear" w:color="auto" w:fill="FFFFFF"/>
        </w:rPr>
        <w:t>.</w:t>
      </w:r>
    </w:p>
    <w:p w:rsidR="00FC60AA" w:rsidRPr="000B10CA" w:rsidRDefault="00FC60AA" w:rsidP="00FC60AA">
      <w:pPr>
        <w:ind w:firstLine="284"/>
        <w:jc w:val="both"/>
        <w:rPr>
          <w:spacing w:val="4"/>
          <w:sz w:val="20"/>
          <w:szCs w:val="20"/>
          <w:shd w:val="clear" w:color="auto" w:fill="FFFFFF"/>
        </w:rPr>
      </w:pPr>
    </w:p>
    <w:p w:rsidR="00FC60AA" w:rsidRPr="000B10CA" w:rsidRDefault="00FC60AA" w:rsidP="00FC60AA">
      <w:pPr>
        <w:ind w:firstLine="284"/>
        <w:jc w:val="center"/>
        <w:rPr>
          <w:spacing w:val="4"/>
          <w:sz w:val="16"/>
          <w:szCs w:val="16"/>
          <w:shd w:val="clear" w:color="auto" w:fill="FFFFFF"/>
        </w:rPr>
      </w:pPr>
      <w:r w:rsidRPr="000B10CA">
        <w:rPr>
          <w:spacing w:val="4"/>
          <w:sz w:val="16"/>
          <w:szCs w:val="16"/>
          <w:shd w:val="clear" w:color="auto" w:fill="FFFFFF"/>
        </w:rPr>
        <w:t>ЛИТЕРАТУРА</w:t>
      </w:r>
    </w:p>
    <w:p w:rsidR="00FC60AA" w:rsidRPr="000B10CA" w:rsidRDefault="00FC60AA" w:rsidP="00FC60AA">
      <w:pPr>
        <w:rPr>
          <w:spacing w:val="4"/>
          <w:sz w:val="20"/>
          <w:szCs w:val="20"/>
        </w:rPr>
      </w:pPr>
    </w:p>
    <w:p w:rsidR="00FC60AA" w:rsidRPr="000B10CA" w:rsidRDefault="00FC60AA" w:rsidP="00FC60AA">
      <w:pPr>
        <w:ind w:firstLine="284"/>
        <w:jc w:val="both"/>
        <w:rPr>
          <w:spacing w:val="4"/>
          <w:sz w:val="16"/>
          <w:szCs w:val="16"/>
        </w:rPr>
      </w:pPr>
      <w:r w:rsidRPr="000B10CA">
        <w:rPr>
          <w:spacing w:val="4"/>
          <w:sz w:val="16"/>
          <w:szCs w:val="16"/>
        </w:rPr>
        <w:t xml:space="preserve">1.Научный поиск молодежи XXI века. Материалы XII междунар. науч. конф. 28-30 ноября 2011г. / Редкол. А. П. Курдеко (гл. ред.), А. А. Горновский (отв. Ред.). Горки, 2012. 277с. </w:t>
      </w:r>
    </w:p>
    <w:p w:rsidR="00FC60AA" w:rsidRPr="000B10CA" w:rsidRDefault="00FC60AA" w:rsidP="00FC60AA">
      <w:pPr>
        <w:ind w:firstLine="284"/>
        <w:jc w:val="both"/>
        <w:rPr>
          <w:spacing w:val="4"/>
          <w:sz w:val="16"/>
          <w:szCs w:val="16"/>
        </w:rPr>
      </w:pPr>
      <w:r w:rsidRPr="000B10CA">
        <w:rPr>
          <w:spacing w:val="4"/>
          <w:sz w:val="16"/>
          <w:szCs w:val="16"/>
        </w:rPr>
        <w:t>2.</w:t>
      </w:r>
      <w:r w:rsidRPr="000B10CA">
        <w:rPr>
          <w:bCs/>
          <w:spacing w:val="4"/>
          <w:sz w:val="16"/>
          <w:szCs w:val="16"/>
          <w:lang w:val="be-BY"/>
        </w:rPr>
        <w:t>К ы с с а, И.С. Куда текут молочные реки / И.С Кысса // Наше сельское хозяйство. 2013.  №2. С. 10-15.</w:t>
      </w:r>
    </w:p>
    <w:p w:rsidR="00FC60AA" w:rsidRPr="000B10CA" w:rsidRDefault="00FC60AA" w:rsidP="00FC60AA">
      <w:pPr>
        <w:ind w:firstLine="284"/>
        <w:jc w:val="both"/>
        <w:rPr>
          <w:spacing w:val="4"/>
          <w:sz w:val="16"/>
          <w:szCs w:val="16"/>
        </w:rPr>
      </w:pPr>
      <w:r w:rsidRPr="000B10CA">
        <w:rPr>
          <w:spacing w:val="4"/>
          <w:sz w:val="16"/>
          <w:szCs w:val="16"/>
        </w:rPr>
        <w:t xml:space="preserve">3.Г л а д к и й, А.Что будет дальше с молочными реками </w:t>
      </w:r>
      <w:r w:rsidRPr="000B10CA">
        <w:rPr>
          <w:b/>
          <w:bCs/>
          <w:spacing w:val="4"/>
          <w:sz w:val="16"/>
          <w:szCs w:val="16"/>
          <w:lang w:val="be-BY"/>
        </w:rPr>
        <w:t xml:space="preserve">/ </w:t>
      </w:r>
      <w:r w:rsidRPr="000B10CA">
        <w:rPr>
          <w:bCs/>
          <w:spacing w:val="4"/>
          <w:sz w:val="16"/>
          <w:szCs w:val="16"/>
          <w:lang w:val="be-BY"/>
        </w:rPr>
        <w:t xml:space="preserve">А. Гладкий // Деловая газета </w:t>
      </w:r>
      <w:r w:rsidRPr="000B10CA">
        <w:rPr>
          <w:bCs/>
          <w:spacing w:val="4"/>
          <w:sz w:val="16"/>
          <w:szCs w:val="16"/>
        </w:rPr>
        <w:t xml:space="preserve">[Электронный ресурс]. 2013. </w:t>
      </w:r>
      <w:r w:rsidRPr="000B10CA">
        <w:rPr>
          <w:bCs/>
          <w:spacing w:val="4"/>
          <w:sz w:val="16"/>
          <w:szCs w:val="16"/>
          <w:lang w:val="be-BY"/>
        </w:rPr>
        <w:t>Режим д</w:t>
      </w:r>
      <w:r w:rsidRPr="000B10CA">
        <w:rPr>
          <w:bCs/>
          <w:spacing w:val="4"/>
          <w:sz w:val="16"/>
          <w:szCs w:val="16"/>
        </w:rPr>
        <w:t>оступа:</w:t>
      </w:r>
      <w:hyperlink r:id="rId39" w:history="1">
        <w:r w:rsidRPr="000B10CA">
          <w:rPr>
            <w:rStyle w:val="af8"/>
            <w:color w:val="auto"/>
            <w:spacing w:val="4"/>
            <w:sz w:val="16"/>
            <w:szCs w:val="16"/>
          </w:rPr>
          <w:t>http://bdg.by/analytics/639.html</w:t>
        </w:r>
      </w:hyperlink>
      <w:r w:rsidRPr="000B10CA">
        <w:rPr>
          <w:spacing w:val="4"/>
          <w:sz w:val="16"/>
          <w:szCs w:val="16"/>
        </w:rPr>
        <w:t>.  Дата доступа: 28.05.2013.</w:t>
      </w:r>
    </w:p>
    <w:p w:rsidR="00FC60AA" w:rsidRPr="000B10CA" w:rsidRDefault="00FC60AA" w:rsidP="00FC60AA">
      <w:pPr>
        <w:ind w:firstLine="284"/>
        <w:jc w:val="both"/>
        <w:rPr>
          <w:spacing w:val="4"/>
          <w:sz w:val="16"/>
          <w:szCs w:val="16"/>
        </w:rPr>
      </w:pPr>
      <w:r w:rsidRPr="000B10CA">
        <w:rPr>
          <w:spacing w:val="4"/>
          <w:sz w:val="16"/>
          <w:szCs w:val="16"/>
        </w:rPr>
        <w:t xml:space="preserve">4. Беларусь накормит свой сырьевой придаток </w:t>
      </w:r>
      <w:r w:rsidRPr="000B10CA">
        <w:rPr>
          <w:b/>
          <w:bCs/>
          <w:spacing w:val="4"/>
          <w:sz w:val="16"/>
          <w:szCs w:val="16"/>
          <w:lang w:val="be-BY"/>
        </w:rPr>
        <w:t>//</w:t>
      </w:r>
      <w:r w:rsidRPr="000B10CA">
        <w:rPr>
          <w:bCs/>
          <w:spacing w:val="4"/>
          <w:sz w:val="16"/>
          <w:szCs w:val="16"/>
        </w:rPr>
        <w:t>Белорусский партизан [Эле</w:t>
      </w:r>
      <w:r w:rsidRPr="000B10CA">
        <w:rPr>
          <w:bCs/>
          <w:spacing w:val="4"/>
          <w:sz w:val="16"/>
          <w:szCs w:val="16"/>
        </w:rPr>
        <w:t>к</w:t>
      </w:r>
      <w:r w:rsidRPr="000B10CA">
        <w:rPr>
          <w:bCs/>
          <w:spacing w:val="4"/>
          <w:sz w:val="16"/>
          <w:szCs w:val="16"/>
        </w:rPr>
        <w:t>тронный ресурс].2013.Режим доступа:</w:t>
      </w:r>
      <w:r w:rsidRPr="000B10CA">
        <w:rPr>
          <w:bCs/>
          <w:spacing w:val="4"/>
          <w:sz w:val="16"/>
          <w:szCs w:val="16"/>
          <w:lang w:val="be-BY"/>
        </w:rPr>
        <w:t>Режим д</w:t>
      </w:r>
      <w:r w:rsidRPr="000B10CA">
        <w:rPr>
          <w:bCs/>
          <w:spacing w:val="4"/>
          <w:sz w:val="16"/>
          <w:szCs w:val="16"/>
        </w:rPr>
        <w:t>ост</w:t>
      </w:r>
      <w:r w:rsidRPr="000B10CA">
        <w:rPr>
          <w:bCs/>
          <w:spacing w:val="4"/>
          <w:sz w:val="16"/>
          <w:szCs w:val="16"/>
        </w:rPr>
        <w:t>у</w:t>
      </w:r>
      <w:r w:rsidRPr="000B10CA">
        <w:rPr>
          <w:bCs/>
          <w:spacing w:val="4"/>
          <w:sz w:val="16"/>
          <w:szCs w:val="16"/>
        </w:rPr>
        <w:t>па</w:t>
      </w:r>
      <w:r w:rsidRPr="000B10CA">
        <w:rPr>
          <w:b/>
          <w:bCs/>
          <w:spacing w:val="4"/>
          <w:sz w:val="16"/>
          <w:szCs w:val="16"/>
        </w:rPr>
        <w:t>:</w:t>
      </w:r>
      <w:hyperlink r:id="rId40" w:history="1">
        <w:r w:rsidRPr="000B10CA">
          <w:rPr>
            <w:rStyle w:val="af8"/>
            <w:color w:val="auto"/>
            <w:spacing w:val="4"/>
            <w:sz w:val="16"/>
            <w:szCs w:val="16"/>
          </w:rPr>
          <w:t>http://www.belaruspartisan.org/m/economic/228309/</w:t>
        </w:r>
      </w:hyperlink>
      <w:r w:rsidRPr="000B10CA">
        <w:rPr>
          <w:spacing w:val="4"/>
          <w:sz w:val="16"/>
          <w:szCs w:val="16"/>
        </w:rPr>
        <w:t>.  Дата доступа:28.05.2013.</w:t>
      </w:r>
    </w:p>
    <w:p w:rsidR="00FC60AA" w:rsidRPr="000B10CA" w:rsidRDefault="00FC60AA" w:rsidP="00FC60AA">
      <w:pPr>
        <w:pStyle w:val="1"/>
        <w:shd w:val="clear" w:color="auto" w:fill="FFFFFF"/>
        <w:ind w:firstLine="284"/>
        <w:jc w:val="both"/>
        <w:textAlignment w:val="baseline"/>
        <w:rPr>
          <w:b w:val="0"/>
          <w:spacing w:val="4"/>
          <w:szCs w:val="16"/>
        </w:rPr>
      </w:pPr>
      <w:r w:rsidRPr="000B10CA">
        <w:rPr>
          <w:b w:val="0"/>
          <w:spacing w:val="4"/>
          <w:szCs w:val="16"/>
        </w:rPr>
        <w:t>5</w:t>
      </w:r>
      <w:r w:rsidRPr="000B10CA">
        <w:rPr>
          <w:spacing w:val="4"/>
          <w:szCs w:val="16"/>
        </w:rPr>
        <w:t>.</w:t>
      </w:r>
      <w:r w:rsidRPr="000B10CA">
        <w:rPr>
          <w:b w:val="0"/>
          <w:bCs w:val="0"/>
          <w:spacing w:val="4"/>
          <w:szCs w:val="16"/>
        </w:rPr>
        <w:t xml:space="preserve">Планы по расширению экспорта сельскохозяйственной продукции на 2013 год </w:t>
      </w:r>
      <w:r w:rsidRPr="000B10CA">
        <w:rPr>
          <w:rStyle w:val="ac"/>
          <w:spacing w:val="4"/>
          <w:szCs w:val="16"/>
        </w:rPr>
        <w:t xml:space="preserve">[Электронный ресурс]. 2013. Режим доступа: </w:t>
      </w:r>
      <w:hyperlink r:id="rId41" w:history="1">
        <w:r w:rsidRPr="000B10CA">
          <w:rPr>
            <w:rStyle w:val="af8"/>
            <w:color w:val="auto"/>
            <w:spacing w:val="4"/>
            <w:szCs w:val="16"/>
          </w:rPr>
          <w:t>http://finatica.by/news/27395-plani-po-rasshireniju-jeksporta-selskohozjajstvennoj-produkcii-na-2013-god</w:t>
        </w:r>
      </w:hyperlink>
      <w:r w:rsidRPr="000B10CA">
        <w:rPr>
          <w:spacing w:val="4"/>
          <w:szCs w:val="16"/>
        </w:rPr>
        <w:t xml:space="preserve">. </w:t>
      </w:r>
      <w:r w:rsidRPr="000B10CA">
        <w:rPr>
          <w:b w:val="0"/>
          <w:spacing w:val="4"/>
          <w:szCs w:val="16"/>
        </w:rPr>
        <w:t>Дата дост</w:t>
      </w:r>
      <w:r w:rsidRPr="000B10CA">
        <w:rPr>
          <w:b w:val="0"/>
          <w:spacing w:val="4"/>
          <w:szCs w:val="16"/>
        </w:rPr>
        <w:t>у</w:t>
      </w:r>
      <w:r w:rsidRPr="000B10CA">
        <w:rPr>
          <w:b w:val="0"/>
          <w:spacing w:val="4"/>
          <w:szCs w:val="16"/>
        </w:rPr>
        <w:t>па: 28.05.2013.</w:t>
      </w:r>
    </w:p>
    <w:p w:rsidR="00FC60AA" w:rsidRPr="000B10CA" w:rsidRDefault="00FC60AA" w:rsidP="00FC60AA">
      <w:pPr>
        <w:ind w:firstLine="284"/>
        <w:jc w:val="both"/>
        <w:rPr>
          <w:spacing w:val="4"/>
          <w:sz w:val="16"/>
          <w:szCs w:val="16"/>
        </w:rPr>
      </w:pPr>
      <w:r w:rsidRPr="000B10CA">
        <w:rPr>
          <w:spacing w:val="4"/>
          <w:sz w:val="16"/>
          <w:szCs w:val="16"/>
        </w:rPr>
        <w:t xml:space="preserve">6. Ш а г а й д а, Н. Беларусь: ориентация на экспорт </w:t>
      </w:r>
      <w:r w:rsidRPr="000B10CA">
        <w:rPr>
          <w:bCs/>
          <w:spacing w:val="4"/>
          <w:sz w:val="16"/>
          <w:szCs w:val="16"/>
          <w:lang w:val="be-BY"/>
        </w:rPr>
        <w:t>/ Н.Шагайда // Экономическая политика.</w:t>
      </w:r>
      <w:r w:rsidRPr="000B10CA">
        <w:rPr>
          <w:bCs/>
          <w:spacing w:val="4"/>
          <w:sz w:val="16"/>
          <w:szCs w:val="16"/>
        </w:rPr>
        <w:t xml:space="preserve">[Электронный ресурс]. 2013. </w:t>
      </w:r>
      <w:r w:rsidRPr="000B10CA">
        <w:rPr>
          <w:bCs/>
          <w:spacing w:val="4"/>
          <w:sz w:val="16"/>
          <w:szCs w:val="16"/>
          <w:lang w:val="be-BY"/>
        </w:rPr>
        <w:t>Режим д</w:t>
      </w:r>
      <w:r w:rsidRPr="000B10CA">
        <w:rPr>
          <w:bCs/>
          <w:spacing w:val="4"/>
          <w:sz w:val="16"/>
          <w:szCs w:val="16"/>
        </w:rPr>
        <w:t xml:space="preserve">оступа: </w:t>
      </w:r>
      <w:hyperlink r:id="rId42" w:history="1">
        <w:r w:rsidRPr="000B10CA">
          <w:rPr>
            <w:rStyle w:val="af8"/>
            <w:color w:val="auto"/>
            <w:spacing w:val="4"/>
            <w:sz w:val="16"/>
            <w:szCs w:val="16"/>
          </w:rPr>
          <w:t>http://www.ecpol.ru/index.php/2012-04-05-13-42-46/2012-04-05-13-43-37/548-belarus-orientatsiya-na-eksport</w:t>
        </w:r>
      </w:hyperlink>
      <w:r w:rsidRPr="000B10CA">
        <w:rPr>
          <w:spacing w:val="4"/>
          <w:sz w:val="16"/>
          <w:szCs w:val="16"/>
        </w:rPr>
        <w:t>. Дата доступа: 28.05.2013.</w:t>
      </w:r>
    </w:p>
    <w:p w:rsidR="00FC60AA" w:rsidRPr="000B10CA" w:rsidRDefault="00FC60AA" w:rsidP="00FC60AA">
      <w:pPr>
        <w:ind w:firstLine="284"/>
        <w:jc w:val="both"/>
        <w:rPr>
          <w:spacing w:val="4"/>
          <w:sz w:val="16"/>
          <w:szCs w:val="16"/>
        </w:rPr>
      </w:pPr>
      <w:r w:rsidRPr="000B10CA">
        <w:rPr>
          <w:spacing w:val="4"/>
          <w:sz w:val="16"/>
          <w:szCs w:val="16"/>
        </w:rPr>
        <w:t>7.К у з ь м е н к о, А.</w:t>
      </w:r>
      <w:r w:rsidRPr="000B10CA">
        <w:rPr>
          <w:rStyle w:val="ac"/>
          <w:spacing w:val="4"/>
          <w:sz w:val="16"/>
          <w:szCs w:val="16"/>
        </w:rPr>
        <w:t>Новое руководство Минсельхоза не справляется с бел</w:t>
      </w:r>
      <w:r w:rsidRPr="000B10CA">
        <w:rPr>
          <w:rStyle w:val="ac"/>
          <w:spacing w:val="4"/>
          <w:sz w:val="16"/>
          <w:szCs w:val="16"/>
        </w:rPr>
        <w:t>о</w:t>
      </w:r>
      <w:r w:rsidRPr="000B10CA">
        <w:rPr>
          <w:rStyle w:val="ac"/>
          <w:spacing w:val="4"/>
          <w:sz w:val="16"/>
          <w:szCs w:val="16"/>
        </w:rPr>
        <w:t>ру</w:t>
      </w:r>
      <w:r w:rsidRPr="000B10CA">
        <w:rPr>
          <w:rStyle w:val="ac"/>
          <w:spacing w:val="4"/>
          <w:sz w:val="16"/>
          <w:szCs w:val="16"/>
        </w:rPr>
        <w:t>с</w:t>
      </w:r>
      <w:r w:rsidRPr="000B10CA">
        <w:rPr>
          <w:rStyle w:val="ac"/>
          <w:spacing w:val="4"/>
          <w:sz w:val="16"/>
          <w:szCs w:val="16"/>
        </w:rPr>
        <w:t xml:space="preserve">ским импортом </w:t>
      </w:r>
      <w:r w:rsidRPr="000B10CA">
        <w:rPr>
          <w:b/>
          <w:bCs/>
          <w:spacing w:val="4"/>
          <w:sz w:val="16"/>
          <w:szCs w:val="16"/>
          <w:lang w:val="be-BY"/>
        </w:rPr>
        <w:t xml:space="preserve">/ </w:t>
      </w:r>
      <w:r w:rsidRPr="000B10CA">
        <w:rPr>
          <w:bCs/>
          <w:spacing w:val="4"/>
          <w:sz w:val="16"/>
          <w:szCs w:val="16"/>
          <w:lang w:val="be-BY"/>
        </w:rPr>
        <w:t xml:space="preserve">А.Кузьменко //РБК daily </w:t>
      </w:r>
      <w:r w:rsidRPr="000B10CA">
        <w:rPr>
          <w:bCs/>
          <w:spacing w:val="4"/>
          <w:sz w:val="16"/>
          <w:szCs w:val="16"/>
        </w:rPr>
        <w:t xml:space="preserve">[Электронный ресурс].2012. </w:t>
      </w:r>
      <w:r w:rsidRPr="000B10CA">
        <w:rPr>
          <w:bCs/>
          <w:spacing w:val="4"/>
          <w:sz w:val="16"/>
          <w:szCs w:val="16"/>
          <w:lang w:val="be-BY"/>
        </w:rPr>
        <w:t>Режим д</w:t>
      </w:r>
      <w:r w:rsidRPr="000B10CA">
        <w:rPr>
          <w:bCs/>
          <w:spacing w:val="4"/>
          <w:sz w:val="16"/>
          <w:szCs w:val="16"/>
        </w:rPr>
        <w:t>о</w:t>
      </w:r>
      <w:r w:rsidRPr="000B10CA">
        <w:rPr>
          <w:bCs/>
          <w:spacing w:val="4"/>
          <w:sz w:val="16"/>
          <w:szCs w:val="16"/>
        </w:rPr>
        <w:t>с</w:t>
      </w:r>
      <w:r w:rsidRPr="000B10CA">
        <w:rPr>
          <w:bCs/>
          <w:spacing w:val="4"/>
          <w:sz w:val="16"/>
          <w:szCs w:val="16"/>
        </w:rPr>
        <w:t>тупа:</w:t>
      </w:r>
      <w:hyperlink r:id="rId43" w:history="1">
        <w:r w:rsidRPr="000B10CA">
          <w:rPr>
            <w:rStyle w:val="af8"/>
            <w:color w:val="auto"/>
            <w:spacing w:val="4"/>
            <w:sz w:val="16"/>
            <w:szCs w:val="16"/>
          </w:rPr>
          <w:t>http://www.rbcdaily.ru/market/562949985304459</w:t>
        </w:r>
      </w:hyperlink>
      <w:r w:rsidRPr="000B10CA">
        <w:rPr>
          <w:spacing w:val="4"/>
          <w:sz w:val="16"/>
          <w:szCs w:val="16"/>
        </w:rPr>
        <w:t>. Дата доступа: 28.05.2013.</w:t>
      </w:r>
    </w:p>
    <w:p w:rsidR="00FC60AA" w:rsidRPr="000B10CA" w:rsidRDefault="00FC60AA" w:rsidP="00FC60AA">
      <w:pPr>
        <w:ind w:firstLine="284"/>
        <w:jc w:val="both"/>
        <w:rPr>
          <w:spacing w:val="4"/>
          <w:sz w:val="16"/>
          <w:szCs w:val="16"/>
        </w:rPr>
      </w:pPr>
      <w:r w:rsidRPr="000B10CA">
        <w:rPr>
          <w:spacing w:val="4"/>
          <w:sz w:val="16"/>
          <w:szCs w:val="16"/>
        </w:rPr>
        <w:t>8.Россия:импорт молочной продукции растет</w:t>
      </w:r>
      <w:r w:rsidRPr="000B10CA">
        <w:rPr>
          <w:b/>
          <w:bCs/>
          <w:spacing w:val="4"/>
          <w:sz w:val="16"/>
          <w:szCs w:val="16"/>
          <w:lang w:val="be-BY"/>
        </w:rPr>
        <w:t>//</w:t>
      </w:r>
      <w:r w:rsidRPr="000B10CA">
        <w:rPr>
          <w:bCs/>
          <w:spacing w:val="4"/>
          <w:sz w:val="16"/>
          <w:szCs w:val="16"/>
          <w:lang w:val="be-BY"/>
        </w:rPr>
        <w:t xml:space="preserve">Агро преспектива </w:t>
      </w:r>
      <w:r w:rsidRPr="000B10CA">
        <w:rPr>
          <w:bCs/>
          <w:spacing w:val="4"/>
          <w:sz w:val="16"/>
          <w:szCs w:val="16"/>
        </w:rPr>
        <w:t xml:space="preserve">[Электронный ресурс]. 2013. </w:t>
      </w:r>
      <w:r w:rsidRPr="000B10CA">
        <w:rPr>
          <w:bCs/>
          <w:spacing w:val="4"/>
          <w:sz w:val="16"/>
          <w:szCs w:val="16"/>
          <w:lang w:val="be-BY"/>
        </w:rPr>
        <w:t>Режим д</w:t>
      </w:r>
      <w:r w:rsidRPr="000B10CA">
        <w:rPr>
          <w:bCs/>
          <w:spacing w:val="4"/>
          <w:sz w:val="16"/>
          <w:szCs w:val="16"/>
        </w:rPr>
        <w:t>оступа</w:t>
      </w:r>
      <w:r w:rsidRPr="000B10CA">
        <w:rPr>
          <w:b/>
          <w:bCs/>
          <w:spacing w:val="4"/>
          <w:sz w:val="16"/>
          <w:szCs w:val="16"/>
        </w:rPr>
        <w:t>:</w:t>
      </w:r>
      <w:hyperlink r:id="rId44" w:history="1">
        <w:r w:rsidRPr="000B10CA">
          <w:rPr>
            <w:rStyle w:val="af8"/>
            <w:color w:val="auto"/>
            <w:spacing w:val="4"/>
            <w:sz w:val="16"/>
            <w:szCs w:val="16"/>
          </w:rPr>
          <w:t>http://www.agroperspectiva.com/ru/news/109175</w:t>
        </w:r>
      </w:hyperlink>
      <w:r w:rsidRPr="000B10CA">
        <w:rPr>
          <w:spacing w:val="4"/>
          <w:sz w:val="16"/>
          <w:szCs w:val="16"/>
        </w:rPr>
        <w:t>. Дата доступа: 27.05.2013.</w:t>
      </w:r>
    </w:p>
    <w:p w:rsidR="00FC60AA" w:rsidRPr="000B10CA" w:rsidRDefault="00FC60AA" w:rsidP="00FC60AA">
      <w:pPr>
        <w:ind w:firstLine="284"/>
        <w:jc w:val="both"/>
        <w:rPr>
          <w:spacing w:val="4"/>
          <w:sz w:val="16"/>
          <w:szCs w:val="16"/>
        </w:rPr>
      </w:pPr>
      <w:r w:rsidRPr="000B10CA">
        <w:rPr>
          <w:spacing w:val="4"/>
          <w:sz w:val="16"/>
          <w:szCs w:val="16"/>
        </w:rPr>
        <w:t xml:space="preserve">9. С е р ж а н о в и ч, А. Белорусский экспорт столкнется с трудностями </w:t>
      </w:r>
      <w:r w:rsidRPr="000B10CA">
        <w:rPr>
          <w:b/>
          <w:bCs/>
          <w:spacing w:val="4"/>
          <w:sz w:val="16"/>
          <w:szCs w:val="16"/>
          <w:lang w:val="be-BY"/>
        </w:rPr>
        <w:t xml:space="preserve">/ </w:t>
      </w:r>
      <w:r w:rsidRPr="000B10CA">
        <w:rPr>
          <w:bCs/>
          <w:spacing w:val="4"/>
          <w:sz w:val="16"/>
          <w:szCs w:val="16"/>
          <w:lang w:val="be-BY"/>
        </w:rPr>
        <w:t xml:space="preserve">А. Сержанович // </w:t>
      </w:r>
      <w:r w:rsidRPr="000B10CA">
        <w:rPr>
          <w:spacing w:val="4"/>
          <w:sz w:val="16"/>
          <w:szCs w:val="16"/>
          <w:shd w:val="clear" w:color="auto" w:fill="FFFFFF"/>
        </w:rPr>
        <w:t xml:space="preserve">BEL.BIZ </w:t>
      </w:r>
      <w:r w:rsidRPr="000B10CA">
        <w:rPr>
          <w:bCs/>
          <w:spacing w:val="4"/>
          <w:sz w:val="16"/>
          <w:szCs w:val="16"/>
        </w:rPr>
        <w:t xml:space="preserve">[Электронный ресурс]. 2012. </w:t>
      </w:r>
      <w:r w:rsidRPr="000B10CA">
        <w:rPr>
          <w:bCs/>
          <w:spacing w:val="4"/>
          <w:sz w:val="16"/>
          <w:szCs w:val="16"/>
          <w:lang w:val="be-BY"/>
        </w:rPr>
        <w:t>Режим д</w:t>
      </w:r>
      <w:r w:rsidRPr="000B10CA">
        <w:rPr>
          <w:bCs/>
          <w:spacing w:val="4"/>
          <w:sz w:val="16"/>
          <w:szCs w:val="16"/>
        </w:rPr>
        <w:t>ост</w:t>
      </w:r>
      <w:r w:rsidRPr="000B10CA">
        <w:rPr>
          <w:bCs/>
          <w:spacing w:val="4"/>
          <w:sz w:val="16"/>
          <w:szCs w:val="16"/>
        </w:rPr>
        <w:t>у</w:t>
      </w:r>
      <w:r w:rsidRPr="000B10CA">
        <w:rPr>
          <w:bCs/>
          <w:spacing w:val="4"/>
          <w:sz w:val="16"/>
          <w:szCs w:val="16"/>
        </w:rPr>
        <w:t>па</w:t>
      </w:r>
      <w:r w:rsidRPr="000B10CA">
        <w:rPr>
          <w:b/>
          <w:bCs/>
          <w:spacing w:val="4"/>
          <w:sz w:val="16"/>
          <w:szCs w:val="16"/>
        </w:rPr>
        <w:t>:</w:t>
      </w:r>
      <w:hyperlink r:id="rId45" w:history="1">
        <w:r w:rsidRPr="000B10CA">
          <w:rPr>
            <w:rStyle w:val="af8"/>
            <w:color w:val="auto"/>
            <w:spacing w:val="4"/>
            <w:sz w:val="16"/>
            <w:szCs w:val="16"/>
          </w:rPr>
          <w:t>http://economics.bel.biz/articles/molochnyj_eksport_stolknetsya_s_trudnostyami/</w:t>
        </w:r>
      </w:hyperlink>
      <w:r w:rsidRPr="000B10CA">
        <w:rPr>
          <w:spacing w:val="4"/>
          <w:sz w:val="16"/>
          <w:szCs w:val="16"/>
        </w:rPr>
        <w:t>. Дата доступа:28.05.2013.</w:t>
      </w:r>
    </w:p>
    <w:p w:rsidR="00FC60AA" w:rsidRPr="000B10CA" w:rsidRDefault="00FC60AA" w:rsidP="00FC60AA">
      <w:pPr>
        <w:ind w:firstLine="284"/>
        <w:jc w:val="both"/>
        <w:rPr>
          <w:rStyle w:val="ac"/>
          <w:b w:val="0"/>
          <w:spacing w:val="4"/>
          <w:sz w:val="16"/>
          <w:szCs w:val="16"/>
        </w:rPr>
      </w:pPr>
      <w:r w:rsidRPr="000B10CA">
        <w:rPr>
          <w:rStyle w:val="ac"/>
          <w:spacing w:val="4"/>
          <w:sz w:val="16"/>
          <w:szCs w:val="16"/>
        </w:rPr>
        <w:t>10.</w:t>
      </w:r>
      <w:r w:rsidRPr="000B10CA">
        <w:rPr>
          <w:bCs/>
          <w:spacing w:val="4"/>
          <w:sz w:val="16"/>
          <w:szCs w:val="16"/>
          <w:shd w:val="clear" w:color="auto" w:fill="FFFFFF"/>
        </w:rPr>
        <w:t>О мерах по реализации Республиканской программы развития молочной о</w:t>
      </w:r>
      <w:r w:rsidRPr="000B10CA">
        <w:rPr>
          <w:bCs/>
          <w:spacing w:val="4"/>
          <w:sz w:val="16"/>
          <w:szCs w:val="16"/>
          <w:shd w:val="clear" w:color="auto" w:fill="FFFFFF"/>
        </w:rPr>
        <w:t>т</w:t>
      </w:r>
      <w:r w:rsidRPr="000B10CA">
        <w:rPr>
          <w:bCs/>
          <w:spacing w:val="4"/>
          <w:sz w:val="16"/>
          <w:szCs w:val="16"/>
          <w:shd w:val="clear" w:color="auto" w:fill="FFFFFF"/>
        </w:rPr>
        <w:t>расли в 2010–2015 годах:</w:t>
      </w:r>
      <w:r w:rsidRPr="000B10CA">
        <w:rPr>
          <w:bCs/>
          <w:spacing w:val="4"/>
          <w:sz w:val="16"/>
          <w:szCs w:val="16"/>
        </w:rPr>
        <w:t xml:space="preserve"> постановление Совета Министров Респ. Беларусь, 12 н</w:t>
      </w:r>
      <w:r w:rsidRPr="000B10CA">
        <w:rPr>
          <w:bCs/>
          <w:spacing w:val="4"/>
          <w:sz w:val="16"/>
          <w:szCs w:val="16"/>
        </w:rPr>
        <w:t>о</w:t>
      </w:r>
      <w:r w:rsidRPr="000B10CA">
        <w:rPr>
          <w:bCs/>
          <w:spacing w:val="4"/>
          <w:sz w:val="16"/>
          <w:szCs w:val="16"/>
        </w:rPr>
        <w:t>ябр. 2010г., № 1678// Нац. правовой Интернет-портал РБ [Электронный ресурс]. Режим доступа:</w:t>
      </w:r>
      <w:hyperlink r:id="rId46" w:history="1">
        <w:r w:rsidRPr="000B10CA">
          <w:rPr>
            <w:rStyle w:val="af8"/>
            <w:spacing w:val="4"/>
            <w:sz w:val="16"/>
            <w:szCs w:val="16"/>
          </w:rPr>
          <w:t>http://pravo.by/main.aspx?guid=3871&amp;p0=C21001678&amp;p2={NRPA}</w:t>
        </w:r>
      </w:hyperlink>
      <w:r w:rsidRPr="000B10CA">
        <w:rPr>
          <w:spacing w:val="4"/>
          <w:sz w:val="16"/>
          <w:szCs w:val="16"/>
        </w:rPr>
        <w:t>. Дата доступа:29.05.2013.</w:t>
      </w:r>
    </w:p>
    <w:p w:rsidR="00FC60AA" w:rsidRPr="004D0A8C" w:rsidRDefault="00FC60AA" w:rsidP="00FC60AA">
      <w:pPr>
        <w:tabs>
          <w:tab w:val="left" w:pos="1485"/>
        </w:tabs>
        <w:ind w:firstLine="284"/>
        <w:jc w:val="both"/>
        <w:rPr>
          <w:sz w:val="16"/>
          <w:szCs w:val="16"/>
        </w:rPr>
      </w:pPr>
      <w:r w:rsidRPr="004D0A8C">
        <w:rPr>
          <w:sz w:val="16"/>
          <w:szCs w:val="16"/>
        </w:rPr>
        <w:tab/>
      </w:r>
    </w:p>
    <w:p w:rsidR="00FC60AA" w:rsidRPr="004D0A8C" w:rsidRDefault="00FC60AA" w:rsidP="00FC60AA">
      <w:pPr>
        <w:jc w:val="both"/>
        <w:rPr>
          <w:sz w:val="20"/>
          <w:szCs w:val="20"/>
        </w:rPr>
      </w:pPr>
      <w:r w:rsidRPr="004D0A8C">
        <w:rPr>
          <w:sz w:val="20"/>
          <w:szCs w:val="20"/>
        </w:rPr>
        <w:t>УДК 338.436.33:001.895 (476)</w:t>
      </w:r>
    </w:p>
    <w:p w:rsidR="00FC60AA" w:rsidRPr="00263C52" w:rsidRDefault="00FC60AA" w:rsidP="00FC60AA">
      <w:pPr>
        <w:jc w:val="both"/>
        <w:rPr>
          <w:b/>
          <w:i/>
          <w:caps/>
          <w:sz w:val="20"/>
          <w:szCs w:val="20"/>
        </w:rPr>
      </w:pPr>
      <w:r w:rsidRPr="00263C52">
        <w:rPr>
          <w:b/>
          <w:caps/>
          <w:sz w:val="20"/>
          <w:szCs w:val="20"/>
        </w:rPr>
        <w:t>Д</w:t>
      </w:r>
      <w:r w:rsidRPr="00263C52">
        <w:rPr>
          <w:b/>
          <w:sz w:val="20"/>
          <w:szCs w:val="20"/>
        </w:rPr>
        <w:t>убинец</w:t>
      </w:r>
      <w:r w:rsidRPr="00263C52">
        <w:rPr>
          <w:b/>
          <w:caps/>
          <w:sz w:val="20"/>
          <w:szCs w:val="20"/>
        </w:rPr>
        <w:t xml:space="preserve"> А.В.,</w:t>
      </w:r>
      <w:r>
        <w:rPr>
          <w:b/>
          <w:i/>
          <w:caps/>
          <w:sz w:val="20"/>
          <w:szCs w:val="20"/>
        </w:rPr>
        <w:t xml:space="preserve"> </w:t>
      </w:r>
      <w:r w:rsidRPr="00263C52">
        <w:rPr>
          <w:sz w:val="20"/>
          <w:szCs w:val="20"/>
        </w:rPr>
        <w:t>студент</w:t>
      </w:r>
    </w:p>
    <w:p w:rsidR="00FC60AA" w:rsidRPr="004D0A8C" w:rsidRDefault="00FC60AA" w:rsidP="00FC60AA">
      <w:pPr>
        <w:rPr>
          <w:b/>
          <w:sz w:val="20"/>
          <w:szCs w:val="20"/>
        </w:rPr>
      </w:pPr>
      <w:r w:rsidRPr="004D0A8C">
        <w:rPr>
          <w:b/>
          <w:sz w:val="20"/>
          <w:szCs w:val="20"/>
        </w:rPr>
        <w:lastRenderedPageBreak/>
        <w:t>ОСОБЕННОСТИ ИННОВАЦИОННОГО РАЗВИТИЯ АПК РЕ</w:t>
      </w:r>
      <w:r w:rsidRPr="004D0A8C">
        <w:rPr>
          <w:b/>
          <w:sz w:val="20"/>
          <w:szCs w:val="20"/>
        </w:rPr>
        <w:t>С</w:t>
      </w:r>
      <w:r w:rsidRPr="004D0A8C">
        <w:rPr>
          <w:b/>
          <w:sz w:val="20"/>
          <w:szCs w:val="20"/>
        </w:rPr>
        <w:t>ПУБЛИКИ БЕЛАРУСЬ</w:t>
      </w:r>
    </w:p>
    <w:p w:rsidR="00FC60AA" w:rsidRPr="004D0A8C" w:rsidRDefault="00FC60AA" w:rsidP="00FC60AA">
      <w:pPr>
        <w:jc w:val="both"/>
        <w:rPr>
          <w:i/>
          <w:sz w:val="20"/>
          <w:szCs w:val="20"/>
        </w:rPr>
      </w:pPr>
      <w:r w:rsidRPr="004D0A8C">
        <w:rPr>
          <w:i/>
          <w:sz w:val="20"/>
          <w:szCs w:val="20"/>
        </w:rPr>
        <w:t xml:space="preserve">Научный руководитель – </w:t>
      </w:r>
      <w:r w:rsidRPr="00263C52">
        <w:rPr>
          <w:b/>
          <w:i/>
          <w:caps/>
          <w:sz w:val="20"/>
          <w:szCs w:val="20"/>
        </w:rPr>
        <w:t>С</w:t>
      </w:r>
      <w:r w:rsidRPr="00263C52">
        <w:rPr>
          <w:b/>
          <w:i/>
          <w:sz w:val="20"/>
          <w:szCs w:val="20"/>
        </w:rPr>
        <w:t>казецкая</w:t>
      </w:r>
      <w:r w:rsidRPr="00263C52">
        <w:rPr>
          <w:b/>
          <w:i/>
          <w:caps/>
          <w:sz w:val="20"/>
          <w:szCs w:val="20"/>
        </w:rPr>
        <w:t xml:space="preserve"> И. А</w:t>
      </w:r>
      <w:r w:rsidRPr="004D0A8C">
        <w:rPr>
          <w:i/>
          <w:caps/>
          <w:sz w:val="20"/>
          <w:szCs w:val="20"/>
        </w:rPr>
        <w:t>.</w:t>
      </w:r>
      <w:r w:rsidRPr="004D0A8C">
        <w:rPr>
          <w:i/>
          <w:sz w:val="20"/>
          <w:szCs w:val="20"/>
        </w:rPr>
        <w:t xml:space="preserve"> – к. э. н., доцент</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Инновационная деятельность – это стержень всего процесса во</w:t>
      </w:r>
      <w:r w:rsidRPr="004D0A8C">
        <w:rPr>
          <w:sz w:val="20"/>
          <w:szCs w:val="20"/>
        </w:rPr>
        <w:t>с</w:t>
      </w:r>
      <w:r w:rsidRPr="004D0A8C">
        <w:rPr>
          <w:sz w:val="20"/>
          <w:szCs w:val="20"/>
        </w:rPr>
        <w:t>производства и быстрая ликвидация многих проблем в развитии н</w:t>
      </w:r>
      <w:r w:rsidRPr="004D0A8C">
        <w:rPr>
          <w:sz w:val="20"/>
          <w:szCs w:val="20"/>
        </w:rPr>
        <w:t>а</w:t>
      </w:r>
      <w:r w:rsidRPr="004D0A8C">
        <w:rPr>
          <w:sz w:val="20"/>
          <w:szCs w:val="20"/>
        </w:rPr>
        <w:t>родного хозяйства.</w:t>
      </w:r>
    </w:p>
    <w:p w:rsidR="00FC60AA" w:rsidRPr="004D0A8C" w:rsidRDefault="00FC60AA" w:rsidP="00FC60AA">
      <w:pPr>
        <w:ind w:firstLine="284"/>
        <w:jc w:val="both"/>
        <w:rPr>
          <w:sz w:val="20"/>
          <w:szCs w:val="20"/>
        </w:rPr>
      </w:pPr>
      <w:r w:rsidRPr="004D0A8C">
        <w:rPr>
          <w:sz w:val="20"/>
          <w:szCs w:val="20"/>
        </w:rPr>
        <w:t>Состояние инновационной деятельности в любом государстве я</w:t>
      </w:r>
      <w:r w:rsidRPr="004D0A8C">
        <w:rPr>
          <w:sz w:val="20"/>
          <w:szCs w:val="20"/>
        </w:rPr>
        <w:t>в</w:t>
      </w:r>
      <w:r w:rsidRPr="004D0A8C">
        <w:rPr>
          <w:sz w:val="20"/>
          <w:szCs w:val="20"/>
        </w:rPr>
        <w:t>ляется важнейшим индикатором развития общества и его экономики. В настоящее время инновационная политика в развитых странах явл</w:t>
      </w:r>
      <w:r w:rsidRPr="004D0A8C">
        <w:rPr>
          <w:sz w:val="20"/>
          <w:szCs w:val="20"/>
        </w:rPr>
        <w:t>я</w:t>
      </w:r>
      <w:r w:rsidRPr="004D0A8C">
        <w:rPr>
          <w:sz w:val="20"/>
          <w:szCs w:val="20"/>
        </w:rPr>
        <w:t>ется составной частью государственной социально-экономической политики. Она позволяет решать задачи перестройки экономики, н</w:t>
      </w:r>
      <w:r w:rsidRPr="004D0A8C">
        <w:rPr>
          <w:sz w:val="20"/>
          <w:szCs w:val="20"/>
        </w:rPr>
        <w:t>е</w:t>
      </w:r>
      <w:r w:rsidRPr="004D0A8C">
        <w:rPr>
          <w:sz w:val="20"/>
          <w:szCs w:val="20"/>
        </w:rPr>
        <w:t>прерывного обновления технической и технологической базы прои</w:t>
      </w:r>
      <w:r w:rsidRPr="004D0A8C">
        <w:rPr>
          <w:sz w:val="20"/>
          <w:szCs w:val="20"/>
        </w:rPr>
        <w:t>з</w:t>
      </w:r>
      <w:r w:rsidRPr="004D0A8C">
        <w:rPr>
          <w:sz w:val="20"/>
          <w:szCs w:val="20"/>
        </w:rPr>
        <w:t>водства, выпуска конкурентоспособной продукции, является связу</w:t>
      </w:r>
      <w:r w:rsidRPr="004D0A8C">
        <w:rPr>
          <w:sz w:val="20"/>
          <w:szCs w:val="20"/>
        </w:rPr>
        <w:t>ю</w:t>
      </w:r>
      <w:r w:rsidRPr="004D0A8C">
        <w:rPr>
          <w:sz w:val="20"/>
          <w:szCs w:val="20"/>
        </w:rPr>
        <w:t>щим звеном между сферой «чистой» науки и задачами производства.</w:t>
      </w:r>
    </w:p>
    <w:p w:rsidR="00FC60AA" w:rsidRPr="004D0A8C" w:rsidRDefault="00FC60AA" w:rsidP="00FC60AA">
      <w:pPr>
        <w:ind w:firstLine="284"/>
        <w:jc w:val="both"/>
        <w:rPr>
          <w:sz w:val="20"/>
          <w:szCs w:val="20"/>
        </w:rPr>
      </w:pPr>
      <w:r w:rsidRPr="004D0A8C">
        <w:rPr>
          <w:sz w:val="20"/>
          <w:szCs w:val="20"/>
        </w:rPr>
        <w:t>Переход на инновационный путь развития для белорусской экон</w:t>
      </w:r>
      <w:r w:rsidRPr="004D0A8C">
        <w:rPr>
          <w:sz w:val="20"/>
          <w:szCs w:val="20"/>
        </w:rPr>
        <w:t>о</w:t>
      </w:r>
      <w:r w:rsidRPr="004D0A8C">
        <w:rPr>
          <w:sz w:val="20"/>
          <w:szCs w:val="20"/>
        </w:rPr>
        <w:t>мики сегодня очень важен, поскольку она в силу объективных причин все больше интегрируется в европейские и мировые процессы. При этом повышение ее конкурентоспособности возможно лишь при усл</w:t>
      </w:r>
      <w:r w:rsidRPr="004D0A8C">
        <w:rPr>
          <w:sz w:val="20"/>
          <w:szCs w:val="20"/>
        </w:rPr>
        <w:t>о</w:t>
      </w:r>
      <w:r w:rsidRPr="004D0A8C">
        <w:rPr>
          <w:sz w:val="20"/>
          <w:szCs w:val="20"/>
        </w:rPr>
        <w:t>вии целенаправленной разработки и формирования национальной и</w:t>
      </w:r>
      <w:r w:rsidRPr="004D0A8C">
        <w:rPr>
          <w:sz w:val="20"/>
          <w:szCs w:val="20"/>
        </w:rPr>
        <w:t>н</w:t>
      </w:r>
      <w:r w:rsidRPr="004D0A8C">
        <w:rPr>
          <w:sz w:val="20"/>
          <w:szCs w:val="20"/>
        </w:rPr>
        <w:t>новационной системы с ориентацией на мировые тенденции в иннов</w:t>
      </w:r>
      <w:r w:rsidRPr="004D0A8C">
        <w:rPr>
          <w:sz w:val="20"/>
          <w:szCs w:val="20"/>
        </w:rPr>
        <w:t>а</w:t>
      </w:r>
      <w:r w:rsidRPr="004D0A8C">
        <w:rPr>
          <w:sz w:val="20"/>
          <w:szCs w:val="20"/>
        </w:rPr>
        <w:t>ционной сфере при обязательном учете собственных особенностей и интересов.</w:t>
      </w:r>
    </w:p>
    <w:p w:rsidR="00FC60AA" w:rsidRPr="004D0A8C" w:rsidRDefault="00FC60AA" w:rsidP="00FC60AA">
      <w:pPr>
        <w:ind w:firstLine="284"/>
        <w:jc w:val="both"/>
        <w:rPr>
          <w:sz w:val="20"/>
          <w:szCs w:val="20"/>
        </w:rPr>
      </w:pPr>
      <w:r w:rsidRPr="004D0A8C">
        <w:rPr>
          <w:sz w:val="20"/>
          <w:szCs w:val="20"/>
        </w:rPr>
        <w:t>Инновационная политика призвана обеспечить увеличение валов</w:t>
      </w:r>
      <w:r w:rsidRPr="004D0A8C">
        <w:rPr>
          <w:sz w:val="20"/>
          <w:szCs w:val="20"/>
        </w:rPr>
        <w:t>о</w:t>
      </w:r>
      <w:r w:rsidRPr="004D0A8C">
        <w:rPr>
          <w:sz w:val="20"/>
          <w:szCs w:val="20"/>
        </w:rPr>
        <w:t>го внутреннего продукта страны за счет освоения производства при</w:t>
      </w:r>
      <w:r w:rsidRPr="004D0A8C">
        <w:rPr>
          <w:sz w:val="20"/>
          <w:szCs w:val="20"/>
        </w:rPr>
        <w:t>н</w:t>
      </w:r>
      <w:r w:rsidRPr="004D0A8C">
        <w:rPr>
          <w:sz w:val="20"/>
          <w:szCs w:val="20"/>
        </w:rPr>
        <w:t>ципиально новых видов продукции и технологий, а также расширения рынков сбыта отечественных товаров.</w:t>
      </w:r>
    </w:p>
    <w:p w:rsidR="00FC60AA" w:rsidRPr="004D0A8C" w:rsidRDefault="00FC60AA" w:rsidP="00FC60AA">
      <w:pPr>
        <w:ind w:firstLine="284"/>
        <w:jc w:val="both"/>
        <w:rPr>
          <w:sz w:val="20"/>
          <w:szCs w:val="20"/>
        </w:rPr>
      </w:pPr>
      <w:r w:rsidRPr="004D0A8C">
        <w:rPr>
          <w:sz w:val="20"/>
          <w:szCs w:val="20"/>
        </w:rPr>
        <w:t>Традиционно в национальных экономиках выделяют три сектора: 1) сельскохозяйственный сектор, 2) промышленный сектор, 3) сектор услуг. В Республике Беларусь ВВП по секторам экономики распред</w:t>
      </w:r>
      <w:r w:rsidRPr="004D0A8C">
        <w:rPr>
          <w:sz w:val="20"/>
          <w:szCs w:val="20"/>
        </w:rPr>
        <w:t>е</w:t>
      </w:r>
      <w:r w:rsidRPr="004D0A8C">
        <w:rPr>
          <w:sz w:val="20"/>
          <w:szCs w:val="20"/>
        </w:rPr>
        <w:t>ляется следующим образом: 13</w:t>
      </w:r>
      <w:r>
        <w:rPr>
          <w:sz w:val="20"/>
          <w:szCs w:val="20"/>
        </w:rPr>
        <w:t xml:space="preserve"> </w:t>
      </w:r>
      <w:r w:rsidRPr="004D0A8C">
        <w:rPr>
          <w:sz w:val="20"/>
          <w:szCs w:val="20"/>
        </w:rPr>
        <w:t>% ВВП формируется в сельскохозяйс</w:t>
      </w:r>
      <w:r w:rsidRPr="004D0A8C">
        <w:rPr>
          <w:sz w:val="20"/>
          <w:szCs w:val="20"/>
        </w:rPr>
        <w:t>т</w:t>
      </w:r>
      <w:r w:rsidRPr="004D0A8C">
        <w:rPr>
          <w:sz w:val="20"/>
          <w:szCs w:val="20"/>
        </w:rPr>
        <w:t>венном секторе, 42% ВВП – в промышленном секторе и 45</w:t>
      </w:r>
      <w:r>
        <w:rPr>
          <w:sz w:val="20"/>
          <w:szCs w:val="20"/>
        </w:rPr>
        <w:t xml:space="preserve"> </w:t>
      </w:r>
      <w:r w:rsidRPr="004D0A8C">
        <w:rPr>
          <w:sz w:val="20"/>
          <w:szCs w:val="20"/>
        </w:rPr>
        <w:t xml:space="preserve">% ВВП </w:t>
      </w:r>
      <w:r>
        <w:rPr>
          <w:i/>
          <w:iCs/>
          <w:sz w:val="20"/>
          <w:szCs w:val="20"/>
        </w:rPr>
        <w:t>–</w:t>
      </w:r>
      <w:r w:rsidRPr="004D0A8C">
        <w:rPr>
          <w:i/>
          <w:iCs/>
          <w:sz w:val="20"/>
          <w:szCs w:val="20"/>
        </w:rPr>
        <w:t xml:space="preserve"> </w:t>
      </w:r>
      <w:r w:rsidRPr="004D0A8C">
        <w:rPr>
          <w:sz w:val="20"/>
          <w:szCs w:val="20"/>
        </w:rPr>
        <w:t xml:space="preserve"> в секторе услуг (согласно НСУР РБ до 2020 года прогнозируется пр</w:t>
      </w:r>
      <w:r w:rsidRPr="004D0A8C">
        <w:rPr>
          <w:sz w:val="20"/>
          <w:szCs w:val="20"/>
        </w:rPr>
        <w:t>о</w:t>
      </w:r>
      <w:r w:rsidRPr="004D0A8C">
        <w:rPr>
          <w:sz w:val="20"/>
          <w:szCs w:val="20"/>
        </w:rPr>
        <w:t>вести структурную трансформацию национальной экономики Респу</w:t>
      </w:r>
      <w:r w:rsidRPr="004D0A8C">
        <w:rPr>
          <w:sz w:val="20"/>
          <w:szCs w:val="20"/>
        </w:rPr>
        <w:t>б</w:t>
      </w:r>
      <w:r w:rsidRPr="004D0A8C">
        <w:rPr>
          <w:sz w:val="20"/>
          <w:szCs w:val="20"/>
        </w:rPr>
        <w:t>лики Беларусь в следующем направлении: 7% ВВП должно формир</w:t>
      </w:r>
      <w:r w:rsidRPr="004D0A8C">
        <w:rPr>
          <w:sz w:val="20"/>
          <w:szCs w:val="20"/>
        </w:rPr>
        <w:t>о</w:t>
      </w:r>
      <w:r w:rsidRPr="004D0A8C">
        <w:rPr>
          <w:sz w:val="20"/>
          <w:szCs w:val="20"/>
        </w:rPr>
        <w:t>ваться в сельскохозяйственном секторе, 28% ВВП - в промышленном секторе и 65% ВВП должно создаваться в секторе услуг, с учетом ро</w:t>
      </w:r>
      <w:r w:rsidRPr="004D0A8C">
        <w:rPr>
          <w:sz w:val="20"/>
          <w:szCs w:val="20"/>
        </w:rPr>
        <w:t>с</w:t>
      </w:r>
      <w:r w:rsidRPr="004D0A8C">
        <w:rPr>
          <w:sz w:val="20"/>
          <w:szCs w:val="20"/>
        </w:rPr>
        <w:t>та производства по всем секторам национальной экономики). Уже в 2010 году отраслевая структура ВВП сформировалась следующим о</w:t>
      </w:r>
      <w:r w:rsidRPr="004D0A8C">
        <w:rPr>
          <w:sz w:val="20"/>
          <w:szCs w:val="20"/>
        </w:rPr>
        <w:t>б</w:t>
      </w:r>
      <w:r w:rsidRPr="004D0A8C">
        <w:rPr>
          <w:sz w:val="20"/>
          <w:szCs w:val="20"/>
        </w:rPr>
        <w:lastRenderedPageBreak/>
        <w:t>разом: промышленность - 26,8%, сельское хозяйство - 7,5%, стро</w:t>
      </w:r>
      <w:r w:rsidRPr="004D0A8C">
        <w:rPr>
          <w:sz w:val="20"/>
          <w:szCs w:val="20"/>
        </w:rPr>
        <w:t>и</w:t>
      </w:r>
      <w:r w:rsidRPr="004D0A8C">
        <w:rPr>
          <w:sz w:val="20"/>
          <w:szCs w:val="20"/>
        </w:rPr>
        <w:t>тельство - 11,0%, транспорт и связь - 9,5%, торговля и общественное питание - 11,1%, чистые налоги на продукты - 12,8%, прочие отрасли - 21,3%. Из этих цифр следует, что доля сельского хозяйства в объеме производимого страной ВВП снижается.</w:t>
      </w:r>
    </w:p>
    <w:p w:rsidR="00FC60AA" w:rsidRPr="004D0A8C" w:rsidRDefault="00FC60AA" w:rsidP="00FC60AA">
      <w:pPr>
        <w:ind w:firstLine="284"/>
        <w:jc w:val="both"/>
        <w:rPr>
          <w:sz w:val="20"/>
          <w:szCs w:val="20"/>
        </w:rPr>
      </w:pPr>
      <w:r w:rsidRPr="004D0A8C">
        <w:rPr>
          <w:sz w:val="20"/>
          <w:szCs w:val="20"/>
        </w:rPr>
        <w:t>Существенное влияние на изменение производимой отечественным АПК продукции оказало сокращение количества работников, занятых в сельскохозяйственном производстве. Так, если в 2000 г. средняя чи</w:t>
      </w:r>
      <w:r w:rsidRPr="004D0A8C">
        <w:rPr>
          <w:sz w:val="20"/>
          <w:szCs w:val="20"/>
        </w:rPr>
        <w:t>с</w:t>
      </w:r>
      <w:r w:rsidRPr="004D0A8C">
        <w:rPr>
          <w:sz w:val="20"/>
          <w:szCs w:val="20"/>
        </w:rPr>
        <w:t>ленность работников сельского хозяйства составляла 14,1% от общего числа, то в 2010 г. она уменьшилась до 9,7%. Также на сокращение доли АПК в общем объеме ВВП повлияло уменьшение финансиров</w:t>
      </w:r>
      <w:r w:rsidRPr="004D0A8C">
        <w:rPr>
          <w:sz w:val="20"/>
          <w:szCs w:val="20"/>
        </w:rPr>
        <w:t>а</w:t>
      </w:r>
      <w:r w:rsidRPr="004D0A8C">
        <w:rPr>
          <w:sz w:val="20"/>
          <w:szCs w:val="20"/>
        </w:rPr>
        <w:t>ния как со стороны государства, так и иностранные инвестиции были незначительными; износ средств механизации достиг почти 80%.</w:t>
      </w:r>
    </w:p>
    <w:p w:rsidR="00FC60AA" w:rsidRPr="004D0A8C" w:rsidRDefault="00FC60AA" w:rsidP="00FC60AA">
      <w:pPr>
        <w:ind w:firstLine="284"/>
        <w:jc w:val="both"/>
        <w:rPr>
          <w:sz w:val="20"/>
          <w:szCs w:val="20"/>
        </w:rPr>
      </w:pPr>
      <w:r w:rsidRPr="004D0A8C">
        <w:rPr>
          <w:sz w:val="20"/>
          <w:szCs w:val="20"/>
        </w:rPr>
        <w:t>Анализ произошедших изменений позволяет сделать вывод о том, что сельское хозяйство по-прежнему будет обеспечивать страну нео</w:t>
      </w:r>
      <w:r w:rsidRPr="004D0A8C">
        <w:rPr>
          <w:sz w:val="20"/>
          <w:szCs w:val="20"/>
        </w:rPr>
        <w:t>б</w:t>
      </w:r>
      <w:r w:rsidRPr="004D0A8C">
        <w:rPr>
          <w:sz w:val="20"/>
          <w:szCs w:val="20"/>
        </w:rPr>
        <w:t>ходимыми объемами продуктов питания и играть роль сырьевой базы для перерабатывающей промышленности. Но при этом оно утратит прежнюю роль в производстве ВВП.</w:t>
      </w:r>
    </w:p>
    <w:p w:rsidR="00FC60AA" w:rsidRPr="004D0A8C" w:rsidRDefault="00FC60AA" w:rsidP="00FC60AA">
      <w:pPr>
        <w:ind w:firstLine="284"/>
        <w:jc w:val="both"/>
        <w:rPr>
          <w:sz w:val="20"/>
          <w:szCs w:val="20"/>
        </w:rPr>
      </w:pPr>
      <w:r w:rsidRPr="004D0A8C">
        <w:rPr>
          <w:sz w:val="20"/>
          <w:szCs w:val="20"/>
        </w:rPr>
        <w:t>Но инновационное развитие сельского хозяйства как и экономики в целом в настоящее время - бесспорный приоритет. Поэтому, чтобы не отстать от мировых экономических процессов и наравне конкурир</w:t>
      </w:r>
      <w:r w:rsidRPr="004D0A8C">
        <w:rPr>
          <w:sz w:val="20"/>
          <w:szCs w:val="20"/>
        </w:rPr>
        <w:t>о</w:t>
      </w:r>
      <w:r w:rsidRPr="004D0A8C">
        <w:rPr>
          <w:sz w:val="20"/>
          <w:szCs w:val="20"/>
        </w:rPr>
        <w:t>вать с ведущими зарубежными экспортерами и импортерами сельск</w:t>
      </w:r>
      <w:r w:rsidRPr="004D0A8C">
        <w:rPr>
          <w:sz w:val="20"/>
          <w:szCs w:val="20"/>
        </w:rPr>
        <w:t>о</w:t>
      </w:r>
      <w:r w:rsidRPr="004D0A8C">
        <w:rPr>
          <w:sz w:val="20"/>
          <w:szCs w:val="20"/>
        </w:rPr>
        <w:t xml:space="preserve">хозяйственной продукции и готового продовольствия, белорусский АПК также должен быстро идти по пути инновационного развития и осваивать признанные в мире методы и средства конкуренции. </w:t>
      </w:r>
    </w:p>
    <w:p w:rsidR="00FC60AA" w:rsidRPr="004D0A8C" w:rsidRDefault="00FC60AA" w:rsidP="00FC60AA">
      <w:pPr>
        <w:ind w:firstLine="284"/>
        <w:jc w:val="both"/>
        <w:rPr>
          <w:sz w:val="20"/>
          <w:szCs w:val="20"/>
        </w:rPr>
      </w:pPr>
      <w:r w:rsidRPr="004D0A8C">
        <w:rPr>
          <w:sz w:val="20"/>
          <w:szCs w:val="20"/>
        </w:rPr>
        <w:t>Вместе с тем, если оценивать современное состояние и результаты белорусской аграрной экономики, можно без преувеличения сказать, что агропромышленное производство страны находится только на н</w:t>
      </w:r>
      <w:r w:rsidRPr="004D0A8C">
        <w:rPr>
          <w:sz w:val="20"/>
          <w:szCs w:val="20"/>
        </w:rPr>
        <w:t>а</w:t>
      </w:r>
      <w:r w:rsidRPr="004D0A8C">
        <w:rPr>
          <w:sz w:val="20"/>
          <w:szCs w:val="20"/>
        </w:rPr>
        <w:t>чальном этапе комплексного инновационного развития. Начало скво</w:t>
      </w:r>
      <w:r w:rsidRPr="004D0A8C">
        <w:rPr>
          <w:sz w:val="20"/>
          <w:szCs w:val="20"/>
        </w:rPr>
        <w:t>з</w:t>
      </w:r>
      <w:r w:rsidRPr="004D0A8C">
        <w:rPr>
          <w:sz w:val="20"/>
          <w:szCs w:val="20"/>
        </w:rPr>
        <w:t>ного системного инновационного развития положила Государственная программа возрождения и развития села на 2005-2010 годы, которая поставила цель и задачи поднять показатели сельского хозяйства ре</w:t>
      </w:r>
      <w:r w:rsidRPr="004D0A8C">
        <w:rPr>
          <w:sz w:val="20"/>
          <w:szCs w:val="20"/>
        </w:rPr>
        <w:t>с</w:t>
      </w:r>
      <w:r w:rsidRPr="004D0A8C">
        <w:rPr>
          <w:sz w:val="20"/>
          <w:szCs w:val="20"/>
        </w:rPr>
        <w:t>публики на уровень показателей развитых стран.</w:t>
      </w:r>
    </w:p>
    <w:p w:rsidR="00FC60AA" w:rsidRPr="004D0A8C" w:rsidRDefault="00FC60AA" w:rsidP="00FC60AA">
      <w:pPr>
        <w:ind w:firstLine="284"/>
        <w:jc w:val="both"/>
        <w:rPr>
          <w:sz w:val="20"/>
          <w:szCs w:val="20"/>
        </w:rPr>
      </w:pPr>
      <w:r w:rsidRPr="004D0A8C">
        <w:rPr>
          <w:sz w:val="20"/>
          <w:szCs w:val="20"/>
        </w:rPr>
        <w:t>За время реализации государственной программы на развитие АПК направлено 27 трлн. бел.руб. бюджетных средств. Создан 1481 агрог</w:t>
      </w:r>
      <w:r w:rsidRPr="004D0A8C">
        <w:rPr>
          <w:sz w:val="20"/>
          <w:szCs w:val="20"/>
        </w:rPr>
        <w:t>о</w:t>
      </w:r>
      <w:r w:rsidRPr="004D0A8C">
        <w:rPr>
          <w:sz w:val="20"/>
          <w:szCs w:val="20"/>
        </w:rPr>
        <w:t>родок, построено 84 тыс. жилых домов (квартир) общей площадью 8,6 млн. кв.м. Реконструкцию и техническое переоснащение прошли 1477 молочных ферм, 213 комплексов по выращиванию и откорму свиней и КРС, 60 птицефабрик. Сельхозорганизациям поставлено 18693 тракт</w:t>
      </w:r>
      <w:r w:rsidRPr="004D0A8C">
        <w:rPr>
          <w:sz w:val="20"/>
          <w:szCs w:val="20"/>
        </w:rPr>
        <w:t>о</w:t>
      </w:r>
      <w:r w:rsidRPr="004D0A8C">
        <w:rPr>
          <w:sz w:val="20"/>
          <w:szCs w:val="20"/>
        </w:rPr>
        <w:lastRenderedPageBreak/>
        <w:t>ра, 11776 комбайнов, 9084 машины для внесения удобрений и т.д. К моменту начала реализации государственной программы  годовое сальдо внешней торговли продовольствием было отрицательным (-$55,2 млн.). По итогам 2010 года Беларусь имеет положительное сал</w:t>
      </w:r>
      <w:r w:rsidRPr="004D0A8C">
        <w:rPr>
          <w:sz w:val="20"/>
          <w:szCs w:val="20"/>
        </w:rPr>
        <w:t>ь</w:t>
      </w:r>
      <w:r w:rsidRPr="004D0A8C">
        <w:rPr>
          <w:sz w:val="20"/>
          <w:szCs w:val="20"/>
        </w:rPr>
        <w:t>до внешней торговли ($1,3млрд.). По итогам реализации этой пр</w:t>
      </w:r>
      <w:r w:rsidRPr="004D0A8C">
        <w:rPr>
          <w:sz w:val="20"/>
          <w:szCs w:val="20"/>
        </w:rPr>
        <w:t>о</w:t>
      </w:r>
      <w:r w:rsidRPr="004D0A8C">
        <w:rPr>
          <w:sz w:val="20"/>
          <w:szCs w:val="20"/>
        </w:rPr>
        <w:t>граммы следует, что она выполнена.</w:t>
      </w:r>
    </w:p>
    <w:p w:rsidR="00FC60AA" w:rsidRPr="004D0A8C" w:rsidRDefault="00FC60AA" w:rsidP="00FC60AA">
      <w:pPr>
        <w:ind w:firstLine="284"/>
        <w:jc w:val="both"/>
        <w:rPr>
          <w:sz w:val="20"/>
          <w:szCs w:val="20"/>
        </w:rPr>
      </w:pPr>
      <w:r w:rsidRPr="004D0A8C">
        <w:rPr>
          <w:sz w:val="20"/>
          <w:szCs w:val="20"/>
        </w:rPr>
        <w:t>Таким образом, инновационное возрождение и развитие АПК не прекратится в связи с продолжением финансирования и принятием Государственной программы Устойчивого развития села на 2011-2015 годы.</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pStyle w:val="13"/>
        <w:jc w:val="both"/>
        <w:rPr>
          <w:rFonts w:ascii="Times New Roman" w:hAnsi="Times New Roman"/>
          <w:sz w:val="20"/>
          <w:szCs w:val="20"/>
        </w:rPr>
      </w:pPr>
      <w:r w:rsidRPr="004D0A8C">
        <w:rPr>
          <w:rFonts w:ascii="Times New Roman" w:hAnsi="Times New Roman"/>
          <w:sz w:val="20"/>
          <w:szCs w:val="20"/>
        </w:rPr>
        <w:t>УДК 005. 31: 658</w:t>
      </w:r>
    </w:p>
    <w:p w:rsidR="00FC60AA" w:rsidRPr="004D0A8C" w:rsidRDefault="00FC60AA" w:rsidP="00FC60AA">
      <w:pPr>
        <w:pStyle w:val="13"/>
        <w:jc w:val="both"/>
        <w:rPr>
          <w:rFonts w:ascii="Times New Roman" w:hAnsi="Times New Roman"/>
          <w:i/>
          <w:sz w:val="20"/>
          <w:szCs w:val="20"/>
        </w:rPr>
      </w:pPr>
      <w:r w:rsidRPr="00263C52">
        <w:rPr>
          <w:rFonts w:ascii="Times New Roman" w:hAnsi="Times New Roman"/>
          <w:b/>
          <w:caps/>
          <w:sz w:val="20"/>
          <w:szCs w:val="20"/>
        </w:rPr>
        <w:t>Д</w:t>
      </w:r>
      <w:r w:rsidRPr="00263C52">
        <w:rPr>
          <w:rFonts w:ascii="Times New Roman" w:hAnsi="Times New Roman"/>
          <w:b/>
          <w:sz w:val="20"/>
          <w:szCs w:val="20"/>
        </w:rPr>
        <w:t xml:space="preserve">ыба </w:t>
      </w:r>
      <w:r w:rsidRPr="00263C52">
        <w:rPr>
          <w:rFonts w:ascii="Times New Roman" w:hAnsi="Times New Roman"/>
          <w:b/>
          <w:caps/>
          <w:sz w:val="20"/>
          <w:szCs w:val="20"/>
        </w:rPr>
        <w:t>Т.А.</w:t>
      </w:r>
      <w:r w:rsidRPr="004D0A8C">
        <w:rPr>
          <w:rFonts w:ascii="Times New Roman" w:hAnsi="Times New Roman"/>
          <w:i/>
          <w:sz w:val="20"/>
          <w:szCs w:val="20"/>
        </w:rPr>
        <w:t xml:space="preserve"> – </w:t>
      </w:r>
      <w:r w:rsidRPr="00263C52">
        <w:rPr>
          <w:rFonts w:ascii="Times New Roman" w:hAnsi="Times New Roman"/>
          <w:sz w:val="20"/>
          <w:szCs w:val="20"/>
        </w:rPr>
        <w:t xml:space="preserve">студентка </w:t>
      </w:r>
    </w:p>
    <w:p w:rsidR="00FC60AA" w:rsidRDefault="00FC60AA" w:rsidP="00FC60AA">
      <w:pPr>
        <w:pStyle w:val="13"/>
        <w:rPr>
          <w:rFonts w:ascii="Times New Roman" w:hAnsi="Times New Roman"/>
          <w:b/>
          <w:sz w:val="20"/>
          <w:szCs w:val="20"/>
        </w:rPr>
      </w:pPr>
      <w:r w:rsidRPr="004D0A8C">
        <w:rPr>
          <w:rFonts w:ascii="Times New Roman" w:hAnsi="Times New Roman"/>
          <w:b/>
          <w:sz w:val="20"/>
          <w:szCs w:val="20"/>
        </w:rPr>
        <w:t xml:space="preserve">SWOT-АНАЛИЗ КАК МЕТОД ОЦЕНКИ СРЕДЫ </w:t>
      </w:r>
    </w:p>
    <w:p w:rsidR="00FC60AA" w:rsidRPr="004D0A8C" w:rsidRDefault="00FC60AA" w:rsidP="00FC60AA">
      <w:pPr>
        <w:pStyle w:val="13"/>
        <w:rPr>
          <w:rFonts w:ascii="Times New Roman" w:hAnsi="Times New Roman"/>
          <w:b/>
          <w:sz w:val="20"/>
          <w:szCs w:val="20"/>
        </w:rPr>
      </w:pPr>
      <w:r w:rsidRPr="004D0A8C">
        <w:rPr>
          <w:rFonts w:ascii="Times New Roman" w:hAnsi="Times New Roman"/>
          <w:b/>
          <w:sz w:val="20"/>
          <w:szCs w:val="20"/>
        </w:rPr>
        <w:t>ДЕЯТЕЛЬНОСТИ ОРГАНИЗАЦИИ</w:t>
      </w:r>
    </w:p>
    <w:p w:rsidR="00FC60AA" w:rsidRPr="004D0A8C" w:rsidRDefault="00FC60AA" w:rsidP="00FC60AA">
      <w:pPr>
        <w:pStyle w:val="13"/>
        <w:jc w:val="both"/>
        <w:rPr>
          <w:rFonts w:ascii="Times New Roman" w:hAnsi="Times New Roman"/>
          <w:i/>
          <w:sz w:val="20"/>
          <w:szCs w:val="20"/>
        </w:rPr>
      </w:pPr>
      <w:r w:rsidRPr="004D0A8C">
        <w:rPr>
          <w:rFonts w:ascii="Times New Roman" w:hAnsi="Times New Roman"/>
          <w:i/>
          <w:sz w:val="20"/>
          <w:szCs w:val="20"/>
        </w:rPr>
        <w:t xml:space="preserve">Научный руководитель – </w:t>
      </w:r>
      <w:r w:rsidRPr="00263C52">
        <w:rPr>
          <w:rFonts w:ascii="Times New Roman" w:hAnsi="Times New Roman"/>
          <w:b/>
          <w:i/>
          <w:caps/>
          <w:sz w:val="20"/>
          <w:szCs w:val="20"/>
        </w:rPr>
        <w:t>В</w:t>
      </w:r>
      <w:r w:rsidRPr="00263C52">
        <w:rPr>
          <w:rFonts w:ascii="Times New Roman" w:hAnsi="Times New Roman"/>
          <w:b/>
          <w:i/>
          <w:sz w:val="20"/>
          <w:szCs w:val="20"/>
        </w:rPr>
        <w:t xml:space="preserve">елейшикова </w:t>
      </w:r>
      <w:r w:rsidRPr="00263C52">
        <w:rPr>
          <w:rFonts w:ascii="Times New Roman" w:hAnsi="Times New Roman"/>
          <w:b/>
          <w:i/>
          <w:caps/>
          <w:sz w:val="20"/>
          <w:szCs w:val="20"/>
        </w:rPr>
        <w:t>Е.В</w:t>
      </w:r>
      <w:r w:rsidRPr="00263C52">
        <w:rPr>
          <w:rFonts w:ascii="Times New Roman" w:hAnsi="Times New Roman"/>
          <w:b/>
          <w:i/>
          <w:sz w:val="20"/>
          <w:szCs w:val="20"/>
        </w:rPr>
        <w:t>.,</w:t>
      </w:r>
      <w:r w:rsidRPr="004D0A8C">
        <w:rPr>
          <w:rFonts w:ascii="Times New Roman" w:hAnsi="Times New Roman"/>
          <w:i/>
          <w:sz w:val="20"/>
          <w:szCs w:val="20"/>
        </w:rPr>
        <w:t xml:space="preserve"> ассистент </w:t>
      </w:r>
    </w:p>
    <w:p w:rsidR="00FC60AA" w:rsidRPr="004D0A8C" w:rsidRDefault="00FC60AA" w:rsidP="00FC60AA">
      <w:pPr>
        <w:ind w:firstLine="284"/>
        <w:jc w:val="both"/>
      </w:pPr>
    </w:p>
    <w:p w:rsidR="00FC60AA" w:rsidRPr="004D0A8C" w:rsidRDefault="00FC60AA" w:rsidP="00FC60AA">
      <w:pPr>
        <w:ind w:firstLine="284"/>
        <w:jc w:val="both"/>
        <w:rPr>
          <w:sz w:val="20"/>
          <w:szCs w:val="20"/>
        </w:rPr>
      </w:pPr>
      <w:r w:rsidRPr="004D0A8C">
        <w:rPr>
          <w:sz w:val="20"/>
          <w:szCs w:val="20"/>
        </w:rPr>
        <w:t>Любое планирование, в том числе и стратегическое, начинается с всестороннего изучения рыночной ситуации, в которой работает орг</w:t>
      </w:r>
      <w:r w:rsidRPr="004D0A8C">
        <w:rPr>
          <w:sz w:val="20"/>
          <w:szCs w:val="20"/>
        </w:rPr>
        <w:t>а</w:t>
      </w:r>
      <w:r w:rsidRPr="004D0A8C">
        <w:rPr>
          <w:sz w:val="20"/>
          <w:szCs w:val="20"/>
        </w:rPr>
        <w:t xml:space="preserve">низация, и оценки типов возможностей и угроз, с которыми она может столкнуться. Отправной точкой для подобного обзора служит </w:t>
      </w:r>
      <w:r w:rsidRPr="004D0A8C">
        <w:rPr>
          <w:bCs/>
          <w:sz w:val="20"/>
          <w:szCs w:val="20"/>
        </w:rPr>
        <w:t>SWOT-анализ</w:t>
      </w:r>
      <w:r w:rsidRPr="004D0A8C">
        <w:rPr>
          <w:sz w:val="20"/>
          <w:szCs w:val="20"/>
        </w:rPr>
        <w:t>, один из самых распространенных видов анализа в стратегич</w:t>
      </w:r>
      <w:r w:rsidRPr="004D0A8C">
        <w:rPr>
          <w:sz w:val="20"/>
          <w:szCs w:val="20"/>
        </w:rPr>
        <w:t>е</w:t>
      </w:r>
      <w:r w:rsidRPr="004D0A8C">
        <w:rPr>
          <w:sz w:val="20"/>
          <w:szCs w:val="20"/>
        </w:rPr>
        <w:t xml:space="preserve">ском менеджменте. </w:t>
      </w:r>
    </w:p>
    <w:p w:rsidR="00FC60AA" w:rsidRPr="004D0A8C" w:rsidRDefault="00FC60AA" w:rsidP="00FC60AA">
      <w:pPr>
        <w:ind w:firstLine="284"/>
        <w:jc w:val="both"/>
        <w:rPr>
          <w:sz w:val="20"/>
          <w:szCs w:val="20"/>
        </w:rPr>
      </w:pPr>
      <w:r w:rsidRPr="004D0A8C">
        <w:rPr>
          <w:sz w:val="20"/>
          <w:szCs w:val="20"/>
        </w:rPr>
        <w:t>SWOT-анализ – один из самых распространенных видов анализа в маркетинге и стратегическом управлении, позволяющий выявлять и структурировать сильные и слабые стороны фирмы, а также потенц</w:t>
      </w:r>
      <w:r w:rsidRPr="004D0A8C">
        <w:rPr>
          <w:sz w:val="20"/>
          <w:szCs w:val="20"/>
        </w:rPr>
        <w:t>и</w:t>
      </w:r>
      <w:r w:rsidRPr="004D0A8C">
        <w:rPr>
          <w:sz w:val="20"/>
          <w:szCs w:val="20"/>
        </w:rPr>
        <w:t>альные возможности и угрозы [3].</w:t>
      </w:r>
    </w:p>
    <w:p w:rsidR="00FC60AA" w:rsidRPr="004D0A8C" w:rsidRDefault="00FC60AA" w:rsidP="00FC60AA">
      <w:pPr>
        <w:ind w:firstLine="284"/>
        <w:jc w:val="both"/>
        <w:rPr>
          <w:sz w:val="20"/>
          <w:szCs w:val="20"/>
        </w:rPr>
      </w:pPr>
      <w:r w:rsidRPr="004D0A8C">
        <w:rPr>
          <w:sz w:val="20"/>
          <w:szCs w:val="20"/>
        </w:rPr>
        <w:t xml:space="preserve">Метод </w:t>
      </w:r>
      <w:r w:rsidRPr="004D0A8C">
        <w:rPr>
          <w:bCs/>
          <w:sz w:val="20"/>
          <w:szCs w:val="20"/>
          <w:lang w:val="en-US"/>
        </w:rPr>
        <w:t>SWOT</w:t>
      </w:r>
      <w:r w:rsidRPr="004D0A8C">
        <w:rPr>
          <w:bCs/>
          <w:sz w:val="20"/>
          <w:szCs w:val="20"/>
        </w:rPr>
        <w:t>-анализа</w:t>
      </w:r>
      <w:r w:rsidRPr="004D0A8C">
        <w:rPr>
          <w:sz w:val="20"/>
          <w:szCs w:val="20"/>
        </w:rPr>
        <w:t xml:space="preserve"> позволяет анализировать среду деятельности организации, так как в ней постоянно протекают динамичные проце</w:t>
      </w:r>
      <w:r w:rsidRPr="004D0A8C">
        <w:rPr>
          <w:sz w:val="20"/>
          <w:szCs w:val="20"/>
        </w:rPr>
        <w:t>с</w:t>
      </w:r>
      <w:r w:rsidRPr="004D0A8C">
        <w:rPr>
          <w:sz w:val="20"/>
          <w:szCs w:val="20"/>
        </w:rPr>
        <w:t>сы изменений, что-то постоянно исчезает, а что-то постоянно появл</w:t>
      </w:r>
      <w:r w:rsidRPr="004D0A8C">
        <w:rPr>
          <w:sz w:val="20"/>
          <w:szCs w:val="20"/>
        </w:rPr>
        <w:t>я</w:t>
      </w:r>
      <w:r w:rsidRPr="004D0A8C">
        <w:rPr>
          <w:sz w:val="20"/>
          <w:szCs w:val="20"/>
        </w:rPr>
        <w:t>ется. Одна часть этих процессов открывает для организации новые возможности и создает для нее благоприятные условия. Другая же часть, наоборот, создает дополнительные трудности и ограничения.</w:t>
      </w:r>
    </w:p>
    <w:p w:rsidR="00FC60AA" w:rsidRPr="004D0A8C" w:rsidRDefault="00FC60AA" w:rsidP="00FC60AA">
      <w:pPr>
        <w:ind w:firstLine="284"/>
        <w:jc w:val="both"/>
        <w:rPr>
          <w:sz w:val="20"/>
          <w:szCs w:val="20"/>
        </w:rPr>
      </w:pPr>
      <w:r w:rsidRPr="004D0A8C">
        <w:rPr>
          <w:sz w:val="20"/>
          <w:szCs w:val="20"/>
        </w:rPr>
        <w:t>Благодаря своей концептуальной простоте метод SWOT-анализа  стал легко применимым для менеджеров и столь же подверженным неправильному применению. Для его проведения не требуются ни о</w:t>
      </w:r>
      <w:r w:rsidRPr="004D0A8C">
        <w:rPr>
          <w:sz w:val="20"/>
          <w:szCs w:val="20"/>
        </w:rPr>
        <w:t>б</w:t>
      </w:r>
      <w:r w:rsidRPr="004D0A8C">
        <w:rPr>
          <w:sz w:val="20"/>
          <w:szCs w:val="20"/>
        </w:rPr>
        <w:t>ширные базы данных, ни формальная подготовка. Тем не менее, пр</w:t>
      </w:r>
      <w:r w:rsidRPr="004D0A8C">
        <w:rPr>
          <w:sz w:val="20"/>
          <w:szCs w:val="20"/>
        </w:rPr>
        <w:t>и</w:t>
      </w:r>
      <w:r w:rsidRPr="004D0A8C">
        <w:rPr>
          <w:sz w:val="20"/>
          <w:szCs w:val="20"/>
        </w:rPr>
        <w:t>сущая анализу простота может привести к поспешным и бессмысле</w:t>
      </w:r>
      <w:r w:rsidRPr="004D0A8C">
        <w:rPr>
          <w:sz w:val="20"/>
          <w:szCs w:val="20"/>
        </w:rPr>
        <w:t>н</w:t>
      </w:r>
      <w:r w:rsidRPr="004D0A8C">
        <w:rPr>
          <w:sz w:val="20"/>
          <w:szCs w:val="20"/>
        </w:rPr>
        <w:t>ным выводам, полным неопределенных и двусмысленных понятий.</w:t>
      </w:r>
    </w:p>
    <w:p w:rsidR="00FC60AA" w:rsidRPr="004D0A8C" w:rsidRDefault="00FC60AA" w:rsidP="00FC60AA">
      <w:pPr>
        <w:ind w:firstLine="284"/>
        <w:jc w:val="both"/>
        <w:rPr>
          <w:sz w:val="20"/>
          <w:szCs w:val="20"/>
        </w:rPr>
      </w:pPr>
      <w:r w:rsidRPr="004D0A8C">
        <w:rPr>
          <w:sz w:val="20"/>
          <w:szCs w:val="20"/>
        </w:rPr>
        <w:lastRenderedPageBreak/>
        <w:t>На основе сравнения внутренней силы и слабости своей организ</w:t>
      </w:r>
      <w:r w:rsidRPr="004D0A8C">
        <w:rPr>
          <w:sz w:val="20"/>
          <w:szCs w:val="20"/>
        </w:rPr>
        <w:t>а</w:t>
      </w:r>
      <w:r w:rsidRPr="004D0A8C">
        <w:rPr>
          <w:sz w:val="20"/>
          <w:szCs w:val="20"/>
        </w:rPr>
        <w:t xml:space="preserve">ции с возможностями и угрозами, которые исходят от рынка, делается вывод о том, в каком направлении организация должна развивать свой бизнес. С помощью </w:t>
      </w:r>
      <w:r w:rsidRPr="004D0A8C">
        <w:rPr>
          <w:sz w:val="20"/>
          <w:szCs w:val="20"/>
          <w:lang w:val="en-US"/>
        </w:rPr>
        <w:t>SWOT</w:t>
      </w:r>
      <w:r w:rsidRPr="004D0A8C">
        <w:rPr>
          <w:sz w:val="20"/>
          <w:szCs w:val="20"/>
        </w:rPr>
        <w:t>-анализа можно установить линии связи между силой и слабостью, которые присущи организации, а также  внешними возможностями и угрозами [4].</w:t>
      </w:r>
    </w:p>
    <w:p w:rsidR="00FC60AA" w:rsidRPr="004D0A8C" w:rsidRDefault="00FC60AA" w:rsidP="00FC60AA">
      <w:pPr>
        <w:ind w:firstLine="284"/>
        <w:jc w:val="both"/>
        <w:rPr>
          <w:sz w:val="20"/>
          <w:szCs w:val="20"/>
        </w:rPr>
      </w:pPr>
      <w:r w:rsidRPr="004D0A8C">
        <w:rPr>
          <w:sz w:val="20"/>
          <w:szCs w:val="20"/>
        </w:rPr>
        <w:t xml:space="preserve">Результатом </w:t>
      </w:r>
      <w:r w:rsidRPr="004D0A8C">
        <w:rPr>
          <w:sz w:val="20"/>
          <w:szCs w:val="20"/>
          <w:lang w:val="en-US"/>
        </w:rPr>
        <w:t>SWOT</w:t>
      </w:r>
      <w:r w:rsidRPr="004D0A8C">
        <w:rPr>
          <w:sz w:val="20"/>
          <w:szCs w:val="20"/>
        </w:rPr>
        <w:t>-анализа является итоговая матрица, которая служит основой для принятия стратегических решений.</w:t>
      </w:r>
    </w:p>
    <w:p w:rsidR="00FC60AA" w:rsidRPr="004D0A8C" w:rsidRDefault="00FC60AA" w:rsidP="00FC60AA">
      <w:pPr>
        <w:ind w:firstLine="284"/>
        <w:jc w:val="both"/>
        <w:rPr>
          <w:sz w:val="20"/>
          <w:szCs w:val="20"/>
        </w:rPr>
      </w:pPr>
      <w:r w:rsidRPr="004D0A8C">
        <w:rPr>
          <w:sz w:val="20"/>
          <w:szCs w:val="20"/>
          <w:lang w:val="en-US"/>
        </w:rPr>
        <w:t>C</w:t>
      </w:r>
      <w:r w:rsidRPr="004D0A8C">
        <w:rPr>
          <w:sz w:val="20"/>
          <w:szCs w:val="20"/>
        </w:rPr>
        <w:t xml:space="preserve"> математической точки зрения матрица </w:t>
      </w:r>
      <w:r w:rsidRPr="004D0A8C">
        <w:rPr>
          <w:sz w:val="20"/>
          <w:szCs w:val="20"/>
          <w:lang w:val="en-US"/>
        </w:rPr>
        <w:t>SWOT</w:t>
      </w:r>
      <w:r w:rsidRPr="004D0A8C">
        <w:rPr>
          <w:sz w:val="20"/>
          <w:szCs w:val="20"/>
        </w:rPr>
        <w:t xml:space="preserve"> представляет собой таблицу размерностью </w:t>
      </w:r>
      <w:r w:rsidRPr="004D0A8C">
        <w:rPr>
          <w:sz w:val="20"/>
          <w:szCs w:val="20"/>
          <w:lang w:val="en-US"/>
        </w:rPr>
        <w:t>n</w:t>
      </w:r>
      <w:r w:rsidRPr="004D0A8C">
        <w:rPr>
          <w:sz w:val="20"/>
          <w:szCs w:val="20"/>
        </w:rPr>
        <w:t xml:space="preserve"> × </w:t>
      </w:r>
      <w:r w:rsidRPr="004D0A8C">
        <w:rPr>
          <w:sz w:val="20"/>
          <w:szCs w:val="20"/>
          <w:lang w:val="en-US"/>
        </w:rPr>
        <w:t>m</w:t>
      </w:r>
      <w:r w:rsidRPr="004D0A8C">
        <w:rPr>
          <w:sz w:val="20"/>
          <w:szCs w:val="20"/>
        </w:rPr>
        <w:t xml:space="preserve">, где </w:t>
      </w:r>
      <w:r w:rsidRPr="004D0A8C">
        <w:rPr>
          <w:sz w:val="20"/>
          <w:szCs w:val="20"/>
          <w:lang w:val="en-US"/>
        </w:rPr>
        <w:t>n</w:t>
      </w:r>
      <w:r w:rsidRPr="004D0A8C">
        <w:rPr>
          <w:sz w:val="20"/>
          <w:szCs w:val="20"/>
        </w:rPr>
        <w:t xml:space="preserve"> – множество факторов внутренней среды (сильные и слабые стороны), а </w:t>
      </w:r>
      <w:r w:rsidRPr="004D0A8C">
        <w:rPr>
          <w:sz w:val="20"/>
          <w:szCs w:val="20"/>
          <w:lang w:val="en-US"/>
        </w:rPr>
        <w:t>m</w:t>
      </w:r>
      <w:r w:rsidRPr="004D0A8C">
        <w:rPr>
          <w:sz w:val="20"/>
          <w:szCs w:val="20"/>
        </w:rPr>
        <w:t xml:space="preserve"> – множество факторов вне</w:t>
      </w:r>
      <w:r w:rsidRPr="004D0A8C">
        <w:rPr>
          <w:sz w:val="20"/>
          <w:szCs w:val="20"/>
        </w:rPr>
        <w:t>ш</w:t>
      </w:r>
      <w:r w:rsidRPr="004D0A8C">
        <w:rPr>
          <w:sz w:val="20"/>
          <w:szCs w:val="20"/>
        </w:rPr>
        <w:t>ней среды (возможности и угрозы) [3].</w:t>
      </w:r>
    </w:p>
    <w:p w:rsidR="00FC60AA" w:rsidRPr="004D0A8C" w:rsidRDefault="00FC60AA" w:rsidP="00FC60AA">
      <w:pPr>
        <w:ind w:firstLine="284"/>
        <w:jc w:val="both"/>
        <w:rPr>
          <w:sz w:val="20"/>
          <w:szCs w:val="20"/>
        </w:rPr>
      </w:pPr>
      <w:r w:rsidRPr="004D0A8C">
        <w:rPr>
          <w:bCs/>
          <w:sz w:val="20"/>
          <w:szCs w:val="20"/>
        </w:rPr>
        <w:t>Сильные стороны</w:t>
      </w:r>
      <w:r w:rsidRPr="004D0A8C">
        <w:rPr>
          <w:sz w:val="20"/>
          <w:szCs w:val="20"/>
        </w:rPr>
        <w:t>служат той базой, на которую организация дол</w:t>
      </w:r>
      <w:r w:rsidRPr="004D0A8C">
        <w:rPr>
          <w:sz w:val="20"/>
          <w:szCs w:val="20"/>
        </w:rPr>
        <w:t>ж</w:t>
      </w:r>
      <w:r w:rsidRPr="004D0A8C">
        <w:rPr>
          <w:sz w:val="20"/>
          <w:szCs w:val="20"/>
        </w:rPr>
        <w:t xml:space="preserve">на опираться в конкурентной борьбе и которую она должна стремиться укреплять и расширять. </w:t>
      </w:r>
    </w:p>
    <w:p w:rsidR="00FC60AA" w:rsidRPr="004D0A8C" w:rsidRDefault="00FC60AA" w:rsidP="00FC60AA">
      <w:pPr>
        <w:ind w:firstLine="284"/>
        <w:jc w:val="both"/>
        <w:rPr>
          <w:sz w:val="20"/>
          <w:szCs w:val="20"/>
        </w:rPr>
      </w:pPr>
      <w:r w:rsidRPr="004D0A8C">
        <w:rPr>
          <w:bCs/>
          <w:sz w:val="20"/>
          <w:szCs w:val="20"/>
        </w:rPr>
        <w:t>Слабые стороны</w:t>
      </w:r>
      <w:r w:rsidRPr="004D0A8C">
        <w:rPr>
          <w:sz w:val="20"/>
          <w:szCs w:val="20"/>
        </w:rPr>
        <w:t xml:space="preserve"> – это предмет самого пристального внимания со стороны руководства организации, которое должно делать все во</w:t>
      </w:r>
      <w:r w:rsidRPr="004D0A8C">
        <w:rPr>
          <w:sz w:val="20"/>
          <w:szCs w:val="20"/>
        </w:rPr>
        <w:t>з</w:t>
      </w:r>
      <w:r w:rsidRPr="004D0A8C">
        <w:rPr>
          <w:sz w:val="20"/>
          <w:szCs w:val="20"/>
        </w:rPr>
        <w:t>можное для того, чтобы избавиться от них [2].</w:t>
      </w:r>
    </w:p>
    <w:p w:rsidR="00FC60AA" w:rsidRPr="004D0A8C" w:rsidRDefault="00FC60AA" w:rsidP="00FC60AA">
      <w:pPr>
        <w:ind w:firstLine="284"/>
        <w:jc w:val="both"/>
        <w:rPr>
          <w:sz w:val="20"/>
          <w:szCs w:val="20"/>
        </w:rPr>
      </w:pPr>
      <w:r w:rsidRPr="004D0A8C">
        <w:rPr>
          <w:sz w:val="20"/>
          <w:szCs w:val="20"/>
        </w:rPr>
        <w:t>Под сильными и слабыми сторонами могут скрываться самые ра</w:t>
      </w:r>
      <w:r w:rsidRPr="004D0A8C">
        <w:rPr>
          <w:sz w:val="20"/>
          <w:szCs w:val="20"/>
        </w:rPr>
        <w:t>з</w:t>
      </w:r>
      <w:r w:rsidRPr="004D0A8C">
        <w:rPr>
          <w:sz w:val="20"/>
          <w:szCs w:val="20"/>
        </w:rPr>
        <w:t>нообразные аспекты деятельности организации. Для того чтобы сфо</w:t>
      </w:r>
      <w:r w:rsidRPr="004D0A8C">
        <w:rPr>
          <w:sz w:val="20"/>
          <w:szCs w:val="20"/>
        </w:rPr>
        <w:t>р</w:t>
      </w:r>
      <w:r w:rsidRPr="004D0A8C">
        <w:rPr>
          <w:sz w:val="20"/>
          <w:szCs w:val="20"/>
        </w:rPr>
        <w:t>мулировать перечень слабых и сильных сторон, необходимо рассмо</w:t>
      </w:r>
      <w:r w:rsidRPr="004D0A8C">
        <w:rPr>
          <w:sz w:val="20"/>
          <w:szCs w:val="20"/>
        </w:rPr>
        <w:t>т</w:t>
      </w:r>
      <w:r w:rsidRPr="004D0A8C">
        <w:rPr>
          <w:sz w:val="20"/>
          <w:szCs w:val="20"/>
        </w:rPr>
        <w:t>реть внутреннюю среду предприятия как совокупность сфер ее де</w:t>
      </w:r>
      <w:r w:rsidRPr="004D0A8C">
        <w:rPr>
          <w:sz w:val="20"/>
          <w:szCs w:val="20"/>
        </w:rPr>
        <w:t>я</w:t>
      </w:r>
      <w:r w:rsidRPr="004D0A8C">
        <w:rPr>
          <w:sz w:val="20"/>
          <w:szCs w:val="20"/>
        </w:rPr>
        <w:t xml:space="preserve">тельности. </w:t>
      </w:r>
    </w:p>
    <w:p w:rsidR="00FC60AA" w:rsidRPr="004D0A8C" w:rsidRDefault="00FC60AA" w:rsidP="00FC60AA">
      <w:pPr>
        <w:ind w:firstLine="284"/>
        <w:jc w:val="both"/>
        <w:rPr>
          <w:sz w:val="20"/>
          <w:szCs w:val="20"/>
        </w:rPr>
      </w:pPr>
      <w:r w:rsidRPr="004D0A8C">
        <w:rPr>
          <w:bCs/>
          <w:sz w:val="20"/>
          <w:szCs w:val="20"/>
        </w:rPr>
        <w:t xml:space="preserve">Угрозы </w:t>
      </w:r>
      <w:r w:rsidRPr="004D0A8C">
        <w:rPr>
          <w:sz w:val="20"/>
          <w:szCs w:val="20"/>
        </w:rPr>
        <w:t xml:space="preserve"> представляют собой отрицательные тенденции и явления во внешней среде, которые при отсутствии соответствующей реакции со стороны организации могут привести к значительному снижению эффективности ее функционирования.</w:t>
      </w:r>
    </w:p>
    <w:p w:rsidR="00FC60AA" w:rsidRPr="004D0A8C" w:rsidRDefault="00FC60AA" w:rsidP="00FC60AA">
      <w:pPr>
        <w:ind w:firstLine="284"/>
        <w:jc w:val="both"/>
        <w:rPr>
          <w:sz w:val="20"/>
          <w:szCs w:val="20"/>
        </w:rPr>
      </w:pPr>
      <w:r w:rsidRPr="004D0A8C">
        <w:rPr>
          <w:bCs/>
          <w:sz w:val="20"/>
          <w:szCs w:val="20"/>
        </w:rPr>
        <w:t>Возможности</w:t>
      </w:r>
      <w:r w:rsidRPr="004D0A8C">
        <w:rPr>
          <w:sz w:val="20"/>
          <w:szCs w:val="20"/>
        </w:rPr>
        <w:t xml:space="preserve"> – это положительные тенденции и явления во вне</w:t>
      </w:r>
      <w:r w:rsidRPr="004D0A8C">
        <w:rPr>
          <w:sz w:val="20"/>
          <w:szCs w:val="20"/>
        </w:rPr>
        <w:t>ш</w:t>
      </w:r>
      <w:r w:rsidRPr="004D0A8C">
        <w:rPr>
          <w:sz w:val="20"/>
          <w:szCs w:val="20"/>
        </w:rPr>
        <w:t>ней среде, использование которых может привести к значительному увеличению объема продаж и размеров получаемой прибыли [4].</w:t>
      </w:r>
    </w:p>
    <w:p w:rsidR="00FC60AA" w:rsidRPr="004D0A8C" w:rsidRDefault="00FC60AA" w:rsidP="00FC60AA">
      <w:pPr>
        <w:ind w:firstLine="284"/>
        <w:jc w:val="both"/>
        <w:rPr>
          <w:sz w:val="20"/>
          <w:szCs w:val="20"/>
        </w:rPr>
      </w:pPr>
      <w:r w:rsidRPr="004D0A8C">
        <w:rPr>
          <w:sz w:val="20"/>
          <w:szCs w:val="20"/>
        </w:rPr>
        <w:t>Возможности и угрозы находятся вне зоны контроля организации. Таким образом, они могут рассматриваться как внешние, относящиеся к элементам рыночной среды. Анализ среды, который к данному м</w:t>
      </w:r>
      <w:r w:rsidRPr="004D0A8C">
        <w:rPr>
          <w:sz w:val="20"/>
          <w:szCs w:val="20"/>
        </w:rPr>
        <w:t>о</w:t>
      </w:r>
      <w:r w:rsidRPr="004D0A8C">
        <w:rPr>
          <w:sz w:val="20"/>
          <w:szCs w:val="20"/>
        </w:rPr>
        <w:t>менту уже должен быть проведен, может послужить отличной отпра</w:t>
      </w:r>
      <w:r w:rsidRPr="004D0A8C">
        <w:rPr>
          <w:sz w:val="20"/>
          <w:szCs w:val="20"/>
        </w:rPr>
        <w:t>в</w:t>
      </w:r>
      <w:r w:rsidRPr="004D0A8C">
        <w:rPr>
          <w:sz w:val="20"/>
          <w:szCs w:val="20"/>
        </w:rPr>
        <w:t xml:space="preserve">ной точкой для этой части SWOT-анализа.  </w:t>
      </w:r>
    </w:p>
    <w:p w:rsidR="00FC60AA" w:rsidRPr="004D0A8C" w:rsidRDefault="00FC60AA" w:rsidP="00FC60AA">
      <w:pPr>
        <w:ind w:firstLine="284"/>
        <w:jc w:val="both"/>
        <w:rPr>
          <w:sz w:val="20"/>
          <w:szCs w:val="20"/>
        </w:rPr>
      </w:pPr>
      <w:r w:rsidRPr="004D0A8C">
        <w:rPr>
          <w:sz w:val="20"/>
          <w:szCs w:val="20"/>
          <w:lang w:val="en-US"/>
        </w:rPr>
        <w:t>SWOT</w:t>
      </w:r>
      <w:r w:rsidRPr="004D0A8C">
        <w:rPr>
          <w:sz w:val="20"/>
          <w:szCs w:val="20"/>
        </w:rPr>
        <w:t xml:space="preserve">-анализ проводится в 4 этапа. На </w:t>
      </w:r>
      <w:r w:rsidRPr="004D0A8C">
        <w:rPr>
          <w:bCs/>
          <w:sz w:val="20"/>
          <w:szCs w:val="20"/>
        </w:rPr>
        <w:t>первом</w:t>
      </w:r>
      <w:r w:rsidRPr="004D0A8C">
        <w:rPr>
          <w:sz w:val="20"/>
          <w:szCs w:val="20"/>
        </w:rPr>
        <w:t xml:space="preserve"> этапе определяется </w:t>
      </w:r>
      <w:r w:rsidRPr="004D0A8C">
        <w:rPr>
          <w:bCs/>
          <w:sz w:val="20"/>
          <w:szCs w:val="20"/>
        </w:rPr>
        <w:t>списокслабых и сильных</w:t>
      </w:r>
      <w:r w:rsidRPr="004D0A8C">
        <w:rPr>
          <w:sz w:val="20"/>
          <w:szCs w:val="20"/>
        </w:rPr>
        <w:t xml:space="preserve"> сторон организации, а также </w:t>
      </w:r>
      <w:r w:rsidRPr="004D0A8C">
        <w:rPr>
          <w:bCs/>
          <w:sz w:val="20"/>
          <w:szCs w:val="20"/>
        </w:rPr>
        <w:t>возможностей и угроз</w:t>
      </w:r>
      <w:r w:rsidRPr="004D0A8C">
        <w:rPr>
          <w:sz w:val="20"/>
          <w:szCs w:val="20"/>
        </w:rPr>
        <w:t xml:space="preserve">. При его составлении можно использовать примерный набор </w:t>
      </w:r>
      <w:r w:rsidRPr="004D0A8C">
        <w:rPr>
          <w:sz w:val="20"/>
          <w:szCs w:val="20"/>
        </w:rPr>
        <w:lastRenderedPageBreak/>
        <w:t>характеристик, предлагаемый специалистами в области стратегическ</w:t>
      </w:r>
      <w:r w:rsidRPr="004D0A8C">
        <w:rPr>
          <w:sz w:val="20"/>
          <w:szCs w:val="20"/>
        </w:rPr>
        <w:t>о</w:t>
      </w:r>
      <w:r w:rsidRPr="004D0A8C">
        <w:rPr>
          <w:sz w:val="20"/>
          <w:szCs w:val="20"/>
        </w:rPr>
        <w:t>го менеджмента [1].</w:t>
      </w:r>
    </w:p>
    <w:p w:rsidR="00FC60AA" w:rsidRPr="004D0A8C" w:rsidRDefault="00FC60AA" w:rsidP="00FC60AA">
      <w:pPr>
        <w:ind w:firstLine="284"/>
        <w:jc w:val="both"/>
        <w:rPr>
          <w:sz w:val="20"/>
          <w:szCs w:val="20"/>
        </w:rPr>
      </w:pPr>
      <w:r w:rsidRPr="004D0A8C">
        <w:rPr>
          <w:sz w:val="20"/>
          <w:szCs w:val="20"/>
        </w:rPr>
        <w:t>После составления списка слабых и сильных сторон, а также во</w:t>
      </w:r>
      <w:r w:rsidRPr="004D0A8C">
        <w:rPr>
          <w:sz w:val="20"/>
          <w:szCs w:val="20"/>
        </w:rPr>
        <w:t>з</w:t>
      </w:r>
      <w:r w:rsidRPr="004D0A8C">
        <w:rPr>
          <w:sz w:val="20"/>
          <w:szCs w:val="20"/>
        </w:rPr>
        <w:t>можностей и угроз, может оказаться, что перечисленное их количество значительно больше, не очень содержательно и не очень репрезент</w:t>
      </w:r>
      <w:r w:rsidRPr="004D0A8C">
        <w:rPr>
          <w:sz w:val="20"/>
          <w:szCs w:val="20"/>
        </w:rPr>
        <w:t>а</w:t>
      </w:r>
      <w:r w:rsidRPr="004D0A8C">
        <w:rPr>
          <w:sz w:val="20"/>
          <w:szCs w:val="20"/>
        </w:rPr>
        <w:t xml:space="preserve">тивно. Во избежание этого на </w:t>
      </w:r>
      <w:r w:rsidRPr="004D0A8C">
        <w:rPr>
          <w:bCs/>
          <w:sz w:val="20"/>
          <w:szCs w:val="20"/>
        </w:rPr>
        <w:t>втором этапе</w:t>
      </w:r>
      <w:r w:rsidRPr="004D0A8C">
        <w:rPr>
          <w:sz w:val="20"/>
          <w:szCs w:val="20"/>
        </w:rPr>
        <w:t xml:space="preserve"> проводится </w:t>
      </w:r>
      <w:r w:rsidRPr="004D0A8C">
        <w:rPr>
          <w:bCs/>
          <w:sz w:val="20"/>
          <w:szCs w:val="20"/>
        </w:rPr>
        <w:t>оценка всех факторов</w:t>
      </w:r>
      <w:r w:rsidRPr="004D0A8C">
        <w:rPr>
          <w:sz w:val="20"/>
          <w:szCs w:val="20"/>
        </w:rPr>
        <w:t>, входящих в каждую из четырех частей этого списка.</w:t>
      </w:r>
    </w:p>
    <w:p w:rsidR="00FC60AA" w:rsidRPr="004D0A8C" w:rsidRDefault="00FC60AA" w:rsidP="00FC60AA">
      <w:pPr>
        <w:ind w:firstLine="284"/>
        <w:jc w:val="both"/>
        <w:rPr>
          <w:sz w:val="20"/>
          <w:szCs w:val="20"/>
        </w:rPr>
      </w:pPr>
      <w:r w:rsidRPr="004D0A8C">
        <w:rPr>
          <w:sz w:val="20"/>
          <w:szCs w:val="20"/>
        </w:rPr>
        <w:t xml:space="preserve">Факторы внешней и внутренней среды организации оцениваются по нескольким направлениям: </w:t>
      </w:r>
      <w:r w:rsidRPr="004D0A8C">
        <w:rPr>
          <w:bCs/>
          <w:sz w:val="20"/>
          <w:szCs w:val="20"/>
        </w:rPr>
        <w:t>сильные стороны</w:t>
      </w:r>
      <w:r w:rsidRPr="004D0A8C">
        <w:rPr>
          <w:sz w:val="20"/>
          <w:szCs w:val="20"/>
        </w:rPr>
        <w:t xml:space="preserve"> – по степени влияния на деятельность фирмы (А</w:t>
      </w:r>
      <w:r w:rsidRPr="004D0A8C">
        <w:rPr>
          <w:sz w:val="20"/>
          <w:szCs w:val="20"/>
          <w:vertAlign w:val="subscript"/>
          <w:lang w:val="en-US"/>
        </w:rPr>
        <w:t>i</w:t>
      </w:r>
      <w:r w:rsidRPr="004D0A8C">
        <w:rPr>
          <w:sz w:val="20"/>
          <w:szCs w:val="20"/>
        </w:rPr>
        <w:t>) и вероятности использования (р</w:t>
      </w:r>
      <w:r w:rsidRPr="004D0A8C">
        <w:rPr>
          <w:sz w:val="20"/>
          <w:szCs w:val="20"/>
          <w:vertAlign w:val="subscript"/>
          <w:lang w:val="en-US"/>
        </w:rPr>
        <w:t>i</w:t>
      </w:r>
      <w:r w:rsidRPr="004D0A8C">
        <w:rPr>
          <w:sz w:val="20"/>
          <w:szCs w:val="20"/>
        </w:rPr>
        <w:t xml:space="preserve">); </w:t>
      </w:r>
      <w:r w:rsidRPr="004D0A8C">
        <w:rPr>
          <w:bCs/>
          <w:sz w:val="20"/>
          <w:szCs w:val="20"/>
        </w:rPr>
        <w:t>слабые стороны</w:t>
      </w:r>
      <w:r w:rsidRPr="004D0A8C">
        <w:rPr>
          <w:sz w:val="20"/>
          <w:szCs w:val="20"/>
        </w:rPr>
        <w:t xml:space="preserve"> – по возможным последствиям (А</w:t>
      </w:r>
      <w:r w:rsidRPr="004D0A8C">
        <w:rPr>
          <w:sz w:val="20"/>
          <w:szCs w:val="20"/>
          <w:vertAlign w:val="subscript"/>
          <w:lang w:val="en-US"/>
        </w:rPr>
        <w:t>i</w:t>
      </w:r>
      <w:r w:rsidRPr="004D0A8C">
        <w:rPr>
          <w:sz w:val="20"/>
          <w:szCs w:val="20"/>
        </w:rPr>
        <w:t>) и вероятности проявления в процессе деятельности (р</w:t>
      </w:r>
      <w:r w:rsidRPr="004D0A8C">
        <w:rPr>
          <w:sz w:val="20"/>
          <w:szCs w:val="20"/>
          <w:vertAlign w:val="subscript"/>
          <w:lang w:val="en-US"/>
        </w:rPr>
        <w:t>i</w:t>
      </w:r>
      <w:r w:rsidRPr="004D0A8C">
        <w:rPr>
          <w:sz w:val="20"/>
          <w:szCs w:val="20"/>
        </w:rPr>
        <w:t xml:space="preserve">); </w:t>
      </w:r>
      <w:r w:rsidRPr="004D0A8C">
        <w:rPr>
          <w:bCs/>
          <w:sz w:val="20"/>
          <w:szCs w:val="20"/>
        </w:rPr>
        <w:t>возможности</w:t>
      </w:r>
      <w:r w:rsidRPr="004D0A8C">
        <w:rPr>
          <w:sz w:val="20"/>
          <w:szCs w:val="20"/>
        </w:rPr>
        <w:t xml:space="preserve"> – по степени влияния на деятельность фирмы (А</w:t>
      </w:r>
      <w:r w:rsidRPr="004D0A8C">
        <w:rPr>
          <w:sz w:val="20"/>
          <w:szCs w:val="20"/>
          <w:vertAlign w:val="subscript"/>
          <w:lang w:val="en-US"/>
        </w:rPr>
        <w:t>j</w:t>
      </w:r>
      <w:r w:rsidRPr="004D0A8C">
        <w:rPr>
          <w:sz w:val="20"/>
          <w:szCs w:val="20"/>
        </w:rPr>
        <w:t>) и вероятности появления во внешней среде (р</w:t>
      </w:r>
      <w:r w:rsidRPr="004D0A8C">
        <w:rPr>
          <w:sz w:val="20"/>
          <w:szCs w:val="20"/>
          <w:vertAlign w:val="subscript"/>
          <w:lang w:val="en-US"/>
        </w:rPr>
        <w:t>j</w:t>
      </w:r>
      <w:r w:rsidRPr="004D0A8C">
        <w:rPr>
          <w:sz w:val="20"/>
          <w:szCs w:val="20"/>
        </w:rPr>
        <w:t>);</w:t>
      </w:r>
      <w:r w:rsidRPr="004D0A8C">
        <w:rPr>
          <w:bCs/>
          <w:sz w:val="20"/>
          <w:szCs w:val="20"/>
        </w:rPr>
        <w:t>угрозы</w:t>
      </w:r>
      <w:r w:rsidRPr="004D0A8C">
        <w:rPr>
          <w:sz w:val="20"/>
          <w:szCs w:val="20"/>
        </w:rPr>
        <w:t xml:space="preserve"> – по возможным последствиям от их реализации (А</w:t>
      </w:r>
      <w:r w:rsidRPr="004D0A8C">
        <w:rPr>
          <w:sz w:val="20"/>
          <w:szCs w:val="20"/>
          <w:vertAlign w:val="subscript"/>
          <w:lang w:val="en-US"/>
        </w:rPr>
        <w:t>j</w:t>
      </w:r>
      <w:r w:rsidRPr="004D0A8C">
        <w:rPr>
          <w:sz w:val="20"/>
          <w:szCs w:val="20"/>
        </w:rPr>
        <w:t>) и в</w:t>
      </w:r>
      <w:r w:rsidRPr="004D0A8C">
        <w:rPr>
          <w:sz w:val="20"/>
          <w:szCs w:val="20"/>
        </w:rPr>
        <w:t>е</w:t>
      </w:r>
      <w:r w:rsidRPr="004D0A8C">
        <w:rPr>
          <w:sz w:val="20"/>
          <w:szCs w:val="20"/>
        </w:rPr>
        <w:t>роятности появления во внешней среде (р</w:t>
      </w:r>
      <w:r w:rsidRPr="004D0A8C">
        <w:rPr>
          <w:sz w:val="20"/>
          <w:szCs w:val="20"/>
          <w:vertAlign w:val="subscript"/>
          <w:lang w:val="en-US"/>
        </w:rPr>
        <w:t>j</w:t>
      </w:r>
      <w:r w:rsidRPr="004D0A8C">
        <w:rPr>
          <w:sz w:val="20"/>
          <w:szCs w:val="20"/>
        </w:rPr>
        <w:t>) [2].</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Функциональные аспекты стратегии организации разрабатываются на основании анализа каждого парного сочетания «сила / слабость», «возможность / угроза» [3]. На каждом из полей итоговой матрицы необходимо рассмотреть все возможные комбинации и выделить те, которые должны быть обязательно учтены при разработке стратегии развития организации.</w:t>
      </w:r>
    </w:p>
    <w:p w:rsidR="00FC60AA" w:rsidRPr="004D0A8C" w:rsidRDefault="00FC60AA" w:rsidP="00FC60AA">
      <w:pPr>
        <w:ind w:firstLine="284"/>
        <w:jc w:val="both"/>
        <w:rPr>
          <w:sz w:val="20"/>
          <w:szCs w:val="20"/>
          <w:lang w:val="be-BY"/>
        </w:rPr>
      </w:pPr>
      <w:r w:rsidRPr="004D0A8C">
        <w:rPr>
          <w:sz w:val="20"/>
          <w:szCs w:val="20"/>
        </w:rPr>
        <w:t xml:space="preserve">В отношении тех пар, которые были выбраны с поля </w:t>
      </w:r>
      <w:r w:rsidRPr="004D0A8C">
        <w:rPr>
          <w:sz w:val="20"/>
          <w:szCs w:val="20"/>
          <w:lang w:val="en-US"/>
        </w:rPr>
        <w:t>SO</w:t>
      </w:r>
      <w:r w:rsidRPr="004D0A8C">
        <w:rPr>
          <w:sz w:val="20"/>
          <w:szCs w:val="20"/>
        </w:rPr>
        <w:t xml:space="preserve">, следует разработать стратегию по использованию сильных сторон организации для того, чтобы получить отдачу от возможностей, которые появились во внешней среде. Для тех пар, которые оказались на поле </w:t>
      </w:r>
      <w:r w:rsidRPr="004D0A8C">
        <w:rPr>
          <w:sz w:val="20"/>
          <w:szCs w:val="20"/>
          <w:lang w:val="en-US"/>
        </w:rPr>
        <w:t>WO</w:t>
      </w:r>
      <w:r w:rsidRPr="004D0A8C">
        <w:rPr>
          <w:sz w:val="20"/>
          <w:szCs w:val="20"/>
        </w:rPr>
        <w:t>, страт</w:t>
      </w:r>
      <w:r w:rsidRPr="004D0A8C">
        <w:rPr>
          <w:sz w:val="20"/>
          <w:szCs w:val="20"/>
        </w:rPr>
        <w:t>е</w:t>
      </w:r>
      <w:r w:rsidRPr="004D0A8C">
        <w:rPr>
          <w:sz w:val="20"/>
          <w:szCs w:val="20"/>
        </w:rPr>
        <w:t>гия должна быть построена таким образом, чтобы за счет появившихся возможностей попытаться преодолеть имеющиеся в организации сл</w:t>
      </w:r>
      <w:r w:rsidRPr="004D0A8C">
        <w:rPr>
          <w:sz w:val="20"/>
          <w:szCs w:val="20"/>
        </w:rPr>
        <w:t>а</w:t>
      </w:r>
      <w:r w:rsidRPr="004D0A8C">
        <w:rPr>
          <w:sz w:val="20"/>
          <w:szCs w:val="20"/>
        </w:rPr>
        <w:t xml:space="preserve">бости. Если пара находится на поле </w:t>
      </w:r>
      <w:r w:rsidRPr="004D0A8C">
        <w:rPr>
          <w:sz w:val="20"/>
          <w:szCs w:val="20"/>
          <w:lang w:val="en-US"/>
        </w:rPr>
        <w:t>ST</w:t>
      </w:r>
      <w:r w:rsidRPr="004D0A8C">
        <w:rPr>
          <w:sz w:val="20"/>
          <w:szCs w:val="20"/>
        </w:rPr>
        <w:t>, то стратегия должна предпол</w:t>
      </w:r>
      <w:r w:rsidRPr="004D0A8C">
        <w:rPr>
          <w:sz w:val="20"/>
          <w:szCs w:val="20"/>
        </w:rPr>
        <w:t>а</w:t>
      </w:r>
      <w:r w:rsidRPr="004D0A8C">
        <w:rPr>
          <w:sz w:val="20"/>
          <w:szCs w:val="20"/>
        </w:rPr>
        <w:t xml:space="preserve">гать использование силы организации для устранения угрозы. Для пар, находящихся  на поле </w:t>
      </w:r>
      <w:r w:rsidRPr="004D0A8C">
        <w:rPr>
          <w:sz w:val="20"/>
          <w:szCs w:val="20"/>
          <w:lang w:val="en-US"/>
        </w:rPr>
        <w:t>WT</w:t>
      </w:r>
      <w:r w:rsidRPr="004D0A8C">
        <w:rPr>
          <w:sz w:val="20"/>
          <w:szCs w:val="20"/>
        </w:rPr>
        <w:t>, организация должна разработать такую стратегию, которая позволила бы ей избавиться от слабостей, а также попытаться предотвратить нависшие над ней угрозы [5]</w:t>
      </w:r>
      <w:r w:rsidRPr="004D0A8C">
        <w:rPr>
          <w:sz w:val="20"/>
          <w:szCs w:val="20"/>
          <w:lang w:val="be-BY"/>
        </w:rPr>
        <w:t>.</w:t>
      </w:r>
    </w:p>
    <w:p w:rsidR="00FC60AA" w:rsidRPr="004D0A8C" w:rsidRDefault="00FC60AA" w:rsidP="00FC60AA">
      <w:pPr>
        <w:ind w:firstLine="284"/>
        <w:jc w:val="both"/>
        <w:rPr>
          <w:sz w:val="20"/>
          <w:szCs w:val="20"/>
        </w:rPr>
      </w:pPr>
      <w:r w:rsidRPr="004D0A8C">
        <w:rPr>
          <w:sz w:val="20"/>
          <w:szCs w:val="20"/>
        </w:rPr>
        <w:t>Существует ряд общих правил, которыми следует руководств</w:t>
      </w:r>
      <w:r w:rsidRPr="004D0A8C">
        <w:rPr>
          <w:sz w:val="20"/>
          <w:szCs w:val="20"/>
        </w:rPr>
        <w:t>о</w:t>
      </w:r>
      <w:r w:rsidRPr="004D0A8C">
        <w:rPr>
          <w:sz w:val="20"/>
          <w:szCs w:val="20"/>
        </w:rPr>
        <w:t>ваться при проведении SWOT-анализа.</w:t>
      </w:r>
    </w:p>
    <w:p w:rsidR="00FC60AA" w:rsidRPr="004D0A8C" w:rsidRDefault="00FC60AA" w:rsidP="00FC60AA">
      <w:pPr>
        <w:numPr>
          <w:ilvl w:val="0"/>
          <w:numId w:val="14"/>
        </w:numPr>
        <w:ind w:left="0" w:firstLine="284"/>
        <w:jc w:val="both"/>
        <w:rPr>
          <w:sz w:val="20"/>
          <w:szCs w:val="20"/>
        </w:rPr>
      </w:pPr>
      <w:r w:rsidRPr="004D0A8C">
        <w:rPr>
          <w:sz w:val="20"/>
          <w:szCs w:val="20"/>
        </w:rPr>
        <w:t>Необходимо тщательно определить сферу каждого SWOT-анализа;</w:t>
      </w:r>
    </w:p>
    <w:p w:rsidR="00FC60AA" w:rsidRPr="004D0A8C" w:rsidRDefault="00FC60AA" w:rsidP="00FC60AA">
      <w:pPr>
        <w:numPr>
          <w:ilvl w:val="0"/>
          <w:numId w:val="14"/>
        </w:numPr>
        <w:ind w:left="0" w:firstLine="284"/>
        <w:jc w:val="both"/>
        <w:rPr>
          <w:sz w:val="20"/>
          <w:szCs w:val="20"/>
        </w:rPr>
      </w:pPr>
      <w:r w:rsidRPr="004D0A8C">
        <w:rPr>
          <w:sz w:val="20"/>
          <w:szCs w:val="20"/>
        </w:rPr>
        <w:t>Сильные и слабые стороны могут считаться таковыми лишь в том случае, если так их воспринимают покупатели;</w:t>
      </w:r>
    </w:p>
    <w:p w:rsidR="00FC60AA" w:rsidRPr="004D0A8C" w:rsidRDefault="00FC60AA" w:rsidP="00FC60AA">
      <w:pPr>
        <w:numPr>
          <w:ilvl w:val="0"/>
          <w:numId w:val="14"/>
        </w:numPr>
        <w:ind w:left="0" w:firstLine="284"/>
        <w:jc w:val="both"/>
        <w:rPr>
          <w:sz w:val="20"/>
          <w:szCs w:val="20"/>
        </w:rPr>
      </w:pPr>
      <w:r w:rsidRPr="004D0A8C">
        <w:rPr>
          <w:sz w:val="20"/>
          <w:szCs w:val="20"/>
        </w:rPr>
        <w:lastRenderedPageBreak/>
        <w:t>Необходимо использовать объективную и разностороннюю входную информацию;</w:t>
      </w:r>
    </w:p>
    <w:p w:rsidR="00FC60AA" w:rsidRPr="004D0A8C" w:rsidRDefault="00FC60AA" w:rsidP="00FC60AA">
      <w:pPr>
        <w:numPr>
          <w:ilvl w:val="0"/>
          <w:numId w:val="14"/>
        </w:numPr>
        <w:ind w:left="0" w:firstLine="284"/>
        <w:jc w:val="both"/>
        <w:rPr>
          <w:sz w:val="20"/>
          <w:szCs w:val="20"/>
        </w:rPr>
      </w:pPr>
      <w:r w:rsidRPr="004D0A8C">
        <w:rPr>
          <w:sz w:val="20"/>
          <w:szCs w:val="20"/>
        </w:rPr>
        <w:t>Следует избегать пространных и двусмысленных заявлений;</w:t>
      </w:r>
    </w:p>
    <w:p w:rsidR="00FC60AA" w:rsidRPr="004D0A8C" w:rsidRDefault="00FC60AA" w:rsidP="00FC60AA">
      <w:pPr>
        <w:numPr>
          <w:ilvl w:val="0"/>
          <w:numId w:val="14"/>
        </w:numPr>
        <w:ind w:left="0" w:firstLine="284"/>
        <w:jc w:val="both"/>
        <w:rPr>
          <w:sz w:val="20"/>
          <w:szCs w:val="20"/>
        </w:rPr>
      </w:pPr>
      <w:r w:rsidRPr="004D0A8C">
        <w:rPr>
          <w:sz w:val="20"/>
          <w:szCs w:val="20"/>
        </w:rPr>
        <w:t>Очень важно понять различия между элементами SWOT: с</w:t>
      </w:r>
      <w:r w:rsidRPr="004D0A8C">
        <w:rPr>
          <w:sz w:val="20"/>
          <w:szCs w:val="20"/>
        </w:rPr>
        <w:t>и</w:t>
      </w:r>
      <w:r w:rsidRPr="004D0A8C">
        <w:rPr>
          <w:sz w:val="20"/>
          <w:szCs w:val="20"/>
        </w:rPr>
        <w:t>лами, слабостями, возможностями и угрозами [3].</w:t>
      </w:r>
    </w:p>
    <w:p w:rsidR="00FC60AA" w:rsidRPr="004D0A8C" w:rsidRDefault="00FC60AA" w:rsidP="00FC60AA">
      <w:pPr>
        <w:ind w:firstLine="284"/>
        <w:jc w:val="both"/>
        <w:rPr>
          <w:sz w:val="20"/>
          <w:szCs w:val="20"/>
          <w:lang w:val="be-BY"/>
        </w:rPr>
      </w:pPr>
    </w:p>
    <w:p w:rsidR="00FC60AA" w:rsidRPr="00263C52" w:rsidRDefault="00FC60AA" w:rsidP="00FC60AA">
      <w:pPr>
        <w:ind w:firstLine="284"/>
        <w:jc w:val="center"/>
        <w:rPr>
          <w:sz w:val="16"/>
          <w:szCs w:val="16"/>
        </w:rPr>
      </w:pPr>
      <w:r w:rsidRPr="00263C52">
        <w:rPr>
          <w:sz w:val="16"/>
          <w:szCs w:val="16"/>
        </w:rPr>
        <w:t>ЛИТЕРАТУРА</w:t>
      </w:r>
    </w:p>
    <w:p w:rsidR="00FC60AA" w:rsidRPr="004D0A8C" w:rsidRDefault="00FC60AA" w:rsidP="00FC60AA">
      <w:pPr>
        <w:ind w:firstLine="284"/>
        <w:jc w:val="center"/>
        <w:rPr>
          <w:b/>
          <w:sz w:val="16"/>
          <w:szCs w:val="16"/>
        </w:rPr>
      </w:pPr>
    </w:p>
    <w:p w:rsidR="00FC60AA" w:rsidRPr="004D0A8C" w:rsidRDefault="00FC60AA" w:rsidP="00FC60AA">
      <w:pPr>
        <w:pStyle w:val="11"/>
        <w:numPr>
          <w:ilvl w:val="0"/>
          <w:numId w:val="15"/>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З</w:t>
      </w:r>
      <w:r>
        <w:rPr>
          <w:rFonts w:ascii="Times New Roman" w:hAnsi="Times New Roman"/>
          <w:sz w:val="16"/>
          <w:szCs w:val="16"/>
        </w:rPr>
        <w:t xml:space="preserve"> </w:t>
      </w:r>
      <w:r w:rsidRPr="004D0A8C">
        <w:rPr>
          <w:rFonts w:ascii="Times New Roman" w:hAnsi="Times New Roman"/>
          <w:sz w:val="16"/>
          <w:szCs w:val="16"/>
        </w:rPr>
        <w:t>у</w:t>
      </w:r>
      <w:r>
        <w:rPr>
          <w:rFonts w:ascii="Times New Roman" w:hAnsi="Times New Roman"/>
          <w:sz w:val="16"/>
          <w:szCs w:val="16"/>
        </w:rPr>
        <w:t xml:space="preserve"> </w:t>
      </w:r>
      <w:r w:rsidRPr="004D0A8C">
        <w:rPr>
          <w:rFonts w:ascii="Times New Roman" w:hAnsi="Times New Roman"/>
          <w:sz w:val="16"/>
          <w:szCs w:val="16"/>
        </w:rPr>
        <w:t>б, А.Т. Стратегический менеджмент. Теория и практика: учеб.пособие для вузов / А.Т. Зуб. 2-е изд., испр. и доп. – М.: Аспект Пресс. – 2004 – 415 с.</w:t>
      </w:r>
    </w:p>
    <w:p w:rsidR="00FC60AA" w:rsidRPr="004D0A8C" w:rsidRDefault="00FC60AA" w:rsidP="00FC60AA">
      <w:pPr>
        <w:pStyle w:val="11"/>
        <w:numPr>
          <w:ilvl w:val="0"/>
          <w:numId w:val="15"/>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П</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р</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х</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н</w:t>
      </w:r>
      <w:r>
        <w:rPr>
          <w:rFonts w:ascii="Times New Roman" w:hAnsi="Times New Roman"/>
          <w:sz w:val="16"/>
          <w:szCs w:val="16"/>
        </w:rPr>
        <w:t xml:space="preserve"> </w:t>
      </w:r>
      <w:r w:rsidRPr="004D0A8C">
        <w:rPr>
          <w:rFonts w:ascii="Times New Roman" w:hAnsi="Times New Roman"/>
          <w:sz w:val="16"/>
          <w:szCs w:val="16"/>
        </w:rPr>
        <w:t>а, В.Н. Стратегический    менеджмент: учебник / В.Н.Парахина, Л.С. Максименко, С.В. Панасенко. – М.: КНОРУС. – 2005 – 496 с.</w:t>
      </w:r>
    </w:p>
    <w:p w:rsidR="00FC60AA" w:rsidRPr="004D0A8C" w:rsidRDefault="00FC60AA" w:rsidP="00FC60AA">
      <w:pPr>
        <w:pStyle w:val="11"/>
        <w:numPr>
          <w:ilvl w:val="0"/>
          <w:numId w:val="15"/>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Р</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д</w:t>
      </w:r>
      <w:r>
        <w:rPr>
          <w:rFonts w:ascii="Times New Roman" w:hAnsi="Times New Roman"/>
          <w:sz w:val="16"/>
          <w:szCs w:val="16"/>
        </w:rPr>
        <w:t xml:space="preserve"> </w:t>
      </w:r>
      <w:r w:rsidRPr="004D0A8C">
        <w:rPr>
          <w:rFonts w:ascii="Times New Roman" w:hAnsi="Times New Roman"/>
          <w:sz w:val="16"/>
          <w:szCs w:val="16"/>
        </w:rPr>
        <w:t>ь</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 xml:space="preserve">о, В.Н. Менеджмент. </w:t>
      </w:r>
      <w:r w:rsidRPr="004D0A8C">
        <w:rPr>
          <w:rFonts w:ascii="Times New Roman" w:hAnsi="Times New Roman"/>
          <w:sz w:val="16"/>
          <w:szCs w:val="16"/>
          <w:lang w:val="en-US"/>
        </w:rPr>
        <w:t>SWOT</w:t>
      </w:r>
      <w:r w:rsidRPr="004D0A8C">
        <w:rPr>
          <w:rFonts w:ascii="Times New Roman" w:hAnsi="Times New Roman"/>
          <w:sz w:val="16"/>
          <w:szCs w:val="16"/>
        </w:rPr>
        <w:t xml:space="preserve"> – анализ: методические указания для проведения практических занятий.</w:t>
      </w:r>
      <w:r w:rsidRPr="004D0A8C">
        <w:rPr>
          <w:rFonts w:ascii="Times New Roman" w:hAnsi="Times New Roman"/>
          <w:b/>
          <w:sz w:val="16"/>
          <w:szCs w:val="16"/>
        </w:rPr>
        <w:t xml:space="preserve"> / </w:t>
      </w:r>
      <w:r w:rsidRPr="004D0A8C">
        <w:rPr>
          <w:rFonts w:ascii="Times New Roman" w:hAnsi="Times New Roman"/>
          <w:sz w:val="16"/>
          <w:szCs w:val="16"/>
        </w:rPr>
        <w:t>Белорусская  государственная  сельскохозяйстве</w:t>
      </w:r>
      <w:r w:rsidRPr="004D0A8C">
        <w:rPr>
          <w:rFonts w:ascii="Times New Roman" w:hAnsi="Times New Roman"/>
          <w:sz w:val="16"/>
          <w:szCs w:val="16"/>
        </w:rPr>
        <w:t>н</w:t>
      </w:r>
      <w:r w:rsidRPr="004D0A8C">
        <w:rPr>
          <w:rFonts w:ascii="Times New Roman" w:hAnsi="Times New Roman"/>
          <w:sz w:val="16"/>
          <w:szCs w:val="16"/>
        </w:rPr>
        <w:t>ная  академия // В.Н. Редько, Е.В. Велейшикова. – Горки. – 2011 – 19 с.</w:t>
      </w:r>
    </w:p>
    <w:p w:rsidR="00FC60AA" w:rsidRPr="004D0A8C" w:rsidRDefault="00FC60AA" w:rsidP="00FC60AA">
      <w:pPr>
        <w:pStyle w:val="11"/>
        <w:numPr>
          <w:ilvl w:val="0"/>
          <w:numId w:val="15"/>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е</w:t>
      </w:r>
      <w:r>
        <w:rPr>
          <w:rFonts w:ascii="Times New Roman" w:hAnsi="Times New Roman"/>
          <w:sz w:val="16"/>
          <w:szCs w:val="16"/>
        </w:rPr>
        <w:t xml:space="preserve"> </w:t>
      </w:r>
      <w:r w:rsidRPr="004D0A8C">
        <w:rPr>
          <w:rFonts w:ascii="Times New Roman" w:hAnsi="Times New Roman"/>
          <w:sz w:val="16"/>
          <w:szCs w:val="16"/>
        </w:rPr>
        <w:t>ж</w:t>
      </w:r>
      <w:r>
        <w:rPr>
          <w:rFonts w:ascii="Times New Roman" w:hAnsi="Times New Roman"/>
          <w:sz w:val="16"/>
          <w:szCs w:val="16"/>
        </w:rPr>
        <w:t xml:space="preserve"> </w:t>
      </w:r>
      <w:r w:rsidRPr="004D0A8C">
        <w:rPr>
          <w:rFonts w:ascii="Times New Roman" w:hAnsi="Times New Roman"/>
          <w:sz w:val="16"/>
          <w:szCs w:val="16"/>
        </w:rPr>
        <w:t>н</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В.И. Менеджмент: учеб.пособие / В.И. Тележников; под. ред.     д-ра экон. наук, проф. Н.П. Беляцкого. – Минск: БГЭУ. – 2008 – 509 с.</w:t>
      </w:r>
    </w:p>
    <w:p w:rsidR="00FC60AA" w:rsidRPr="004D0A8C" w:rsidRDefault="00FC60AA" w:rsidP="00FC60AA">
      <w:pPr>
        <w:pStyle w:val="11"/>
        <w:numPr>
          <w:ilvl w:val="0"/>
          <w:numId w:val="15"/>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Ф</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х</w:t>
      </w:r>
      <w:r>
        <w:rPr>
          <w:rFonts w:ascii="Times New Roman" w:hAnsi="Times New Roman"/>
          <w:sz w:val="16"/>
          <w:szCs w:val="16"/>
        </w:rPr>
        <w:t xml:space="preserve"> </w:t>
      </w:r>
      <w:r w:rsidRPr="004D0A8C">
        <w:rPr>
          <w:rFonts w:ascii="Times New Roman" w:hAnsi="Times New Roman"/>
          <w:sz w:val="16"/>
          <w:szCs w:val="16"/>
        </w:rPr>
        <w:t>у</w:t>
      </w:r>
      <w:r>
        <w:rPr>
          <w:rFonts w:ascii="Times New Roman" w:hAnsi="Times New Roman"/>
          <w:sz w:val="16"/>
          <w:szCs w:val="16"/>
        </w:rPr>
        <w:t xml:space="preserve"> </w:t>
      </w: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д</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н</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Р.А. Стратегический менеджмент: учебник. / Р.А. Фатху</w:t>
      </w:r>
      <w:r w:rsidRPr="004D0A8C">
        <w:rPr>
          <w:rFonts w:ascii="Times New Roman" w:hAnsi="Times New Roman"/>
          <w:sz w:val="16"/>
          <w:szCs w:val="16"/>
        </w:rPr>
        <w:t>т</w:t>
      </w:r>
      <w:r w:rsidRPr="004D0A8C">
        <w:rPr>
          <w:rFonts w:ascii="Times New Roman" w:hAnsi="Times New Roman"/>
          <w:sz w:val="16"/>
          <w:szCs w:val="16"/>
        </w:rPr>
        <w:t>динов. – М.: Дело. – 2004 – 448 с.</w:t>
      </w:r>
      <w:r w:rsidRPr="004D0A8C">
        <w:rPr>
          <w:rFonts w:ascii="Times New Roman" w:hAnsi="Times New Roman"/>
        </w:rPr>
        <w:tab/>
      </w:r>
    </w:p>
    <w:p w:rsidR="00FC60AA" w:rsidRPr="004D0A8C" w:rsidRDefault="00FC60AA" w:rsidP="00FC60AA">
      <w:pPr>
        <w:pStyle w:val="13"/>
        <w:jc w:val="both"/>
        <w:rPr>
          <w:rFonts w:ascii="Times New Roman" w:hAnsi="Times New Roman"/>
          <w:sz w:val="20"/>
          <w:szCs w:val="20"/>
        </w:rPr>
      </w:pPr>
    </w:p>
    <w:p w:rsidR="00FC60AA" w:rsidRPr="004D0A8C" w:rsidRDefault="00FC60AA" w:rsidP="00FC60AA">
      <w:pPr>
        <w:pStyle w:val="13"/>
        <w:jc w:val="both"/>
        <w:rPr>
          <w:rFonts w:ascii="Times New Roman" w:hAnsi="Times New Roman"/>
          <w:sz w:val="20"/>
          <w:szCs w:val="20"/>
        </w:rPr>
      </w:pPr>
    </w:p>
    <w:p w:rsidR="00FC60AA" w:rsidRPr="004D0A8C" w:rsidRDefault="00FC60AA" w:rsidP="00FC60AA">
      <w:pPr>
        <w:pStyle w:val="13"/>
        <w:jc w:val="both"/>
        <w:rPr>
          <w:rFonts w:ascii="Times New Roman" w:hAnsi="Times New Roman"/>
          <w:sz w:val="20"/>
          <w:szCs w:val="20"/>
        </w:rPr>
      </w:pPr>
      <w:r w:rsidRPr="004D0A8C">
        <w:rPr>
          <w:rFonts w:ascii="Times New Roman" w:hAnsi="Times New Roman"/>
          <w:sz w:val="20"/>
          <w:szCs w:val="20"/>
        </w:rPr>
        <w:t>УДК 338: 664.6 (476)</w:t>
      </w:r>
    </w:p>
    <w:p w:rsidR="00FC60AA" w:rsidRPr="00263C52" w:rsidRDefault="00FC60AA" w:rsidP="00FC60AA">
      <w:pPr>
        <w:pStyle w:val="13"/>
        <w:jc w:val="both"/>
        <w:rPr>
          <w:rFonts w:ascii="Times New Roman" w:hAnsi="Times New Roman"/>
          <w:sz w:val="20"/>
          <w:szCs w:val="20"/>
        </w:rPr>
      </w:pPr>
      <w:r w:rsidRPr="00263C52">
        <w:rPr>
          <w:rFonts w:ascii="Times New Roman" w:hAnsi="Times New Roman"/>
          <w:b/>
          <w:caps/>
          <w:sz w:val="20"/>
          <w:szCs w:val="20"/>
        </w:rPr>
        <w:t>Д</w:t>
      </w:r>
      <w:r w:rsidRPr="00263C52">
        <w:rPr>
          <w:rFonts w:ascii="Times New Roman" w:hAnsi="Times New Roman"/>
          <w:b/>
          <w:sz w:val="20"/>
          <w:szCs w:val="20"/>
        </w:rPr>
        <w:t>ыба</w:t>
      </w:r>
      <w:r w:rsidRPr="00263C52">
        <w:rPr>
          <w:rFonts w:ascii="Times New Roman" w:hAnsi="Times New Roman"/>
          <w:b/>
          <w:caps/>
          <w:sz w:val="20"/>
          <w:szCs w:val="20"/>
        </w:rPr>
        <w:t xml:space="preserve"> Т.А</w:t>
      </w:r>
      <w:r w:rsidRPr="00263C52">
        <w:rPr>
          <w:rFonts w:ascii="Times New Roman" w:hAnsi="Times New Roman"/>
          <w:sz w:val="20"/>
          <w:szCs w:val="20"/>
        </w:rPr>
        <w:t xml:space="preserve"> – студентка </w:t>
      </w:r>
    </w:p>
    <w:p w:rsidR="00FC60AA" w:rsidRPr="004D0A8C" w:rsidRDefault="00FC60AA" w:rsidP="00FC60AA">
      <w:pPr>
        <w:pStyle w:val="13"/>
        <w:rPr>
          <w:rFonts w:ascii="Times New Roman" w:hAnsi="Times New Roman"/>
          <w:b/>
          <w:sz w:val="20"/>
          <w:szCs w:val="20"/>
        </w:rPr>
      </w:pPr>
      <w:r w:rsidRPr="004D0A8C">
        <w:rPr>
          <w:rFonts w:ascii="Times New Roman" w:hAnsi="Times New Roman"/>
          <w:b/>
          <w:sz w:val="20"/>
          <w:szCs w:val="20"/>
        </w:rPr>
        <w:t>ОСОБЕННОСТИ РАЗВИТИЯ ХЛЕБОПЕКАРНОЙ ОТРАСЛИ РЕСПУБЛИКИ БЕЛАРУСЬ</w:t>
      </w:r>
    </w:p>
    <w:p w:rsidR="00FC60AA" w:rsidRPr="004D0A8C" w:rsidRDefault="00FC60AA" w:rsidP="00FC60AA">
      <w:pPr>
        <w:pStyle w:val="13"/>
        <w:jc w:val="both"/>
        <w:rPr>
          <w:rFonts w:ascii="Times New Roman" w:hAnsi="Times New Roman"/>
          <w:i/>
          <w:sz w:val="20"/>
          <w:szCs w:val="20"/>
        </w:rPr>
      </w:pPr>
      <w:r w:rsidRPr="004D0A8C">
        <w:rPr>
          <w:rFonts w:ascii="Times New Roman" w:hAnsi="Times New Roman"/>
          <w:i/>
          <w:sz w:val="20"/>
          <w:szCs w:val="20"/>
        </w:rPr>
        <w:t xml:space="preserve">Научный руководитель – </w:t>
      </w:r>
      <w:r w:rsidRPr="00263C52">
        <w:rPr>
          <w:rFonts w:ascii="Times New Roman" w:hAnsi="Times New Roman"/>
          <w:b/>
          <w:i/>
          <w:caps/>
          <w:sz w:val="20"/>
          <w:szCs w:val="20"/>
        </w:rPr>
        <w:t>В</w:t>
      </w:r>
      <w:r w:rsidRPr="00263C52">
        <w:rPr>
          <w:rFonts w:ascii="Times New Roman" w:hAnsi="Times New Roman"/>
          <w:b/>
          <w:i/>
          <w:sz w:val="20"/>
          <w:szCs w:val="20"/>
        </w:rPr>
        <w:t>елейшикова</w:t>
      </w:r>
      <w:r w:rsidRPr="00263C52">
        <w:rPr>
          <w:rFonts w:ascii="Times New Roman" w:hAnsi="Times New Roman"/>
          <w:b/>
          <w:i/>
          <w:caps/>
          <w:sz w:val="20"/>
          <w:szCs w:val="20"/>
        </w:rPr>
        <w:t xml:space="preserve"> Е.В.</w:t>
      </w:r>
      <w:r w:rsidRPr="00263C52">
        <w:rPr>
          <w:rFonts w:ascii="Times New Roman" w:hAnsi="Times New Roman"/>
          <w:i/>
          <w:iCs/>
          <w:sz w:val="20"/>
          <w:szCs w:val="20"/>
        </w:rPr>
        <w:t xml:space="preserve"> </w:t>
      </w:r>
      <w:r>
        <w:rPr>
          <w:rFonts w:ascii="Times New Roman" w:hAnsi="Times New Roman"/>
          <w:i/>
          <w:iCs/>
          <w:sz w:val="20"/>
          <w:szCs w:val="20"/>
        </w:rPr>
        <w:t>–</w:t>
      </w:r>
      <w:r w:rsidRPr="004D0A8C">
        <w:rPr>
          <w:rFonts w:ascii="Times New Roman" w:hAnsi="Times New Roman"/>
          <w:i/>
          <w:iCs/>
          <w:sz w:val="20"/>
          <w:szCs w:val="20"/>
        </w:rPr>
        <w:t xml:space="preserve"> </w:t>
      </w:r>
      <w:r w:rsidRPr="004D0A8C">
        <w:rPr>
          <w:rFonts w:ascii="Times New Roman" w:hAnsi="Times New Roman"/>
          <w:i/>
          <w:sz w:val="20"/>
          <w:szCs w:val="20"/>
        </w:rPr>
        <w:t xml:space="preserve"> ассистент </w:t>
      </w:r>
    </w:p>
    <w:p w:rsidR="00FC60AA" w:rsidRPr="000B10CA" w:rsidRDefault="00FC60AA" w:rsidP="00FC60AA">
      <w:pPr>
        <w:pStyle w:val="13"/>
        <w:ind w:firstLine="709"/>
        <w:jc w:val="both"/>
        <w:rPr>
          <w:rFonts w:ascii="Times New Roman" w:hAnsi="Times New Roman"/>
          <w:spacing w:val="4"/>
          <w:sz w:val="20"/>
          <w:szCs w:val="20"/>
        </w:rPr>
      </w:pP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Хлебопекарная промышленность – одна из ведущих отраслей пищевой промышленности Республики Беларусь. В силу своей с</w:t>
      </w:r>
      <w:r w:rsidRPr="000B10CA">
        <w:rPr>
          <w:rFonts w:ascii="Times New Roman" w:hAnsi="Times New Roman"/>
          <w:spacing w:val="4"/>
          <w:sz w:val="20"/>
          <w:szCs w:val="20"/>
        </w:rPr>
        <w:t>о</w:t>
      </w:r>
      <w:r w:rsidRPr="000B10CA">
        <w:rPr>
          <w:rFonts w:ascii="Times New Roman" w:hAnsi="Times New Roman"/>
          <w:spacing w:val="4"/>
          <w:sz w:val="20"/>
          <w:szCs w:val="20"/>
        </w:rPr>
        <w:t>циальной значимости эта отрасль во всех странах является дост</w:t>
      </w:r>
      <w:r w:rsidRPr="000B10CA">
        <w:rPr>
          <w:rFonts w:ascii="Times New Roman" w:hAnsi="Times New Roman"/>
          <w:spacing w:val="4"/>
          <w:sz w:val="20"/>
          <w:szCs w:val="20"/>
        </w:rPr>
        <w:t>а</w:t>
      </w:r>
      <w:r w:rsidRPr="000B10CA">
        <w:rPr>
          <w:rFonts w:ascii="Times New Roman" w:hAnsi="Times New Roman"/>
          <w:spacing w:val="4"/>
          <w:sz w:val="20"/>
          <w:szCs w:val="20"/>
        </w:rPr>
        <w:t>точно стабильной и развивающейся</w:t>
      </w:r>
      <w:r w:rsidRPr="000B10CA">
        <w:rPr>
          <w:rFonts w:ascii="Times New Roman" w:hAnsi="Times New Roman"/>
          <w:i/>
          <w:spacing w:val="4"/>
          <w:sz w:val="20"/>
          <w:szCs w:val="20"/>
        </w:rPr>
        <w:t>.</w:t>
      </w:r>
      <w:r w:rsidRPr="000B10CA">
        <w:rPr>
          <w:rFonts w:ascii="Times New Roman" w:hAnsi="Times New Roman"/>
          <w:spacing w:val="4"/>
          <w:sz w:val="20"/>
          <w:szCs w:val="20"/>
        </w:rPr>
        <w:t xml:space="preserve"> Хлеб является не только одним из основных продуктов питания, но и объектом социальной пол</w:t>
      </w:r>
      <w:r w:rsidRPr="000B10CA">
        <w:rPr>
          <w:rFonts w:ascii="Times New Roman" w:hAnsi="Times New Roman"/>
          <w:spacing w:val="4"/>
          <w:sz w:val="20"/>
          <w:szCs w:val="20"/>
        </w:rPr>
        <w:t>и</w:t>
      </w:r>
      <w:r w:rsidRPr="000B10CA">
        <w:rPr>
          <w:rFonts w:ascii="Times New Roman" w:hAnsi="Times New Roman"/>
          <w:spacing w:val="4"/>
          <w:sz w:val="20"/>
          <w:szCs w:val="20"/>
        </w:rPr>
        <w:t xml:space="preserve">тики государства. </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В настоящее время крупнейшими производителями хлеба в ре</w:t>
      </w:r>
      <w:r w:rsidRPr="000B10CA">
        <w:rPr>
          <w:rFonts w:ascii="Times New Roman" w:hAnsi="Times New Roman"/>
          <w:spacing w:val="4"/>
          <w:sz w:val="20"/>
          <w:szCs w:val="20"/>
        </w:rPr>
        <w:t>с</w:t>
      </w:r>
      <w:r w:rsidRPr="000B10CA">
        <w:rPr>
          <w:rFonts w:ascii="Times New Roman" w:hAnsi="Times New Roman"/>
          <w:spacing w:val="4"/>
          <w:sz w:val="20"/>
          <w:szCs w:val="20"/>
        </w:rPr>
        <w:t>публике являются: Департамент  по хлебопродуктам Министерства сельского хозяйства и продовольствия Республики Беларусь, удел</w:t>
      </w:r>
      <w:r w:rsidRPr="000B10CA">
        <w:rPr>
          <w:rFonts w:ascii="Times New Roman" w:hAnsi="Times New Roman"/>
          <w:spacing w:val="4"/>
          <w:sz w:val="20"/>
          <w:szCs w:val="20"/>
        </w:rPr>
        <w:t>ь</w:t>
      </w:r>
      <w:r w:rsidRPr="000B10CA">
        <w:rPr>
          <w:rFonts w:ascii="Times New Roman" w:hAnsi="Times New Roman"/>
          <w:spacing w:val="4"/>
          <w:sz w:val="20"/>
          <w:szCs w:val="20"/>
        </w:rPr>
        <w:t>ный вес объёмов производства в 2011 году которого составил 56 %; КУП «Минскхлебпром» – 19 %, Белкоопсоюз – 18 %, на долю пр</w:t>
      </w:r>
      <w:r w:rsidRPr="000B10CA">
        <w:rPr>
          <w:rFonts w:ascii="Times New Roman" w:hAnsi="Times New Roman"/>
          <w:spacing w:val="4"/>
          <w:sz w:val="20"/>
          <w:szCs w:val="20"/>
        </w:rPr>
        <w:t>о</w:t>
      </w:r>
      <w:r w:rsidRPr="000B10CA">
        <w:rPr>
          <w:rFonts w:ascii="Times New Roman" w:hAnsi="Times New Roman"/>
          <w:spacing w:val="4"/>
          <w:sz w:val="20"/>
          <w:szCs w:val="20"/>
        </w:rPr>
        <w:t>чих производителей приходится около 7 % [4].</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Значительный вклад в общий объём производства хлебобуло</w:t>
      </w:r>
      <w:r w:rsidRPr="000B10CA">
        <w:rPr>
          <w:rFonts w:ascii="Times New Roman" w:hAnsi="Times New Roman"/>
          <w:spacing w:val="4"/>
          <w:sz w:val="20"/>
          <w:szCs w:val="20"/>
        </w:rPr>
        <w:t>ч</w:t>
      </w:r>
      <w:r w:rsidRPr="000B10CA">
        <w:rPr>
          <w:rFonts w:ascii="Times New Roman" w:hAnsi="Times New Roman"/>
          <w:spacing w:val="4"/>
          <w:sz w:val="20"/>
          <w:szCs w:val="20"/>
        </w:rPr>
        <w:t xml:space="preserve">ных изделий в последнее время вносят частные производители, в </w:t>
      </w:r>
      <w:r w:rsidRPr="000B10CA">
        <w:rPr>
          <w:rFonts w:ascii="Times New Roman" w:hAnsi="Times New Roman"/>
          <w:spacing w:val="4"/>
          <w:sz w:val="20"/>
          <w:szCs w:val="20"/>
        </w:rPr>
        <w:lastRenderedPageBreak/>
        <w:t>первую очередь гипер- и супермаркеты, количество которых растёт как в столице, так и в областных районных центрах [3].</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Потребление хлебной продукции за последние годы характер</w:t>
      </w:r>
      <w:r w:rsidRPr="000B10CA">
        <w:rPr>
          <w:rFonts w:ascii="Times New Roman" w:hAnsi="Times New Roman"/>
          <w:spacing w:val="4"/>
          <w:sz w:val="20"/>
          <w:szCs w:val="20"/>
        </w:rPr>
        <w:t>и</w:t>
      </w:r>
      <w:r w:rsidRPr="000B10CA">
        <w:rPr>
          <w:rFonts w:ascii="Times New Roman" w:hAnsi="Times New Roman"/>
          <w:spacing w:val="4"/>
          <w:sz w:val="20"/>
          <w:szCs w:val="20"/>
        </w:rPr>
        <w:t>зуется стабильным снижением, и составило в 2010 году 86 кг/год на душу населения, тогда как  в 2005 году уровень потребления с</w:t>
      </w:r>
      <w:r w:rsidRPr="000B10CA">
        <w:rPr>
          <w:rFonts w:ascii="Times New Roman" w:hAnsi="Times New Roman"/>
          <w:spacing w:val="4"/>
          <w:sz w:val="20"/>
          <w:szCs w:val="20"/>
        </w:rPr>
        <w:t>о</w:t>
      </w:r>
      <w:r w:rsidRPr="000B10CA">
        <w:rPr>
          <w:rFonts w:ascii="Times New Roman" w:hAnsi="Times New Roman"/>
          <w:spacing w:val="4"/>
          <w:sz w:val="20"/>
          <w:szCs w:val="20"/>
        </w:rPr>
        <w:t>ставлял 96 кг/год [6]. Таким образом, фактический объём потребл</w:t>
      </w:r>
      <w:r w:rsidRPr="000B10CA">
        <w:rPr>
          <w:rFonts w:ascii="Times New Roman" w:hAnsi="Times New Roman"/>
          <w:spacing w:val="4"/>
          <w:sz w:val="20"/>
          <w:szCs w:val="20"/>
        </w:rPr>
        <w:t>е</w:t>
      </w:r>
      <w:r w:rsidRPr="000B10CA">
        <w:rPr>
          <w:rFonts w:ascii="Times New Roman" w:hAnsi="Times New Roman"/>
          <w:spacing w:val="4"/>
          <w:sz w:val="20"/>
          <w:szCs w:val="20"/>
        </w:rPr>
        <w:t>ния хлебопродуктов в 2010 году оказался на 19 кг ниже нормы, принятой в настоящее время в Беларуси.</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Наблюдается падение объёмов производства хлеба и хлебоб</w:t>
      </w:r>
      <w:r w:rsidRPr="000B10CA">
        <w:rPr>
          <w:rFonts w:ascii="Times New Roman" w:hAnsi="Times New Roman"/>
          <w:spacing w:val="4"/>
          <w:sz w:val="20"/>
          <w:szCs w:val="20"/>
        </w:rPr>
        <w:t>у</w:t>
      </w:r>
      <w:r w:rsidRPr="000B10CA">
        <w:rPr>
          <w:rFonts w:ascii="Times New Roman" w:hAnsi="Times New Roman"/>
          <w:spacing w:val="4"/>
          <w:sz w:val="20"/>
          <w:szCs w:val="20"/>
        </w:rPr>
        <w:t>лочной продукции в натуральном выражении. Так, в 2010 году было произведено 579 тыс. тонн хлеба и хлебобулочных изделий, что на 2,8 % ниже уровня 2009 года и на 12,5 % ниже уровня 2005 года [6].</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К основным причинам падения объёмов производства и потре</w:t>
      </w:r>
      <w:r w:rsidRPr="000B10CA">
        <w:rPr>
          <w:rFonts w:ascii="Times New Roman" w:hAnsi="Times New Roman"/>
          <w:spacing w:val="4"/>
          <w:sz w:val="20"/>
          <w:szCs w:val="20"/>
        </w:rPr>
        <w:t>б</w:t>
      </w:r>
      <w:r w:rsidRPr="000B10CA">
        <w:rPr>
          <w:rFonts w:ascii="Times New Roman" w:hAnsi="Times New Roman"/>
          <w:spacing w:val="4"/>
          <w:sz w:val="20"/>
          <w:szCs w:val="20"/>
        </w:rPr>
        <w:t>ления хлебной продукции можно отнести рост цены на хлеб (сре</w:t>
      </w:r>
      <w:r w:rsidRPr="000B10CA">
        <w:rPr>
          <w:rFonts w:ascii="Times New Roman" w:hAnsi="Times New Roman"/>
          <w:spacing w:val="4"/>
          <w:sz w:val="20"/>
          <w:szCs w:val="20"/>
        </w:rPr>
        <w:t>д</w:t>
      </w:r>
      <w:r w:rsidRPr="000B10CA">
        <w:rPr>
          <w:rFonts w:ascii="Times New Roman" w:hAnsi="Times New Roman"/>
          <w:spacing w:val="4"/>
          <w:sz w:val="20"/>
          <w:szCs w:val="20"/>
        </w:rPr>
        <w:t>няя цена на хлеб из муки пшеничной высшего сорта составила в 2010 году 2999 бел.руб. за килограмм, что на 99,4 % выше уровня 2005 года [6]); сокращение численности населения страны (в 2010 году она составила 9481 тыс. чел., что на 1,5 % ниже уровня 2005 года [6]); в силу удорожания хлеб перестали использовать на корм скоту и птице. Отсутствие статистических сведений о выпуске и реализации хлеба частными производителями, которые  в среднем выпускают и реализуют в день от 1 до 3,5 тонны хлебобулочных изделий [4], также оказывает влияние на показатели работы хлеб</w:t>
      </w:r>
      <w:r w:rsidRPr="000B10CA">
        <w:rPr>
          <w:rFonts w:ascii="Times New Roman" w:hAnsi="Times New Roman"/>
          <w:spacing w:val="4"/>
          <w:sz w:val="20"/>
          <w:szCs w:val="20"/>
        </w:rPr>
        <w:t>о</w:t>
      </w:r>
      <w:r w:rsidRPr="000B10CA">
        <w:rPr>
          <w:rFonts w:ascii="Times New Roman" w:hAnsi="Times New Roman"/>
          <w:spacing w:val="4"/>
          <w:sz w:val="20"/>
          <w:szCs w:val="20"/>
        </w:rPr>
        <w:t>пекарной промышленности по республике в целом.</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Об увеличении объёмов производства хлеба и хлебобулочной продукции в стоимостном выражении свидетельствуют следующие цифры: общий объём розничного товарооборота в 2010 году увел</w:t>
      </w:r>
      <w:r w:rsidRPr="000B10CA">
        <w:rPr>
          <w:rFonts w:ascii="Times New Roman" w:hAnsi="Times New Roman"/>
          <w:spacing w:val="4"/>
          <w:sz w:val="20"/>
          <w:szCs w:val="20"/>
        </w:rPr>
        <w:t>и</w:t>
      </w:r>
      <w:r w:rsidRPr="000B10CA">
        <w:rPr>
          <w:rFonts w:ascii="Times New Roman" w:hAnsi="Times New Roman"/>
          <w:spacing w:val="4"/>
          <w:sz w:val="20"/>
          <w:szCs w:val="20"/>
        </w:rPr>
        <w:t>чился на 14,0 % по сравнению с 2009 годом и составил 1558455 млн. руб. [6].</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Хлебопекарная отрасль восприимчива к рыночным изменениям и полностью зависит от колебаний спроса и предложения на этом рынке. Основная задача, стоящая перед отраслью, – обеспечение населения качественной хлебобулочной продукцией в таком кол</w:t>
      </w:r>
      <w:r w:rsidRPr="000B10CA">
        <w:rPr>
          <w:rFonts w:ascii="Times New Roman" w:hAnsi="Times New Roman"/>
          <w:spacing w:val="4"/>
          <w:sz w:val="20"/>
          <w:szCs w:val="20"/>
        </w:rPr>
        <w:t>и</w:t>
      </w:r>
      <w:r w:rsidRPr="000B10CA">
        <w:rPr>
          <w:rFonts w:ascii="Times New Roman" w:hAnsi="Times New Roman"/>
          <w:spacing w:val="4"/>
          <w:sz w:val="20"/>
          <w:szCs w:val="20"/>
        </w:rPr>
        <w:t>честве и ассортименте, которые бы соответствовали его каждодне</w:t>
      </w:r>
      <w:r w:rsidRPr="000B10CA">
        <w:rPr>
          <w:rFonts w:ascii="Times New Roman" w:hAnsi="Times New Roman"/>
          <w:spacing w:val="4"/>
          <w:sz w:val="20"/>
          <w:szCs w:val="20"/>
        </w:rPr>
        <w:t>в</w:t>
      </w:r>
      <w:r w:rsidRPr="000B10CA">
        <w:rPr>
          <w:rFonts w:ascii="Times New Roman" w:hAnsi="Times New Roman"/>
          <w:spacing w:val="4"/>
          <w:sz w:val="20"/>
          <w:szCs w:val="20"/>
        </w:rPr>
        <w:t>ным запросам [5].</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 xml:space="preserve">Важным аспектом производства и потребления хлеба является динамика пропорций между такими его группами как «резаный» и «нерезаный». В последние годы значительно увеличился объём реализации «резаного» хлеба по отношению к «нерезаному» [1]. </w:t>
      </w:r>
      <w:r w:rsidRPr="000B10CA">
        <w:rPr>
          <w:rFonts w:ascii="Times New Roman" w:hAnsi="Times New Roman"/>
          <w:spacing w:val="4"/>
          <w:sz w:val="20"/>
          <w:szCs w:val="20"/>
        </w:rPr>
        <w:lastRenderedPageBreak/>
        <w:t>Также нужно отметить, что увеличился объём реализации упак</w:t>
      </w:r>
      <w:r w:rsidRPr="000B10CA">
        <w:rPr>
          <w:rFonts w:ascii="Times New Roman" w:hAnsi="Times New Roman"/>
          <w:spacing w:val="4"/>
          <w:sz w:val="20"/>
          <w:szCs w:val="20"/>
        </w:rPr>
        <w:t>о</w:t>
      </w:r>
      <w:r w:rsidRPr="000B10CA">
        <w:rPr>
          <w:rFonts w:ascii="Times New Roman" w:hAnsi="Times New Roman"/>
          <w:spacing w:val="4"/>
          <w:sz w:val="20"/>
          <w:szCs w:val="20"/>
        </w:rPr>
        <w:t>ванного хлеба. Важность упаковки хлеба на сегодняшний день оч</w:t>
      </w:r>
      <w:r w:rsidRPr="000B10CA">
        <w:rPr>
          <w:rFonts w:ascii="Times New Roman" w:hAnsi="Times New Roman"/>
          <w:spacing w:val="4"/>
          <w:sz w:val="20"/>
          <w:szCs w:val="20"/>
        </w:rPr>
        <w:t>е</w:t>
      </w:r>
      <w:r w:rsidRPr="000B10CA">
        <w:rPr>
          <w:rFonts w:ascii="Times New Roman" w:hAnsi="Times New Roman"/>
          <w:spacing w:val="4"/>
          <w:sz w:val="20"/>
          <w:szCs w:val="20"/>
        </w:rPr>
        <w:t>видна: защита от грязи и инфекций, которым может подвергнуться хлеб в процессе транспортировки и выкладки в торговых залах; упаковка обеспечивает более привлекательный внешний вид и с</w:t>
      </w:r>
      <w:r w:rsidRPr="000B10CA">
        <w:rPr>
          <w:rFonts w:ascii="Times New Roman" w:hAnsi="Times New Roman"/>
          <w:spacing w:val="4"/>
          <w:sz w:val="20"/>
          <w:szCs w:val="20"/>
        </w:rPr>
        <w:t>а</w:t>
      </w:r>
      <w:r w:rsidRPr="000B10CA">
        <w:rPr>
          <w:rFonts w:ascii="Times New Roman" w:hAnsi="Times New Roman"/>
          <w:spacing w:val="4"/>
          <w:sz w:val="20"/>
          <w:szCs w:val="20"/>
        </w:rPr>
        <w:t>мое главное – продлевает сроки хранения продукции.</w:t>
      </w:r>
    </w:p>
    <w:p w:rsidR="00FC60AA" w:rsidRPr="000B10CA" w:rsidRDefault="00FC60AA" w:rsidP="00FC60AA">
      <w:pPr>
        <w:autoSpaceDE w:val="0"/>
        <w:autoSpaceDN w:val="0"/>
        <w:adjustRightInd w:val="0"/>
        <w:ind w:firstLine="284"/>
        <w:jc w:val="both"/>
        <w:rPr>
          <w:bCs/>
          <w:spacing w:val="4"/>
          <w:sz w:val="20"/>
          <w:szCs w:val="20"/>
        </w:rPr>
      </w:pPr>
      <w:r w:rsidRPr="000B10CA">
        <w:rPr>
          <w:spacing w:val="4"/>
          <w:sz w:val="20"/>
          <w:szCs w:val="20"/>
        </w:rPr>
        <w:t>Ввод новых мощностей осуществляется недостаточно быстрыми темпами, так как предприятия  не располагают необходимым кол</w:t>
      </w:r>
      <w:r w:rsidRPr="000B10CA">
        <w:rPr>
          <w:spacing w:val="4"/>
          <w:sz w:val="20"/>
          <w:szCs w:val="20"/>
        </w:rPr>
        <w:t>и</w:t>
      </w:r>
      <w:r w:rsidRPr="000B10CA">
        <w:rPr>
          <w:spacing w:val="4"/>
          <w:sz w:val="20"/>
          <w:szCs w:val="20"/>
        </w:rPr>
        <w:t xml:space="preserve">чеством собственных инвестиционных средств [5]. Так, </w:t>
      </w:r>
      <w:r w:rsidRPr="000B10CA">
        <w:rPr>
          <w:bCs/>
          <w:spacing w:val="4"/>
          <w:sz w:val="20"/>
          <w:szCs w:val="20"/>
        </w:rPr>
        <w:t>ввод в де</w:t>
      </w:r>
      <w:r w:rsidRPr="000B10CA">
        <w:rPr>
          <w:bCs/>
          <w:spacing w:val="4"/>
          <w:sz w:val="20"/>
          <w:szCs w:val="20"/>
        </w:rPr>
        <w:t>й</w:t>
      </w:r>
      <w:r w:rsidRPr="000B10CA">
        <w:rPr>
          <w:bCs/>
          <w:spacing w:val="4"/>
          <w:sz w:val="20"/>
          <w:szCs w:val="20"/>
        </w:rPr>
        <w:t>ствие производственных мощностей по производству хлебобуло</w:t>
      </w:r>
      <w:r w:rsidRPr="000B10CA">
        <w:rPr>
          <w:bCs/>
          <w:spacing w:val="4"/>
          <w:sz w:val="20"/>
          <w:szCs w:val="20"/>
        </w:rPr>
        <w:t>ч</w:t>
      </w:r>
      <w:r w:rsidRPr="000B10CA">
        <w:rPr>
          <w:bCs/>
          <w:spacing w:val="4"/>
          <w:sz w:val="20"/>
          <w:szCs w:val="20"/>
        </w:rPr>
        <w:t>ных изделий за счет строительства новых и реконструкции дейс</w:t>
      </w:r>
      <w:r w:rsidRPr="000B10CA">
        <w:rPr>
          <w:bCs/>
          <w:spacing w:val="4"/>
          <w:sz w:val="20"/>
          <w:szCs w:val="20"/>
        </w:rPr>
        <w:t>т</w:t>
      </w:r>
      <w:r w:rsidRPr="000B10CA">
        <w:rPr>
          <w:bCs/>
          <w:spacing w:val="4"/>
          <w:sz w:val="20"/>
          <w:szCs w:val="20"/>
        </w:rPr>
        <w:t>вующих организаций в 2010 году составил 2,0 тонны в сутки, что ниже уровня 2005 года (6,0 тонны в сутки) и значительно ниже уровня 2009 года (24,4 тонны в сутки) [6].</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Таким образом, можно выделить ряд тенденций работы хлеб</w:t>
      </w:r>
      <w:r w:rsidRPr="000B10CA">
        <w:rPr>
          <w:rFonts w:ascii="Times New Roman" w:hAnsi="Times New Roman"/>
          <w:spacing w:val="4"/>
          <w:sz w:val="20"/>
          <w:szCs w:val="20"/>
        </w:rPr>
        <w:t>о</w:t>
      </w:r>
      <w:r w:rsidRPr="000B10CA">
        <w:rPr>
          <w:rFonts w:ascii="Times New Roman" w:hAnsi="Times New Roman"/>
          <w:spacing w:val="4"/>
          <w:sz w:val="20"/>
          <w:szCs w:val="20"/>
        </w:rPr>
        <w:t>пекарной отрасли Республики Беларусь:</w:t>
      </w:r>
    </w:p>
    <w:p w:rsidR="00FC60AA" w:rsidRPr="000B10CA" w:rsidRDefault="00FC60AA" w:rsidP="00FC60AA">
      <w:pPr>
        <w:pStyle w:val="13"/>
        <w:numPr>
          <w:ilvl w:val="0"/>
          <w:numId w:val="12"/>
        </w:numPr>
        <w:ind w:left="0" w:firstLine="284"/>
        <w:jc w:val="both"/>
        <w:rPr>
          <w:rFonts w:ascii="Times New Roman" w:hAnsi="Times New Roman"/>
          <w:spacing w:val="4"/>
          <w:sz w:val="20"/>
          <w:szCs w:val="20"/>
        </w:rPr>
      </w:pPr>
      <w:r w:rsidRPr="000B10CA">
        <w:rPr>
          <w:rFonts w:ascii="Times New Roman" w:hAnsi="Times New Roman"/>
          <w:spacing w:val="4"/>
          <w:sz w:val="20"/>
          <w:szCs w:val="20"/>
        </w:rPr>
        <w:t>Падение объёмов производства и потребления хлеба и хл</w:t>
      </w:r>
      <w:r w:rsidRPr="000B10CA">
        <w:rPr>
          <w:rFonts w:ascii="Times New Roman" w:hAnsi="Times New Roman"/>
          <w:spacing w:val="4"/>
          <w:sz w:val="20"/>
          <w:szCs w:val="20"/>
        </w:rPr>
        <w:t>е</w:t>
      </w:r>
      <w:r w:rsidRPr="000B10CA">
        <w:rPr>
          <w:rFonts w:ascii="Times New Roman" w:hAnsi="Times New Roman"/>
          <w:spacing w:val="4"/>
          <w:sz w:val="20"/>
          <w:szCs w:val="20"/>
        </w:rPr>
        <w:t>бобулочной продукции в натуральном выражении;</w:t>
      </w:r>
    </w:p>
    <w:p w:rsidR="00FC60AA" w:rsidRPr="000B10CA" w:rsidRDefault="00FC60AA" w:rsidP="00FC60AA">
      <w:pPr>
        <w:pStyle w:val="13"/>
        <w:numPr>
          <w:ilvl w:val="0"/>
          <w:numId w:val="12"/>
        </w:numPr>
        <w:ind w:left="0" w:firstLine="284"/>
        <w:jc w:val="both"/>
        <w:rPr>
          <w:rFonts w:ascii="Times New Roman" w:hAnsi="Times New Roman"/>
          <w:spacing w:val="4"/>
          <w:sz w:val="20"/>
          <w:szCs w:val="20"/>
        </w:rPr>
      </w:pPr>
      <w:r w:rsidRPr="000B10CA">
        <w:rPr>
          <w:rFonts w:ascii="Times New Roman" w:hAnsi="Times New Roman"/>
          <w:spacing w:val="4"/>
          <w:sz w:val="20"/>
          <w:szCs w:val="20"/>
        </w:rPr>
        <w:t>Увеличение объёмов производства хлеба и хлебобулочной продукции в стоимостном выражении;</w:t>
      </w:r>
    </w:p>
    <w:p w:rsidR="00FC60AA" w:rsidRPr="000B10CA" w:rsidRDefault="00FC60AA" w:rsidP="00FC60AA">
      <w:pPr>
        <w:pStyle w:val="13"/>
        <w:numPr>
          <w:ilvl w:val="0"/>
          <w:numId w:val="12"/>
        </w:numPr>
        <w:ind w:left="0" w:firstLine="284"/>
        <w:jc w:val="both"/>
        <w:rPr>
          <w:rFonts w:ascii="Times New Roman" w:hAnsi="Times New Roman"/>
          <w:spacing w:val="4"/>
          <w:sz w:val="20"/>
          <w:szCs w:val="20"/>
        </w:rPr>
      </w:pPr>
      <w:r w:rsidRPr="000B10CA">
        <w:rPr>
          <w:rFonts w:ascii="Times New Roman" w:hAnsi="Times New Roman"/>
          <w:spacing w:val="4"/>
          <w:sz w:val="20"/>
          <w:szCs w:val="20"/>
        </w:rPr>
        <w:t>Изменение структуры выпускаемой продукции за счёт ув</w:t>
      </w:r>
      <w:r w:rsidRPr="000B10CA">
        <w:rPr>
          <w:rFonts w:ascii="Times New Roman" w:hAnsi="Times New Roman"/>
          <w:spacing w:val="4"/>
          <w:sz w:val="20"/>
          <w:szCs w:val="20"/>
        </w:rPr>
        <w:t>е</w:t>
      </w:r>
      <w:r w:rsidRPr="000B10CA">
        <w:rPr>
          <w:rFonts w:ascii="Times New Roman" w:hAnsi="Times New Roman"/>
          <w:spacing w:val="4"/>
          <w:sz w:val="20"/>
          <w:szCs w:val="20"/>
        </w:rPr>
        <w:t>личения выработки изделий, пользующихся повышенным спросом населения;</w:t>
      </w:r>
    </w:p>
    <w:p w:rsidR="00FC60AA" w:rsidRPr="000B10CA" w:rsidRDefault="00FC60AA" w:rsidP="00FC60AA">
      <w:pPr>
        <w:pStyle w:val="13"/>
        <w:numPr>
          <w:ilvl w:val="0"/>
          <w:numId w:val="12"/>
        </w:numPr>
        <w:ind w:left="0" w:firstLine="284"/>
        <w:jc w:val="both"/>
        <w:rPr>
          <w:rFonts w:ascii="Times New Roman" w:hAnsi="Times New Roman"/>
          <w:spacing w:val="4"/>
          <w:sz w:val="20"/>
          <w:szCs w:val="20"/>
        </w:rPr>
      </w:pPr>
      <w:r w:rsidRPr="000B10CA">
        <w:rPr>
          <w:rFonts w:ascii="Times New Roman" w:hAnsi="Times New Roman"/>
          <w:spacing w:val="4"/>
          <w:sz w:val="20"/>
          <w:szCs w:val="20"/>
        </w:rPr>
        <w:t>Увеличение доли нарезанного и упакованного хлеба, хлеб</w:t>
      </w:r>
      <w:r w:rsidRPr="000B10CA">
        <w:rPr>
          <w:rFonts w:ascii="Times New Roman" w:hAnsi="Times New Roman"/>
          <w:spacing w:val="4"/>
          <w:sz w:val="20"/>
          <w:szCs w:val="20"/>
        </w:rPr>
        <w:t>о</w:t>
      </w:r>
      <w:r w:rsidRPr="000B10CA">
        <w:rPr>
          <w:rFonts w:ascii="Times New Roman" w:hAnsi="Times New Roman"/>
          <w:spacing w:val="4"/>
          <w:sz w:val="20"/>
          <w:szCs w:val="20"/>
        </w:rPr>
        <w:t>булочных изделий торговой марки и определённых брендов.</w:t>
      </w:r>
    </w:p>
    <w:p w:rsidR="00FC60AA" w:rsidRPr="000B10CA" w:rsidRDefault="00FC60AA" w:rsidP="00FC60AA">
      <w:pPr>
        <w:pStyle w:val="13"/>
        <w:numPr>
          <w:ilvl w:val="0"/>
          <w:numId w:val="12"/>
        </w:numPr>
        <w:ind w:left="0" w:firstLine="284"/>
        <w:jc w:val="both"/>
        <w:rPr>
          <w:rFonts w:ascii="Times New Roman" w:hAnsi="Times New Roman"/>
          <w:spacing w:val="4"/>
          <w:sz w:val="20"/>
          <w:szCs w:val="20"/>
        </w:rPr>
      </w:pPr>
      <w:r w:rsidRPr="000B10CA">
        <w:rPr>
          <w:rFonts w:ascii="Times New Roman" w:hAnsi="Times New Roman"/>
          <w:spacing w:val="4"/>
          <w:sz w:val="20"/>
          <w:szCs w:val="20"/>
        </w:rPr>
        <w:t>Низкие темпы структурно-технологической модернизации и обновления основных производственных фондов у предприятий хлебопекарной отрасли.</w:t>
      </w:r>
    </w:p>
    <w:p w:rsidR="00FC60AA" w:rsidRPr="000B10CA" w:rsidRDefault="00FC60AA" w:rsidP="00FC60AA">
      <w:pPr>
        <w:pStyle w:val="13"/>
        <w:ind w:firstLine="284"/>
        <w:jc w:val="both"/>
        <w:rPr>
          <w:rFonts w:ascii="Times New Roman" w:hAnsi="Times New Roman"/>
          <w:i/>
          <w:spacing w:val="4"/>
          <w:sz w:val="20"/>
          <w:szCs w:val="20"/>
        </w:rPr>
      </w:pPr>
      <w:r w:rsidRPr="000B10CA">
        <w:rPr>
          <w:rFonts w:ascii="Times New Roman" w:hAnsi="Times New Roman"/>
          <w:spacing w:val="4"/>
          <w:sz w:val="20"/>
          <w:szCs w:val="20"/>
        </w:rPr>
        <w:t>Современный период развития белорусской экономики характ</w:t>
      </w:r>
      <w:r w:rsidRPr="000B10CA">
        <w:rPr>
          <w:rFonts w:ascii="Times New Roman" w:hAnsi="Times New Roman"/>
          <w:spacing w:val="4"/>
          <w:sz w:val="20"/>
          <w:szCs w:val="20"/>
        </w:rPr>
        <w:t>е</w:t>
      </w:r>
      <w:r w:rsidRPr="000B10CA">
        <w:rPr>
          <w:rFonts w:ascii="Times New Roman" w:hAnsi="Times New Roman"/>
          <w:spacing w:val="4"/>
          <w:sz w:val="20"/>
          <w:szCs w:val="20"/>
        </w:rPr>
        <w:t>ризуется усилением инфляционных процессов: девальвация бел</w:t>
      </w:r>
      <w:r w:rsidRPr="000B10CA">
        <w:rPr>
          <w:rFonts w:ascii="Times New Roman" w:hAnsi="Times New Roman"/>
          <w:spacing w:val="4"/>
          <w:sz w:val="20"/>
          <w:szCs w:val="20"/>
        </w:rPr>
        <w:t>о</w:t>
      </w:r>
      <w:r w:rsidRPr="000B10CA">
        <w:rPr>
          <w:rFonts w:ascii="Times New Roman" w:hAnsi="Times New Roman"/>
          <w:spacing w:val="4"/>
          <w:sz w:val="20"/>
          <w:szCs w:val="20"/>
        </w:rPr>
        <w:t>русского рубля привела к  росту цен на сырьё, топливно-энергетические ресурсы и другие составляющие себестоимости хлебобулочных изделий. В условиях жесткого государственного регулирования цен на социально значимые виды продукции, в том числе и хлебобулочные, рентабельность многих предприятий о</w:t>
      </w:r>
      <w:r w:rsidRPr="000B10CA">
        <w:rPr>
          <w:rFonts w:ascii="Times New Roman" w:hAnsi="Times New Roman"/>
          <w:spacing w:val="4"/>
          <w:sz w:val="20"/>
          <w:szCs w:val="20"/>
        </w:rPr>
        <w:t>т</w:t>
      </w:r>
      <w:r w:rsidRPr="000B10CA">
        <w:rPr>
          <w:rFonts w:ascii="Times New Roman" w:hAnsi="Times New Roman"/>
          <w:spacing w:val="4"/>
          <w:sz w:val="20"/>
          <w:szCs w:val="20"/>
        </w:rPr>
        <w:t>расли значительно сократилась.</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В данной связи основным направлением обеспечения стабил</w:t>
      </w:r>
      <w:r w:rsidRPr="000B10CA">
        <w:rPr>
          <w:rFonts w:ascii="Times New Roman" w:hAnsi="Times New Roman"/>
          <w:spacing w:val="4"/>
          <w:sz w:val="20"/>
          <w:szCs w:val="20"/>
        </w:rPr>
        <w:t>ь</w:t>
      </w:r>
      <w:r w:rsidRPr="000B10CA">
        <w:rPr>
          <w:rFonts w:ascii="Times New Roman" w:hAnsi="Times New Roman"/>
          <w:spacing w:val="4"/>
          <w:sz w:val="20"/>
          <w:szCs w:val="20"/>
        </w:rPr>
        <w:t>ной работы предприятий, по нашему мнению, должно стать расш</w:t>
      </w:r>
      <w:r w:rsidRPr="000B10CA">
        <w:rPr>
          <w:rFonts w:ascii="Times New Roman" w:hAnsi="Times New Roman"/>
          <w:spacing w:val="4"/>
          <w:sz w:val="20"/>
          <w:szCs w:val="20"/>
        </w:rPr>
        <w:t>и</w:t>
      </w:r>
      <w:r w:rsidRPr="000B10CA">
        <w:rPr>
          <w:rFonts w:ascii="Times New Roman" w:hAnsi="Times New Roman"/>
          <w:spacing w:val="4"/>
          <w:sz w:val="20"/>
          <w:szCs w:val="20"/>
        </w:rPr>
        <w:t xml:space="preserve">рение и обновление ассортимента производимой ими продукции. </w:t>
      </w:r>
      <w:r w:rsidRPr="000B10CA">
        <w:rPr>
          <w:rFonts w:ascii="Times New Roman" w:hAnsi="Times New Roman"/>
          <w:spacing w:val="4"/>
          <w:sz w:val="20"/>
          <w:szCs w:val="20"/>
        </w:rPr>
        <w:lastRenderedPageBreak/>
        <w:t>Сегодня потребление хлеба следует рассматривать как элемент зд</w:t>
      </w:r>
      <w:r w:rsidRPr="000B10CA">
        <w:rPr>
          <w:rFonts w:ascii="Times New Roman" w:hAnsi="Times New Roman"/>
          <w:spacing w:val="4"/>
          <w:sz w:val="20"/>
          <w:szCs w:val="20"/>
        </w:rPr>
        <w:t>о</w:t>
      </w:r>
      <w:r w:rsidRPr="000B10CA">
        <w:rPr>
          <w:rFonts w:ascii="Times New Roman" w:hAnsi="Times New Roman"/>
          <w:spacing w:val="4"/>
          <w:sz w:val="20"/>
          <w:szCs w:val="20"/>
        </w:rPr>
        <w:t>рового питания. Следовательно, растёт спрос на хлебобулочные изделия улучшенных вкусовых качеств, обогащённых, диетических и диабетических изделий. Предприятия могут повысить эффекти</w:t>
      </w:r>
      <w:r w:rsidRPr="000B10CA">
        <w:rPr>
          <w:rFonts w:ascii="Times New Roman" w:hAnsi="Times New Roman"/>
          <w:spacing w:val="4"/>
          <w:sz w:val="20"/>
          <w:szCs w:val="20"/>
        </w:rPr>
        <w:t>в</w:t>
      </w:r>
      <w:r w:rsidRPr="000B10CA">
        <w:rPr>
          <w:rFonts w:ascii="Times New Roman" w:hAnsi="Times New Roman"/>
          <w:spacing w:val="4"/>
          <w:sz w:val="20"/>
          <w:szCs w:val="20"/>
        </w:rPr>
        <w:t>ность деятельности за счет увеличения выпуска диетических диаб</w:t>
      </w:r>
      <w:r w:rsidRPr="000B10CA">
        <w:rPr>
          <w:rFonts w:ascii="Times New Roman" w:hAnsi="Times New Roman"/>
          <w:spacing w:val="4"/>
          <w:sz w:val="20"/>
          <w:szCs w:val="20"/>
        </w:rPr>
        <w:t>е</w:t>
      </w:r>
      <w:r w:rsidRPr="000B10CA">
        <w:rPr>
          <w:rFonts w:ascii="Times New Roman" w:hAnsi="Times New Roman"/>
          <w:spacing w:val="4"/>
          <w:sz w:val="20"/>
          <w:szCs w:val="20"/>
        </w:rPr>
        <w:t>тических изделий лечебного и профилактического значения, а та</w:t>
      </w:r>
      <w:r w:rsidRPr="000B10CA">
        <w:rPr>
          <w:rFonts w:ascii="Times New Roman" w:hAnsi="Times New Roman"/>
          <w:spacing w:val="4"/>
          <w:sz w:val="20"/>
          <w:szCs w:val="20"/>
        </w:rPr>
        <w:t>к</w:t>
      </w:r>
      <w:r w:rsidRPr="000B10CA">
        <w:rPr>
          <w:rFonts w:ascii="Times New Roman" w:hAnsi="Times New Roman"/>
          <w:spacing w:val="4"/>
          <w:sz w:val="20"/>
          <w:szCs w:val="20"/>
        </w:rPr>
        <w:t>же хлебцов, замороженного теста, сухарей и бараночных изделий и т.д.</w:t>
      </w:r>
    </w:p>
    <w:p w:rsidR="00FC60AA" w:rsidRPr="000B10CA" w:rsidRDefault="00FC60AA" w:rsidP="00FC60AA">
      <w:pPr>
        <w:ind w:firstLine="284"/>
        <w:jc w:val="both"/>
        <w:rPr>
          <w:spacing w:val="4"/>
          <w:sz w:val="20"/>
          <w:szCs w:val="20"/>
        </w:rPr>
      </w:pPr>
    </w:p>
    <w:p w:rsidR="00FC60AA" w:rsidRPr="000B10CA" w:rsidRDefault="00FC60AA" w:rsidP="00FC60AA">
      <w:pPr>
        <w:ind w:firstLine="284"/>
        <w:jc w:val="center"/>
        <w:rPr>
          <w:spacing w:val="4"/>
          <w:sz w:val="16"/>
          <w:szCs w:val="16"/>
        </w:rPr>
      </w:pPr>
      <w:r w:rsidRPr="000B10CA">
        <w:rPr>
          <w:spacing w:val="4"/>
          <w:sz w:val="16"/>
          <w:szCs w:val="16"/>
        </w:rPr>
        <w:t>ЛИТЕРАТУРА</w:t>
      </w:r>
    </w:p>
    <w:p w:rsidR="00FC60AA" w:rsidRPr="000B10CA" w:rsidRDefault="00FC60AA" w:rsidP="00FC60AA">
      <w:pPr>
        <w:ind w:firstLine="284"/>
        <w:jc w:val="center"/>
        <w:rPr>
          <w:spacing w:val="4"/>
          <w:sz w:val="16"/>
          <w:szCs w:val="16"/>
        </w:rPr>
      </w:pPr>
    </w:p>
    <w:p w:rsidR="00FC60AA" w:rsidRPr="000B10CA" w:rsidRDefault="00FC60AA" w:rsidP="00FC60AA">
      <w:pPr>
        <w:pStyle w:val="13"/>
        <w:numPr>
          <w:ilvl w:val="0"/>
          <w:numId w:val="13"/>
        </w:numPr>
        <w:ind w:left="0" w:firstLine="284"/>
        <w:jc w:val="both"/>
        <w:rPr>
          <w:rFonts w:ascii="Times New Roman" w:hAnsi="Times New Roman"/>
          <w:spacing w:val="4"/>
          <w:sz w:val="16"/>
          <w:szCs w:val="16"/>
        </w:rPr>
      </w:pPr>
      <w:r w:rsidRPr="000B10CA">
        <w:rPr>
          <w:rFonts w:ascii="Times New Roman" w:hAnsi="Times New Roman"/>
          <w:spacing w:val="4"/>
          <w:sz w:val="16"/>
          <w:szCs w:val="16"/>
        </w:rPr>
        <w:t>И г н а т о в и ч, С. Три года перманентной революции / С. Игнатович // Продовольственный рынок. – 2009 – №1. – С. 8.</w:t>
      </w:r>
    </w:p>
    <w:p w:rsidR="00FC60AA" w:rsidRPr="000B10CA" w:rsidRDefault="00FC60AA" w:rsidP="00FC60AA">
      <w:pPr>
        <w:pStyle w:val="13"/>
        <w:numPr>
          <w:ilvl w:val="0"/>
          <w:numId w:val="13"/>
        </w:numPr>
        <w:ind w:left="0" w:firstLine="284"/>
        <w:jc w:val="both"/>
        <w:rPr>
          <w:rFonts w:ascii="Times New Roman" w:hAnsi="Times New Roman"/>
          <w:spacing w:val="4"/>
          <w:sz w:val="16"/>
          <w:szCs w:val="16"/>
        </w:rPr>
      </w:pPr>
      <w:r w:rsidRPr="000B10CA">
        <w:rPr>
          <w:rFonts w:ascii="Times New Roman" w:hAnsi="Times New Roman"/>
          <w:spacing w:val="4"/>
          <w:sz w:val="16"/>
          <w:szCs w:val="16"/>
        </w:rPr>
        <w:t>К л ы ш н и к о в а, И. Тенденции и перспективы развития отрасли хлеб</w:t>
      </w:r>
      <w:r w:rsidRPr="000B10CA">
        <w:rPr>
          <w:rFonts w:ascii="Times New Roman" w:hAnsi="Times New Roman"/>
          <w:spacing w:val="4"/>
          <w:sz w:val="16"/>
          <w:szCs w:val="16"/>
        </w:rPr>
        <w:t>о</w:t>
      </w:r>
      <w:r w:rsidRPr="000B10CA">
        <w:rPr>
          <w:rFonts w:ascii="Times New Roman" w:hAnsi="Times New Roman"/>
          <w:spacing w:val="4"/>
          <w:sz w:val="16"/>
          <w:szCs w:val="16"/>
        </w:rPr>
        <w:t>продуктов в Республике Беларусь / И. Клышникова // Агроэкономика. – 2004 – №4 – С. 34 – 35.</w:t>
      </w:r>
    </w:p>
    <w:p w:rsidR="00FC60AA" w:rsidRPr="000B10CA" w:rsidRDefault="00FC60AA" w:rsidP="00FC60AA">
      <w:pPr>
        <w:pStyle w:val="13"/>
        <w:numPr>
          <w:ilvl w:val="0"/>
          <w:numId w:val="13"/>
        </w:numPr>
        <w:ind w:left="0" w:firstLine="284"/>
        <w:jc w:val="both"/>
        <w:rPr>
          <w:rFonts w:ascii="Times New Roman" w:hAnsi="Times New Roman"/>
          <w:spacing w:val="4"/>
          <w:sz w:val="16"/>
          <w:szCs w:val="16"/>
        </w:rPr>
      </w:pPr>
      <w:r w:rsidRPr="000B10CA">
        <w:rPr>
          <w:rFonts w:ascii="Times New Roman" w:hAnsi="Times New Roman"/>
          <w:spacing w:val="4"/>
          <w:sz w:val="16"/>
          <w:szCs w:val="16"/>
        </w:rPr>
        <w:t>О в с я н н и к о в а, Л. События и факты: Хлебные итоги – 2010 / Л. О</w:t>
      </w:r>
      <w:r w:rsidRPr="000B10CA">
        <w:rPr>
          <w:rFonts w:ascii="Times New Roman" w:hAnsi="Times New Roman"/>
          <w:spacing w:val="4"/>
          <w:sz w:val="16"/>
          <w:szCs w:val="16"/>
        </w:rPr>
        <w:t>в</w:t>
      </w:r>
      <w:r w:rsidRPr="000B10CA">
        <w:rPr>
          <w:rFonts w:ascii="Times New Roman" w:hAnsi="Times New Roman"/>
          <w:spacing w:val="4"/>
          <w:sz w:val="16"/>
          <w:szCs w:val="16"/>
        </w:rPr>
        <w:t>сянникова // Хлебопёк – 2011 – №2. – С. 4-8.</w:t>
      </w:r>
    </w:p>
    <w:p w:rsidR="00FC60AA" w:rsidRPr="000B10CA" w:rsidRDefault="00FC60AA" w:rsidP="00FC60AA">
      <w:pPr>
        <w:pStyle w:val="13"/>
        <w:numPr>
          <w:ilvl w:val="0"/>
          <w:numId w:val="13"/>
        </w:numPr>
        <w:ind w:left="0" w:firstLine="284"/>
        <w:jc w:val="both"/>
        <w:rPr>
          <w:rFonts w:ascii="Times New Roman" w:hAnsi="Times New Roman"/>
          <w:spacing w:val="4"/>
          <w:sz w:val="16"/>
          <w:szCs w:val="16"/>
        </w:rPr>
      </w:pPr>
      <w:r w:rsidRPr="000B10CA">
        <w:rPr>
          <w:rFonts w:ascii="Times New Roman" w:hAnsi="Times New Roman"/>
          <w:spacing w:val="4"/>
          <w:sz w:val="16"/>
          <w:szCs w:val="16"/>
        </w:rPr>
        <w:t>О в с я н н и к о в а, Л. События и факты: Хлебопечение Беларуси – 2011 / Л. Овсянникова //  Хлебопёк. – 2012 – №1. – С. 4-8.</w:t>
      </w:r>
    </w:p>
    <w:p w:rsidR="00FC60AA" w:rsidRPr="000B10CA" w:rsidRDefault="00FC60AA" w:rsidP="00FC60AA">
      <w:pPr>
        <w:pStyle w:val="13"/>
        <w:numPr>
          <w:ilvl w:val="0"/>
          <w:numId w:val="13"/>
        </w:numPr>
        <w:ind w:left="0" w:firstLine="284"/>
        <w:jc w:val="both"/>
        <w:rPr>
          <w:rFonts w:ascii="Times New Roman" w:hAnsi="Times New Roman"/>
          <w:spacing w:val="4"/>
          <w:sz w:val="16"/>
          <w:szCs w:val="16"/>
        </w:rPr>
      </w:pPr>
      <w:r w:rsidRPr="000B10CA">
        <w:rPr>
          <w:rFonts w:ascii="Times New Roman" w:hAnsi="Times New Roman"/>
          <w:spacing w:val="4"/>
          <w:sz w:val="16"/>
          <w:szCs w:val="16"/>
        </w:rPr>
        <w:t>П а к у ш, Л. Особенности функционирования хлебопекарной отрасли и их влияние на уровень инвестиционной привлекательности / Л. Пакуш // Аграрная экономика. – 2010 – №4. – С. 36-40.</w:t>
      </w:r>
    </w:p>
    <w:p w:rsidR="00FC60AA" w:rsidRPr="000B10CA" w:rsidRDefault="00FC60AA" w:rsidP="00FC60AA">
      <w:pPr>
        <w:pStyle w:val="13"/>
        <w:numPr>
          <w:ilvl w:val="0"/>
          <w:numId w:val="13"/>
        </w:numPr>
        <w:ind w:left="0" w:firstLine="284"/>
        <w:jc w:val="both"/>
        <w:rPr>
          <w:rFonts w:ascii="Times New Roman" w:hAnsi="Times New Roman"/>
          <w:bCs/>
          <w:spacing w:val="4"/>
          <w:sz w:val="16"/>
          <w:szCs w:val="16"/>
        </w:rPr>
      </w:pPr>
      <w:r w:rsidRPr="000B10CA">
        <w:rPr>
          <w:rFonts w:ascii="Times New Roman" w:hAnsi="Times New Roman"/>
          <w:spacing w:val="4"/>
          <w:sz w:val="16"/>
          <w:szCs w:val="16"/>
          <w:lang w:val="be-BY"/>
        </w:rPr>
        <w:t xml:space="preserve">Статистический ежегодник Республики Беларусь, 2011 </w:t>
      </w:r>
      <w:r w:rsidRPr="000B10CA">
        <w:rPr>
          <w:rFonts w:ascii="Times New Roman" w:hAnsi="Times New Roman"/>
          <w:spacing w:val="4"/>
          <w:sz w:val="16"/>
          <w:szCs w:val="16"/>
        </w:rPr>
        <w:t xml:space="preserve">/ Нац. стат. ком. Респ. Беларусь. – </w:t>
      </w:r>
      <w:r w:rsidRPr="000B10CA">
        <w:rPr>
          <w:rFonts w:ascii="Times New Roman" w:hAnsi="Times New Roman"/>
          <w:spacing w:val="4"/>
          <w:sz w:val="16"/>
          <w:szCs w:val="16"/>
          <w:lang w:val="be-BY"/>
        </w:rPr>
        <w:t>Мн.</w:t>
      </w:r>
      <w:r w:rsidRPr="000B10CA">
        <w:rPr>
          <w:rFonts w:ascii="Times New Roman" w:hAnsi="Times New Roman"/>
          <w:spacing w:val="4"/>
          <w:sz w:val="16"/>
          <w:szCs w:val="16"/>
        </w:rPr>
        <w:t>: РУП «Информационно-вычислительный центр Нац. стат. ком. Респ. Беларусь», 2011. – 633 с.</w:t>
      </w:r>
    </w:p>
    <w:p w:rsidR="00FC60AA" w:rsidRPr="004D0A8C" w:rsidRDefault="00FC60AA" w:rsidP="00FC60AA">
      <w:pPr>
        <w:pStyle w:val="13"/>
        <w:rPr>
          <w:rFonts w:ascii="Times New Roman" w:hAnsi="Times New Roman"/>
          <w:sz w:val="20"/>
          <w:szCs w:val="20"/>
        </w:rPr>
      </w:pPr>
      <w:r w:rsidRPr="004D0A8C">
        <w:rPr>
          <w:rFonts w:ascii="Times New Roman" w:hAnsi="Times New Roman"/>
          <w:sz w:val="20"/>
          <w:szCs w:val="20"/>
        </w:rPr>
        <w:t xml:space="preserve">УДК </w:t>
      </w:r>
      <w:r w:rsidRPr="004D0A8C">
        <w:rPr>
          <w:rFonts w:ascii="Times New Roman" w:hAnsi="Times New Roman"/>
          <w:sz w:val="20"/>
          <w:szCs w:val="20"/>
          <w:lang w:val="en-US"/>
        </w:rPr>
        <w:t>159</w:t>
      </w:r>
      <w:r w:rsidRPr="004D0A8C">
        <w:rPr>
          <w:rFonts w:ascii="Times New Roman" w:hAnsi="Times New Roman"/>
          <w:sz w:val="20"/>
          <w:szCs w:val="20"/>
        </w:rPr>
        <w:t>. 923</w:t>
      </w:r>
    </w:p>
    <w:p w:rsidR="00FC60AA" w:rsidRPr="00263C52" w:rsidRDefault="00FC60AA" w:rsidP="00FC60AA">
      <w:pPr>
        <w:pStyle w:val="13"/>
        <w:rPr>
          <w:rFonts w:ascii="Times New Roman" w:hAnsi="Times New Roman"/>
          <w:sz w:val="20"/>
          <w:szCs w:val="20"/>
        </w:rPr>
      </w:pPr>
      <w:r w:rsidRPr="00263C52">
        <w:rPr>
          <w:rFonts w:ascii="Times New Roman" w:hAnsi="Times New Roman"/>
          <w:b/>
          <w:caps/>
          <w:sz w:val="20"/>
          <w:szCs w:val="20"/>
        </w:rPr>
        <w:t>Д</w:t>
      </w:r>
      <w:r w:rsidRPr="00263C52">
        <w:rPr>
          <w:rFonts w:ascii="Times New Roman" w:hAnsi="Times New Roman"/>
          <w:b/>
          <w:sz w:val="20"/>
          <w:szCs w:val="20"/>
        </w:rPr>
        <w:t>ыба</w:t>
      </w:r>
      <w:r w:rsidRPr="00263C52">
        <w:rPr>
          <w:rFonts w:ascii="Times New Roman" w:hAnsi="Times New Roman"/>
          <w:b/>
          <w:caps/>
          <w:sz w:val="20"/>
          <w:szCs w:val="20"/>
        </w:rPr>
        <w:t xml:space="preserve"> Т.А.</w:t>
      </w:r>
      <w:r w:rsidRPr="00263C52">
        <w:rPr>
          <w:rFonts w:ascii="Times New Roman" w:hAnsi="Times New Roman"/>
          <w:sz w:val="20"/>
          <w:szCs w:val="20"/>
        </w:rPr>
        <w:t xml:space="preserve"> – студентка </w:t>
      </w:r>
    </w:p>
    <w:p w:rsidR="00FC60AA" w:rsidRPr="004D0A8C" w:rsidRDefault="00FC60AA" w:rsidP="00FC60AA">
      <w:pPr>
        <w:pStyle w:val="13"/>
        <w:rPr>
          <w:rFonts w:ascii="Times New Roman" w:hAnsi="Times New Roman"/>
          <w:b/>
          <w:sz w:val="20"/>
          <w:szCs w:val="20"/>
        </w:rPr>
      </w:pPr>
      <w:r w:rsidRPr="004D0A8C">
        <w:rPr>
          <w:rFonts w:ascii="Times New Roman" w:hAnsi="Times New Roman"/>
          <w:b/>
          <w:sz w:val="20"/>
          <w:szCs w:val="20"/>
        </w:rPr>
        <w:t>ТИПОЛОГИЯ ЛИЧНОСТИ</w:t>
      </w:r>
    </w:p>
    <w:p w:rsidR="00FC60AA" w:rsidRPr="004D0A8C" w:rsidRDefault="00FC60AA" w:rsidP="00FC60AA">
      <w:pPr>
        <w:pStyle w:val="13"/>
        <w:rPr>
          <w:rFonts w:ascii="Times New Roman" w:hAnsi="Times New Roman"/>
          <w:i/>
          <w:sz w:val="20"/>
          <w:szCs w:val="20"/>
        </w:rPr>
      </w:pPr>
      <w:r w:rsidRPr="004D0A8C">
        <w:rPr>
          <w:rFonts w:ascii="Times New Roman" w:hAnsi="Times New Roman"/>
          <w:i/>
          <w:sz w:val="20"/>
          <w:szCs w:val="20"/>
        </w:rPr>
        <w:t xml:space="preserve">Научный руководитель – </w:t>
      </w:r>
      <w:r w:rsidRPr="00263C52">
        <w:rPr>
          <w:rFonts w:ascii="Times New Roman" w:hAnsi="Times New Roman"/>
          <w:b/>
          <w:i/>
          <w:caps/>
          <w:sz w:val="20"/>
          <w:szCs w:val="20"/>
        </w:rPr>
        <w:t>Б</w:t>
      </w:r>
      <w:r w:rsidRPr="00263C52">
        <w:rPr>
          <w:rFonts w:ascii="Times New Roman" w:hAnsi="Times New Roman"/>
          <w:b/>
          <w:i/>
          <w:sz w:val="20"/>
          <w:szCs w:val="20"/>
        </w:rPr>
        <w:t>ыков</w:t>
      </w:r>
      <w:r w:rsidRPr="00263C52">
        <w:rPr>
          <w:rFonts w:ascii="Times New Roman" w:hAnsi="Times New Roman"/>
          <w:b/>
          <w:i/>
          <w:caps/>
          <w:sz w:val="20"/>
          <w:szCs w:val="20"/>
        </w:rPr>
        <w:t xml:space="preserve"> В.В</w:t>
      </w:r>
      <w:r w:rsidRPr="004D0A8C">
        <w:rPr>
          <w:rFonts w:ascii="Times New Roman" w:hAnsi="Times New Roman"/>
          <w:i/>
          <w:caps/>
          <w:sz w:val="20"/>
          <w:szCs w:val="20"/>
        </w:rPr>
        <w:t>.</w:t>
      </w:r>
      <w:r w:rsidRPr="00263C52">
        <w:rPr>
          <w:rFonts w:ascii="Times New Roman" w:hAnsi="Times New Roman"/>
          <w:i/>
          <w:iCs/>
          <w:sz w:val="20"/>
          <w:szCs w:val="20"/>
        </w:rPr>
        <w:t xml:space="preserve"> </w:t>
      </w:r>
      <w:r>
        <w:rPr>
          <w:rFonts w:ascii="Times New Roman" w:hAnsi="Times New Roman"/>
          <w:i/>
          <w:iCs/>
          <w:sz w:val="20"/>
          <w:szCs w:val="20"/>
        </w:rPr>
        <w:t>–</w:t>
      </w:r>
      <w:r w:rsidRPr="004D0A8C">
        <w:rPr>
          <w:rFonts w:ascii="Times New Roman" w:hAnsi="Times New Roman"/>
          <w:i/>
          <w:iCs/>
          <w:sz w:val="20"/>
          <w:szCs w:val="20"/>
        </w:rPr>
        <w:t xml:space="preserve"> </w:t>
      </w:r>
      <w:r w:rsidRPr="004D0A8C">
        <w:rPr>
          <w:rFonts w:ascii="Times New Roman" w:hAnsi="Times New Roman"/>
          <w:i/>
          <w:sz w:val="20"/>
          <w:szCs w:val="20"/>
        </w:rPr>
        <w:t xml:space="preserve"> профессор</w:t>
      </w:r>
    </w:p>
    <w:p w:rsidR="00FC60AA" w:rsidRPr="004D0A8C" w:rsidRDefault="00FC60AA" w:rsidP="00FC60AA">
      <w:pPr>
        <w:pStyle w:val="13"/>
        <w:jc w:val="both"/>
        <w:rPr>
          <w:rFonts w:ascii="Times New Roman" w:hAnsi="Times New Roman"/>
          <w:sz w:val="20"/>
          <w:szCs w:val="20"/>
        </w:rPr>
      </w:pP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Темперамент – это индивидуально-психологическая особенность ли</w:t>
      </w:r>
      <w:r w:rsidRPr="000B10CA">
        <w:rPr>
          <w:rFonts w:ascii="Times New Roman" w:hAnsi="Times New Roman"/>
          <w:spacing w:val="-4"/>
          <w:sz w:val="20"/>
          <w:szCs w:val="20"/>
        </w:rPr>
        <w:t>ч</w:t>
      </w:r>
      <w:r w:rsidRPr="000B10CA">
        <w:rPr>
          <w:rFonts w:ascii="Times New Roman" w:hAnsi="Times New Roman"/>
          <w:spacing w:val="-4"/>
          <w:sz w:val="20"/>
          <w:szCs w:val="20"/>
        </w:rPr>
        <w:t>ности, которая проявляется в степени эмоциональной возбудимости, в скорости и энергии протекания психических процессов, в скорости и в</w:t>
      </w:r>
      <w:r w:rsidRPr="000B10CA">
        <w:rPr>
          <w:rFonts w:ascii="Times New Roman" w:hAnsi="Times New Roman"/>
          <w:spacing w:val="-4"/>
          <w:sz w:val="20"/>
          <w:szCs w:val="20"/>
        </w:rPr>
        <w:t>ы</w:t>
      </w:r>
      <w:r w:rsidRPr="000B10CA">
        <w:rPr>
          <w:rFonts w:ascii="Times New Roman" w:hAnsi="Times New Roman"/>
          <w:spacing w:val="-4"/>
          <w:sz w:val="20"/>
          <w:szCs w:val="20"/>
        </w:rPr>
        <w:t>разительности движений, мимики и жестов, а также в особенностях см</w:t>
      </w:r>
      <w:r w:rsidRPr="000B10CA">
        <w:rPr>
          <w:rFonts w:ascii="Times New Roman" w:hAnsi="Times New Roman"/>
          <w:spacing w:val="-4"/>
          <w:sz w:val="20"/>
          <w:szCs w:val="20"/>
        </w:rPr>
        <w:t>е</w:t>
      </w:r>
      <w:r w:rsidRPr="000B10CA">
        <w:rPr>
          <w:rFonts w:ascii="Times New Roman" w:hAnsi="Times New Roman"/>
          <w:spacing w:val="-4"/>
          <w:sz w:val="20"/>
          <w:szCs w:val="20"/>
        </w:rPr>
        <w:t xml:space="preserve">ны настроений [2]. </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Следует учитывать, что темперамент мало подвержен изменениям под влиянием среды и воспитания. Это врождённое качество личности. Сво</w:t>
      </w:r>
      <w:r w:rsidRPr="000B10CA">
        <w:rPr>
          <w:rFonts w:ascii="Times New Roman" w:hAnsi="Times New Roman"/>
          <w:spacing w:val="-4"/>
          <w:sz w:val="20"/>
          <w:szCs w:val="20"/>
        </w:rPr>
        <w:t>й</w:t>
      </w:r>
      <w:r w:rsidRPr="000B10CA">
        <w:rPr>
          <w:rFonts w:ascii="Times New Roman" w:hAnsi="Times New Roman"/>
          <w:spacing w:val="-4"/>
          <w:sz w:val="20"/>
          <w:szCs w:val="20"/>
        </w:rPr>
        <w:t>ства темперамента могут как благоприятствовать, так и противодейств</w:t>
      </w:r>
      <w:r w:rsidRPr="000B10CA">
        <w:rPr>
          <w:rFonts w:ascii="Times New Roman" w:hAnsi="Times New Roman"/>
          <w:spacing w:val="-4"/>
          <w:sz w:val="20"/>
          <w:szCs w:val="20"/>
        </w:rPr>
        <w:t>о</w:t>
      </w:r>
      <w:r w:rsidRPr="000B10CA">
        <w:rPr>
          <w:rFonts w:ascii="Times New Roman" w:hAnsi="Times New Roman"/>
          <w:spacing w:val="-4"/>
          <w:sz w:val="20"/>
          <w:szCs w:val="20"/>
        </w:rPr>
        <w:t>вать формированию определённых черт личности. В настоящее время общепринятой является точка зрения равноценности темперамента, так как каждый из них имеет положительные и отрицательные черты.</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Различают четыре типа темперамента:</w:t>
      </w:r>
    </w:p>
    <w:p w:rsidR="00FC60AA" w:rsidRPr="000B10CA" w:rsidRDefault="00FC60AA" w:rsidP="00FC60AA">
      <w:pPr>
        <w:pStyle w:val="13"/>
        <w:numPr>
          <w:ilvl w:val="0"/>
          <w:numId w:val="16"/>
        </w:numPr>
        <w:ind w:left="0" w:firstLine="284"/>
        <w:jc w:val="both"/>
        <w:rPr>
          <w:rFonts w:ascii="Times New Roman" w:hAnsi="Times New Roman"/>
          <w:spacing w:val="-4"/>
          <w:sz w:val="20"/>
          <w:szCs w:val="20"/>
        </w:rPr>
      </w:pPr>
      <w:r w:rsidRPr="000B10CA">
        <w:rPr>
          <w:rFonts w:ascii="Times New Roman" w:hAnsi="Times New Roman"/>
          <w:spacing w:val="-4"/>
          <w:sz w:val="20"/>
          <w:szCs w:val="20"/>
        </w:rPr>
        <w:lastRenderedPageBreak/>
        <w:t>Холерики - подвижны, возбудимы, вспыльчивы, агрессивны и прямолинейны в отношении с людьми, энергичны в деятельности.</w:t>
      </w:r>
    </w:p>
    <w:p w:rsidR="00FC60AA" w:rsidRPr="000B10CA" w:rsidRDefault="00FC60AA" w:rsidP="00FC60AA">
      <w:pPr>
        <w:pStyle w:val="13"/>
        <w:numPr>
          <w:ilvl w:val="0"/>
          <w:numId w:val="16"/>
        </w:numPr>
        <w:ind w:left="0" w:firstLine="284"/>
        <w:jc w:val="both"/>
        <w:rPr>
          <w:rFonts w:ascii="Times New Roman" w:hAnsi="Times New Roman"/>
          <w:spacing w:val="-4"/>
          <w:sz w:val="20"/>
          <w:szCs w:val="20"/>
        </w:rPr>
      </w:pPr>
      <w:r w:rsidRPr="000B10CA">
        <w:rPr>
          <w:rFonts w:ascii="Times New Roman" w:hAnsi="Times New Roman"/>
          <w:spacing w:val="-4"/>
          <w:sz w:val="20"/>
          <w:szCs w:val="20"/>
        </w:rPr>
        <w:t>Сангвиники - энергичны, быстры, жизнерадостны, общительны, сравнительно легко реагируют на жизненные трудности и неудачи.</w:t>
      </w:r>
    </w:p>
    <w:p w:rsidR="00FC60AA" w:rsidRPr="000B10CA" w:rsidRDefault="00FC60AA" w:rsidP="00FC60AA">
      <w:pPr>
        <w:pStyle w:val="13"/>
        <w:numPr>
          <w:ilvl w:val="0"/>
          <w:numId w:val="16"/>
        </w:numPr>
        <w:ind w:left="0" w:firstLine="284"/>
        <w:jc w:val="both"/>
        <w:rPr>
          <w:rFonts w:ascii="Times New Roman" w:hAnsi="Times New Roman"/>
          <w:spacing w:val="-4"/>
          <w:sz w:val="20"/>
          <w:szCs w:val="20"/>
        </w:rPr>
      </w:pPr>
      <w:r w:rsidRPr="000B10CA">
        <w:rPr>
          <w:rFonts w:ascii="Times New Roman" w:hAnsi="Times New Roman"/>
          <w:spacing w:val="-4"/>
          <w:sz w:val="20"/>
          <w:szCs w:val="20"/>
        </w:rPr>
        <w:t>Флегматики - уравновешенны, спокойны, медлительны, невозм</w:t>
      </w:r>
      <w:r w:rsidRPr="000B10CA">
        <w:rPr>
          <w:rFonts w:ascii="Times New Roman" w:hAnsi="Times New Roman"/>
          <w:spacing w:val="-4"/>
          <w:sz w:val="20"/>
          <w:szCs w:val="20"/>
        </w:rPr>
        <w:t>у</w:t>
      </w:r>
      <w:r w:rsidRPr="000B10CA">
        <w:rPr>
          <w:rFonts w:ascii="Times New Roman" w:hAnsi="Times New Roman"/>
          <w:spacing w:val="-4"/>
          <w:sz w:val="20"/>
          <w:szCs w:val="20"/>
        </w:rPr>
        <w:t>тимы, испытывают сложности, когда нужно быстро переключить вним</w:t>
      </w:r>
      <w:r w:rsidRPr="000B10CA">
        <w:rPr>
          <w:rFonts w:ascii="Times New Roman" w:hAnsi="Times New Roman"/>
          <w:spacing w:val="-4"/>
          <w:sz w:val="20"/>
          <w:szCs w:val="20"/>
        </w:rPr>
        <w:t>а</w:t>
      </w:r>
      <w:r w:rsidRPr="000B10CA">
        <w:rPr>
          <w:rFonts w:ascii="Times New Roman" w:hAnsi="Times New Roman"/>
          <w:spacing w:val="-4"/>
          <w:sz w:val="20"/>
          <w:szCs w:val="20"/>
        </w:rPr>
        <w:t>ние с одного вида деятельности на другой.</w:t>
      </w:r>
    </w:p>
    <w:p w:rsidR="00FC60AA" w:rsidRPr="000B10CA" w:rsidRDefault="00FC60AA" w:rsidP="00FC60AA">
      <w:pPr>
        <w:pStyle w:val="13"/>
        <w:numPr>
          <w:ilvl w:val="0"/>
          <w:numId w:val="16"/>
        </w:numPr>
        <w:ind w:left="0" w:firstLine="284"/>
        <w:jc w:val="both"/>
        <w:rPr>
          <w:rFonts w:ascii="Times New Roman" w:hAnsi="Times New Roman"/>
          <w:spacing w:val="-4"/>
          <w:sz w:val="20"/>
          <w:szCs w:val="20"/>
        </w:rPr>
      </w:pPr>
      <w:r w:rsidRPr="000B10CA">
        <w:rPr>
          <w:rFonts w:ascii="Times New Roman" w:hAnsi="Times New Roman"/>
          <w:spacing w:val="-4"/>
          <w:sz w:val="20"/>
          <w:szCs w:val="20"/>
        </w:rPr>
        <w:t>Меланхолики - чувствительны к невзгодам, замкнуты, застенч</w:t>
      </w:r>
      <w:r w:rsidRPr="000B10CA">
        <w:rPr>
          <w:rFonts w:ascii="Times New Roman" w:hAnsi="Times New Roman"/>
          <w:spacing w:val="-4"/>
          <w:sz w:val="20"/>
          <w:szCs w:val="20"/>
        </w:rPr>
        <w:t>и</w:t>
      </w:r>
      <w:r w:rsidRPr="000B10CA">
        <w:rPr>
          <w:rFonts w:ascii="Times New Roman" w:hAnsi="Times New Roman"/>
          <w:spacing w:val="-4"/>
          <w:sz w:val="20"/>
          <w:szCs w:val="20"/>
        </w:rPr>
        <w:t>вы, робки, быстро утомляются, склонны к грусти, переживаниям и глуб</w:t>
      </w:r>
      <w:r w:rsidRPr="000B10CA">
        <w:rPr>
          <w:rFonts w:ascii="Times New Roman" w:hAnsi="Times New Roman"/>
          <w:spacing w:val="-4"/>
          <w:sz w:val="20"/>
          <w:szCs w:val="20"/>
        </w:rPr>
        <w:t>о</w:t>
      </w:r>
      <w:r w:rsidRPr="000B10CA">
        <w:rPr>
          <w:rFonts w:ascii="Times New Roman" w:hAnsi="Times New Roman"/>
          <w:spacing w:val="-4"/>
          <w:sz w:val="20"/>
          <w:szCs w:val="20"/>
        </w:rPr>
        <w:t>ко впечатлительны [2].</w:t>
      </w:r>
    </w:p>
    <w:p w:rsidR="00FC60AA" w:rsidRPr="000B10CA" w:rsidRDefault="00FC60AA" w:rsidP="00FC60AA">
      <w:pPr>
        <w:pStyle w:val="13"/>
        <w:ind w:firstLine="284"/>
        <w:jc w:val="both"/>
        <w:rPr>
          <w:rFonts w:ascii="Times New Roman" w:hAnsi="Times New Roman"/>
          <w:spacing w:val="-4"/>
          <w:sz w:val="20"/>
          <w:szCs w:val="20"/>
        </w:rPr>
      </w:pPr>
      <w:r w:rsidRPr="000B10CA">
        <w:rPr>
          <w:rFonts w:ascii="Times New Roman" w:hAnsi="Times New Roman"/>
          <w:spacing w:val="-4"/>
          <w:sz w:val="20"/>
          <w:szCs w:val="20"/>
        </w:rPr>
        <w:t>В одной из групп экономического факультета проводились занятия в форме индивидуального тестирования студентов, в результате чего ка</w:t>
      </w:r>
      <w:r w:rsidRPr="000B10CA">
        <w:rPr>
          <w:rFonts w:ascii="Times New Roman" w:hAnsi="Times New Roman"/>
          <w:spacing w:val="-4"/>
          <w:sz w:val="20"/>
          <w:szCs w:val="20"/>
        </w:rPr>
        <w:t>ж</w:t>
      </w:r>
      <w:r w:rsidRPr="000B10CA">
        <w:rPr>
          <w:rFonts w:ascii="Times New Roman" w:hAnsi="Times New Roman"/>
          <w:spacing w:val="-4"/>
          <w:sz w:val="20"/>
          <w:szCs w:val="20"/>
        </w:rPr>
        <w:t>дый студент определил, какой тип темперамента свойственен ему в бол</w:t>
      </w:r>
      <w:r w:rsidRPr="000B10CA">
        <w:rPr>
          <w:rFonts w:ascii="Times New Roman" w:hAnsi="Times New Roman"/>
          <w:spacing w:val="-4"/>
          <w:sz w:val="20"/>
          <w:szCs w:val="20"/>
        </w:rPr>
        <w:t>ь</w:t>
      </w:r>
      <w:r w:rsidRPr="000B10CA">
        <w:rPr>
          <w:rFonts w:ascii="Times New Roman" w:hAnsi="Times New Roman"/>
          <w:spacing w:val="-4"/>
          <w:sz w:val="20"/>
          <w:szCs w:val="20"/>
        </w:rPr>
        <w:t xml:space="preserve">шей или меньшей степени (табл. 1). </w:t>
      </w:r>
    </w:p>
    <w:p w:rsidR="00FC60AA" w:rsidRPr="004D0A8C" w:rsidRDefault="00FC60AA" w:rsidP="00FC60AA">
      <w:pPr>
        <w:pStyle w:val="13"/>
        <w:ind w:firstLine="284"/>
        <w:jc w:val="both"/>
        <w:rPr>
          <w:rFonts w:ascii="Times New Roman" w:hAnsi="Times New Roman"/>
          <w:sz w:val="20"/>
          <w:szCs w:val="20"/>
        </w:rPr>
      </w:pPr>
    </w:p>
    <w:p w:rsidR="00FC60AA" w:rsidRDefault="00FC60AA" w:rsidP="00FC60AA">
      <w:pPr>
        <w:pStyle w:val="13"/>
        <w:rPr>
          <w:rFonts w:ascii="Times New Roman" w:hAnsi="Times New Roman"/>
          <w:b/>
          <w:sz w:val="16"/>
          <w:szCs w:val="16"/>
        </w:rPr>
      </w:pP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б</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ц</w:t>
      </w:r>
      <w:r>
        <w:rPr>
          <w:rFonts w:ascii="Times New Roman" w:hAnsi="Times New Roman"/>
          <w:sz w:val="16"/>
          <w:szCs w:val="16"/>
        </w:rPr>
        <w:t xml:space="preserve"> </w:t>
      </w:r>
      <w:r w:rsidRPr="004D0A8C">
        <w:rPr>
          <w:rFonts w:ascii="Times New Roman" w:hAnsi="Times New Roman"/>
          <w:sz w:val="16"/>
          <w:szCs w:val="16"/>
        </w:rPr>
        <w:t>а 1</w:t>
      </w:r>
      <w:r>
        <w:rPr>
          <w:rFonts w:ascii="Times New Roman" w:hAnsi="Times New Roman"/>
          <w:sz w:val="16"/>
          <w:szCs w:val="16"/>
        </w:rPr>
        <w:t>.</w:t>
      </w:r>
      <w:r w:rsidRPr="004D0A8C">
        <w:rPr>
          <w:rFonts w:ascii="Times New Roman" w:hAnsi="Times New Roman"/>
          <w:sz w:val="16"/>
          <w:szCs w:val="16"/>
        </w:rPr>
        <w:t xml:space="preserve"> </w:t>
      </w:r>
      <w:r w:rsidRPr="00263C52">
        <w:rPr>
          <w:rFonts w:ascii="Times New Roman" w:hAnsi="Times New Roman"/>
          <w:b/>
          <w:sz w:val="16"/>
          <w:szCs w:val="16"/>
        </w:rPr>
        <w:t>Результаты индивидуального тестирования студентов</w:t>
      </w:r>
    </w:p>
    <w:p w:rsidR="00FC60AA" w:rsidRPr="004D0A8C" w:rsidRDefault="00FC60AA" w:rsidP="00FC60AA">
      <w:pPr>
        <w:pStyle w:val="13"/>
        <w:rPr>
          <w:rFonts w:ascii="Times New Roman" w:hAnsi="Times New Roman"/>
          <w:sz w:val="16"/>
          <w:szCs w:val="16"/>
        </w:rPr>
      </w:pP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0"/>
        <w:gridCol w:w="917"/>
        <w:gridCol w:w="1008"/>
        <w:gridCol w:w="1155"/>
        <w:gridCol w:w="1294"/>
      </w:tblGrid>
      <w:tr w:rsidR="00FC60AA" w:rsidRPr="00263C52" w:rsidTr="00E40320">
        <w:trPr>
          <w:trHeight w:val="212"/>
        </w:trPr>
        <w:tc>
          <w:tcPr>
            <w:tcW w:w="1417" w:type="pct"/>
            <w:vMerge w:val="restart"/>
            <w:noWrap/>
            <w:vAlign w:val="center"/>
          </w:tcPr>
          <w:p w:rsidR="00FC60AA" w:rsidRPr="00263C52" w:rsidRDefault="00FC60AA" w:rsidP="00E40320">
            <w:pPr>
              <w:jc w:val="center"/>
              <w:rPr>
                <w:sz w:val="16"/>
                <w:szCs w:val="16"/>
              </w:rPr>
            </w:pPr>
            <w:r w:rsidRPr="00263C52">
              <w:rPr>
                <w:sz w:val="16"/>
                <w:szCs w:val="16"/>
              </w:rPr>
              <w:t>Степень проявления типа темперамента</w:t>
            </w:r>
          </w:p>
        </w:tc>
        <w:tc>
          <w:tcPr>
            <w:tcW w:w="3583" w:type="pct"/>
            <w:gridSpan w:val="4"/>
            <w:noWrap/>
            <w:vAlign w:val="center"/>
          </w:tcPr>
          <w:p w:rsidR="00FC60AA" w:rsidRPr="00263C52" w:rsidRDefault="00FC60AA" w:rsidP="00E40320">
            <w:pPr>
              <w:jc w:val="center"/>
              <w:rPr>
                <w:sz w:val="16"/>
                <w:szCs w:val="16"/>
              </w:rPr>
            </w:pPr>
            <w:r w:rsidRPr="00263C52">
              <w:rPr>
                <w:sz w:val="16"/>
                <w:szCs w:val="16"/>
              </w:rPr>
              <w:t>Тип темперамента, чел.</w:t>
            </w:r>
          </w:p>
        </w:tc>
      </w:tr>
      <w:tr w:rsidR="00FC60AA" w:rsidRPr="00263C52" w:rsidTr="00E40320">
        <w:trPr>
          <w:trHeight w:val="94"/>
        </w:trPr>
        <w:tc>
          <w:tcPr>
            <w:tcW w:w="1417" w:type="pct"/>
            <w:vMerge/>
            <w:vAlign w:val="center"/>
          </w:tcPr>
          <w:p w:rsidR="00FC60AA" w:rsidRPr="00263C52" w:rsidRDefault="00FC60AA" w:rsidP="00E40320">
            <w:pPr>
              <w:ind w:firstLine="284"/>
              <w:jc w:val="both"/>
              <w:rPr>
                <w:sz w:val="16"/>
                <w:szCs w:val="16"/>
              </w:rPr>
            </w:pPr>
          </w:p>
        </w:tc>
        <w:tc>
          <w:tcPr>
            <w:tcW w:w="751" w:type="pct"/>
            <w:vAlign w:val="center"/>
          </w:tcPr>
          <w:p w:rsidR="00FC60AA" w:rsidRPr="00263C52" w:rsidRDefault="00FC60AA" w:rsidP="00E40320">
            <w:pPr>
              <w:jc w:val="center"/>
              <w:rPr>
                <w:sz w:val="16"/>
                <w:szCs w:val="16"/>
              </w:rPr>
            </w:pPr>
            <w:r w:rsidRPr="00263C52">
              <w:rPr>
                <w:sz w:val="16"/>
                <w:szCs w:val="16"/>
              </w:rPr>
              <w:t>Холерик</w:t>
            </w:r>
          </w:p>
        </w:tc>
        <w:tc>
          <w:tcPr>
            <w:tcW w:w="826" w:type="pct"/>
            <w:vAlign w:val="center"/>
          </w:tcPr>
          <w:p w:rsidR="00FC60AA" w:rsidRPr="00263C52" w:rsidRDefault="00FC60AA" w:rsidP="00E40320">
            <w:pPr>
              <w:ind w:firstLine="2"/>
              <w:jc w:val="center"/>
              <w:rPr>
                <w:sz w:val="16"/>
                <w:szCs w:val="16"/>
              </w:rPr>
            </w:pPr>
            <w:r w:rsidRPr="00263C52">
              <w:rPr>
                <w:sz w:val="16"/>
                <w:szCs w:val="16"/>
              </w:rPr>
              <w:t>Сангвиник</w:t>
            </w:r>
          </w:p>
        </w:tc>
        <w:tc>
          <w:tcPr>
            <w:tcW w:w="946" w:type="pct"/>
            <w:vAlign w:val="center"/>
          </w:tcPr>
          <w:p w:rsidR="00FC60AA" w:rsidRPr="00263C52" w:rsidRDefault="00FC60AA" w:rsidP="00E40320">
            <w:pPr>
              <w:ind w:firstLine="39"/>
              <w:jc w:val="center"/>
              <w:rPr>
                <w:sz w:val="16"/>
                <w:szCs w:val="16"/>
              </w:rPr>
            </w:pPr>
            <w:r w:rsidRPr="00263C52">
              <w:rPr>
                <w:sz w:val="16"/>
                <w:szCs w:val="16"/>
              </w:rPr>
              <w:t>Флегматик</w:t>
            </w:r>
          </w:p>
        </w:tc>
        <w:tc>
          <w:tcPr>
            <w:tcW w:w="1061" w:type="pct"/>
            <w:vAlign w:val="center"/>
          </w:tcPr>
          <w:p w:rsidR="00FC60AA" w:rsidRPr="00263C52" w:rsidRDefault="00FC60AA" w:rsidP="00E40320">
            <w:pPr>
              <w:ind w:firstLine="76"/>
              <w:jc w:val="center"/>
              <w:rPr>
                <w:sz w:val="16"/>
                <w:szCs w:val="16"/>
              </w:rPr>
            </w:pPr>
            <w:r w:rsidRPr="00263C52">
              <w:rPr>
                <w:sz w:val="16"/>
                <w:szCs w:val="16"/>
              </w:rPr>
              <w:t>Меланхолик</w:t>
            </w:r>
          </w:p>
        </w:tc>
      </w:tr>
      <w:tr w:rsidR="00FC60AA" w:rsidRPr="00263C52" w:rsidTr="00E40320">
        <w:trPr>
          <w:trHeight w:val="77"/>
        </w:trPr>
        <w:tc>
          <w:tcPr>
            <w:tcW w:w="1417" w:type="pct"/>
            <w:vAlign w:val="center"/>
          </w:tcPr>
          <w:p w:rsidR="00FC60AA" w:rsidRPr="00263C52" w:rsidRDefault="00FC60AA" w:rsidP="00E40320">
            <w:pPr>
              <w:ind w:firstLine="284"/>
              <w:jc w:val="center"/>
              <w:rPr>
                <w:sz w:val="16"/>
                <w:szCs w:val="16"/>
              </w:rPr>
            </w:pPr>
            <w:r w:rsidRPr="00263C52">
              <w:rPr>
                <w:sz w:val="16"/>
                <w:szCs w:val="16"/>
              </w:rPr>
              <w:t>40 % и более</w:t>
            </w:r>
          </w:p>
        </w:tc>
        <w:tc>
          <w:tcPr>
            <w:tcW w:w="751" w:type="pct"/>
            <w:vAlign w:val="center"/>
          </w:tcPr>
          <w:p w:rsidR="00FC60AA" w:rsidRPr="00263C52" w:rsidRDefault="00FC60AA" w:rsidP="00E40320">
            <w:pPr>
              <w:ind w:firstLine="284"/>
              <w:jc w:val="center"/>
              <w:rPr>
                <w:sz w:val="16"/>
                <w:szCs w:val="16"/>
              </w:rPr>
            </w:pPr>
            <w:r w:rsidRPr="00263C52">
              <w:rPr>
                <w:sz w:val="16"/>
                <w:szCs w:val="16"/>
              </w:rPr>
              <w:t>0</w:t>
            </w:r>
          </w:p>
        </w:tc>
        <w:tc>
          <w:tcPr>
            <w:tcW w:w="826" w:type="pct"/>
            <w:vAlign w:val="center"/>
          </w:tcPr>
          <w:p w:rsidR="00FC60AA" w:rsidRPr="00263C52" w:rsidRDefault="00FC60AA" w:rsidP="00E40320">
            <w:pPr>
              <w:ind w:firstLine="284"/>
              <w:jc w:val="center"/>
              <w:rPr>
                <w:sz w:val="16"/>
                <w:szCs w:val="16"/>
              </w:rPr>
            </w:pPr>
            <w:r w:rsidRPr="00263C52">
              <w:rPr>
                <w:sz w:val="16"/>
                <w:szCs w:val="16"/>
              </w:rPr>
              <w:t>2</w:t>
            </w:r>
          </w:p>
        </w:tc>
        <w:tc>
          <w:tcPr>
            <w:tcW w:w="946" w:type="pct"/>
            <w:vAlign w:val="center"/>
          </w:tcPr>
          <w:p w:rsidR="00FC60AA" w:rsidRPr="00263C52" w:rsidRDefault="00FC60AA" w:rsidP="00E40320">
            <w:pPr>
              <w:ind w:firstLine="284"/>
              <w:jc w:val="center"/>
              <w:rPr>
                <w:sz w:val="16"/>
                <w:szCs w:val="16"/>
              </w:rPr>
            </w:pPr>
            <w:r w:rsidRPr="00263C52">
              <w:rPr>
                <w:sz w:val="16"/>
                <w:szCs w:val="16"/>
              </w:rPr>
              <w:t>0</w:t>
            </w:r>
          </w:p>
        </w:tc>
        <w:tc>
          <w:tcPr>
            <w:tcW w:w="1061" w:type="pct"/>
            <w:vAlign w:val="center"/>
          </w:tcPr>
          <w:p w:rsidR="00FC60AA" w:rsidRPr="00263C52" w:rsidRDefault="00FC60AA" w:rsidP="00E40320">
            <w:pPr>
              <w:ind w:firstLine="284"/>
              <w:jc w:val="center"/>
              <w:rPr>
                <w:sz w:val="16"/>
                <w:szCs w:val="16"/>
              </w:rPr>
            </w:pPr>
            <w:r w:rsidRPr="00263C52">
              <w:rPr>
                <w:sz w:val="16"/>
                <w:szCs w:val="16"/>
              </w:rPr>
              <w:t>0</w:t>
            </w:r>
          </w:p>
        </w:tc>
      </w:tr>
      <w:tr w:rsidR="00FC60AA" w:rsidRPr="00263C52" w:rsidTr="00E40320">
        <w:trPr>
          <w:trHeight w:val="70"/>
        </w:trPr>
        <w:tc>
          <w:tcPr>
            <w:tcW w:w="1417" w:type="pct"/>
            <w:vAlign w:val="center"/>
          </w:tcPr>
          <w:p w:rsidR="00FC60AA" w:rsidRPr="00263C52" w:rsidRDefault="00FC60AA" w:rsidP="00E40320">
            <w:pPr>
              <w:ind w:firstLine="284"/>
              <w:jc w:val="center"/>
              <w:rPr>
                <w:sz w:val="16"/>
                <w:szCs w:val="16"/>
              </w:rPr>
            </w:pPr>
            <w:r w:rsidRPr="00263C52">
              <w:rPr>
                <w:sz w:val="16"/>
                <w:szCs w:val="16"/>
              </w:rPr>
              <w:t>30-39 %</w:t>
            </w:r>
          </w:p>
        </w:tc>
        <w:tc>
          <w:tcPr>
            <w:tcW w:w="751" w:type="pct"/>
            <w:vAlign w:val="center"/>
          </w:tcPr>
          <w:p w:rsidR="00FC60AA" w:rsidRPr="00263C52" w:rsidRDefault="00FC60AA" w:rsidP="00E40320">
            <w:pPr>
              <w:ind w:firstLine="284"/>
              <w:jc w:val="center"/>
              <w:rPr>
                <w:sz w:val="16"/>
                <w:szCs w:val="16"/>
              </w:rPr>
            </w:pPr>
            <w:r w:rsidRPr="00263C52">
              <w:rPr>
                <w:sz w:val="16"/>
                <w:szCs w:val="16"/>
              </w:rPr>
              <w:t>7</w:t>
            </w:r>
          </w:p>
        </w:tc>
        <w:tc>
          <w:tcPr>
            <w:tcW w:w="826" w:type="pct"/>
            <w:vAlign w:val="center"/>
          </w:tcPr>
          <w:p w:rsidR="00FC60AA" w:rsidRPr="00263C52" w:rsidRDefault="00FC60AA" w:rsidP="00E40320">
            <w:pPr>
              <w:ind w:firstLine="284"/>
              <w:jc w:val="center"/>
              <w:rPr>
                <w:sz w:val="16"/>
                <w:szCs w:val="16"/>
              </w:rPr>
            </w:pPr>
            <w:r w:rsidRPr="00263C52">
              <w:rPr>
                <w:sz w:val="16"/>
                <w:szCs w:val="16"/>
              </w:rPr>
              <w:t>11</w:t>
            </w:r>
          </w:p>
        </w:tc>
        <w:tc>
          <w:tcPr>
            <w:tcW w:w="946" w:type="pct"/>
            <w:vAlign w:val="center"/>
          </w:tcPr>
          <w:p w:rsidR="00FC60AA" w:rsidRPr="00263C52" w:rsidRDefault="00FC60AA" w:rsidP="00E40320">
            <w:pPr>
              <w:ind w:firstLine="284"/>
              <w:jc w:val="center"/>
              <w:rPr>
                <w:sz w:val="16"/>
                <w:szCs w:val="16"/>
              </w:rPr>
            </w:pPr>
            <w:r w:rsidRPr="00263C52">
              <w:rPr>
                <w:sz w:val="16"/>
                <w:szCs w:val="16"/>
              </w:rPr>
              <w:t>6</w:t>
            </w:r>
          </w:p>
        </w:tc>
        <w:tc>
          <w:tcPr>
            <w:tcW w:w="1061" w:type="pct"/>
            <w:vAlign w:val="center"/>
          </w:tcPr>
          <w:p w:rsidR="00FC60AA" w:rsidRPr="00263C52" w:rsidRDefault="00FC60AA" w:rsidP="00E40320">
            <w:pPr>
              <w:ind w:firstLine="284"/>
              <w:jc w:val="center"/>
              <w:rPr>
                <w:sz w:val="16"/>
                <w:szCs w:val="16"/>
              </w:rPr>
            </w:pPr>
            <w:r w:rsidRPr="00263C52">
              <w:rPr>
                <w:sz w:val="16"/>
                <w:szCs w:val="16"/>
              </w:rPr>
              <w:t>3</w:t>
            </w:r>
          </w:p>
        </w:tc>
      </w:tr>
      <w:tr w:rsidR="00FC60AA" w:rsidRPr="00263C52" w:rsidTr="00E40320">
        <w:trPr>
          <w:trHeight w:val="70"/>
        </w:trPr>
        <w:tc>
          <w:tcPr>
            <w:tcW w:w="1417" w:type="pct"/>
            <w:vAlign w:val="center"/>
          </w:tcPr>
          <w:p w:rsidR="00FC60AA" w:rsidRPr="00263C52" w:rsidRDefault="00FC60AA" w:rsidP="00E40320">
            <w:pPr>
              <w:ind w:firstLine="284"/>
              <w:jc w:val="center"/>
              <w:rPr>
                <w:sz w:val="16"/>
                <w:szCs w:val="16"/>
              </w:rPr>
            </w:pPr>
            <w:r w:rsidRPr="00263C52">
              <w:rPr>
                <w:sz w:val="16"/>
                <w:szCs w:val="16"/>
              </w:rPr>
              <w:t>20-29 %</w:t>
            </w:r>
          </w:p>
        </w:tc>
        <w:tc>
          <w:tcPr>
            <w:tcW w:w="751" w:type="pct"/>
            <w:vAlign w:val="center"/>
          </w:tcPr>
          <w:p w:rsidR="00FC60AA" w:rsidRPr="00263C52" w:rsidRDefault="00FC60AA" w:rsidP="00E40320">
            <w:pPr>
              <w:ind w:firstLine="284"/>
              <w:jc w:val="center"/>
              <w:rPr>
                <w:sz w:val="16"/>
                <w:szCs w:val="16"/>
              </w:rPr>
            </w:pPr>
            <w:r w:rsidRPr="00263C52">
              <w:rPr>
                <w:sz w:val="16"/>
                <w:szCs w:val="16"/>
              </w:rPr>
              <w:t>7</w:t>
            </w:r>
          </w:p>
        </w:tc>
        <w:tc>
          <w:tcPr>
            <w:tcW w:w="826" w:type="pct"/>
            <w:vAlign w:val="center"/>
          </w:tcPr>
          <w:p w:rsidR="00FC60AA" w:rsidRPr="00263C52" w:rsidRDefault="00FC60AA" w:rsidP="00E40320">
            <w:pPr>
              <w:ind w:firstLine="284"/>
              <w:jc w:val="center"/>
              <w:rPr>
                <w:sz w:val="16"/>
                <w:szCs w:val="16"/>
              </w:rPr>
            </w:pPr>
            <w:r w:rsidRPr="00263C52">
              <w:rPr>
                <w:sz w:val="16"/>
                <w:szCs w:val="16"/>
              </w:rPr>
              <w:t>8</w:t>
            </w:r>
          </w:p>
        </w:tc>
        <w:tc>
          <w:tcPr>
            <w:tcW w:w="946" w:type="pct"/>
            <w:vAlign w:val="center"/>
          </w:tcPr>
          <w:p w:rsidR="00FC60AA" w:rsidRPr="00263C52" w:rsidRDefault="00FC60AA" w:rsidP="00E40320">
            <w:pPr>
              <w:ind w:firstLine="284"/>
              <w:jc w:val="center"/>
              <w:rPr>
                <w:sz w:val="16"/>
                <w:szCs w:val="16"/>
              </w:rPr>
            </w:pPr>
            <w:r w:rsidRPr="00263C52">
              <w:rPr>
                <w:sz w:val="16"/>
                <w:szCs w:val="16"/>
              </w:rPr>
              <w:t>8</w:t>
            </w:r>
          </w:p>
        </w:tc>
        <w:tc>
          <w:tcPr>
            <w:tcW w:w="1061" w:type="pct"/>
            <w:vAlign w:val="center"/>
          </w:tcPr>
          <w:p w:rsidR="00FC60AA" w:rsidRPr="00263C52" w:rsidRDefault="00FC60AA" w:rsidP="00E40320">
            <w:pPr>
              <w:ind w:firstLine="284"/>
              <w:jc w:val="center"/>
              <w:rPr>
                <w:sz w:val="16"/>
                <w:szCs w:val="16"/>
              </w:rPr>
            </w:pPr>
            <w:r w:rsidRPr="00263C52">
              <w:rPr>
                <w:sz w:val="16"/>
                <w:szCs w:val="16"/>
              </w:rPr>
              <w:t>10</w:t>
            </w:r>
          </w:p>
        </w:tc>
      </w:tr>
      <w:tr w:rsidR="00FC60AA" w:rsidRPr="00263C52" w:rsidTr="00E40320">
        <w:trPr>
          <w:trHeight w:val="129"/>
        </w:trPr>
        <w:tc>
          <w:tcPr>
            <w:tcW w:w="1417" w:type="pct"/>
            <w:vAlign w:val="center"/>
          </w:tcPr>
          <w:p w:rsidR="00FC60AA" w:rsidRPr="00263C52" w:rsidRDefault="00FC60AA" w:rsidP="00E40320">
            <w:pPr>
              <w:ind w:firstLine="284"/>
              <w:jc w:val="center"/>
              <w:rPr>
                <w:sz w:val="16"/>
                <w:szCs w:val="16"/>
              </w:rPr>
            </w:pPr>
            <w:r w:rsidRPr="00263C52">
              <w:rPr>
                <w:sz w:val="16"/>
                <w:szCs w:val="16"/>
              </w:rPr>
              <w:t>менее 20 %</w:t>
            </w:r>
          </w:p>
        </w:tc>
        <w:tc>
          <w:tcPr>
            <w:tcW w:w="751" w:type="pct"/>
            <w:vAlign w:val="center"/>
          </w:tcPr>
          <w:p w:rsidR="00FC60AA" w:rsidRPr="00263C52" w:rsidRDefault="00FC60AA" w:rsidP="00E40320">
            <w:pPr>
              <w:ind w:firstLine="284"/>
              <w:jc w:val="center"/>
              <w:rPr>
                <w:sz w:val="16"/>
                <w:szCs w:val="16"/>
              </w:rPr>
            </w:pPr>
            <w:r w:rsidRPr="00263C52">
              <w:rPr>
                <w:sz w:val="16"/>
                <w:szCs w:val="16"/>
              </w:rPr>
              <w:t>7</w:t>
            </w:r>
          </w:p>
        </w:tc>
        <w:tc>
          <w:tcPr>
            <w:tcW w:w="826" w:type="pct"/>
            <w:vAlign w:val="center"/>
          </w:tcPr>
          <w:p w:rsidR="00FC60AA" w:rsidRPr="00263C52" w:rsidRDefault="00FC60AA" w:rsidP="00E40320">
            <w:pPr>
              <w:ind w:firstLine="284"/>
              <w:jc w:val="center"/>
              <w:rPr>
                <w:sz w:val="16"/>
                <w:szCs w:val="16"/>
              </w:rPr>
            </w:pPr>
            <w:r w:rsidRPr="00263C52">
              <w:rPr>
                <w:sz w:val="16"/>
                <w:szCs w:val="16"/>
              </w:rPr>
              <w:t>0</w:t>
            </w:r>
          </w:p>
        </w:tc>
        <w:tc>
          <w:tcPr>
            <w:tcW w:w="946" w:type="pct"/>
            <w:vAlign w:val="center"/>
          </w:tcPr>
          <w:p w:rsidR="00FC60AA" w:rsidRPr="00263C52" w:rsidRDefault="00FC60AA" w:rsidP="00E40320">
            <w:pPr>
              <w:ind w:firstLine="284"/>
              <w:jc w:val="center"/>
              <w:rPr>
                <w:sz w:val="16"/>
                <w:szCs w:val="16"/>
              </w:rPr>
            </w:pPr>
            <w:r w:rsidRPr="00263C52">
              <w:rPr>
                <w:sz w:val="16"/>
                <w:szCs w:val="16"/>
              </w:rPr>
              <w:t>7</w:t>
            </w:r>
          </w:p>
        </w:tc>
        <w:tc>
          <w:tcPr>
            <w:tcW w:w="1061" w:type="pct"/>
            <w:vAlign w:val="center"/>
          </w:tcPr>
          <w:p w:rsidR="00FC60AA" w:rsidRPr="00263C52" w:rsidRDefault="00FC60AA" w:rsidP="00E40320">
            <w:pPr>
              <w:ind w:firstLine="284"/>
              <w:jc w:val="center"/>
              <w:rPr>
                <w:sz w:val="16"/>
                <w:szCs w:val="16"/>
              </w:rPr>
            </w:pPr>
            <w:r w:rsidRPr="00263C52">
              <w:rPr>
                <w:sz w:val="16"/>
                <w:szCs w:val="16"/>
              </w:rPr>
              <w:t>8</w:t>
            </w:r>
          </w:p>
        </w:tc>
      </w:tr>
    </w:tbl>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Анализ табл. 1 показал, что степень проявления типа темперамента более 40 % имеется только у двух человек в группе. При этом необх</w:t>
      </w:r>
      <w:r w:rsidRPr="004D0A8C">
        <w:rPr>
          <w:rFonts w:ascii="Times New Roman" w:hAnsi="Times New Roman"/>
          <w:sz w:val="20"/>
          <w:szCs w:val="20"/>
        </w:rPr>
        <w:t>о</w:t>
      </w:r>
      <w:r w:rsidRPr="004D0A8C">
        <w:rPr>
          <w:rFonts w:ascii="Times New Roman" w:hAnsi="Times New Roman"/>
          <w:sz w:val="20"/>
          <w:szCs w:val="20"/>
        </w:rPr>
        <w:t>димо отметить, что доминирует у них сангвинический тип темпер</w:t>
      </w:r>
      <w:r w:rsidRPr="004D0A8C">
        <w:rPr>
          <w:rFonts w:ascii="Times New Roman" w:hAnsi="Times New Roman"/>
          <w:sz w:val="20"/>
          <w:szCs w:val="20"/>
        </w:rPr>
        <w:t>а</w:t>
      </w:r>
      <w:r w:rsidRPr="004D0A8C">
        <w:rPr>
          <w:rFonts w:ascii="Times New Roman" w:hAnsi="Times New Roman"/>
          <w:sz w:val="20"/>
          <w:szCs w:val="20"/>
        </w:rPr>
        <w:t>мента. Холерический тип темперамента выражен достаточно ярко у семи человек, сангвинический – у одиннадцати, флегматический – у шести, меланхолический – у трёх. Также необходимо отметить, что сангвинический тип темперамента ни у одного студента в группе не выражен в малой степени.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Акцентуация характера представляет собой чрезмерную выраже</w:t>
      </w:r>
      <w:r w:rsidRPr="004D0A8C">
        <w:rPr>
          <w:rFonts w:ascii="Times New Roman" w:hAnsi="Times New Roman"/>
          <w:sz w:val="20"/>
          <w:szCs w:val="20"/>
        </w:rPr>
        <w:t>н</w:t>
      </w:r>
      <w:r w:rsidRPr="004D0A8C">
        <w:rPr>
          <w:rFonts w:ascii="Times New Roman" w:hAnsi="Times New Roman"/>
          <w:sz w:val="20"/>
          <w:szCs w:val="20"/>
        </w:rPr>
        <w:t>ность отдельных черт характера и их сочетаний, предъявляющих крайние варианты нормы, а при определённых обстоятельствах сп</w:t>
      </w:r>
      <w:r w:rsidRPr="004D0A8C">
        <w:rPr>
          <w:rFonts w:ascii="Times New Roman" w:hAnsi="Times New Roman"/>
          <w:sz w:val="20"/>
          <w:szCs w:val="20"/>
        </w:rPr>
        <w:t>о</w:t>
      </w:r>
      <w:r w:rsidRPr="004D0A8C">
        <w:rPr>
          <w:rFonts w:ascii="Times New Roman" w:hAnsi="Times New Roman"/>
          <w:sz w:val="20"/>
          <w:szCs w:val="20"/>
        </w:rPr>
        <w:t>собных привести к конфликтам и нервным срывам [1].</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Выделяют следующие основные типы акцентуации характера:</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Гиперактивный (гипертимичность). Человек очень энергичен, самостоятелен, стремится к лидерству, риску, авантюрам.</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Дистимичный (дистимичность). У этого типа людей наблюд</w:t>
      </w:r>
      <w:r w:rsidRPr="004D0A8C">
        <w:rPr>
          <w:rFonts w:ascii="Times New Roman" w:hAnsi="Times New Roman"/>
          <w:sz w:val="20"/>
          <w:szCs w:val="20"/>
        </w:rPr>
        <w:t>а</w:t>
      </w:r>
      <w:r w:rsidRPr="004D0A8C">
        <w:rPr>
          <w:rFonts w:ascii="Times New Roman" w:hAnsi="Times New Roman"/>
          <w:sz w:val="20"/>
          <w:szCs w:val="20"/>
        </w:rPr>
        <w:t>ется постоянно пониженное настроение, грусть, замкнутость, немног</w:t>
      </w:r>
      <w:r w:rsidRPr="004D0A8C">
        <w:rPr>
          <w:rFonts w:ascii="Times New Roman" w:hAnsi="Times New Roman"/>
          <w:sz w:val="20"/>
          <w:szCs w:val="20"/>
        </w:rPr>
        <w:t>о</w:t>
      </w:r>
      <w:r w:rsidRPr="004D0A8C">
        <w:rPr>
          <w:rFonts w:ascii="Times New Roman" w:hAnsi="Times New Roman"/>
          <w:sz w:val="20"/>
          <w:szCs w:val="20"/>
        </w:rPr>
        <w:t>словие, пессимистичность.</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lastRenderedPageBreak/>
        <w:t>Циклоидный (циклотичность). Акцентуация характера проявляется в циклически сменяющихся периодах подъёма и спада настро</w:t>
      </w:r>
      <w:r w:rsidRPr="004D0A8C">
        <w:rPr>
          <w:rFonts w:ascii="Times New Roman" w:hAnsi="Times New Roman"/>
          <w:sz w:val="20"/>
          <w:szCs w:val="20"/>
        </w:rPr>
        <w:t>е</w:t>
      </w:r>
      <w:r w:rsidRPr="004D0A8C">
        <w:rPr>
          <w:rFonts w:ascii="Times New Roman" w:hAnsi="Times New Roman"/>
          <w:sz w:val="20"/>
          <w:szCs w:val="20"/>
        </w:rPr>
        <w:t>ния.</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Эмотивный (эмоциональность). Этот человек чрезмерно чу</w:t>
      </w:r>
      <w:r w:rsidRPr="004D0A8C">
        <w:rPr>
          <w:rFonts w:ascii="Times New Roman" w:hAnsi="Times New Roman"/>
          <w:sz w:val="20"/>
          <w:szCs w:val="20"/>
        </w:rPr>
        <w:t>в</w:t>
      </w:r>
      <w:r w:rsidRPr="004D0A8C">
        <w:rPr>
          <w:rFonts w:ascii="Times New Roman" w:hAnsi="Times New Roman"/>
          <w:sz w:val="20"/>
          <w:szCs w:val="20"/>
        </w:rPr>
        <w:t>ствителен, раним и глубоко переживает малейшие неприятности.</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Демонстративный (демонстративность). Человек стремится быть в центре внимания и добивается своей цели любой ценой.</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Возбудимый (возбудимость). У этих людей повышенная ра</w:t>
      </w:r>
      <w:r w:rsidRPr="004D0A8C">
        <w:rPr>
          <w:rFonts w:ascii="Times New Roman" w:hAnsi="Times New Roman"/>
          <w:sz w:val="20"/>
          <w:szCs w:val="20"/>
        </w:rPr>
        <w:t>з</w:t>
      </w:r>
      <w:r w:rsidRPr="004D0A8C">
        <w:rPr>
          <w:rFonts w:ascii="Times New Roman" w:hAnsi="Times New Roman"/>
          <w:sz w:val="20"/>
          <w:szCs w:val="20"/>
        </w:rPr>
        <w:t>дражительность, несдержанность, угрюмость, занудливость.</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Застревающий (застревание). Эти люди не могут забыть обид и «сводят счёты» со своими обидчиками.</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Педантичный (педантичность). У этих людей выражена зану</w:t>
      </w:r>
      <w:r w:rsidRPr="004D0A8C">
        <w:rPr>
          <w:rFonts w:ascii="Times New Roman" w:hAnsi="Times New Roman"/>
          <w:sz w:val="20"/>
          <w:szCs w:val="20"/>
        </w:rPr>
        <w:t>д</w:t>
      </w:r>
      <w:r w:rsidRPr="004D0A8C">
        <w:rPr>
          <w:rFonts w:ascii="Times New Roman" w:hAnsi="Times New Roman"/>
          <w:sz w:val="20"/>
          <w:szCs w:val="20"/>
        </w:rPr>
        <w:t>ливость в виде «переживания» подробностей, на службе они способны замучить посетителей формальными требованиями.</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Тревожный (тревожность). Эти люди постоянно опасаются за себя и своих близких, долго переживают неудачу и сомневаются в правильности своих действий.</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Экзальтированный (экзальтированность). Люди с таким типом акцентуации  имеют очень изменчивое настроение, словоохотливость, повышенную отвлекаемость на внешние события.</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Интровертированный (интровертированность). Эти люди х</w:t>
      </w:r>
      <w:r w:rsidRPr="004D0A8C">
        <w:rPr>
          <w:rFonts w:ascii="Times New Roman" w:hAnsi="Times New Roman"/>
          <w:sz w:val="20"/>
          <w:szCs w:val="20"/>
        </w:rPr>
        <w:t>а</w:t>
      </w:r>
      <w:r w:rsidRPr="004D0A8C">
        <w:rPr>
          <w:rFonts w:ascii="Times New Roman" w:hAnsi="Times New Roman"/>
          <w:sz w:val="20"/>
          <w:szCs w:val="20"/>
        </w:rPr>
        <w:t>рактеризуются малой общительностью, замкнутостью.</w:t>
      </w:r>
    </w:p>
    <w:p w:rsidR="00FC60AA" w:rsidRPr="004D0A8C" w:rsidRDefault="00FC60AA" w:rsidP="00FC60AA">
      <w:pPr>
        <w:pStyle w:val="13"/>
        <w:numPr>
          <w:ilvl w:val="0"/>
          <w:numId w:val="17"/>
        </w:numPr>
        <w:ind w:left="0" w:firstLine="284"/>
        <w:jc w:val="both"/>
        <w:rPr>
          <w:rFonts w:ascii="Times New Roman" w:hAnsi="Times New Roman"/>
          <w:sz w:val="20"/>
          <w:szCs w:val="20"/>
        </w:rPr>
      </w:pPr>
      <w:r w:rsidRPr="004D0A8C">
        <w:rPr>
          <w:rFonts w:ascii="Times New Roman" w:hAnsi="Times New Roman"/>
          <w:sz w:val="20"/>
          <w:szCs w:val="20"/>
        </w:rPr>
        <w:t>Конформный (конформность). Эти люди обладают высокой общительностью, словоохотливостью до болтливости [1].</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Результаты опроса студентов той же группы показали, что явная акцентуация экзальтированного типа наблюдается у семи человек, г</w:t>
      </w:r>
      <w:r w:rsidRPr="004D0A8C">
        <w:rPr>
          <w:rFonts w:ascii="Times New Roman" w:hAnsi="Times New Roman"/>
          <w:sz w:val="20"/>
          <w:szCs w:val="20"/>
        </w:rPr>
        <w:t>и</w:t>
      </w:r>
      <w:r w:rsidRPr="004D0A8C">
        <w:rPr>
          <w:rFonts w:ascii="Times New Roman" w:hAnsi="Times New Roman"/>
          <w:sz w:val="20"/>
          <w:szCs w:val="20"/>
        </w:rPr>
        <w:t>пертимного типа – у трёх человек, циклотимического и эмотивного типа – также у трёх человек в группе (табл.2).</w:t>
      </w:r>
    </w:p>
    <w:p w:rsidR="00FC60AA" w:rsidRPr="004D0A8C" w:rsidRDefault="00FC60AA" w:rsidP="00FC60AA">
      <w:pPr>
        <w:pStyle w:val="13"/>
        <w:ind w:firstLine="284"/>
        <w:jc w:val="both"/>
        <w:rPr>
          <w:rFonts w:ascii="Times New Roman" w:hAnsi="Times New Roman"/>
          <w:sz w:val="16"/>
          <w:szCs w:val="16"/>
        </w:rPr>
      </w:pPr>
    </w:p>
    <w:p w:rsidR="00FC60AA" w:rsidRDefault="00FC60AA" w:rsidP="00FC60AA">
      <w:pPr>
        <w:pStyle w:val="13"/>
        <w:jc w:val="both"/>
        <w:rPr>
          <w:rFonts w:ascii="Times New Roman" w:hAnsi="Times New Roman"/>
          <w:b/>
          <w:sz w:val="16"/>
          <w:szCs w:val="16"/>
        </w:rPr>
      </w:pPr>
      <w:r w:rsidRPr="00263C52">
        <w:rPr>
          <w:rFonts w:ascii="Times New Roman" w:hAnsi="Times New Roman"/>
          <w:sz w:val="16"/>
          <w:szCs w:val="16"/>
        </w:rPr>
        <w:t xml:space="preserve">Т а б л и ц а 2. </w:t>
      </w:r>
      <w:r w:rsidRPr="00263C52">
        <w:rPr>
          <w:rFonts w:ascii="Times New Roman" w:hAnsi="Times New Roman"/>
          <w:b/>
          <w:sz w:val="16"/>
          <w:szCs w:val="16"/>
        </w:rPr>
        <w:t>Результаты опроса студентов, направленного на выявление акце</w:t>
      </w:r>
      <w:r w:rsidRPr="00263C52">
        <w:rPr>
          <w:rFonts w:ascii="Times New Roman" w:hAnsi="Times New Roman"/>
          <w:b/>
          <w:sz w:val="16"/>
          <w:szCs w:val="16"/>
        </w:rPr>
        <w:t>н</w:t>
      </w:r>
      <w:r w:rsidRPr="00263C52">
        <w:rPr>
          <w:rFonts w:ascii="Times New Roman" w:hAnsi="Times New Roman"/>
          <w:b/>
          <w:sz w:val="16"/>
          <w:szCs w:val="16"/>
        </w:rPr>
        <w:t>туации характера</w:t>
      </w:r>
    </w:p>
    <w:p w:rsidR="00FC60AA" w:rsidRPr="00263C52" w:rsidRDefault="00FC60AA" w:rsidP="00FC60AA">
      <w:pPr>
        <w:pStyle w:val="13"/>
        <w:jc w:val="both"/>
        <w:rPr>
          <w:rFonts w:ascii="Times New Roman" w:hAnsi="Times New Roman"/>
          <w:sz w:val="16"/>
          <w:szCs w:val="16"/>
        </w:rPr>
      </w:pPr>
    </w:p>
    <w:tbl>
      <w:tblPr>
        <w:tblW w:w="46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3"/>
        <w:gridCol w:w="716"/>
        <w:gridCol w:w="1787"/>
        <w:gridCol w:w="1938"/>
      </w:tblGrid>
      <w:tr w:rsidR="00FC60AA" w:rsidRPr="00263C52" w:rsidTr="00E40320">
        <w:tc>
          <w:tcPr>
            <w:tcW w:w="1151" w:type="pct"/>
            <w:vMerge w:val="restart"/>
            <w:vAlign w:val="center"/>
          </w:tcPr>
          <w:p w:rsidR="00FC60AA" w:rsidRPr="00263C52" w:rsidRDefault="00FC60AA" w:rsidP="00E40320">
            <w:pPr>
              <w:pStyle w:val="13"/>
              <w:ind w:firstLine="34"/>
              <w:jc w:val="both"/>
              <w:rPr>
                <w:rFonts w:ascii="Times New Roman" w:eastAsia="Times New Roman" w:hAnsi="Times New Roman"/>
                <w:sz w:val="16"/>
                <w:szCs w:val="16"/>
              </w:rPr>
            </w:pPr>
            <w:r w:rsidRPr="00263C52">
              <w:rPr>
                <w:rFonts w:ascii="Times New Roman" w:eastAsia="Times New Roman" w:hAnsi="Times New Roman"/>
                <w:sz w:val="16"/>
                <w:szCs w:val="16"/>
              </w:rPr>
              <w:t>Тип акцентуации</w:t>
            </w:r>
          </w:p>
        </w:tc>
        <w:tc>
          <w:tcPr>
            <w:tcW w:w="3849" w:type="pct"/>
            <w:gridSpan w:val="3"/>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Наличие акцентуации, чел.</w:t>
            </w:r>
          </w:p>
        </w:tc>
      </w:tr>
      <w:tr w:rsidR="00FC60AA" w:rsidRPr="00263C52" w:rsidTr="00E40320">
        <w:tc>
          <w:tcPr>
            <w:tcW w:w="1151" w:type="pct"/>
            <w:vMerge/>
            <w:vAlign w:val="center"/>
          </w:tcPr>
          <w:p w:rsidR="00FC60AA" w:rsidRPr="00263C52" w:rsidRDefault="00FC60AA" w:rsidP="00E40320">
            <w:pPr>
              <w:pStyle w:val="13"/>
              <w:ind w:firstLine="284"/>
              <w:jc w:val="both"/>
              <w:rPr>
                <w:rFonts w:ascii="Times New Roman" w:eastAsia="Times New Roman" w:hAnsi="Times New Roman"/>
                <w:sz w:val="16"/>
                <w:szCs w:val="16"/>
              </w:rPr>
            </w:pPr>
          </w:p>
        </w:tc>
        <w:tc>
          <w:tcPr>
            <w:tcW w:w="642" w:type="pct"/>
            <w:vAlign w:val="center"/>
          </w:tcPr>
          <w:p w:rsidR="00FC60AA" w:rsidRPr="00263C52" w:rsidRDefault="00FC60AA" w:rsidP="00E40320">
            <w:pPr>
              <w:pStyle w:val="13"/>
              <w:jc w:val="center"/>
              <w:rPr>
                <w:rFonts w:ascii="Times New Roman" w:eastAsia="Times New Roman" w:hAnsi="Times New Roman"/>
                <w:sz w:val="16"/>
                <w:szCs w:val="16"/>
              </w:rPr>
            </w:pPr>
            <w:r w:rsidRPr="00263C52">
              <w:rPr>
                <w:rFonts w:ascii="Times New Roman" w:eastAsia="Times New Roman" w:hAnsi="Times New Roman"/>
                <w:sz w:val="16"/>
                <w:szCs w:val="16"/>
              </w:rPr>
              <w:t>Норма</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Скрытая акце</w:t>
            </w:r>
            <w:r w:rsidRPr="00263C52">
              <w:rPr>
                <w:rFonts w:ascii="Times New Roman" w:eastAsia="Times New Roman" w:hAnsi="Times New Roman"/>
                <w:sz w:val="16"/>
                <w:szCs w:val="16"/>
              </w:rPr>
              <w:t>н</w:t>
            </w:r>
            <w:r w:rsidRPr="00263C52">
              <w:rPr>
                <w:rFonts w:ascii="Times New Roman" w:eastAsia="Times New Roman" w:hAnsi="Times New Roman"/>
                <w:sz w:val="16"/>
                <w:szCs w:val="16"/>
              </w:rPr>
              <w:t>туация</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Явная акцентуация</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Педантичный</w:t>
            </w:r>
          </w:p>
        </w:tc>
        <w:tc>
          <w:tcPr>
            <w:tcW w:w="642" w:type="pct"/>
            <w:vAlign w:val="center"/>
          </w:tcPr>
          <w:p w:rsidR="00FC60AA" w:rsidRPr="00263C52" w:rsidRDefault="00FC60AA" w:rsidP="00E40320">
            <w:pPr>
              <w:pStyle w:val="13"/>
              <w:ind w:firstLine="35"/>
              <w:jc w:val="center"/>
              <w:rPr>
                <w:rFonts w:ascii="Times New Roman" w:eastAsia="Times New Roman" w:hAnsi="Times New Roman"/>
                <w:sz w:val="16"/>
                <w:szCs w:val="16"/>
              </w:rPr>
            </w:pPr>
            <w:r w:rsidRPr="00263C52">
              <w:rPr>
                <w:rFonts w:ascii="Times New Roman" w:eastAsia="Times New Roman" w:hAnsi="Times New Roman"/>
                <w:sz w:val="16"/>
                <w:szCs w:val="16"/>
              </w:rPr>
              <w:t>18</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3</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0</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Застревающий</w:t>
            </w:r>
          </w:p>
        </w:tc>
        <w:tc>
          <w:tcPr>
            <w:tcW w:w="642" w:type="pct"/>
            <w:vAlign w:val="center"/>
          </w:tcPr>
          <w:p w:rsidR="00FC60AA" w:rsidRPr="00263C52" w:rsidRDefault="00FC60AA" w:rsidP="00E40320">
            <w:pPr>
              <w:pStyle w:val="13"/>
              <w:ind w:firstLine="35"/>
              <w:jc w:val="center"/>
              <w:rPr>
                <w:rFonts w:ascii="Times New Roman" w:eastAsia="Times New Roman" w:hAnsi="Times New Roman"/>
                <w:sz w:val="16"/>
                <w:szCs w:val="16"/>
              </w:rPr>
            </w:pPr>
            <w:r w:rsidRPr="00263C52">
              <w:rPr>
                <w:rFonts w:ascii="Times New Roman" w:eastAsia="Times New Roman" w:hAnsi="Times New Roman"/>
                <w:sz w:val="16"/>
                <w:szCs w:val="16"/>
              </w:rPr>
              <w:t>13</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8</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0</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Возбудимый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15</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6</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0</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Гипертимный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14</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4</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3</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Дистимический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20</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1</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0</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Циклотимический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7</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11</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3</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Экзальтированный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1</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13</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7</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lastRenderedPageBreak/>
              <w:t>Тревожный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15</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6</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0</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Эмотивный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8</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10</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3</w:t>
            </w:r>
          </w:p>
        </w:tc>
      </w:tr>
      <w:tr w:rsidR="00FC60AA" w:rsidRPr="00263C52" w:rsidTr="00E40320">
        <w:tc>
          <w:tcPr>
            <w:tcW w:w="1151" w:type="pct"/>
            <w:vAlign w:val="center"/>
          </w:tcPr>
          <w:p w:rsidR="00FC60AA" w:rsidRPr="00263C52" w:rsidRDefault="00FC60AA" w:rsidP="00E40320">
            <w:pPr>
              <w:pStyle w:val="13"/>
              <w:jc w:val="both"/>
              <w:rPr>
                <w:rFonts w:ascii="Times New Roman" w:eastAsia="Times New Roman" w:hAnsi="Times New Roman"/>
                <w:sz w:val="16"/>
                <w:szCs w:val="16"/>
              </w:rPr>
            </w:pPr>
            <w:r w:rsidRPr="00263C52">
              <w:rPr>
                <w:rFonts w:ascii="Times New Roman" w:eastAsia="Times New Roman" w:hAnsi="Times New Roman"/>
                <w:sz w:val="16"/>
                <w:szCs w:val="16"/>
              </w:rPr>
              <w:t>Демонстративный</w:t>
            </w:r>
          </w:p>
        </w:tc>
        <w:tc>
          <w:tcPr>
            <w:tcW w:w="642" w:type="pct"/>
            <w:vAlign w:val="center"/>
          </w:tcPr>
          <w:p w:rsidR="00FC60AA" w:rsidRPr="00263C52" w:rsidRDefault="00FC60AA" w:rsidP="00E40320">
            <w:pPr>
              <w:pStyle w:val="13"/>
              <w:ind w:firstLine="37"/>
              <w:jc w:val="center"/>
              <w:rPr>
                <w:rFonts w:ascii="Times New Roman" w:eastAsia="Times New Roman" w:hAnsi="Times New Roman"/>
                <w:sz w:val="16"/>
                <w:szCs w:val="16"/>
              </w:rPr>
            </w:pPr>
            <w:r w:rsidRPr="00263C52">
              <w:rPr>
                <w:rFonts w:ascii="Times New Roman" w:eastAsia="Times New Roman" w:hAnsi="Times New Roman"/>
                <w:sz w:val="16"/>
                <w:szCs w:val="16"/>
              </w:rPr>
              <w:t>17</w:t>
            </w:r>
          </w:p>
        </w:tc>
        <w:tc>
          <w:tcPr>
            <w:tcW w:w="1540"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4</w:t>
            </w:r>
          </w:p>
        </w:tc>
        <w:tc>
          <w:tcPr>
            <w:tcW w:w="1667" w:type="pct"/>
            <w:vAlign w:val="center"/>
          </w:tcPr>
          <w:p w:rsidR="00FC60AA" w:rsidRPr="00263C52" w:rsidRDefault="00FC60AA" w:rsidP="00E40320">
            <w:pPr>
              <w:pStyle w:val="13"/>
              <w:ind w:firstLine="284"/>
              <w:jc w:val="center"/>
              <w:rPr>
                <w:rFonts w:ascii="Times New Roman" w:eastAsia="Times New Roman" w:hAnsi="Times New Roman"/>
                <w:sz w:val="16"/>
                <w:szCs w:val="16"/>
              </w:rPr>
            </w:pPr>
            <w:r w:rsidRPr="00263C52">
              <w:rPr>
                <w:rFonts w:ascii="Times New Roman" w:eastAsia="Times New Roman" w:hAnsi="Times New Roman"/>
                <w:sz w:val="16"/>
                <w:szCs w:val="16"/>
              </w:rPr>
              <w:t>0</w:t>
            </w:r>
          </w:p>
        </w:tc>
      </w:tr>
    </w:tbl>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результате исследования выяснилось, что наблюдается завис</w:t>
      </w:r>
      <w:r w:rsidRPr="004D0A8C">
        <w:rPr>
          <w:rFonts w:ascii="Times New Roman" w:hAnsi="Times New Roman"/>
          <w:sz w:val="20"/>
          <w:szCs w:val="20"/>
        </w:rPr>
        <w:t>и</w:t>
      </w:r>
      <w:r w:rsidRPr="004D0A8C">
        <w:rPr>
          <w:rFonts w:ascii="Times New Roman" w:hAnsi="Times New Roman"/>
          <w:sz w:val="20"/>
          <w:szCs w:val="20"/>
        </w:rPr>
        <w:t>мость между холерическим типом темперамента и застревающим и гипертимным типом акцентуации характера (табл. 3).</w:t>
      </w:r>
    </w:p>
    <w:p w:rsidR="00FC60AA" w:rsidRPr="004D0A8C" w:rsidRDefault="00FC60AA" w:rsidP="00FC60AA">
      <w:pPr>
        <w:pStyle w:val="13"/>
        <w:ind w:firstLine="284"/>
        <w:jc w:val="both"/>
        <w:rPr>
          <w:rFonts w:ascii="Times New Roman" w:hAnsi="Times New Roman"/>
          <w:sz w:val="20"/>
          <w:szCs w:val="20"/>
        </w:rPr>
      </w:pPr>
    </w:p>
    <w:p w:rsidR="00FC60AA" w:rsidRDefault="00FC60AA" w:rsidP="00FC60AA">
      <w:pPr>
        <w:pStyle w:val="13"/>
        <w:jc w:val="both"/>
        <w:rPr>
          <w:rFonts w:ascii="Times New Roman" w:hAnsi="Times New Roman"/>
          <w:b/>
          <w:sz w:val="16"/>
          <w:szCs w:val="16"/>
        </w:rPr>
      </w:pP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б</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ц</w:t>
      </w:r>
      <w:r>
        <w:rPr>
          <w:rFonts w:ascii="Times New Roman" w:hAnsi="Times New Roman"/>
          <w:sz w:val="16"/>
          <w:szCs w:val="16"/>
        </w:rPr>
        <w:t xml:space="preserve"> </w:t>
      </w:r>
      <w:r w:rsidRPr="004D0A8C">
        <w:rPr>
          <w:rFonts w:ascii="Times New Roman" w:hAnsi="Times New Roman"/>
          <w:sz w:val="16"/>
          <w:szCs w:val="16"/>
        </w:rPr>
        <w:t>а 3</w:t>
      </w:r>
      <w:r>
        <w:rPr>
          <w:rFonts w:ascii="Times New Roman" w:hAnsi="Times New Roman"/>
          <w:sz w:val="16"/>
          <w:szCs w:val="16"/>
        </w:rPr>
        <w:t xml:space="preserve">. </w:t>
      </w:r>
      <w:r w:rsidRPr="004D0A8C">
        <w:rPr>
          <w:rFonts w:ascii="Times New Roman" w:hAnsi="Times New Roman"/>
          <w:sz w:val="16"/>
          <w:szCs w:val="16"/>
        </w:rPr>
        <w:t xml:space="preserve"> </w:t>
      </w:r>
      <w:r w:rsidRPr="00211F50">
        <w:rPr>
          <w:rFonts w:ascii="Times New Roman" w:hAnsi="Times New Roman"/>
          <w:b/>
          <w:sz w:val="16"/>
          <w:szCs w:val="16"/>
        </w:rPr>
        <w:t>Матрица коэффициентов парной корреляции</w:t>
      </w:r>
    </w:p>
    <w:p w:rsidR="00FC60AA" w:rsidRPr="004D0A8C" w:rsidRDefault="00FC60AA" w:rsidP="00FC60AA">
      <w:pPr>
        <w:pStyle w:val="13"/>
        <w:jc w:val="both"/>
        <w:rPr>
          <w:rFonts w:ascii="Times New Roman" w:hAnsi="Times New Roman"/>
          <w:sz w:val="16"/>
          <w:szCs w:val="16"/>
        </w:rPr>
      </w:pPr>
    </w:p>
    <w:tbl>
      <w:tblPr>
        <w:tblW w:w="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196"/>
        <w:gridCol w:w="1639"/>
        <w:gridCol w:w="1210"/>
      </w:tblGrid>
      <w:tr w:rsidR="00FC60AA" w:rsidRPr="00211F50" w:rsidTr="00E40320">
        <w:trPr>
          <w:trHeight w:val="136"/>
        </w:trPr>
        <w:tc>
          <w:tcPr>
            <w:tcW w:w="1701" w:type="dxa"/>
            <w:noWrap/>
            <w:vAlign w:val="center"/>
          </w:tcPr>
          <w:p w:rsidR="00FC60AA" w:rsidRPr="00211F50" w:rsidRDefault="00FC60AA" w:rsidP="00E40320">
            <w:pPr>
              <w:pStyle w:val="13"/>
              <w:jc w:val="both"/>
              <w:rPr>
                <w:rFonts w:ascii="Times New Roman" w:eastAsia="Times New Roman" w:hAnsi="Times New Roman"/>
                <w:sz w:val="16"/>
                <w:szCs w:val="16"/>
              </w:rPr>
            </w:pPr>
            <w:r w:rsidRPr="00211F50">
              <w:rPr>
                <w:rFonts w:ascii="Times New Roman" w:eastAsia="Times New Roman" w:hAnsi="Times New Roman"/>
                <w:sz w:val="16"/>
                <w:szCs w:val="16"/>
              </w:rPr>
              <w:t xml:space="preserve">Тип </w:t>
            </w:r>
            <w:r>
              <w:rPr>
                <w:rFonts w:ascii="Times New Roman" w:eastAsia="Times New Roman" w:hAnsi="Times New Roman"/>
                <w:sz w:val="16"/>
                <w:szCs w:val="16"/>
              </w:rPr>
              <w:t>т</w:t>
            </w:r>
            <w:r w:rsidRPr="00211F50">
              <w:rPr>
                <w:rFonts w:ascii="Times New Roman" w:eastAsia="Times New Roman" w:hAnsi="Times New Roman"/>
                <w:sz w:val="16"/>
                <w:szCs w:val="16"/>
              </w:rPr>
              <w:t>емперамента</w:t>
            </w:r>
          </w:p>
        </w:tc>
        <w:tc>
          <w:tcPr>
            <w:tcW w:w="1196" w:type="dxa"/>
            <w:noWrap/>
            <w:vAlign w:val="center"/>
          </w:tcPr>
          <w:p w:rsidR="00FC60AA" w:rsidRPr="00211F50" w:rsidRDefault="00FC60AA" w:rsidP="00E40320">
            <w:pPr>
              <w:pStyle w:val="13"/>
              <w:ind w:firstLine="25"/>
              <w:jc w:val="center"/>
              <w:rPr>
                <w:rFonts w:ascii="Times New Roman" w:eastAsia="Times New Roman" w:hAnsi="Times New Roman"/>
                <w:sz w:val="16"/>
                <w:szCs w:val="16"/>
              </w:rPr>
            </w:pPr>
            <w:r w:rsidRPr="00211F50">
              <w:rPr>
                <w:rFonts w:ascii="Times New Roman" w:eastAsia="Times New Roman" w:hAnsi="Times New Roman"/>
                <w:sz w:val="16"/>
                <w:szCs w:val="16"/>
              </w:rPr>
              <w:t>Холерик</w:t>
            </w:r>
          </w:p>
        </w:tc>
        <w:tc>
          <w:tcPr>
            <w:tcW w:w="1639" w:type="dxa"/>
            <w:noWrap/>
            <w:vAlign w:val="center"/>
          </w:tcPr>
          <w:p w:rsidR="00FC60AA" w:rsidRPr="00211F50" w:rsidRDefault="00FC60AA" w:rsidP="00E40320">
            <w:pPr>
              <w:pStyle w:val="13"/>
              <w:jc w:val="center"/>
              <w:rPr>
                <w:rFonts w:ascii="Times New Roman" w:eastAsia="Times New Roman" w:hAnsi="Times New Roman"/>
                <w:sz w:val="16"/>
                <w:szCs w:val="16"/>
              </w:rPr>
            </w:pPr>
            <w:r w:rsidRPr="00211F50">
              <w:rPr>
                <w:rFonts w:ascii="Times New Roman" w:eastAsia="Times New Roman" w:hAnsi="Times New Roman"/>
                <w:sz w:val="16"/>
                <w:szCs w:val="16"/>
              </w:rPr>
              <w:t>Застревающий</w:t>
            </w:r>
          </w:p>
        </w:tc>
        <w:tc>
          <w:tcPr>
            <w:tcW w:w="1210" w:type="dxa"/>
            <w:noWrap/>
            <w:vAlign w:val="center"/>
          </w:tcPr>
          <w:p w:rsidR="00FC60AA" w:rsidRPr="00211F50" w:rsidRDefault="00FC60AA" w:rsidP="00E40320">
            <w:pPr>
              <w:pStyle w:val="13"/>
              <w:jc w:val="center"/>
              <w:rPr>
                <w:rFonts w:ascii="Times New Roman" w:eastAsia="Times New Roman" w:hAnsi="Times New Roman"/>
                <w:sz w:val="16"/>
                <w:szCs w:val="16"/>
              </w:rPr>
            </w:pPr>
            <w:r w:rsidRPr="00211F50">
              <w:rPr>
                <w:rFonts w:ascii="Times New Roman" w:eastAsia="Times New Roman" w:hAnsi="Times New Roman"/>
                <w:sz w:val="16"/>
                <w:szCs w:val="16"/>
              </w:rPr>
              <w:t>Гипертимный</w:t>
            </w:r>
          </w:p>
        </w:tc>
      </w:tr>
      <w:tr w:rsidR="00FC60AA" w:rsidRPr="00211F50" w:rsidTr="00E40320">
        <w:trPr>
          <w:trHeight w:val="83"/>
        </w:trPr>
        <w:tc>
          <w:tcPr>
            <w:tcW w:w="1701" w:type="dxa"/>
            <w:noWrap/>
            <w:vAlign w:val="center"/>
          </w:tcPr>
          <w:p w:rsidR="00FC60AA" w:rsidRPr="00211F50" w:rsidRDefault="00FC60AA" w:rsidP="00E40320">
            <w:pPr>
              <w:pStyle w:val="13"/>
              <w:ind w:firstLine="34"/>
              <w:jc w:val="both"/>
              <w:rPr>
                <w:rFonts w:ascii="Times New Roman" w:eastAsia="Times New Roman" w:hAnsi="Times New Roman"/>
                <w:sz w:val="16"/>
                <w:szCs w:val="16"/>
              </w:rPr>
            </w:pPr>
            <w:r w:rsidRPr="00211F50">
              <w:rPr>
                <w:rFonts w:ascii="Times New Roman" w:eastAsia="Times New Roman" w:hAnsi="Times New Roman"/>
                <w:sz w:val="16"/>
                <w:szCs w:val="16"/>
              </w:rPr>
              <w:t>Холерик</w:t>
            </w:r>
          </w:p>
        </w:tc>
        <w:tc>
          <w:tcPr>
            <w:tcW w:w="1196" w:type="dxa"/>
            <w:noWrap/>
            <w:vAlign w:val="center"/>
          </w:tcPr>
          <w:p w:rsidR="00FC60AA" w:rsidRPr="00211F50" w:rsidRDefault="00FC60AA" w:rsidP="00E40320">
            <w:pPr>
              <w:pStyle w:val="13"/>
              <w:ind w:firstLine="25"/>
              <w:jc w:val="center"/>
              <w:rPr>
                <w:rFonts w:ascii="Times New Roman" w:eastAsia="Times New Roman" w:hAnsi="Times New Roman"/>
                <w:sz w:val="16"/>
                <w:szCs w:val="16"/>
              </w:rPr>
            </w:pPr>
            <w:r w:rsidRPr="00211F50">
              <w:rPr>
                <w:rFonts w:ascii="Times New Roman" w:eastAsia="Times New Roman" w:hAnsi="Times New Roman"/>
                <w:sz w:val="16"/>
                <w:szCs w:val="16"/>
              </w:rPr>
              <w:t>1</w:t>
            </w:r>
          </w:p>
        </w:tc>
        <w:tc>
          <w:tcPr>
            <w:tcW w:w="1639" w:type="dxa"/>
            <w:noWrap/>
            <w:vAlign w:val="center"/>
          </w:tcPr>
          <w:p w:rsidR="00FC60AA" w:rsidRPr="00211F50" w:rsidRDefault="00FC60AA" w:rsidP="00E40320">
            <w:pPr>
              <w:pStyle w:val="13"/>
              <w:jc w:val="center"/>
              <w:rPr>
                <w:rFonts w:ascii="Times New Roman" w:eastAsia="Times New Roman" w:hAnsi="Times New Roman"/>
                <w:sz w:val="16"/>
                <w:szCs w:val="16"/>
              </w:rPr>
            </w:pPr>
          </w:p>
        </w:tc>
        <w:tc>
          <w:tcPr>
            <w:tcW w:w="1210" w:type="dxa"/>
            <w:noWrap/>
            <w:vAlign w:val="center"/>
          </w:tcPr>
          <w:p w:rsidR="00FC60AA" w:rsidRPr="00211F50" w:rsidRDefault="00FC60AA" w:rsidP="00E40320">
            <w:pPr>
              <w:pStyle w:val="13"/>
              <w:jc w:val="center"/>
              <w:rPr>
                <w:rFonts w:ascii="Times New Roman" w:eastAsia="Times New Roman" w:hAnsi="Times New Roman"/>
                <w:sz w:val="16"/>
                <w:szCs w:val="16"/>
              </w:rPr>
            </w:pPr>
          </w:p>
        </w:tc>
      </w:tr>
      <w:tr w:rsidR="00FC60AA" w:rsidRPr="00211F50" w:rsidTr="00E40320">
        <w:trPr>
          <w:trHeight w:val="171"/>
        </w:trPr>
        <w:tc>
          <w:tcPr>
            <w:tcW w:w="1701" w:type="dxa"/>
            <w:noWrap/>
            <w:vAlign w:val="center"/>
          </w:tcPr>
          <w:p w:rsidR="00FC60AA" w:rsidRPr="00211F50" w:rsidRDefault="00FC60AA" w:rsidP="00E40320">
            <w:pPr>
              <w:pStyle w:val="13"/>
              <w:ind w:firstLine="34"/>
              <w:jc w:val="both"/>
              <w:rPr>
                <w:rFonts w:ascii="Times New Roman" w:eastAsia="Times New Roman" w:hAnsi="Times New Roman"/>
                <w:sz w:val="16"/>
                <w:szCs w:val="16"/>
              </w:rPr>
            </w:pPr>
            <w:r w:rsidRPr="00211F50">
              <w:rPr>
                <w:rFonts w:ascii="Times New Roman" w:eastAsia="Times New Roman" w:hAnsi="Times New Roman"/>
                <w:sz w:val="16"/>
                <w:szCs w:val="16"/>
              </w:rPr>
              <w:t>Застревающий</w:t>
            </w:r>
          </w:p>
        </w:tc>
        <w:tc>
          <w:tcPr>
            <w:tcW w:w="1196" w:type="dxa"/>
            <w:noWrap/>
            <w:vAlign w:val="center"/>
          </w:tcPr>
          <w:p w:rsidR="00FC60AA" w:rsidRPr="00211F50" w:rsidRDefault="00FC60AA" w:rsidP="00E40320">
            <w:pPr>
              <w:pStyle w:val="13"/>
              <w:ind w:firstLine="25"/>
              <w:jc w:val="center"/>
              <w:rPr>
                <w:rFonts w:ascii="Times New Roman" w:eastAsia="Times New Roman" w:hAnsi="Times New Roman"/>
                <w:sz w:val="16"/>
                <w:szCs w:val="16"/>
              </w:rPr>
            </w:pPr>
            <w:r w:rsidRPr="00211F50">
              <w:rPr>
                <w:rFonts w:ascii="Times New Roman" w:eastAsia="Times New Roman" w:hAnsi="Times New Roman"/>
                <w:sz w:val="16"/>
                <w:szCs w:val="16"/>
              </w:rPr>
              <w:t>0,780</w:t>
            </w:r>
          </w:p>
        </w:tc>
        <w:tc>
          <w:tcPr>
            <w:tcW w:w="1639" w:type="dxa"/>
            <w:noWrap/>
            <w:vAlign w:val="center"/>
          </w:tcPr>
          <w:p w:rsidR="00FC60AA" w:rsidRPr="00211F50" w:rsidRDefault="00FC60AA" w:rsidP="00E40320">
            <w:pPr>
              <w:pStyle w:val="13"/>
              <w:jc w:val="center"/>
              <w:rPr>
                <w:rFonts w:ascii="Times New Roman" w:eastAsia="Times New Roman" w:hAnsi="Times New Roman"/>
                <w:sz w:val="16"/>
                <w:szCs w:val="16"/>
              </w:rPr>
            </w:pPr>
            <w:r w:rsidRPr="00211F50">
              <w:rPr>
                <w:rFonts w:ascii="Times New Roman" w:eastAsia="Times New Roman" w:hAnsi="Times New Roman"/>
                <w:sz w:val="16"/>
                <w:szCs w:val="16"/>
              </w:rPr>
              <w:t>1</w:t>
            </w:r>
          </w:p>
        </w:tc>
        <w:tc>
          <w:tcPr>
            <w:tcW w:w="1210" w:type="dxa"/>
            <w:noWrap/>
            <w:vAlign w:val="center"/>
          </w:tcPr>
          <w:p w:rsidR="00FC60AA" w:rsidRPr="00211F50" w:rsidRDefault="00FC60AA" w:rsidP="00E40320">
            <w:pPr>
              <w:pStyle w:val="13"/>
              <w:jc w:val="center"/>
              <w:rPr>
                <w:rFonts w:ascii="Times New Roman" w:eastAsia="Times New Roman" w:hAnsi="Times New Roman"/>
                <w:sz w:val="16"/>
                <w:szCs w:val="16"/>
              </w:rPr>
            </w:pPr>
          </w:p>
        </w:tc>
      </w:tr>
      <w:tr w:rsidR="00FC60AA" w:rsidRPr="00211F50" w:rsidTr="00E40320">
        <w:trPr>
          <w:trHeight w:val="116"/>
        </w:trPr>
        <w:tc>
          <w:tcPr>
            <w:tcW w:w="1701" w:type="dxa"/>
            <w:noWrap/>
            <w:vAlign w:val="center"/>
          </w:tcPr>
          <w:p w:rsidR="00FC60AA" w:rsidRPr="00211F50" w:rsidRDefault="00FC60AA" w:rsidP="00E40320">
            <w:pPr>
              <w:pStyle w:val="13"/>
              <w:ind w:firstLine="34"/>
              <w:jc w:val="both"/>
              <w:rPr>
                <w:rFonts w:ascii="Times New Roman" w:eastAsia="Times New Roman" w:hAnsi="Times New Roman"/>
                <w:sz w:val="16"/>
                <w:szCs w:val="16"/>
              </w:rPr>
            </w:pPr>
            <w:r w:rsidRPr="00211F50">
              <w:rPr>
                <w:rFonts w:ascii="Times New Roman" w:eastAsia="Times New Roman" w:hAnsi="Times New Roman"/>
                <w:sz w:val="16"/>
                <w:szCs w:val="16"/>
              </w:rPr>
              <w:t>Гипертимный</w:t>
            </w:r>
          </w:p>
        </w:tc>
        <w:tc>
          <w:tcPr>
            <w:tcW w:w="1196" w:type="dxa"/>
            <w:noWrap/>
            <w:vAlign w:val="center"/>
          </w:tcPr>
          <w:p w:rsidR="00FC60AA" w:rsidRPr="00211F50" w:rsidRDefault="00FC60AA" w:rsidP="00E40320">
            <w:pPr>
              <w:pStyle w:val="13"/>
              <w:ind w:firstLine="25"/>
              <w:jc w:val="center"/>
              <w:rPr>
                <w:rFonts w:ascii="Times New Roman" w:eastAsia="Times New Roman" w:hAnsi="Times New Roman"/>
                <w:sz w:val="16"/>
                <w:szCs w:val="16"/>
              </w:rPr>
            </w:pPr>
            <w:r w:rsidRPr="00211F50">
              <w:rPr>
                <w:rFonts w:ascii="Times New Roman" w:eastAsia="Times New Roman" w:hAnsi="Times New Roman"/>
                <w:sz w:val="16"/>
                <w:szCs w:val="16"/>
              </w:rPr>
              <w:t>0,481</w:t>
            </w:r>
          </w:p>
        </w:tc>
        <w:tc>
          <w:tcPr>
            <w:tcW w:w="1639" w:type="dxa"/>
            <w:noWrap/>
            <w:vAlign w:val="center"/>
          </w:tcPr>
          <w:p w:rsidR="00FC60AA" w:rsidRPr="00211F50" w:rsidRDefault="00FC60AA" w:rsidP="00E40320">
            <w:pPr>
              <w:pStyle w:val="13"/>
              <w:jc w:val="center"/>
              <w:rPr>
                <w:rFonts w:ascii="Times New Roman" w:eastAsia="Times New Roman" w:hAnsi="Times New Roman"/>
                <w:sz w:val="16"/>
                <w:szCs w:val="16"/>
              </w:rPr>
            </w:pPr>
            <w:r w:rsidRPr="00211F50">
              <w:rPr>
                <w:rFonts w:ascii="Times New Roman" w:eastAsia="Times New Roman" w:hAnsi="Times New Roman"/>
                <w:sz w:val="16"/>
                <w:szCs w:val="16"/>
              </w:rPr>
              <w:t>0,519</w:t>
            </w:r>
          </w:p>
        </w:tc>
        <w:tc>
          <w:tcPr>
            <w:tcW w:w="1210" w:type="dxa"/>
            <w:noWrap/>
            <w:vAlign w:val="center"/>
          </w:tcPr>
          <w:p w:rsidR="00FC60AA" w:rsidRPr="00211F50" w:rsidRDefault="00FC60AA" w:rsidP="00E40320">
            <w:pPr>
              <w:pStyle w:val="13"/>
              <w:jc w:val="center"/>
              <w:rPr>
                <w:rFonts w:ascii="Times New Roman" w:eastAsia="Times New Roman" w:hAnsi="Times New Roman"/>
                <w:sz w:val="16"/>
                <w:szCs w:val="16"/>
              </w:rPr>
            </w:pPr>
            <w:r w:rsidRPr="00211F50">
              <w:rPr>
                <w:rFonts w:ascii="Times New Roman" w:eastAsia="Times New Roman" w:hAnsi="Times New Roman"/>
                <w:sz w:val="16"/>
                <w:szCs w:val="16"/>
              </w:rPr>
              <w:t>1</w:t>
            </w:r>
          </w:p>
        </w:tc>
      </w:tr>
    </w:tbl>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Результативным признаком является холерический тип темпер</w:t>
      </w:r>
      <w:r w:rsidRPr="004D0A8C">
        <w:rPr>
          <w:rFonts w:ascii="Times New Roman" w:hAnsi="Times New Roman"/>
          <w:sz w:val="20"/>
          <w:szCs w:val="20"/>
        </w:rPr>
        <w:t>а</w:t>
      </w:r>
      <w:r w:rsidRPr="004D0A8C">
        <w:rPr>
          <w:rFonts w:ascii="Times New Roman" w:hAnsi="Times New Roman"/>
          <w:sz w:val="20"/>
          <w:szCs w:val="20"/>
        </w:rPr>
        <w:t>мента, факторными – застревающий и гипертимный тип акцентуации характера. Связь между факторными признаками является прямой средней, а связь между холерическим типом темперамента и застр</w:t>
      </w:r>
      <w:r w:rsidRPr="004D0A8C">
        <w:rPr>
          <w:rFonts w:ascii="Times New Roman" w:hAnsi="Times New Roman"/>
          <w:sz w:val="20"/>
          <w:szCs w:val="20"/>
        </w:rPr>
        <w:t>е</w:t>
      </w:r>
      <w:r w:rsidRPr="004D0A8C">
        <w:rPr>
          <w:rFonts w:ascii="Times New Roman" w:hAnsi="Times New Roman"/>
          <w:sz w:val="20"/>
          <w:szCs w:val="20"/>
        </w:rPr>
        <w:t>вающим типом акцентуации характера является прямой сильной. Та</w:t>
      </w:r>
      <w:r w:rsidRPr="004D0A8C">
        <w:rPr>
          <w:rFonts w:ascii="Times New Roman" w:hAnsi="Times New Roman"/>
          <w:sz w:val="20"/>
          <w:szCs w:val="20"/>
        </w:rPr>
        <w:t>к</w:t>
      </w:r>
      <w:r w:rsidRPr="004D0A8C">
        <w:rPr>
          <w:rFonts w:ascii="Times New Roman" w:hAnsi="Times New Roman"/>
          <w:sz w:val="20"/>
          <w:szCs w:val="20"/>
        </w:rPr>
        <w:t>же необходимо отметить, что результативный признак находится в прямой средней зависимости от гипертимного типа характера.</w:t>
      </w:r>
    </w:p>
    <w:p w:rsidR="00FC60AA" w:rsidRDefault="00FC60AA" w:rsidP="00FC60AA">
      <w:pPr>
        <w:ind w:firstLine="284"/>
        <w:jc w:val="center"/>
        <w:rPr>
          <w:sz w:val="16"/>
          <w:szCs w:val="16"/>
        </w:rPr>
      </w:pPr>
      <w:r w:rsidRPr="00211F50">
        <w:rPr>
          <w:sz w:val="16"/>
          <w:szCs w:val="16"/>
        </w:rPr>
        <w:t>ЛИТЕРАТУРА</w:t>
      </w:r>
    </w:p>
    <w:p w:rsidR="00FC60AA" w:rsidRPr="00211F50" w:rsidRDefault="00FC60AA" w:rsidP="00FC60AA">
      <w:pPr>
        <w:ind w:firstLine="284"/>
        <w:jc w:val="center"/>
        <w:rPr>
          <w:sz w:val="16"/>
          <w:szCs w:val="16"/>
        </w:rPr>
      </w:pPr>
    </w:p>
    <w:p w:rsidR="00FC60AA" w:rsidRPr="004D0A8C" w:rsidRDefault="00FC60AA" w:rsidP="00FC60AA">
      <w:pPr>
        <w:pStyle w:val="13"/>
        <w:numPr>
          <w:ilvl w:val="0"/>
          <w:numId w:val="18"/>
        </w:numPr>
        <w:ind w:left="0" w:firstLine="284"/>
        <w:jc w:val="both"/>
        <w:rPr>
          <w:rFonts w:ascii="Times New Roman" w:hAnsi="Times New Roman"/>
          <w:sz w:val="16"/>
          <w:szCs w:val="16"/>
        </w:rPr>
      </w:pPr>
      <w:r w:rsidRPr="004D0A8C">
        <w:rPr>
          <w:rFonts w:ascii="Times New Roman" w:hAnsi="Times New Roman"/>
          <w:sz w:val="16"/>
          <w:szCs w:val="16"/>
        </w:rPr>
        <w:t>Б</w:t>
      </w:r>
      <w:r>
        <w:rPr>
          <w:rFonts w:ascii="Times New Roman" w:hAnsi="Times New Roman"/>
          <w:sz w:val="16"/>
          <w:szCs w:val="16"/>
        </w:rPr>
        <w:t xml:space="preserve"> </w:t>
      </w:r>
      <w:r w:rsidRPr="004D0A8C">
        <w:rPr>
          <w:rFonts w:ascii="Times New Roman" w:hAnsi="Times New Roman"/>
          <w:sz w:val="16"/>
          <w:szCs w:val="16"/>
        </w:rPr>
        <w:t>ы</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В.В. Организационное поведение. Диагностика характерологических особенностей личности: задания и методические указания. / Белорусская государстве</w:t>
      </w:r>
      <w:r w:rsidRPr="004D0A8C">
        <w:rPr>
          <w:rFonts w:ascii="Times New Roman" w:hAnsi="Times New Roman"/>
          <w:sz w:val="16"/>
          <w:szCs w:val="16"/>
        </w:rPr>
        <w:t>н</w:t>
      </w:r>
      <w:r w:rsidRPr="004D0A8C">
        <w:rPr>
          <w:rFonts w:ascii="Times New Roman" w:hAnsi="Times New Roman"/>
          <w:sz w:val="16"/>
          <w:szCs w:val="16"/>
        </w:rPr>
        <w:t>ная сельскохозяйственная академия; сост. В.В. Быков. – Горки. – 2010. – 28 с.</w:t>
      </w:r>
    </w:p>
    <w:p w:rsidR="00FC60AA" w:rsidRPr="004D0A8C" w:rsidRDefault="00FC60AA" w:rsidP="00FC60AA">
      <w:pPr>
        <w:pStyle w:val="13"/>
        <w:numPr>
          <w:ilvl w:val="0"/>
          <w:numId w:val="18"/>
        </w:numPr>
        <w:ind w:left="0" w:firstLine="284"/>
        <w:jc w:val="both"/>
        <w:rPr>
          <w:rFonts w:ascii="Times New Roman" w:hAnsi="Times New Roman"/>
          <w:sz w:val="16"/>
          <w:szCs w:val="16"/>
        </w:rPr>
      </w:pPr>
      <w:r w:rsidRPr="004D0A8C">
        <w:rPr>
          <w:rFonts w:ascii="Times New Roman" w:hAnsi="Times New Roman"/>
          <w:sz w:val="16"/>
          <w:szCs w:val="16"/>
        </w:rPr>
        <w:t>Б</w:t>
      </w:r>
      <w:r>
        <w:rPr>
          <w:rFonts w:ascii="Times New Roman" w:hAnsi="Times New Roman"/>
          <w:sz w:val="16"/>
          <w:szCs w:val="16"/>
        </w:rPr>
        <w:t xml:space="preserve"> </w:t>
      </w:r>
      <w:r w:rsidRPr="004D0A8C">
        <w:rPr>
          <w:rFonts w:ascii="Times New Roman" w:hAnsi="Times New Roman"/>
          <w:sz w:val="16"/>
          <w:szCs w:val="16"/>
        </w:rPr>
        <w:t>ы</w:t>
      </w:r>
      <w:r>
        <w:rPr>
          <w:rFonts w:ascii="Times New Roman" w:hAnsi="Times New Roman"/>
          <w:sz w:val="16"/>
          <w:szCs w:val="16"/>
        </w:rPr>
        <w:t xml:space="preserve"> </w:t>
      </w:r>
      <w:r w:rsidRPr="004D0A8C">
        <w:rPr>
          <w:rFonts w:ascii="Times New Roman" w:hAnsi="Times New Roman"/>
          <w:sz w:val="16"/>
          <w:szCs w:val="16"/>
        </w:rPr>
        <w:t>к</w:t>
      </w:r>
      <w:r>
        <w:rPr>
          <w:rFonts w:ascii="Times New Roman" w:hAnsi="Times New Roman"/>
          <w:sz w:val="16"/>
          <w:szCs w:val="16"/>
        </w:rPr>
        <w:t xml:space="preserve"> </w:t>
      </w:r>
      <w:r w:rsidRPr="004D0A8C">
        <w:rPr>
          <w:rFonts w:ascii="Times New Roman" w:hAnsi="Times New Roman"/>
          <w:sz w:val="16"/>
          <w:szCs w:val="16"/>
        </w:rPr>
        <w:t>о</w:t>
      </w:r>
      <w:r>
        <w:rPr>
          <w:rFonts w:ascii="Times New Roman" w:hAnsi="Times New Roman"/>
          <w:sz w:val="16"/>
          <w:szCs w:val="16"/>
        </w:rPr>
        <w:t xml:space="preserve"> </w:t>
      </w:r>
      <w:r w:rsidRPr="004D0A8C">
        <w:rPr>
          <w:rFonts w:ascii="Times New Roman" w:hAnsi="Times New Roman"/>
          <w:sz w:val="16"/>
          <w:szCs w:val="16"/>
        </w:rPr>
        <w:t>в, В.В. Организационное поведение. Менеджмент. Типология личн</w:t>
      </w:r>
      <w:r w:rsidRPr="004D0A8C">
        <w:rPr>
          <w:rFonts w:ascii="Times New Roman" w:hAnsi="Times New Roman"/>
          <w:sz w:val="16"/>
          <w:szCs w:val="16"/>
        </w:rPr>
        <w:t>о</w:t>
      </w:r>
      <w:r w:rsidRPr="004D0A8C">
        <w:rPr>
          <w:rFonts w:ascii="Times New Roman" w:hAnsi="Times New Roman"/>
          <w:sz w:val="16"/>
          <w:szCs w:val="16"/>
        </w:rPr>
        <w:t>сти: задания и методические указания. / Белорусская государственная сельскохозяйс</w:t>
      </w:r>
      <w:r w:rsidRPr="004D0A8C">
        <w:rPr>
          <w:rFonts w:ascii="Times New Roman" w:hAnsi="Times New Roman"/>
          <w:sz w:val="16"/>
          <w:szCs w:val="16"/>
        </w:rPr>
        <w:t>т</w:t>
      </w:r>
      <w:r w:rsidRPr="004D0A8C">
        <w:rPr>
          <w:rFonts w:ascii="Times New Roman" w:hAnsi="Times New Roman"/>
          <w:sz w:val="16"/>
          <w:szCs w:val="16"/>
        </w:rPr>
        <w:t>венная академия; сост. В.В. Быков. – Горки. – 2010. – 32 с.</w:t>
      </w:r>
    </w:p>
    <w:p w:rsidR="00FC60AA" w:rsidRPr="004D0A8C" w:rsidRDefault="00FC60AA" w:rsidP="00FC60AA">
      <w:pPr>
        <w:ind w:firstLine="284"/>
        <w:jc w:val="both"/>
        <w:rPr>
          <w:sz w:val="16"/>
          <w:szCs w:val="16"/>
        </w:rPr>
      </w:pPr>
    </w:p>
    <w:p w:rsidR="00FC60A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rPr>
          <w:sz w:val="20"/>
          <w:szCs w:val="20"/>
        </w:rPr>
      </w:pPr>
      <w:r w:rsidRPr="004D0A8C">
        <w:rPr>
          <w:sz w:val="20"/>
          <w:szCs w:val="20"/>
        </w:rPr>
        <w:t>УДК 658:637.1(476)</w:t>
      </w:r>
    </w:p>
    <w:p w:rsidR="00FC60AA" w:rsidRPr="00211F50" w:rsidRDefault="00FC60AA" w:rsidP="00FC60AA">
      <w:pPr>
        <w:rPr>
          <w:sz w:val="20"/>
          <w:szCs w:val="20"/>
        </w:rPr>
      </w:pPr>
      <w:r w:rsidRPr="00211F50">
        <w:rPr>
          <w:b/>
          <w:caps/>
          <w:sz w:val="20"/>
          <w:szCs w:val="20"/>
        </w:rPr>
        <w:t>Д</w:t>
      </w:r>
      <w:r w:rsidRPr="00211F50">
        <w:rPr>
          <w:b/>
          <w:sz w:val="20"/>
          <w:szCs w:val="20"/>
        </w:rPr>
        <w:t>ыско</w:t>
      </w:r>
      <w:r w:rsidRPr="00211F50">
        <w:rPr>
          <w:b/>
          <w:caps/>
          <w:sz w:val="20"/>
          <w:szCs w:val="20"/>
        </w:rPr>
        <w:t xml:space="preserve"> А.Г.</w:t>
      </w:r>
      <w:r w:rsidRPr="00211F50">
        <w:rPr>
          <w:sz w:val="20"/>
          <w:szCs w:val="20"/>
        </w:rPr>
        <w:t xml:space="preserve"> – студент</w:t>
      </w:r>
    </w:p>
    <w:p w:rsidR="00FC60AA" w:rsidRPr="004D0A8C" w:rsidRDefault="00FC60AA" w:rsidP="00FC60AA">
      <w:pPr>
        <w:rPr>
          <w:b/>
          <w:sz w:val="20"/>
          <w:szCs w:val="20"/>
        </w:rPr>
      </w:pPr>
      <w:r w:rsidRPr="004D0A8C">
        <w:rPr>
          <w:b/>
          <w:sz w:val="20"/>
          <w:szCs w:val="20"/>
        </w:rPr>
        <w:t>ПРОБЛЕМЫ И ПЕРСПЕКТИВЫ МОЛОКОПЕРЕРАБАТ</w:t>
      </w:r>
      <w:r w:rsidRPr="004D0A8C">
        <w:rPr>
          <w:b/>
          <w:sz w:val="20"/>
          <w:szCs w:val="20"/>
        </w:rPr>
        <w:t>Ы</w:t>
      </w:r>
      <w:r w:rsidRPr="004D0A8C">
        <w:rPr>
          <w:b/>
          <w:sz w:val="20"/>
          <w:szCs w:val="20"/>
        </w:rPr>
        <w:t>ВАЮЩИХ ПРЕДПРИЯТИЙ РЕСПУБЛИКИ БЕЛАРУСЬ</w:t>
      </w:r>
    </w:p>
    <w:p w:rsidR="00FC60AA" w:rsidRPr="004D0A8C" w:rsidRDefault="00FC60AA" w:rsidP="00FC60AA">
      <w:pPr>
        <w:rPr>
          <w:i/>
          <w:sz w:val="20"/>
          <w:szCs w:val="20"/>
        </w:rPr>
      </w:pPr>
      <w:r w:rsidRPr="004D0A8C">
        <w:rPr>
          <w:i/>
          <w:sz w:val="20"/>
          <w:szCs w:val="20"/>
        </w:rPr>
        <w:t xml:space="preserve">Научный руководитель – </w:t>
      </w:r>
      <w:r w:rsidRPr="00211F50">
        <w:rPr>
          <w:b/>
          <w:i/>
          <w:caps/>
          <w:sz w:val="20"/>
          <w:szCs w:val="20"/>
        </w:rPr>
        <w:t>Р</w:t>
      </w:r>
      <w:r w:rsidRPr="00211F50">
        <w:rPr>
          <w:b/>
          <w:i/>
          <w:sz w:val="20"/>
          <w:szCs w:val="20"/>
        </w:rPr>
        <w:t>едько</w:t>
      </w:r>
      <w:r w:rsidRPr="00211F50">
        <w:rPr>
          <w:b/>
          <w:i/>
          <w:caps/>
          <w:sz w:val="20"/>
          <w:szCs w:val="20"/>
        </w:rPr>
        <w:t xml:space="preserve"> Д.К</w:t>
      </w:r>
      <w:r w:rsidRPr="004D0A8C">
        <w:rPr>
          <w:i/>
          <w:caps/>
          <w:sz w:val="20"/>
          <w:szCs w:val="20"/>
        </w:rPr>
        <w:t>.</w:t>
      </w:r>
      <w:r w:rsidRPr="004D0A8C">
        <w:rPr>
          <w:i/>
          <w:sz w:val="20"/>
          <w:szCs w:val="20"/>
        </w:rPr>
        <w:t xml:space="preserve"> – ст. преподаватель</w:t>
      </w:r>
    </w:p>
    <w:p w:rsidR="00FC60AA" w:rsidRPr="004D0A8C" w:rsidRDefault="00FC60AA" w:rsidP="00FC60AA">
      <w:pPr>
        <w:jc w:val="both"/>
        <w:rPr>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Агропромышленный комплекс Республики Беларусь является с</w:t>
      </w:r>
      <w:r w:rsidRPr="004D0A8C">
        <w:rPr>
          <w:rFonts w:ascii="Times New Roman" w:hAnsi="Times New Roman"/>
          <w:sz w:val="20"/>
          <w:szCs w:val="20"/>
        </w:rPr>
        <w:t>а</w:t>
      </w:r>
      <w:r w:rsidRPr="004D0A8C">
        <w:rPr>
          <w:rFonts w:ascii="Times New Roman" w:hAnsi="Times New Roman"/>
          <w:sz w:val="20"/>
          <w:szCs w:val="20"/>
        </w:rPr>
        <w:t>мым крупным межотраслевым формированием, объединяющим 9 о</w:t>
      </w:r>
      <w:r w:rsidRPr="004D0A8C">
        <w:rPr>
          <w:rFonts w:ascii="Times New Roman" w:hAnsi="Times New Roman"/>
          <w:sz w:val="20"/>
          <w:szCs w:val="20"/>
        </w:rPr>
        <w:t>т</w:t>
      </w:r>
      <w:r w:rsidRPr="004D0A8C">
        <w:rPr>
          <w:rFonts w:ascii="Times New Roman" w:hAnsi="Times New Roman"/>
          <w:sz w:val="20"/>
          <w:szCs w:val="20"/>
        </w:rPr>
        <w:t>раслей народного хозяйства страны. Важное место в АПК страны з</w:t>
      </w:r>
      <w:r w:rsidRPr="004D0A8C">
        <w:rPr>
          <w:rFonts w:ascii="Times New Roman" w:hAnsi="Times New Roman"/>
          <w:sz w:val="20"/>
          <w:szCs w:val="20"/>
        </w:rPr>
        <w:t>а</w:t>
      </w:r>
      <w:r w:rsidRPr="004D0A8C">
        <w:rPr>
          <w:rFonts w:ascii="Times New Roman" w:hAnsi="Times New Roman"/>
          <w:sz w:val="20"/>
          <w:szCs w:val="20"/>
        </w:rPr>
        <w:t>нимает молочный подкомплекс, составляющей которого является м</w:t>
      </w:r>
      <w:r w:rsidRPr="004D0A8C">
        <w:rPr>
          <w:rFonts w:ascii="Times New Roman" w:hAnsi="Times New Roman"/>
          <w:sz w:val="20"/>
          <w:szCs w:val="20"/>
        </w:rPr>
        <w:t>о</w:t>
      </w:r>
      <w:r w:rsidRPr="004D0A8C">
        <w:rPr>
          <w:rFonts w:ascii="Times New Roman" w:hAnsi="Times New Roman"/>
          <w:sz w:val="20"/>
          <w:szCs w:val="20"/>
        </w:rPr>
        <w:lastRenderedPageBreak/>
        <w:t>лочное скотоводство как главный поставщик сырья для перерабат</w:t>
      </w:r>
      <w:r w:rsidRPr="004D0A8C">
        <w:rPr>
          <w:rFonts w:ascii="Times New Roman" w:hAnsi="Times New Roman"/>
          <w:sz w:val="20"/>
          <w:szCs w:val="20"/>
        </w:rPr>
        <w:t>ы</w:t>
      </w:r>
      <w:r w:rsidRPr="004D0A8C">
        <w:rPr>
          <w:rFonts w:ascii="Times New Roman" w:hAnsi="Times New Roman"/>
          <w:sz w:val="20"/>
          <w:szCs w:val="20"/>
        </w:rPr>
        <w:t>вающих предприятий. В настоящее время в республике производство молока осуществляют 1582 сельскохозяйственные и иные организ</w:t>
      </w:r>
      <w:r w:rsidRPr="004D0A8C">
        <w:rPr>
          <w:rFonts w:ascii="Times New Roman" w:hAnsi="Times New Roman"/>
          <w:sz w:val="20"/>
          <w:szCs w:val="20"/>
        </w:rPr>
        <w:t>а</w:t>
      </w:r>
      <w:r w:rsidRPr="004D0A8C">
        <w:rPr>
          <w:rFonts w:ascii="Times New Roman" w:hAnsi="Times New Roman"/>
          <w:sz w:val="20"/>
          <w:szCs w:val="20"/>
        </w:rPr>
        <w:t xml:space="preserve">ции.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Молочная отрасль Беларуси имеет доминирующее значение в пер</w:t>
      </w:r>
      <w:r w:rsidRPr="004D0A8C">
        <w:rPr>
          <w:rFonts w:ascii="Times New Roman" w:hAnsi="Times New Roman"/>
          <w:sz w:val="20"/>
          <w:szCs w:val="20"/>
        </w:rPr>
        <w:t>е</w:t>
      </w:r>
      <w:r w:rsidRPr="004D0A8C">
        <w:rPr>
          <w:rFonts w:ascii="Times New Roman" w:hAnsi="Times New Roman"/>
          <w:sz w:val="20"/>
          <w:szCs w:val="20"/>
        </w:rPr>
        <w:t>рабатывающей промышленности, так как производит самые важные для населения страны продукты питания. По данным Министерства здравоохранения Республики Беларусь, от общего веса продуктового набора потребительской корзины жителей наибольший вес (44%) пр</w:t>
      </w:r>
      <w:r w:rsidRPr="004D0A8C">
        <w:rPr>
          <w:rFonts w:ascii="Times New Roman" w:hAnsi="Times New Roman"/>
          <w:sz w:val="20"/>
          <w:szCs w:val="20"/>
        </w:rPr>
        <w:t>и</w:t>
      </w:r>
      <w:r w:rsidRPr="004D0A8C">
        <w:rPr>
          <w:rFonts w:ascii="Times New Roman" w:hAnsi="Times New Roman"/>
          <w:sz w:val="20"/>
          <w:szCs w:val="20"/>
        </w:rPr>
        <w:t>ходится на долю молока и молочных продуктов.</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Молоко по пищевым достоинствам занимает первое место среди всех животноводческих продуктов. Потребление молочных продуктов нельзя исключить или существенно сократить. Научно обоснованная норма потребления молока и молокопродуктов составляет 380 кг на душу населения в год, из них цельного молока - 120 кг; обезжиренного - 6,8; творога - 8; сыра - 6,6; сметаны - 5,8; сливочного масла - 6 кг. На протяжении последних 10 лет потребление было ниже рекомендова</w:t>
      </w:r>
      <w:r w:rsidRPr="004D0A8C">
        <w:rPr>
          <w:rFonts w:ascii="Times New Roman" w:hAnsi="Times New Roman"/>
          <w:sz w:val="20"/>
          <w:szCs w:val="20"/>
        </w:rPr>
        <w:t>н</w:t>
      </w:r>
      <w:r w:rsidRPr="004D0A8C">
        <w:rPr>
          <w:rFonts w:ascii="Times New Roman" w:hAnsi="Times New Roman"/>
          <w:sz w:val="20"/>
          <w:szCs w:val="20"/>
        </w:rPr>
        <w:t>ного уровня.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Развитие рыночных отношений в молочной промышленности ос</w:t>
      </w:r>
      <w:r w:rsidRPr="004D0A8C">
        <w:rPr>
          <w:rFonts w:ascii="Times New Roman" w:hAnsi="Times New Roman"/>
          <w:sz w:val="20"/>
          <w:szCs w:val="20"/>
        </w:rPr>
        <w:t>у</w:t>
      </w:r>
      <w:r w:rsidRPr="004D0A8C">
        <w:rPr>
          <w:rFonts w:ascii="Times New Roman" w:hAnsi="Times New Roman"/>
          <w:sz w:val="20"/>
          <w:szCs w:val="20"/>
        </w:rPr>
        <w:t>ществляется по определенным закономерностям и особенностям. Это объясняется уникальным положением подкомплекса, которое закл</w:t>
      </w:r>
      <w:r w:rsidRPr="004D0A8C">
        <w:rPr>
          <w:rFonts w:ascii="Times New Roman" w:hAnsi="Times New Roman"/>
          <w:sz w:val="20"/>
          <w:szCs w:val="20"/>
        </w:rPr>
        <w:t>ю</w:t>
      </w:r>
      <w:r w:rsidRPr="004D0A8C">
        <w:rPr>
          <w:rFonts w:ascii="Times New Roman" w:hAnsi="Times New Roman"/>
          <w:sz w:val="20"/>
          <w:szCs w:val="20"/>
        </w:rPr>
        <w:t>чается в том, что молочно-продуктовый подкомплекс является прои</w:t>
      </w:r>
      <w:r w:rsidRPr="004D0A8C">
        <w:rPr>
          <w:rFonts w:ascii="Times New Roman" w:hAnsi="Times New Roman"/>
          <w:sz w:val="20"/>
          <w:szCs w:val="20"/>
        </w:rPr>
        <w:t>з</w:t>
      </w:r>
      <w:r w:rsidRPr="004D0A8C">
        <w:rPr>
          <w:rFonts w:ascii="Times New Roman" w:hAnsi="Times New Roman"/>
          <w:sz w:val="20"/>
          <w:szCs w:val="20"/>
        </w:rPr>
        <w:t>водителем социально значимых молочных продуктов. Процесс прои</w:t>
      </w:r>
      <w:r w:rsidRPr="004D0A8C">
        <w:rPr>
          <w:rFonts w:ascii="Times New Roman" w:hAnsi="Times New Roman"/>
          <w:sz w:val="20"/>
          <w:szCs w:val="20"/>
        </w:rPr>
        <w:t>з</w:t>
      </w:r>
      <w:r w:rsidRPr="004D0A8C">
        <w:rPr>
          <w:rFonts w:ascii="Times New Roman" w:hAnsi="Times New Roman"/>
          <w:sz w:val="20"/>
          <w:szCs w:val="20"/>
        </w:rPr>
        <w:t>водства в подкомплексе характеризуется непрерывностью, его прио</w:t>
      </w:r>
      <w:r w:rsidRPr="004D0A8C">
        <w:rPr>
          <w:rFonts w:ascii="Times New Roman" w:hAnsi="Times New Roman"/>
          <w:sz w:val="20"/>
          <w:szCs w:val="20"/>
        </w:rPr>
        <w:t>с</w:t>
      </w:r>
      <w:r w:rsidRPr="004D0A8C">
        <w:rPr>
          <w:rFonts w:ascii="Times New Roman" w:hAnsi="Times New Roman"/>
          <w:sz w:val="20"/>
          <w:szCs w:val="20"/>
        </w:rPr>
        <w:t>тановка даже на короткое время может привести к полному разруш</w:t>
      </w:r>
      <w:r w:rsidRPr="004D0A8C">
        <w:rPr>
          <w:rFonts w:ascii="Times New Roman" w:hAnsi="Times New Roman"/>
          <w:sz w:val="20"/>
          <w:szCs w:val="20"/>
        </w:rPr>
        <w:t>е</w:t>
      </w:r>
      <w:r w:rsidRPr="004D0A8C">
        <w:rPr>
          <w:rFonts w:ascii="Times New Roman" w:hAnsi="Times New Roman"/>
          <w:sz w:val="20"/>
          <w:szCs w:val="20"/>
        </w:rPr>
        <w:t>нию биологического цикла развития животных. Молочный подко</w:t>
      </w:r>
      <w:r w:rsidRPr="004D0A8C">
        <w:rPr>
          <w:rFonts w:ascii="Times New Roman" w:hAnsi="Times New Roman"/>
          <w:sz w:val="20"/>
          <w:szCs w:val="20"/>
        </w:rPr>
        <w:t>м</w:t>
      </w:r>
      <w:r w:rsidRPr="004D0A8C">
        <w:rPr>
          <w:rFonts w:ascii="Times New Roman" w:hAnsi="Times New Roman"/>
          <w:sz w:val="20"/>
          <w:szCs w:val="20"/>
        </w:rPr>
        <w:t>плекс включает в себя: молочное скотоводство; кормопроизводство; молочную и маслосыродельную промышленность; производственную инфраструктуру; реализацию молока и молочных продуктов; социал</w:t>
      </w:r>
      <w:r w:rsidRPr="004D0A8C">
        <w:rPr>
          <w:rFonts w:ascii="Times New Roman" w:hAnsi="Times New Roman"/>
          <w:sz w:val="20"/>
          <w:szCs w:val="20"/>
        </w:rPr>
        <w:t>ь</w:t>
      </w:r>
      <w:r w:rsidRPr="004D0A8C">
        <w:rPr>
          <w:rFonts w:ascii="Times New Roman" w:hAnsi="Times New Roman"/>
          <w:sz w:val="20"/>
          <w:szCs w:val="20"/>
        </w:rPr>
        <w:t>ную инфраструктуру.</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 xml:space="preserve">Наиболее характерными признаками развитого молочного рынка являются: удовлетворенный спрос на молоко и молочные продукты, активизация спроса у потребителей, гибкость системы экономических отношений в цепочке </w:t>
      </w:r>
      <w:r>
        <w:rPr>
          <w:rFonts w:ascii="Times New Roman" w:hAnsi="Times New Roman"/>
          <w:sz w:val="20"/>
          <w:szCs w:val="20"/>
        </w:rPr>
        <w:t>«</w:t>
      </w:r>
      <w:r w:rsidRPr="004D0A8C">
        <w:rPr>
          <w:rFonts w:ascii="Times New Roman" w:hAnsi="Times New Roman"/>
          <w:sz w:val="20"/>
          <w:szCs w:val="20"/>
        </w:rPr>
        <w:t>производство - переработка - потребление</w:t>
      </w:r>
      <w:r>
        <w:rPr>
          <w:rFonts w:ascii="Times New Roman" w:hAnsi="Times New Roman"/>
          <w:sz w:val="20"/>
          <w:szCs w:val="20"/>
        </w:rPr>
        <w:t>»</w:t>
      </w:r>
      <w:r w:rsidRPr="004D0A8C">
        <w:rPr>
          <w:rFonts w:ascii="Times New Roman" w:hAnsi="Times New Roman"/>
          <w:sz w:val="20"/>
          <w:szCs w:val="20"/>
        </w:rPr>
        <w:t>, сочетание невмешательства государства в хозяйственную деятельность субъектов молочного рынка с его регулированием на региональном, межрегиональном и национальном уровнях, наличие адекватной р</w:t>
      </w:r>
      <w:r w:rsidRPr="004D0A8C">
        <w:rPr>
          <w:rFonts w:ascii="Times New Roman" w:hAnsi="Times New Roman"/>
          <w:sz w:val="20"/>
          <w:szCs w:val="20"/>
        </w:rPr>
        <w:t>ы</w:t>
      </w:r>
      <w:r w:rsidRPr="004D0A8C">
        <w:rPr>
          <w:rFonts w:ascii="Times New Roman" w:hAnsi="Times New Roman"/>
          <w:sz w:val="20"/>
          <w:szCs w:val="20"/>
        </w:rPr>
        <w:t>ночным условиям нормативно-правовой базы, опирающейся на ко</w:t>
      </w:r>
      <w:r w:rsidRPr="004D0A8C">
        <w:rPr>
          <w:rFonts w:ascii="Times New Roman" w:hAnsi="Times New Roman"/>
          <w:sz w:val="20"/>
          <w:szCs w:val="20"/>
        </w:rPr>
        <w:t>м</w:t>
      </w:r>
      <w:r w:rsidRPr="004D0A8C">
        <w:rPr>
          <w:rFonts w:ascii="Times New Roman" w:hAnsi="Times New Roman"/>
          <w:sz w:val="20"/>
          <w:szCs w:val="20"/>
        </w:rPr>
        <w:lastRenderedPageBreak/>
        <w:t>плексную взаимоувязанную систему правовых, экономических, организационных и административных мер.</w:t>
      </w:r>
    </w:p>
    <w:p w:rsidR="00FC60AA" w:rsidRDefault="00FC60AA" w:rsidP="00FC60AA">
      <w:pPr>
        <w:jc w:val="both"/>
        <w:rPr>
          <w:sz w:val="16"/>
          <w:szCs w:val="16"/>
        </w:rPr>
      </w:pPr>
    </w:p>
    <w:p w:rsidR="00FC60AA" w:rsidRDefault="00FC60AA" w:rsidP="00FC60AA">
      <w:pPr>
        <w:pStyle w:val="13"/>
        <w:jc w:val="both"/>
        <w:rPr>
          <w:rFonts w:ascii="Times New Roman" w:hAnsi="Times New Roman"/>
          <w:sz w:val="16"/>
          <w:szCs w:val="16"/>
        </w:rPr>
      </w:pP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б</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ц</w:t>
      </w:r>
      <w:r>
        <w:rPr>
          <w:rFonts w:ascii="Times New Roman" w:hAnsi="Times New Roman"/>
          <w:sz w:val="16"/>
          <w:szCs w:val="16"/>
        </w:rPr>
        <w:t xml:space="preserve"> </w:t>
      </w:r>
      <w:r w:rsidRPr="004D0A8C">
        <w:rPr>
          <w:rFonts w:ascii="Times New Roman" w:hAnsi="Times New Roman"/>
          <w:sz w:val="16"/>
          <w:szCs w:val="16"/>
        </w:rPr>
        <w:t>а 1</w:t>
      </w:r>
      <w:r>
        <w:rPr>
          <w:rFonts w:ascii="Times New Roman" w:hAnsi="Times New Roman"/>
          <w:sz w:val="16"/>
          <w:szCs w:val="16"/>
        </w:rPr>
        <w:t>.</w:t>
      </w:r>
      <w:r w:rsidRPr="004D0A8C">
        <w:rPr>
          <w:rFonts w:ascii="Times New Roman" w:hAnsi="Times New Roman"/>
          <w:sz w:val="16"/>
          <w:szCs w:val="16"/>
        </w:rPr>
        <w:t xml:space="preserve"> </w:t>
      </w:r>
      <w:r w:rsidRPr="00211F50">
        <w:rPr>
          <w:rFonts w:ascii="Times New Roman" w:hAnsi="Times New Roman"/>
          <w:b/>
          <w:sz w:val="16"/>
          <w:szCs w:val="16"/>
        </w:rPr>
        <w:t>Экспорт молочных продуктов в страны Таможенного союза</w:t>
      </w:r>
      <w:r>
        <w:rPr>
          <w:rFonts w:ascii="Times New Roman" w:hAnsi="Times New Roman"/>
          <w:sz w:val="16"/>
          <w:szCs w:val="16"/>
        </w:rPr>
        <w:t>[1]</w:t>
      </w:r>
    </w:p>
    <w:p w:rsidR="00FC60AA" w:rsidRPr="004D0A8C" w:rsidRDefault="00FC60AA" w:rsidP="00FC60AA">
      <w:pPr>
        <w:pStyle w:val="13"/>
        <w:jc w:val="both"/>
        <w:rPr>
          <w:rFonts w:ascii="Times New Roman" w:hAnsi="Times New Roman"/>
          <w:sz w:val="16"/>
          <w:szCs w:val="16"/>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09"/>
        <w:gridCol w:w="709"/>
        <w:gridCol w:w="709"/>
        <w:gridCol w:w="709"/>
        <w:gridCol w:w="708"/>
        <w:gridCol w:w="709"/>
      </w:tblGrid>
      <w:tr w:rsidR="00FC60AA" w:rsidRPr="00973C6E" w:rsidTr="00E40320">
        <w:tc>
          <w:tcPr>
            <w:tcW w:w="1526" w:type="dxa"/>
            <w:vMerge w:val="restart"/>
            <w:vAlign w:val="center"/>
          </w:tcPr>
          <w:p w:rsidR="00FC60AA" w:rsidRPr="00973C6E" w:rsidRDefault="00FC60AA" w:rsidP="00E40320">
            <w:pPr>
              <w:pStyle w:val="13"/>
              <w:jc w:val="both"/>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Наименование экспорт</w:t>
            </w:r>
            <w:r w:rsidRPr="00973C6E">
              <w:rPr>
                <w:rFonts w:ascii="Times New Roman" w:eastAsia="Times New Roman" w:hAnsi="Times New Roman"/>
                <w:spacing w:val="-20"/>
                <w:sz w:val="16"/>
                <w:szCs w:val="16"/>
              </w:rPr>
              <w:t>и</w:t>
            </w:r>
            <w:r w:rsidRPr="00973C6E">
              <w:rPr>
                <w:rFonts w:ascii="Times New Roman" w:eastAsia="Times New Roman" w:hAnsi="Times New Roman"/>
                <w:spacing w:val="-20"/>
                <w:sz w:val="16"/>
                <w:szCs w:val="16"/>
              </w:rPr>
              <w:t>руемой продукции</w:t>
            </w:r>
          </w:p>
        </w:tc>
        <w:tc>
          <w:tcPr>
            <w:tcW w:w="1418" w:type="dxa"/>
            <w:gridSpan w:val="2"/>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Всего</w:t>
            </w:r>
          </w:p>
        </w:tc>
        <w:tc>
          <w:tcPr>
            <w:tcW w:w="2835" w:type="dxa"/>
            <w:gridSpan w:val="4"/>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В том числе</w:t>
            </w:r>
          </w:p>
        </w:tc>
      </w:tr>
      <w:tr w:rsidR="00FC60AA" w:rsidRPr="00973C6E" w:rsidTr="00E40320">
        <w:tc>
          <w:tcPr>
            <w:tcW w:w="1526" w:type="dxa"/>
            <w:vMerge/>
            <w:vAlign w:val="center"/>
          </w:tcPr>
          <w:p w:rsidR="00FC60AA" w:rsidRPr="00973C6E" w:rsidRDefault="00FC60AA" w:rsidP="00E40320">
            <w:pPr>
              <w:pStyle w:val="13"/>
              <w:jc w:val="both"/>
              <w:rPr>
                <w:rFonts w:ascii="Times New Roman" w:eastAsia="Times New Roman" w:hAnsi="Times New Roman"/>
                <w:spacing w:val="-20"/>
                <w:sz w:val="16"/>
                <w:szCs w:val="16"/>
              </w:rPr>
            </w:pPr>
          </w:p>
        </w:tc>
        <w:tc>
          <w:tcPr>
            <w:tcW w:w="709" w:type="dxa"/>
            <w:vMerge w:val="restart"/>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Январь- март 2012г.</w:t>
            </w:r>
          </w:p>
        </w:tc>
        <w:tc>
          <w:tcPr>
            <w:tcW w:w="709" w:type="dxa"/>
            <w:vMerge w:val="restart"/>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Январь- март в % к январю марту 2011г.</w:t>
            </w:r>
          </w:p>
        </w:tc>
        <w:tc>
          <w:tcPr>
            <w:tcW w:w="1418" w:type="dxa"/>
            <w:gridSpan w:val="2"/>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Россия</w:t>
            </w:r>
          </w:p>
        </w:tc>
        <w:tc>
          <w:tcPr>
            <w:tcW w:w="1417" w:type="dxa"/>
            <w:gridSpan w:val="2"/>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Казахстан</w:t>
            </w:r>
          </w:p>
        </w:tc>
      </w:tr>
      <w:tr w:rsidR="00FC60AA" w:rsidRPr="00973C6E" w:rsidTr="00E40320">
        <w:trPr>
          <w:trHeight w:val="763"/>
        </w:trPr>
        <w:tc>
          <w:tcPr>
            <w:tcW w:w="1526" w:type="dxa"/>
            <w:vMerge/>
            <w:vAlign w:val="center"/>
          </w:tcPr>
          <w:p w:rsidR="00FC60AA" w:rsidRPr="00973C6E" w:rsidRDefault="00FC60AA" w:rsidP="00E40320">
            <w:pPr>
              <w:pStyle w:val="13"/>
              <w:jc w:val="both"/>
              <w:rPr>
                <w:rFonts w:ascii="Times New Roman" w:eastAsia="Times New Roman" w:hAnsi="Times New Roman"/>
                <w:spacing w:val="-20"/>
                <w:sz w:val="16"/>
                <w:szCs w:val="16"/>
              </w:rPr>
            </w:pPr>
          </w:p>
        </w:tc>
        <w:tc>
          <w:tcPr>
            <w:tcW w:w="709" w:type="dxa"/>
            <w:vMerge/>
            <w:vAlign w:val="center"/>
          </w:tcPr>
          <w:p w:rsidR="00FC60AA" w:rsidRPr="00973C6E" w:rsidRDefault="00FC60AA" w:rsidP="00E40320">
            <w:pPr>
              <w:pStyle w:val="13"/>
              <w:jc w:val="center"/>
              <w:rPr>
                <w:rFonts w:ascii="Times New Roman" w:eastAsia="Times New Roman" w:hAnsi="Times New Roman"/>
                <w:spacing w:val="-20"/>
                <w:sz w:val="16"/>
                <w:szCs w:val="16"/>
              </w:rPr>
            </w:pPr>
          </w:p>
        </w:tc>
        <w:tc>
          <w:tcPr>
            <w:tcW w:w="709" w:type="dxa"/>
            <w:vMerge/>
            <w:vAlign w:val="center"/>
          </w:tcPr>
          <w:p w:rsidR="00FC60AA" w:rsidRPr="00973C6E" w:rsidRDefault="00FC60AA" w:rsidP="00E40320">
            <w:pPr>
              <w:pStyle w:val="13"/>
              <w:jc w:val="center"/>
              <w:rPr>
                <w:rFonts w:ascii="Times New Roman" w:eastAsia="Times New Roman" w:hAnsi="Times New Roman"/>
                <w:spacing w:val="-20"/>
                <w:sz w:val="16"/>
                <w:szCs w:val="16"/>
              </w:rPr>
            </w:pP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Январь- март 2012г.</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Январь- март в % к январю марту 2011г.</w:t>
            </w:r>
          </w:p>
        </w:tc>
        <w:tc>
          <w:tcPr>
            <w:tcW w:w="708"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Январь- март 2012г.</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Январь- март в % к январю марту 2011г.</w:t>
            </w:r>
          </w:p>
        </w:tc>
      </w:tr>
      <w:tr w:rsidR="00FC60AA" w:rsidRPr="00973C6E" w:rsidTr="00E40320">
        <w:trPr>
          <w:trHeight w:val="333"/>
        </w:trPr>
        <w:tc>
          <w:tcPr>
            <w:tcW w:w="1526" w:type="dxa"/>
            <w:vAlign w:val="center"/>
          </w:tcPr>
          <w:p w:rsidR="00FC60AA" w:rsidRPr="00973C6E" w:rsidRDefault="00FC60AA" w:rsidP="00E40320">
            <w:pPr>
              <w:pStyle w:val="13"/>
              <w:jc w:val="both"/>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Молоко и сливки сг</w:t>
            </w:r>
            <w:r w:rsidRPr="00973C6E">
              <w:rPr>
                <w:rFonts w:ascii="Times New Roman" w:eastAsia="Times New Roman" w:hAnsi="Times New Roman"/>
                <w:spacing w:val="-20"/>
                <w:sz w:val="16"/>
                <w:szCs w:val="16"/>
              </w:rPr>
              <w:t>у</w:t>
            </w:r>
            <w:r w:rsidRPr="00973C6E">
              <w:rPr>
                <w:rFonts w:ascii="Times New Roman" w:eastAsia="Times New Roman" w:hAnsi="Times New Roman"/>
                <w:spacing w:val="-20"/>
                <w:sz w:val="16"/>
                <w:szCs w:val="16"/>
              </w:rPr>
              <w:t>щённые и сухие, тыс. т</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38.8</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106.1</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35.4</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108.6</w:t>
            </w:r>
          </w:p>
        </w:tc>
        <w:tc>
          <w:tcPr>
            <w:tcW w:w="708"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3.4</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85.3</w:t>
            </w:r>
          </w:p>
        </w:tc>
      </w:tr>
      <w:tr w:rsidR="00FC60AA" w:rsidRPr="00973C6E" w:rsidTr="00E40320">
        <w:trPr>
          <w:trHeight w:val="317"/>
        </w:trPr>
        <w:tc>
          <w:tcPr>
            <w:tcW w:w="1526" w:type="dxa"/>
            <w:vAlign w:val="center"/>
          </w:tcPr>
          <w:p w:rsidR="00FC60AA" w:rsidRPr="00973C6E" w:rsidRDefault="00FC60AA" w:rsidP="00E40320">
            <w:pPr>
              <w:pStyle w:val="13"/>
              <w:jc w:val="both"/>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Молоко и сливки несг</w:t>
            </w:r>
            <w:r w:rsidRPr="00973C6E">
              <w:rPr>
                <w:rFonts w:ascii="Times New Roman" w:eastAsia="Times New Roman" w:hAnsi="Times New Roman"/>
                <w:spacing w:val="-20"/>
                <w:sz w:val="16"/>
                <w:szCs w:val="16"/>
              </w:rPr>
              <w:t>у</w:t>
            </w:r>
            <w:r w:rsidRPr="00973C6E">
              <w:rPr>
                <w:rFonts w:ascii="Times New Roman" w:eastAsia="Times New Roman" w:hAnsi="Times New Roman"/>
                <w:spacing w:val="-20"/>
                <w:sz w:val="16"/>
                <w:szCs w:val="16"/>
              </w:rPr>
              <w:t>щённые. тыс. т</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61.1</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167.5</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67.5</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168.9</w:t>
            </w:r>
          </w:p>
        </w:tc>
        <w:tc>
          <w:tcPr>
            <w:tcW w:w="708"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0.6</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84.9</w:t>
            </w:r>
          </w:p>
        </w:tc>
      </w:tr>
      <w:tr w:rsidR="00FC60AA" w:rsidRPr="00973C6E" w:rsidTr="00E40320">
        <w:trPr>
          <w:trHeight w:val="102"/>
        </w:trPr>
        <w:tc>
          <w:tcPr>
            <w:tcW w:w="1526" w:type="dxa"/>
            <w:vAlign w:val="center"/>
          </w:tcPr>
          <w:p w:rsidR="00FC60AA" w:rsidRPr="00973C6E" w:rsidRDefault="00FC60AA" w:rsidP="00E40320">
            <w:pPr>
              <w:pStyle w:val="13"/>
              <w:jc w:val="both"/>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Сыры и творог, тыс. т</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28</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92.1</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27.9</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92.2</w:t>
            </w:r>
          </w:p>
        </w:tc>
        <w:tc>
          <w:tcPr>
            <w:tcW w:w="708"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0.1</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69.2</w:t>
            </w:r>
          </w:p>
        </w:tc>
      </w:tr>
      <w:tr w:rsidR="00FC60AA" w:rsidRPr="00973C6E" w:rsidTr="00E40320">
        <w:trPr>
          <w:trHeight w:val="217"/>
        </w:trPr>
        <w:tc>
          <w:tcPr>
            <w:tcW w:w="1526" w:type="dxa"/>
            <w:vAlign w:val="center"/>
          </w:tcPr>
          <w:p w:rsidR="00FC60AA" w:rsidRPr="00973C6E" w:rsidRDefault="00FC60AA" w:rsidP="00E40320">
            <w:pPr>
              <w:pStyle w:val="13"/>
              <w:jc w:val="both"/>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Масло сливочное, тыс. т</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19.5</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212.8</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18.5</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215.7</w:t>
            </w:r>
          </w:p>
        </w:tc>
        <w:tc>
          <w:tcPr>
            <w:tcW w:w="708"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w:t>
            </w:r>
          </w:p>
        </w:tc>
        <w:tc>
          <w:tcPr>
            <w:tcW w:w="709" w:type="dxa"/>
            <w:vAlign w:val="center"/>
          </w:tcPr>
          <w:p w:rsidR="00FC60AA" w:rsidRPr="00973C6E" w:rsidRDefault="00FC60AA" w:rsidP="00E40320">
            <w:pPr>
              <w:pStyle w:val="13"/>
              <w:jc w:val="center"/>
              <w:rPr>
                <w:rFonts w:ascii="Times New Roman" w:eastAsia="Times New Roman" w:hAnsi="Times New Roman"/>
                <w:spacing w:val="-20"/>
                <w:sz w:val="16"/>
                <w:szCs w:val="16"/>
              </w:rPr>
            </w:pPr>
            <w:r w:rsidRPr="00973C6E">
              <w:rPr>
                <w:rFonts w:ascii="Times New Roman" w:eastAsia="Times New Roman" w:hAnsi="Times New Roman"/>
                <w:spacing w:val="-20"/>
                <w:sz w:val="16"/>
                <w:szCs w:val="16"/>
              </w:rPr>
              <w:t>169.4</w:t>
            </w:r>
          </w:p>
        </w:tc>
      </w:tr>
    </w:tbl>
    <w:p w:rsidR="00FC60AA" w:rsidRPr="004D0A8C" w:rsidRDefault="00FC60AA" w:rsidP="00FC60AA">
      <w:pPr>
        <w:ind w:firstLine="284"/>
        <w:jc w:val="both"/>
        <w:rPr>
          <w:sz w:val="16"/>
          <w:szCs w:val="16"/>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настоящее время повышенное внимание в Беларуси уделяется вопросам качества и безопасности производимой молочной проду</w:t>
      </w:r>
      <w:r w:rsidRPr="004D0A8C">
        <w:rPr>
          <w:rFonts w:ascii="Times New Roman" w:hAnsi="Times New Roman"/>
          <w:sz w:val="20"/>
          <w:szCs w:val="20"/>
        </w:rPr>
        <w:t>к</w:t>
      </w:r>
      <w:r w:rsidRPr="004D0A8C">
        <w:rPr>
          <w:rFonts w:ascii="Times New Roman" w:hAnsi="Times New Roman"/>
          <w:sz w:val="20"/>
          <w:szCs w:val="20"/>
        </w:rPr>
        <w:t>ции, т.к. более 55 % которой экспортируется 39 стран мира, в т. ч. в Венесуэлу, Иран, Афганистан. Молоко и молочная продукция поста</w:t>
      </w:r>
      <w:r w:rsidRPr="004D0A8C">
        <w:rPr>
          <w:rFonts w:ascii="Times New Roman" w:hAnsi="Times New Roman"/>
          <w:sz w:val="20"/>
          <w:szCs w:val="20"/>
        </w:rPr>
        <w:t>в</w:t>
      </w:r>
      <w:r w:rsidRPr="004D0A8C">
        <w:rPr>
          <w:rFonts w:ascii="Times New Roman" w:hAnsi="Times New Roman"/>
          <w:sz w:val="20"/>
          <w:szCs w:val="20"/>
        </w:rPr>
        <w:t>ляется в страны таможенного союза, но более всего (90 %) составляют поставки в Россию.</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Предприятия Минсельхозпрода по итогам января-октября 2011 г</w:t>
      </w:r>
      <w:r w:rsidRPr="004D0A8C">
        <w:rPr>
          <w:rFonts w:ascii="Times New Roman" w:hAnsi="Times New Roman"/>
          <w:sz w:val="20"/>
          <w:szCs w:val="20"/>
        </w:rPr>
        <w:t>о</w:t>
      </w:r>
      <w:r w:rsidRPr="004D0A8C">
        <w:rPr>
          <w:rFonts w:ascii="Times New Roman" w:hAnsi="Times New Roman"/>
          <w:sz w:val="20"/>
          <w:szCs w:val="20"/>
        </w:rPr>
        <w:t>да увеличили производство и реализацию основных видов молочной продукции на внутреннем рынке. Заявки торговых организаций ре</w:t>
      </w:r>
      <w:r w:rsidRPr="004D0A8C">
        <w:rPr>
          <w:rFonts w:ascii="Times New Roman" w:hAnsi="Times New Roman"/>
          <w:sz w:val="20"/>
          <w:szCs w:val="20"/>
        </w:rPr>
        <w:t>с</w:t>
      </w:r>
      <w:r w:rsidRPr="004D0A8C">
        <w:rPr>
          <w:rFonts w:ascii="Times New Roman" w:hAnsi="Times New Roman"/>
          <w:sz w:val="20"/>
          <w:szCs w:val="20"/>
        </w:rPr>
        <w:t>публики на поставки этой продукции выполняются.</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Так, по итогам десяти месяцев выпущено 1 млн. 296 тыс.т цельн</w:t>
      </w:r>
      <w:r w:rsidRPr="004D0A8C">
        <w:rPr>
          <w:rFonts w:ascii="Times New Roman" w:hAnsi="Times New Roman"/>
          <w:sz w:val="20"/>
          <w:szCs w:val="20"/>
        </w:rPr>
        <w:t>о</w:t>
      </w:r>
      <w:r w:rsidRPr="004D0A8C">
        <w:rPr>
          <w:rFonts w:ascii="Times New Roman" w:hAnsi="Times New Roman"/>
          <w:sz w:val="20"/>
          <w:szCs w:val="20"/>
        </w:rPr>
        <w:t>молочной продукции (107,8% к соответствующему периоду 2010 г</w:t>
      </w:r>
      <w:r w:rsidRPr="004D0A8C">
        <w:rPr>
          <w:rFonts w:ascii="Times New Roman" w:hAnsi="Times New Roman"/>
          <w:sz w:val="20"/>
          <w:szCs w:val="20"/>
        </w:rPr>
        <w:t>о</w:t>
      </w:r>
      <w:r w:rsidRPr="004D0A8C">
        <w:rPr>
          <w:rFonts w:ascii="Times New Roman" w:hAnsi="Times New Roman"/>
          <w:sz w:val="20"/>
          <w:szCs w:val="20"/>
        </w:rPr>
        <w:t>да), 89 тыс.т животного масла (104,3%), 123 тыс.т жирных сыров (102,3%).</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Помимо экспорта молока и молочной продукции Беларусь её и</w:t>
      </w:r>
      <w:r w:rsidRPr="004D0A8C">
        <w:rPr>
          <w:rFonts w:ascii="Times New Roman" w:hAnsi="Times New Roman"/>
          <w:sz w:val="20"/>
          <w:szCs w:val="20"/>
        </w:rPr>
        <w:t>м</w:t>
      </w:r>
      <w:r w:rsidRPr="004D0A8C">
        <w:rPr>
          <w:rFonts w:ascii="Times New Roman" w:hAnsi="Times New Roman"/>
          <w:sz w:val="20"/>
          <w:szCs w:val="20"/>
        </w:rPr>
        <w:t>потрирует, что отражено в таблице 2.</w:t>
      </w:r>
    </w:p>
    <w:p w:rsidR="00FC60AA" w:rsidRPr="004D0A8C" w:rsidRDefault="00FC60AA" w:rsidP="00FC60AA">
      <w:pPr>
        <w:pStyle w:val="13"/>
        <w:jc w:val="both"/>
        <w:rPr>
          <w:rFonts w:ascii="Times New Roman" w:hAnsi="Times New Roman"/>
          <w:sz w:val="16"/>
          <w:szCs w:val="16"/>
        </w:rPr>
      </w:pPr>
    </w:p>
    <w:p w:rsidR="00FC60AA" w:rsidRDefault="00FC60AA" w:rsidP="00FC60AA">
      <w:pPr>
        <w:pStyle w:val="13"/>
        <w:jc w:val="both"/>
        <w:rPr>
          <w:rFonts w:ascii="Times New Roman" w:hAnsi="Times New Roman"/>
          <w:sz w:val="16"/>
          <w:szCs w:val="16"/>
        </w:rPr>
      </w:pPr>
      <w:r w:rsidRPr="004D0A8C">
        <w:rPr>
          <w:rFonts w:ascii="Times New Roman" w:hAnsi="Times New Roman"/>
          <w:sz w:val="16"/>
          <w:szCs w:val="16"/>
        </w:rPr>
        <w:t>Т</w:t>
      </w:r>
      <w:r>
        <w:rPr>
          <w:rFonts w:ascii="Times New Roman" w:hAnsi="Times New Roman"/>
          <w:sz w:val="16"/>
          <w:szCs w:val="16"/>
        </w:rPr>
        <w:t xml:space="preserve"> </w:t>
      </w:r>
      <w:r w:rsidRPr="004D0A8C">
        <w:rPr>
          <w:rFonts w:ascii="Times New Roman" w:hAnsi="Times New Roman"/>
          <w:sz w:val="16"/>
          <w:szCs w:val="16"/>
        </w:rPr>
        <w:t>а</w:t>
      </w:r>
      <w:r>
        <w:rPr>
          <w:rFonts w:ascii="Times New Roman" w:hAnsi="Times New Roman"/>
          <w:sz w:val="16"/>
          <w:szCs w:val="16"/>
        </w:rPr>
        <w:t xml:space="preserve"> </w:t>
      </w:r>
      <w:r w:rsidRPr="004D0A8C">
        <w:rPr>
          <w:rFonts w:ascii="Times New Roman" w:hAnsi="Times New Roman"/>
          <w:sz w:val="16"/>
          <w:szCs w:val="16"/>
        </w:rPr>
        <w:t>б</w:t>
      </w:r>
      <w:r>
        <w:rPr>
          <w:rFonts w:ascii="Times New Roman" w:hAnsi="Times New Roman"/>
          <w:sz w:val="16"/>
          <w:szCs w:val="16"/>
        </w:rPr>
        <w:t xml:space="preserve"> </w:t>
      </w:r>
      <w:r w:rsidRPr="004D0A8C">
        <w:rPr>
          <w:rFonts w:ascii="Times New Roman" w:hAnsi="Times New Roman"/>
          <w:sz w:val="16"/>
          <w:szCs w:val="16"/>
        </w:rPr>
        <w:t>л</w:t>
      </w:r>
      <w:r>
        <w:rPr>
          <w:rFonts w:ascii="Times New Roman" w:hAnsi="Times New Roman"/>
          <w:sz w:val="16"/>
          <w:szCs w:val="16"/>
        </w:rPr>
        <w:t xml:space="preserve"> </w:t>
      </w:r>
      <w:r w:rsidRPr="004D0A8C">
        <w:rPr>
          <w:rFonts w:ascii="Times New Roman" w:hAnsi="Times New Roman"/>
          <w:sz w:val="16"/>
          <w:szCs w:val="16"/>
        </w:rPr>
        <w:t>и</w:t>
      </w:r>
      <w:r>
        <w:rPr>
          <w:rFonts w:ascii="Times New Roman" w:hAnsi="Times New Roman"/>
          <w:sz w:val="16"/>
          <w:szCs w:val="16"/>
        </w:rPr>
        <w:t xml:space="preserve"> </w:t>
      </w:r>
      <w:r w:rsidRPr="004D0A8C">
        <w:rPr>
          <w:rFonts w:ascii="Times New Roman" w:hAnsi="Times New Roman"/>
          <w:sz w:val="16"/>
          <w:szCs w:val="16"/>
        </w:rPr>
        <w:t>ц</w:t>
      </w:r>
      <w:r>
        <w:rPr>
          <w:rFonts w:ascii="Times New Roman" w:hAnsi="Times New Roman"/>
          <w:sz w:val="16"/>
          <w:szCs w:val="16"/>
        </w:rPr>
        <w:t xml:space="preserve"> </w:t>
      </w:r>
      <w:r w:rsidRPr="004D0A8C">
        <w:rPr>
          <w:rFonts w:ascii="Times New Roman" w:hAnsi="Times New Roman"/>
          <w:sz w:val="16"/>
          <w:szCs w:val="16"/>
        </w:rPr>
        <w:t>а 2</w:t>
      </w:r>
      <w:r>
        <w:rPr>
          <w:rFonts w:ascii="Times New Roman" w:hAnsi="Times New Roman"/>
          <w:sz w:val="16"/>
          <w:szCs w:val="16"/>
        </w:rPr>
        <w:t>.</w:t>
      </w:r>
      <w:r w:rsidRPr="004D0A8C">
        <w:rPr>
          <w:rFonts w:ascii="Times New Roman" w:hAnsi="Times New Roman"/>
          <w:sz w:val="16"/>
          <w:szCs w:val="16"/>
        </w:rPr>
        <w:t xml:space="preserve"> </w:t>
      </w:r>
      <w:r w:rsidRPr="00211F50">
        <w:rPr>
          <w:rFonts w:ascii="Times New Roman" w:hAnsi="Times New Roman"/>
          <w:b/>
          <w:sz w:val="16"/>
          <w:szCs w:val="16"/>
        </w:rPr>
        <w:t>Импорт молока и молочной продукции</w:t>
      </w:r>
      <w:r w:rsidRPr="004D0A8C">
        <w:rPr>
          <w:rFonts w:ascii="Times New Roman" w:hAnsi="Times New Roman"/>
          <w:sz w:val="16"/>
          <w:szCs w:val="16"/>
        </w:rPr>
        <w:t xml:space="preserve"> [1]</w:t>
      </w:r>
    </w:p>
    <w:p w:rsidR="00FC60AA" w:rsidRPr="004D0A8C" w:rsidRDefault="00FC60AA" w:rsidP="00FC60AA">
      <w:pPr>
        <w:pStyle w:val="13"/>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709"/>
        <w:gridCol w:w="823"/>
        <w:gridCol w:w="736"/>
        <w:gridCol w:w="850"/>
        <w:gridCol w:w="608"/>
        <w:gridCol w:w="850"/>
      </w:tblGrid>
      <w:tr w:rsidR="00FC60AA" w:rsidRPr="00973C6E" w:rsidTr="00E40320">
        <w:tc>
          <w:tcPr>
            <w:tcW w:w="1276" w:type="dxa"/>
            <w:vAlign w:val="center"/>
          </w:tcPr>
          <w:p w:rsidR="00FC60AA" w:rsidRPr="007F3DD5" w:rsidRDefault="00FC60AA" w:rsidP="00E40320">
            <w:pPr>
              <w:pStyle w:val="13"/>
              <w:jc w:val="both"/>
              <w:rPr>
                <w:rFonts w:ascii="Times New Roman" w:eastAsia="Times New Roman" w:hAnsi="Times New Roman"/>
                <w:sz w:val="16"/>
                <w:szCs w:val="16"/>
              </w:rPr>
            </w:pPr>
          </w:p>
        </w:tc>
        <w:tc>
          <w:tcPr>
            <w:tcW w:w="1532" w:type="dxa"/>
            <w:gridSpan w:val="2"/>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Импорт - всего</w:t>
            </w:r>
          </w:p>
        </w:tc>
        <w:tc>
          <w:tcPr>
            <w:tcW w:w="3044" w:type="dxa"/>
            <w:gridSpan w:val="4"/>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В том числе из</w:t>
            </w:r>
          </w:p>
        </w:tc>
      </w:tr>
      <w:tr w:rsidR="00FC60AA" w:rsidRPr="00973C6E" w:rsidTr="00E40320">
        <w:tc>
          <w:tcPr>
            <w:tcW w:w="1276" w:type="dxa"/>
            <w:vMerge w:val="restart"/>
            <w:vAlign w:val="center"/>
          </w:tcPr>
          <w:p w:rsidR="00FC60AA" w:rsidRPr="007F3DD5" w:rsidRDefault="00FC60AA" w:rsidP="00E40320">
            <w:pPr>
              <w:pStyle w:val="13"/>
              <w:jc w:val="both"/>
              <w:rPr>
                <w:rFonts w:ascii="Times New Roman" w:eastAsia="Times New Roman" w:hAnsi="Times New Roman"/>
                <w:sz w:val="16"/>
                <w:szCs w:val="16"/>
              </w:rPr>
            </w:pPr>
          </w:p>
        </w:tc>
        <w:tc>
          <w:tcPr>
            <w:tcW w:w="709" w:type="dxa"/>
            <w:vMerge w:val="restart"/>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1 ква</w:t>
            </w:r>
            <w:r w:rsidRPr="007F3DD5">
              <w:rPr>
                <w:rFonts w:ascii="Times New Roman" w:eastAsia="Times New Roman" w:hAnsi="Times New Roman"/>
                <w:sz w:val="16"/>
                <w:szCs w:val="16"/>
              </w:rPr>
              <w:t>р</w:t>
            </w:r>
            <w:r w:rsidRPr="007F3DD5">
              <w:rPr>
                <w:rFonts w:ascii="Times New Roman" w:eastAsia="Times New Roman" w:hAnsi="Times New Roman"/>
                <w:sz w:val="16"/>
                <w:szCs w:val="16"/>
              </w:rPr>
              <w:t>тал 2012 г.</w:t>
            </w:r>
          </w:p>
        </w:tc>
        <w:tc>
          <w:tcPr>
            <w:tcW w:w="823" w:type="dxa"/>
            <w:vMerge w:val="restart"/>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I ква</w:t>
            </w:r>
            <w:r w:rsidRPr="007F3DD5">
              <w:rPr>
                <w:rFonts w:ascii="Times New Roman" w:eastAsia="Times New Roman" w:hAnsi="Times New Roman"/>
                <w:sz w:val="16"/>
                <w:szCs w:val="16"/>
              </w:rPr>
              <w:t>р</w:t>
            </w:r>
            <w:r w:rsidRPr="007F3DD5">
              <w:rPr>
                <w:rFonts w:ascii="Times New Roman" w:eastAsia="Times New Roman" w:hAnsi="Times New Roman"/>
                <w:sz w:val="16"/>
                <w:szCs w:val="16"/>
              </w:rPr>
              <w:t>тал 2012 г. в % к I кварталу 2011 г.</w:t>
            </w:r>
          </w:p>
        </w:tc>
        <w:tc>
          <w:tcPr>
            <w:tcW w:w="1586" w:type="dxa"/>
            <w:gridSpan w:val="2"/>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стран СНГ</w:t>
            </w:r>
          </w:p>
        </w:tc>
        <w:tc>
          <w:tcPr>
            <w:tcW w:w="1458" w:type="dxa"/>
            <w:gridSpan w:val="2"/>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стран вне СНГ</w:t>
            </w:r>
          </w:p>
        </w:tc>
      </w:tr>
      <w:tr w:rsidR="00FC60AA" w:rsidRPr="00973C6E" w:rsidTr="00E40320">
        <w:tc>
          <w:tcPr>
            <w:tcW w:w="1276" w:type="dxa"/>
            <w:vMerge/>
            <w:vAlign w:val="center"/>
          </w:tcPr>
          <w:p w:rsidR="00FC60AA" w:rsidRPr="007F3DD5" w:rsidRDefault="00FC60AA" w:rsidP="00E40320">
            <w:pPr>
              <w:pStyle w:val="13"/>
              <w:jc w:val="both"/>
              <w:rPr>
                <w:rFonts w:ascii="Times New Roman" w:eastAsia="Times New Roman" w:hAnsi="Times New Roman"/>
                <w:sz w:val="16"/>
                <w:szCs w:val="16"/>
              </w:rPr>
            </w:pPr>
          </w:p>
        </w:tc>
        <w:tc>
          <w:tcPr>
            <w:tcW w:w="709" w:type="dxa"/>
            <w:vMerge/>
            <w:vAlign w:val="center"/>
          </w:tcPr>
          <w:p w:rsidR="00FC60AA" w:rsidRPr="007F3DD5" w:rsidRDefault="00FC60AA" w:rsidP="00E40320">
            <w:pPr>
              <w:pStyle w:val="13"/>
              <w:jc w:val="center"/>
              <w:rPr>
                <w:rFonts w:ascii="Times New Roman" w:eastAsia="Times New Roman" w:hAnsi="Times New Roman"/>
                <w:sz w:val="16"/>
                <w:szCs w:val="16"/>
              </w:rPr>
            </w:pPr>
          </w:p>
        </w:tc>
        <w:tc>
          <w:tcPr>
            <w:tcW w:w="823" w:type="dxa"/>
            <w:vMerge/>
            <w:vAlign w:val="center"/>
          </w:tcPr>
          <w:p w:rsidR="00FC60AA" w:rsidRPr="007F3DD5" w:rsidRDefault="00FC60AA" w:rsidP="00E40320">
            <w:pPr>
              <w:pStyle w:val="13"/>
              <w:jc w:val="center"/>
              <w:rPr>
                <w:rFonts w:ascii="Times New Roman" w:eastAsia="Times New Roman" w:hAnsi="Times New Roman"/>
                <w:sz w:val="16"/>
                <w:szCs w:val="16"/>
              </w:rPr>
            </w:pPr>
          </w:p>
        </w:tc>
        <w:tc>
          <w:tcPr>
            <w:tcW w:w="736"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I ква</w:t>
            </w:r>
            <w:r w:rsidRPr="007F3DD5">
              <w:rPr>
                <w:rFonts w:ascii="Times New Roman" w:eastAsia="Times New Roman" w:hAnsi="Times New Roman"/>
                <w:sz w:val="16"/>
                <w:szCs w:val="16"/>
              </w:rPr>
              <w:t>р</w:t>
            </w:r>
            <w:r w:rsidRPr="007F3DD5">
              <w:rPr>
                <w:rFonts w:ascii="Times New Roman" w:eastAsia="Times New Roman" w:hAnsi="Times New Roman"/>
                <w:sz w:val="16"/>
                <w:szCs w:val="16"/>
              </w:rPr>
              <w:t>тал 2012 г</w:t>
            </w:r>
          </w:p>
        </w:tc>
        <w:tc>
          <w:tcPr>
            <w:tcW w:w="850"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 xml:space="preserve">I квартал 2012 г. в % к I кварталу </w:t>
            </w:r>
            <w:r w:rsidRPr="007F3DD5">
              <w:rPr>
                <w:rFonts w:ascii="Times New Roman" w:eastAsia="Times New Roman" w:hAnsi="Times New Roman"/>
                <w:sz w:val="16"/>
                <w:szCs w:val="16"/>
              </w:rPr>
              <w:lastRenderedPageBreak/>
              <w:t>2011 г.</w:t>
            </w:r>
          </w:p>
        </w:tc>
        <w:tc>
          <w:tcPr>
            <w:tcW w:w="608"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lastRenderedPageBreak/>
              <w:t>I ква</w:t>
            </w:r>
            <w:r w:rsidRPr="007F3DD5">
              <w:rPr>
                <w:rFonts w:ascii="Times New Roman" w:eastAsia="Times New Roman" w:hAnsi="Times New Roman"/>
                <w:sz w:val="16"/>
                <w:szCs w:val="16"/>
              </w:rPr>
              <w:t>р</w:t>
            </w:r>
            <w:r w:rsidRPr="007F3DD5">
              <w:rPr>
                <w:rFonts w:ascii="Times New Roman" w:eastAsia="Times New Roman" w:hAnsi="Times New Roman"/>
                <w:sz w:val="16"/>
                <w:szCs w:val="16"/>
              </w:rPr>
              <w:t xml:space="preserve">тал 2012 </w:t>
            </w:r>
            <w:r w:rsidRPr="007F3DD5">
              <w:rPr>
                <w:rFonts w:ascii="Times New Roman" w:eastAsia="Times New Roman" w:hAnsi="Times New Roman"/>
                <w:sz w:val="16"/>
                <w:szCs w:val="16"/>
              </w:rPr>
              <w:lastRenderedPageBreak/>
              <w:t>г</w:t>
            </w:r>
          </w:p>
        </w:tc>
        <w:tc>
          <w:tcPr>
            <w:tcW w:w="850"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lastRenderedPageBreak/>
              <w:t xml:space="preserve">I квартал 2012 г. в % к I кварталу </w:t>
            </w:r>
            <w:r w:rsidRPr="007F3DD5">
              <w:rPr>
                <w:rFonts w:ascii="Times New Roman" w:eastAsia="Times New Roman" w:hAnsi="Times New Roman"/>
                <w:sz w:val="16"/>
                <w:szCs w:val="16"/>
              </w:rPr>
              <w:lastRenderedPageBreak/>
              <w:t>2011 г.</w:t>
            </w:r>
          </w:p>
        </w:tc>
      </w:tr>
      <w:tr w:rsidR="00FC60AA" w:rsidRPr="00973C6E" w:rsidTr="00E40320">
        <w:tc>
          <w:tcPr>
            <w:tcW w:w="5852" w:type="dxa"/>
            <w:gridSpan w:val="7"/>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lastRenderedPageBreak/>
              <w:t>Молоко и молочная продукция</w:t>
            </w:r>
          </w:p>
        </w:tc>
      </w:tr>
      <w:tr w:rsidR="00FC60AA" w:rsidRPr="00973C6E" w:rsidTr="00E40320">
        <w:tc>
          <w:tcPr>
            <w:tcW w:w="1276" w:type="dxa"/>
            <w:vAlign w:val="center"/>
          </w:tcPr>
          <w:p w:rsidR="00FC60AA" w:rsidRPr="007F3DD5" w:rsidRDefault="00FC60AA" w:rsidP="00E40320">
            <w:pPr>
              <w:pStyle w:val="13"/>
              <w:jc w:val="both"/>
              <w:rPr>
                <w:rFonts w:ascii="Times New Roman" w:eastAsia="Times New Roman" w:hAnsi="Times New Roman"/>
                <w:sz w:val="16"/>
                <w:szCs w:val="16"/>
              </w:rPr>
            </w:pPr>
            <w:r w:rsidRPr="007F3DD5">
              <w:rPr>
                <w:rFonts w:ascii="Times New Roman" w:eastAsia="Times New Roman" w:hAnsi="Times New Roman"/>
                <w:sz w:val="16"/>
                <w:szCs w:val="16"/>
              </w:rPr>
              <w:t>Количество, тыс. т</w:t>
            </w:r>
          </w:p>
        </w:tc>
        <w:tc>
          <w:tcPr>
            <w:tcW w:w="709"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186.2</w:t>
            </w:r>
          </w:p>
        </w:tc>
        <w:tc>
          <w:tcPr>
            <w:tcW w:w="823"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135.6</w:t>
            </w:r>
          </w:p>
        </w:tc>
        <w:tc>
          <w:tcPr>
            <w:tcW w:w="736"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185.2</w:t>
            </w:r>
          </w:p>
        </w:tc>
        <w:tc>
          <w:tcPr>
            <w:tcW w:w="850"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135.1</w:t>
            </w:r>
          </w:p>
        </w:tc>
        <w:tc>
          <w:tcPr>
            <w:tcW w:w="608"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1</w:t>
            </w:r>
          </w:p>
        </w:tc>
        <w:tc>
          <w:tcPr>
            <w:tcW w:w="850"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3.7</w:t>
            </w:r>
          </w:p>
        </w:tc>
      </w:tr>
      <w:tr w:rsidR="00FC60AA" w:rsidRPr="00973C6E" w:rsidTr="00E40320">
        <w:tc>
          <w:tcPr>
            <w:tcW w:w="1276" w:type="dxa"/>
            <w:vAlign w:val="center"/>
          </w:tcPr>
          <w:p w:rsidR="00FC60AA" w:rsidRPr="007F3DD5" w:rsidRDefault="00FC60AA" w:rsidP="00E40320">
            <w:pPr>
              <w:pStyle w:val="13"/>
              <w:jc w:val="both"/>
              <w:rPr>
                <w:rFonts w:ascii="Times New Roman" w:eastAsia="Times New Roman" w:hAnsi="Times New Roman"/>
                <w:sz w:val="16"/>
                <w:szCs w:val="16"/>
              </w:rPr>
            </w:pPr>
            <w:r w:rsidRPr="007F3DD5">
              <w:rPr>
                <w:rFonts w:ascii="Times New Roman" w:eastAsia="Times New Roman" w:hAnsi="Times New Roman"/>
                <w:sz w:val="16"/>
                <w:szCs w:val="16"/>
              </w:rPr>
              <w:t>Средняя цена, долларов США за тонну</w:t>
            </w:r>
          </w:p>
        </w:tc>
        <w:tc>
          <w:tcPr>
            <w:tcW w:w="709"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2127</w:t>
            </w:r>
          </w:p>
        </w:tc>
        <w:tc>
          <w:tcPr>
            <w:tcW w:w="823"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80.4</w:t>
            </w:r>
          </w:p>
        </w:tc>
        <w:tc>
          <w:tcPr>
            <w:tcW w:w="736"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2121</w:t>
            </w:r>
          </w:p>
        </w:tc>
        <w:tc>
          <w:tcPr>
            <w:tcW w:w="850"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80.3</w:t>
            </w:r>
          </w:p>
        </w:tc>
        <w:tc>
          <w:tcPr>
            <w:tcW w:w="608"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3252</w:t>
            </w:r>
          </w:p>
        </w:tc>
        <w:tc>
          <w:tcPr>
            <w:tcW w:w="850" w:type="dxa"/>
            <w:vAlign w:val="center"/>
          </w:tcPr>
          <w:p w:rsidR="00FC60AA" w:rsidRPr="007F3DD5" w:rsidRDefault="00FC60AA" w:rsidP="00E40320">
            <w:pPr>
              <w:pStyle w:val="13"/>
              <w:jc w:val="center"/>
              <w:rPr>
                <w:rFonts w:ascii="Times New Roman" w:eastAsia="Times New Roman" w:hAnsi="Times New Roman"/>
                <w:sz w:val="16"/>
                <w:szCs w:val="16"/>
              </w:rPr>
            </w:pPr>
            <w:r w:rsidRPr="007F3DD5">
              <w:rPr>
                <w:rFonts w:ascii="Times New Roman" w:eastAsia="Times New Roman" w:hAnsi="Times New Roman"/>
                <w:sz w:val="16"/>
                <w:szCs w:val="16"/>
              </w:rPr>
              <w:t>97.5</w:t>
            </w:r>
          </w:p>
        </w:tc>
      </w:tr>
    </w:tbl>
    <w:p w:rsidR="00FC60AA" w:rsidRPr="004D0A8C" w:rsidRDefault="00FC60AA" w:rsidP="00FC60AA">
      <w:pPr>
        <w:pStyle w:val="13"/>
        <w:ind w:firstLine="284"/>
        <w:jc w:val="both"/>
        <w:rPr>
          <w:rFonts w:ascii="Times New Roman" w:hAnsi="Times New Roman"/>
          <w:sz w:val="20"/>
          <w:szCs w:val="20"/>
        </w:rPr>
      </w:pP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Молокоперерабатывающие предприятия Минсельхозпрода за я</w:t>
      </w:r>
      <w:r w:rsidRPr="004D0A8C">
        <w:rPr>
          <w:rFonts w:ascii="Times New Roman" w:hAnsi="Times New Roman"/>
          <w:sz w:val="20"/>
          <w:szCs w:val="20"/>
        </w:rPr>
        <w:t>н</w:t>
      </w:r>
      <w:r w:rsidRPr="004D0A8C">
        <w:rPr>
          <w:rFonts w:ascii="Times New Roman" w:hAnsi="Times New Roman"/>
          <w:sz w:val="20"/>
          <w:szCs w:val="20"/>
        </w:rPr>
        <w:t>варь-октябрь текущего года поставили молока и молокопродуктов в пересчете на молоко на внутренний рынок более 2 млн.т (111% к ан</w:t>
      </w:r>
      <w:r w:rsidRPr="004D0A8C">
        <w:rPr>
          <w:rFonts w:ascii="Times New Roman" w:hAnsi="Times New Roman"/>
          <w:sz w:val="20"/>
          <w:szCs w:val="20"/>
        </w:rPr>
        <w:t>а</w:t>
      </w:r>
      <w:r w:rsidRPr="004D0A8C">
        <w:rPr>
          <w:rFonts w:ascii="Times New Roman" w:hAnsi="Times New Roman"/>
          <w:sz w:val="20"/>
          <w:szCs w:val="20"/>
        </w:rPr>
        <w:t>логичному прошлогоднему периоду), в том числе животного масла 27,8 тыс.т (109%), жирных сыров - 42,8 тыс.т (113%), цельномолочной продукции - 1 млн. 78 тыс.т (111%), молочных консервов - 30,8 руб (127%).</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целом ассортимент производимых организациями Минсельхо</w:t>
      </w:r>
      <w:r w:rsidRPr="004D0A8C">
        <w:rPr>
          <w:rFonts w:ascii="Times New Roman" w:hAnsi="Times New Roman"/>
          <w:sz w:val="20"/>
          <w:szCs w:val="20"/>
        </w:rPr>
        <w:t>з</w:t>
      </w:r>
      <w:r w:rsidRPr="004D0A8C">
        <w:rPr>
          <w:rFonts w:ascii="Times New Roman" w:hAnsi="Times New Roman"/>
          <w:sz w:val="20"/>
          <w:szCs w:val="20"/>
        </w:rPr>
        <w:t xml:space="preserve">прода молочных продуктов насчитывает более 1500 наименований.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Ряд учёных отмечает следующие основные проблемы молокопер</w:t>
      </w:r>
      <w:r w:rsidRPr="004D0A8C">
        <w:rPr>
          <w:rFonts w:ascii="Times New Roman" w:hAnsi="Times New Roman"/>
          <w:sz w:val="20"/>
          <w:szCs w:val="20"/>
        </w:rPr>
        <w:t>е</w:t>
      </w:r>
      <w:r w:rsidRPr="004D0A8C">
        <w:rPr>
          <w:rFonts w:ascii="Times New Roman" w:hAnsi="Times New Roman"/>
          <w:sz w:val="20"/>
          <w:szCs w:val="20"/>
        </w:rPr>
        <w:t>рабатывающей отрасли: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1. Низкое качество поставляемойв переработку продукции  (жи</w:t>
      </w:r>
      <w:r w:rsidRPr="004D0A8C">
        <w:rPr>
          <w:rFonts w:ascii="Times New Roman" w:hAnsi="Times New Roman"/>
          <w:sz w:val="20"/>
          <w:szCs w:val="20"/>
        </w:rPr>
        <w:t>р</w:t>
      </w:r>
      <w:r w:rsidRPr="004D0A8C">
        <w:rPr>
          <w:rFonts w:ascii="Times New Roman" w:hAnsi="Times New Roman"/>
          <w:sz w:val="20"/>
          <w:szCs w:val="20"/>
        </w:rPr>
        <w:t>ность молока меньше 3,6 %).</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2. Диспаретет цен.</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3. Несовершенная система взаиморасчётов между поставщиками сырья – сельскохозяйственными производителями и перерабатыва</w:t>
      </w:r>
      <w:r w:rsidRPr="004D0A8C">
        <w:rPr>
          <w:rFonts w:ascii="Times New Roman" w:hAnsi="Times New Roman"/>
          <w:sz w:val="20"/>
          <w:szCs w:val="20"/>
        </w:rPr>
        <w:t>ю</w:t>
      </w:r>
      <w:r w:rsidRPr="004D0A8C">
        <w:rPr>
          <w:rFonts w:ascii="Times New Roman" w:hAnsi="Times New Roman"/>
          <w:sz w:val="20"/>
          <w:szCs w:val="20"/>
        </w:rPr>
        <w:t>щими предприятиями.</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4. Устаревшее оборудование молочных заводов и комбинатов.</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Перспективным направлением в молочной промышленности явл</w:t>
      </w:r>
      <w:r w:rsidRPr="004D0A8C">
        <w:rPr>
          <w:rFonts w:ascii="Times New Roman" w:hAnsi="Times New Roman"/>
          <w:sz w:val="20"/>
          <w:szCs w:val="20"/>
        </w:rPr>
        <w:t>я</w:t>
      </w:r>
      <w:r w:rsidRPr="004D0A8C">
        <w:rPr>
          <w:rFonts w:ascii="Times New Roman" w:hAnsi="Times New Roman"/>
          <w:sz w:val="20"/>
          <w:szCs w:val="20"/>
        </w:rPr>
        <w:t>ется расширение ассортимента цельномолочной продукции головными  организациями, а также наращивание производства сыра. Это позволит сократить производство масла животного, которое не обеспечивает окупаемость экспортных поставок.</w:t>
      </w:r>
    </w:p>
    <w:p w:rsidR="00FC60AA" w:rsidRPr="004D0A8C" w:rsidRDefault="00FC60AA" w:rsidP="00FC60AA">
      <w:pPr>
        <w:pStyle w:val="13"/>
        <w:ind w:firstLine="284"/>
        <w:jc w:val="both"/>
        <w:rPr>
          <w:rFonts w:ascii="Times New Roman" w:hAnsi="Times New Roman"/>
          <w:sz w:val="20"/>
          <w:szCs w:val="20"/>
        </w:rPr>
      </w:pPr>
      <w:r w:rsidRPr="004D0A8C">
        <w:rPr>
          <w:rFonts w:ascii="Times New Roman" w:hAnsi="Times New Roman"/>
          <w:sz w:val="20"/>
          <w:szCs w:val="20"/>
        </w:rPr>
        <w:t>В соответствии с перспективами развития АПК республики на 2011-2015 годы в молочной промышленности планируется довести к 2015 году оббьем переработки до 7365 тыс.тонн. Намечается реконс</w:t>
      </w:r>
      <w:r w:rsidRPr="004D0A8C">
        <w:rPr>
          <w:rFonts w:ascii="Times New Roman" w:hAnsi="Times New Roman"/>
          <w:sz w:val="20"/>
          <w:szCs w:val="20"/>
        </w:rPr>
        <w:t>т</w:t>
      </w:r>
      <w:r w:rsidRPr="004D0A8C">
        <w:rPr>
          <w:rFonts w:ascii="Times New Roman" w:hAnsi="Times New Roman"/>
          <w:sz w:val="20"/>
          <w:szCs w:val="20"/>
        </w:rPr>
        <w:t>рукция 5 сыродельных предприятий с приростом мощностей 30 т</w:t>
      </w:r>
      <w:r w:rsidRPr="004D0A8C">
        <w:rPr>
          <w:rFonts w:ascii="Times New Roman" w:hAnsi="Times New Roman"/>
          <w:sz w:val="20"/>
          <w:szCs w:val="20"/>
        </w:rPr>
        <w:t>ы</w:t>
      </w:r>
      <w:r w:rsidRPr="004D0A8C">
        <w:rPr>
          <w:rFonts w:ascii="Times New Roman" w:hAnsi="Times New Roman"/>
          <w:sz w:val="20"/>
          <w:szCs w:val="20"/>
        </w:rPr>
        <w:t>сяч.тонн сыра в год, рост объемов производства сухого цельного и сухого обезжиренного молока за счёт загрузки действующих мощн</w:t>
      </w:r>
      <w:r w:rsidRPr="004D0A8C">
        <w:rPr>
          <w:rFonts w:ascii="Times New Roman" w:hAnsi="Times New Roman"/>
          <w:sz w:val="20"/>
          <w:szCs w:val="20"/>
        </w:rPr>
        <w:t>о</w:t>
      </w:r>
      <w:r w:rsidRPr="004D0A8C">
        <w:rPr>
          <w:rFonts w:ascii="Times New Roman" w:hAnsi="Times New Roman"/>
          <w:sz w:val="20"/>
          <w:szCs w:val="20"/>
        </w:rPr>
        <w:t>стей, а также создание новых 6 молочных комбинатов, где организуе</w:t>
      </w:r>
      <w:r w:rsidRPr="004D0A8C">
        <w:rPr>
          <w:rFonts w:ascii="Times New Roman" w:hAnsi="Times New Roman"/>
          <w:sz w:val="20"/>
          <w:szCs w:val="20"/>
        </w:rPr>
        <w:t>т</w:t>
      </w:r>
      <w:r w:rsidRPr="004D0A8C">
        <w:rPr>
          <w:rFonts w:ascii="Times New Roman" w:hAnsi="Times New Roman"/>
          <w:sz w:val="20"/>
          <w:szCs w:val="20"/>
        </w:rPr>
        <w:t>ся переработка кислых видов молока [2].</w:t>
      </w:r>
    </w:p>
    <w:p w:rsidR="00FC60AA" w:rsidRPr="000B10CA" w:rsidRDefault="00FC60AA" w:rsidP="00FC60AA">
      <w:pPr>
        <w:ind w:firstLine="284"/>
        <w:jc w:val="both"/>
        <w:rPr>
          <w:sz w:val="16"/>
          <w:szCs w:val="16"/>
          <w:lang w:val="be-BY"/>
        </w:rPr>
      </w:pPr>
    </w:p>
    <w:p w:rsidR="00FC60AA" w:rsidRPr="000B10CA" w:rsidRDefault="00FC60AA" w:rsidP="00FC60AA">
      <w:pPr>
        <w:ind w:firstLine="284"/>
        <w:jc w:val="center"/>
        <w:rPr>
          <w:sz w:val="16"/>
          <w:szCs w:val="16"/>
        </w:rPr>
      </w:pPr>
      <w:r w:rsidRPr="000B10CA">
        <w:rPr>
          <w:sz w:val="16"/>
          <w:szCs w:val="16"/>
        </w:rPr>
        <w:t>ЛИТЕРАТУРА</w:t>
      </w:r>
    </w:p>
    <w:p w:rsidR="00FC60AA" w:rsidRPr="000B10CA" w:rsidRDefault="00FC60AA" w:rsidP="00FC60AA">
      <w:pPr>
        <w:ind w:firstLine="284"/>
        <w:jc w:val="center"/>
        <w:rPr>
          <w:sz w:val="16"/>
          <w:szCs w:val="16"/>
        </w:rPr>
      </w:pPr>
    </w:p>
    <w:p w:rsidR="00FC60AA" w:rsidRPr="000B10CA" w:rsidRDefault="00FC60AA" w:rsidP="00FC60AA">
      <w:pPr>
        <w:ind w:firstLine="284"/>
        <w:jc w:val="both"/>
        <w:rPr>
          <w:sz w:val="16"/>
          <w:szCs w:val="16"/>
        </w:rPr>
      </w:pPr>
      <w:r w:rsidRPr="000B10CA">
        <w:rPr>
          <w:sz w:val="16"/>
          <w:szCs w:val="16"/>
        </w:rPr>
        <w:t>1.Национальный статистический комитет Республики Беларусь / Беларусь в цифрах [Электронный ресурс]. - 2012. Режим доступа: http://www.belstat.gov.by. - Дата доступа: 25.05.2012.</w:t>
      </w:r>
    </w:p>
    <w:p w:rsidR="00FC60AA" w:rsidRPr="000B10CA" w:rsidRDefault="00FC60AA" w:rsidP="00FC60AA">
      <w:pPr>
        <w:ind w:firstLine="284"/>
        <w:jc w:val="both"/>
        <w:rPr>
          <w:sz w:val="16"/>
          <w:szCs w:val="16"/>
        </w:rPr>
      </w:pPr>
      <w:r w:rsidRPr="000B10CA">
        <w:rPr>
          <w:sz w:val="16"/>
          <w:szCs w:val="16"/>
        </w:rPr>
        <w:t>2.Белорусская нива / Перспективы развития АПК республики на 2011-2015 годы [Электронный ресурс]. - 2012. Режим доступа: http://www.belniva.by. - Дата доступа: 25.05.2012.</w:t>
      </w:r>
    </w:p>
    <w:p w:rsidR="00FC60AA" w:rsidRPr="000B10CA"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rPr>
          <w:caps/>
          <w:sz w:val="20"/>
          <w:szCs w:val="20"/>
        </w:rPr>
      </w:pPr>
      <w:r w:rsidRPr="004D0A8C">
        <w:rPr>
          <w:caps/>
          <w:sz w:val="20"/>
          <w:szCs w:val="20"/>
        </w:rPr>
        <w:t>УДК 339:633.1</w:t>
      </w:r>
    </w:p>
    <w:p w:rsidR="00FC60AA" w:rsidRPr="00211F50" w:rsidRDefault="00FC60AA" w:rsidP="00FC60AA">
      <w:pPr>
        <w:shd w:val="clear" w:color="auto" w:fill="FFFFFF"/>
        <w:jc w:val="both"/>
        <w:rPr>
          <w:caps/>
          <w:sz w:val="20"/>
          <w:szCs w:val="20"/>
        </w:rPr>
      </w:pPr>
      <w:r w:rsidRPr="00211F50">
        <w:rPr>
          <w:b/>
          <w:caps/>
          <w:sz w:val="20"/>
          <w:szCs w:val="20"/>
        </w:rPr>
        <w:t>Е</w:t>
      </w:r>
      <w:r w:rsidRPr="00211F50">
        <w:rPr>
          <w:b/>
          <w:sz w:val="20"/>
          <w:szCs w:val="20"/>
        </w:rPr>
        <w:t>рмаков</w:t>
      </w:r>
      <w:r w:rsidRPr="00211F50">
        <w:rPr>
          <w:b/>
          <w:caps/>
          <w:sz w:val="20"/>
          <w:szCs w:val="20"/>
        </w:rPr>
        <w:t xml:space="preserve"> А.Н.</w:t>
      </w:r>
      <w:r w:rsidRPr="00211F50">
        <w:rPr>
          <w:caps/>
          <w:sz w:val="20"/>
          <w:szCs w:val="20"/>
        </w:rPr>
        <w:t xml:space="preserve"> - </w:t>
      </w:r>
      <w:r w:rsidRPr="00211F50">
        <w:rPr>
          <w:sz w:val="20"/>
          <w:szCs w:val="20"/>
        </w:rPr>
        <w:t>студент</w:t>
      </w:r>
    </w:p>
    <w:p w:rsidR="00FC60AA" w:rsidRPr="004D0A8C" w:rsidRDefault="00FC60AA" w:rsidP="00FC60AA">
      <w:pPr>
        <w:rPr>
          <w:b/>
          <w:caps/>
          <w:sz w:val="20"/>
          <w:szCs w:val="20"/>
        </w:rPr>
      </w:pPr>
      <w:r w:rsidRPr="004D0A8C">
        <w:rPr>
          <w:b/>
          <w:caps/>
          <w:sz w:val="20"/>
          <w:szCs w:val="20"/>
        </w:rPr>
        <w:t xml:space="preserve">Анализ производства и реализации зерна </w:t>
      </w:r>
    </w:p>
    <w:p w:rsidR="00FC60AA" w:rsidRPr="004D0A8C" w:rsidRDefault="00FC60AA" w:rsidP="00FC60AA">
      <w:pPr>
        <w:rPr>
          <w:b/>
          <w:caps/>
          <w:sz w:val="20"/>
          <w:szCs w:val="20"/>
        </w:rPr>
      </w:pPr>
      <w:r w:rsidRPr="004D0A8C">
        <w:rPr>
          <w:b/>
          <w:caps/>
          <w:sz w:val="20"/>
          <w:szCs w:val="20"/>
        </w:rPr>
        <w:t>в ЧСУП «Заболотье 2010»</w:t>
      </w:r>
    </w:p>
    <w:p w:rsidR="00FC60AA" w:rsidRPr="004D0A8C" w:rsidRDefault="00FC60AA" w:rsidP="00FC60AA">
      <w:pPr>
        <w:shd w:val="clear" w:color="auto" w:fill="FFFFFF"/>
        <w:jc w:val="both"/>
        <w:rPr>
          <w:i/>
          <w:caps/>
          <w:sz w:val="20"/>
          <w:szCs w:val="20"/>
        </w:rPr>
      </w:pPr>
      <w:r w:rsidRPr="004D0A8C">
        <w:rPr>
          <w:i/>
          <w:caps/>
          <w:sz w:val="20"/>
          <w:szCs w:val="20"/>
        </w:rPr>
        <w:t>Н</w:t>
      </w:r>
      <w:r w:rsidRPr="004D0A8C">
        <w:rPr>
          <w:i/>
          <w:sz w:val="20"/>
          <w:szCs w:val="20"/>
        </w:rPr>
        <w:t xml:space="preserve">аучный руководитель </w:t>
      </w:r>
      <w:r w:rsidRPr="004D0A8C">
        <w:rPr>
          <w:i/>
          <w:caps/>
          <w:sz w:val="20"/>
          <w:szCs w:val="20"/>
        </w:rPr>
        <w:t xml:space="preserve">– </w:t>
      </w:r>
      <w:r w:rsidRPr="00211F50">
        <w:rPr>
          <w:b/>
          <w:i/>
          <w:caps/>
          <w:sz w:val="20"/>
          <w:szCs w:val="20"/>
        </w:rPr>
        <w:t>г</w:t>
      </w:r>
      <w:r w:rsidRPr="00211F50">
        <w:rPr>
          <w:b/>
          <w:i/>
          <w:sz w:val="20"/>
          <w:szCs w:val="20"/>
        </w:rPr>
        <w:t>ончарова</w:t>
      </w:r>
      <w:r w:rsidRPr="00211F50">
        <w:rPr>
          <w:b/>
          <w:i/>
          <w:caps/>
          <w:sz w:val="20"/>
          <w:szCs w:val="20"/>
        </w:rPr>
        <w:t xml:space="preserve"> е.в</w:t>
      </w:r>
      <w:r w:rsidRPr="004D0A8C">
        <w:rPr>
          <w:i/>
          <w:caps/>
          <w:sz w:val="20"/>
          <w:szCs w:val="20"/>
        </w:rPr>
        <w:t>.</w:t>
      </w:r>
      <w:r w:rsidRPr="00211F50">
        <w:rPr>
          <w:i/>
          <w:iCs/>
          <w:sz w:val="20"/>
          <w:szCs w:val="20"/>
        </w:rPr>
        <w:t xml:space="preserve"> </w:t>
      </w:r>
      <w:r>
        <w:rPr>
          <w:i/>
          <w:iCs/>
          <w:sz w:val="20"/>
          <w:szCs w:val="20"/>
        </w:rPr>
        <w:t>–</w:t>
      </w:r>
      <w:r w:rsidRPr="004D0A8C">
        <w:rPr>
          <w:i/>
          <w:iCs/>
          <w:sz w:val="20"/>
          <w:szCs w:val="20"/>
        </w:rPr>
        <w:t xml:space="preserve"> </w:t>
      </w:r>
      <w:r w:rsidRPr="004D0A8C">
        <w:rPr>
          <w:i/>
          <w:caps/>
          <w:sz w:val="20"/>
          <w:szCs w:val="20"/>
        </w:rPr>
        <w:t xml:space="preserve"> </w:t>
      </w:r>
      <w:r w:rsidRPr="004D0A8C">
        <w:rPr>
          <w:i/>
          <w:sz w:val="20"/>
          <w:szCs w:val="20"/>
        </w:rPr>
        <w:t>ст</w:t>
      </w:r>
      <w:r>
        <w:rPr>
          <w:i/>
          <w:sz w:val="20"/>
          <w:szCs w:val="20"/>
        </w:rPr>
        <w:t>.</w:t>
      </w:r>
      <w:r w:rsidRPr="004D0A8C">
        <w:rPr>
          <w:i/>
          <w:sz w:val="20"/>
          <w:szCs w:val="20"/>
        </w:rPr>
        <w:t xml:space="preserve"> преподаватель</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Производство и реализация зерна играет ключевую роль в развитии экономики хозяйства.</w:t>
      </w:r>
    </w:p>
    <w:p w:rsidR="00FC60AA" w:rsidRPr="004D0A8C" w:rsidRDefault="00FC60AA" w:rsidP="00FC60AA">
      <w:pPr>
        <w:widowControl w:val="0"/>
        <w:autoSpaceDE w:val="0"/>
        <w:autoSpaceDN w:val="0"/>
        <w:adjustRightInd w:val="0"/>
        <w:ind w:firstLine="284"/>
        <w:jc w:val="both"/>
        <w:rPr>
          <w:sz w:val="20"/>
          <w:szCs w:val="20"/>
        </w:rPr>
      </w:pPr>
      <w:r w:rsidRPr="004D0A8C">
        <w:rPr>
          <w:sz w:val="20"/>
          <w:szCs w:val="20"/>
        </w:rPr>
        <w:t>Именно зерновые и предопределяют устойчивое финансовое с</w:t>
      </w:r>
      <w:r w:rsidRPr="004D0A8C">
        <w:rPr>
          <w:sz w:val="20"/>
          <w:szCs w:val="20"/>
        </w:rPr>
        <w:t>о</w:t>
      </w:r>
      <w:r w:rsidRPr="004D0A8C">
        <w:rPr>
          <w:sz w:val="20"/>
          <w:szCs w:val="20"/>
        </w:rPr>
        <w:t>стояние предприятия, о чем и свидетельствуют данные таблицы 1.</w:t>
      </w:r>
    </w:p>
    <w:p w:rsidR="00FC60AA" w:rsidRDefault="00FC60AA" w:rsidP="00FC60AA">
      <w:pPr>
        <w:keepNext/>
        <w:widowControl w:val="0"/>
        <w:jc w:val="both"/>
        <w:outlineLvl w:val="6"/>
        <w:rPr>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w:t>
      </w:r>
      <w:r>
        <w:rPr>
          <w:sz w:val="16"/>
          <w:szCs w:val="16"/>
        </w:rPr>
        <w:t xml:space="preserve"> </w:t>
      </w:r>
      <w:r w:rsidRPr="004D0A8C">
        <w:rPr>
          <w:sz w:val="16"/>
          <w:szCs w:val="16"/>
        </w:rPr>
        <w:t>1</w:t>
      </w:r>
      <w:r>
        <w:rPr>
          <w:sz w:val="16"/>
          <w:szCs w:val="16"/>
        </w:rPr>
        <w:t xml:space="preserve">. </w:t>
      </w:r>
      <w:r w:rsidRPr="004D0A8C">
        <w:rPr>
          <w:sz w:val="16"/>
          <w:szCs w:val="16"/>
        </w:rPr>
        <w:t xml:space="preserve"> </w:t>
      </w:r>
      <w:r w:rsidRPr="000B10CA">
        <w:rPr>
          <w:b/>
          <w:sz w:val="16"/>
          <w:szCs w:val="16"/>
        </w:rPr>
        <w:t xml:space="preserve">Производство и реализация зерна в </w:t>
      </w:r>
      <w:r w:rsidRPr="000B10CA">
        <w:rPr>
          <w:b/>
          <w:caps/>
          <w:sz w:val="16"/>
          <w:szCs w:val="16"/>
        </w:rPr>
        <w:t>ЧСУП «</w:t>
      </w:r>
      <w:r w:rsidRPr="000B10CA">
        <w:rPr>
          <w:b/>
          <w:sz w:val="16"/>
          <w:szCs w:val="16"/>
        </w:rPr>
        <w:t>Заболотье 2010»</w:t>
      </w:r>
    </w:p>
    <w:p w:rsidR="00FC60AA" w:rsidRPr="004D0A8C" w:rsidRDefault="00FC60AA" w:rsidP="00FC60AA">
      <w:pPr>
        <w:keepNext/>
        <w:widowControl w:val="0"/>
        <w:jc w:val="both"/>
        <w:outlineLvl w:val="6"/>
        <w:rPr>
          <w:sz w:val="16"/>
          <w:szCs w:val="16"/>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3"/>
        <w:gridCol w:w="579"/>
        <w:gridCol w:w="579"/>
        <w:gridCol w:w="579"/>
        <w:gridCol w:w="579"/>
        <w:gridCol w:w="579"/>
        <w:gridCol w:w="695"/>
      </w:tblGrid>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Показатели</w:t>
            </w:r>
          </w:p>
        </w:tc>
        <w:tc>
          <w:tcPr>
            <w:tcW w:w="0" w:type="auto"/>
            <w:vAlign w:val="center"/>
          </w:tcPr>
          <w:p w:rsidR="00FC60AA" w:rsidRPr="004D0A8C" w:rsidRDefault="00FC60AA" w:rsidP="00E40320">
            <w:pPr>
              <w:ind w:left="-15" w:right="-48"/>
              <w:rPr>
                <w:sz w:val="16"/>
                <w:szCs w:val="16"/>
              </w:rPr>
            </w:pPr>
            <w:r w:rsidRPr="004D0A8C">
              <w:rPr>
                <w:sz w:val="16"/>
                <w:szCs w:val="16"/>
              </w:rPr>
              <w:t>2007г.</w:t>
            </w:r>
          </w:p>
        </w:tc>
        <w:tc>
          <w:tcPr>
            <w:tcW w:w="0" w:type="auto"/>
            <w:vAlign w:val="center"/>
          </w:tcPr>
          <w:p w:rsidR="00FC60AA" w:rsidRPr="004D0A8C" w:rsidRDefault="00FC60AA" w:rsidP="00E40320">
            <w:pPr>
              <w:ind w:left="-15" w:right="-48"/>
              <w:rPr>
                <w:sz w:val="16"/>
                <w:szCs w:val="16"/>
              </w:rPr>
            </w:pPr>
            <w:r w:rsidRPr="004D0A8C">
              <w:rPr>
                <w:sz w:val="16"/>
                <w:szCs w:val="16"/>
              </w:rPr>
              <w:t>2008г.</w:t>
            </w:r>
          </w:p>
        </w:tc>
        <w:tc>
          <w:tcPr>
            <w:tcW w:w="0" w:type="auto"/>
            <w:vAlign w:val="center"/>
          </w:tcPr>
          <w:p w:rsidR="00FC60AA" w:rsidRPr="004D0A8C" w:rsidRDefault="00FC60AA" w:rsidP="00E40320">
            <w:pPr>
              <w:ind w:left="-15" w:right="-48"/>
              <w:rPr>
                <w:sz w:val="16"/>
                <w:szCs w:val="16"/>
              </w:rPr>
            </w:pPr>
            <w:r w:rsidRPr="004D0A8C">
              <w:rPr>
                <w:sz w:val="16"/>
                <w:szCs w:val="16"/>
              </w:rPr>
              <w:t>2009г.</w:t>
            </w:r>
          </w:p>
        </w:tc>
        <w:tc>
          <w:tcPr>
            <w:tcW w:w="0" w:type="auto"/>
            <w:vAlign w:val="center"/>
          </w:tcPr>
          <w:p w:rsidR="00FC60AA" w:rsidRPr="004D0A8C" w:rsidRDefault="00FC60AA" w:rsidP="00E40320">
            <w:pPr>
              <w:ind w:left="-15" w:right="-48"/>
              <w:rPr>
                <w:sz w:val="16"/>
                <w:szCs w:val="16"/>
              </w:rPr>
            </w:pPr>
            <w:r w:rsidRPr="004D0A8C">
              <w:rPr>
                <w:sz w:val="16"/>
                <w:szCs w:val="16"/>
              </w:rPr>
              <w:t>2010г.</w:t>
            </w:r>
          </w:p>
        </w:tc>
        <w:tc>
          <w:tcPr>
            <w:tcW w:w="0" w:type="auto"/>
            <w:vAlign w:val="center"/>
          </w:tcPr>
          <w:p w:rsidR="00FC60AA" w:rsidRPr="004D0A8C" w:rsidRDefault="00FC60AA" w:rsidP="00E40320">
            <w:pPr>
              <w:ind w:left="-15" w:right="-48"/>
              <w:rPr>
                <w:sz w:val="16"/>
                <w:szCs w:val="16"/>
              </w:rPr>
            </w:pPr>
            <w:r w:rsidRPr="004D0A8C">
              <w:rPr>
                <w:sz w:val="16"/>
                <w:szCs w:val="16"/>
              </w:rPr>
              <w:t>2011г.</w:t>
            </w:r>
          </w:p>
        </w:tc>
        <w:tc>
          <w:tcPr>
            <w:tcW w:w="695" w:type="dxa"/>
            <w:vAlign w:val="center"/>
          </w:tcPr>
          <w:p w:rsidR="00FC60AA" w:rsidRPr="004D0A8C" w:rsidRDefault="00FC60AA" w:rsidP="00E40320">
            <w:pPr>
              <w:ind w:left="-15" w:right="-48"/>
              <w:rPr>
                <w:sz w:val="16"/>
                <w:szCs w:val="16"/>
              </w:rPr>
            </w:pPr>
            <w:r w:rsidRPr="004D0A8C">
              <w:rPr>
                <w:sz w:val="16"/>
                <w:szCs w:val="16"/>
              </w:rPr>
              <w:t>2011г. к 2007г. в %</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Валовое производство зерна (в весе после доработки), ц</w:t>
            </w:r>
          </w:p>
        </w:tc>
        <w:tc>
          <w:tcPr>
            <w:tcW w:w="0" w:type="auto"/>
            <w:vAlign w:val="center"/>
          </w:tcPr>
          <w:p w:rsidR="00FC60AA" w:rsidRPr="004D0A8C" w:rsidRDefault="00FC60AA" w:rsidP="00E40320">
            <w:pPr>
              <w:ind w:left="-15" w:right="-48"/>
              <w:rPr>
                <w:sz w:val="16"/>
                <w:szCs w:val="16"/>
              </w:rPr>
            </w:pPr>
            <w:r w:rsidRPr="004D0A8C">
              <w:rPr>
                <w:sz w:val="16"/>
                <w:szCs w:val="16"/>
              </w:rPr>
              <w:t>35490</w:t>
            </w:r>
          </w:p>
        </w:tc>
        <w:tc>
          <w:tcPr>
            <w:tcW w:w="0" w:type="auto"/>
            <w:vAlign w:val="center"/>
          </w:tcPr>
          <w:p w:rsidR="00FC60AA" w:rsidRPr="004D0A8C" w:rsidRDefault="00FC60AA" w:rsidP="00E40320">
            <w:pPr>
              <w:ind w:left="-15" w:right="-48"/>
              <w:rPr>
                <w:sz w:val="16"/>
                <w:szCs w:val="16"/>
              </w:rPr>
            </w:pPr>
            <w:r w:rsidRPr="004D0A8C">
              <w:rPr>
                <w:sz w:val="16"/>
                <w:szCs w:val="16"/>
              </w:rPr>
              <w:t>45250</w:t>
            </w:r>
          </w:p>
        </w:tc>
        <w:tc>
          <w:tcPr>
            <w:tcW w:w="0" w:type="auto"/>
            <w:vAlign w:val="center"/>
          </w:tcPr>
          <w:p w:rsidR="00FC60AA" w:rsidRPr="004D0A8C" w:rsidRDefault="00FC60AA" w:rsidP="00E40320">
            <w:pPr>
              <w:ind w:left="-15" w:right="-48"/>
              <w:rPr>
                <w:sz w:val="16"/>
                <w:szCs w:val="16"/>
              </w:rPr>
            </w:pPr>
            <w:r w:rsidRPr="004D0A8C">
              <w:rPr>
                <w:sz w:val="16"/>
                <w:szCs w:val="16"/>
              </w:rPr>
              <w:t>42240</w:t>
            </w:r>
          </w:p>
        </w:tc>
        <w:tc>
          <w:tcPr>
            <w:tcW w:w="0" w:type="auto"/>
            <w:vAlign w:val="center"/>
          </w:tcPr>
          <w:p w:rsidR="00FC60AA" w:rsidRPr="004D0A8C" w:rsidRDefault="00FC60AA" w:rsidP="00E40320">
            <w:pPr>
              <w:ind w:left="-15" w:right="-48"/>
              <w:rPr>
                <w:sz w:val="16"/>
                <w:szCs w:val="16"/>
              </w:rPr>
            </w:pPr>
            <w:r w:rsidRPr="004D0A8C">
              <w:rPr>
                <w:sz w:val="16"/>
                <w:szCs w:val="16"/>
              </w:rPr>
              <w:t>24670</w:t>
            </w:r>
          </w:p>
        </w:tc>
        <w:tc>
          <w:tcPr>
            <w:tcW w:w="0" w:type="auto"/>
            <w:vAlign w:val="center"/>
          </w:tcPr>
          <w:p w:rsidR="00FC60AA" w:rsidRPr="004D0A8C" w:rsidRDefault="00FC60AA" w:rsidP="00E40320">
            <w:pPr>
              <w:ind w:left="-15" w:right="-48"/>
              <w:rPr>
                <w:sz w:val="16"/>
                <w:szCs w:val="16"/>
              </w:rPr>
            </w:pPr>
            <w:r w:rsidRPr="004D0A8C">
              <w:rPr>
                <w:sz w:val="16"/>
                <w:szCs w:val="16"/>
              </w:rPr>
              <w:t>40870</w:t>
            </w:r>
          </w:p>
        </w:tc>
        <w:tc>
          <w:tcPr>
            <w:tcW w:w="695" w:type="dxa"/>
            <w:vAlign w:val="center"/>
          </w:tcPr>
          <w:p w:rsidR="00FC60AA" w:rsidRPr="004D0A8C" w:rsidRDefault="00FC60AA" w:rsidP="00E40320">
            <w:pPr>
              <w:ind w:left="-15" w:right="-48"/>
              <w:rPr>
                <w:sz w:val="16"/>
                <w:szCs w:val="16"/>
              </w:rPr>
            </w:pPr>
            <w:r w:rsidRPr="004D0A8C">
              <w:rPr>
                <w:sz w:val="16"/>
                <w:szCs w:val="16"/>
              </w:rPr>
              <w:t>115,2</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Реализация зерна, ц</w:t>
            </w:r>
          </w:p>
        </w:tc>
        <w:tc>
          <w:tcPr>
            <w:tcW w:w="0" w:type="auto"/>
            <w:vAlign w:val="center"/>
          </w:tcPr>
          <w:p w:rsidR="00FC60AA" w:rsidRPr="004D0A8C" w:rsidRDefault="00FC60AA" w:rsidP="00E40320">
            <w:pPr>
              <w:ind w:left="-15" w:right="-48"/>
              <w:rPr>
                <w:sz w:val="16"/>
                <w:szCs w:val="16"/>
              </w:rPr>
            </w:pPr>
            <w:r w:rsidRPr="004D0A8C">
              <w:rPr>
                <w:sz w:val="16"/>
                <w:szCs w:val="16"/>
              </w:rPr>
              <w:t>31490</w:t>
            </w:r>
          </w:p>
        </w:tc>
        <w:tc>
          <w:tcPr>
            <w:tcW w:w="0" w:type="auto"/>
            <w:vAlign w:val="center"/>
          </w:tcPr>
          <w:p w:rsidR="00FC60AA" w:rsidRPr="004D0A8C" w:rsidRDefault="00FC60AA" w:rsidP="00E40320">
            <w:pPr>
              <w:ind w:left="-15" w:right="-48"/>
              <w:rPr>
                <w:sz w:val="16"/>
                <w:szCs w:val="16"/>
              </w:rPr>
            </w:pPr>
            <w:r w:rsidRPr="004D0A8C">
              <w:rPr>
                <w:sz w:val="16"/>
                <w:szCs w:val="16"/>
              </w:rPr>
              <w:t>27140</w:t>
            </w:r>
          </w:p>
        </w:tc>
        <w:tc>
          <w:tcPr>
            <w:tcW w:w="0" w:type="auto"/>
            <w:vAlign w:val="center"/>
          </w:tcPr>
          <w:p w:rsidR="00FC60AA" w:rsidRPr="004D0A8C" w:rsidRDefault="00FC60AA" w:rsidP="00E40320">
            <w:pPr>
              <w:ind w:left="-15" w:right="-48"/>
              <w:rPr>
                <w:sz w:val="16"/>
                <w:szCs w:val="16"/>
              </w:rPr>
            </w:pPr>
            <w:r w:rsidRPr="004D0A8C">
              <w:rPr>
                <w:sz w:val="16"/>
                <w:szCs w:val="16"/>
              </w:rPr>
              <w:t>42020</w:t>
            </w:r>
          </w:p>
        </w:tc>
        <w:tc>
          <w:tcPr>
            <w:tcW w:w="0" w:type="auto"/>
            <w:vAlign w:val="center"/>
          </w:tcPr>
          <w:p w:rsidR="00FC60AA" w:rsidRPr="004D0A8C" w:rsidRDefault="00FC60AA" w:rsidP="00E40320">
            <w:pPr>
              <w:ind w:left="-15" w:right="-48"/>
              <w:rPr>
                <w:sz w:val="16"/>
                <w:szCs w:val="16"/>
              </w:rPr>
            </w:pPr>
            <w:r w:rsidRPr="004D0A8C">
              <w:rPr>
                <w:sz w:val="16"/>
                <w:szCs w:val="16"/>
              </w:rPr>
              <w:t>19420</w:t>
            </w:r>
          </w:p>
        </w:tc>
        <w:tc>
          <w:tcPr>
            <w:tcW w:w="0" w:type="auto"/>
            <w:vAlign w:val="center"/>
          </w:tcPr>
          <w:p w:rsidR="00FC60AA" w:rsidRPr="004D0A8C" w:rsidRDefault="00FC60AA" w:rsidP="00E40320">
            <w:pPr>
              <w:ind w:left="-15" w:right="-48"/>
              <w:rPr>
                <w:sz w:val="16"/>
                <w:szCs w:val="16"/>
              </w:rPr>
            </w:pPr>
            <w:r w:rsidRPr="004D0A8C">
              <w:rPr>
                <w:sz w:val="16"/>
                <w:szCs w:val="16"/>
              </w:rPr>
              <w:t>36490</w:t>
            </w:r>
          </w:p>
        </w:tc>
        <w:tc>
          <w:tcPr>
            <w:tcW w:w="695" w:type="dxa"/>
            <w:vAlign w:val="center"/>
          </w:tcPr>
          <w:p w:rsidR="00FC60AA" w:rsidRPr="004D0A8C" w:rsidRDefault="00FC60AA" w:rsidP="00E40320">
            <w:pPr>
              <w:ind w:left="-15" w:right="-48"/>
              <w:rPr>
                <w:sz w:val="16"/>
                <w:szCs w:val="16"/>
              </w:rPr>
            </w:pPr>
            <w:r w:rsidRPr="004D0A8C">
              <w:rPr>
                <w:sz w:val="16"/>
                <w:szCs w:val="16"/>
              </w:rPr>
              <w:t>115,9</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Денежная выручка от реал</w:t>
            </w:r>
            <w:r w:rsidRPr="004D0A8C">
              <w:rPr>
                <w:sz w:val="16"/>
                <w:szCs w:val="16"/>
              </w:rPr>
              <w:t>и</w:t>
            </w:r>
            <w:r w:rsidRPr="004D0A8C">
              <w:rPr>
                <w:sz w:val="16"/>
                <w:szCs w:val="16"/>
              </w:rPr>
              <w:t>зации зерна, млн. руб.</w:t>
            </w:r>
          </w:p>
        </w:tc>
        <w:tc>
          <w:tcPr>
            <w:tcW w:w="0" w:type="auto"/>
            <w:vAlign w:val="center"/>
          </w:tcPr>
          <w:p w:rsidR="00FC60AA" w:rsidRPr="004D0A8C" w:rsidRDefault="00FC60AA" w:rsidP="00E40320">
            <w:pPr>
              <w:ind w:left="-15" w:right="-48"/>
              <w:rPr>
                <w:sz w:val="16"/>
                <w:szCs w:val="16"/>
              </w:rPr>
            </w:pPr>
            <w:r w:rsidRPr="004D0A8C">
              <w:rPr>
                <w:sz w:val="16"/>
                <w:szCs w:val="16"/>
              </w:rPr>
              <w:t>692</w:t>
            </w:r>
          </w:p>
        </w:tc>
        <w:tc>
          <w:tcPr>
            <w:tcW w:w="0" w:type="auto"/>
            <w:vAlign w:val="center"/>
          </w:tcPr>
          <w:p w:rsidR="00FC60AA" w:rsidRPr="004D0A8C" w:rsidRDefault="00FC60AA" w:rsidP="00E40320">
            <w:pPr>
              <w:ind w:left="-15" w:right="-48"/>
              <w:rPr>
                <w:sz w:val="16"/>
                <w:szCs w:val="16"/>
              </w:rPr>
            </w:pPr>
            <w:r w:rsidRPr="004D0A8C">
              <w:rPr>
                <w:sz w:val="16"/>
                <w:szCs w:val="16"/>
              </w:rPr>
              <w:t>815</w:t>
            </w:r>
          </w:p>
        </w:tc>
        <w:tc>
          <w:tcPr>
            <w:tcW w:w="0" w:type="auto"/>
            <w:vAlign w:val="center"/>
          </w:tcPr>
          <w:p w:rsidR="00FC60AA" w:rsidRPr="004D0A8C" w:rsidRDefault="00FC60AA" w:rsidP="00E40320">
            <w:pPr>
              <w:ind w:left="-15" w:right="-48"/>
              <w:rPr>
                <w:sz w:val="16"/>
                <w:szCs w:val="16"/>
              </w:rPr>
            </w:pPr>
            <w:r w:rsidRPr="004D0A8C">
              <w:rPr>
                <w:sz w:val="16"/>
                <w:szCs w:val="16"/>
              </w:rPr>
              <w:t>1079</w:t>
            </w:r>
          </w:p>
        </w:tc>
        <w:tc>
          <w:tcPr>
            <w:tcW w:w="0" w:type="auto"/>
            <w:vAlign w:val="center"/>
          </w:tcPr>
          <w:p w:rsidR="00FC60AA" w:rsidRPr="004D0A8C" w:rsidRDefault="00FC60AA" w:rsidP="00E40320">
            <w:pPr>
              <w:ind w:left="-15" w:right="-48"/>
              <w:rPr>
                <w:sz w:val="16"/>
                <w:szCs w:val="16"/>
              </w:rPr>
            </w:pPr>
            <w:r w:rsidRPr="004D0A8C">
              <w:rPr>
                <w:sz w:val="16"/>
                <w:szCs w:val="16"/>
              </w:rPr>
              <w:t>653</w:t>
            </w:r>
          </w:p>
        </w:tc>
        <w:tc>
          <w:tcPr>
            <w:tcW w:w="0" w:type="auto"/>
            <w:vAlign w:val="center"/>
          </w:tcPr>
          <w:p w:rsidR="00FC60AA" w:rsidRPr="004D0A8C" w:rsidRDefault="00FC60AA" w:rsidP="00E40320">
            <w:pPr>
              <w:ind w:left="-15" w:right="-48"/>
              <w:rPr>
                <w:sz w:val="16"/>
                <w:szCs w:val="16"/>
              </w:rPr>
            </w:pPr>
            <w:r w:rsidRPr="004D0A8C">
              <w:rPr>
                <w:sz w:val="16"/>
                <w:szCs w:val="16"/>
              </w:rPr>
              <w:t>2604</w:t>
            </w:r>
          </w:p>
        </w:tc>
        <w:tc>
          <w:tcPr>
            <w:tcW w:w="695" w:type="dxa"/>
            <w:vAlign w:val="center"/>
          </w:tcPr>
          <w:p w:rsidR="00FC60AA" w:rsidRPr="004D0A8C" w:rsidRDefault="00FC60AA" w:rsidP="00E40320">
            <w:pPr>
              <w:ind w:left="-15" w:right="-48"/>
              <w:rPr>
                <w:sz w:val="16"/>
                <w:szCs w:val="16"/>
              </w:rPr>
            </w:pPr>
            <w:r w:rsidRPr="004D0A8C">
              <w:rPr>
                <w:sz w:val="16"/>
                <w:szCs w:val="16"/>
              </w:rPr>
              <w:t>376,3</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Себестоимость реализованн</w:t>
            </w:r>
            <w:r w:rsidRPr="004D0A8C">
              <w:rPr>
                <w:sz w:val="16"/>
                <w:szCs w:val="16"/>
              </w:rPr>
              <w:t>о</w:t>
            </w:r>
            <w:r w:rsidRPr="004D0A8C">
              <w:rPr>
                <w:sz w:val="16"/>
                <w:szCs w:val="16"/>
              </w:rPr>
              <w:t>го зерна, млн. руб.</w:t>
            </w:r>
          </w:p>
        </w:tc>
        <w:tc>
          <w:tcPr>
            <w:tcW w:w="0" w:type="auto"/>
            <w:vAlign w:val="center"/>
          </w:tcPr>
          <w:p w:rsidR="00FC60AA" w:rsidRPr="004D0A8C" w:rsidRDefault="00FC60AA" w:rsidP="00E40320">
            <w:pPr>
              <w:ind w:left="-15" w:right="-48"/>
              <w:rPr>
                <w:sz w:val="16"/>
                <w:szCs w:val="16"/>
              </w:rPr>
            </w:pPr>
            <w:r w:rsidRPr="004D0A8C">
              <w:rPr>
                <w:sz w:val="16"/>
                <w:szCs w:val="16"/>
              </w:rPr>
              <w:t>628</w:t>
            </w:r>
          </w:p>
        </w:tc>
        <w:tc>
          <w:tcPr>
            <w:tcW w:w="0" w:type="auto"/>
            <w:vAlign w:val="center"/>
          </w:tcPr>
          <w:p w:rsidR="00FC60AA" w:rsidRPr="004D0A8C" w:rsidRDefault="00FC60AA" w:rsidP="00E40320">
            <w:pPr>
              <w:ind w:left="-15" w:right="-48"/>
              <w:rPr>
                <w:sz w:val="16"/>
                <w:szCs w:val="16"/>
              </w:rPr>
            </w:pPr>
            <w:r w:rsidRPr="004D0A8C">
              <w:rPr>
                <w:sz w:val="16"/>
                <w:szCs w:val="16"/>
              </w:rPr>
              <w:t>776</w:t>
            </w:r>
          </w:p>
        </w:tc>
        <w:tc>
          <w:tcPr>
            <w:tcW w:w="0" w:type="auto"/>
            <w:vAlign w:val="center"/>
          </w:tcPr>
          <w:p w:rsidR="00FC60AA" w:rsidRPr="004D0A8C" w:rsidRDefault="00FC60AA" w:rsidP="00E40320">
            <w:pPr>
              <w:ind w:left="-15" w:right="-48"/>
              <w:rPr>
                <w:sz w:val="16"/>
                <w:szCs w:val="16"/>
              </w:rPr>
            </w:pPr>
            <w:r w:rsidRPr="004D0A8C">
              <w:rPr>
                <w:sz w:val="16"/>
                <w:szCs w:val="16"/>
              </w:rPr>
              <w:t>1776</w:t>
            </w:r>
          </w:p>
        </w:tc>
        <w:tc>
          <w:tcPr>
            <w:tcW w:w="0" w:type="auto"/>
            <w:vAlign w:val="center"/>
          </w:tcPr>
          <w:p w:rsidR="00FC60AA" w:rsidRPr="004D0A8C" w:rsidRDefault="00FC60AA" w:rsidP="00E40320">
            <w:pPr>
              <w:ind w:left="-15" w:right="-48"/>
              <w:rPr>
                <w:sz w:val="16"/>
                <w:szCs w:val="16"/>
              </w:rPr>
            </w:pPr>
            <w:r w:rsidRPr="004D0A8C">
              <w:rPr>
                <w:sz w:val="16"/>
                <w:szCs w:val="16"/>
              </w:rPr>
              <w:t>978</w:t>
            </w:r>
          </w:p>
        </w:tc>
        <w:tc>
          <w:tcPr>
            <w:tcW w:w="0" w:type="auto"/>
            <w:vAlign w:val="center"/>
          </w:tcPr>
          <w:p w:rsidR="00FC60AA" w:rsidRPr="004D0A8C" w:rsidRDefault="00FC60AA" w:rsidP="00E40320">
            <w:pPr>
              <w:ind w:left="-15" w:right="-48"/>
              <w:rPr>
                <w:sz w:val="16"/>
                <w:szCs w:val="16"/>
              </w:rPr>
            </w:pPr>
            <w:r w:rsidRPr="004D0A8C">
              <w:rPr>
                <w:sz w:val="16"/>
                <w:szCs w:val="16"/>
              </w:rPr>
              <w:t>2786</w:t>
            </w:r>
          </w:p>
        </w:tc>
        <w:tc>
          <w:tcPr>
            <w:tcW w:w="695" w:type="dxa"/>
            <w:vAlign w:val="center"/>
          </w:tcPr>
          <w:p w:rsidR="00FC60AA" w:rsidRPr="004D0A8C" w:rsidRDefault="00FC60AA" w:rsidP="00E40320">
            <w:pPr>
              <w:ind w:left="-15" w:right="-48"/>
              <w:rPr>
                <w:sz w:val="16"/>
                <w:szCs w:val="16"/>
              </w:rPr>
            </w:pPr>
            <w:r w:rsidRPr="004D0A8C">
              <w:rPr>
                <w:sz w:val="16"/>
                <w:szCs w:val="16"/>
              </w:rPr>
              <w:t>443,6</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Прибыль(убыток) от реализ</w:t>
            </w:r>
            <w:r w:rsidRPr="004D0A8C">
              <w:rPr>
                <w:sz w:val="16"/>
                <w:szCs w:val="16"/>
              </w:rPr>
              <w:t>а</w:t>
            </w:r>
            <w:r w:rsidRPr="004D0A8C">
              <w:rPr>
                <w:sz w:val="16"/>
                <w:szCs w:val="16"/>
              </w:rPr>
              <w:t>ции зерна, млн.руб.</w:t>
            </w:r>
          </w:p>
        </w:tc>
        <w:tc>
          <w:tcPr>
            <w:tcW w:w="0" w:type="auto"/>
            <w:vAlign w:val="center"/>
          </w:tcPr>
          <w:p w:rsidR="00FC60AA" w:rsidRPr="004D0A8C" w:rsidRDefault="00FC60AA" w:rsidP="00E40320">
            <w:pPr>
              <w:ind w:left="-15" w:right="-48"/>
              <w:rPr>
                <w:sz w:val="16"/>
                <w:szCs w:val="16"/>
              </w:rPr>
            </w:pPr>
            <w:r w:rsidRPr="004D0A8C">
              <w:rPr>
                <w:sz w:val="16"/>
                <w:szCs w:val="16"/>
              </w:rPr>
              <w:t>64</w:t>
            </w:r>
          </w:p>
        </w:tc>
        <w:tc>
          <w:tcPr>
            <w:tcW w:w="0" w:type="auto"/>
            <w:vAlign w:val="center"/>
          </w:tcPr>
          <w:p w:rsidR="00FC60AA" w:rsidRPr="004D0A8C" w:rsidRDefault="00FC60AA" w:rsidP="00E40320">
            <w:pPr>
              <w:ind w:left="-15" w:right="-48"/>
              <w:rPr>
                <w:sz w:val="16"/>
                <w:szCs w:val="16"/>
              </w:rPr>
            </w:pPr>
            <w:r w:rsidRPr="004D0A8C">
              <w:rPr>
                <w:sz w:val="16"/>
                <w:szCs w:val="16"/>
              </w:rPr>
              <w:t>39</w:t>
            </w:r>
          </w:p>
        </w:tc>
        <w:tc>
          <w:tcPr>
            <w:tcW w:w="0" w:type="auto"/>
            <w:vAlign w:val="center"/>
          </w:tcPr>
          <w:p w:rsidR="00FC60AA" w:rsidRPr="004D0A8C" w:rsidRDefault="00FC60AA" w:rsidP="00E40320">
            <w:pPr>
              <w:ind w:left="-15" w:right="-48"/>
              <w:rPr>
                <w:sz w:val="16"/>
                <w:szCs w:val="16"/>
              </w:rPr>
            </w:pPr>
            <w:r w:rsidRPr="004D0A8C">
              <w:rPr>
                <w:sz w:val="16"/>
                <w:szCs w:val="16"/>
              </w:rPr>
              <w:t>-697</w:t>
            </w:r>
          </w:p>
        </w:tc>
        <w:tc>
          <w:tcPr>
            <w:tcW w:w="0" w:type="auto"/>
            <w:vAlign w:val="center"/>
          </w:tcPr>
          <w:p w:rsidR="00FC60AA" w:rsidRPr="004D0A8C" w:rsidRDefault="00FC60AA" w:rsidP="00E40320">
            <w:pPr>
              <w:ind w:left="-15" w:right="-48"/>
              <w:rPr>
                <w:sz w:val="16"/>
                <w:szCs w:val="16"/>
              </w:rPr>
            </w:pPr>
            <w:r w:rsidRPr="004D0A8C">
              <w:rPr>
                <w:sz w:val="16"/>
                <w:szCs w:val="16"/>
              </w:rPr>
              <w:t>-325</w:t>
            </w:r>
          </w:p>
        </w:tc>
        <w:tc>
          <w:tcPr>
            <w:tcW w:w="0" w:type="auto"/>
            <w:vAlign w:val="center"/>
          </w:tcPr>
          <w:p w:rsidR="00FC60AA" w:rsidRPr="004D0A8C" w:rsidRDefault="00FC60AA" w:rsidP="00E40320">
            <w:pPr>
              <w:ind w:left="-15" w:right="-48"/>
              <w:rPr>
                <w:sz w:val="16"/>
                <w:szCs w:val="16"/>
              </w:rPr>
            </w:pPr>
            <w:r w:rsidRPr="004D0A8C">
              <w:rPr>
                <w:sz w:val="16"/>
                <w:szCs w:val="16"/>
              </w:rPr>
              <w:t>-182</w:t>
            </w:r>
          </w:p>
        </w:tc>
        <w:tc>
          <w:tcPr>
            <w:tcW w:w="695" w:type="dxa"/>
            <w:vAlign w:val="center"/>
          </w:tcPr>
          <w:p w:rsidR="00FC60AA" w:rsidRPr="004D0A8C" w:rsidRDefault="00FC60AA" w:rsidP="00E40320">
            <w:pPr>
              <w:ind w:left="-15" w:right="-48"/>
              <w:rPr>
                <w:sz w:val="16"/>
                <w:szCs w:val="16"/>
              </w:rPr>
            </w:pPr>
            <w:r w:rsidRPr="004D0A8C">
              <w:rPr>
                <w:sz w:val="16"/>
                <w:szCs w:val="16"/>
              </w:rPr>
              <w:t>-</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Удельный вес зерновых в структуре денежной выручки</w:t>
            </w:r>
            <w:r>
              <w:rPr>
                <w:sz w:val="16"/>
                <w:szCs w:val="16"/>
              </w:rPr>
              <w:t xml:space="preserve">, % </w:t>
            </w:r>
          </w:p>
        </w:tc>
        <w:tc>
          <w:tcPr>
            <w:tcW w:w="0" w:type="auto"/>
            <w:vAlign w:val="center"/>
          </w:tcPr>
          <w:p w:rsidR="00FC60AA" w:rsidRPr="004D0A8C" w:rsidRDefault="00FC60AA" w:rsidP="00E40320">
            <w:pPr>
              <w:ind w:left="-15" w:right="-48"/>
              <w:rPr>
                <w:sz w:val="16"/>
                <w:szCs w:val="16"/>
              </w:rPr>
            </w:pPr>
            <w:r w:rsidRPr="004D0A8C">
              <w:rPr>
                <w:sz w:val="16"/>
                <w:szCs w:val="16"/>
              </w:rPr>
              <w:t>19,9</w:t>
            </w:r>
          </w:p>
        </w:tc>
        <w:tc>
          <w:tcPr>
            <w:tcW w:w="0" w:type="auto"/>
            <w:vAlign w:val="center"/>
          </w:tcPr>
          <w:p w:rsidR="00FC60AA" w:rsidRPr="004D0A8C" w:rsidRDefault="00FC60AA" w:rsidP="00E40320">
            <w:pPr>
              <w:ind w:left="-15" w:right="-48"/>
              <w:rPr>
                <w:sz w:val="16"/>
                <w:szCs w:val="16"/>
              </w:rPr>
            </w:pPr>
            <w:r w:rsidRPr="004D0A8C">
              <w:rPr>
                <w:sz w:val="16"/>
                <w:szCs w:val="16"/>
              </w:rPr>
              <w:t>11,7</w:t>
            </w:r>
          </w:p>
        </w:tc>
        <w:tc>
          <w:tcPr>
            <w:tcW w:w="0" w:type="auto"/>
            <w:vAlign w:val="center"/>
          </w:tcPr>
          <w:p w:rsidR="00FC60AA" w:rsidRPr="004D0A8C" w:rsidRDefault="00FC60AA" w:rsidP="00E40320">
            <w:pPr>
              <w:ind w:left="-15" w:right="-48"/>
              <w:rPr>
                <w:sz w:val="16"/>
                <w:szCs w:val="16"/>
              </w:rPr>
            </w:pPr>
            <w:r w:rsidRPr="004D0A8C">
              <w:rPr>
                <w:sz w:val="16"/>
                <w:szCs w:val="16"/>
              </w:rPr>
              <w:t>17,1</w:t>
            </w:r>
          </w:p>
        </w:tc>
        <w:tc>
          <w:tcPr>
            <w:tcW w:w="0" w:type="auto"/>
            <w:vAlign w:val="center"/>
          </w:tcPr>
          <w:p w:rsidR="00FC60AA" w:rsidRPr="004D0A8C" w:rsidRDefault="00FC60AA" w:rsidP="00E40320">
            <w:pPr>
              <w:ind w:left="-15" w:right="-48"/>
              <w:rPr>
                <w:sz w:val="16"/>
                <w:szCs w:val="16"/>
              </w:rPr>
            </w:pPr>
            <w:r w:rsidRPr="004D0A8C">
              <w:rPr>
                <w:sz w:val="16"/>
                <w:szCs w:val="16"/>
              </w:rPr>
              <w:t>7,8</w:t>
            </w:r>
          </w:p>
        </w:tc>
        <w:tc>
          <w:tcPr>
            <w:tcW w:w="0" w:type="auto"/>
            <w:vAlign w:val="center"/>
          </w:tcPr>
          <w:p w:rsidR="00FC60AA" w:rsidRPr="004D0A8C" w:rsidRDefault="00FC60AA" w:rsidP="00E40320">
            <w:pPr>
              <w:ind w:left="-15" w:right="-48"/>
              <w:rPr>
                <w:sz w:val="16"/>
                <w:szCs w:val="16"/>
              </w:rPr>
            </w:pPr>
            <w:r w:rsidRPr="004D0A8C">
              <w:rPr>
                <w:sz w:val="16"/>
                <w:szCs w:val="16"/>
              </w:rPr>
              <w:t>19,9</w:t>
            </w:r>
          </w:p>
        </w:tc>
        <w:tc>
          <w:tcPr>
            <w:tcW w:w="695" w:type="dxa"/>
            <w:vAlign w:val="center"/>
          </w:tcPr>
          <w:p w:rsidR="00FC60AA" w:rsidRPr="004D0A8C" w:rsidRDefault="00FC60AA" w:rsidP="00E40320">
            <w:pPr>
              <w:ind w:left="-15" w:right="-48"/>
              <w:rPr>
                <w:sz w:val="16"/>
                <w:szCs w:val="16"/>
              </w:rPr>
            </w:pPr>
            <w:r w:rsidRPr="004D0A8C">
              <w:rPr>
                <w:sz w:val="16"/>
                <w:szCs w:val="16"/>
              </w:rPr>
              <w:t>-</w:t>
            </w:r>
          </w:p>
        </w:tc>
      </w:tr>
      <w:tr w:rsidR="00FC60AA" w:rsidRPr="00973C6E" w:rsidTr="00E40320">
        <w:trPr>
          <w:trHeight w:val="20"/>
        </w:trPr>
        <w:tc>
          <w:tcPr>
            <w:tcW w:w="2283" w:type="dxa"/>
            <w:vAlign w:val="center"/>
          </w:tcPr>
          <w:p w:rsidR="00FC60AA" w:rsidRPr="004D0A8C" w:rsidRDefault="00FC60AA" w:rsidP="00E40320">
            <w:pPr>
              <w:rPr>
                <w:sz w:val="16"/>
                <w:szCs w:val="16"/>
              </w:rPr>
            </w:pPr>
            <w:r w:rsidRPr="004D0A8C">
              <w:rPr>
                <w:sz w:val="16"/>
                <w:szCs w:val="16"/>
              </w:rPr>
              <w:t>Рентабельность (убыто</w:t>
            </w:r>
            <w:r w:rsidRPr="004D0A8C">
              <w:rPr>
                <w:sz w:val="16"/>
                <w:szCs w:val="16"/>
              </w:rPr>
              <w:t>ч</w:t>
            </w:r>
            <w:r w:rsidRPr="004D0A8C">
              <w:rPr>
                <w:sz w:val="16"/>
                <w:szCs w:val="16"/>
              </w:rPr>
              <w:t>ность) реализации зерна, %</w:t>
            </w:r>
          </w:p>
        </w:tc>
        <w:tc>
          <w:tcPr>
            <w:tcW w:w="0" w:type="auto"/>
            <w:vAlign w:val="center"/>
          </w:tcPr>
          <w:p w:rsidR="00FC60AA" w:rsidRPr="004D0A8C" w:rsidRDefault="00FC60AA" w:rsidP="00E40320">
            <w:pPr>
              <w:ind w:left="-15" w:right="-48"/>
              <w:rPr>
                <w:sz w:val="16"/>
                <w:szCs w:val="16"/>
              </w:rPr>
            </w:pPr>
            <w:r w:rsidRPr="004D0A8C">
              <w:rPr>
                <w:sz w:val="16"/>
                <w:szCs w:val="16"/>
              </w:rPr>
              <w:t>10,2</w:t>
            </w:r>
          </w:p>
        </w:tc>
        <w:tc>
          <w:tcPr>
            <w:tcW w:w="0" w:type="auto"/>
            <w:vAlign w:val="center"/>
          </w:tcPr>
          <w:p w:rsidR="00FC60AA" w:rsidRPr="004D0A8C" w:rsidRDefault="00FC60AA" w:rsidP="00E40320">
            <w:pPr>
              <w:ind w:left="-15" w:right="-48"/>
              <w:rPr>
                <w:sz w:val="16"/>
                <w:szCs w:val="16"/>
              </w:rPr>
            </w:pPr>
            <w:r w:rsidRPr="004D0A8C">
              <w:rPr>
                <w:sz w:val="16"/>
                <w:szCs w:val="16"/>
              </w:rPr>
              <w:t>5,0</w:t>
            </w:r>
          </w:p>
        </w:tc>
        <w:tc>
          <w:tcPr>
            <w:tcW w:w="0" w:type="auto"/>
            <w:vAlign w:val="center"/>
          </w:tcPr>
          <w:p w:rsidR="00FC60AA" w:rsidRPr="004D0A8C" w:rsidRDefault="00FC60AA" w:rsidP="00E40320">
            <w:pPr>
              <w:ind w:left="-15" w:right="-48"/>
              <w:rPr>
                <w:sz w:val="16"/>
                <w:szCs w:val="16"/>
              </w:rPr>
            </w:pPr>
            <w:r w:rsidRPr="004D0A8C">
              <w:rPr>
                <w:sz w:val="16"/>
                <w:szCs w:val="16"/>
              </w:rPr>
              <w:t>-39,2</w:t>
            </w:r>
          </w:p>
        </w:tc>
        <w:tc>
          <w:tcPr>
            <w:tcW w:w="0" w:type="auto"/>
            <w:vAlign w:val="center"/>
          </w:tcPr>
          <w:p w:rsidR="00FC60AA" w:rsidRPr="004D0A8C" w:rsidRDefault="00FC60AA" w:rsidP="00E40320">
            <w:pPr>
              <w:ind w:left="-15" w:right="-48"/>
              <w:rPr>
                <w:sz w:val="16"/>
                <w:szCs w:val="16"/>
              </w:rPr>
            </w:pPr>
            <w:r w:rsidRPr="004D0A8C">
              <w:rPr>
                <w:sz w:val="16"/>
                <w:szCs w:val="16"/>
              </w:rPr>
              <w:t>-33,2</w:t>
            </w:r>
          </w:p>
        </w:tc>
        <w:tc>
          <w:tcPr>
            <w:tcW w:w="0" w:type="auto"/>
            <w:vAlign w:val="center"/>
          </w:tcPr>
          <w:p w:rsidR="00FC60AA" w:rsidRPr="004D0A8C" w:rsidRDefault="00FC60AA" w:rsidP="00E40320">
            <w:pPr>
              <w:ind w:left="-15" w:right="-48"/>
              <w:rPr>
                <w:sz w:val="16"/>
                <w:szCs w:val="16"/>
              </w:rPr>
            </w:pPr>
            <w:r w:rsidRPr="004D0A8C">
              <w:rPr>
                <w:sz w:val="16"/>
                <w:szCs w:val="16"/>
              </w:rPr>
              <w:t>-6,5</w:t>
            </w:r>
          </w:p>
        </w:tc>
        <w:tc>
          <w:tcPr>
            <w:tcW w:w="695" w:type="dxa"/>
            <w:vAlign w:val="center"/>
          </w:tcPr>
          <w:p w:rsidR="00FC60AA" w:rsidRPr="004D0A8C" w:rsidRDefault="00FC60AA" w:rsidP="00E40320">
            <w:pPr>
              <w:ind w:left="-15" w:right="-48"/>
              <w:rPr>
                <w:sz w:val="16"/>
                <w:szCs w:val="16"/>
              </w:rPr>
            </w:pPr>
            <w:r w:rsidRPr="004D0A8C">
              <w:rPr>
                <w:sz w:val="16"/>
                <w:szCs w:val="16"/>
              </w:rPr>
              <w:t>-16,7 п.п.</w:t>
            </w:r>
          </w:p>
        </w:tc>
      </w:tr>
    </w:tbl>
    <w:p w:rsidR="00FC60AA" w:rsidRPr="004D0A8C" w:rsidRDefault="00FC60AA" w:rsidP="00FC60AA">
      <w:pPr>
        <w:ind w:firstLine="284"/>
        <w:rPr>
          <w:sz w:val="16"/>
          <w:szCs w:val="16"/>
        </w:rPr>
      </w:pPr>
    </w:p>
    <w:p w:rsidR="00FC60AA" w:rsidRDefault="00FC60AA" w:rsidP="00FC60AA">
      <w:pPr>
        <w:ind w:firstLine="284"/>
        <w:jc w:val="both"/>
        <w:rPr>
          <w:sz w:val="20"/>
          <w:szCs w:val="20"/>
        </w:rPr>
      </w:pPr>
      <w:r w:rsidRPr="004D0A8C">
        <w:rPr>
          <w:sz w:val="20"/>
          <w:szCs w:val="20"/>
        </w:rPr>
        <w:t>За анализируемый период валовое производство зерна в хозяйстве увеличилось на 15,2 %, что позволило повысить объем его реализации. Денежная выручка от реализации зерна в 2011</w:t>
      </w:r>
      <w:r>
        <w:rPr>
          <w:sz w:val="20"/>
          <w:szCs w:val="20"/>
        </w:rPr>
        <w:t xml:space="preserve"> </w:t>
      </w:r>
      <w:r w:rsidRPr="004D0A8C">
        <w:rPr>
          <w:sz w:val="20"/>
          <w:szCs w:val="20"/>
        </w:rPr>
        <w:t xml:space="preserve">г. увеличилась </w:t>
      </w:r>
      <w:r>
        <w:rPr>
          <w:sz w:val="20"/>
          <w:szCs w:val="20"/>
        </w:rPr>
        <w:t xml:space="preserve">в 2,8 раз </w:t>
      </w:r>
      <w:r w:rsidRPr="004D0A8C">
        <w:rPr>
          <w:sz w:val="20"/>
          <w:szCs w:val="20"/>
        </w:rPr>
        <w:t>% по сравнению с 2007</w:t>
      </w:r>
      <w:r>
        <w:rPr>
          <w:sz w:val="20"/>
          <w:szCs w:val="20"/>
        </w:rPr>
        <w:t xml:space="preserve"> </w:t>
      </w:r>
      <w:r w:rsidRPr="004D0A8C">
        <w:rPr>
          <w:sz w:val="20"/>
          <w:szCs w:val="20"/>
        </w:rPr>
        <w:t>г.</w:t>
      </w:r>
      <w:r>
        <w:rPr>
          <w:sz w:val="20"/>
          <w:szCs w:val="20"/>
        </w:rPr>
        <w:t xml:space="preserve"> но и сумма </w:t>
      </w:r>
      <w:r w:rsidRPr="004D0A8C">
        <w:rPr>
          <w:sz w:val="20"/>
          <w:szCs w:val="20"/>
        </w:rPr>
        <w:t xml:space="preserve"> убытков </w:t>
      </w:r>
      <w:r>
        <w:rPr>
          <w:sz w:val="20"/>
          <w:szCs w:val="20"/>
        </w:rPr>
        <w:t>также возрасла</w:t>
      </w:r>
      <w:r w:rsidRPr="004D0A8C">
        <w:rPr>
          <w:sz w:val="20"/>
          <w:szCs w:val="20"/>
        </w:rPr>
        <w:t xml:space="preserve"> . Однако </w:t>
      </w:r>
      <w:r w:rsidRPr="004D0A8C">
        <w:rPr>
          <w:sz w:val="20"/>
          <w:szCs w:val="20"/>
        </w:rPr>
        <w:lastRenderedPageBreak/>
        <w:t>столь значительный колебание указанных показателей в основном св</w:t>
      </w:r>
      <w:r w:rsidRPr="004D0A8C">
        <w:rPr>
          <w:sz w:val="20"/>
          <w:szCs w:val="20"/>
        </w:rPr>
        <w:t>я</w:t>
      </w:r>
      <w:r w:rsidRPr="004D0A8C">
        <w:rPr>
          <w:sz w:val="20"/>
          <w:szCs w:val="20"/>
        </w:rPr>
        <w:t>зан с инфляционными процессами в экономике страны. Удельный вес зерновых в структуре денежной выручки за анализируемый период колебался в пределах 11,7 % до 19,9</w:t>
      </w:r>
      <w:r>
        <w:rPr>
          <w:sz w:val="20"/>
          <w:szCs w:val="20"/>
        </w:rPr>
        <w:t xml:space="preserve"> </w:t>
      </w:r>
      <w:r w:rsidRPr="004D0A8C">
        <w:rPr>
          <w:sz w:val="20"/>
          <w:szCs w:val="20"/>
        </w:rPr>
        <w:t>% и в целом имеет тенденцию к увеличению. А вот удельный вес убытков от реализации зерна достиг в 2011</w:t>
      </w:r>
      <w:r>
        <w:rPr>
          <w:sz w:val="20"/>
          <w:szCs w:val="20"/>
        </w:rPr>
        <w:t xml:space="preserve"> </w:t>
      </w:r>
      <w:r w:rsidRPr="004D0A8C">
        <w:rPr>
          <w:sz w:val="20"/>
          <w:szCs w:val="20"/>
        </w:rPr>
        <w:t xml:space="preserve">г. 31,8 %. </w:t>
      </w:r>
    </w:p>
    <w:p w:rsidR="00FC60AA" w:rsidRPr="004D0A8C" w:rsidRDefault="00FC60AA" w:rsidP="00FC60AA">
      <w:pPr>
        <w:ind w:firstLine="284"/>
        <w:jc w:val="both"/>
        <w:rPr>
          <w:sz w:val="20"/>
          <w:szCs w:val="20"/>
        </w:rPr>
      </w:pPr>
      <w:r w:rsidRPr="004D0A8C">
        <w:rPr>
          <w:sz w:val="20"/>
          <w:szCs w:val="20"/>
        </w:rPr>
        <w:t>Динамика урожайности зерновых представлена в таблице 2.</w:t>
      </w:r>
    </w:p>
    <w:p w:rsidR="00FC60AA" w:rsidRPr="004D0A8C" w:rsidRDefault="00FC60AA" w:rsidP="00FC60AA">
      <w:pPr>
        <w:ind w:firstLine="284"/>
        <w:rPr>
          <w:sz w:val="20"/>
          <w:szCs w:val="20"/>
        </w:rPr>
      </w:pPr>
    </w:p>
    <w:p w:rsidR="00FC60AA" w:rsidRDefault="00FC60AA" w:rsidP="00FC60AA">
      <w:pPr>
        <w:keepNext/>
        <w:widowControl w:val="0"/>
        <w:outlineLvl w:val="8"/>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2</w:t>
      </w:r>
      <w:r>
        <w:rPr>
          <w:sz w:val="16"/>
          <w:szCs w:val="16"/>
        </w:rPr>
        <w:t xml:space="preserve">. </w:t>
      </w:r>
      <w:r w:rsidRPr="00211F50">
        <w:rPr>
          <w:b/>
          <w:sz w:val="16"/>
          <w:szCs w:val="16"/>
        </w:rPr>
        <w:t xml:space="preserve">Урожайность зерновых культурв </w:t>
      </w:r>
      <w:r w:rsidRPr="00211F50">
        <w:rPr>
          <w:b/>
          <w:caps/>
          <w:sz w:val="16"/>
          <w:szCs w:val="16"/>
        </w:rPr>
        <w:t>ЧСУП «</w:t>
      </w:r>
      <w:r w:rsidRPr="00211F50">
        <w:rPr>
          <w:b/>
          <w:sz w:val="16"/>
          <w:szCs w:val="16"/>
        </w:rPr>
        <w:t>Заболотье 2010», ц/га</w:t>
      </w:r>
    </w:p>
    <w:p w:rsidR="00FC60AA" w:rsidRPr="004D0A8C" w:rsidRDefault="00FC60AA" w:rsidP="00FC60AA">
      <w:pPr>
        <w:keepNext/>
        <w:widowControl w:val="0"/>
        <w:outlineLvl w:val="8"/>
        <w:rPr>
          <w:sz w:val="16"/>
          <w:szCs w:val="16"/>
        </w:rPr>
      </w:pP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3"/>
        <w:gridCol w:w="709"/>
        <w:gridCol w:w="709"/>
        <w:gridCol w:w="708"/>
        <w:gridCol w:w="709"/>
        <w:gridCol w:w="709"/>
        <w:gridCol w:w="992"/>
      </w:tblGrid>
      <w:tr w:rsidR="00FC60AA" w:rsidRPr="00973C6E" w:rsidTr="00E40320">
        <w:trPr>
          <w:trHeight w:val="345"/>
        </w:trPr>
        <w:tc>
          <w:tcPr>
            <w:tcW w:w="1433" w:type="dxa"/>
            <w:vMerge w:val="restart"/>
            <w:shd w:val="clear" w:color="000000" w:fill="FFFFFF"/>
            <w:vAlign w:val="center"/>
          </w:tcPr>
          <w:p w:rsidR="00FC60AA" w:rsidRPr="004D0A8C" w:rsidRDefault="00FC60AA" w:rsidP="00E40320">
            <w:pPr>
              <w:jc w:val="center"/>
              <w:rPr>
                <w:sz w:val="16"/>
                <w:szCs w:val="16"/>
              </w:rPr>
            </w:pPr>
            <w:r w:rsidRPr="004D0A8C">
              <w:rPr>
                <w:sz w:val="16"/>
                <w:szCs w:val="16"/>
              </w:rPr>
              <w:t>Показатели</w:t>
            </w:r>
          </w:p>
        </w:tc>
        <w:tc>
          <w:tcPr>
            <w:tcW w:w="4536" w:type="dxa"/>
            <w:gridSpan w:val="6"/>
            <w:shd w:val="clear" w:color="000000" w:fill="FFFFFF"/>
            <w:vAlign w:val="center"/>
          </w:tcPr>
          <w:p w:rsidR="00FC60AA" w:rsidRPr="004D0A8C" w:rsidRDefault="00FC60AA" w:rsidP="00E40320">
            <w:pPr>
              <w:jc w:val="center"/>
              <w:rPr>
                <w:sz w:val="16"/>
                <w:szCs w:val="16"/>
              </w:rPr>
            </w:pPr>
            <w:r w:rsidRPr="004D0A8C">
              <w:rPr>
                <w:sz w:val="16"/>
                <w:szCs w:val="16"/>
              </w:rPr>
              <w:t>Урожайность, ц/га</w:t>
            </w:r>
          </w:p>
        </w:tc>
      </w:tr>
      <w:tr w:rsidR="00FC60AA" w:rsidRPr="00973C6E" w:rsidTr="00E40320">
        <w:trPr>
          <w:trHeight w:val="20"/>
        </w:trPr>
        <w:tc>
          <w:tcPr>
            <w:tcW w:w="1433" w:type="dxa"/>
            <w:vMerge/>
            <w:vAlign w:val="center"/>
          </w:tcPr>
          <w:p w:rsidR="00FC60AA" w:rsidRPr="004D0A8C" w:rsidRDefault="00FC60AA" w:rsidP="00E40320">
            <w:pPr>
              <w:rPr>
                <w:sz w:val="16"/>
                <w:szCs w:val="16"/>
              </w:rPr>
            </w:pP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2007г.</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2008г.</w:t>
            </w:r>
          </w:p>
        </w:tc>
        <w:tc>
          <w:tcPr>
            <w:tcW w:w="708" w:type="dxa"/>
            <w:shd w:val="clear" w:color="000000" w:fill="FFFFFF"/>
            <w:vAlign w:val="center"/>
          </w:tcPr>
          <w:p w:rsidR="00FC60AA" w:rsidRPr="004D0A8C" w:rsidRDefault="00FC60AA" w:rsidP="00E40320">
            <w:pPr>
              <w:jc w:val="center"/>
              <w:rPr>
                <w:sz w:val="16"/>
                <w:szCs w:val="16"/>
              </w:rPr>
            </w:pPr>
            <w:r w:rsidRPr="004D0A8C">
              <w:rPr>
                <w:sz w:val="16"/>
                <w:szCs w:val="16"/>
              </w:rPr>
              <w:t>2009г.</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2010г.</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2011г.</w:t>
            </w:r>
          </w:p>
        </w:tc>
        <w:tc>
          <w:tcPr>
            <w:tcW w:w="992" w:type="dxa"/>
            <w:shd w:val="clear" w:color="000000" w:fill="FFFFFF"/>
            <w:vAlign w:val="center"/>
          </w:tcPr>
          <w:p w:rsidR="00FC60AA" w:rsidRPr="004D0A8C" w:rsidRDefault="00FC60AA" w:rsidP="00E40320">
            <w:pPr>
              <w:jc w:val="center"/>
              <w:rPr>
                <w:sz w:val="16"/>
                <w:szCs w:val="16"/>
              </w:rPr>
            </w:pPr>
            <w:r w:rsidRPr="004D0A8C">
              <w:rPr>
                <w:sz w:val="16"/>
                <w:szCs w:val="16"/>
              </w:rPr>
              <w:t>2011г. к 2007г. в %</w:t>
            </w:r>
          </w:p>
        </w:tc>
      </w:tr>
      <w:tr w:rsidR="00FC60AA" w:rsidRPr="00973C6E" w:rsidTr="00E40320">
        <w:trPr>
          <w:trHeight w:val="20"/>
        </w:trPr>
        <w:tc>
          <w:tcPr>
            <w:tcW w:w="1433" w:type="dxa"/>
            <w:shd w:val="clear" w:color="000000" w:fill="FFFFFF"/>
            <w:vAlign w:val="center"/>
          </w:tcPr>
          <w:p w:rsidR="00FC60AA" w:rsidRPr="004D0A8C" w:rsidRDefault="00FC60AA" w:rsidP="00E40320">
            <w:pPr>
              <w:rPr>
                <w:sz w:val="16"/>
                <w:szCs w:val="16"/>
              </w:rPr>
            </w:pPr>
            <w:r w:rsidRPr="004D0A8C">
              <w:rPr>
                <w:sz w:val="16"/>
                <w:szCs w:val="16"/>
              </w:rPr>
              <w:t>Зерновые</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31,7</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39,2</w:t>
            </w:r>
          </w:p>
        </w:tc>
        <w:tc>
          <w:tcPr>
            <w:tcW w:w="708" w:type="dxa"/>
            <w:shd w:val="clear" w:color="000000" w:fill="FFFFFF"/>
            <w:vAlign w:val="center"/>
          </w:tcPr>
          <w:p w:rsidR="00FC60AA" w:rsidRPr="004D0A8C" w:rsidRDefault="00FC60AA" w:rsidP="00E40320">
            <w:pPr>
              <w:jc w:val="center"/>
              <w:rPr>
                <w:sz w:val="16"/>
                <w:szCs w:val="16"/>
              </w:rPr>
            </w:pPr>
            <w:r w:rsidRPr="004D0A8C">
              <w:rPr>
                <w:sz w:val="16"/>
                <w:szCs w:val="16"/>
              </w:rPr>
              <w:t>31,8</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22,4</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33,0</w:t>
            </w:r>
          </w:p>
        </w:tc>
        <w:tc>
          <w:tcPr>
            <w:tcW w:w="992" w:type="dxa"/>
            <w:shd w:val="clear" w:color="000000" w:fill="FFFFFF"/>
            <w:vAlign w:val="center"/>
          </w:tcPr>
          <w:p w:rsidR="00FC60AA" w:rsidRPr="004D0A8C" w:rsidRDefault="00FC60AA" w:rsidP="00E40320">
            <w:pPr>
              <w:jc w:val="center"/>
              <w:rPr>
                <w:sz w:val="16"/>
                <w:szCs w:val="16"/>
              </w:rPr>
            </w:pPr>
            <w:r w:rsidRPr="004D0A8C">
              <w:rPr>
                <w:sz w:val="16"/>
                <w:szCs w:val="16"/>
              </w:rPr>
              <w:t>104,1</w:t>
            </w:r>
          </w:p>
        </w:tc>
      </w:tr>
      <w:tr w:rsidR="00FC60AA" w:rsidRPr="00973C6E" w:rsidTr="00E40320">
        <w:trPr>
          <w:trHeight w:val="20"/>
        </w:trPr>
        <w:tc>
          <w:tcPr>
            <w:tcW w:w="1433" w:type="dxa"/>
            <w:shd w:val="clear" w:color="000000" w:fill="FFFFFF"/>
            <w:vAlign w:val="center"/>
          </w:tcPr>
          <w:p w:rsidR="00FC60AA" w:rsidRPr="004D0A8C" w:rsidRDefault="00FC60AA" w:rsidP="00E40320">
            <w:pPr>
              <w:rPr>
                <w:sz w:val="16"/>
                <w:szCs w:val="16"/>
              </w:rPr>
            </w:pPr>
            <w:r w:rsidRPr="004D0A8C">
              <w:rPr>
                <w:sz w:val="16"/>
                <w:szCs w:val="16"/>
              </w:rPr>
              <w:t>в том числе</w:t>
            </w:r>
          </w:p>
        </w:tc>
        <w:tc>
          <w:tcPr>
            <w:tcW w:w="709" w:type="dxa"/>
            <w:shd w:val="clear" w:color="000000" w:fill="FFFFFF"/>
            <w:vAlign w:val="center"/>
          </w:tcPr>
          <w:p w:rsidR="00FC60AA" w:rsidRPr="004D0A8C" w:rsidRDefault="00FC60AA" w:rsidP="00E40320">
            <w:pPr>
              <w:jc w:val="center"/>
              <w:rPr>
                <w:sz w:val="16"/>
                <w:szCs w:val="16"/>
              </w:rPr>
            </w:pPr>
          </w:p>
        </w:tc>
        <w:tc>
          <w:tcPr>
            <w:tcW w:w="709" w:type="dxa"/>
            <w:shd w:val="clear" w:color="000000" w:fill="FFFFFF"/>
            <w:vAlign w:val="center"/>
          </w:tcPr>
          <w:p w:rsidR="00FC60AA" w:rsidRPr="004D0A8C" w:rsidRDefault="00FC60AA" w:rsidP="00E40320">
            <w:pPr>
              <w:jc w:val="center"/>
              <w:rPr>
                <w:sz w:val="16"/>
                <w:szCs w:val="16"/>
              </w:rPr>
            </w:pPr>
          </w:p>
        </w:tc>
        <w:tc>
          <w:tcPr>
            <w:tcW w:w="708" w:type="dxa"/>
            <w:shd w:val="clear" w:color="000000" w:fill="FFFFFF"/>
            <w:vAlign w:val="center"/>
          </w:tcPr>
          <w:p w:rsidR="00FC60AA" w:rsidRPr="004D0A8C" w:rsidRDefault="00FC60AA" w:rsidP="00E40320">
            <w:pPr>
              <w:jc w:val="center"/>
              <w:rPr>
                <w:sz w:val="16"/>
                <w:szCs w:val="16"/>
              </w:rPr>
            </w:pPr>
          </w:p>
        </w:tc>
        <w:tc>
          <w:tcPr>
            <w:tcW w:w="709" w:type="dxa"/>
            <w:shd w:val="clear" w:color="000000" w:fill="FFFFFF"/>
            <w:vAlign w:val="center"/>
          </w:tcPr>
          <w:p w:rsidR="00FC60AA" w:rsidRPr="004D0A8C" w:rsidRDefault="00FC60AA" w:rsidP="00E40320">
            <w:pPr>
              <w:jc w:val="center"/>
              <w:rPr>
                <w:sz w:val="16"/>
                <w:szCs w:val="16"/>
              </w:rPr>
            </w:pPr>
          </w:p>
        </w:tc>
        <w:tc>
          <w:tcPr>
            <w:tcW w:w="709" w:type="dxa"/>
            <w:shd w:val="clear" w:color="000000" w:fill="FFFFFF"/>
            <w:vAlign w:val="center"/>
          </w:tcPr>
          <w:p w:rsidR="00FC60AA" w:rsidRPr="004D0A8C" w:rsidRDefault="00FC60AA" w:rsidP="00E40320">
            <w:pPr>
              <w:jc w:val="center"/>
              <w:rPr>
                <w:sz w:val="16"/>
                <w:szCs w:val="16"/>
              </w:rPr>
            </w:pPr>
          </w:p>
        </w:tc>
        <w:tc>
          <w:tcPr>
            <w:tcW w:w="992" w:type="dxa"/>
            <w:shd w:val="clear" w:color="000000" w:fill="FFFFFF"/>
            <w:vAlign w:val="center"/>
          </w:tcPr>
          <w:p w:rsidR="00FC60AA" w:rsidRPr="004D0A8C" w:rsidRDefault="00FC60AA" w:rsidP="00E40320">
            <w:pPr>
              <w:jc w:val="center"/>
              <w:rPr>
                <w:sz w:val="16"/>
                <w:szCs w:val="16"/>
              </w:rPr>
            </w:pPr>
          </w:p>
        </w:tc>
      </w:tr>
      <w:tr w:rsidR="00FC60AA" w:rsidRPr="00973C6E" w:rsidTr="00E40320">
        <w:trPr>
          <w:trHeight w:val="20"/>
        </w:trPr>
        <w:tc>
          <w:tcPr>
            <w:tcW w:w="1433" w:type="dxa"/>
            <w:shd w:val="clear" w:color="000000" w:fill="FFFFFF"/>
            <w:vAlign w:val="center"/>
          </w:tcPr>
          <w:p w:rsidR="00FC60AA" w:rsidRPr="004D0A8C" w:rsidRDefault="00FC60AA" w:rsidP="00E40320">
            <w:pPr>
              <w:rPr>
                <w:sz w:val="16"/>
                <w:szCs w:val="16"/>
              </w:rPr>
            </w:pPr>
            <w:r w:rsidRPr="004D0A8C">
              <w:rPr>
                <w:sz w:val="16"/>
                <w:szCs w:val="16"/>
              </w:rPr>
              <w:t>озимые</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27,1</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35,9</w:t>
            </w:r>
          </w:p>
        </w:tc>
        <w:tc>
          <w:tcPr>
            <w:tcW w:w="708" w:type="dxa"/>
            <w:shd w:val="clear" w:color="000000" w:fill="FFFFFF"/>
            <w:vAlign w:val="center"/>
          </w:tcPr>
          <w:p w:rsidR="00FC60AA" w:rsidRPr="004D0A8C" w:rsidRDefault="00FC60AA" w:rsidP="00E40320">
            <w:pPr>
              <w:jc w:val="center"/>
              <w:rPr>
                <w:sz w:val="16"/>
                <w:szCs w:val="16"/>
              </w:rPr>
            </w:pPr>
            <w:r w:rsidRPr="004D0A8C">
              <w:rPr>
                <w:sz w:val="16"/>
                <w:szCs w:val="16"/>
              </w:rPr>
              <w:t>31,3</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21,5</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37</w:t>
            </w:r>
          </w:p>
        </w:tc>
        <w:tc>
          <w:tcPr>
            <w:tcW w:w="992" w:type="dxa"/>
            <w:shd w:val="clear" w:color="000000" w:fill="FFFFFF"/>
            <w:vAlign w:val="center"/>
          </w:tcPr>
          <w:p w:rsidR="00FC60AA" w:rsidRPr="004D0A8C" w:rsidRDefault="00FC60AA" w:rsidP="00E40320">
            <w:pPr>
              <w:jc w:val="center"/>
              <w:rPr>
                <w:sz w:val="16"/>
                <w:szCs w:val="16"/>
              </w:rPr>
            </w:pPr>
            <w:r w:rsidRPr="004D0A8C">
              <w:rPr>
                <w:sz w:val="16"/>
                <w:szCs w:val="16"/>
              </w:rPr>
              <w:t>136,5</w:t>
            </w:r>
          </w:p>
        </w:tc>
      </w:tr>
      <w:tr w:rsidR="00FC60AA" w:rsidRPr="00973C6E" w:rsidTr="00E40320">
        <w:trPr>
          <w:trHeight w:val="20"/>
        </w:trPr>
        <w:tc>
          <w:tcPr>
            <w:tcW w:w="1433" w:type="dxa"/>
            <w:shd w:val="clear" w:color="000000" w:fill="FFFFFF"/>
            <w:vAlign w:val="center"/>
          </w:tcPr>
          <w:p w:rsidR="00FC60AA" w:rsidRPr="004D0A8C" w:rsidRDefault="00FC60AA" w:rsidP="00E40320">
            <w:pPr>
              <w:rPr>
                <w:sz w:val="16"/>
                <w:szCs w:val="16"/>
              </w:rPr>
            </w:pPr>
            <w:r w:rsidRPr="004D0A8C">
              <w:rPr>
                <w:sz w:val="16"/>
                <w:szCs w:val="16"/>
              </w:rPr>
              <w:t>яровые</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38,2</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42,3</w:t>
            </w:r>
          </w:p>
        </w:tc>
        <w:tc>
          <w:tcPr>
            <w:tcW w:w="708" w:type="dxa"/>
            <w:shd w:val="clear" w:color="000000" w:fill="FFFFFF"/>
            <w:vAlign w:val="center"/>
          </w:tcPr>
          <w:p w:rsidR="00FC60AA" w:rsidRPr="004D0A8C" w:rsidRDefault="00FC60AA" w:rsidP="00E40320">
            <w:pPr>
              <w:jc w:val="center"/>
              <w:rPr>
                <w:sz w:val="16"/>
                <w:szCs w:val="16"/>
              </w:rPr>
            </w:pPr>
            <w:r w:rsidRPr="004D0A8C">
              <w:rPr>
                <w:sz w:val="16"/>
                <w:szCs w:val="16"/>
              </w:rPr>
              <w:t>32,1</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22,8</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31</w:t>
            </w:r>
          </w:p>
        </w:tc>
        <w:tc>
          <w:tcPr>
            <w:tcW w:w="992" w:type="dxa"/>
            <w:shd w:val="clear" w:color="000000" w:fill="FFFFFF"/>
            <w:vAlign w:val="center"/>
          </w:tcPr>
          <w:p w:rsidR="00FC60AA" w:rsidRPr="004D0A8C" w:rsidRDefault="00FC60AA" w:rsidP="00E40320">
            <w:pPr>
              <w:jc w:val="center"/>
              <w:rPr>
                <w:sz w:val="16"/>
                <w:szCs w:val="16"/>
              </w:rPr>
            </w:pPr>
            <w:r w:rsidRPr="004D0A8C">
              <w:rPr>
                <w:sz w:val="16"/>
                <w:szCs w:val="16"/>
              </w:rPr>
              <w:t>81,2</w:t>
            </w:r>
          </w:p>
        </w:tc>
      </w:tr>
      <w:tr w:rsidR="00FC60AA" w:rsidRPr="00973C6E" w:rsidTr="00E40320">
        <w:trPr>
          <w:trHeight w:val="20"/>
        </w:trPr>
        <w:tc>
          <w:tcPr>
            <w:tcW w:w="1433" w:type="dxa"/>
            <w:shd w:val="clear" w:color="000000" w:fill="FFFFFF"/>
            <w:vAlign w:val="center"/>
          </w:tcPr>
          <w:p w:rsidR="00FC60AA" w:rsidRPr="004D0A8C" w:rsidRDefault="00FC60AA" w:rsidP="00E40320">
            <w:pPr>
              <w:rPr>
                <w:sz w:val="16"/>
                <w:szCs w:val="16"/>
              </w:rPr>
            </w:pPr>
            <w:r w:rsidRPr="004D0A8C">
              <w:rPr>
                <w:sz w:val="16"/>
                <w:szCs w:val="16"/>
              </w:rPr>
              <w:t>зернобобовые</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27,5</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45,4</w:t>
            </w:r>
          </w:p>
        </w:tc>
        <w:tc>
          <w:tcPr>
            <w:tcW w:w="708" w:type="dxa"/>
            <w:shd w:val="clear" w:color="000000" w:fill="FFFFFF"/>
            <w:vAlign w:val="center"/>
          </w:tcPr>
          <w:p w:rsidR="00FC60AA" w:rsidRPr="004D0A8C" w:rsidRDefault="00FC60AA" w:rsidP="00E40320">
            <w:pPr>
              <w:jc w:val="center"/>
              <w:rPr>
                <w:sz w:val="16"/>
                <w:szCs w:val="16"/>
              </w:rPr>
            </w:pPr>
            <w:r w:rsidRPr="004D0A8C">
              <w:rPr>
                <w:sz w:val="16"/>
                <w:szCs w:val="16"/>
              </w:rPr>
              <w:t>32,5</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24,7</w:t>
            </w:r>
          </w:p>
        </w:tc>
        <w:tc>
          <w:tcPr>
            <w:tcW w:w="709" w:type="dxa"/>
            <w:shd w:val="clear" w:color="000000" w:fill="FFFFFF"/>
            <w:vAlign w:val="center"/>
          </w:tcPr>
          <w:p w:rsidR="00FC60AA" w:rsidRPr="004D0A8C" w:rsidRDefault="00FC60AA" w:rsidP="00E40320">
            <w:pPr>
              <w:jc w:val="center"/>
              <w:rPr>
                <w:sz w:val="16"/>
                <w:szCs w:val="16"/>
              </w:rPr>
            </w:pPr>
            <w:r w:rsidRPr="004D0A8C">
              <w:rPr>
                <w:sz w:val="16"/>
                <w:szCs w:val="16"/>
              </w:rPr>
              <w:t>30</w:t>
            </w:r>
          </w:p>
        </w:tc>
        <w:tc>
          <w:tcPr>
            <w:tcW w:w="992" w:type="dxa"/>
            <w:shd w:val="clear" w:color="000000" w:fill="FFFFFF"/>
            <w:vAlign w:val="center"/>
          </w:tcPr>
          <w:p w:rsidR="00FC60AA" w:rsidRPr="004D0A8C" w:rsidRDefault="00FC60AA" w:rsidP="00E40320">
            <w:pPr>
              <w:jc w:val="center"/>
              <w:rPr>
                <w:sz w:val="16"/>
                <w:szCs w:val="16"/>
              </w:rPr>
            </w:pPr>
            <w:r w:rsidRPr="004D0A8C">
              <w:rPr>
                <w:sz w:val="16"/>
                <w:szCs w:val="16"/>
              </w:rPr>
              <w:t>109,1</w:t>
            </w:r>
          </w:p>
        </w:tc>
      </w:tr>
    </w:tbl>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Анализ данных таблицы 2. показывает, что в целом урожайность зерновых в хозяйстве  не высокая и при этом колеблется. При этом урожайность яровых значительно выше, чем озимых. Однако следует отметить, что за анализируемый период урожайность зернобобовых возросла на 9,1 %, в то время как урожайность озимых возросла на 36,5%, а  яровых снизилась на 18,8%.</w:t>
      </w:r>
    </w:p>
    <w:p w:rsidR="00FC60AA" w:rsidRPr="004D0A8C" w:rsidRDefault="00FC60AA" w:rsidP="00FC60AA">
      <w:pPr>
        <w:widowControl w:val="0"/>
        <w:autoSpaceDE w:val="0"/>
        <w:autoSpaceDN w:val="0"/>
        <w:adjustRightInd w:val="0"/>
        <w:ind w:firstLine="284"/>
        <w:jc w:val="both"/>
        <w:rPr>
          <w:sz w:val="20"/>
          <w:szCs w:val="20"/>
        </w:rPr>
      </w:pPr>
      <w:r w:rsidRPr="004D0A8C">
        <w:rPr>
          <w:sz w:val="20"/>
          <w:szCs w:val="20"/>
        </w:rPr>
        <w:t>Более высокая урожайность озимых в анализируемый период и предопределила структуру посевов зерновых  динамика которой пре</w:t>
      </w:r>
      <w:r w:rsidRPr="004D0A8C">
        <w:rPr>
          <w:sz w:val="20"/>
          <w:szCs w:val="20"/>
        </w:rPr>
        <w:t>д</w:t>
      </w:r>
      <w:r w:rsidRPr="004D0A8C">
        <w:rPr>
          <w:sz w:val="20"/>
          <w:szCs w:val="20"/>
        </w:rPr>
        <w:t>ставлена в таблице 3.</w:t>
      </w:r>
    </w:p>
    <w:p w:rsidR="00FC60AA" w:rsidRPr="004D0A8C" w:rsidRDefault="00FC60AA" w:rsidP="00FC60AA">
      <w:pPr>
        <w:widowControl w:val="0"/>
        <w:autoSpaceDE w:val="0"/>
        <w:autoSpaceDN w:val="0"/>
        <w:adjustRightInd w:val="0"/>
        <w:ind w:firstLine="284"/>
        <w:rPr>
          <w:sz w:val="20"/>
          <w:szCs w:val="20"/>
        </w:rPr>
      </w:pPr>
    </w:p>
    <w:p w:rsidR="00FC60AA" w:rsidRDefault="00FC60AA" w:rsidP="00FC60AA">
      <w:pPr>
        <w:widowControl w:val="0"/>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3</w:t>
      </w:r>
      <w:r>
        <w:rPr>
          <w:sz w:val="16"/>
          <w:szCs w:val="16"/>
        </w:rPr>
        <w:t xml:space="preserve">. </w:t>
      </w:r>
      <w:r w:rsidRPr="00211F50">
        <w:rPr>
          <w:b/>
          <w:sz w:val="16"/>
          <w:szCs w:val="16"/>
        </w:rPr>
        <w:t>Размер и структура посевных площадей зерновых культур</w:t>
      </w:r>
    </w:p>
    <w:p w:rsidR="00FC60AA" w:rsidRPr="004D0A8C" w:rsidRDefault="00FC60AA" w:rsidP="00FC60AA">
      <w:pPr>
        <w:widowControl w:val="0"/>
        <w:rPr>
          <w:sz w:val="16"/>
          <w:szCs w:val="16"/>
        </w:rPr>
      </w:pPr>
    </w:p>
    <w:tbl>
      <w:tblPr>
        <w:tblW w:w="5911" w:type="dxa"/>
        <w:tblInd w:w="93" w:type="dxa"/>
        <w:tblLook w:val="00A0"/>
      </w:tblPr>
      <w:tblGrid>
        <w:gridCol w:w="1092"/>
        <w:gridCol w:w="933"/>
        <w:gridCol w:w="948"/>
        <w:gridCol w:w="870"/>
        <w:gridCol w:w="895"/>
        <w:gridCol w:w="1173"/>
      </w:tblGrid>
      <w:tr w:rsidR="00FC60AA" w:rsidRPr="00973C6E" w:rsidTr="00E40320">
        <w:trPr>
          <w:trHeight w:val="20"/>
        </w:trPr>
        <w:tc>
          <w:tcPr>
            <w:tcW w:w="1092" w:type="dxa"/>
            <w:vMerge w:val="restart"/>
            <w:tcBorders>
              <w:top w:val="single" w:sz="4" w:space="0" w:color="auto"/>
              <w:left w:val="single" w:sz="4" w:space="0" w:color="auto"/>
              <w:right w:val="single" w:sz="4" w:space="0" w:color="auto"/>
            </w:tcBorders>
            <w:vAlign w:val="center"/>
          </w:tcPr>
          <w:p w:rsidR="00FC60AA" w:rsidRPr="004D0A8C" w:rsidRDefault="00FC60AA" w:rsidP="00E40320">
            <w:pPr>
              <w:jc w:val="center"/>
              <w:rPr>
                <w:sz w:val="16"/>
                <w:szCs w:val="16"/>
              </w:rPr>
            </w:pPr>
            <w:r w:rsidRPr="004D0A8C">
              <w:rPr>
                <w:sz w:val="16"/>
                <w:szCs w:val="16"/>
              </w:rPr>
              <w:t>Показатели</w:t>
            </w:r>
          </w:p>
        </w:tc>
        <w:tc>
          <w:tcPr>
            <w:tcW w:w="933" w:type="dxa"/>
            <w:vMerge w:val="restart"/>
            <w:tcBorders>
              <w:top w:val="single" w:sz="4" w:space="0" w:color="auto"/>
              <w:left w:val="nil"/>
              <w:right w:val="single" w:sz="4" w:space="0" w:color="auto"/>
            </w:tcBorders>
            <w:vAlign w:val="center"/>
          </w:tcPr>
          <w:p w:rsidR="00FC60AA" w:rsidRPr="004D0A8C" w:rsidRDefault="00FC60AA" w:rsidP="00E40320">
            <w:pPr>
              <w:jc w:val="center"/>
              <w:rPr>
                <w:sz w:val="16"/>
                <w:szCs w:val="16"/>
              </w:rPr>
            </w:pPr>
            <w:r w:rsidRPr="004D0A8C">
              <w:rPr>
                <w:sz w:val="16"/>
                <w:szCs w:val="16"/>
              </w:rPr>
              <w:t>Год</w:t>
            </w:r>
          </w:p>
        </w:tc>
        <w:tc>
          <w:tcPr>
            <w:tcW w:w="948" w:type="dxa"/>
            <w:vMerge w:val="restart"/>
            <w:tcBorders>
              <w:top w:val="single" w:sz="4" w:space="0" w:color="auto"/>
              <w:left w:val="nil"/>
              <w:right w:val="single" w:sz="4" w:space="0" w:color="auto"/>
            </w:tcBorders>
            <w:vAlign w:val="center"/>
          </w:tcPr>
          <w:p w:rsidR="00FC60AA" w:rsidRPr="004D0A8C" w:rsidRDefault="00FC60AA" w:rsidP="00E40320">
            <w:pPr>
              <w:jc w:val="center"/>
              <w:rPr>
                <w:sz w:val="16"/>
                <w:szCs w:val="16"/>
              </w:rPr>
            </w:pPr>
            <w:r w:rsidRPr="004D0A8C">
              <w:rPr>
                <w:sz w:val="16"/>
                <w:szCs w:val="16"/>
              </w:rPr>
              <w:t>Зерновые всего</w:t>
            </w:r>
          </w:p>
        </w:tc>
        <w:tc>
          <w:tcPr>
            <w:tcW w:w="2938" w:type="dxa"/>
            <w:gridSpan w:val="3"/>
            <w:tcBorders>
              <w:top w:val="single" w:sz="4" w:space="0" w:color="auto"/>
              <w:left w:val="nil"/>
              <w:bottom w:val="single" w:sz="4" w:space="0" w:color="auto"/>
              <w:right w:val="single" w:sz="4" w:space="0" w:color="auto"/>
            </w:tcBorders>
            <w:vAlign w:val="center"/>
          </w:tcPr>
          <w:p w:rsidR="00FC60AA" w:rsidRPr="004D0A8C" w:rsidRDefault="00FC60AA" w:rsidP="00E40320">
            <w:pPr>
              <w:jc w:val="center"/>
              <w:rPr>
                <w:sz w:val="16"/>
                <w:szCs w:val="16"/>
              </w:rPr>
            </w:pPr>
            <w:r w:rsidRPr="004D0A8C">
              <w:rPr>
                <w:sz w:val="16"/>
                <w:szCs w:val="16"/>
              </w:rPr>
              <w:t>в том числе</w:t>
            </w:r>
          </w:p>
        </w:tc>
      </w:tr>
      <w:tr w:rsidR="00FC60AA" w:rsidRPr="00973C6E" w:rsidTr="00E40320">
        <w:trPr>
          <w:trHeight w:val="20"/>
        </w:trPr>
        <w:tc>
          <w:tcPr>
            <w:tcW w:w="1092" w:type="dxa"/>
            <w:vMerge/>
            <w:tcBorders>
              <w:left w:val="single" w:sz="4" w:space="0" w:color="auto"/>
              <w:bottom w:val="single" w:sz="4" w:space="0" w:color="auto"/>
              <w:right w:val="single" w:sz="4" w:space="0" w:color="auto"/>
            </w:tcBorders>
            <w:vAlign w:val="bottom"/>
          </w:tcPr>
          <w:p w:rsidR="00FC60AA" w:rsidRPr="004D0A8C" w:rsidRDefault="00FC60AA" w:rsidP="00E40320">
            <w:pPr>
              <w:rPr>
                <w:sz w:val="16"/>
                <w:szCs w:val="16"/>
              </w:rPr>
            </w:pPr>
          </w:p>
        </w:tc>
        <w:tc>
          <w:tcPr>
            <w:tcW w:w="933" w:type="dxa"/>
            <w:vMerge/>
            <w:tcBorders>
              <w:left w:val="nil"/>
              <w:bottom w:val="single" w:sz="4" w:space="0" w:color="auto"/>
              <w:right w:val="single" w:sz="4" w:space="0" w:color="auto"/>
            </w:tcBorders>
            <w:vAlign w:val="bottom"/>
          </w:tcPr>
          <w:p w:rsidR="00FC60AA" w:rsidRPr="004D0A8C" w:rsidRDefault="00FC60AA" w:rsidP="00E40320">
            <w:pPr>
              <w:rPr>
                <w:sz w:val="16"/>
                <w:szCs w:val="16"/>
              </w:rPr>
            </w:pPr>
          </w:p>
        </w:tc>
        <w:tc>
          <w:tcPr>
            <w:tcW w:w="948" w:type="dxa"/>
            <w:vMerge/>
            <w:tcBorders>
              <w:left w:val="nil"/>
              <w:bottom w:val="single" w:sz="4" w:space="0" w:color="auto"/>
              <w:right w:val="single" w:sz="4" w:space="0" w:color="auto"/>
            </w:tcBorders>
            <w:vAlign w:val="bottom"/>
          </w:tcPr>
          <w:p w:rsidR="00FC60AA" w:rsidRPr="004D0A8C" w:rsidRDefault="00FC60AA" w:rsidP="00E40320">
            <w:pPr>
              <w:rPr>
                <w:sz w:val="16"/>
                <w:szCs w:val="16"/>
              </w:rPr>
            </w:pPr>
          </w:p>
        </w:tc>
        <w:tc>
          <w:tcPr>
            <w:tcW w:w="870" w:type="dxa"/>
            <w:tcBorders>
              <w:top w:val="single" w:sz="4" w:space="0" w:color="auto"/>
              <w:left w:val="nil"/>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озимые</w:t>
            </w:r>
          </w:p>
        </w:tc>
        <w:tc>
          <w:tcPr>
            <w:tcW w:w="895" w:type="dxa"/>
            <w:tcBorders>
              <w:top w:val="single" w:sz="4" w:space="0" w:color="auto"/>
              <w:left w:val="nil"/>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яровые</w:t>
            </w:r>
          </w:p>
        </w:tc>
        <w:tc>
          <w:tcPr>
            <w:tcW w:w="1173" w:type="dxa"/>
            <w:tcBorders>
              <w:top w:val="single" w:sz="4" w:space="0" w:color="auto"/>
              <w:left w:val="nil"/>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зернобобовые</w:t>
            </w:r>
          </w:p>
        </w:tc>
      </w:tr>
      <w:tr w:rsidR="00FC60AA" w:rsidRPr="00973C6E" w:rsidTr="00E40320">
        <w:trPr>
          <w:trHeight w:val="20"/>
        </w:trPr>
        <w:tc>
          <w:tcPr>
            <w:tcW w:w="1092" w:type="dxa"/>
            <w:vMerge w:val="restart"/>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Фактическая площадь, га</w:t>
            </w: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2007</w:t>
            </w:r>
          </w:p>
        </w:tc>
        <w:tc>
          <w:tcPr>
            <w:tcW w:w="948" w:type="dxa"/>
            <w:tcBorders>
              <w:top w:val="nil"/>
              <w:left w:val="nil"/>
              <w:bottom w:val="single" w:sz="4" w:space="0" w:color="auto"/>
              <w:right w:val="single" w:sz="4" w:space="0" w:color="auto"/>
            </w:tcBorders>
            <w:vAlign w:val="bottom"/>
          </w:tcPr>
          <w:p w:rsidR="00FC60AA" w:rsidRPr="00211F50" w:rsidRDefault="00FC60AA" w:rsidP="00E40320">
            <w:pPr>
              <w:jc w:val="center"/>
              <w:rPr>
                <w:sz w:val="15"/>
                <w:szCs w:val="15"/>
              </w:rPr>
            </w:pPr>
            <w:r w:rsidRPr="00211F50">
              <w:rPr>
                <w:sz w:val="15"/>
                <w:szCs w:val="15"/>
              </w:rPr>
              <w:t>1120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460</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600</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60</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2008</w:t>
            </w:r>
          </w:p>
        </w:tc>
        <w:tc>
          <w:tcPr>
            <w:tcW w:w="948" w:type="dxa"/>
            <w:tcBorders>
              <w:top w:val="nil"/>
              <w:left w:val="nil"/>
              <w:bottom w:val="single" w:sz="4" w:space="0" w:color="auto"/>
              <w:right w:val="single" w:sz="4" w:space="0" w:color="auto"/>
            </w:tcBorders>
            <w:vAlign w:val="bottom"/>
          </w:tcPr>
          <w:p w:rsidR="00FC60AA" w:rsidRPr="00211F50" w:rsidRDefault="00FC60AA" w:rsidP="00E40320">
            <w:pPr>
              <w:jc w:val="center"/>
              <w:rPr>
                <w:sz w:val="15"/>
                <w:szCs w:val="15"/>
              </w:rPr>
            </w:pPr>
            <w:r w:rsidRPr="00211F50">
              <w:rPr>
                <w:sz w:val="15"/>
                <w:szCs w:val="15"/>
              </w:rPr>
              <w:t>1150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470</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600</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85</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2009</w:t>
            </w:r>
          </w:p>
        </w:tc>
        <w:tc>
          <w:tcPr>
            <w:tcW w:w="948" w:type="dxa"/>
            <w:tcBorders>
              <w:top w:val="nil"/>
              <w:left w:val="nil"/>
              <w:bottom w:val="single" w:sz="4" w:space="0" w:color="auto"/>
              <w:right w:val="single" w:sz="4" w:space="0" w:color="auto"/>
            </w:tcBorders>
            <w:vAlign w:val="bottom"/>
          </w:tcPr>
          <w:p w:rsidR="00FC60AA" w:rsidRPr="00211F50" w:rsidRDefault="00FC60AA" w:rsidP="00E40320">
            <w:pPr>
              <w:jc w:val="center"/>
              <w:rPr>
                <w:sz w:val="15"/>
                <w:szCs w:val="15"/>
              </w:rPr>
            </w:pPr>
            <w:r w:rsidRPr="00211F50">
              <w:rPr>
                <w:sz w:val="15"/>
                <w:szCs w:val="15"/>
              </w:rPr>
              <w:t>1330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600</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650</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80</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2010</w:t>
            </w:r>
          </w:p>
        </w:tc>
        <w:tc>
          <w:tcPr>
            <w:tcW w:w="948" w:type="dxa"/>
            <w:tcBorders>
              <w:top w:val="nil"/>
              <w:left w:val="nil"/>
              <w:bottom w:val="single" w:sz="4" w:space="0" w:color="auto"/>
              <w:right w:val="single" w:sz="4" w:space="0" w:color="auto"/>
            </w:tcBorders>
            <w:vAlign w:val="bottom"/>
          </w:tcPr>
          <w:p w:rsidR="00FC60AA" w:rsidRPr="00211F50" w:rsidRDefault="00FC60AA" w:rsidP="00E40320">
            <w:pPr>
              <w:jc w:val="center"/>
              <w:rPr>
                <w:sz w:val="15"/>
                <w:szCs w:val="15"/>
              </w:rPr>
            </w:pPr>
            <w:r w:rsidRPr="00211F50">
              <w:rPr>
                <w:sz w:val="15"/>
                <w:szCs w:val="15"/>
              </w:rPr>
              <w:t>1100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388</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682</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30</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2011</w:t>
            </w:r>
          </w:p>
        </w:tc>
        <w:tc>
          <w:tcPr>
            <w:tcW w:w="948" w:type="dxa"/>
            <w:tcBorders>
              <w:top w:val="nil"/>
              <w:left w:val="nil"/>
              <w:bottom w:val="single" w:sz="4" w:space="0" w:color="auto"/>
              <w:right w:val="single" w:sz="4" w:space="0" w:color="auto"/>
            </w:tcBorders>
            <w:vAlign w:val="bottom"/>
          </w:tcPr>
          <w:p w:rsidR="00FC60AA" w:rsidRPr="00211F50" w:rsidRDefault="00FC60AA" w:rsidP="00E40320">
            <w:pPr>
              <w:jc w:val="center"/>
              <w:rPr>
                <w:sz w:val="15"/>
                <w:szCs w:val="15"/>
              </w:rPr>
            </w:pPr>
            <w:r w:rsidRPr="00211F50">
              <w:rPr>
                <w:sz w:val="15"/>
                <w:szCs w:val="15"/>
              </w:rPr>
              <w:t>1238</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405</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748</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85</w:t>
            </w:r>
          </w:p>
        </w:tc>
      </w:tr>
      <w:tr w:rsidR="00FC60AA" w:rsidRPr="00973C6E" w:rsidTr="00E40320">
        <w:trPr>
          <w:trHeight w:val="20"/>
        </w:trPr>
        <w:tc>
          <w:tcPr>
            <w:tcW w:w="2025" w:type="dxa"/>
            <w:gridSpan w:val="2"/>
            <w:tcBorders>
              <w:top w:val="nil"/>
              <w:left w:val="single" w:sz="4" w:space="0" w:color="auto"/>
              <w:bottom w:val="single" w:sz="4" w:space="0" w:color="auto"/>
              <w:right w:val="single" w:sz="4" w:space="0" w:color="auto"/>
            </w:tcBorders>
            <w:vAlign w:val="center"/>
          </w:tcPr>
          <w:p w:rsidR="00FC60AA" w:rsidRPr="004D0A8C" w:rsidRDefault="00FC60AA" w:rsidP="00E40320">
            <w:pPr>
              <w:jc w:val="center"/>
              <w:rPr>
                <w:b/>
                <w:sz w:val="16"/>
                <w:szCs w:val="16"/>
              </w:rPr>
            </w:pPr>
            <w:r w:rsidRPr="004D0A8C">
              <w:rPr>
                <w:b/>
                <w:sz w:val="16"/>
                <w:szCs w:val="16"/>
              </w:rPr>
              <w:t>2011г. к 2007г., %</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111</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88</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125</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142</w:t>
            </w:r>
          </w:p>
        </w:tc>
      </w:tr>
      <w:tr w:rsidR="00FC60AA" w:rsidRPr="00973C6E" w:rsidTr="00E40320">
        <w:trPr>
          <w:trHeight w:val="20"/>
        </w:trPr>
        <w:tc>
          <w:tcPr>
            <w:tcW w:w="1092" w:type="dxa"/>
            <w:vMerge w:val="restart"/>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Структура площади, %</w:t>
            </w: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2007</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100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41,1</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53,6</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5,4</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2008</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100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40,9</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52,2</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7</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2009</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100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45,1</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48,9</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2010</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100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35,3</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62</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2,7</w:t>
            </w:r>
          </w:p>
        </w:tc>
      </w:tr>
      <w:tr w:rsidR="00FC60AA" w:rsidRPr="00973C6E" w:rsidTr="00E40320">
        <w:trPr>
          <w:trHeight w:val="20"/>
        </w:trPr>
        <w:tc>
          <w:tcPr>
            <w:tcW w:w="1092" w:type="dxa"/>
            <w:vMerge/>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p>
        </w:tc>
        <w:tc>
          <w:tcPr>
            <w:tcW w:w="933" w:type="dxa"/>
            <w:tcBorders>
              <w:top w:val="nil"/>
              <w:left w:val="nil"/>
              <w:bottom w:val="single" w:sz="4" w:space="0" w:color="auto"/>
              <w:right w:val="single" w:sz="4" w:space="0" w:color="auto"/>
            </w:tcBorders>
            <w:vAlign w:val="bottom"/>
          </w:tcPr>
          <w:p w:rsidR="00FC60AA" w:rsidRPr="004D0A8C" w:rsidRDefault="00FC60AA" w:rsidP="00E40320">
            <w:pPr>
              <w:jc w:val="center"/>
              <w:rPr>
                <w:sz w:val="16"/>
                <w:szCs w:val="16"/>
              </w:rPr>
            </w:pPr>
            <w:r w:rsidRPr="004D0A8C">
              <w:rPr>
                <w:sz w:val="16"/>
                <w:szCs w:val="16"/>
              </w:rPr>
              <w:t>2011</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100</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32,7</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60,4</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sz w:val="15"/>
                <w:szCs w:val="15"/>
              </w:rPr>
            </w:pPr>
            <w:r w:rsidRPr="004D0A8C">
              <w:rPr>
                <w:sz w:val="15"/>
                <w:szCs w:val="15"/>
              </w:rPr>
              <w:t>6,9</w:t>
            </w:r>
          </w:p>
        </w:tc>
      </w:tr>
      <w:tr w:rsidR="00FC60AA" w:rsidRPr="00973C6E" w:rsidTr="00E40320">
        <w:trPr>
          <w:trHeight w:val="20"/>
        </w:trPr>
        <w:tc>
          <w:tcPr>
            <w:tcW w:w="2025" w:type="dxa"/>
            <w:gridSpan w:val="2"/>
            <w:tcBorders>
              <w:top w:val="nil"/>
              <w:left w:val="single" w:sz="4" w:space="0" w:color="auto"/>
              <w:bottom w:val="single" w:sz="4" w:space="0" w:color="auto"/>
              <w:right w:val="single" w:sz="4" w:space="0" w:color="auto"/>
            </w:tcBorders>
            <w:vAlign w:val="bottom"/>
          </w:tcPr>
          <w:p w:rsidR="00FC60AA" w:rsidRPr="004D0A8C" w:rsidRDefault="00FC60AA" w:rsidP="00E40320">
            <w:pPr>
              <w:jc w:val="center"/>
              <w:rPr>
                <w:b/>
                <w:sz w:val="16"/>
                <w:szCs w:val="16"/>
              </w:rPr>
            </w:pPr>
            <w:r w:rsidRPr="004D0A8C">
              <w:rPr>
                <w:b/>
                <w:sz w:val="16"/>
                <w:szCs w:val="16"/>
              </w:rPr>
              <w:t>2011г. к 2007г., пункт.</w:t>
            </w:r>
          </w:p>
        </w:tc>
        <w:tc>
          <w:tcPr>
            <w:tcW w:w="948" w:type="dxa"/>
            <w:tcBorders>
              <w:top w:val="nil"/>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х</w:t>
            </w:r>
          </w:p>
        </w:tc>
        <w:tc>
          <w:tcPr>
            <w:tcW w:w="870" w:type="dxa"/>
            <w:tcBorders>
              <w:top w:val="single" w:sz="4" w:space="0" w:color="auto"/>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-8,4</w:t>
            </w:r>
          </w:p>
        </w:tc>
        <w:tc>
          <w:tcPr>
            <w:tcW w:w="895" w:type="dxa"/>
            <w:tcBorders>
              <w:top w:val="nil"/>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6,8</w:t>
            </w:r>
          </w:p>
        </w:tc>
        <w:tc>
          <w:tcPr>
            <w:tcW w:w="1173" w:type="dxa"/>
            <w:tcBorders>
              <w:top w:val="nil"/>
              <w:left w:val="nil"/>
              <w:bottom w:val="single" w:sz="4" w:space="0" w:color="auto"/>
              <w:right w:val="single" w:sz="4" w:space="0" w:color="auto"/>
            </w:tcBorders>
            <w:vAlign w:val="bottom"/>
          </w:tcPr>
          <w:p w:rsidR="00FC60AA" w:rsidRPr="004D0A8C" w:rsidRDefault="00FC60AA" w:rsidP="00E40320">
            <w:pPr>
              <w:jc w:val="center"/>
              <w:rPr>
                <w:b/>
                <w:sz w:val="15"/>
                <w:szCs w:val="15"/>
              </w:rPr>
            </w:pPr>
            <w:r w:rsidRPr="004D0A8C">
              <w:rPr>
                <w:b/>
                <w:sz w:val="15"/>
                <w:szCs w:val="15"/>
              </w:rPr>
              <w:t>1,5</w:t>
            </w:r>
          </w:p>
        </w:tc>
      </w:tr>
    </w:tbl>
    <w:p w:rsidR="00FC60AA" w:rsidRPr="004D0A8C" w:rsidRDefault="00FC60AA" w:rsidP="00FC60AA">
      <w:pPr>
        <w:widowControl w:val="0"/>
        <w:ind w:firstLine="284"/>
        <w:rPr>
          <w:sz w:val="20"/>
          <w:szCs w:val="20"/>
        </w:rPr>
      </w:pPr>
    </w:p>
    <w:p w:rsidR="00FC60AA" w:rsidRPr="004D0A8C" w:rsidRDefault="00FC60AA" w:rsidP="00FC60AA">
      <w:pPr>
        <w:ind w:firstLine="284"/>
        <w:jc w:val="both"/>
        <w:rPr>
          <w:sz w:val="20"/>
          <w:szCs w:val="20"/>
        </w:rPr>
      </w:pPr>
      <w:r w:rsidRPr="004D0A8C">
        <w:rPr>
          <w:sz w:val="20"/>
          <w:szCs w:val="20"/>
        </w:rPr>
        <w:t>Прежде всего, следует отметить тенденцию к увеличению  посе</w:t>
      </w:r>
      <w:r w:rsidRPr="004D0A8C">
        <w:rPr>
          <w:sz w:val="20"/>
          <w:szCs w:val="20"/>
        </w:rPr>
        <w:t>в</w:t>
      </w:r>
      <w:r w:rsidRPr="004D0A8C">
        <w:rPr>
          <w:sz w:val="20"/>
          <w:szCs w:val="20"/>
        </w:rPr>
        <w:t>ных площадей под зерновые, которые за анализируемый период ув</w:t>
      </w:r>
      <w:r w:rsidRPr="004D0A8C">
        <w:rPr>
          <w:sz w:val="20"/>
          <w:szCs w:val="20"/>
        </w:rPr>
        <w:t>е</w:t>
      </w:r>
      <w:r w:rsidRPr="004D0A8C">
        <w:rPr>
          <w:sz w:val="20"/>
          <w:szCs w:val="20"/>
        </w:rPr>
        <w:t>личились на 118 га или 11 % .</w:t>
      </w:r>
    </w:p>
    <w:p w:rsidR="00FC60AA" w:rsidRPr="004D0A8C" w:rsidRDefault="00FC60AA" w:rsidP="00FC60AA">
      <w:pPr>
        <w:ind w:firstLine="284"/>
        <w:jc w:val="both"/>
        <w:rPr>
          <w:sz w:val="20"/>
          <w:szCs w:val="20"/>
        </w:rPr>
      </w:pPr>
      <w:r w:rsidRPr="004D0A8C">
        <w:rPr>
          <w:sz w:val="20"/>
          <w:szCs w:val="20"/>
        </w:rPr>
        <w:t>По причине увеличения концентрации производства зерновых в ЧСУП «Заболотье 2010»наблюдается снижение трудовых затрат. (Та</w:t>
      </w:r>
      <w:r w:rsidRPr="004D0A8C">
        <w:rPr>
          <w:sz w:val="20"/>
          <w:szCs w:val="20"/>
        </w:rPr>
        <w:t>б</w:t>
      </w:r>
      <w:r w:rsidRPr="004D0A8C">
        <w:rPr>
          <w:sz w:val="20"/>
          <w:szCs w:val="20"/>
        </w:rPr>
        <w:t>лица 4)</w:t>
      </w:r>
    </w:p>
    <w:p w:rsidR="00FC60AA" w:rsidRPr="004D0A8C" w:rsidRDefault="00FC60AA" w:rsidP="00FC60AA">
      <w:pPr>
        <w:ind w:firstLine="284"/>
        <w:jc w:val="both"/>
        <w:rPr>
          <w:sz w:val="20"/>
          <w:szCs w:val="20"/>
        </w:rPr>
      </w:pPr>
    </w:p>
    <w:p w:rsidR="00FC60AA" w:rsidRDefault="00FC60AA" w:rsidP="00FC60AA">
      <w:pPr>
        <w:shd w:val="clear" w:color="auto" w:fill="FFFFFF"/>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4</w:t>
      </w:r>
      <w:r>
        <w:rPr>
          <w:sz w:val="16"/>
          <w:szCs w:val="16"/>
        </w:rPr>
        <w:t>.</w:t>
      </w:r>
      <w:r w:rsidRPr="004D0A8C">
        <w:rPr>
          <w:sz w:val="16"/>
          <w:szCs w:val="16"/>
        </w:rPr>
        <w:t xml:space="preserve"> </w:t>
      </w:r>
      <w:r w:rsidRPr="00211F50">
        <w:rPr>
          <w:b/>
          <w:sz w:val="16"/>
          <w:szCs w:val="16"/>
        </w:rPr>
        <w:t>Затраты труда на 1ц  зерновых</w:t>
      </w:r>
    </w:p>
    <w:p w:rsidR="00FC60AA" w:rsidRPr="004D0A8C" w:rsidRDefault="00FC60AA" w:rsidP="00FC60AA">
      <w:pPr>
        <w:shd w:val="clear" w:color="auto" w:fill="FFFFFF"/>
        <w:rPr>
          <w:sz w:val="16"/>
          <w:szCs w:val="16"/>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1"/>
        <w:gridCol w:w="762"/>
        <w:gridCol w:w="763"/>
        <w:gridCol w:w="763"/>
        <w:gridCol w:w="763"/>
        <w:gridCol w:w="763"/>
        <w:gridCol w:w="795"/>
      </w:tblGrid>
      <w:tr w:rsidR="00FC60AA" w:rsidRPr="00973C6E" w:rsidTr="00E40320">
        <w:trPr>
          <w:trHeight w:val="20"/>
        </w:trPr>
        <w:tc>
          <w:tcPr>
            <w:tcW w:w="0" w:type="auto"/>
            <w:vAlign w:val="center"/>
          </w:tcPr>
          <w:p w:rsidR="00FC60AA" w:rsidRPr="004D0A8C" w:rsidRDefault="00FC60AA" w:rsidP="00E40320">
            <w:pPr>
              <w:rPr>
                <w:sz w:val="16"/>
                <w:szCs w:val="16"/>
              </w:rPr>
            </w:pPr>
            <w:r w:rsidRPr="004D0A8C">
              <w:rPr>
                <w:sz w:val="16"/>
                <w:szCs w:val="16"/>
              </w:rPr>
              <w:t>Вид зерновых</w:t>
            </w:r>
          </w:p>
        </w:tc>
        <w:tc>
          <w:tcPr>
            <w:tcW w:w="762" w:type="dxa"/>
            <w:shd w:val="clear" w:color="000000" w:fill="FFFFFF"/>
            <w:vAlign w:val="center"/>
          </w:tcPr>
          <w:p w:rsidR="00FC60AA" w:rsidRPr="004D0A8C" w:rsidRDefault="00FC60AA" w:rsidP="00E40320">
            <w:pPr>
              <w:rPr>
                <w:sz w:val="16"/>
                <w:szCs w:val="16"/>
              </w:rPr>
            </w:pPr>
            <w:r w:rsidRPr="004D0A8C">
              <w:rPr>
                <w:sz w:val="16"/>
                <w:szCs w:val="16"/>
              </w:rPr>
              <w:t>2007г.</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2008г.</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2009г.</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2010г.</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2011г.</w:t>
            </w:r>
          </w:p>
        </w:tc>
        <w:tc>
          <w:tcPr>
            <w:tcW w:w="795" w:type="dxa"/>
            <w:shd w:val="clear" w:color="000000" w:fill="FFFFFF"/>
            <w:vAlign w:val="center"/>
          </w:tcPr>
          <w:p w:rsidR="00FC60AA" w:rsidRPr="004D0A8C" w:rsidRDefault="00FC60AA" w:rsidP="00E40320">
            <w:pPr>
              <w:jc w:val="center"/>
              <w:rPr>
                <w:sz w:val="16"/>
                <w:szCs w:val="16"/>
              </w:rPr>
            </w:pPr>
            <w:r w:rsidRPr="004D0A8C">
              <w:rPr>
                <w:sz w:val="16"/>
                <w:szCs w:val="16"/>
              </w:rPr>
              <w:t>2011г. к 2007г. в %</w:t>
            </w:r>
          </w:p>
        </w:tc>
      </w:tr>
      <w:tr w:rsidR="00FC60AA" w:rsidRPr="00973C6E" w:rsidTr="00E40320">
        <w:trPr>
          <w:trHeight w:val="20"/>
        </w:trPr>
        <w:tc>
          <w:tcPr>
            <w:tcW w:w="0" w:type="auto"/>
            <w:shd w:val="clear" w:color="000000" w:fill="FFFFFF"/>
            <w:vAlign w:val="center"/>
          </w:tcPr>
          <w:p w:rsidR="00FC60AA" w:rsidRPr="004D0A8C" w:rsidRDefault="00FC60AA" w:rsidP="00E40320">
            <w:pPr>
              <w:rPr>
                <w:sz w:val="16"/>
                <w:szCs w:val="16"/>
              </w:rPr>
            </w:pPr>
            <w:r w:rsidRPr="004D0A8C">
              <w:rPr>
                <w:sz w:val="16"/>
                <w:szCs w:val="16"/>
              </w:rPr>
              <w:t>Зерновые, всего</w:t>
            </w:r>
          </w:p>
        </w:tc>
        <w:tc>
          <w:tcPr>
            <w:tcW w:w="762" w:type="dxa"/>
            <w:shd w:val="clear" w:color="000000" w:fill="FFFFFF"/>
            <w:vAlign w:val="center"/>
          </w:tcPr>
          <w:p w:rsidR="00FC60AA" w:rsidRPr="004D0A8C" w:rsidRDefault="00FC60AA" w:rsidP="00E40320">
            <w:pPr>
              <w:rPr>
                <w:sz w:val="16"/>
                <w:szCs w:val="16"/>
              </w:rPr>
            </w:pPr>
            <w:r w:rsidRPr="004D0A8C">
              <w:rPr>
                <w:sz w:val="16"/>
                <w:szCs w:val="16"/>
              </w:rPr>
              <w:t>0,5</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0,4</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0,5</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0,6</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0,3</w:t>
            </w:r>
          </w:p>
        </w:tc>
        <w:tc>
          <w:tcPr>
            <w:tcW w:w="795" w:type="dxa"/>
            <w:shd w:val="clear" w:color="000000" w:fill="FFFFFF"/>
            <w:vAlign w:val="center"/>
          </w:tcPr>
          <w:p w:rsidR="00FC60AA" w:rsidRPr="004D0A8C" w:rsidRDefault="00FC60AA" w:rsidP="00E40320">
            <w:pPr>
              <w:rPr>
                <w:sz w:val="16"/>
                <w:szCs w:val="16"/>
              </w:rPr>
            </w:pPr>
            <w:r w:rsidRPr="004D0A8C">
              <w:rPr>
                <w:sz w:val="16"/>
                <w:szCs w:val="16"/>
              </w:rPr>
              <w:t>54,8</w:t>
            </w:r>
          </w:p>
        </w:tc>
      </w:tr>
      <w:tr w:rsidR="00FC60AA" w:rsidRPr="00973C6E" w:rsidTr="00E40320">
        <w:trPr>
          <w:trHeight w:val="20"/>
        </w:trPr>
        <w:tc>
          <w:tcPr>
            <w:tcW w:w="0" w:type="auto"/>
            <w:shd w:val="clear" w:color="000000" w:fill="FFFFFF"/>
            <w:vAlign w:val="center"/>
          </w:tcPr>
          <w:p w:rsidR="00FC60AA" w:rsidRPr="004D0A8C" w:rsidRDefault="00FC60AA" w:rsidP="00E40320">
            <w:pPr>
              <w:rPr>
                <w:sz w:val="16"/>
                <w:szCs w:val="16"/>
              </w:rPr>
            </w:pPr>
            <w:r w:rsidRPr="004D0A8C">
              <w:rPr>
                <w:sz w:val="16"/>
                <w:szCs w:val="16"/>
              </w:rPr>
              <w:t>в том числе</w:t>
            </w:r>
          </w:p>
        </w:tc>
        <w:tc>
          <w:tcPr>
            <w:tcW w:w="762" w:type="dxa"/>
            <w:shd w:val="clear" w:color="000000" w:fill="FFFFFF"/>
            <w:vAlign w:val="center"/>
          </w:tcPr>
          <w:p w:rsidR="00FC60AA" w:rsidRPr="004D0A8C" w:rsidRDefault="00FC60AA" w:rsidP="00E40320">
            <w:pPr>
              <w:rPr>
                <w:sz w:val="16"/>
                <w:szCs w:val="16"/>
              </w:rPr>
            </w:pPr>
          </w:p>
        </w:tc>
        <w:tc>
          <w:tcPr>
            <w:tcW w:w="763" w:type="dxa"/>
            <w:shd w:val="clear" w:color="000000" w:fill="FFFFFF"/>
            <w:vAlign w:val="center"/>
          </w:tcPr>
          <w:p w:rsidR="00FC60AA" w:rsidRPr="004D0A8C" w:rsidRDefault="00FC60AA" w:rsidP="00E40320">
            <w:pPr>
              <w:rPr>
                <w:sz w:val="16"/>
                <w:szCs w:val="16"/>
              </w:rPr>
            </w:pPr>
          </w:p>
        </w:tc>
        <w:tc>
          <w:tcPr>
            <w:tcW w:w="763" w:type="dxa"/>
            <w:shd w:val="clear" w:color="000000" w:fill="FFFFFF"/>
            <w:vAlign w:val="center"/>
          </w:tcPr>
          <w:p w:rsidR="00FC60AA" w:rsidRPr="004D0A8C" w:rsidRDefault="00FC60AA" w:rsidP="00E40320">
            <w:pPr>
              <w:rPr>
                <w:sz w:val="16"/>
                <w:szCs w:val="16"/>
              </w:rPr>
            </w:pPr>
          </w:p>
        </w:tc>
        <w:tc>
          <w:tcPr>
            <w:tcW w:w="763" w:type="dxa"/>
            <w:shd w:val="clear" w:color="000000" w:fill="FFFFFF"/>
            <w:vAlign w:val="center"/>
          </w:tcPr>
          <w:p w:rsidR="00FC60AA" w:rsidRPr="004D0A8C" w:rsidRDefault="00FC60AA" w:rsidP="00E40320">
            <w:pPr>
              <w:rPr>
                <w:sz w:val="16"/>
                <w:szCs w:val="16"/>
              </w:rPr>
            </w:pPr>
          </w:p>
        </w:tc>
        <w:tc>
          <w:tcPr>
            <w:tcW w:w="763" w:type="dxa"/>
            <w:shd w:val="clear" w:color="000000" w:fill="FFFFFF"/>
            <w:vAlign w:val="center"/>
          </w:tcPr>
          <w:p w:rsidR="00FC60AA" w:rsidRPr="004D0A8C" w:rsidRDefault="00FC60AA" w:rsidP="00E40320">
            <w:pPr>
              <w:rPr>
                <w:sz w:val="16"/>
                <w:szCs w:val="16"/>
              </w:rPr>
            </w:pPr>
          </w:p>
        </w:tc>
        <w:tc>
          <w:tcPr>
            <w:tcW w:w="795" w:type="dxa"/>
            <w:shd w:val="clear" w:color="000000" w:fill="FFFFFF"/>
            <w:vAlign w:val="center"/>
          </w:tcPr>
          <w:p w:rsidR="00FC60AA" w:rsidRPr="004D0A8C" w:rsidRDefault="00FC60AA" w:rsidP="00E40320">
            <w:pPr>
              <w:rPr>
                <w:sz w:val="16"/>
                <w:szCs w:val="16"/>
              </w:rPr>
            </w:pPr>
          </w:p>
        </w:tc>
      </w:tr>
      <w:tr w:rsidR="00FC60AA" w:rsidRPr="00973C6E" w:rsidTr="00E40320">
        <w:trPr>
          <w:trHeight w:val="20"/>
        </w:trPr>
        <w:tc>
          <w:tcPr>
            <w:tcW w:w="0" w:type="auto"/>
            <w:shd w:val="clear" w:color="000000" w:fill="FFFFFF"/>
            <w:vAlign w:val="center"/>
          </w:tcPr>
          <w:p w:rsidR="00FC60AA" w:rsidRPr="004D0A8C" w:rsidRDefault="00FC60AA" w:rsidP="00E40320">
            <w:pPr>
              <w:rPr>
                <w:sz w:val="16"/>
                <w:szCs w:val="16"/>
              </w:rPr>
            </w:pPr>
            <w:r w:rsidRPr="004D0A8C">
              <w:rPr>
                <w:sz w:val="16"/>
                <w:szCs w:val="16"/>
              </w:rPr>
              <w:t>озимые</w:t>
            </w:r>
          </w:p>
        </w:tc>
        <w:tc>
          <w:tcPr>
            <w:tcW w:w="762" w:type="dxa"/>
            <w:shd w:val="clear" w:color="000000" w:fill="FFFFFF"/>
            <w:vAlign w:val="center"/>
          </w:tcPr>
          <w:p w:rsidR="00FC60AA" w:rsidRPr="004D0A8C" w:rsidRDefault="00FC60AA" w:rsidP="00E40320">
            <w:pPr>
              <w:rPr>
                <w:sz w:val="16"/>
                <w:szCs w:val="16"/>
              </w:rPr>
            </w:pPr>
            <w:r w:rsidRPr="004D0A8C">
              <w:rPr>
                <w:sz w:val="16"/>
                <w:szCs w:val="16"/>
              </w:rPr>
              <w:t>0,3</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0,3</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0,4</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0,5</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0,5</w:t>
            </w:r>
          </w:p>
        </w:tc>
        <w:tc>
          <w:tcPr>
            <w:tcW w:w="795" w:type="dxa"/>
            <w:shd w:val="clear" w:color="000000" w:fill="FFFFFF"/>
            <w:vAlign w:val="center"/>
          </w:tcPr>
          <w:p w:rsidR="00FC60AA" w:rsidRPr="004D0A8C" w:rsidRDefault="00FC60AA" w:rsidP="00E40320">
            <w:pPr>
              <w:rPr>
                <w:sz w:val="16"/>
                <w:szCs w:val="16"/>
              </w:rPr>
            </w:pPr>
            <w:r w:rsidRPr="004D0A8C">
              <w:rPr>
                <w:sz w:val="16"/>
                <w:szCs w:val="16"/>
              </w:rPr>
              <w:t>150,6</w:t>
            </w:r>
          </w:p>
        </w:tc>
      </w:tr>
      <w:tr w:rsidR="00FC60AA" w:rsidRPr="00973C6E" w:rsidTr="00E40320">
        <w:trPr>
          <w:trHeight w:val="20"/>
        </w:trPr>
        <w:tc>
          <w:tcPr>
            <w:tcW w:w="0" w:type="auto"/>
            <w:shd w:val="clear" w:color="000000" w:fill="FFFFFF"/>
            <w:vAlign w:val="center"/>
          </w:tcPr>
          <w:p w:rsidR="00FC60AA" w:rsidRPr="004D0A8C" w:rsidRDefault="00FC60AA" w:rsidP="00E40320">
            <w:pPr>
              <w:rPr>
                <w:sz w:val="16"/>
                <w:szCs w:val="16"/>
              </w:rPr>
            </w:pPr>
            <w:r w:rsidRPr="004D0A8C">
              <w:rPr>
                <w:sz w:val="16"/>
                <w:szCs w:val="16"/>
              </w:rPr>
              <w:t>яровые</w:t>
            </w:r>
          </w:p>
        </w:tc>
        <w:tc>
          <w:tcPr>
            <w:tcW w:w="762" w:type="dxa"/>
            <w:shd w:val="clear" w:color="000000" w:fill="FFFFFF"/>
            <w:vAlign w:val="center"/>
          </w:tcPr>
          <w:p w:rsidR="00FC60AA" w:rsidRPr="004D0A8C" w:rsidRDefault="00FC60AA" w:rsidP="00E40320">
            <w:pPr>
              <w:rPr>
                <w:sz w:val="16"/>
                <w:szCs w:val="16"/>
              </w:rPr>
            </w:pPr>
            <w:r w:rsidRPr="004D0A8C">
              <w:rPr>
                <w:sz w:val="16"/>
                <w:szCs w:val="16"/>
              </w:rPr>
              <w:t>0,7</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0,6</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0,6</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0,6</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0,2</w:t>
            </w:r>
          </w:p>
        </w:tc>
        <w:tc>
          <w:tcPr>
            <w:tcW w:w="795" w:type="dxa"/>
            <w:shd w:val="clear" w:color="000000" w:fill="FFFFFF"/>
            <w:vAlign w:val="center"/>
          </w:tcPr>
          <w:p w:rsidR="00FC60AA" w:rsidRPr="004D0A8C" w:rsidRDefault="00FC60AA" w:rsidP="00E40320">
            <w:pPr>
              <w:rPr>
                <w:sz w:val="16"/>
                <w:szCs w:val="16"/>
              </w:rPr>
            </w:pPr>
            <w:r w:rsidRPr="004D0A8C">
              <w:rPr>
                <w:sz w:val="16"/>
                <w:szCs w:val="16"/>
              </w:rPr>
              <w:t>25,2</w:t>
            </w:r>
          </w:p>
        </w:tc>
      </w:tr>
      <w:tr w:rsidR="00FC60AA" w:rsidRPr="00973C6E" w:rsidTr="00E40320">
        <w:trPr>
          <w:trHeight w:val="20"/>
        </w:trPr>
        <w:tc>
          <w:tcPr>
            <w:tcW w:w="0" w:type="auto"/>
            <w:shd w:val="clear" w:color="000000" w:fill="FFFFFF"/>
            <w:vAlign w:val="center"/>
          </w:tcPr>
          <w:p w:rsidR="00FC60AA" w:rsidRPr="004D0A8C" w:rsidRDefault="00FC60AA" w:rsidP="00E40320">
            <w:pPr>
              <w:rPr>
                <w:sz w:val="16"/>
                <w:szCs w:val="16"/>
              </w:rPr>
            </w:pPr>
            <w:r w:rsidRPr="004D0A8C">
              <w:rPr>
                <w:sz w:val="16"/>
                <w:szCs w:val="16"/>
              </w:rPr>
              <w:t>зернобобовые</w:t>
            </w:r>
          </w:p>
        </w:tc>
        <w:tc>
          <w:tcPr>
            <w:tcW w:w="762" w:type="dxa"/>
            <w:shd w:val="clear" w:color="000000" w:fill="FFFFFF"/>
            <w:vAlign w:val="center"/>
          </w:tcPr>
          <w:p w:rsidR="00FC60AA" w:rsidRPr="004D0A8C" w:rsidRDefault="00FC60AA" w:rsidP="00E40320">
            <w:pPr>
              <w:rPr>
                <w:sz w:val="16"/>
                <w:szCs w:val="16"/>
              </w:rPr>
            </w:pPr>
            <w:r w:rsidRPr="004D0A8C">
              <w:rPr>
                <w:sz w:val="16"/>
                <w:szCs w:val="16"/>
              </w:rPr>
              <w:t>1,2</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0,3</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0,4</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27,0</w:t>
            </w:r>
          </w:p>
        </w:tc>
        <w:tc>
          <w:tcPr>
            <w:tcW w:w="763" w:type="dxa"/>
            <w:shd w:val="clear" w:color="000000" w:fill="FFFFFF"/>
            <w:vAlign w:val="center"/>
          </w:tcPr>
          <w:p w:rsidR="00FC60AA" w:rsidRPr="004D0A8C" w:rsidRDefault="00FC60AA" w:rsidP="00E40320">
            <w:pPr>
              <w:rPr>
                <w:sz w:val="16"/>
                <w:szCs w:val="16"/>
              </w:rPr>
            </w:pPr>
            <w:r w:rsidRPr="004D0A8C">
              <w:rPr>
                <w:sz w:val="16"/>
                <w:szCs w:val="16"/>
              </w:rPr>
              <w:t>0,4</w:t>
            </w:r>
          </w:p>
        </w:tc>
        <w:tc>
          <w:tcPr>
            <w:tcW w:w="795" w:type="dxa"/>
            <w:shd w:val="clear" w:color="000000" w:fill="FFFFFF"/>
            <w:vAlign w:val="center"/>
          </w:tcPr>
          <w:p w:rsidR="00FC60AA" w:rsidRPr="004D0A8C" w:rsidRDefault="00FC60AA" w:rsidP="00E40320">
            <w:pPr>
              <w:rPr>
                <w:sz w:val="16"/>
                <w:szCs w:val="16"/>
              </w:rPr>
            </w:pPr>
            <w:r w:rsidRPr="004D0A8C">
              <w:rPr>
                <w:sz w:val="16"/>
                <w:szCs w:val="16"/>
              </w:rPr>
              <w:t>32,4</w:t>
            </w:r>
          </w:p>
        </w:tc>
      </w:tr>
    </w:tbl>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За 2011-2007 г.г. трудоемкость возделывания зерновых уменьш</w:t>
      </w:r>
      <w:r w:rsidRPr="004D0A8C">
        <w:rPr>
          <w:sz w:val="20"/>
          <w:szCs w:val="20"/>
        </w:rPr>
        <w:t>и</w:t>
      </w:r>
      <w:r w:rsidRPr="004D0A8C">
        <w:rPr>
          <w:sz w:val="20"/>
          <w:szCs w:val="20"/>
        </w:rPr>
        <w:t>лась на 45,0%, в том числе яровых на 74,8%, зернобобовых на 67,6%,  . Однако увеличилась трудоемкость озимых на 50,6%.</w:t>
      </w:r>
    </w:p>
    <w:p w:rsidR="00FC60AA" w:rsidRPr="004D0A8C" w:rsidRDefault="00FC60AA" w:rsidP="00FC60AA">
      <w:pPr>
        <w:ind w:firstLine="284"/>
        <w:jc w:val="both"/>
        <w:rPr>
          <w:sz w:val="20"/>
          <w:szCs w:val="20"/>
        </w:rPr>
      </w:pPr>
      <w:r w:rsidRPr="004D0A8C">
        <w:rPr>
          <w:sz w:val="20"/>
          <w:szCs w:val="20"/>
        </w:rPr>
        <w:t>Низкая рентабельность производства зерна в хозяйстве определяе</w:t>
      </w:r>
      <w:r w:rsidRPr="004D0A8C">
        <w:rPr>
          <w:sz w:val="20"/>
          <w:szCs w:val="20"/>
        </w:rPr>
        <w:t>т</w:t>
      </w:r>
      <w:r w:rsidRPr="004D0A8C">
        <w:rPr>
          <w:sz w:val="20"/>
          <w:szCs w:val="20"/>
        </w:rPr>
        <w:t>ся не только низкими закупочными ценами, но и относительно выс</w:t>
      </w:r>
      <w:r w:rsidRPr="004D0A8C">
        <w:rPr>
          <w:sz w:val="20"/>
          <w:szCs w:val="20"/>
        </w:rPr>
        <w:t>о</w:t>
      </w:r>
      <w:r w:rsidRPr="004D0A8C">
        <w:rPr>
          <w:sz w:val="20"/>
          <w:szCs w:val="20"/>
        </w:rPr>
        <w:t>кой  себестоимостью 1ц зерна (таблица 5).</w:t>
      </w:r>
    </w:p>
    <w:p w:rsidR="00FC60AA" w:rsidRPr="004D0A8C" w:rsidRDefault="00FC60AA" w:rsidP="00FC60AA">
      <w:pPr>
        <w:ind w:firstLine="284"/>
        <w:rPr>
          <w:sz w:val="20"/>
          <w:szCs w:val="20"/>
        </w:rPr>
      </w:pPr>
    </w:p>
    <w:p w:rsidR="00FC60AA" w:rsidRDefault="00FC60AA" w:rsidP="00FC60AA">
      <w:pPr>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а5</w:t>
      </w:r>
      <w:r>
        <w:rPr>
          <w:sz w:val="16"/>
          <w:szCs w:val="16"/>
        </w:rPr>
        <w:t xml:space="preserve">. </w:t>
      </w:r>
      <w:r w:rsidRPr="00211F50">
        <w:rPr>
          <w:b/>
          <w:sz w:val="16"/>
          <w:szCs w:val="16"/>
        </w:rPr>
        <w:t>Структура себестоимости одного центнера зерна</w:t>
      </w:r>
    </w:p>
    <w:p w:rsidR="00FC60AA" w:rsidRPr="004D0A8C" w:rsidRDefault="00FC60AA" w:rsidP="00FC60AA">
      <w:pPr>
        <w:rPr>
          <w:sz w:val="16"/>
          <w:szCs w:val="16"/>
        </w:rPr>
      </w:pPr>
    </w:p>
    <w:tbl>
      <w:tblPr>
        <w:tblW w:w="5884" w:type="dxa"/>
        <w:tblInd w:w="93" w:type="dxa"/>
        <w:tblLook w:val="00A0"/>
      </w:tblPr>
      <w:tblGrid>
        <w:gridCol w:w="1433"/>
        <w:gridCol w:w="576"/>
        <w:gridCol w:w="426"/>
        <w:gridCol w:w="576"/>
        <w:gridCol w:w="558"/>
        <w:gridCol w:w="673"/>
        <w:gridCol w:w="461"/>
        <w:gridCol w:w="567"/>
        <w:gridCol w:w="614"/>
      </w:tblGrid>
      <w:tr w:rsidR="00FC60AA" w:rsidRPr="00973C6E" w:rsidTr="00E40320">
        <w:trPr>
          <w:trHeight w:val="20"/>
        </w:trPr>
        <w:tc>
          <w:tcPr>
            <w:tcW w:w="1433" w:type="dxa"/>
            <w:vMerge w:val="restart"/>
            <w:tcBorders>
              <w:top w:val="single" w:sz="4" w:space="0" w:color="auto"/>
              <w:left w:val="single" w:sz="4" w:space="0" w:color="auto"/>
              <w:bottom w:val="single" w:sz="4" w:space="0" w:color="auto"/>
              <w:right w:val="single" w:sz="4" w:space="0" w:color="auto"/>
            </w:tcBorders>
            <w:vAlign w:val="center"/>
          </w:tcPr>
          <w:p w:rsidR="00FC60AA" w:rsidRPr="004D0A8C" w:rsidRDefault="00FC60AA" w:rsidP="00E40320">
            <w:pPr>
              <w:jc w:val="center"/>
              <w:rPr>
                <w:spacing w:val="-6"/>
                <w:sz w:val="16"/>
                <w:szCs w:val="16"/>
              </w:rPr>
            </w:pPr>
            <w:r w:rsidRPr="004D0A8C">
              <w:rPr>
                <w:spacing w:val="-6"/>
                <w:sz w:val="16"/>
                <w:szCs w:val="16"/>
              </w:rPr>
              <w:t>Показатели</w:t>
            </w:r>
          </w:p>
        </w:tc>
        <w:tc>
          <w:tcPr>
            <w:tcW w:w="1002" w:type="dxa"/>
            <w:gridSpan w:val="2"/>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2009г.</w:t>
            </w:r>
          </w:p>
        </w:tc>
        <w:tc>
          <w:tcPr>
            <w:tcW w:w="1134" w:type="dxa"/>
            <w:gridSpan w:val="2"/>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2010г.</w:t>
            </w:r>
          </w:p>
        </w:tc>
        <w:tc>
          <w:tcPr>
            <w:tcW w:w="1134" w:type="dxa"/>
            <w:gridSpan w:val="2"/>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2011г.</w:t>
            </w:r>
          </w:p>
        </w:tc>
        <w:tc>
          <w:tcPr>
            <w:tcW w:w="1181" w:type="dxa"/>
            <w:gridSpan w:val="2"/>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2011г. к 2009г.</w:t>
            </w:r>
          </w:p>
        </w:tc>
      </w:tr>
      <w:tr w:rsidR="00FC60AA" w:rsidRPr="00973C6E" w:rsidTr="00E40320">
        <w:trPr>
          <w:trHeight w:val="20"/>
        </w:trPr>
        <w:tc>
          <w:tcPr>
            <w:tcW w:w="1433" w:type="dxa"/>
            <w:vMerge/>
            <w:tcBorders>
              <w:top w:val="single" w:sz="4" w:space="0" w:color="auto"/>
              <w:left w:val="single" w:sz="4" w:space="0" w:color="auto"/>
              <w:bottom w:val="single" w:sz="4" w:space="0" w:color="auto"/>
              <w:right w:val="single" w:sz="4" w:space="0" w:color="auto"/>
            </w:tcBorders>
            <w:vAlign w:val="center"/>
          </w:tcPr>
          <w:p w:rsidR="00FC60AA" w:rsidRPr="004D0A8C" w:rsidRDefault="00FC60AA" w:rsidP="00E40320">
            <w:pPr>
              <w:rPr>
                <w:spacing w:val="-6"/>
                <w:sz w:val="16"/>
                <w:szCs w:val="16"/>
              </w:rPr>
            </w:pP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тыс. руб.</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тыс. руб.</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тыс. руб.</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п.п</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Затраты- всего, млн. руб.</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1,707</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100</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1,722</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100</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3,298</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100</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193,2</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Pr>
                <w:sz w:val="16"/>
                <w:szCs w:val="16"/>
              </w:rPr>
              <w:t>-</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в том числе</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оплата труда с начислениями</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0,536</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31,4</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0,373</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21,7</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0,64</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19,4</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119,4</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-12</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семена</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0,173</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10,1</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0,22</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12,8</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0,33</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190,8</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-0,1</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удобрения и сре</w:t>
            </w:r>
            <w:r w:rsidRPr="004D0A8C">
              <w:rPr>
                <w:spacing w:val="-6"/>
                <w:sz w:val="16"/>
                <w:szCs w:val="16"/>
              </w:rPr>
              <w:t>д</w:t>
            </w:r>
            <w:r w:rsidRPr="004D0A8C">
              <w:rPr>
                <w:spacing w:val="-6"/>
                <w:sz w:val="16"/>
                <w:szCs w:val="16"/>
              </w:rPr>
              <w:t>ства защиты ра</w:t>
            </w:r>
            <w:r w:rsidRPr="004D0A8C">
              <w:rPr>
                <w:spacing w:val="-6"/>
                <w:sz w:val="16"/>
                <w:szCs w:val="16"/>
              </w:rPr>
              <w:t>с</w:t>
            </w:r>
            <w:r w:rsidRPr="004D0A8C">
              <w:rPr>
                <w:spacing w:val="-6"/>
                <w:sz w:val="16"/>
                <w:szCs w:val="16"/>
              </w:rPr>
              <w:t>тений</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0,235</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13,8</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0,394</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22,9</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0,964</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29,2</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410,2</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15,4</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затраты по соде</w:t>
            </w:r>
            <w:r w:rsidRPr="004D0A8C">
              <w:rPr>
                <w:spacing w:val="-6"/>
                <w:sz w:val="16"/>
                <w:szCs w:val="16"/>
              </w:rPr>
              <w:t>р</w:t>
            </w:r>
            <w:r w:rsidRPr="004D0A8C">
              <w:rPr>
                <w:spacing w:val="-6"/>
                <w:sz w:val="16"/>
                <w:szCs w:val="16"/>
              </w:rPr>
              <w:t xml:space="preserve">жанию основных </w:t>
            </w:r>
            <w:r w:rsidRPr="004D0A8C">
              <w:rPr>
                <w:spacing w:val="-6"/>
                <w:sz w:val="16"/>
                <w:szCs w:val="16"/>
              </w:rPr>
              <w:lastRenderedPageBreak/>
              <w:t>средств</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lastRenderedPageBreak/>
              <w:t>0,06</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3,5</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0,094</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5,5</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0,191</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5,8</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318,3</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2,3</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lastRenderedPageBreak/>
              <w:t>работы и услуги</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0,11</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6,4</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0,017</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0,418</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12,7</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380,0</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6,3</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прочие прямые затраты</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0,566</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33,2</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0,269</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15,6</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0,443</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13,4</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78,3</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-19,8</w:t>
            </w:r>
          </w:p>
        </w:tc>
      </w:tr>
      <w:tr w:rsidR="00FC60AA" w:rsidRPr="00973C6E" w:rsidTr="00E40320">
        <w:trPr>
          <w:trHeight w:val="20"/>
        </w:trPr>
        <w:tc>
          <w:tcPr>
            <w:tcW w:w="1433" w:type="dxa"/>
            <w:tcBorders>
              <w:top w:val="single" w:sz="4" w:space="0" w:color="auto"/>
              <w:left w:val="single" w:sz="4" w:space="0" w:color="auto"/>
              <w:bottom w:val="single" w:sz="4" w:space="0" w:color="auto"/>
              <w:right w:val="single" w:sz="4" w:space="0" w:color="auto"/>
            </w:tcBorders>
            <w:vAlign w:val="bottom"/>
          </w:tcPr>
          <w:p w:rsidR="00FC60AA" w:rsidRPr="004D0A8C" w:rsidRDefault="00FC60AA" w:rsidP="00E40320">
            <w:pPr>
              <w:rPr>
                <w:spacing w:val="-6"/>
                <w:sz w:val="16"/>
                <w:szCs w:val="16"/>
              </w:rPr>
            </w:pPr>
            <w:r w:rsidRPr="004D0A8C">
              <w:rPr>
                <w:spacing w:val="-6"/>
                <w:sz w:val="16"/>
                <w:szCs w:val="16"/>
              </w:rPr>
              <w:t>затраты по орган</w:t>
            </w:r>
            <w:r w:rsidRPr="004D0A8C">
              <w:rPr>
                <w:spacing w:val="-6"/>
                <w:sz w:val="16"/>
                <w:szCs w:val="16"/>
              </w:rPr>
              <w:t>и</w:t>
            </w:r>
            <w:r w:rsidRPr="004D0A8C">
              <w:rPr>
                <w:spacing w:val="-6"/>
                <w:sz w:val="16"/>
                <w:szCs w:val="16"/>
              </w:rPr>
              <w:t>зации пр-ва и управлению</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0,027</w:t>
            </w:r>
          </w:p>
        </w:tc>
        <w:tc>
          <w:tcPr>
            <w:tcW w:w="42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1,6</w:t>
            </w:r>
          </w:p>
        </w:tc>
        <w:tc>
          <w:tcPr>
            <w:tcW w:w="576"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0,355</w:t>
            </w:r>
          </w:p>
        </w:tc>
        <w:tc>
          <w:tcPr>
            <w:tcW w:w="558"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20,6</w:t>
            </w:r>
          </w:p>
        </w:tc>
        <w:tc>
          <w:tcPr>
            <w:tcW w:w="673"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0,312</w:t>
            </w:r>
          </w:p>
        </w:tc>
        <w:tc>
          <w:tcPr>
            <w:tcW w:w="461" w:type="dxa"/>
            <w:tcBorders>
              <w:top w:val="single" w:sz="4" w:space="0" w:color="auto"/>
              <w:left w:val="single" w:sz="4" w:space="0" w:color="auto"/>
              <w:bottom w:val="single" w:sz="4" w:space="0" w:color="auto"/>
              <w:right w:val="single" w:sz="4" w:space="0" w:color="auto"/>
            </w:tcBorders>
            <w:noWrap/>
            <w:vAlign w:val="center"/>
          </w:tcPr>
          <w:p w:rsidR="00FC60AA" w:rsidRPr="004D0A8C" w:rsidRDefault="00FC60AA" w:rsidP="00E40320">
            <w:pPr>
              <w:ind w:left="-99" w:right="-35"/>
              <w:jc w:val="center"/>
              <w:rPr>
                <w:spacing w:val="-6"/>
                <w:sz w:val="16"/>
                <w:szCs w:val="16"/>
              </w:rPr>
            </w:pPr>
            <w:r w:rsidRPr="004D0A8C">
              <w:rPr>
                <w:spacing w:val="-6"/>
                <w:sz w:val="16"/>
                <w:szCs w:val="16"/>
              </w:rPr>
              <w:t>9,5</w:t>
            </w:r>
          </w:p>
        </w:tc>
        <w:tc>
          <w:tcPr>
            <w:tcW w:w="567"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1155,6</w:t>
            </w:r>
          </w:p>
        </w:tc>
        <w:tc>
          <w:tcPr>
            <w:tcW w:w="614" w:type="dxa"/>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ind w:left="-99" w:right="-35"/>
              <w:jc w:val="center"/>
              <w:rPr>
                <w:sz w:val="16"/>
                <w:szCs w:val="16"/>
              </w:rPr>
            </w:pPr>
            <w:r w:rsidRPr="00973C6E">
              <w:rPr>
                <w:sz w:val="16"/>
                <w:szCs w:val="16"/>
              </w:rPr>
              <w:t>7,9</w:t>
            </w:r>
          </w:p>
        </w:tc>
      </w:tr>
    </w:tbl>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Анализируя данные таблицы 5, прежде всего следует отметить, что рост себестоимости единицы продукции в первую очередь связан с инфляционными процессами и в целом себестоимость 1ц зерна в х</w:t>
      </w:r>
      <w:r w:rsidRPr="004D0A8C">
        <w:rPr>
          <w:sz w:val="20"/>
          <w:szCs w:val="20"/>
        </w:rPr>
        <w:t>о</w:t>
      </w:r>
      <w:r w:rsidRPr="004D0A8C">
        <w:rPr>
          <w:sz w:val="20"/>
          <w:szCs w:val="20"/>
        </w:rPr>
        <w:t>зяйстве в 2009 г. была значительно ниже. Определенный интерес пре</w:t>
      </w:r>
      <w:r w:rsidRPr="004D0A8C">
        <w:rPr>
          <w:sz w:val="20"/>
          <w:szCs w:val="20"/>
        </w:rPr>
        <w:t>д</w:t>
      </w:r>
      <w:r w:rsidRPr="004D0A8C">
        <w:rPr>
          <w:sz w:val="20"/>
          <w:szCs w:val="20"/>
        </w:rPr>
        <w:t>ставляет также и анализ структуры себестоимости по статьям затрат. За анализируемый период в структуре себестоимости произошли зн</w:t>
      </w:r>
      <w:r w:rsidRPr="004D0A8C">
        <w:rPr>
          <w:sz w:val="20"/>
          <w:szCs w:val="20"/>
        </w:rPr>
        <w:t>а</w:t>
      </w:r>
      <w:r w:rsidRPr="004D0A8C">
        <w:rPr>
          <w:sz w:val="20"/>
          <w:szCs w:val="20"/>
        </w:rPr>
        <w:t>чительные изменения: удельный вес стоимости удобрений увеличился на 15,4 пункта, работы и услуги на 6,3; затраты по организации прои</w:t>
      </w:r>
      <w:r w:rsidRPr="004D0A8C">
        <w:rPr>
          <w:sz w:val="20"/>
          <w:szCs w:val="20"/>
        </w:rPr>
        <w:t>з</w:t>
      </w:r>
      <w:r w:rsidRPr="004D0A8C">
        <w:rPr>
          <w:sz w:val="20"/>
          <w:szCs w:val="20"/>
        </w:rPr>
        <w:t>водства и управлению на 7,9. Уменьшилась  доля прочих прямых з</w:t>
      </w:r>
      <w:r w:rsidRPr="004D0A8C">
        <w:rPr>
          <w:sz w:val="20"/>
          <w:szCs w:val="20"/>
        </w:rPr>
        <w:t>а</w:t>
      </w:r>
      <w:r w:rsidRPr="004D0A8C">
        <w:rPr>
          <w:sz w:val="20"/>
          <w:szCs w:val="20"/>
        </w:rPr>
        <w:t>трат и оплаты труда с начислениями на 19,8 и 12  пунктов соответс</w:t>
      </w:r>
      <w:r w:rsidRPr="004D0A8C">
        <w:rPr>
          <w:sz w:val="20"/>
          <w:szCs w:val="20"/>
        </w:rPr>
        <w:t>т</w:t>
      </w:r>
      <w:r w:rsidRPr="004D0A8C">
        <w:rPr>
          <w:sz w:val="20"/>
          <w:szCs w:val="20"/>
        </w:rPr>
        <w:t>венно. Удельный вес остальных статей затрат незначительно колеба</w:t>
      </w:r>
      <w:r w:rsidRPr="004D0A8C">
        <w:rPr>
          <w:sz w:val="20"/>
          <w:szCs w:val="20"/>
        </w:rPr>
        <w:t>л</w:t>
      </w:r>
      <w:r w:rsidRPr="004D0A8C">
        <w:rPr>
          <w:sz w:val="20"/>
          <w:szCs w:val="20"/>
        </w:rPr>
        <w:t xml:space="preserve">ся. </w:t>
      </w:r>
    </w:p>
    <w:p w:rsidR="00FC60AA" w:rsidRPr="004D0A8C" w:rsidRDefault="00FC60AA" w:rsidP="00FC60AA">
      <w:pPr>
        <w:ind w:firstLine="284"/>
        <w:jc w:val="both"/>
        <w:rPr>
          <w:sz w:val="20"/>
          <w:szCs w:val="20"/>
        </w:rPr>
      </w:pPr>
      <w:r w:rsidRPr="004D0A8C">
        <w:rPr>
          <w:sz w:val="20"/>
          <w:szCs w:val="20"/>
        </w:rPr>
        <w:t>Несмотря на рост урожайности, валового производства зерновых себестоимость производства увеличилась в 4,4 раз, а выручка только в 3,8 раз, убыток от реализации в 2011 г.  составил 182 млн руб., что на 44 % меньше, чем в 2010 г.</w:t>
      </w:r>
    </w:p>
    <w:p w:rsidR="00FC60AA"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r w:rsidRPr="004D0A8C">
        <w:rPr>
          <w:sz w:val="20"/>
          <w:szCs w:val="20"/>
        </w:rPr>
        <w:t>УДК [631.16:658.155]:633.1(476.2)</w:t>
      </w:r>
    </w:p>
    <w:p w:rsidR="00FC60AA" w:rsidRPr="00211F50" w:rsidRDefault="00FC60AA" w:rsidP="00FC60AA">
      <w:pPr>
        <w:shd w:val="clear" w:color="auto" w:fill="FFFFFF"/>
        <w:jc w:val="both"/>
        <w:rPr>
          <w:caps/>
          <w:sz w:val="20"/>
          <w:szCs w:val="20"/>
        </w:rPr>
      </w:pPr>
      <w:r w:rsidRPr="00211F50">
        <w:rPr>
          <w:b/>
          <w:caps/>
          <w:sz w:val="20"/>
          <w:szCs w:val="20"/>
        </w:rPr>
        <w:t>Е</w:t>
      </w:r>
      <w:r w:rsidRPr="00211F50">
        <w:rPr>
          <w:b/>
          <w:sz w:val="20"/>
          <w:szCs w:val="20"/>
        </w:rPr>
        <w:t xml:space="preserve">рмаков </w:t>
      </w:r>
      <w:r w:rsidRPr="00211F50">
        <w:rPr>
          <w:b/>
          <w:caps/>
          <w:sz w:val="20"/>
          <w:szCs w:val="20"/>
        </w:rPr>
        <w:t>А.Н.</w:t>
      </w:r>
      <w:r w:rsidRPr="00211F50">
        <w:rPr>
          <w:caps/>
          <w:sz w:val="20"/>
          <w:szCs w:val="20"/>
        </w:rPr>
        <w:t xml:space="preserve"> </w:t>
      </w:r>
      <w:r w:rsidRPr="00211F50">
        <w:rPr>
          <w:iCs/>
          <w:sz w:val="20"/>
          <w:szCs w:val="20"/>
        </w:rPr>
        <w:t xml:space="preserve">– </w:t>
      </w:r>
      <w:r w:rsidRPr="00211F50">
        <w:rPr>
          <w:caps/>
          <w:sz w:val="20"/>
          <w:szCs w:val="20"/>
        </w:rPr>
        <w:t xml:space="preserve"> </w:t>
      </w:r>
      <w:r w:rsidRPr="00211F50">
        <w:rPr>
          <w:sz w:val="20"/>
          <w:szCs w:val="20"/>
        </w:rPr>
        <w:t>студент</w:t>
      </w:r>
    </w:p>
    <w:p w:rsidR="00FC60AA" w:rsidRPr="004D0A8C" w:rsidRDefault="00FC60AA" w:rsidP="00FC60AA">
      <w:pPr>
        <w:rPr>
          <w:b/>
          <w:caps/>
          <w:sz w:val="20"/>
          <w:szCs w:val="20"/>
        </w:rPr>
      </w:pPr>
      <w:r w:rsidRPr="004D0A8C">
        <w:rPr>
          <w:b/>
          <w:caps/>
          <w:sz w:val="20"/>
          <w:szCs w:val="20"/>
        </w:rPr>
        <w:t>влияния факторов на эффективность произво</w:t>
      </w:r>
      <w:r w:rsidRPr="004D0A8C">
        <w:rPr>
          <w:b/>
          <w:caps/>
          <w:sz w:val="20"/>
          <w:szCs w:val="20"/>
        </w:rPr>
        <w:t>д</w:t>
      </w:r>
      <w:r w:rsidRPr="004D0A8C">
        <w:rPr>
          <w:b/>
          <w:caps/>
          <w:sz w:val="20"/>
          <w:szCs w:val="20"/>
        </w:rPr>
        <w:t>ства зерна в Гомельской области</w:t>
      </w:r>
    </w:p>
    <w:p w:rsidR="00FC60AA" w:rsidRPr="004D0A8C" w:rsidRDefault="00FC60AA" w:rsidP="00FC60AA">
      <w:pPr>
        <w:shd w:val="clear" w:color="auto" w:fill="FFFFFF"/>
        <w:jc w:val="both"/>
        <w:rPr>
          <w:i/>
          <w:caps/>
          <w:sz w:val="20"/>
          <w:szCs w:val="20"/>
        </w:rPr>
      </w:pPr>
      <w:r w:rsidRPr="004D0A8C">
        <w:rPr>
          <w:i/>
          <w:caps/>
          <w:sz w:val="20"/>
          <w:szCs w:val="20"/>
        </w:rPr>
        <w:t>Н</w:t>
      </w:r>
      <w:r w:rsidRPr="004D0A8C">
        <w:rPr>
          <w:i/>
          <w:sz w:val="20"/>
          <w:szCs w:val="20"/>
        </w:rPr>
        <w:t xml:space="preserve">аучный руководитель </w:t>
      </w:r>
      <w:r w:rsidRPr="004D0A8C">
        <w:rPr>
          <w:i/>
          <w:caps/>
          <w:sz w:val="20"/>
          <w:szCs w:val="20"/>
        </w:rPr>
        <w:t xml:space="preserve">– </w:t>
      </w:r>
      <w:r w:rsidRPr="00211F50">
        <w:rPr>
          <w:b/>
          <w:i/>
          <w:caps/>
          <w:sz w:val="20"/>
          <w:szCs w:val="20"/>
        </w:rPr>
        <w:t>г</w:t>
      </w:r>
      <w:r w:rsidRPr="00211F50">
        <w:rPr>
          <w:b/>
          <w:i/>
          <w:sz w:val="20"/>
          <w:szCs w:val="20"/>
        </w:rPr>
        <w:t>ончарова</w:t>
      </w:r>
      <w:r w:rsidRPr="00211F50">
        <w:rPr>
          <w:b/>
          <w:i/>
          <w:caps/>
          <w:sz w:val="20"/>
          <w:szCs w:val="20"/>
        </w:rPr>
        <w:t xml:space="preserve"> е.в.</w:t>
      </w:r>
      <w:r w:rsidRPr="00211F50">
        <w:rPr>
          <w:i/>
          <w:iCs/>
          <w:sz w:val="20"/>
          <w:szCs w:val="20"/>
        </w:rPr>
        <w:t xml:space="preserve"> </w:t>
      </w:r>
      <w:r>
        <w:rPr>
          <w:i/>
          <w:iCs/>
          <w:sz w:val="20"/>
          <w:szCs w:val="20"/>
        </w:rPr>
        <w:t>–</w:t>
      </w:r>
      <w:r w:rsidRPr="004D0A8C">
        <w:rPr>
          <w:i/>
          <w:iCs/>
          <w:sz w:val="20"/>
          <w:szCs w:val="20"/>
        </w:rPr>
        <w:t xml:space="preserve"> </w:t>
      </w:r>
      <w:r w:rsidRPr="004D0A8C">
        <w:rPr>
          <w:i/>
          <w:caps/>
          <w:sz w:val="20"/>
          <w:szCs w:val="20"/>
        </w:rPr>
        <w:t xml:space="preserve"> </w:t>
      </w:r>
      <w:r w:rsidRPr="004D0A8C">
        <w:rPr>
          <w:i/>
          <w:sz w:val="20"/>
          <w:szCs w:val="20"/>
        </w:rPr>
        <w:t>старший преподаватель</w:t>
      </w:r>
    </w:p>
    <w:p w:rsidR="00FC60AA" w:rsidRPr="004D0A8C" w:rsidRDefault="00FC60AA" w:rsidP="00FC60AA">
      <w:pPr>
        <w:shd w:val="clear" w:color="auto" w:fill="FFFFFF"/>
        <w:ind w:firstLine="284"/>
        <w:jc w:val="both"/>
        <w:rPr>
          <w:sz w:val="20"/>
          <w:szCs w:val="20"/>
        </w:rPr>
      </w:pPr>
    </w:p>
    <w:p w:rsidR="00FC60AA" w:rsidRPr="000B10CA" w:rsidRDefault="00FC60AA" w:rsidP="00FC60AA">
      <w:pPr>
        <w:shd w:val="clear" w:color="auto" w:fill="FFFFFF"/>
        <w:ind w:firstLine="284"/>
        <w:jc w:val="both"/>
        <w:rPr>
          <w:spacing w:val="4"/>
          <w:sz w:val="20"/>
          <w:szCs w:val="20"/>
        </w:rPr>
      </w:pPr>
      <w:r w:rsidRPr="000B10CA">
        <w:rPr>
          <w:spacing w:val="4"/>
          <w:sz w:val="20"/>
          <w:szCs w:val="20"/>
        </w:rPr>
        <w:t>Одним из важнейших объективных факторов, влияющих на э</w:t>
      </w:r>
      <w:r w:rsidRPr="000B10CA">
        <w:rPr>
          <w:spacing w:val="4"/>
          <w:sz w:val="20"/>
          <w:szCs w:val="20"/>
        </w:rPr>
        <w:t>ф</w:t>
      </w:r>
      <w:r w:rsidRPr="000B10CA">
        <w:rPr>
          <w:spacing w:val="4"/>
          <w:sz w:val="20"/>
          <w:szCs w:val="20"/>
        </w:rPr>
        <w:t>фективность производства зерна, является качество почв. Рассмо</w:t>
      </w:r>
      <w:r w:rsidRPr="000B10CA">
        <w:rPr>
          <w:spacing w:val="4"/>
          <w:sz w:val="20"/>
          <w:szCs w:val="20"/>
        </w:rPr>
        <w:t>т</w:t>
      </w:r>
      <w:r w:rsidRPr="000B10CA">
        <w:rPr>
          <w:spacing w:val="4"/>
          <w:sz w:val="20"/>
          <w:szCs w:val="20"/>
        </w:rPr>
        <w:t xml:space="preserve">рим как влияют отдельные факторы на эффективность производства зерна в хозяйствах </w:t>
      </w:r>
      <w:r w:rsidRPr="000B10CA">
        <w:rPr>
          <w:spacing w:val="4"/>
          <w:sz w:val="20"/>
          <w:szCs w:val="20"/>
          <w:shd w:val="clear" w:color="auto" w:fill="FFFFFF"/>
        </w:rPr>
        <w:t>Гомельской областина примере</w:t>
      </w:r>
      <w:r w:rsidRPr="000B10CA">
        <w:rPr>
          <w:spacing w:val="4"/>
          <w:sz w:val="20"/>
          <w:szCs w:val="20"/>
        </w:rPr>
        <w:t xml:space="preserve"> Рогачевского и Жлобинского районов. Выбор хозяйств данных районов обоснов</w:t>
      </w:r>
      <w:r w:rsidRPr="000B10CA">
        <w:rPr>
          <w:spacing w:val="4"/>
          <w:sz w:val="20"/>
          <w:szCs w:val="20"/>
        </w:rPr>
        <w:t>ы</w:t>
      </w:r>
      <w:r w:rsidRPr="000B10CA">
        <w:rPr>
          <w:spacing w:val="4"/>
          <w:sz w:val="20"/>
          <w:szCs w:val="20"/>
        </w:rPr>
        <w:t xml:space="preserve">вается тем, что они находятся в одной климатической зоне и имеют приблизительно одинаковое плодородие земель. </w:t>
      </w:r>
    </w:p>
    <w:p w:rsidR="00FC60AA" w:rsidRDefault="00FC60AA" w:rsidP="00FC60AA">
      <w:pPr>
        <w:keepNext/>
        <w:keepLines/>
        <w:ind w:firstLine="284"/>
        <w:jc w:val="both"/>
        <w:outlineLvl w:val="4"/>
        <w:rPr>
          <w:spacing w:val="4"/>
          <w:sz w:val="20"/>
          <w:szCs w:val="20"/>
        </w:rPr>
      </w:pPr>
      <w:r w:rsidRPr="000B10CA">
        <w:rPr>
          <w:spacing w:val="4"/>
          <w:sz w:val="20"/>
          <w:szCs w:val="20"/>
        </w:rPr>
        <w:lastRenderedPageBreak/>
        <w:t>Одним из важнейших факторов, влияющих на эффективность производства зерна, является урожайность. Определяющими ур</w:t>
      </w:r>
      <w:r w:rsidRPr="000B10CA">
        <w:rPr>
          <w:spacing w:val="4"/>
          <w:sz w:val="20"/>
          <w:szCs w:val="20"/>
        </w:rPr>
        <w:t>о</w:t>
      </w:r>
      <w:r w:rsidRPr="000B10CA">
        <w:rPr>
          <w:spacing w:val="4"/>
          <w:sz w:val="20"/>
          <w:szCs w:val="20"/>
        </w:rPr>
        <w:t>жайность факторами являются: качество почвы, количество внос</w:t>
      </w:r>
      <w:r w:rsidRPr="000B10CA">
        <w:rPr>
          <w:spacing w:val="4"/>
          <w:sz w:val="20"/>
          <w:szCs w:val="20"/>
        </w:rPr>
        <w:t>и</w:t>
      </w:r>
      <w:r w:rsidRPr="000B10CA">
        <w:rPr>
          <w:spacing w:val="4"/>
          <w:sz w:val="20"/>
          <w:szCs w:val="20"/>
        </w:rPr>
        <w:t>мых удобрений, сорт, технология возделывания, средства защиты растений.  Рассмотрим влияние данного фактора на эффективность производства зерна в таблице 1.</w:t>
      </w:r>
    </w:p>
    <w:p w:rsidR="00FC60AA" w:rsidRPr="000B10CA" w:rsidRDefault="00FC60AA" w:rsidP="00FC60AA">
      <w:pPr>
        <w:ind w:firstLine="284"/>
        <w:jc w:val="both"/>
        <w:rPr>
          <w:spacing w:val="4"/>
          <w:sz w:val="20"/>
          <w:szCs w:val="20"/>
        </w:rPr>
      </w:pPr>
      <w:r w:rsidRPr="000B10CA">
        <w:rPr>
          <w:spacing w:val="4"/>
          <w:sz w:val="20"/>
          <w:szCs w:val="20"/>
        </w:rPr>
        <w:t>В результате проведенной простой группировки можно отметить положительное влияние роста урожайности на эффективность пр</w:t>
      </w:r>
      <w:r w:rsidRPr="000B10CA">
        <w:rPr>
          <w:spacing w:val="4"/>
          <w:sz w:val="20"/>
          <w:szCs w:val="20"/>
        </w:rPr>
        <w:t>о</w:t>
      </w:r>
      <w:r w:rsidRPr="000B10CA">
        <w:rPr>
          <w:spacing w:val="4"/>
          <w:sz w:val="20"/>
          <w:szCs w:val="20"/>
        </w:rPr>
        <w:t>изводства зерна: несмотря на увеличение затрат на 1 га себесто</w:t>
      </w:r>
      <w:r w:rsidRPr="000B10CA">
        <w:rPr>
          <w:spacing w:val="4"/>
          <w:sz w:val="20"/>
          <w:szCs w:val="20"/>
        </w:rPr>
        <w:t>и</w:t>
      </w:r>
      <w:r w:rsidRPr="000B10CA">
        <w:rPr>
          <w:spacing w:val="4"/>
          <w:sz w:val="20"/>
          <w:szCs w:val="20"/>
        </w:rPr>
        <w:t>мость производства 1 ц снижается на 7 %. В хозяйствах третьей группы, урожайность составляет 56,6 ц/га, что на 78,5 % выше, чем в хозяйствах первой группы – 31,74 ц/га. Анализируя полученные данные можно отметить, что с увеличением урожайности зерновых значительно уменьшается  стоимость удобрений и средств защиты растений – на 46,6 %, Также необходимо отметить, в хозяйствах  третьей группы больше площадь зерновых на 6,3%,  себестоимость  на 29,6%, чем в хозяйствах первой группы. Наблюдается увелич</w:t>
      </w:r>
      <w:r w:rsidRPr="000B10CA">
        <w:rPr>
          <w:spacing w:val="4"/>
          <w:sz w:val="20"/>
          <w:szCs w:val="20"/>
        </w:rPr>
        <w:t>е</w:t>
      </w:r>
      <w:r w:rsidRPr="000B10CA">
        <w:rPr>
          <w:spacing w:val="4"/>
          <w:sz w:val="20"/>
          <w:szCs w:val="20"/>
        </w:rPr>
        <w:t>ние оплаты труда в хозяйствах третьей группы  на 32,1% при ув</w:t>
      </w:r>
      <w:r w:rsidRPr="000B10CA">
        <w:rPr>
          <w:spacing w:val="4"/>
          <w:sz w:val="20"/>
          <w:szCs w:val="20"/>
        </w:rPr>
        <w:t>е</w:t>
      </w:r>
      <w:r w:rsidRPr="000B10CA">
        <w:rPr>
          <w:spacing w:val="4"/>
          <w:sz w:val="20"/>
          <w:szCs w:val="20"/>
        </w:rPr>
        <w:t xml:space="preserve">личении  затрат труда на 47,7%. </w:t>
      </w:r>
    </w:p>
    <w:p w:rsidR="00FC60AA" w:rsidRPr="000B10CA" w:rsidRDefault="00FC60AA" w:rsidP="00FC60AA">
      <w:pPr>
        <w:keepNext/>
        <w:keepLines/>
        <w:ind w:firstLine="284"/>
        <w:jc w:val="both"/>
        <w:outlineLvl w:val="4"/>
        <w:rPr>
          <w:spacing w:val="4"/>
          <w:sz w:val="20"/>
          <w:szCs w:val="20"/>
        </w:rPr>
      </w:pPr>
    </w:p>
    <w:p w:rsidR="00FC60AA" w:rsidRDefault="00FC60AA" w:rsidP="00FC60AA">
      <w:pPr>
        <w:shd w:val="clear" w:color="auto" w:fill="FFFFFF"/>
        <w:jc w:val="both"/>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w:t>
      </w:r>
      <w:r>
        <w:rPr>
          <w:sz w:val="16"/>
          <w:szCs w:val="16"/>
        </w:rPr>
        <w:t xml:space="preserve"> </w:t>
      </w:r>
      <w:r w:rsidRPr="004D0A8C">
        <w:rPr>
          <w:sz w:val="16"/>
          <w:szCs w:val="16"/>
        </w:rPr>
        <w:t>1</w:t>
      </w:r>
      <w:r>
        <w:rPr>
          <w:sz w:val="16"/>
          <w:szCs w:val="16"/>
        </w:rPr>
        <w:t xml:space="preserve">. </w:t>
      </w:r>
      <w:r w:rsidRPr="004D0A8C">
        <w:rPr>
          <w:sz w:val="16"/>
          <w:szCs w:val="16"/>
        </w:rPr>
        <w:t xml:space="preserve"> </w:t>
      </w:r>
      <w:r w:rsidRPr="00211F50">
        <w:rPr>
          <w:b/>
          <w:sz w:val="16"/>
          <w:szCs w:val="16"/>
        </w:rPr>
        <w:t>Влияние урожайности на эффективность производства зерна</w:t>
      </w:r>
    </w:p>
    <w:p w:rsidR="00FC60AA" w:rsidRPr="004D0A8C" w:rsidRDefault="00FC60AA" w:rsidP="00FC60AA">
      <w:pPr>
        <w:shd w:val="clear" w:color="auto" w:fill="FFFFFF"/>
        <w:jc w:val="both"/>
        <w:rPr>
          <w:sz w:val="16"/>
          <w:szCs w:val="16"/>
        </w:rPr>
      </w:pPr>
    </w:p>
    <w:tbl>
      <w:tblPr>
        <w:tblW w:w="58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7"/>
        <w:gridCol w:w="709"/>
        <w:gridCol w:w="709"/>
        <w:gridCol w:w="709"/>
        <w:gridCol w:w="708"/>
        <w:gridCol w:w="709"/>
      </w:tblGrid>
      <w:tr w:rsidR="00FC60AA" w:rsidRPr="00973C6E" w:rsidTr="00E40320">
        <w:trPr>
          <w:trHeight w:val="20"/>
        </w:trPr>
        <w:tc>
          <w:tcPr>
            <w:tcW w:w="2277" w:type="dxa"/>
            <w:vMerge w:val="restart"/>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Показатели</w:t>
            </w:r>
          </w:p>
        </w:tc>
        <w:tc>
          <w:tcPr>
            <w:tcW w:w="2127" w:type="dxa"/>
            <w:gridSpan w:val="3"/>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Группы хозяйств</w:t>
            </w:r>
          </w:p>
        </w:tc>
        <w:tc>
          <w:tcPr>
            <w:tcW w:w="708" w:type="dxa"/>
            <w:vMerge w:val="restart"/>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В сре</w:t>
            </w:r>
            <w:r w:rsidRPr="004D0A8C">
              <w:rPr>
                <w:sz w:val="16"/>
                <w:szCs w:val="16"/>
              </w:rPr>
              <w:t>д</w:t>
            </w:r>
            <w:r w:rsidRPr="004D0A8C">
              <w:rPr>
                <w:sz w:val="16"/>
                <w:szCs w:val="16"/>
              </w:rPr>
              <w:t>нем по сов</w:t>
            </w:r>
            <w:r w:rsidRPr="004D0A8C">
              <w:rPr>
                <w:sz w:val="16"/>
                <w:szCs w:val="16"/>
              </w:rPr>
              <w:t>о</w:t>
            </w:r>
            <w:r w:rsidRPr="004D0A8C">
              <w:rPr>
                <w:sz w:val="16"/>
                <w:szCs w:val="16"/>
              </w:rPr>
              <w:t>купн</w:t>
            </w:r>
            <w:r w:rsidRPr="004D0A8C">
              <w:rPr>
                <w:sz w:val="16"/>
                <w:szCs w:val="16"/>
              </w:rPr>
              <w:t>о</w:t>
            </w:r>
            <w:r w:rsidRPr="004D0A8C">
              <w:rPr>
                <w:sz w:val="16"/>
                <w:szCs w:val="16"/>
              </w:rPr>
              <w:t>сти</w:t>
            </w:r>
          </w:p>
        </w:tc>
        <w:tc>
          <w:tcPr>
            <w:tcW w:w="709" w:type="dxa"/>
            <w:vMerge w:val="restart"/>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III гр.к I гр., %</w:t>
            </w:r>
          </w:p>
        </w:tc>
      </w:tr>
      <w:tr w:rsidR="00FC60AA" w:rsidRPr="00973C6E" w:rsidTr="00E40320">
        <w:trPr>
          <w:trHeight w:val="20"/>
        </w:trPr>
        <w:tc>
          <w:tcPr>
            <w:tcW w:w="2277" w:type="dxa"/>
            <w:vMerge/>
            <w:shd w:val="clear" w:color="auto" w:fill="FFFFFF"/>
            <w:vAlign w:val="center"/>
          </w:tcPr>
          <w:p w:rsidR="00FC60AA" w:rsidRPr="004D0A8C" w:rsidRDefault="00FC60AA" w:rsidP="00E40320">
            <w:pPr>
              <w:shd w:val="clear" w:color="auto" w:fill="FFFFFF"/>
              <w:jc w:val="both"/>
              <w:rPr>
                <w:sz w:val="16"/>
                <w:szCs w:val="16"/>
              </w:rPr>
            </w:pP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lang w:val="en-US"/>
              </w:rPr>
              <w:t>I</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lang w:val="en-US"/>
              </w:rPr>
              <w:t>II</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lang w:val="en-US"/>
              </w:rPr>
              <w:t>III</w:t>
            </w:r>
          </w:p>
        </w:tc>
        <w:tc>
          <w:tcPr>
            <w:tcW w:w="708" w:type="dxa"/>
            <w:vMerge/>
            <w:shd w:val="clear" w:color="auto" w:fill="FFFFFF"/>
            <w:vAlign w:val="center"/>
          </w:tcPr>
          <w:p w:rsidR="00FC60AA" w:rsidRPr="004D0A8C" w:rsidRDefault="00FC60AA" w:rsidP="00E40320">
            <w:pPr>
              <w:shd w:val="clear" w:color="auto" w:fill="FFFFFF"/>
              <w:jc w:val="both"/>
              <w:rPr>
                <w:sz w:val="16"/>
                <w:szCs w:val="16"/>
              </w:rPr>
            </w:pPr>
          </w:p>
        </w:tc>
        <w:tc>
          <w:tcPr>
            <w:tcW w:w="709" w:type="dxa"/>
            <w:vMerge/>
            <w:shd w:val="clear" w:color="auto" w:fill="FFFFFF"/>
            <w:vAlign w:val="center"/>
          </w:tcPr>
          <w:p w:rsidR="00FC60AA" w:rsidRPr="004D0A8C" w:rsidRDefault="00FC60AA" w:rsidP="00E40320">
            <w:pPr>
              <w:shd w:val="clear" w:color="auto" w:fill="FFFFFF"/>
              <w:jc w:val="both"/>
              <w:rPr>
                <w:sz w:val="16"/>
                <w:szCs w:val="16"/>
              </w:rPr>
            </w:pPr>
          </w:p>
        </w:tc>
      </w:tr>
      <w:tr w:rsidR="00FC60AA" w:rsidRPr="00973C6E" w:rsidTr="00E40320">
        <w:trPr>
          <w:trHeight w:val="20"/>
        </w:trPr>
        <w:tc>
          <w:tcPr>
            <w:tcW w:w="2277" w:type="dxa"/>
            <w:vMerge/>
            <w:shd w:val="clear" w:color="auto" w:fill="FFFFFF"/>
            <w:vAlign w:val="center"/>
          </w:tcPr>
          <w:p w:rsidR="00FC60AA" w:rsidRPr="004D0A8C" w:rsidRDefault="00FC60AA" w:rsidP="00E40320">
            <w:pPr>
              <w:shd w:val="clear" w:color="auto" w:fill="FFFFFF"/>
              <w:jc w:val="both"/>
              <w:rPr>
                <w:sz w:val="16"/>
                <w:szCs w:val="16"/>
              </w:rPr>
            </w:pPr>
          </w:p>
        </w:tc>
        <w:tc>
          <w:tcPr>
            <w:tcW w:w="709" w:type="dxa"/>
            <w:shd w:val="clear" w:color="auto" w:fill="FFFFFF"/>
            <w:vAlign w:val="center"/>
          </w:tcPr>
          <w:p w:rsidR="00FC60AA" w:rsidRPr="004D0A8C" w:rsidRDefault="00FC60AA" w:rsidP="00E40320">
            <w:pPr>
              <w:shd w:val="clear" w:color="auto" w:fill="FFFFFF"/>
              <w:jc w:val="center"/>
              <w:rPr>
                <w:sz w:val="16"/>
                <w:szCs w:val="16"/>
                <w:lang w:val="en-US"/>
              </w:rPr>
            </w:pPr>
            <w:r w:rsidRPr="004D0A8C">
              <w:rPr>
                <w:sz w:val="16"/>
                <w:szCs w:val="16"/>
              </w:rPr>
              <w:t>до 38,3</w:t>
            </w:r>
          </w:p>
        </w:tc>
        <w:tc>
          <w:tcPr>
            <w:tcW w:w="709" w:type="dxa"/>
            <w:shd w:val="clear" w:color="auto" w:fill="FFFFFF"/>
            <w:vAlign w:val="center"/>
          </w:tcPr>
          <w:p w:rsidR="00FC60AA" w:rsidRPr="004D0A8C" w:rsidRDefault="00FC60AA" w:rsidP="00E40320">
            <w:pPr>
              <w:shd w:val="clear" w:color="auto" w:fill="FFFFFF"/>
              <w:jc w:val="center"/>
              <w:rPr>
                <w:sz w:val="16"/>
                <w:szCs w:val="16"/>
                <w:lang w:val="en-US"/>
              </w:rPr>
            </w:pPr>
            <w:r w:rsidRPr="004D0A8C">
              <w:rPr>
                <w:sz w:val="16"/>
                <w:szCs w:val="16"/>
              </w:rPr>
              <w:t>38,3-49,4</w:t>
            </w:r>
          </w:p>
        </w:tc>
        <w:tc>
          <w:tcPr>
            <w:tcW w:w="709" w:type="dxa"/>
            <w:shd w:val="clear" w:color="auto" w:fill="FFFFFF"/>
            <w:vAlign w:val="center"/>
          </w:tcPr>
          <w:p w:rsidR="00FC60AA" w:rsidRPr="004D0A8C" w:rsidRDefault="00FC60AA" w:rsidP="00E40320">
            <w:pPr>
              <w:shd w:val="clear" w:color="auto" w:fill="FFFFFF"/>
              <w:jc w:val="center"/>
              <w:rPr>
                <w:sz w:val="16"/>
                <w:szCs w:val="16"/>
                <w:lang w:val="en-US"/>
              </w:rPr>
            </w:pPr>
            <w:r w:rsidRPr="004D0A8C">
              <w:rPr>
                <w:sz w:val="16"/>
                <w:szCs w:val="16"/>
              </w:rPr>
              <w:t>св.49,4</w:t>
            </w:r>
          </w:p>
        </w:tc>
        <w:tc>
          <w:tcPr>
            <w:tcW w:w="708" w:type="dxa"/>
            <w:vMerge/>
            <w:shd w:val="clear" w:color="auto" w:fill="FFFFFF"/>
            <w:vAlign w:val="center"/>
          </w:tcPr>
          <w:p w:rsidR="00FC60AA" w:rsidRPr="004D0A8C" w:rsidRDefault="00FC60AA" w:rsidP="00E40320">
            <w:pPr>
              <w:shd w:val="clear" w:color="auto" w:fill="FFFFFF"/>
              <w:jc w:val="both"/>
              <w:rPr>
                <w:sz w:val="16"/>
                <w:szCs w:val="16"/>
              </w:rPr>
            </w:pPr>
          </w:p>
        </w:tc>
        <w:tc>
          <w:tcPr>
            <w:tcW w:w="709" w:type="dxa"/>
            <w:vMerge/>
            <w:shd w:val="clear" w:color="auto" w:fill="FFFFFF"/>
            <w:vAlign w:val="center"/>
          </w:tcPr>
          <w:p w:rsidR="00FC60AA" w:rsidRPr="004D0A8C" w:rsidRDefault="00FC60AA" w:rsidP="00E40320">
            <w:pPr>
              <w:shd w:val="clear" w:color="auto" w:fill="FFFFFF"/>
              <w:jc w:val="both"/>
              <w:rPr>
                <w:sz w:val="16"/>
                <w:szCs w:val="16"/>
              </w:rPr>
            </w:pPr>
          </w:p>
        </w:tc>
      </w:tr>
      <w:tr w:rsidR="00FC60AA" w:rsidRPr="00973C6E" w:rsidTr="00E40320">
        <w:trPr>
          <w:trHeight w:val="20"/>
        </w:trPr>
        <w:tc>
          <w:tcPr>
            <w:tcW w:w="2277" w:type="dxa"/>
            <w:shd w:val="clear" w:color="auto" w:fill="FFFFFF"/>
            <w:vAlign w:val="center"/>
          </w:tcPr>
          <w:p w:rsidR="00FC60AA" w:rsidRPr="004D0A8C" w:rsidRDefault="00FC60AA" w:rsidP="00E40320">
            <w:pPr>
              <w:shd w:val="clear" w:color="auto" w:fill="FFFFFF"/>
              <w:rPr>
                <w:sz w:val="16"/>
                <w:szCs w:val="16"/>
              </w:rPr>
            </w:pPr>
            <w:r w:rsidRPr="004D0A8C">
              <w:rPr>
                <w:sz w:val="16"/>
                <w:szCs w:val="16"/>
              </w:rPr>
              <w:t> Количество хозяйств</w:t>
            </w:r>
          </w:p>
        </w:tc>
        <w:tc>
          <w:tcPr>
            <w:tcW w:w="709" w:type="dxa"/>
            <w:vAlign w:val="bottom"/>
          </w:tcPr>
          <w:p w:rsidR="00FC60AA" w:rsidRPr="004D0A8C" w:rsidRDefault="00FC60AA" w:rsidP="00E40320">
            <w:pPr>
              <w:shd w:val="clear" w:color="auto" w:fill="FFFFFF"/>
              <w:jc w:val="center"/>
              <w:rPr>
                <w:sz w:val="16"/>
                <w:szCs w:val="16"/>
              </w:rPr>
            </w:pPr>
            <w:r w:rsidRPr="004D0A8C">
              <w:rPr>
                <w:sz w:val="16"/>
                <w:szCs w:val="16"/>
              </w:rPr>
              <w:t>28</w:t>
            </w:r>
          </w:p>
        </w:tc>
        <w:tc>
          <w:tcPr>
            <w:tcW w:w="709" w:type="dxa"/>
            <w:shd w:val="clear" w:color="auto" w:fill="FFFFFF"/>
            <w:vAlign w:val="bottom"/>
          </w:tcPr>
          <w:p w:rsidR="00FC60AA" w:rsidRPr="004D0A8C" w:rsidRDefault="00FC60AA" w:rsidP="00E40320">
            <w:pPr>
              <w:shd w:val="clear" w:color="auto" w:fill="FFFFFF"/>
              <w:jc w:val="center"/>
              <w:rPr>
                <w:sz w:val="16"/>
                <w:szCs w:val="16"/>
              </w:rPr>
            </w:pPr>
            <w:r w:rsidRPr="004D0A8C">
              <w:rPr>
                <w:sz w:val="16"/>
                <w:szCs w:val="16"/>
              </w:rPr>
              <w:t>7</w:t>
            </w:r>
          </w:p>
        </w:tc>
        <w:tc>
          <w:tcPr>
            <w:tcW w:w="709" w:type="dxa"/>
            <w:noWrap/>
            <w:vAlign w:val="bottom"/>
          </w:tcPr>
          <w:p w:rsidR="00FC60AA" w:rsidRPr="004D0A8C" w:rsidRDefault="00FC60AA" w:rsidP="00E40320">
            <w:pPr>
              <w:shd w:val="clear" w:color="auto" w:fill="FFFFFF"/>
              <w:jc w:val="center"/>
              <w:rPr>
                <w:sz w:val="16"/>
                <w:szCs w:val="16"/>
              </w:rPr>
            </w:pPr>
            <w:r w:rsidRPr="004D0A8C">
              <w:rPr>
                <w:sz w:val="16"/>
                <w:szCs w:val="16"/>
              </w:rPr>
              <w:t>4</w:t>
            </w:r>
          </w:p>
        </w:tc>
        <w:tc>
          <w:tcPr>
            <w:tcW w:w="708" w:type="dxa"/>
            <w:shd w:val="clear" w:color="auto" w:fill="FFFFFF"/>
            <w:vAlign w:val="bottom"/>
          </w:tcPr>
          <w:p w:rsidR="00FC60AA" w:rsidRPr="004D0A8C" w:rsidRDefault="00FC60AA" w:rsidP="00E40320">
            <w:pPr>
              <w:shd w:val="clear" w:color="auto" w:fill="FFFFFF"/>
              <w:jc w:val="center"/>
              <w:rPr>
                <w:sz w:val="16"/>
                <w:szCs w:val="16"/>
              </w:rPr>
            </w:pPr>
            <w:r w:rsidRPr="004D0A8C">
              <w:rPr>
                <w:sz w:val="16"/>
                <w:szCs w:val="16"/>
              </w:rPr>
              <w:t>39</w:t>
            </w:r>
          </w:p>
        </w:tc>
        <w:tc>
          <w:tcPr>
            <w:tcW w:w="709" w:type="dxa"/>
            <w:noWrap/>
            <w:vAlign w:val="bottom"/>
          </w:tcPr>
          <w:p w:rsidR="00FC60AA" w:rsidRPr="004D0A8C" w:rsidRDefault="00FC60AA" w:rsidP="00E40320">
            <w:pPr>
              <w:shd w:val="clear" w:color="auto" w:fill="FFFFFF"/>
              <w:jc w:val="center"/>
              <w:rPr>
                <w:sz w:val="16"/>
                <w:szCs w:val="16"/>
              </w:rPr>
            </w:pP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Урожайность зерновых, ц/га</w:t>
            </w:r>
          </w:p>
        </w:tc>
        <w:tc>
          <w:tcPr>
            <w:tcW w:w="709" w:type="dxa"/>
            <w:vAlign w:val="bottom"/>
          </w:tcPr>
          <w:p w:rsidR="00FC60AA" w:rsidRPr="004D0A8C" w:rsidRDefault="00FC60AA" w:rsidP="00E40320">
            <w:pPr>
              <w:shd w:val="clear" w:color="auto" w:fill="FFFFFF"/>
              <w:jc w:val="center"/>
              <w:rPr>
                <w:sz w:val="16"/>
                <w:szCs w:val="16"/>
              </w:rPr>
            </w:pPr>
            <w:r w:rsidRPr="004D0A8C">
              <w:rPr>
                <w:sz w:val="16"/>
                <w:szCs w:val="16"/>
              </w:rPr>
              <w:t>31,74</w:t>
            </w:r>
          </w:p>
        </w:tc>
        <w:tc>
          <w:tcPr>
            <w:tcW w:w="709" w:type="dxa"/>
            <w:shd w:val="clear" w:color="auto" w:fill="FFFFFF"/>
            <w:vAlign w:val="bottom"/>
          </w:tcPr>
          <w:p w:rsidR="00FC60AA" w:rsidRPr="004D0A8C" w:rsidRDefault="00FC60AA" w:rsidP="00E40320">
            <w:pPr>
              <w:shd w:val="clear" w:color="auto" w:fill="FFFFFF"/>
              <w:jc w:val="center"/>
              <w:rPr>
                <w:sz w:val="16"/>
                <w:szCs w:val="16"/>
              </w:rPr>
            </w:pPr>
            <w:r w:rsidRPr="004D0A8C">
              <w:rPr>
                <w:sz w:val="16"/>
                <w:szCs w:val="16"/>
              </w:rPr>
              <w:t>42,37</w:t>
            </w:r>
          </w:p>
        </w:tc>
        <w:tc>
          <w:tcPr>
            <w:tcW w:w="709" w:type="dxa"/>
            <w:noWrap/>
            <w:vAlign w:val="bottom"/>
          </w:tcPr>
          <w:p w:rsidR="00FC60AA" w:rsidRPr="004D0A8C" w:rsidRDefault="00FC60AA" w:rsidP="00E40320">
            <w:pPr>
              <w:shd w:val="clear" w:color="auto" w:fill="FFFFFF"/>
              <w:jc w:val="center"/>
              <w:rPr>
                <w:sz w:val="16"/>
                <w:szCs w:val="16"/>
              </w:rPr>
            </w:pPr>
            <w:r w:rsidRPr="004D0A8C">
              <w:rPr>
                <w:sz w:val="16"/>
                <w:szCs w:val="16"/>
              </w:rPr>
              <w:t>56,65</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36,2</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178,5</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Площадь зерновых, га</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1777,1</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2247,9</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1888,3</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1873</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106,3</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Прямые затраты труда, чел.час/ц</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78,9</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86,4</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97,73</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82,2</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123,9</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Оплата труда с начислени</w:t>
            </w:r>
            <w:r w:rsidRPr="004D0A8C">
              <w:rPr>
                <w:sz w:val="16"/>
                <w:szCs w:val="16"/>
              </w:rPr>
              <w:t>я</w:t>
            </w:r>
            <w:r w:rsidRPr="004D0A8C">
              <w:rPr>
                <w:sz w:val="16"/>
                <w:szCs w:val="16"/>
              </w:rPr>
              <w:t>ми, тыс.руб/ц</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5,58</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5,91</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7,37</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5,8</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132,1</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Удобрения и средства защ</w:t>
            </w:r>
            <w:r w:rsidRPr="004D0A8C">
              <w:rPr>
                <w:sz w:val="16"/>
                <w:szCs w:val="16"/>
              </w:rPr>
              <w:t>и</w:t>
            </w:r>
            <w:r w:rsidRPr="004D0A8C">
              <w:rPr>
                <w:sz w:val="16"/>
                <w:szCs w:val="16"/>
              </w:rPr>
              <w:t>ты растений, тыс.руб./ц</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21,58</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21,56</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13,69</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20,8</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63,4</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Уровень товарности зерна, %</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51,97</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47,94</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68,26</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52,91</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16,3 п.п.</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Себестоимость, тыс.руб/ц</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29,67</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23,96</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38,45</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29,5</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129,6</w:t>
            </w:r>
          </w:p>
        </w:tc>
      </w:tr>
      <w:tr w:rsidR="00FC60AA" w:rsidRPr="00973C6E" w:rsidTr="00E40320">
        <w:trPr>
          <w:trHeight w:val="20"/>
        </w:trPr>
        <w:tc>
          <w:tcPr>
            <w:tcW w:w="2277" w:type="dxa"/>
            <w:vAlign w:val="center"/>
          </w:tcPr>
          <w:p w:rsidR="00FC60AA" w:rsidRPr="004D0A8C" w:rsidRDefault="00FC60AA" w:rsidP="00E40320">
            <w:pPr>
              <w:shd w:val="clear" w:color="auto" w:fill="FFFFFF"/>
              <w:rPr>
                <w:sz w:val="16"/>
                <w:szCs w:val="16"/>
              </w:rPr>
            </w:pPr>
            <w:r w:rsidRPr="004D0A8C">
              <w:rPr>
                <w:sz w:val="16"/>
                <w:szCs w:val="16"/>
              </w:rPr>
              <w:t>Уровень рентабельности (убыточности),%</w:t>
            </w:r>
          </w:p>
        </w:tc>
        <w:tc>
          <w:tcPr>
            <w:tcW w:w="709" w:type="dxa"/>
            <w:vAlign w:val="center"/>
          </w:tcPr>
          <w:p w:rsidR="00FC60AA" w:rsidRPr="004D0A8C" w:rsidRDefault="00FC60AA" w:rsidP="00E40320">
            <w:pPr>
              <w:shd w:val="clear" w:color="auto" w:fill="FFFFFF"/>
              <w:jc w:val="center"/>
              <w:rPr>
                <w:sz w:val="16"/>
                <w:szCs w:val="16"/>
              </w:rPr>
            </w:pPr>
            <w:r w:rsidRPr="004D0A8C">
              <w:rPr>
                <w:sz w:val="16"/>
                <w:szCs w:val="16"/>
              </w:rPr>
              <w:t>15,04</w:t>
            </w:r>
          </w:p>
        </w:tc>
        <w:tc>
          <w:tcPr>
            <w:tcW w:w="709" w:type="dxa"/>
            <w:shd w:val="clear" w:color="auto" w:fill="FFFFFF"/>
            <w:vAlign w:val="center"/>
          </w:tcPr>
          <w:p w:rsidR="00FC60AA" w:rsidRPr="004D0A8C" w:rsidRDefault="00FC60AA" w:rsidP="00E40320">
            <w:pPr>
              <w:shd w:val="clear" w:color="auto" w:fill="FFFFFF"/>
              <w:jc w:val="center"/>
              <w:rPr>
                <w:sz w:val="16"/>
                <w:szCs w:val="16"/>
              </w:rPr>
            </w:pPr>
            <w:r w:rsidRPr="004D0A8C">
              <w:rPr>
                <w:sz w:val="16"/>
                <w:szCs w:val="16"/>
              </w:rPr>
              <w:t>13,67</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10,07</w:t>
            </w:r>
          </w:p>
        </w:tc>
        <w:tc>
          <w:tcPr>
            <w:tcW w:w="708" w:type="dxa"/>
            <w:noWrap/>
            <w:vAlign w:val="center"/>
          </w:tcPr>
          <w:p w:rsidR="00FC60AA" w:rsidRPr="004D0A8C" w:rsidRDefault="00FC60AA" w:rsidP="00E40320">
            <w:pPr>
              <w:shd w:val="clear" w:color="auto" w:fill="FFFFFF"/>
              <w:jc w:val="center"/>
              <w:rPr>
                <w:sz w:val="16"/>
                <w:szCs w:val="16"/>
              </w:rPr>
            </w:pPr>
            <w:r w:rsidRPr="004D0A8C">
              <w:rPr>
                <w:sz w:val="16"/>
                <w:szCs w:val="16"/>
              </w:rPr>
              <w:t>14,2</w:t>
            </w:r>
          </w:p>
        </w:tc>
        <w:tc>
          <w:tcPr>
            <w:tcW w:w="709" w:type="dxa"/>
            <w:noWrap/>
            <w:vAlign w:val="center"/>
          </w:tcPr>
          <w:p w:rsidR="00FC60AA" w:rsidRPr="004D0A8C" w:rsidRDefault="00FC60AA" w:rsidP="00E40320">
            <w:pPr>
              <w:shd w:val="clear" w:color="auto" w:fill="FFFFFF"/>
              <w:jc w:val="center"/>
              <w:rPr>
                <w:sz w:val="16"/>
                <w:szCs w:val="16"/>
              </w:rPr>
            </w:pPr>
            <w:r w:rsidRPr="004D0A8C">
              <w:rPr>
                <w:sz w:val="16"/>
                <w:szCs w:val="16"/>
              </w:rPr>
              <w:t>-5,0 п.п.</w:t>
            </w:r>
          </w:p>
        </w:tc>
      </w:tr>
    </w:tbl>
    <w:p w:rsidR="00FC60AA" w:rsidRPr="004D0A8C" w:rsidRDefault="00FC60AA" w:rsidP="00FC60AA">
      <w:pPr>
        <w:ind w:firstLine="284"/>
        <w:rPr>
          <w:sz w:val="20"/>
          <w:szCs w:val="20"/>
          <w:lang w:val="en-US"/>
        </w:rPr>
      </w:pPr>
    </w:p>
    <w:p w:rsidR="00FC60AA" w:rsidRDefault="00FC60AA" w:rsidP="00FC60AA">
      <w:pPr>
        <w:ind w:firstLine="284"/>
        <w:jc w:val="both"/>
        <w:rPr>
          <w:sz w:val="20"/>
          <w:szCs w:val="20"/>
        </w:rPr>
      </w:pPr>
      <w:r w:rsidRPr="004D0A8C">
        <w:rPr>
          <w:sz w:val="20"/>
          <w:szCs w:val="20"/>
        </w:rPr>
        <w:lastRenderedPageBreak/>
        <w:t>Урожайность зерновых в ЧСУП «Заболотье 2010» 33.0 ц/га, что п</w:t>
      </w:r>
      <w:r w:rsidRPr="004D0A8C">
        <w:rPr>
          <w:sz w:val="20"/>
          <w:szCs w:val="20"/>
        </w:rPr>
        <w:t>о</w:t>
      </w:r>
      <w:r w:rsidRPr="004D0A8C">
        <w:rPr>
          <w:sz w:val="20"/>
          <w:szCs w:val="20"/>
        </w:rPr>
        <w:t>зволяет хозяйству принадлежать к II группе, при этом в ЧСУП «Заб</w:t>
      </w:r>
      <w:r w:rsidRPr="004D0A8C">
        <w:rPr>
          <w:sz w:val="20"/>
          <w:szCs w:val="20"/>
        </w:rPr>
        <w:t>о</w:t>
      </w:r>
      <w:r w:rsidRPr="004D0A8C">
        <w:rPr>
          <w:sz w:val="20"/>
          <w:szCs w:val="20"/>
        </w:rPr>
        <w:t>лотье 2010» наблюдается более высокий балл плодородия, прямые затраты труда,  затраты на удобрения и средства защиты растений, уровень рентабельности, чем в хозяйствах данной группы.</w:t>
      </w:r>
      <w:r w:rsidRPr="004E7CEF">
        <w:rPr>
          <w:sz w:val="20"/>
          <w:szCs w:val="20"/>
        </w:rPr>
        <w:t xml:space="preserve"> </w:t>
      </w:r>
    </w:p>
    <w:p w:rsidR="00FC60AA" w:rsidRPr="004D0A8C" w:rsidRDefault="00FC60AA" w:rsidP="00FC60AA">
      <w:pPr>
        <w:ind w:firstLine="284"/>
        <w:jc w:val="both"/>
        <w:rPr>
          <w:sz w:val="20"/>
          <w:szCs w:val="20"/>
        </w:rPr>
      </w:pPr>
      <w:r w:rsidRPr="004D0A8C">
        <w:rPr>
          <w:sz w:val="20"/>
          <w:szCs w:val="20"/>
        </w:rPr>
        <w:t>Анализ данных таблицы 2. позволяет сделать вывод, что конце</w:t>
      </w:r>
      <w:r w:rsidRPr="004D0A8C">
        <w:rPr>
          <w:sz w:val="20"/>
          <w:szCs w:val="20"/>
        </w:rPr>
        <w:t>н</w:t>
      </w:r>
      <w:r w:rsidRPr="004D0A8C">
        <w:rPr>
          <w:sz w:val="20"/>
          <w:szCs w:val="20"/>
        </w:rPr>
        <w:t>трация производства в исследуемой совокупности сопровождается увеличением затрат в расчете на единицу отрасли.</w:t>
      </w:r>
    </w:p>
    <w:p w:rsidR="00FC60AA" w:rsidRPr="004D0A8C" w:rsidRDefault="00FC60AA" w:rsidP="00FC60AA">
      <w:pPr>
        <w:ind w:firstLine="284"/>
        <w:jc w:val="both"/>
        <w:rPr>
          <w:sz w:val="20"/>
          <w:szCs w:val="20"/>
        </w:rPr>
      </w:pPr>
      <w:r w:rsidRPr="004D0A8C">
        <w:rPr>
          <w:sz w:val="20"/>
          <w:szCs w:val="20"/>
        </w:rPr>
        <w:t>В среднем по исследуемой совокупности хозяйств  площадь зерн</w:t>
      </w:r>
      <w:r w:rsidRPr="004D0A8C">
        <w:rPr>
          <w:sz w:val="20"/>
          <w:szCs w:val="20"/>
        </w:rPr>
        <w:t>о</w:t>
      </w:r>
      <w:r w:rsidRPr="004D0A8C">
        <w:rPr>
          <w:sz w:val="20"/>
          <w:szCs w:val="20"/>
        </w:rPr>
        <w:t xml:space="preserve">вых составляет 2222,4 га, в среднем в хозяйствах третьей группы – 3282,9 га, что в 2,6 раза больше, чем в хозяйствах первой группы. </w:t>
      </w:r>
    </w:p>
    <w:p w:rsidR="00FC60AA" w:rsidRPr="004D0A8C" w:rsidRDefault="00FC60AA" w:rsidP="00FC60AA">
      <w:pPr>
        <w:ind w:firstLine="284"/>
        <w:jc w:val="both"/>
        <w:rPr>
          <w:sz w:val="20"/>
          <w:szCs w:val="20"/>
        </w:rPr>
      </w:pPr>
      <w:r w:rsidRPr="004D0A8C">
        <w:rPr>
          <w:sz w:val="20"/>
          <w:szCs w:val="20"/>
        </w:rPr>
        <w:t>В хозяйствах третьей группы по отношению к первой увеличились  затраты труда - на 2,4 %. Увеличение площади зерновых  оказывает негативное влияние на увеличение расхода ресурсов в расчете на ед</w:t>
      </w:r>
      <w:r w:rsidRPr="004D0A8C">
        <w:rPr>
          <w:sz w:val="20"/>
          <w:szCs w:val="20"/>
        </w:rPr>
        <w:t>и</w:t>
      </w:r>
      <w:r w:rsidRPr="004D0A8C">
        <w:rPr>
          <w:sz w:val="20"/>
          <w:szCs w:val="20"/>
        </w:rPr>
        <w:t>ницу продукции: затраты на удобрения, себестоимость в третьей гру</w:t>
      </w:r>
      <w:r w:rsidRPr="004D0A8C">
        <w:rPr>
          <w:sz w:val="20"/>
          <w:szCs w:val="20"/>
        </w:rPr>
        <w:t>п</w:t>
      </w:r>
      <w:r w:rsidRPr="004D0A8C">
        <w:rPr>
          <w:sz w:val="20"/>
          <w:szCs w:val="20"/>
        </w:rPr>
        <w:t>пе  значительно увеличились по сравнению с первой на 40,8% и 10,2% соответственно. При этом наблюдается положительное влияние данн</w:t>
      </w:r>
      <w:r w:rsidRPr="004D0A8C">
        <w:rPr>
          <w:sz w:val="20"/>
          <w:szCs w:val="20"/>
        </w:rPr>
        <w:t>о</w:t>
      </w:r>
      <w:r w:rsidRPr="004D0A8C">
        <w:rPr>
          <w:sz w:val="20"/>
          <w:szCs w:val="20"/>
        </w:rPr>
        <w:t>го показателя на увеличение урожайности зерновых на 9,3%.</w:t>
      </w:r>
    </w:p>
    <w:p w:rsidR="00FC60AA" w:rsidRPr="000B10CA" w:rsidRDefault="00FC60AA" w:rsidP="00FC60AA">
      <w:pPr>
        <w:ind w:firstLine="284"/>
        <w:jc w:val="both"/>
        <w:rPr>
          <w:sz w:val="16"/>
          <w:szCs w:val="16"/>
        </w:rPr>
      </w:pPr>
    </w:p>
    <w:p w:rsidR="00FC60AA" w:rsidRPr="000B10CA" w:rsidRDefault="00FC60AA" w:rsidP="00FC60AA">
      <w:pPr>
        <w:pStyle w:val="5"/>
        <w:spacing w:before="0"/>
        <w:jc w:val="both"/>
        <w:rPr>
          <w:rFonts w:ascii="Times New Roman" w:hAnsi="Times New Roman"/>
          <w:b/>
          <w:color w:val="auto"/>
          <w:sz w:val="16"/>
          <w:szCs w:val="16"/>
        </w:rPr>
      </w:pPr>
      <w:r w:rsidRPr="000B10CA">
        <w:rPr>
          <w:rFonts w:ascii="Times New Roman" w:hAnsi="Times New Roman"/>
          <w:color w:val="auto"/>
          <w:sz w:val="16"/>
          <w:szCs w:val="16"/>
        </w:rPr>
        <w:t xml:space="preserve">Т а б л и ц а 2. </w:t>
      </w:r>
      <w:r w:rsidRPr="000B10CA">
        <w:rPr>
          <w:rFonts w:ascii="Times New Roman" w:hAnsi="Times New Roman"/>
          <w:b/>
          <w:color w:val="auto"/>
          <w:sz w:val="16"/>
          <w:szCs w:val="16"/>
        </w:rPr>
        <w:t>Влияние площади  посева зерновых культур на эффективность пр</w:t>
      </w:r>
      <w:r w:rsidRPr="000B10CA">
        <w:rPr>
          <w:rFonts w:ascii="Times New Roman" w:hAnsi="Times New Roman"/>
          <w:b/>
          <w:color w:val="auto"/>
          <w:sz w:val="16"/>
          <w:szCs w:val="16"/>
        </w:rPr>
        <w:t>о</w:t>
      </w:r>
      <w:r w:rsidRPr="000B10CA">
        <w:rPr>
          <w:rFonts w:ascii="Times New Roman" w:hAnsi="Times New Roman"/>
          <w:b/>
          <w:color w:val="auto"/>
          <w:sz w:val="16"/>
          <w:szCs w:val="16"/>
        </w:rPr>
        <w:t>изводства зерна</w:t>
      </w:r>
    </w:p>
    <w:p w:rsidR="00FC60AA" w:rsidRPr="000B10CA" w:rsidRDefault="00FC60AA" w:rsidP="00FC60AA">
      <w:pPr>
        <w:rPr>
          <w:sz w:val="16"/>
          <w:szCs w:val="16"/>
        </w:rPr>
      </w:pPr>
    </w:p>
    <w:tbl>
      <w:tblPr>
        <w:tblW w:w="59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851"/>
        <w:gridCol w:w="992"/>
        <w:gridCol w:w="851"/>
        <w:gridCol w:w="851"/>
        <w:gridCol w:w="708"/>
      </w:tblGrid>
      <w:tr w:rsidR="00FC60AA" w:rsidRPr="00973C6E" w:rsidTr="00E40320">
        <w:trPr>
          <w:trHeight w:val="20"/>
        </w:trPr>
        <w:tc>
          <w:tcPr>
            <w:tcW w:w="1710" w:type="dxa"/>
            <w:vMerge w:val="restart"/>
            <w:shd w:val="clear" w:color="auto" w:fill="FFFFFF"/>
            <w:vAlign w:val="center"/>
          </w:tcPr>
          <w:p w:rsidR="00FC60AA" w:rsidRDefault="00FC60AA" w:rsidP="00E40320">
            <w:pPr>
              <w:pStyle w:val="5"/>
              <w:spacing w:before="0"/>
              <w:jc w:val="center"/>
              <w:rPr>
                <w:rFonts w:ascii="Times New Roman" w:eastAsia="Times New Roman" w:hAnsi="Times New Roman"/>
                <w:color w:val="auto"/>
                <w:sz w:val="16"/>
                <w:szCs w:val="16"/>
              </w:rPr>
            </w:pPr>
          </w:p>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Показатели</w:t>
            </w:r>
          </w:p>
        </w:tc>
        <w:tc>
          <w:tcPr>
            <w:tcW w:w="2694" w:type="dxa"/>
            <w:gridSpan w:val="3"/>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Группы хозяйств</w:t>
            </w:r>
          </w:p>
        </w:tc>
        <w:tc>
          <w:tcPr>
            <w:tcW w:w="851" w:type="dxa"/>
            <w:vMerge w:val="restart"/>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В сре</w:t>
            </w:r>
            <w:r w:rsidRPr="00973C6E">
              <w:rPr>
                <w:rFonts w:ascii="Times New Roman" w:eastAsia="Times New Roman" w:hAnsi="Times New Roman"/>
                <w:color w:val="auto"/>
                <w:sz w:val="16"/>
                <w:szCs w:val="16"/>
              </w:rPr>
              <w:t>д</w:t>
            </w:r>
            <w:r w:rsidRPr="00973C6E">
              <w:rPr>
                <w:rFonts w:ascii="Times New Roman" w:eastAsia="Times New Roman" w:hAnsi="Times New Roman"/>
                <w:color w:val="auto"/>
                <w:sz w:val="16"/>
                <w:szCs w:val="16"/>
              </w:rPr>
              <w:t>нем по сов</w:t>
            </w:r>
            <w:r w:rsidRPr="00973C6E">
              <w:rPr>
                <w:rFonts w:ascii="Times New Roman" w:eastAsia="Times New Roman" w:hAnsi="Times New Roman"/>
                <w:color w:val="auto"/>
                <w:sz w:val="16"/>
                <w:szCs w:val="16"/>
              </w:rPr>
              <w:t>о</w:t>
            </w:r>
            <w:r w:rsidRPr="00973C6E">
              <w:rPr>
                <w:rFonts w:ascii="Times New Roman" w:eastAsia="Times New Roman" w:hAnsi="Times New Roman"/>
                <w:color w:val="auto"/>
                <w:sz w:val="16"/>
                <w:szCs w:val="16"/>
              </w:rPr>
              <w:t>купн</w:t>
            </w:r>
            <w:r w:rsidRPr="00973C6E">
              <w:rPr>
                <w:rFonts w:ascii="Times New Roman" w:eastAsia="Times New Roman" w:hAnsi="Times New Roman"/>
                <w:color w:val="auto"/>
                <w:sz w:val="16"/>
                <w:szCs w:val="16"/>
              </w:rPr>
              <w:t>о</w:t>
            </w:r>
            <w:r w:rsidRPr="00973C6E">
              <w:rPr>
                <w:rFonts w:ascii="Times New Roman" w:eastAsia="Times New Roman" w:hAnsi="Times New Roman"/>
                <w:color w:val="auto"/>
                <w:sz w:val="16"/>
                <w:szCs w:val="16"/>
              </w:rPr>
              <w:t>сти</w:t>
            </w:r>
          </w:p>
        </w:tc>
        <w:tc>
          <w:tcPr>
            <w:tcW w:w="708" w:type="dxa"/>
            <w:vMerge w:val="restart"/>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III гр.к I гр.,%</w:t>
            </w:r>
          </w:p>
        </w:tc>
      </w:tr>
      <w:tr w:rsidR="00FC60AA" w:rsidRPr="00973C6E" w:rsidTr="00E40320">
        <w:trPr>
          <w:trHeight w:val="249"/>
        </w:trPr>
        <w:tc>
          <w:tcPr>
            <w:tcW w:w="1710" w:type="dxa"/>
            <w:vMerge/>
            <w:shd w:val="clear" w:color="auto" w:fill="FFFFFF"/>
            <w:vAlign w:val="center"/>
          </w:tcPr>
          <w:p w:rsidR="00FC60AA" w:rsidRPr="00973C6E" w:rsidRDefault="00FC60AA" w:rsidP="00E40320">
            <w:pPr>
              <w:pStyle w:val="5"/>
              <w:spacing w:before="0"/>
              <w:rPr>
                <w:rFonts w:ascii="Times New Roman" w:eastAsia="Times New Roman" w:hAnsi="Times New Roman"/>
                <w:color w:val="auto"/>
                <w:sz w:val="16"/>
                <w:szCs w:val="16"/>
              </w:rPr>
            </w:pPr>
          </w:p>
        </w:tc>
        <w:tc>
          <w:tcPr>
            <w:tcW w:w="851"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lang w:val="en-US"/>
              </w:rPr>
              <w:t>I</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lang w:val="en-US"/>
              </w:rPr>
              <w:t>II</w:t>
            </w:r>
          </w:p>
        </w:tc>
        <w:tc>
          <w:tcPr>
            <w:tcW w:w="851"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lang w:val="en-US"/>
              </w:rPr>
              <w:t>III</w:t>
            </w:r>
          </w:p>
        </w:tc>
        <w:tc>
          <w:tcPr>
            <w:tcW w:w="851" w:type="dxa"/>
            <w:vMerge/>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p>
        </w:tc>
        <w:tc>
          <w:tcPr>
            <w:tcW w:w="708" w:type="dxa"/>
            <w:vMerge/>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p>
        </w:tc>
      </w:tr>
      <w:tr w:rsidR="00FC60AA" w:rsidRPr="00973C6E" w:rsidTr="00E40320">
        <w:trPr>
          <w:trHeight w:val="282"/>
        </w:trPr>
        <w:tc>
          <w:tcPr>
            <w:tcW w:w="1710" w:type="dxa"/>
            <w:vMerge/>
            <w:shd w:val="clear" w:color="auto" w:fill="FFFFFF"/>
            <w:vAlign w:val="center"/>
          </w:tcPr>
          <w:p w:rsidR="00FC60AA" w:rsidRPr="00973C6E" w:rsidRDefault="00FC60AA" w:rsidP="00E40320">
            <w:pPr>
              <w:pStyle w:val="5"/>
              <w:spacing w:before="0"/>
              <w:rPr>
                <w:rFonts w:ascii="Times New Roman" w:eastAsia="Times New Roman" w:hAnsi="Times New Roman"/>
                <w:color w:val="auto"/>
                <w:sz w:val="16"/>
                <w:szCs w:val="16"/>
              </w:rPr>
            </w:pPr>
          </w:p>
        </w:tc>
        <w:tc>
          <w:tcPr>
            <w:tcW w:w="851"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lang w:val="en-US"/>
              </w:rPr>
            </w:pPr>
            <w:r w:rsidRPr="00973C6E">
              <w:rPr>
                <w:rFonts w:ascii="Times New Roman" w:eastAsia="Times New Roman" w:hAnsi="Times New Roman"/>
                <w:color w:val="auto"/>
                <w:sz w:val="16"/>
                <w:szCs w:val="16"/>
              </w:rPr>
              <w:t>до 1707,3</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lang w:val="en-US"/>
              </w:rPr>
            </w:pPr>
            <w:r w:rsidRPr="00973C6E">
              <w:rPr>
                <w:rFonts w:ascii="Times New Roman" w:eastAsia="Times New Roman" w:hAnsi="Times New Roman"/>
                <w:color w:val="auto"/>
                <w:sz w:val="16"/>
                <w:szCs w:val="16"/>
              </w:rPr>
              <w:t>1707,4-2745,7</w:t>
            </w:r>
          </w:p>
        </w:tc>
        <w:tc>
          <w:tcPr>
            <w:tcW w:w="851"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lang w:val="en-US"/>
              </w:rPr>
            </w:pPr>
            <w:r w:rsidRPr="00973C6E">
              <w:rPr>
                <w:rFonts w:ascii="Times New Roman" w:eastAsia="Times New Roman" w:hAnsi="Times New Roman"/>
                <w:color w:val="auto"/>
                <w:sz w:val="16"/>
                <w:szCs w:val="16"/>
              </w:rPr>
              <w:t>св. 2745,7</w:t>
            </w:r>
          </w:p>
        </w:tc>
        <w:tc>
          <w:tcPr>
            <w:tcW w:w="851" w:type="dxa"/>
            <w:vMerge/>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p>
        </w:tc>
        <w:tc>
          <w:tcPr>
            <w:tcW w:w="708" w:type="dxa"/>
            <w:vMerge/>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p>
        </w:tc>
      </w:tr>
      <w:tr w:rsidR="00FC60AA" w:rsidRPr="00973C6E" w:rsidTr="00E40320">
        <w:trPr>
          <w:trHeight w:val="20"/>
        </w:trPr>
        <w:tc>
          <w:tcPr>
            <w:tcW w:w="1710" w:type="dxa"/>
            <w:shd w:val="clear" w:color="auto" w:fill="FFFFFF"/>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 Количество хозяйств</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22</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9</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8</w:t>
            </w:r>
          </w:p>
        </w:tc>
        <w:tc>
          <w:tcPr>
            <w:tcW w:w="851"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39</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Фактически убранная площадь,га</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1255.8</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2128,4</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3282,9</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2222,4</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261,4</w:t>
            </w: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Урожайность зерн</w:t>
            </w:r>
            <w:r w:rsidRPr="00973C6E">
              <w:rPr>
                <w:rFonts w:ascii="Times New Roman" w:eastAsia="Times New Roman" w:hAnsi="Times New Roman"/>
                <w:color w:val="auto"/>
                <w:sz w:val="16"/>
                <w:szCs w:val="16"/>
              </w:rPr>
              <w:t>о</w:t>
            </w:r>
            <w:r w:rsidRPr="00973C6E">
              <w:rPr>
                <w:rFonts w:ascii="Times New Roman" w:eastAsia="Times New Roman" w:hAnsi="Times New Roman"/>
                <w:color w:val="auto"/>
                <w:sz w:val="16"/>
                <w:szCs w:val="16"/>
              </w:rPr>
              <w:t>вых, ц/га</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35,5</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35,7</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38,8</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36,7</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109,3</w:t>
            </w: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Прямые затраты труда, чел.час/ц</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70,3</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120,3</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71,99</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87,5</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102,4</w:t>
            </w: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Оплата труда с н</w:t>
            </w:r>
            <w:r w:rsidRPr="00973C6E">
              <w:rPr>
                <w:rFonts w:ascii="Times New Roman" w:eastAsia="Times New Roman" w:hAnsi="Times New Roman"/>
                <w:color w:val="auto"/>
                <w:sz w:val="16"/>
                <w:szCs w:val="16"/>
              </w:rPr>
              <w:t>а</w:t>
            </w:r>
            <w:r w:rsidRPr="00973C6E">
              <w:rPr>
                <w:rFonts w:ascii="Times New Roman" w:eastAsia="Times New Roman" w:hAnsi="Times New Roman"/>
                <w:color w:val="auto"/>
                <w:sz w:val="16"/>
                <w:szCs w:val="16"/>
              </w:rPr>
              <w:t>числениями, тыс.руб/ц</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5,7</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5,5</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6,5</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5,9</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114,0</w:t>
            </w: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Удобрения и средс</w:t>
            </w:r>
            <w:r w:rsidRPr="00973C6E">
              <w:rPr>
                <w:rFonts w:ascii="Times New Roman" w:eastAsia="Times New Roman" w:hAnsi="Times New Roman"/>
                <w:color w:val="auto"/>
                <w:sz w:val="16"/>
                <w:szCs w:val="16"/>
              </w:rPr>
              <w:t>т</w:t>
            </w:r>
            <w:r w:rsidRPr="00973C6E">
              <w:rPr>
                <w:rFonts w:ascii="Times New Roman" w:eastAsia="Times New Roman" w:hAnsi="Times New Roman"/>
                <w:color w:val="auto"/>
                <w:sz w:val="16"/>
                <w:szCs w:val="16"/>
              </w:rPr>
              <w:t>ва защиты растений, тыс.руб./ц</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17,9</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23,6</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25,2</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22,2</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140,8</w:t>
            </w: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Себестоимость, тыс.руб/ц</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28,3</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31,1</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31,2</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30,2</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110,2</w:t>
            </w:r>
          </w:p>
        </w:tc>
      </w:tr>
      <w:tr w:rsidR="00FC60AA" w:rsidRPr="00973C6E" w:rsidTr="00E40320">
        <w:trPr>
          <w:trHeight w:val="20"/>
        </w:trPr>
        <w:tc>
          <w:tcPr>
            <w:tcW w:w="1710" w:type="dxa"/>
            <w:vAlign w:val="center"/>
          </w:tcPr>
          <w:p w:rsidR="00FC60AA" w:rsidRPr="00973C6E" w:rsidRDefault="00FC60AA" w:rsidP="00E40320">
            <w:pPr>
              <w:pStyle w:val="5"/>
              <w:spacing w:before="0"/>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Уровень рентабел</w:t>
            </w:r>
            <w:r w:rsidRPr="00973C6E">
              <w:rPr>
                <w:rFonts w:ascii="Times New Roman" w:eastAsia="Times New Roman" w:hAnsi="Times New Roman"/>
                <w:color w:val="auto"/>
                <w:sz w:val="16"/>
                <w:szCs w:val="16"/>
              </w:rPr>
              <w:t>ь</w:t>
            </w:r>
            <w:r w:rsidRPr="00973C6E">
              <w:rPr>
                <w:rFonts w:ascii="Times New Roman" w:eastAsia="Times New Roman" w:hAnsi="Times New Roman"/>
                <w:color w:val="auto"/>
                <w:sz w:val="16"/>
                <w:szCs w:val="16"/>
              </w:rPr>
              <w:t>ности (убыточн</w:t>
            </w:r>
            <w:r w:rsidRPr="00973C6E">
              <w:rPr>
                <w:rFonts w:ascii="Times New Roman" w:eastAsia="Times New Roman" w:hAnsi="Times New Roman"/>
                <w:color w:val="auto"/>
                <w:sz w:val="16"/>
                <w:szCs w:val="16"/>
              </w:rPr>
              <w:t>о</w:t>
            </w:r>
            <w:r w:rsidRPr="00973C6E">
              <w:rPr>
                <w:rFonts w:ascii="Times New Roman" w:eastAsia="Times New Roman" w:hAnsi="Times New Roman"/>
                <w:color w:val="auto"/>
                <w:sz w:val="16"/>
                <w:szCs w:val="16"/>
              </w:rPr>
              <w:t>сти),%</w:t>
            </w:r>
          </w:p>
        </w:tc>
        <w:tc>
          <w:tcPr>
            <w:tcW w:w="851" w:type="dxa"/>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16,8</w:t>
            </w:r>
          </w:p>
        </w:tc>
        <w:tc>
          <w:tcPr>
            <w:tcW w:w="992" w:type="dxa"/>
            <w:shd w:val="clear" w:color="auto" w:fill="FFFFFF"/>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13,1</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8,5</w:t>
            </w:r>
          </w:p>
        </w:tc>
        <w:tc>
          <w:tcPr>
            <w:tcW w:w="851"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12,8</w:t>
            </w:r>
          </w:p>
        </w:tc>
        <w:tc>
          <w:tcPr>
            <w:tcW w:w="708" w:type="dxa"/>
            <w:noWrap/>
            <w:vAlign w:val="center"/>
          </w:tcPr>
          <w:p w:rsidR="00FC60AA" w:rsidRPr="00973C6E" w:rsidRDefault="00FC60AA" w:rsidP="00E40320">
            <w:pPr>
              <w:pStyle w:val="5"/>
              <w:spacing w:before="0"/>
              <w:jc w:val="center"/>
              <w:rPr>
                <w:rFonts w:ascii="Times New Roman" w:eastAsia="Times New Roman" w:hAnsi="Times New Roman"/>
                <w:color w:val="auto"/>
                <w:sz w:val="16"/>
                <w:szCs w:val="16"/>
              </w:rPr>
            </w:pPr>
            <w:r w:rsidRPr="00973C6E">
              <w:rPr>
                <w:rFonts w:ascii="Times New Roman" w:eastAsia="Times New Roman" w:hAnsi="Times New Roman"/>
                <w:color w:val="auto"/>
                <w:sz w:val="16"/>
                <w:szCs w:val="16"/>
              </w:rPr>
              <w:t>50,6</w:t>
            </w:r>
          </w:p>
        </w:tc>
      </w:tr>
    </w:tbl>
    <w:p w:rsidR="00FC60AA" w:rsidRDefault="00FC60AA" w:rsidP="00FC60AA">
      <w:pPr>
        <w:ind w:firstLine="284"/>
        <w:jc w:val="both"/>
        <w:rPr>
          <w:sz w:val="20"/>
          <w:szCs w:val="20"/>
        </w:rPr>
      </w:pPr>
    </w:p>
    <w:p w:rsidR="00FC60AA" w:rsidRPr="004D0A8C" w:rsidRDefault="00FC60AA" w:rsidP="00FC60AA">
      <w:pPr>
        <w:ind w:firstLine="284"/>
        <w:jc w:val="both"/>
        <w:rPr>
          <w:sz w:val="20"/>
          <w:szCs w:val="20"/>
          <w:lang w:val="en-US"/>
        </w:rPr>
      </w:pPr>
    </w:p>
    <w:p w:rsidR="00FC60AA" w:rsidRPr="004D0A8C" w:rsidRDefault="00FC60AA" w:rsidP="00FC60AA">
      <w:pPr>
        <w:ind w:firstLine="284"/>
        <w:jc w:val="both"/>
        <w:rPr>
          <w:sz w:val="20"/>
          <w:szCs w:val="20"/>
        </w:rPr>
      </w:pPr>
      <w:r w:rsidRPr="004D0A8C">
        <w:rPr>
          <w:sz w:val="20"/>
          <w:szCs w:val="20"/>
        </w:rPr>
        <w:t>Для выявления влияния основных факторов на эффективность пр</w:t>
      </w:r>
      <w:r w:rsidRPr="004D0A8C">
        <w:rPr>
          <w:sz w:val="20"/>
          <w:szCs w:val="20"/>
        </w:rPr>
        <w:t>о</w:t>
      </w:r>
      <w:r w:rsidRPr="004D0A8C">
        <w:rPr>
          <w:sz w:val="20"/>
          <w:szCs w:val="20"/>
        </w:rPr>
        <w:t>изводства зерна  проведем корреляционно-регрессионный анализ.</w:t>
      </w:r>
    </w:p>
    <w:p w:rsidR="00FC60AA" w:rsidRPr="004D0A8C" w:rsidRDefault="00FC60AA" w:rsidP="00FC60AA">
      <w:pPr>
        <w:ind w:firstLine="284"/>
        <w:jc w:val="both"/>
        <w:rPr>
          <w:sz w:val="20"/>
          <w:szCs w:val="20"/>
        </w:rPr>
      </w:pPr>
      <w:r w:rsidRPr="004D0A8C">
        <w:rPr>
          <w:sz w:val="20"/>
          <w:szCs w:val="20"/>
        </w:rPr>
        <w:t>В многофакторную корреляционную модель будут включены фа</w:t>
      </w:r>
      <w:r w:rsidRPr="004D0A8C">
        <w:rPr>
          <w:sz w:val="20"/>
          <w:szCs w:val="20"/>
        </w:rPr>
        <w:t>к</w:t>
      </w:r>
      <w:r w:rsidRPr="004D0A8C">
        <w:rPr>
          <w:sz w:val="20"/>
          <w:szCs w:val="20"/>
        </w:rPr>
        <w:t xml:space="preserve">торы, которые наиболее существенно влияют на себестоимость 1 ц зерна: </w:t>
      </w:r>
    </w:p>
    <w:p w:rsidR="00FC60AA" w:rsidRPr="004D0A8C" w:rsidRDefault="00FC60AA" w:rsidP="00FC60AA">
      <w:pPr>
        <w:ind w:firstLine="284"/>
        <w:rPr>
          <w:sz w:val="20"/>
          <w:szCs w:val="20"/>
        </w:rPr>
      </w:pPr>
      <w:r w:rsidRPr="004D0A8C">
        <w:rPr>
          <w:rFonts w:eastAsia="Calibri"/>
          <w:position w:val="-10"/>
          <w:sz w:val="20"/>
          <w:szCs w:val="20"/>
        </w:rPr>
        <w:object w:dxaOrig="320" w:dyaOrig="340">
          <v:shape id="_x0000_i1029" type="#_x0000_t75" style="width:17.25pt;height:18pt" o:ole="">
            <v:imagedata r:id="rId47" o:title=""/>
          </v:shape>
          <o:OLEObject Type="Embed" ProgID="Equation.3" ShapeID="_x0000_i1029" DrawAspect="Content" ObjectID="_1442747919" r:id="rId48"/>
        </w:object>
      </w:r>
      <w:r w:rsidRPr="004D0A8C">
        <w:rPr>
          <w:sz w:val="20"/>
          <w:szCs w:val="20"/>
        </w:rPr>
        <w:t xml:space="preserve"> – Урожайность зерновых, ц/га;</w:t>
      </w:r>
    </w:p>
    <w:p w:rsidR="00FC60AA" w:rsidRPr="004D0A8C" w:rsidRDefault="00FC60AA" w:rsidP="00FC60AA">
      <w:pPr>
        <w:ind w:firstLine="284"/>
        <w:rPr>
          <w:sz w:val="20"/>
          <w:szCs w:val="20"/>
        </w:rPr>
      </w:pPr>
      <w:r w:rsidRPr="004D0A8C">
        <w:rPr>
          <w:rFonts w:eastAsia="Calibri"/>
          <w:position w:val="-10"/>
          <w:sz w:val="20"/>
          <w:szCs w:val="20"/>
        </w:rPr>
        <w:object w:dxaOrig="340" w:dyaOrig="340">
          <v:shape id="_x0000_i1030" type="#_x0000_t75" style="width:18pt;height:18pt" o:ole="">
            <v:imagedata r:id="rId49" o:title=""/>
          </v:shape>
          <o:OLEObject Type="Embed" ProgID="Equation.3" ShapeID="_x0000_i1030" DrawAspect="Content" ObjectID="_1442747920" r:id="rId50"/>
        </w:object>
      </w:r>
      <w:r w:rsidRPr="004D0A8C">
        <w:rPr>
          <w:sz w:val="20"/>
          <w:szCs w:val="20"/>
        </w:rPr>
        <w:t xml:space="preserve"> – Фактически убранная площадь, га;</w:t>
      </w:r>
    </w:p>
    <w:p w:rsidR="00FC60AA" w:rsidRPr="004D0A8C" w:rsidRDefault="00FC60AA" w:rsidP="00FC60AA">
      <w:pPr>
        <w:ind w:firstLine="284"/>
        <w:rPr>
          <w:sz w:val="20"/>
          <w:szCs w:val="20"/>
        </w:rPr>
      </w:pPr>
      <w:r w:rsidRPr="004D0A8C">
        <w:rPr>
          <w:rFonts w:eastAsia="Calibri"/>
          <w:position w:val="-12"/>
          <w:sz w:val="20"/>
          <w:szCs w:val="20"/>
        </w:rPr>
        <w:object w:dxaOrig="340" w:dyaOrig="360">
          <v:shape id="_x0000_i1031" type="#_x0000_t75" style="width:18pt;height:18pt" o:ole="">
            <v:imagedata r:id="rId51" o:title=""/>
          </v:shape>
          <o:OLEObject Type="Embed" ProgID="Equation.3" ShapeID="_x0000_i1031" DrawAspect="Content" ObjectID="_1442747921" r:id="rId52"/>
        </w:object>
      </w:r>
      <w:r w:rsidRPr="004D0A8C">
        <w:rPr>
          <w:sz w:val="20"/>
          <w:szCs w:val="20"/>
        </w:rPr>
        <w:t xml:space="preserve"> – Прямые затраты труда, чел.час/ц; </w:t>
      </w:r>
    </w:p>
    <w:p w:rsidR="00FC60AA" w:rsidRPr="004D0A8C" w:rsidRDefault="00FC60AA" w:rsidP="00FC60AA">
      <w:pPr>
        <w:ind w:firstLine="284"/>
        <w:rPr>
          <w:sz w:val="20"/>
          <w:szCs w:val="20"/>
        </w:rPr>
      </w:pPr>
      <w:r w:rsidRPr="004D0A8C">
        <w:rPr>
          <w:rFonts w:eastAsia="Calibri"/>
          <w:position w:val="-10"/>
          <w:sz w:val="20"/>
          <w:szCs w:val="20"/>
        </w:rPr>
        <w:object w:dxaOrig="340" w:dyaOrig="340">
          <v:shape id="_x0000_i1032" type="#_x0000_t75" style="width:18pt;height:18pt" o:ole="">
            <v:imagedata r:id="rId53" o:title=""/>
          </v:shape>
          <o:OLEObject Type="Embed" ProgID="Equation.3" ShapeID="_x0000_i1032" DrawAspect="Content" ObjectID="_1442747922" r:id="rId54"/>
        </w:object>
      </w:r>
      <w:r w:rsidRPr="004D0A8C">
        <w:rPr>
          <w:sz w:val="20"/>
          <w:szCs w:val="20"/>
        </w:rPr>
        <w:t xml:space="preserve"> – Оплата труда с начислениями, тыс. руб/ чел. час;</w:t>
      </w:r>
    </w:p>
    <w:p w:rsidR="00FC60AA" w:rsidRPr="004D0A8C" w:rsidRDefault="00FC60AA" w:rsidP="00FC60AA">
      <w:pPr>
        <w:ind w:firstLine="284"/>
        <w:rPr>
          <w:sz w:val="20"/>
          <w:szCs w:val="20"/>
        </w:rPr>
      </w:pPr>
      <w:r w:rsidRPr="004D0A8C">
        <w:rPr>
          <w:rFonts w:eastAsia="Calibri"/>
          <w:position w:val="-12"/>
          <w:sz w:val="20"/>
          <w:szCs w:val="20"/>
        </w:rPr>
        <w:object w:dxaOrig="340" w:dyaOrig="360">
          <v:shape id="_x0000_i1033" type="#_x0000_t75" style="width:18pt;height:18pt" o:ole="">
            <v:imagedata r:id="rId55" o:title=""/>
          </v:shape>
          <o:OLEObject Type="Embed" ProgID="Equation.3" ShapeID="_x0000_i1033" DrawAspect="Content" ObjectID="_1442747923" r:id="rId56"/>
        </w:object>
      </w:r>
      <w:r w:rsidRPr="004D0A8C">
        <w:rPr>
          <w:sz w:val="20"/>
          <w:szCs w:val="20"/>
        </w:rPr>
        <w:t xml:space="preserve"> – Удобрения и средства защиты растений, тыс.руб./ц; </w:t>
      </w:r>
    </w:p>
    <w:p w:rsidR="00FC60AA" w:rsidRPr="004D0A8C" w:rsidRDefault="00FC60AA" w:rsidP="00FC60AA">
      <w:pPr>
        <w:ind w:firstLine="284"/>
        <w:jc w:val="both"/>
        <w:rPr>
          <w:sz w:val="20"/>
          <w:szCs w:val="20"/>
        </w:rPr>
      </w:pPr>
    </w:p>
    <w:p w:rsidR="00FC60AA" w:rsidRDefault="00FC60AA" w:rsidP="00FC60AA">
      <w:pPr>
        <w:ind w:firstLine="284"/>
        <w:jc w:val="both"/>
        <w:rPr>
          <w:sz w:val="20"/>
          <w:szCs w:val="20"/>
        </w:rPr>
      </w:pPr>
      <w:r w:rsidRPr="004D0A8C">
        <w:rPr>
          <w:sz w:val="20"/>
          <w:szCs w:val="20"/>
        </w:rPr>
        <w:t>Для аналитического выражения связи результативного признака (урожайности) с факторными исследовалась линейная регрессия. П</w:t>
      </w:r>
      <w:r w:rsidRPr="004D0A8C">
        <w:rPr>
          <w:sz w:val="20"/>
          <w:szCs w:val="20"/>
        </w:rPr>
        <w:t>о</w:t>
      </w:r>
      <w:r w:rsidRPr="004D0A8C">
        <w:rPr>
          <w:sz w:val="20"/>
          <w:szCs w:val="20"/>
        </w:rPr>
        <w:t>сле обработки исходной информации, исключения факторов, несущ</w:t>
      </w:r>
      <w:r w:rsidRPr="004D0A8C">
        <w:rPr>
          <w:sz w:val="20"/>
          <w:szCs w:val="20"/>
        </w:rPr>
        <w:t>е</w:t>
      </w:r>
      <w:r w:rsidRPr="004D0A8C">
        <w:rPr>
          <w:sz w:val="20"/>
          <w:szCs w:val="20"/>
        </w:rPr>
        <w:t xml:space="preserve">ственных по </w:t>
      </w:r>
      <w:r w:rsidRPr="004D0A8C">
        <w:rPr>
          <w:sz w:val="20"/>
          <w:szCs w:val="20"/>
          <w:lang w:val="en-US"/>
        </w:rPr>
        <w:t>t</w:t>
      </w:r>
      <w:r w:rsidRPr="004D0A8C">
        <w:rPr>
          <w:sz w:val="20"/>
          <w:szCs w:val="20"/>
        </w:rPr>
        <w:t>-статистики было получено уравнение следующего вида:</w:t>
      </w:r>
    </w:p>
    <w:p w:rsidR="00FC60AA" w:rsidRPr="004D0A8C" w:rsidRDefault="00FC60AA" w:rsidP="00FC60AA">
      <w:pPr>
        <w:ind w:firstLine="284"/>
        <w:jc w:val="both"/>
        <w:rPr>
          <w:sz w:val="20"/>
          <w:szCs w:val="20"/>
        </w:rPr>
      </w:pPr>
    </w:p>
    <w:p w:rsidR="00FC60AA" w:rsidRPr="004D0A8C" w:rsidRDefault="00FC60AA" w:rsidP="00FC60AA">
      <w:pPr>
        <w:pStyle w:val="a8"/>
        <w:widowControl w:val="0"/>
        <w:spacing w:after="0"/>
        <w:ind w:firstLine="284"/>
        <w:jc w:val="center"/>
        <w:rPr>
          <w:sz w:val="20"/>
          <w:szCs w:val="20"/>
        </w:rPr>
      </w:pPr>
      <w:r w:rsidRPr="004D0A8C">
        <w:rPr>
          <w:position w:val="-12"/>
          <w:sz w:val="20"/>
          <w:szCs w:val="20"/>
        </w:rPr>
        <w:object w:dxaOrig="5679" w:dyaOrig="360">
          <v:shape id="_x0000_i1034" type="#_x0000_t75" style="width:255.75pt;height:15.75pt" o:ole="">
            <v:imagedata r:id="rId57" o:title=""/>
          </v:shape>
          <o:OLEObject Type="Embed" ProgID="Equation.3" ShapeID="_x0000_i1034" DrawAspect="Content" ObjectID="_1442747924" r:id="rId58"/>
        </w:object>
      </w:r>
    </w:p>
    <w:p w:rsidR="00FC60AA" w:rsidRDefault="00FC60AA" w:rsidP="00FC60AA">
      <w:pPr>
        <w:ind w:firstLine="284"/>
        <w:jc w:val="center"/>
        <w:rPr>
          <w:sz w:val="20"/>
          <w:szCs w:val="20"/>
        </w:rPr>
      </w:pPr>
      <w:r w:rsidRPr="004D0A8C">
        <w:rPr>
          <w:sz w:val="20"/>
          <w:szCs w:val="20"/>
          <w:lang w:val="en-US"/>
        </w:rPr>
        <w:t>R</w:t>
      </w:r>
      <w:r w:rsidRPr="004D0A8C">
        <w:rPr>
          <w:sz w:val="20"/>
          <w:szCs w:val="20"/>
        </w:rPr>
        <w:t xml:space="preserve">=0,330;  </w:t>
      </w:r>
      <w:r w:rsidRPr="004D0A8C">
        <w:rPr>
          <w:sz w:val="20"/>
          <w:szCs w:val="20"/>
          <w:lang w:val="en-US"/>
        </w:rPr>
        <w:t>D</w:t>
      </w:r>
      <w:r w:rsidRPr="004D0A8C">
        <w:rPr>
          <w:sz w:val="20"/>
          <w:szCs w:val="20"/>
        </w:rPr>
        <w:t xml:space="preserve">=0,109; </w:t>
      </w:r>
      <w:r w:rsidRPr="004D0A8C">
        <w:rPr>
          <w:sz w:val="20"/>
          <w:szCs w:val="20"/>
          <w:lang w:val="en-US"/>
        </w:rPr>
        <w:t>F</w:t>
      </w:r>
      <w:r w:rsidRPr="004D0A8C">
        <w:rPr>
          <w:sz w:val="20"/>
          <w:szCs w:val="20"/>
        </w:rPr>
        <w:t>=4,95</w:t>
      </w:r>
    </w:p>
    <w:p w:rsidR="00FC60AA" w:rsidRPr="004D0A8C" w:rsidRDefault="00FC60AA" w:rsidP="00FC60AA">
      <w:pPr>
        <w:ind w:firstLine="284"/>
        <w:jc w:val="center"/>
        <w:rPr>
          <w:sz w:val="20"/>
          <w:szCs w:val="20"/>
        </w:rPr>
      </w:pPr>
    </w:p>
    <w:p w:rsidR="00FC60AA" w:rsidRPr="004D0A8C" w:rsidRDefault="00FC60AA" w:rsidP="00FC60AA">
      <w:pPr>
        <w:ind w:firstLine="284"/>
        <w:jc w:val="both"/>
        <w:rPr>
          <w:sz w:val="20"/>
          <w:szCs w:val="20"/>
        </w:rPr>
      </w:pPr>
      <w:r w:rsidRPr="004D0A8C">
        <w:rPr>
          <w:sz w:val="20"/>
          <w:szCs w:val="20"/>
        </w:rPr>
        <w:t xml:space="preserve">Анализируя данные уравнения можно отметить, что себестоимость зерна увеличится на 0,007 тыс.руб/ц  при увеличении площади  посева на 1 га и  увеличится на 0,025 тыс.руб./ц при увеличении затрат труда на 1 чел.час./ц, на 0,010 тыс. руб./ц при увеличении оплаты труда на 1 тыс.руб./чел.час. При росте затрат по содержанию основных средств,  на удобрения на 1 тыс.руб./ц  себестоимость уменьшится на 0,254 тыс. руб./ц. </w:t>
      </w:r>
    </w:p>
    <w:p w:rsidR="00FC60AA" w:rsidRPr="004D0A8C" w:rsidRDefault="00FC60AA" w:rsidP="00FC60AA">
      <w:pPr>
        <w:ind w:firstLine="284"/>
        <w:jc w:val="both"/>
        <w:rPr>
          <w:sz w:val="20"/>
          <w:szCs w:val="20"/>
        </w:rPr>
      </w:pPr>
      <w:r w:rsidRPr="004D0A8C">
        <w:rPr>
          <w:sz w:val="20"/>
          <w:szCs w:val="20"/>
        </w:rPr>
        <w:t xml:space="preserve">Коэффициент множественной корреляции </w:t>
      </w:r>
      <w:r w:rsidRPr="004D0A8C">
        <w:rPr>
          <w:sz w:val="20"/>
          <w:szCs w:val="20"/>
          <w:lang w:val="en-US"/>
        </w:rPr>
        <w:t>R</w:t>
      </w:r>
      <w:r w:rsidRPr="004D0A8C">
        <w:rPr>
          <w:sz w:val="20"/>
          <w:szCs w:val="20"/>
        </w:rPr>
        <w:t>, отражающий меру с</w:t>
      </w:r>
      <w:r w:rsidRPr="004D0A8C">
        <w:rPr>
          <w:sz w:val="20"/>
          <w:szCs w:val="20"/>
        </w:rPr>
        <w:t>о</w:t>
      </w:r>
      <w:r w:rsidRPr="004D0A8C">
        <w:rPr>
          <w:sz w:val="20"/>
          <w:szCs w:val="20"/>
        </w:rPr>
        <w:t>вместного положительного или отрицательного взаимодействия 5 фа</w:t>
      </w:r>
      <w:r w:rsidRPr="004D0A8C">
        <w:rPr>
          <w:sz w:val="20"/>
          <w:szCs w:val="20"/>
        </w:rPr>
        <w:t>к</w:t>
      </w:r>
      <w:r w:rsidRPr="004D0A8C">
        <w:rPr>
          <w:sz w:val="20"/>
          <w:szCs w:val="20"/>
        </w:rPr>
        <w:t>торов на урожайность зерновых  составил 0,330. Величина этого к</w:t>
      </w:r>
      <w:r w:rsidRPr="004D0A8C">
        <w:rPr>
          <w:sz w:val="20"/>
          <w:szCs w:val="20"/>
        </w:rPr>
        <w:t>о</w:t>
      </w:r>
      <w:r w:rsidRPr="004D0A8C">
        <w:rPr>
          <w:sz w:val="20"/>
          <w:szCs w:val="20"/>
        </w:rPr>
        <w:t>эффициента позволяет утверждать, что  связь между результативным и факторными показателями сильная.</w:t>
      </w:r>
    </w:p>
    <w:p w:rsidR="00FC60AA" w:rsidRPr="004D0A8C" w:rsidRDefault="00FC60AA" w:rsidP="00FC60AA">
      <w:pPr>
        <w:ind w:firstLine="284"/>
        <w:jc w:val="both"/>
        <w:rPr>
          <w:sz w:val="20"/>
          <w:szCs w:val="20"/>
        </w:rPr>
      </w:pPr>
      <w:r w:rsidRPr="004D0A8C">
        <w:rPr>
          <w:sz w:val="20"/>
          <w:szCs w:val="20"/>
        </w:rPr>
        <w:t>Полученный коэффициент множественной детерминации (</w:t>
      </w:r>
      <w:r w:rsidRPr="004D0A8C">
        <w:rPr>
          <w:sz w:val="20"/>
          <w:szCs w:val="20"/>
          <w:lang w:val="en-US"/>
        </w:rPr>
        <w:t>R</w:t>
      </w:r>
      <w:r w:rsidRPr="004D0A8C">
        <w:rPr>
          <w:sz w:val="20"/>
          <w:szCs w:val="20"/>
        </w:rPr>
        <w:t>2=0,109) свидетельствует о том, что изменения уровня урожайности на 109 % объясняется комплексной вариацией избранных положител</w:t>
      </w:r>
      <w:r w:rsidRPr="004D0A8C">
        <w:rPr>
          <w:sz w:val="20"/>
          <w:szCs w:val="20"/>
        </w:rPr>
        <w:t>ь</w:t>
      </w:r>
      <w:r w:rsidRPr="004D0A8C">
        <w:rPr>
          <w:sz w:val="20"/>
          <w:szCs w:val="20"/>
        </w:rPr>
        <w:t xml:space="preserve">но и отрицательно влияющие факторов. Значение критерия Фишера (4,95) свидетельствует о статистической значимости построенного уравнения регрессии. </w:t>
      </w:r>
    </w:p>
    <w:p w:rsidR="00FC60AA" w:rsidRPr="004D0A8C" w:rsidRDefault="00FC60AA" w:rsidP="00FC60AA">
      <w:pPr>
        <w:ind w:firstLine="284"/>
        <w:jc w:val="both"/>
        <w:rPr>
          <w:sz w:val="20"/>
          <w:szCs w:val="20"/>
        </w:rPr>
      </w:pPr>
      <w:r w:rsidRPr="004D0A8C">
        <w:rPr>
          <w:sz w:val="20"/>
          <w:szCs w:val="20"/>
        </w:rPr>
        <w:t>Таким образом, результаты проведенного анализа позволяют в</w:t>
      </w:r>
      <w:r w:rsidRPr="004D0A8C">
        <w:rPr>
          <w:sz w:val="20"/>
          <w:szCs w:val="20"/>
        </w:rPr>
        <w:t>ы</w:t>
      </w:r>
      <w:r w:rsidRPr="004D0A8C">
        <w:rPr>
          <w:sz w:val="20"/>
          <w:szCs w:val="20"/>
        </w:rPr>
        <w:t>явить неиспользованные резервы снижения себестоимости, а также проанализировать изменения себестоимости зерновых в зависимости от возможного регулирования каждого фактора в отдельности и в ко</w:t>
      </w:r>
      <w:r w:rsidRPr="004D0A8C">
        <w:rPr>
          <w:sz w:val="20"/>
          <w:szCs w:val="20"/>
        </w:rPr>
        <w:t>м</w:t>
      </w:r>
      <w:r w:rsidRPr="004D0A8C">
        <w:rPr>
          <w:sz w:val="20"/>
          <w:szCs w:val="20"/>
        </w:rPr>
        <w:t>плексе. В ЧСУП «Заболотье 2010»  имеются резервы повышения э</w:t>
      </w:r>
      <w:r w:rsidRPr="004D0A8C">
        <w:rPr>
          <w:sz w:val="20"/>
          <w:szCs w:val="20"/>
        </w:rPr>
        <w:t>ф</w:t>
      </w:r>
      <w:r w:rsidRPr="004D0A8C">
        <w:rPr>
          <w:sz w:val="20"/>
          <w:szCs w:val="20"/>
        </w:rPr>
        <w:t>фективности производства зерновых культур  в ЧСУП «Заболотье 2010», среди которых можно выделить:</w:t>
      </w:r>
    </w:p>
    <w:p w:rsidR="00FC60AA" w:rsidRPr="004D0A8C" w:rsidRDefault="00FC60AA" w:rsidP="00FC60AA">
      <w:pPr>
        <w:ind w:firstLine="284"/>
        <w:jc w:val="both"/>
        <w:rPr>
          <w:sz w:val="20"/>
          <w:szCs w:val="20"/>
        </w:rPr>
      </w:pPr>
      <w:r w:rsidRPr="004D0A8C">
        <w:rPr>
          <w:sz w:val="20"/>
          <w:szCs w:val="20"/>
        </w:rPr>
        <w:t>1) выполнение полевых работ в оптимальные сроки. Опоздание с посевом на две недели грозит потерей 25-30 % урожая зерна;</w:t>
      </w:r>
    </w:p>
    <w:p w:rsidR="00FC60AA" w:rsidRPr="004D0A8C" w:rsidRDefault="00FC60AA" w:rsidP="00FC60AA">
      <w:pPr>
        <w:ind w:firstLine="284"/>
        <w:jc w:val="both"/>
        <w:rPr>
          <w:sz w:val="20"/>
          <w:szCs w:val="20"/>
        </w:rPr>
      </w:pPr>
      <w:r w:rsidRPr="004D0A8C">
        <w:rPr>
          <w:sz w:val="20"/>
          <w:szCs w:val="20"/>
        </w:rPr>
        <w:t>2) использование хорошего предшественника – это еще, по мен</w:t>
      </w:r>
      <w:r w:rsidRPr="004D0A8C">
        <w:rPr>
          <w:sz w:val="20"/>
          <w:szCs w:val="20"/>
        </w:rPr>
        <w:t>ь</w:t>
      </w:r>
      <w:r w:rsidRPr="004D0A8C">
        <w:rPr>
          <w:sz w:val="20"/>
          <w:szCs w:val="20"/>
        </w:rPr>
        <w:t>шей мере, плюс 20 прироста урожая;</w:t>
      </w:r>
    </w:p>
    <w:p w:rsidR="00FC60AA" w:rsidRPr="004D0A8C" w:rsidRDefault="00FC60AA" w:rsidP="00FC60AA">
      <w:pPr>
        <w:ind w:firstLine="284"/>
        <w:jc w:val="both"/>
        <w:rPr>
          <w:sz w:val="20"/>
          <w:szCs w:val="20"/>
        </w:rPr>
      </w:pPr>
      <w:r w:rsidRPr="004D0A8C">
        <w:rPr>
          <w:sz w:val="20"/>
          <w:szCs w:val="20"/>
        </w:rPr>
        <w:t>3) максимальное сокращение затрат времени и расхода топлива на обработке почвы;</w:t>
      </w:r>
    </w:p>
    <w:p w:rsidR="00FC60AA" w:rsidRPr="004D0A8C" w:rsidRDefault="00FC60AA" w:rsidP="00FC60AA">
      <w:pPr>
        <w:ind w:firstLine="284"/>
        <w:jc w:val="both"/>
        <w:rPr>
          <w:sz w:val="20"/>
          <w:szCs w:val="20"/>
        </w:rPr>
      </w:pPr>
      <w:r w:rsidRPr="004D0A8C">
        <w:rPr>
          <w:sz w:val="20"/>
          <w:szCs w:val="20"/>
        </w:rPr>
        <w:t>4) эффективное использование имеющихся в почве запасов пит</w:t>
      </w:r>
      <w:r w:rsidRPr="004D0A8C">
        <w:rPr>
          <w:sz w:val="20"/>
          <w:szCs w:val="20"/>
        </w:rPr>
        <w:t>а</w:t>
      </w:r>
      <w:r w:rsidRPr="004D0A8C">
        <w:rPr>
          <w:sz w:val="20"/>
          <w:szCs w:val="20"/>
        </w:rPr>
        <w:t>тельных веществ;</w:t>
      </w:r>
    </w:p>
    <w:p w:rsidR="00FC60AA" w:rsidRPr="004D0A8C" w:rsidRDefault="00FC60AA" w:rsidP="00FC60AA">
      <w:pPr>
        <w:ind w:firstLine="284"/>
        <w:jc w:val="both"/>
        <w:rPr>
          <w:sz w:val="20"/>
          <w:szCs w:val="20"/>
        </w:rPr>
      </w:pPr>
      <w:r w:rsidRPr="004D0A8C">
        <w:rPr>
          <w:sz w:val="20"/>
          <w:szCs w:val="20"/>
        </w:rPr>
        <w:t>5) внедрение новых сортов.</w:t>
      </w:r>
    </w:p>
    <w:p w:rsidR="00FC60AA" w:rsidRPr="004D0A8C" w:rsidRDefault="00FC60AA" w:rsidP="00FC60AA">
      <w:pPr>
        <w:ind w:firstLine="284"/>
        <w:jc w:val="both"/>
        <w:rPr>
          <w:sz w:val="20"/>
          <w:szCs w:val="20"/>
        </w:rPr>
      </w:pPr>
      <w:r w:rsidRPr="004D0A8C">
        <w:rPr>
          <w:sz w:val="20"/>
          <w:szCs w:val="20"/>
        </w:rPr>
        <w:t xml:space="preserve">Таким образом, дальнейший рост урожайности и валовых сборов зерна в ЧСУП «Заболотье 2010» требует повышения интенсивности </w:t>
      </w:r>
      <w:r w:rsidRPr="004D0A8C">
        <w:rPr>
          <w:sz w:val="20"/>
          <w:szCs w:val="20"/>
        </w:rPr>
        <w:lastRenderedPageBreak/>
        <w:t>зернового производства. Учитывая ведущую роль плодородия земли, необходимо быстрее устранить допущенное снижение искусственного плодородия пашни, сокращение применения минеральных и органич</w:t>
      </w:r>
      <w:r w:rsidRPr="004D0A8C">
        <w:rPr>
          <w:sz w:val="20"/>
          <w:szCs w:val="20"/>
        </w:rPr>
        <w:t>е</w:t>
      </w:r>
      <w:r w:rsidRPr="004D0A8C">
        <w:rPr>
          <w:sz w:val="20"/>
          <w:szCs w:val="20"/>
        </w:rPr>
        <w:t>ских удобрений.</w:t>
      </w:r>
    </w:p>
    <w:p w:rsidR="00FC60AA" w:rsidRPr="004D0A8C" w:rsidRDefault="00FC60AA" w:rsidP="00FC60AA">
      <w:pPr>
        <w:ind w:firstLine="284"/>
        <w:rPr>
          <w:sz w:val="20"/>
          <w:szCs w:val="20"/>
        </w:rPr>
      </w:pPr>
    </w:p>
    <w:p w:rsidR="00FC60AA" w:rsidRPr="004D0A8C" w:rsidRDefault="00FC60AA" w:rsidP="00FC60AA">
      <w:pPr>
        <w:ind w:firstLine="284"/>
        <w:rPr>
          <w:sz w:val="20"/>
          <w:szCs w:val="20"/>
        </w:rPr>
      </w:pPr>
    </w:p>
    <w:p w:rsidR="00FC60AA" w:rsidRPr="004D0A8C" w:rsidRDefault="00FC60AA" w:rsidP="00FC60AA">
      <w:pPr>
        <w:pStyle w:val="af4"/>
        <w:shd w:val="clear" w:color="auto" w:fill="FFFFFF"/>
        <w:spacing w:before="0" w:beforeAutospacing="0" w:after="0" w:afterAutospacing="0"/>
        <w:rPr>
          <w:sz w:val="20"/>
          <w:szCs w:val="20"/>
        </w:rPr>
      </w:pPr>
      <w:r w:rsidRPr="004D0A8C">
        <w:rPr>
          <w:sz w:val="20"/>
          <w:szCs w:val="20"/>
        </w:rPr>
        <w:t>УДК 631.158:658.32</w:t>
      </w:r>
    </w:p>
    <w:p w:rsidR="00FC60AA" w:rsidRPr="00211F50" w:rsidRDefault="00FC60AA" w:rsidP="00FC60AA">
      <w:pPr>
        <w:pStyle w:val="af4"/>
        <w:shd w:val="clear" w:color="auto" w:fill="FFFFFF"/>
        <w:spacing w:before="0" w:beforeAutospacing="0" w:after="0" w:afterAutospacing="0"/>
        <w:rPr>
          <w:sz w:val="20"/>
          <w:szCs w:val="20"/>
        </w:rPr>
      </w:pPr>
      <w:r w:rsidRPr="00211F50">
        <w:rPr>
          <w:b/>
          <w:caps/>
          <w:sz w:val="20"/>
          <w:szCs w:val="20"/>
        </w:rPr>
        <w:t>Е</w:t>
      </w:r>
      <w:r w:rsidRPr="00211F50">
        <w:rPr>
          <w:b/>
          <w:sz w:val="20"/>
          <w:szCs w:val="20"/>
        </w:rPr>
        <w:t>рмаченко</w:t>
      </w:r>
      <w:r w:rsidRPr="00211F50">
        <w:rPr>
          <w:b/>
          <w:caps/>
          <w:sz w:val="20"/>
          <w:szCs w:val="20"/>
        </w:rPr>
        <w:t xml:space="preserve"> В.В</w:t>
      </w:r>
      <w:r w:rsidRPr="00211F50">
        <w:rPr>
          <w:b/>
          <w:sz w:val="20"/>
          <w:szCs w:val="20"/>
        </w:rPr>
        <w:t>.</w:t>
      </w:r>
      <w:r w:rsidRPr="00211F50">
        <w:rPr>
          <w:sz w:val="20"/>
          <w:szCs w:val="20"/>
        </w:rPr>
        <w:t xml:space="preserve"> – студентка</w:t>
      </w:r>
    </w:p>
    <w:p w:rsidR="00FC60AA" w:rsidRPr="004D0A8C" w:rsidRDefault="00FC60AA" w:rsidP="00FC60AA">
      <w:pPr>
        <w:pStyle w:val="af4"/>
        <w:shd w:val="clear" w:color="auto" w:fill="FFFFFF"/>
        <w:spacing w:before="0" w:beforeAutospacing="0" w:after="0" w:afterAutospacing="0"/>
        <w:rPr>
          <w:b/>
          <w:sz w:val="20"/>
          <w:szCs w:val="20"/>
        </w:rPr>
      </w:pPr>
      <w:r w:rsidRPr="004D0A8C">
        <w:rPr>
          <w:b/>
          <w:sz w:val="20"/>
          <w:szCs w:val="20"/>
        </w:rPr>
        <w:t>ОПЛАТА ТРУДА РАБОТНИКОВ В ПРЕДПРИЯТИЯХ АПК</w:t>
      </w:r>
    </w:p>
    <w:p w:rsidR="00FC60AA" w:rsidRPr="004D0A8C" w:rsidRDefault="00FC60AA" w:rsidP="00FC60AA">
      <w:pPr>
        <w:pStyle w:val="af4"/>
        <w:shd w:val="clear" w:color="auto" w:fill="FFFFFF"/>
        <w:spacing w:before="0" w:beforeAutospacing="0" w:after="0" w:afterAutospacing="0"/>
        <w:rPr>
          <w:i/>
          <w:sz w:val="20"/>
          <w:szCs w:val="20"/>
        </w:rPr>
      </w:pPr>
      <w:r w:rsidRPr="004D0A8C">
        <w:rPr>
          <w:i/>
          <w:sz w:val="20"/>
          <w:szCs w:val="20"/>
        </w:rPr>
        <w:t xml:space="preserve">Научный руководитель – </w:t>
      </w:r>
      <w:r w:rsidRPr="00211F50">
        <w:rPr>
          <w:b/>
          <w:i/>
          <w:caps/>
          <w:sz w:val="20"/>
          <w:szCs w:val="20"/>
        </w:rPr>
        <w:t>А</w:t>
      </w:r>
      <w:r w:rsidRPr="00211F50">
        <w:rPr>
          <w:b/>
          <w:i/>
          <w:sz w:val="20"/>
          <w:szCs w:val="20"/>
        </w:rPr>
        <w:t>ртёменко</w:t>
      </w:r>
      <w:r w:rsidRPr="00211F50">
        <w:rPr>
          <w:b/>
          <w:i/>
          <w:caps/>
          <w:sz w:val="20"/>
          <w:szCs w:val="20"/>
        </w:rPr>
        <w:t xml:space="preserve"> А.М</w:t>
      </w:r>
      <w:r w:rsidRPr="00211F50">
        <w:rPr>
          <w:b/>
          <w:i/>
          <w:sz w:val="20"/>
          <w:szCs w:val="20"/>
        </w:rPr>
        <w:t>.</w:t>
      </w:r>
      <w:r w:rsidRPr="00211F50">
        <w:rPr>
          <w:i/>
          <w:iCs/>
          <w:sz w:val="20"/>
          <w:szCs w:val="20"/>
        </w:rPr>
        <w:t xml:space="preserve"> </w:t>
      </w:r>
      <w:r>
        <w:rPr>
          <w:i/>
          <w:iCs/>
          <w:sz w:val="20"/>
          <w:szCs w:val="20"/>
        </w:rPr>
        <w:t>– к.э.н.,</w:t>
      </w:r>
      <w:r w:rsidRPr="004D0A8C">
        <w:rPr>
          <w:i/>
          <w:sz w:val="20"/>
          <w:szCs w:val="20"/>
        </w:rPr>
        <w:t xml:space="preserve"> доцент</w:t>
      </w:r>
    </w:p>
    <w:p w:rsidR="00FC60AA" w:rsidRPr="004D0A8C" w:rsidRDefault="00FC60AA" w:rsidP="00FC60AA">
      <w:pPr>
        <w:pStyle w:val="af4"/>
        <w:shd w:val="clear" w:color="auto" w:fill="FFFFFF"/>
        <w:spacing w:before="0" w:beforeAutospacing="0" w:after="0" w:afterAutospacing="0"/>
        <w:rPr>
          <w:i/>
          <w:sz w:val="20"/>
          <w:szCs w:val="20"/>
        </w:rPr>
      </w:pP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Особенности оплаты труда работников в сельском хозяйстве опр</w:t>
      </w:r>
      <w:r w:rsidRPr="004D0A8C">
        <w:rPr>
          <w:sz w:val="20"/>
          <w:szCs w:val="20"/>
        </w:rPr>
        <w:t>е</w:t>
      </w:r>
      <w:r w:rsidRPr="004D0A8C">
        <w:rPr>
          <w:sz w:val="20"/>
          <w:szCs w:val="20"/>
        </w:rPr>
        <w:t>делены Рекомендациями, утвержденными постановлением Министе</w:t>
      </w:r>
      <w:r w:rsidRPr="004D0A8C">
        <w:rPr>
          <w:sz w:val="20"/>
          <w:szCs w:val="20"/>
        </w:rPr>
        <w:t>р</w:t>
      </w:r>
      <w:r w:rsidRPr="004D0A8C">
        <w:rPr>
          <w:sz w:val="20"/>
          <w:szCs w:val="20"/>
        </w:rPr>
        <w:t>ства сельского хозяйства и продовольствия Республики Беларусь от 30 ноября 2010г. №86 и согласованными с Министерством труда и соц</w:t>
      </w:r>
      <w:r w:rsidRPr="004D0A8C">
        <w:rPr>
          <w:sz w:val="20"/>
          <w:szCs w:val="20"/>
        </w:rPr>
        <w:t>и</w:t>
      </w:r>
      <w:r w:rsidRPr="004D0A8C">
        <w:rPr>
          <w:sz w:val="20"/>
          <w:szCs w:val="20"/>
        </w:rPr>
        <w:t>альной защиты населения Республики Беларусь.</w:t>
      </w:r>
    </w:p>
    <w:p w:rsidR="00FC60AA" w:rsidRPr="004D0A8C" w:rsidRDefault="00FC60AA" w:rsidP="00FC60AA">
      <w:pPr>
        <w:tabs>
          <w:tab w:val="left" w:pos="8025"/>
        </w:tabs>
        <w:ind w:firstLine="284"/>
        <w:jc w:val="both"/>
        <w:rPr>
          <w:sz w:val="20"/>
          <w:szCs w:val="20"/>
          <w:shd w:val="clear" w:color="auto" w:fill="FFFFFF"/>
        </w:rPr>
      </w:pPr>
      <w:r w:rsidRPr="004D0A8C">
        <w:rPr>
          <w:sz w:val="20"/>
          <w:szCs w:val="20"/>
          <w:shd w:val="clear" w:color="auto" w:fill="FFFFFF"/>
        </w:rPr>
        <w:t>Сельскохозяйственным предприятиям предоставлены широкие возможности в организации труда и заработной платы. Основной принцип - прямая зависимость заработной платы от конечных резул</w:t>
      </w:r>
      <w:r w:rsidRPr="004D0A8C">
        <w:rPr>
          <w:sz w:val="20"/>
          <w:szCs w:val="20"/>
          <w:shd w:val="clear" w:color="auto" w:fill="FFFFFF"/>
        </w:rPr>
        <w:t>ь</w:t>
      </w:r>
      <w:r w:rsidRPr="004D0A8C">
        <w:rPr>
          <w:sz w:val="20"/>
          <w:szCs w:val="20"/>
          <w:shd w:val="clear" w:color="auto" w:fill="FFFFFF"/>
        </w:rPr>
        <w:t>татов трудовой деятельности коллективов.</w:t>
      </w:r>
    </w:p>
    <w:p w:rsidR="00FC60AA" w:rsidRPr="004D0A8C" w:rsidRDefault="00FC60AA" w:rsidP="00FC60AA">
      <w:pPr>
        <w:tabs>
          <w:tab w:val="left" w:pos="8025"/>
        </w:tabs>
        <w:ind w:firstLine="284"/>
        <w:jc w:val="both"/>
        <w:rPr>
          <w:sz w:val="20"/>
          <w:szCs w:val="20"/>
          <w:shd w:val="clear" w:color="auto" w:fill="FFFFFF"/>
        </w:rPr>
      </w:pPr>
      <w:r w:rsidRPr="004D0A8C">
        <w:rPr>
          <w:sz w:val="20"/>
          <w:szCs w:val="20"/>
          <w:shd w:val="clear" w:color="auto" w:fill="FFFFFF"/>
        </w:rPr>
        <w:t>Важнейшим средством материального стимулирования является правильная организация заработной платы. Оплата труда должна ос</w:t>
      </w:r>
      <w:r w:rsidRPr="004D0A8C">
        <w:rPr>
          <w:sz w:val="20"/>
          <w:szCs w:val="20"/>
          <w:shd w:val="clear" w:color="auto" w:fill="FFFFFF"/>
        </w:rPr>
        <w:t>у</w:t>
      </w:r>
      <w:r w:rsidRPr="004D0A8C">
        <w:rPr>
          <w:sz w:val="20"/>
          <w:szCs w:val="20"/>
          <w:shd w:val="clear" w:color="auto" w:fill="FFFFFF"/>
        </w:rPr>
        <w:t>ществляться не по потенциальной мере труда, а по реальному практ</w:t>
      </w:r>
      <w:r w:rsidRPr="004D0A8C">
        <w:rPr>
          <w:sz w:val="20"/>
          <w:szCs w:val="20"/>
          <w:shd w:val="clear" w:color="auto" w:fill="FFFFFF"/>
        </w:rPr>
        <w:t>и</w:t>
      </w:r>
      <w:r w:rsidRPr="004D0A8C">
        <w:rPr>
          <w:sz w:val="20"/>
          <w:szCs w:val="20"/>
          <w:shd w:val="clear" w:color="auto" w:fill="FFFFFF"/>
        </w:rPr>
        <w:t>ческому вкладу. Распределение по труду побуждает каждого пов</w:t>
      </w:r>
      <w:r w:rsidRPr="004D0A8C">
        <w:rPr>
          <w:sz w:val="20"/>
          <w:szCs w:val="20"/>
          <w:shd w:val="clear" w:color="auto" w:fill="FFFFFF"/>
        </w:rPr>
        <w:t>ы</w:t>
      </w:r>
      <w:r w:rsidRPr="004D0A8C">
        <w:rPr>
          <w:sz w:val="20"/>
          <w:szCs w:val="20"/>
          <w:shd w:val="clear" w:color="auto" w:fill="FFFFFF"/>
        </w:rPr>
        <w:t>шать квалификацию, увеличивать производительность труда, дисци</w:t>
      </w:r>
      <w:r w:rsidRPr="004D0A8C">
        <w:rPr>
          <w:sz w:val="20"/>
          <w:szCs w:val="20"/>
          <w:shd w:val="clear" w:color="auto" w:fill="FFFFFF"/>
        </w:rPr>
        <w:t>п</w:t>
      </w:r>
      <w:r w:rsidRPr="004D0A8C">
        <w:rPr>
          <w:sz w:val="20"/>
          <w:szCs w:val="20"/>
          <w:shd w:val="clear" w:color="auto" w:fill="FFFFFF"/>
        </w:rPr>
        <w:t>линирует, позволяет сочетать личные интересы с общественными.</w:t>
      </w:r>
    </w:p>
    <w:p w:rsidR="00FC60AA" w:rsidRPr="004D0A8C" w:rsidRDefault="00FC60AA" w:rsidP="00FC60AA">
      <w:pPr>
        <w:tabs>
          <w:tab w:val="left" w:pos="8025"/>
        </w:tabs>
        <w:ind w:firstLine="284"/>
        <w:jc w:val="both"/>
        <w:rPr>
          <w:sz w:val="20"/>
          <w:szCs w:val="20"/>
          <w:shd w:val="clear" w:color="auto" w:fill="FFFFFF"/>
        </w:rPr>
      </w:pPr>
      <w:r w:rsidRPr="004D0A8C">
        <w:rPr>
          <w:sz w:val="20"/>
          <w:szCs w:val="20"/>
          <w:shd w:val="clear" w:color="auto" w:fill="FFFFFF"/>
        </w:rPr>
        <w:t>Под системой материального стимулирования понимается сов</w:t>
      </w:r>
      <w:r w:rsidRPr="004D0A8C">
        <w:rPr>
          <w:sz w:val="20"/>
          <w:szCs w:val="20"/>
          <w:shd w:val="clear" w:color="auto" w:fill="FFFFFF"/>
        </w:rPr>
        <w:t>о</w:t>
      </w:r>
      <w:r w:rsidRPr="004D0A8C">
        <w:rPr>
          <w:sz w:val="20"/>
          <w:szCs w:val="20"/>
          <w:shd w:val="clear" w:color="auto" w:fill="FFFFFF"/>
        </w:rPr>
        <w:t>купность экономических рычагов, с помощью которых государство или предпринимательская структура воздействуют на интересы учас</w:t>
      </w:r>
      <w:r w:rsidRPr="004D0A8C">
        <w:rPr>
          <w:sz w:val="20"/>
          <w:szCs w:val="20"/>
          <w:shd w:val="clear" w:color="auto" w:fill="FFFFFF"/>
        </w:rPr>
        <w:t>т</w:t>
      </w:r>
      <w:r w:rsidRPr="004D0A8C">
        <w:rPr>
          <w:sz w:val="20"/>
          <w:szCs w:val="20"/>
          <w:shd w:val="clear" w:color="auto" w:fill="FFFFFF"/>
        </w:rPr>
        <w:t>ников производства в нужном для них направлении.</w:t>
      </w:r>
    </w:p>
    <w:p w:rsidR="00FC60AA" w:rsidRPr="004D0A8C" w:rsidRDefault="00FC60AA" w:rsidP="00FC60AA">
      <w:pPr>
        <w:pStyle w:val="2"/>
        <w:shd w:val="clear" w:color="auto" w:fill="FFFFFF"/>
        <w:spacing w:before="0" w:after="0"/>
        <w:ind w:firstLine="284"/>
        <w:jc w:val="both"/>
        <w:rPr>
          <w:b w:val="0"/>
          <w:i w:val="0"/>
          <w:sz w:val="20"/>
          <w:szCs w:val="20"/>
        </w:rPr>
      </w:pPr>
      <w:r w:rsidRPr="004D0A8C">
        <w:rPr>
          <w:i w:val="0"/>
          <w:sz w:val="20"/>
          <w:szCs w:val="20"/>
        </w:rPr>
        <w:t>Принципы материального стимулирования работников з</w:t>
      </w:r>
      <w:r w:rsidRPr="004D0A8C">
        <w:rPr>
          <w:i w:val="0"/>
          <w:sz w:val="20"/>
          <w:szCs w:val="20"/>
        </w:rPr>
        <w:t>а</w:t>
      </w:r>
      <w:r w:rsidRPr="004D0A8C">
        <w:rPr>
          <w:i w:val="0"/>
          <w:sz w:val="20"/>
          <w:szCs w:val="20"/>
        </w:rPr>
        <w:t>ключаются в следующем: это стимулирование высокой пр</w:t>
      </w:r>
      <w:r w:rsidRPr="004D0A8C">
        <w:rPr>
          <w:i w:val="0"/>
          <w:sz w:val="20"/>
          <w:szCs w:val="20"/>
        </w:rPr>
        <w:t>о</w:t>
      </w:r>
      <w:r w:rsidRPr="004D0A8C">
        <w:rPr>
          <w:i w:val="0"/>
          <w:sz w:val="20"/>
          <w:szCs w:val="20"/>
        </w:rPr>
        <w:t>изводительности труда работников; мотивация наемного р</w:t>
      </w:r>
      <w:r w:rsidRPr="004D0A8C">
        <w:rPr>
          <w:i w:val="0"/>
          <w:sz w:val="20"/>
          <w:szCs w:val="20"/>
        </w:rPr>
        <w:t>а</w:t>
      </w:r>
      <w:r w:rsidRPr="004D0A8C">
        <w:rPr>
          <w:i w:val="0"/>
          <w:sz w:val="20"/>
          <w:szCs w:val="20"/>
        </w:rPr>
        <w:t>ботника к эффективному и качественному труду.</w:t>
      </w:r>
    </w:p>
    <w:p w:rsidR="00FC60AA" w:rsidRPr="004D0A8C" w:rsidRDefault="00FC60AA" w:rsidP="00FC60AA">
      <w:pPr>
        <w:tabs>
          <w:tab w:val="left" w:pos="8025"/>
        </w:tabs>
        <w:ind w:firstLine="284"/>
        <w:jc w:val="both"/>
        <w:rPr>
          <w:sz w:val="20"/>
          <w:szCs w:val="20"/>
          <w:shd w:val="clear" w:color="auto" w:fill="FFFFFF"/>
        </w:rPr>
      </w:pPr>
      <w:r w:rsidRPr="004D0A8C">
        <w:rPr>
          <w:sz w:val="20"/>
          <w:szCs w:val="20"/>
          <w:shd w:val="clear" w:color="auto" w:fill="FFFFFF"/>
        </w:rPr>
        <w:t>Важнейшими инструментами материального стимулирования я</w:t>
      </w:r>
      <w:r w:rsidRPr="004D0A8C">
        <w:rPr>
          <w:sz w:val="20"/>
          <w:szCs w:val="20"/>
          <w:shd w:val="clear" w:color="auto" w:fill="FFFFFF"/>
        </w:rPr>
        <w:t>в</w:t>
      </w:r>
      <w:r w:rsidRPr="004D0A8C">
        <w:rPr>
          <w:sz w:val="20"/>
          <w:szCs w:val="20"/>
          <w:shd w:val="clear" w:color="auto" w:fill="FFFFFF"/>
        </w:rPr>
        <w:t>ляются доплаты, надбавки к заработной плате, компенсации, премир</w:t>
      </w:r>
      <w:r w:rsidRPr="004D0A8C">
        <w:rPr>
          <w:sz w:val="20"/>
          <w:szCs w:val="20"/>
          <w:shd w:val="clear" w:color="auto" w:fill="FFFFFF"/>
        </w:rPr>
        <w:t>о</w:t>
      </w:r>
      <w:r w:rsidRPr="004D0A8C">
        <w:rPr>
          <w:sz w:val="20"/>
          <w:szCs w:val="20"/>
          <w:shd w:val="clear" w:color="auto" w:fill="FFFFFF"/>
        </w:rPr>
        <w:t>вание.</w:t>
      </w:r>
      <w:r w:rsidRPr="004D0A8C">
        <w:rPr>
          <w:sz w:val="20"/>
          <w:szCs w:val="20"/>
        </w:rPr>
        <w:t>На предприятии должна осуществляться разработка эффекти</w:t>
      </w:r>
      <w:r w:rsidRPr="004D0A8C">
        <w:rPr>
          <w:sz w:val="20"/>
          <w:szCs w:val="20"/>
        </w:rPr>
        <w:t>в</w:t>
      </w:r>
      <w:r w:rsidRPr="004D0A8C">
        <w:rPr>
          <w:sz w:val="20"/>
          <w:szCs w:val="20"/>
        </w:rPr>
        <w:t>ной системы материального вознаграждения за труд применительно к конкретным условиям хозяйствования и отдельным работникам. Ст</w:t>
      </w:r>
      <w:r w:rsidRPr="004D0A8C">
        <w:rPr>
          <w:sz w:val="20"/>
          <w:szCs w:val="20"/>
        </w:rPr>
        <w:t>и</w:t>
      </w:r>
      <w:r w:rsidRPr="004D0A8C">
        <w:rPr>
          <w:sz w:val="20"/>
          <w:szCs w:val="20"/>
        </w:rPr>
        <w:lastRenderedPageBreak/>
        <w:t>мулирование труда может быть эффективным лишь тогда, когда его организация отвечает целому ряду требований, важнейшими из кот</w:t>
      </w:r>
      <w:r w:rsidRPr="004D0A8C">
        <w:rPr>
          <w:sz w:val="20"/>
          <w:szCs w:val="20"/>
        </w:rPr>
        <w:t>о</w:t>
      </w:r>
      <w:r w:rsidRPr="004D0A8C">
        <w:rPr>
          <w:sz w:val="20"/>
          <w:szCs w:val="20"/>
        </w:rPr>
        <w:t>рых являются комплексность, гласность, гибкость и оперативность, участие трудящихся в организации стимулирования, простота и до</w:t>
      </w:r>
      <w:r w:rsidRPr="004D0A8C">
        <w:rPr>
          <w:sz w:val="20"/>
          <w:szCs w:val="20"/>
        </w:rPr>
        <w:t>с</w:t>
      </w:r>
      <w:r w:rsidRPr="004D0A8C">
        <w:rPr>
          <w:sz w:val="20"/>
          <w:szCs w:val="20"/>
        </w:rPr>
        <w:t>тупность для понимания, материальная ответственность за недост</w:t>
      </w:r>
      <w:r w:rsidRPr="004D0A8C">
        <w:rPr>
          <w:sz w:val="20"/>
          <w:szCs w:val="20"/>
        </w:rPr>
        <w:t>а</w:t>
      </w:r>
      <w:r w:rsidRPr="004D0A8C">
        <w:rPr>
          <w:sz w:val="20"/>
          <w:szCs w:val="20"/>
        </w:rPr>
        <w:t>точно качественное выполнение работ и недоработки.</w:t>
      </w:r>
    </w:p>
    <w:p w:rsidR="00FC60AA" w:rsidRPr="004D0A8C" w:rsidRDefault="00FC60AA" w:rsidP="00FC60AA">
      <w:pPr>
        <w:tabs>
          <w:tab w:val="left" w:pos="8025"/>
        </w:tabs>
        <w:ind w:firstLine="284"/>
        <w:jc w:val="both"/>
        <w:rPr>
          <w:sz w:val="20"/>
          <w:szCs w:val="20"/>
          <w:shd w:val="clear" w:color="auto" w:fill="FFFFFF"/>
        </w:rPr>
      </w:pPr>
      <w:r w:rsidRPr="004D0A8C">
        <w:rPr>
          <w:sz w:val="20"/>
          <w:szCs w:val="20"/>
          <w:shd w:val="clear" w:color="auto" w:fill="FFFFFF"/>
        </w:rPr>
        <w:t>Заработная плата представляет собой основную часть трудового вознаграждения, имеющую материальную форму (денежную либо н</w:t>
      </w:r>
      <w:r w:rsidRPr="004D0A8C">
        <w:rPr>
          <w:sz w:val="20"/>
          <w:szCs w:val="20"/>
          <w:shd w:val="clear" w:color="auto" w:fill="FFFFFF"/>
        </w:rPr>
        <w:t>а</w:t>
      </w:r>
      <w:r w:rsidRPr="004D0A8C">
        <w:rPr>
          <w:sz w:val="20"/>
          <w:szCs w:val="20"/>
          <w:shd w:val="clear" w:color="auto" w:fill="FFFFFF"/>
        </w:rPr>
        <w:t>туральную) и обладающую большим или меньшим постоянством. З</w:t>
      </w:r>
      <w:r w:rsidRPr="004D0A8C">
        <w:rPr>
          <w:sz w:val="20"/>
          <w:szCs w:val="20"/>
          <w:shd w:val="clear" w:color="auto" w:fill="FFFFFF"/>
        </w:rPr>
        <w:t>а</w:t>
      </w:r>
      <w:r w:rsidRPr="004D0A8C">
        <w:rPr>
          <w:sz w:val="20"/>
          <w:szCs w:val="20"/>
          <w:shd w:val="clear" w:color="auto" w:fill="FFFFFF"/>
        </w:rPr>
        <w:t>работная плата в настоящее время, и в ближайшие годы остается для подавляющего числа работников основным источником доходов, а значит она и в перспективе будет наиболее мощным стимулом пов</w:t>
      </w:r>
      <w:r w:rsidRPr="004D0A8C">
        <w:rPr>
          <w:sz w:val="20"/>
          <w:szCs w:val="20"/>
          <w:shd w:val="clear" w:color="auto" w:fill="FFFFFF"/>
        </w:rPr>
        <w:t>ы</w:t>
      </w:r>
      <w:r w:rsidRPr="004D0A8C">
        <w:rPr>
          <w:sz w:val="20"/>
          <w:szCs w:val="20"/>
          <w:shd w:val="clear" w:color="auto" w:fill="FFFFFF"/>
        </w:rPr>
        <w:t>шения результативности труда и производства в целом.</w:t>
      </w:r>
    </w:p>
    <w:p w:rsidR="00FC60AA" w:rsidRPr="004D0A8C" w:rsidRDefault="00FC60AA" w:rsidP="00FC60AA">
      <w:pPr>
        <w:pStyle w:val="a8"/>
        <w:spacing w:after="0"/>
        <w:ind w:firstLine="284"/>
        <w:jc w:val="both"/>
        <w:rPr>
          <w:sz w:val="20"/>
          <w:szCs w:val="20"/>
        </w:rPr>
      </w:pPr>
      <w:r w:rsidRPr="004D0A8C">
        <w:rPr>
          <w:bCs/>
          <w:sz w:val="20"/>
          <w:szCs w:val="20"/>
        </w:rPr>
        <w:t>Номинальная начисленная среднемесячная заработная плата за 2002-2011 годы</w:t>
      </w:r>
      <w:r w:rsidRPr="004D0A8C">
        <w:rPr>
          <w:sz w:val="20"/>
          <w:szCs w:val="20"/>
        </w:rPr>
        <w:t>представлена в таблице 1.</w:t>
      </w:r>
    </w:p>
    <w:p w:rsidR="00FC60AA" w:rsidRPr="004D0A8C" w:rsidRDefault="00FC60AA" w:rsidP="00FC60AA">
      <w:pPr>
        <w:pStyle w:val="a8"/>
        <w:spacing w:after="0"/>
        <w:ind w:firstLine="284"/>
        <w:jc w:val="both"/>
        <w:rPr>
          <w:sz w:val="20"/>
          <w:szCs w:val="20"/>
        </w:rPr>
      </w:pPr>
    </w:p>
    <w:p w:rsidR="00FC60AA" w:rsidRDefault="00FC60AA" w:rsidP="00FC60AA">
      <w:pPr>
        <w:tabs>
          <w:tab w:val="left" w:pos="8025"/>
        </w:tabs>
        <w:jc w:val="both"/>
        <w:rPr>
          <w:b/>
          <w:bCs/>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Pr>
          <w:sz w:val="16"/>
          <w:szCs w:val="16"/>
        </w:rPr>
        <w:t>.</w:t>
      </w:r>
      <w:r w:rsidRPr="004D0A8C">
        <w:rPr>
          <w:sz w:val="16"/>
          <w:szCs w:val="16"/>
        </w:rPr>
        <w:t xml:space="preserve"> </w:t>
      </w:r>
      <w:r w:rsidRPr="00211F50">
        <w:rPr>
          <w:b/>
          <w:bCs/>
          <w:sz w:val="16"/>
          <w:szCs w:val="16"/>
        </w:rPr>
        <w:t>Номинальная начисленная среднемесячная заработная плата (тысяч белорусских рублей)</w:t>
      </w:r>
    </w:p>
    <w:p w:rsidR="00FC60AA" w:rsidRPr="00211F50" w:rsidRDefault="00FC60AA" w:rsidP="00FC60AA">
      <w:pPr>
        <w:tabs>
          <w:tab w:val="left" w:pos="8025"/>
        </w:tabs>
        <w:jc w:val="both"/>
        <w:rPr>
          <w:b/>
          <w:bCs/>
          <w:sz w:val="16"/>
          <w:szCs w:val="16"/>
        </w:rPr>
      </w:pPr>
    </w:p>
    <w:tbl>
      <w:tblPr>
        <w:tblW w:w="5953" w:type="dxa"/>
        <w:tblInd w:w="108" w:type="dxa"/>
        <w:tblLayout w:type="fixed"/>
        <w:tblLook w:val="01E0"/>
      </w:tblPr>
      <w:tblGrid>
        <w:gridCol w:w="1276"/>
        <w:gridCol w:w="567"/>
        <w:gridCol w:w="567"/>
        <w:gridCol w:w="567"/>
        <w:gridCol w:w="567"/>
        <w:gridCol w:w="567"/>
        <w:gridCol w:w="567"/>
        <w:gridCol w:w="567"/>
        <w:gridCol w:w="708"/>
      </w:tblGrid>
      <w:tr w:rsidR="00FC60AA" w:rsidRPr="00973C6E" w:rsidTr="00E40320">
        <w:trPr>
          <w:trHeight w:val="308"/>
        </w:trPr>
        <w:tc>
          <w:tcPr>
            <w:tcW w:w="1276" w:type="dxa"/>
            <w:tcBorders>
              <w:top w:val="single" w:sz="4" w:space="0" w:color="auto"/>
              <w:left w:val="single" w:sz="4" w:space="0" w:color="auto"/>
              <w:bottom w:val="single" w:sz="4" w:space="0" w:color="auto"/>
              <w:right w:val="single" w:sz="4" w:space="0" w:color="auto"/>
              <w:tl2br w:val="single" w:sz="4" w:space="0" w:color="auto"/>
            </w:tcBorders>
            <w:vAlign w:val="center"/>
          </w:tcPr>
          <w:p w:rsidR="00FC60AA" w:rsidRPr="00973C6E" w:rsidRDefault="00FC60AA" w:rsidP="00E40320">
            <w:pPr>
              <w:rPr>
                <w:spacing w:val="-20"/>
                <w:sz w:val="16"/>
                <w:szCs w:val="16"/>
              </w:rPr>
            </w:pPr>
            <w:r w:rsidRPr="00973C6E">
              <w:rPr>
                <w:spacing w:val="-20"/>
                <w:sz w:val="16"/>
                <w:szCs w:val="16"/>
              </w:rPr>
              <w:t> </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2005</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2006</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2007</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2008</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2009</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2010</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2011</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2011 к 2005,%</w:t>
            </w:r>
          </w:p>
        </w:tc>
      </w:tr>
      <w:tr w:rsidR="00FC60AA" w:rsidRPr="00973C6E" w:rsidTr="00E40320">
        <w:trPr>
          <w:trHeight w:val="372"/>
        </w:trPr>
        <w:tc>
          <w:tcPr>
            <w:tcW w:w="1276"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pacing w:val="-20"/>
                <w:sz w:val="16"/>
                <w:szCs w:val="16"/>
              </w:rPr>
            </w:pPr>
            <w:r w:rsidRPr="00973C6E">
              <w:rPr>
                <w:spacing w:val="-20"/>
                <w:sz w:val="16"/>
                <w:szCs w:val="16"/>
              </w:rPr>
              <w:t>Народное хозяйс</w:t>
            </w:r>
            <w:r w:rsidRPr="00973C6E">
              <w:rPr>
                <w:spacing w:val="-20"/>
                <w:sz w:val="16"/>
                <w:szCs w:val="16"/>
              </w:rPr>
              <w:t>т</w:t>
            </w:r>
            <w:r w:rsidRPr="00973C6E">
              <w:rPr>
                <w:spacing w:val="-20"/>
                <w:sz w:val="16"/>
                <w:szCs w:val="16"/>
              </w:rPr>
              <w:t>во,тыс.руб</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463,7</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582,2</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694</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868,2</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981,6</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1217,3</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1899,8</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409,7</w:t>
            </w:r>
          </w:p>
        </w:tc>
      </w:tr>
      <w:tr w:rsidR="00FC60AA" w:rsidRPr="00973C6E" w:rsidTr="00E40320">
        <w:trPr>
          <w:trHeight w:val="294"/>
        </w:trPr>
        <w:tc>
          <w:tcPr>
            <w:tcW w:w="1276"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pacing w:val="-20"/>
                <w:sz w:val="16"/>
                <w:szCs w:val="16"/>
              </w:rPr>
            </w:pPr>
            <w:r w:rsidRPr="00973C6E">
              <w:rPr>
                <w:spacing w:val="-20"/>
                <w:sz w:val="16"/>
                <w:szCs w:val="16"/>
              </w:rPr>
              <w:t>Сельское хозяйс</w:t>
            </w:r>
            <w:r w:rsidRPr="00973C6E">
              <w:rPr>
                <w:spacing w:val="-20"/>
                <w:sz w:val="16"/>
                <w:szCs w:val="16"/>
              </w:rPr>
              <w:t>т</w:t>
            </w:r>
            <w:r w:rsidRPr="00973C6E">
              <w:rPr>
                <w:spacing w:val="-20"/>
                <w:sz w:val="16"/>
                <w:szCs w:val="16"/>
              </w:rPr>
              <w:t>во,тыс.руб.</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286,3</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364,3</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429,6</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563,1</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674,7</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840,1</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1331,2</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465</w:t>
            </w:r>
          </w:p>
        </w:tc>
      </w:tr>
      <w:tr w:rsidR="00FC60AA" w:rsidRPr="00973C6E" w:rsidTr="00E40320">
        <w:trPr>
          <w:trHeight w:val="358"/>
        </w:trPr>
        <w:tc>
          <w:tcPr>
            <w:tcW w:w="1276"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pacing w:val="-20"/>
                <w:sz w:val="16"/>
                <w:szCs w:val="16"/>
              </w:rPr>
            </w:pPr>
            <w:r w:rsidRPr="00973C6E">
              <w:rPr>
                <w:spacing w:val="-20"/>
                <w:sz w:val="16"/>
                <w:szCs w:val="16"/>
              </w:rPr>
              <w:t>Разница з.п.с/х и н/х,%</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61,7</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62,6</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61,9</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64,9</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68,7</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69,0</w:t>
            </w:r>
          </w:p>
        </w:tc>
        <w:tc>
          <w:tcPr>
            <w:tcW w:w="567"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70,1</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jc w:val="center"/>
              <w:rPr>
                <w:spacing w:val="-20"/>
                <w:sz w:val="16"/>
                <w:szCs w:val="16"/>
              </w:rPr>
            </w:pPr>
            <w:r w:rsidRPr="00973C6E">
              <w:rPr>
                <w:spacing w:val="-20"/>
                <w:sz w:val="16"/>
                <w:szCs w:val="16"/>
              </w:rPr>
              <w:t>113,5</w:t>
            </w:r>
          </w:p>
        </w:tc>
      </w:tr>
    </w:tbl>
    <w:p w:rsidR="00FC60AA" w:rsidRPr="004D0A8C" w:rsidRDefault="00FC60AA" w:rsidP="00FC60AA">
      <w:pPr>
        <w:pStyle w:val="af4"/>
        <w:shd w:val="clear" w:color="auto" w:fill="FFFFFF"/>
        <w:spacing w:before="0" w:beforeAutospacing="0" w:after="0" w:afterAutospacing="0"/>
        <w:jc w:val="center"/>
        <w:rPr>
          <w:b/>
          <w:sz w:val="20"/>
          <w:szCs w:val="20"/>
        </w:rPr>
      </w:pPr>
    </w:p>
    <w:p w:rsidR="00FC60AA" w:rsidRPr="004D0A8C" w:rsidRDefault="00FC60AA" w:rsidP="00FC60AA">
      <w:pPr>
        <w:pStyle w:val="af4"/>
        <w:shd w:val="clear" w:color="auto" w:fill="FFFFFF"/>
        <w:spacing w:before="0" w:beforeAutospacing="0" w:after="0" w:afterAutospacing="0"/>
        <w:ind w:firstLine="284"/>
        <w:jc w:val="both"/>
        <w:rPr>
          <w:sz w:val="20"/>
          <w:szCs w:val="20"/>
          <w:shd w:val="clear" w:color="auto" w:fill="FFFFFF"/>
        </w:rPr>
      </w:pPr>
      <w:r w:rsidRPr="004D0A8C">
        <w:rPr>
          <w:sz w:val="20"/>
          <w:szCs w:val="20"/>
          <w:shd w:val="clear" w:color="auto" w:fill="FFFFFF"/>
        </w:rPr>
        <w:t>Из приведённой таблицы следует вывод, что заработная плата в н</w:t>
      </w:r>
      <w:r w:rsidRPr="004D0A8C">
        <w:rPr>
          <w:sz w:val="20"/>
          <w:szCs w:val="20"/>
          <w:shd w:val="clear" w:color="auto" w:fill="FFFFFF"/>
        </w:rPr>
        <w:t>а</w:t>
      </w:r>
      <w:r w:rsidRPr="004D0A8C">
        <w:rPr>
          <w:sz w:val="20"/>
          <w:szCs w:val="20"/>
          <w:shd w:val="clear" w:color="auto" w:fill="FFFFFF"/>
        </w:rPr>
        <w:t>родном и сельском хозяйствах увеличивается по годам: в народном хозяйстве в период с 2005 по 2011 год она увеличилась на 409,7 %, и на 465,0 % в сельском хозяйстве. Таким образом приведённая в табл</w:t>
      </w:r>
      <w:r w:rsidRPr="004D0A8C">
        <w:rPr>
          <w:sz w:val="20"/>
          <w:szCs w:val="20"/>
          <w:shd w:val="clear" w:color="auto" w:fill="FFFFFF"/>
        </w:rPr>
        <w:t>и</w:t>
      </w:r>
      <w:r w:rsidRPr="004D0A8C">
        <w:rPr>
          <w:sz w:val="20"/>
          <w:szCs w:val="20"/>
          <w:shd w:val="clear" w:color="auto" w:fill="FFFFFF"/>
        </w:rPr>
        <w:t>це разница между заработной платой в сельском и народном хозяйс</w:t>
      </w:r>
      <w:r w:rsidRPr="004D0A8C">
        <w:rPr>
          <w:sz w:val="20"/>
          <w:szCs w:val="20"/>
          <w:shd w:val="clear" w:color="auto" w:fill="FFFFFF"/>
        </w:rPr>
        <w:t>т</w:t>
      </w:r>
      <w:r w:rsidRPr="004D0A8C">
        <w:rPr>
          <w:sz w:val="20"/>
          <w:szCs w:val="20"/>
          <w:shd w:val="clear" w:color="auto" w:fill="FFFFFF"/>
        </w:rPr>
        <w:t>вах показывает, что разрыв между ними с каждым годом уменьшается. Прирост зарплаты по годам в народном и сельском хозяйствах в сре</w:t>
      </w:r>
      <w:r w:rsidRPr="004D0A8C">
        <w:rPr>
          <w:sz w:val="20"/>
          <w:szCs w:val="20"/>
          <w:shd w:val="clear" w:color="auto" w:fill="FFFFFF"/>
        </w:rPr>
        <w:t>д</w:t>
      </w:r>
      <w:r w:rsidRPr="004D0A8C">
        <w:rPr>
          <w:sz w:val="20"/>
          <w:szCs w:val="20"/>
          <w:shd w:val="clear" w:color="auto" w:fill="FFFFFF"/>
        </w:rPr>
        <w:t>нем составляет 205тыс. руб. и 150тыс.руб. соответственно. Из этого видно, что темп роста заработной платы в народном хозяйстве выше почти в 1,5 раза.</w:t>
      </w:r>
    </w:p>
    <w:p w:rsidR="00FC60AA" w:rsidRDefault="00FC60AA" w:rsidP="00FC60AA">
      <w:pPr>
        <w:rPr>
          <w:sz w:val="20"/>
          <w:szCs w:val="20"/>
        </w:rPr>
      </w:pPr>
    </w:p>
    <w:p w:rsidR="00FC60AA" w:rsidRDefault="00FC60AA" w:rsidP="00FC60AA">
      <w:pPr>
        <w:rPr>
          <w:sz w:val="20"/>
          <w:szCs w:val="20"/>
        </w:rPr>
      </w:pPr>
    </w:p>
    <w:p w:rsidR="00FC60AA" w:rsidRPr="004E7CEF" w:rsidRDefault="00FC60AA" w:rsidP="00FC60AA">
      <w:pPr>
        <w:rPr>
          <w:sz w:val="20"/>
          <w:szCs w:val="20"/>
        </w:rPr>
      </w:pPr>
      <w:r>
        <w:rPr>
          <w:sz w:val="20"/>
          <w:szCs w:val="20"/>
        </w:rPr>
        <w:t>У</w:t>
      </w:r>
      <w:r w:rsidRPr="004E7CEF">
        <w:rPr>
          <w:sz w:val="20"/>
          <w:szCs w:val="20"/>
        </w:rPr>
        <w:t>ДК 63.001.573:631.172</w:t>
      </w:r>
    </w:p>
    <w:p w:rsidR="00FC60AA" w:rsidRPr="004D0A8C" w:rsidRDefault="00FC60AA" w:rsidP="00FC60AA">
      <w:pPr>
        <w:widowControl w:val="0"/>
        <w:contextualSpacing/>
        <w:rPr>
          <w:i/>
          <w:sz w:val="20"/>
          <w:szCs w:val="20"/>
        </w:rPr>
      </w:pPr>
      <w:r w:rsidRPr="004D0A8C">
        <w:rPr>
          <w:b/>
          <w:sz w:val="20"/>
          <w:szCs w:val="20"/>
        </w:rPr>
        <w:lastRenderedPageBreak/>
        <w:t xml:space="preserve">Ермоленко С.В. </w:t>
      </w:r>
      <w:r w:rsidRPr="004D0A8C">
        <w:rPr>
          <w:b/>
          <w:sz w:val="20"/>
          <w:szCs w:val="20"/>
        </w:rPr>
        <w:sym w:font="Symbol" w:char="F02D"/>
      </w:r>
      <w:r w:rsidRPr="004D0A8C">
        <w:rPr>
          <w:i/>
          <w:sz w:val="20"/>
          <w:szCs w:val="20"/>
        </w:rPr>
        <w:t>студентка</w:t>
      </w:r>
    </w:p>
    <w:p w:rsidR="00FC60AA" w:rsidRDefault="00FC60AA" w:rsidP="00FC60AA">
      <w:pPr>
        <w:widowControl w:val="0"/>
        <w:contextualSpacing/>
        <w:rPr>
          <w:b/>
          <w:sz w:val="20"/>
          <w:szCs w:val="20"/>
        </w:rPr>
      </w:pPr>
      <w:r w:rsidRPr="004D0A8C">
        <w:rPr>
          <w:b/>
          <w:sz w:val="20"/>
          <w:szCs w:val="20"/>
        </w:rPr>
        <w:t>МЕТОДЫ ПЛАНИРОВАНИЯ ХОЗЯЙСТВЕННОЙ</w:t>
      </w:r>
    </w:p>
    <w:p w:rsidR="00FC60AA" w:rsidRPr="004D0A8C" w:rsidRDefault="00FC60AA" w:rsidP="00FC60AA">
      <w:pPr>
        <w:widowControl w:val="0"/>
        <w:contextualSpacing/>
        <w:rPr>
          <w:b/>
          <w:sz w:val="20"/>
          <w:szCs w:val="20"/>
        </w:rPr>
      </w:pPr>
      <w:r w:rsidRPr="004D0A8C">
        <w:rPr>
          <w:b/>
          <w:sz w:val="20"/>
          <w:szCs w:val="20"/>
        </w:rPr>
        <w:t>ДЕЯТЕЛЬНОСТИ ПРЕДПРИЯТИЙ АПК</w:t>
      </w:r>
    </w:p>
    <w:p w:rsidR="00FC60AA" w:rsidRPr="004D0A8C" w:rsidRDefault="00FC60AA" w:rsidP="00FC60AA">
      <w:pPr>
        <w:widowControl w:val="0"/>
        <w:contextualSpacing/>
        <w:rPr>
          <w:i/>
          <w:sz w:val="20"/>
          <w:szCs w:val="20"/>
        </w:rPr>
      </w:pPr>
      <w:r w:rsidRPr="004D0A8C">
        <w:rPr>
          <w:i/>
          <w:sz w:val="20"/>
          <w:szCs w:val="20"/>
        </w:rPr>
        <w:t>Научный руководитель</w:t>
      </w:r>
      <w:r w:rsidRPr="004D0A8C">
        <w:rPr>
          <w:i/>
          <w:sz w:val="20"/>
          <w:szCs w:val="20"/>
        </w:rPr>
        <w:sym w:font="Symbol" w:char="F02D"/>
      </w:r>
      <w:r w:rsidRPr="004D0A8C">
        <w:rPr>
          <w:b/>
          <w:i/>
          <w:sz w:val="20"/>
          <w:szCs w:val="20"/>
        </w:rPr>
        <w:t xml:space="preserve"> Рудаков</w:t>
      </w:r>
      <w:r w:rsidRPr="00211F50">
        <w:rPr>
          <w:b/>
          <w:i/>
          <w:sz w:val="20"/>
          <w:szCs w:val="20"/>
        </w:rPr>
        <w:t xml:space="preserve"> </w:t>
      </w:r>
      <w:r w:rsidRPr="004D0A8C">
        <w:rPr>
          <w:b/>
          <w:i/>
          <w:sz w:val="20"/>
          <w:szCs w:val="20"/>
        </w:rPr>
        <w:t xml:space="preserve">М.Ф. </w:t>
      </w:r>
      <w:r>
        <w:rPr>
          <w:i/>
          <w:iCs/>
          <w:sz w:val="20"/>
          <w:szCs w:val="20"/>
        </w:rPr>
        <w:t>–</w:t>
      </w:r>
      <w:r w:rsidRPr="004D0A8C">
        <w:rPr>
          <w:i/>
          <w:iCs/>
          <w:sz w:val="20"/>
          <w:szCs w:val="20"/>
        </w:rPr>
        <w:t xml:space="preserve"> </w:t>
      </w:r>
      <w:r w:rsidRPr="004D0A8C">
        <w:rPr>
          <w:b/>
          <w:i/>
          <w:sz w:val="20"/>
          <w:szCs w:val="20"/>
        </w:rPr>
        <w:t xml:space="preserve"> </w:t>
      </w:r>
      <w:r w:rsidRPr="004D0A8C">
        <w:rPr>
          <w:i/>
          <w:sz w:val="20"/>
          <w:szCs w:val="20"/>
        </w:rPr>
        <w:t>к.э н., доцент</w:t>
      </w:r>
    </w:p>
    <w:p w:rsidR="00FC60AA" w:rsidRPr="000B10CA" w:rsidRDefault="00FC60AA" w:rsidP="00FC60AA">
      <w:pPr>
        <w:widowControl w:val="0"/>
        <w:ind w:firstLine="567"/>
        <w:rPr>
          <w:i/>
          <w:spacing w:val="-4"/>
          <w:sz w:val="20"/>
          <w:szCs w:val="20"/>
        </w:rPr>
      </w:pPr>
    </w:p>
    <w:p w:rsidR="00FC60AA" w:rsidRPr="000B10CA" w:rsidRDefault="00FC60AA" w:rsidP="00FC60AA">
      <w:pPr>
        <w:ind w:firstLine="284"/>
        <w:jc w:val="both"/>
        <w:rPr>
          <w:spacing w:val="-4"/>
          <w:sz w:val="20"/>
          <w:szCs w:val="20"/>
        </w:rPr>
      </w:pPr>
      <w:r w:rsidRPr="000B10CA">
        <w:rPr>
          <w:spacing w:val="-4"/>
          <w:sz w:val="20"/>
          <w:szCs w:val="20"/>
        </w:rPr>
        <w:t>Планирование – это определение системы целей функционирования и развития организации, а также путей и средств их достижения. Любая организация не может обходиться без планирования, так как необходимо принимать управленческие решения относительно: распределения ресу</w:t>
      </w:r>
      <w:r w:rsidRPr="000B10CA">
        <w:rPr>
          <w:spacing w:val="-4"/>
          <w:sz w:val="20"/>
          <w:szCs w:val="20"/>
        </w:rPr>
        <w:t>р</w:t>
      </w:r>
      <w:r w:rsidRPr="000B10CA">
        <w:rPr>
          <w:spacing w:val="-4"/>
          <w:sz w:val="20"/>
          <w:szCs w:val="20"/>
        </w:rPr>
        <w:t>сов, координации деятельности между отдельными подразделениями, координации с внешней средой (рынком), создания эффективной вну</w:t>
      </w:r>
      <w:r w:rsidRPr="000B10CA">
        <w:rPr>
          <w:spacing w:val="-4"/>
          <w:sz w:val="20"/>
          <w:szCs w:val="20"/>
        </w:rPr>
        <w:t>т</w:t>
      </w:r>
      <w:r w:rsidRPr="000B10CA">
        <w:rPr>
          <w:spacing w:val="-4"/>
          <w:sz w:val="20"/>
          <w:szCs w:val="20"/>
        </w:rPr>
        <w:t>ренней структуры, контроля за деятельностью.</w:t>
      </w:r>
    </w:p>
    <w:p w:rsidR="00FC60AA" w:rsidRPr="000B10CA" w:rsidRDefault="00FC60AA" w:rsidP="00FC60AA">
      <w:pPr>
        <w:widowControl w:val="0"/>
        <w:ind w:firstLine="284"/>
        <w:jc w:val="both"/>
        <w:rPr>
          <w:spacing w:val="-4"/>
          <w:sz w:val="20"/>
          <w:szCs w:val="20"/>
        </w:rPr>
      </w:pPr>
      <w:r w:rsidRPr="000B10CA">
        <w:rPr>
          <w:spacing w:val="-4"/>
          <w:sz w:val="20"/>
          <w:szCs w:val="20"/>
        </w:rPr>
        <w:t>Планирование обеспечивает своевременность решений, позволяет и</w:t>
      </w:r>
      <w:r w:rsidRPr="000B10CA">
        <w:rPr>
          <w:spacing w:val="-4"/>
          <w:sz w:val="20"/>
          <w:szCs w:val="20"/>
        </w:rPr>
        <w:t>з</w:t>
      </w:r>
      <w:r w:rsidRPr="000B10CA">
        <w:rPr>
          <w:spacing w:val="-4"/>
          <w:sz w:val="20"/>
          <w:szCs w:val="20"/>
        </w:rPr>
        <w:t>бегать поспешности в решениях, устанавливает четкую цель и ясный сп</w:t>
      </w:r>
      <w:r w:rsidRPr="000B10CA">
        <w:rPr>
          <w:spacing w:val="-4"/>
          <w:sz w:val="20"/>
          <w:szCs w:val="20"/>
        </w:rPr>
        <w:t>о</w:t>
      </w:r>
      <w:r w:rsidRPr="000B10CA">
        <w:rPr>
          <w:spacing w:val="-4"/>
          <w:sz w:val="20"/>
          <w:szCs w:val="20"/>
        </w:rPr>
        <w:t>соб ее реализации, а также даст возможность контролировать ситуацию.</w:t>
      </w:r>
    </w:p>
    <w:p w:rsidR="00FC60AA" w:rsidRPr="000B10CA" w:rsidRDefault="00FC60AA" w:rsidP="00FC60AA">
      <w:pPr>
        <w:widowControl w:val="0"/>
        <w:ind w:firstLine="284"/>
        <w:jc w:val="both"/>
        <w:rPr>
          <w:spacing w:val="-4"/>
          <w:sz w:val="20"/>
          <w:szCs w:val="20"/>
        </w:rPr>
      </w:pPr>
      <w:r w:rsidRPr="000B10CA">
        <w:rPr>
          <w:spacing w:val="-4"/>
          <w:sz w:val="20"/>
          <w:szCs w:val="20"/>
        </w:rPr>
        <w:t>Планирование базируется на данных прошлых периодов деятельности, но целью планирования является деятельность предприятия в перспективе и контроль  над этим процессом. Поэтому надежность планирования з</w:t>
      </w:r>
      <w:r w:rsidRPr="000B10CA">
        <w:rPr>
          <w:spacing w:val="-4"/>
          <w:sz w:val="20"/>
          <w:szCs w:val="20"/>
        </w:rPr>
        <w:t>а</w:t>
      </w:r>
      <w:r w:rsidRPr="000B10CA">
        <w:rPr>
          <w:spacing w:val="-4"/>
          <w:sz w:val="20"/>
          <w:szCs w:val="20"/>
        </w:rPr>
        <w:t>висит от точности и правильности информации.</w:t>
      </w:r>
    </w:p>
    <w:p w:rsidR="00FC60AA" w:rsidRPr="000B10CA" w:rsidRDefault="00FC60AA" w:rsidP="00FC60AA">
      <w:pPr>
        <w:widowControl w:val="0"/>
        <w:ind w:firstLine="284"/>
        <w:jc w:val="both"/>
        <w:rPr>
          <w:spacing w:val="-4"/>
          <w:sz w:val="20"/>
          <w:szCs w:val="20"/>
        </w:rPr>
      </w:pPr>
      <w:r w:rsidRPr="000B10CA">
        <w:rPr>
          <w:spacing w:val="-4"/>
          <w:sz w:val="20"/>
          <w:szCs w:val="20"/>
        </w:rPr>
        <w:t>К таким методам относятся расчетно-конструктивный метод и экон</w:t>
      </w:r>
      <w:r w:rsidRPr="000B10CA">
        <w:rPr>
          <w:spacing w:val="-4"/>
          <w:sz w:val="20"/>
          <w:szCs w:val="20"/>
        </w:rPr>
        <w:t>о</w:t>
      </w:r>
      <w:r w:rsidRPr="000B10CA">
        <w:rPr>
          <w:spacing w:val="-4"/>
          <w:sz w:val="20"/>
          <w:szCs w:val="20"/>
        </w:rPr>
        <w:t>мико-математическое моделирование.</w:t>
      </w:r>
    </w:p>
    <w:p w:rsidR="00FC60AA" w:rsidRPr="000B10CA" w:rsidRDefault="00FC60AA" w:rsidP="00FC60AA">
      <w:pPr>
        <w:widowControl w:val="0"/>
        <w:ind w:firstLine="284"/>
        <w:jc w:val="both"/>
        <w:rPr>
          <w:spacing w:val="-4"/>
          <w:sz w:val="20"/>
          <w:szCs w:val="20"/>
        </w:rPr>
      </w:pPr>
      <w:r w:rsidRPr="000B10CA">
        <w:rPr>
          <w:spacing w:val="-4"/>
          <w:sz w:val="20"/>
          <w:szCs w:val="20"/>
        </w:rPr>
        <w:t>Расчетно-конструктивный метод применяется для определения опт</w:t>
      </w:r>
      <w:r w:rsidRPr="000B10CA">
        <w:rPr>
          <w:spacing w:val="-4"/>
          <w:sz w:val="20"/>
          <w:szCs w:val="20"/>
        </w:rPr>
        <w:t>и</w:t>
      </w:r>
      <w:r w:rsidRPr="000B10CA">
        <w:rPr>
          <w:spacing w:val="-4"/>
          <w:sz w:val="20"/>
          <w:szCs w:val="20"/>
        </w:rPr>
        <w:t>мального размера предприятия. Суть его состоит в следующем. Путем статистического и монографического методов отбирают передовое хозя</w:t>
      </w:r>
      <w:r w:rsidRPr="000B10CA">
        <w:rPr>
          <w:spacing w:val="-4"/>
          <w:sz w:val="20"/>
          <w:szCs w:val="20"/>
        </w:rPr>
        <w:t>й</w:t>
      </w:r>
      <w:r w:rsidRPr="000B10CA">
        <w:rPr>
          <w:spacing w:val="-4"/>
          <w:sz w:val="20"/>
          <w:szCs w:val="20"/>
        </w:rPr>
        <w:t>ство с рациональными размерами земельных угодий. На его примере ра</w:t>
      </w:r>
      <w:r w:rsidRPr="000B10CA">
        <w:rPr>
          <w:spacing w:val="-4"/>
          <w:sz w:val="20"/>
          <w:szCs w:val="20"/>
        </w:rPr>
        <w:t>з</w:t>
      </w:r>
      <w:r w:rsidRPr="000B10CA">
        <w:rPr>
          <w:spacing w:val="-4"/>
          <w:sz w:val="20"/>
          <w:szCs w:val="20"/>
        </w:rPr>
        <w:t>рабатывают рациональную производственную и организационную стру</w:t>
      </w:r>
      <w:r w:rsidRPr="000B10CA">
        <w:rPr>
          <w:spacing w:val="-4"/>
          <w:sz w:val="20"/>
          <w:szCs w:val="20"/>
        </w:rPr>
        <w:t>к</w:t>
      </w:r>
      <w:r w:rsidRPr="000B10CA">
        <w:rPr>
          <w:spacing w:val="-4"/>
          <w:sz w:val="20"/>
          <w:szCs w:val="20"/>
        </w:rPr>
        <w:t>туру на перспективу. Она включает обоснование специализации и сочет</w:t>
      </w:r>
      <w:r w:rsidRPr="000B10CA">
        <w:rPr>
          <w:spacing w:val="-4"/>
          <w:sz w:val="20"/>
          <w:szCs w:val="20"/>
        </w:rPr>
        <w:t>а</w:t>
      </w:r>
      <w:r w:rsidRPr="000B10CA">
        <w:rPr>
          <w:spacing w:val="-4"/>
          <w:sz w:val="20"/>
          <w:szCs w:val="20"/>
        </w:rPr>
        <w:t>ние отраслей, количество и размеры подразделений, их размещение по территории, перспективные объемы и уровень сельскохозяйственного производства.</w:t>
      </w:r>
    </w:p>
    <w:p w:rsidR="00FC60AA" w:rsidRPr="000B10CA" w:rsidRDefault="00FC60AA" w:rsidP="00FC60AA">
      <w:pPr>
        <w:widowControl w:val="0"/>
        <w:ind w:firstLine="284"/>
        <w:jc w:val="both"/>
        <w:rPr>
          <w:spacing w:val="-4"/>
          <w:sz w:val="20"/>
          <w:szCs w:val="20"/>
        </w:rPr>
      </w:pPr>
      <w:r w:rsidRPr="000B10CA">
        <w:rPr>
          <w:spacing w:val="-4"/>
          <w:sz w:val="20"/>
          <w:szCs w:val="20"/>
        </w:rPr>
        <w:t>При установлении количественной связи между размерами хозяйства по площади угодий и результатами деятельности, а также для вариантных расчетов и проверки выводов, полученных с помощью других методов, может быть использован математический метод.</w:t>
      </w:r>
    </w:p>
    <w:p w:rsidR="00FC60AA" w:rsidRPr="000B10CA" w:rsidRDefault="00FC60AA" w:rsidP="00FC60AA">
      <w:pPr>
        <w:widowControl w:val="0"/>
        <w:ind w:firstLine="284"/>
        <w:jc w:val="both"/>
        <w:rPr>
          <w:spacing w:val="-4"/>
          <w:sz w:val="20"/>
          <w:szCs w:val="20"/>
        </w:rPr>
      </w:pPr>
      <w:r w:rsidRPr="000B10CA">
        <w:rPr>
          <w:spacing w:val="-4"/>
          <w:sz w:val="20"/>
          <w:szCs w:val="20"/>
        </w:rPr>
        <w:t>Расчетно-конструктивный метод позволяет на основе изучения и ан</w:t>
      </w:r>
      <w:r w:rsidRPr="000B10CA">
        <w:rPr>
          <w:spacing w:val="-4"/>
          <w:sz w:val="20"/>
          <w:szCs w:val="20"/>
        </w:rPr>
        <w:t>а</w:t>
      </w:r>
      <w:r w:rsidRPr="000B10CA">
        <w:rPr>
          <w:spacing w:val="-4"/>
          <w:sz w:val="20"/>
          <w:szCs w:val="20"/>
        </w:rPr>
        <w:t>лиза исходной информации составлять проекты, прогнозы и рекоменд</w:t>
      </w:r>
      <w:r w:rsidRPr="000B10CA">
        <w:rPr>
          <w:spacing w:val="-4"/>
          <w:sz w:val="20"/>
          <w:szCs w:val="20"/>
        </w:rPr>
        <w:t>а</w:t>
      </w:r>
      <w:r w:rsidRPr="000B10CA">
        <w:rPr>
          <w:spacing w:val="-4"/>
          <w:sz w:val="20"/>
          <w:szCs w:val="20"/>
        </w:rPr>
        <w:t>ции на перспективу.</w:t>
      </w:r>
    </w:p>
    <w:p w:rsidR="00FC60AA" w:rsidRPr="000B10CA" w:rsidRDefault="00FC60AA" w:rsidP="00FC60AA">
      <w:pPr>
        <w:widowControl w:val="0"/>
        <w:ind w:firstLine="284"/>
        <w:jc w:val="both"/>
        <w:rPr>
          <w:spacing w:val="-4"/>
          <w:sz w:val="20"/>
          <w:szCs w:val="20"/>
        </w:rPr>
      </w:pPr>
      <w:r w:rsidRPr="000B10CA">
        <w:rPr>
          <w:spacing w:val="-4"/>
          <w:sz w:val="20"/>
          <w:szCs w:val="20"/>
        </w:rPr>
        <w:t>Основными этапами расчетно-конструктивного метода являются: сбор и накопление нужной информации и научный анализ социально - экон</w:t>
      </w:r>
      <w:r w:rsidRPr="000B10CA">
        <w:rPr>
          <w:spacing w:val="-4"/>
          <w:sz w:val="20"/>
          <w:szCs w:val="20"/>
        </w:rPr>
        <w:t>о</w:t>
      </w:r>
      <w:r w:rsidRPr="000B10CA">
        <w:rPr>
          <w:spacing w:val="-4"/>
          <w:sz w:val="20"/>
          <w:szCs w:val="20"/>
        </w:rPr>
        <w:lastRenderedPageBreak/>
        <w:t>мических процессов.</w:t>
      </w:r>
    </w:p>
    <w:p w:rsidR="00FC60AA" w:rsidRPr="000B10CA" w:rsidRDefault="00FC60AA" w:rsidP="00FC60AA">
      <w:pPr>
        <w:widowControl w:val="0"/>
        <w:shd w:val="clear" w:color="auto" w:fill="FFFFFF"/>
        <w:ind w:firstLine="284"/>
        <w:jc w:val="both"/>
        <w:rPr>
          <w:spacing w:val="-4"/>
          <w:sz w:val="20"/>
          <w:szCs w:val="20"/>
        </w:rPr>
      </w:pPr>
      <w:r w:rsidRPr="000B10CA">
        <w:rPr>
          <w:spacing w:val="-4"/>
          <w:sz w:val="20"/>
          <w:szCs w:val="20"/>
        </w:rPr>
        <w:t>Второй рассматриваемый метод – экономико-математическое модел</w:t>
      </w:r>
      <w:r w:rsidRPr="000B10CA">
        <w:rPr>
          <w:spacing w:val="-4"/>
          <w:sz w:val="20"/>
          <w:szCs w:val="20"/>
        </w:rPr>
        <w:t>и</w:t>
      </w:r>
      <w:r w:rsidRPr="000B10CA">
        <w:rPr>
          <w:spacing w:val="-4"/>
          <w:sz w:val="20"/>
          <w:szCs w:val="20"/>
        </w:rPr>
        <w:t>рование. На современном этапе роль экономико-математических расчетов неизбежно расширяется с распространением новых персональных ко</w:t>
      </w:r>
      <w:r w:rsidRPr="000B10CA">
        <w:rPr>
          <w:spacing w:val="-4"/>
          <w:sz w:val="20"/>
          <w:szCs w:val="20"/>
        </w:rPr>
        <w:t>м</w:t>
      </w:r>
      <w:r w:rsidRPr="000B10CA">
        <w:rPr>
          <w:spacing w:val="-4"/>
          <w:sz w:val="20"/>
          <w:szCs w:val="20"/>
        </w:rPr>
        <w:t>пьютеров, разработкой модельного и программного обеспечения, что в конечном итоге позволяет провести научно обоснованный экономический анализ, дать сбалансированную программу развития сложных систем и подкомплексов в АПК.</w:t>
      </w:r>
    </w:p>
    <w:p w:rsidR="00FC60AA" w:rsidRPr="000B10CA" w:rsidRDefault="00FC60AA" w:rsidP="00FC60AA">
      <w:pPr>
        <w:widowControl w:val="0"/>
        <w:shd w:val="clear" w:color="auto" w:fill="FFFFFF"/>
        <w:tabs>
          <w:tab w:val="left" w:pos="2297"/>
          <w:tab w:val="left" w:pos="6379"/>
          <w:tab w:val="left" w:pos="8928"/>
        </w:tabs>
        <w:ind w:firstLine="284"/>
        <w:jc w:val="both"/>
        <w:rPr>
          <w:spacing w:val="-4"/>
          <w:sz w:val="20"/>
          <w:szCs w:val="20"/>
        </w:rPr>
      </w:pPr>
      <w:r w:rsidRPr="000B10CA">
        <w:rPr>
          <w:spacing w:val="-4"/>
          <w:sz w:val="20"/>
          <w:szCs w:val="20"/>
        </w:rPr>
        <w:t>Основы экономико-математического моделирования, т.е. количес</w:t>
      </w:r>
      <w:r w:rsidRPr="000B10CA">
        <w:rPr>
          <w:spacing w:val="-4"/>
          <w:sz w:val="20"/>
          <w:szCs w:val="20"/>
        </w:rPr>
        <w:t>т</w:t>
      </w:r>
      <w:r w:rsidRPr="000B10CA">
        <w:rPr>
          <w:spacing w:val="-4"/>
          <w:sz w:val="20"/>
          <w:szCs w:val="20"/>
        </w:rPr>
        <w:t>венного описания наиболее важных, существенных сторон функционир</w:t>
      </w:r>
      <w:r w:rsidRPr="000B10CA">
        <w:rPr>
          <w:spacing w:val="-4"/>
          <w:sz w:val="20"/>
          <w:szCs w:val="20"/>
        </w:rPr>
        <w:t>о</w:t>
      </w:r>
      <w:r w:rsidRPr="000B10CA">
        <w:rPr>
          <w:spacing w:val="-4"/>
          <w:sz w:val="20"/>
          <w:szCs w:val="20"/>
        </w:rPr>
        <w:t>вания производственных и других объектов, разработаны В.С.Немчиновым.</w:t>
      </w:r>
    </w:p>
    <w:p w:rsidR="00FC60AA" w:rsidRPr="000B10CA" w:rsidRDefault="00FC60AA" w:rsidP="00FC60AA">
      <w:pPr>
        <w:widowControl w:val="0"/>
        <w:shd w:val="clear" w:color="auto" w:fill="FFFFFF"/>
        <w:tabs>
          <w:tab w:val="left" w:pos="3125"/>
          <w:tab w:val="left" w:pos="5062"/>
          <w:tab w:val="left" w:pos="7279"/>
        </w:tabs>
        <w:ind w:firstLine="284"/>
        <w:jc w:val="both"/>
        <w:rPr>
          <w:spacing w:val="-4"/>
          <w:sz w:val="20"/>
          <w:szCs w:val="20"/>
        </w:rPr>
      </w:pPr>
      <w:r w:rsidRPr="000B10CA">
        <w:rPr>
          <w:spacing w:val="-4"/>
          <w:sz w:val="20"/>
          <w:szCs w:val="20"/>
        </w:rPr>
        <w:t>Теоретические основы экономико-математического моделирования в агропромышленном комплексе разработаны М.Е. Браславцем, Р.Г. Кра</w:t>
      </w:r>
      <w:r w:rsidRPr="000B10CA">
        <w:rPr>
          <w:spacing w:val="-4"/>
          <w:sz w:val="20"/>
          <w:szCs w:val="20"/>
        </w:rPr>
        <w:t>в</w:t>
      </w:r>
      <w:r w:rsidRPr="000B10CA">
        <w:rPr>
          <w:spacing w:val="-4"/>
          <w:sz w:val="20"/>
          <w:szCs w:val="20"/>
        </w:rPr>
        <w:t>ченко, Э.Н.Крылатых, И.Г.Поповым и др.</w:t>
      </w:r>
    </w:p>
    <w:p w:rsidR="00FC60AA" w:rsidRPr="000B10CA" w:rsidRDefault="00FC60AA" w:rsidP="00FC60AA">
      <w:pPr>
        <w:widowControl w:val="0"/>
        <w:shd w:val="clear" w:color="auto" w:fill="FFFFFF"/>
        <w:ind w:firstLine="284"/>
        <w:jc w:val="both"/>
        <w:rPr>
          <w:spacing w:val="-4"/>
          <w:sz w:val="20"/>
          <w:szCs w:val="20"/>
        </w:rPr>
      </w:pPr>
      <w:r w:rsidRPr="000B10CA">
        <w:rPr>
          <w:spacing w:val="-4"/>
          <w:sz w:val="20"/>
          <w:szCs w:val="20"/>
        </w:rPr>
        <w:t>При разработке экономико-математических моделей принимают во внимание наиболее значимые, существенные характеристики управля</w:t>
      </w:r>
      <w:r w:rsidRPr="000B10CA">
        <w:rPr>
          <w:spacing w:val="-4"/>
          <w:sz w:val="20"/>
          <w:szCs w:val="20"/>
        </w:rPr>
        <w:t>е</w:t>
      </w:r>
      <w:r w:rsidRPr="000B10CA">
        <w:rPr>
          <w:spacing w:val="-4"/>
          <w:sz w:val="20"/>
          <w:szCs w:val="20"/>
        </w:rPr>
        <w:t>мых систем, а детали второстепенного характера допускаются. Эконом</w:t>
      </w:r>
      <w:r w:rsidRPr="000B10CA">
        <w:rPr>
          <w:spacing w:val="-4"/>
          <w:sz w:val="20"/>
          <w:szCs w:val="20"/>
        </w:rPr>
        <w:t>и</w:t>
      </w:r>
      <w:r w:rsidRPr="000B10CA">
        <w:rPr>
          <w:spacing w:val="-4"/>
          <w:sz w:val="20"/>
          <w:szCs w:val="20"/>
        </w:rPr>
        <w:t>ко-математическая модель представляет собой концентрированное выр</w:t>
      </w:r>
      <w:r w:rsidRPr="000B10CA">
        <w:rPr>
          <w:spacing w:val="-4"/>
          <w:sz w:val="20"/>
          <w:szCs w:val="20"/>
        </w:rPr>
        <w:t>а</w:t>
      </w:r>
      <w:r w:rsidRPr="000B10CA">
        <w:rPr>
          <w:spacing w:val="-4"/>
          <w:sz w:val="20"/>
          <w:szCs w:val="20"/>
        </w:rPr>
        <w:t>жение наиболее существенных взаимосвязей и закономерностей повед</w:t>
      </w:r>
      <w:r w:rsidRPr="000B10CA">
        <w:rPr>
          <w:spacing w:val="-4"/>
          <w:sz w:val="20"/>
          <w:szCs w:val="20"/>
        </w:rPr>
        <w:t>е</w:t>
      </w:r>
      <w:r w:rsidRPr="000B10CA">
        <w:rPr>
          <w:spacing w:val="-4"/>
          <w:sz w:val="20"/>
          <w:szCs w:val="20"/>
        </w:rPr>
        <w:t>ния управляемой системы в математической форме.</w:t>
      </w:r>
    </w:p>
    <w:p w:rsidR="00FC60AA" w:rsidRPr="000B10CA" w:rsidRDefault="00FC60AA" w:rsidP="00FC60AA">
      <w:pPr>
        <w:widowControl w:val="0"/>
        <w:shd w:val="clear" w:color="auto" w:fill="FFFFFF"/>
        <w:ind w:firstLine="284"/>
        <w:jc w:val="both"/>
        <w:rPr>
          <w:spacing w:val="-4"/>
          <w:sz w:val="20"/>
          <w:szCs w:val="20"/>
        </w:rPr>
      </w:pPr>
      <w:r w:rsidRPr="000B10CA">
        <w:rPr>
          <w:spacing w:val="-4"/>
          <w:sz w:val="20"/>
          <w:szCs w:val="20"/>
        </w:rPr>
        <w:t>Таким образом, весьма важно включить в модель факторы, оказ</w:t>
      </w:r>
      <w:r w:rsidRPr="000B10CA">
        <w:rPr>
          <w:spacing w:val="-4"/>
          <w:sz w:val="20"/>
          <w:szCs w:val="20"/>
        </w:rPr>
        <w:t>ы</w:t>
      </w:r>
      <w:r w:rsidRPr="000B10CA">
        <w:rPr>
          <w:spacing w:val="-4"/>
          <w:sz w:val="20"/>
          <w:szCs w:val="20"/>
        </w:rPr>
        <w:t>вающие основное влияние на производство, но не менее важно опустить те из них, которые играют второстепенную роль в данном процессе и не оказывают на него существенного влияния.</w:t>
      </w:r>
    </w:p>
    <w:p w:rsidR="00FC60AA" w:rsidRPr="000B10CA" w:rsidRDefault="00FC60AA" w:rsidP="00FC60AA">
      <w:pPr>
        <w:widowControl w:val="0"/>
        <w:shd w:val="clear" w:color="auto" w:fill="FFFFFF"/>
        <w:ind w:firstLine="284"/>
        <w:jc w:val="both"/>
        <w:rPr>
          <w:spacing w:val="-4"/>
          <w:sz w:val="20"/>
          <w:szCs w:val="20"/>
        </w:rPr>
      </w:pPr>
      <w:r w:rsidRPr="000B10CA">
        <w:rPr>
          <w:spacing w:val="-4"/>
          <w:sz w:val="20"/>
          <w:szCs w:val="20"/>
        </w:rPr>
        <w:t>В зависимости от характера моделируемых объектов и процессов структура может быть различной. В то же время имеются общие элеме</w:t>
      </w:r>
      <w:r w:rsidRPr="000B10CA">
        <w:rPr>
          <w:spacing w:val="-4"/>
          <w:sz w:val="20"/>
          <w:szCs w:val="20"/>
        </w:rPr>
        <w:t>н</w:t>
      </w:r>
      <w:r w:rsidRPr="000B10CA">
        <w:rPr>
          <w:spacing w:val="-4"/>
          <w:sz w:val="20"/>
          <w:szCs w:val="20"/>
        </w:rPr>
        <w:t>ты, которые можно выделить.</w:t>
      </w:r>
    </w:p>
    <w:p w:rsidR="00FC60AA" w:rsidRPr="000B10CA" w:rsidRDefault="00FC60AA" w:rsidP="00FC60AA">
      <w:pPr>
        <w:widowControl w:val="0"/>
        <w:shd w:val="clear" w:color="auto" w:fill="FFFFFF"/>
        <w:ind w:firstLine="284"/>
        <w:jc w:val="both"/>
        <w:rPr>
          <w:spacing w:val="-4"/>
          <w:sz w:val="20"/>
          <w:szCs w:val="20"/>
        </w:rPr>
      </w:pPr>
      <w:r w:rsidRPr="000B10CA">
        <w:rPr>
          <w:spacing w:val="-4"/>
          <w:sz w:val="20"/>
          <w:szCs w:val="20"/>
        </w:rPr>
        <w:t>Базовая модель включает следующие элементы: исходные значения ресурсов; переменные величины, значения которых должны определяться в результате моделирования; технико-экономические коэффициенты и нормативы, необходимые для отображения закономерных взаимосвязей ресурсов с выходными показателями; условия (ограничения), описыва</w:t>
      </w:r>
      <w:r w:rsidRPr="000B10CA">
        <w:rPr>
          <w:spacing w:val="-4"/>
          <w:sz w:val="20"/>
          <w:szCs w:val="20"/>
        </w:rPr>
        <w:t>ю</w:t>
      </w:r>
      <w:r w:rsidRPr="000B10CA">
        <w:rPr>
          <w:spacing w:val="-4"/>
          <w:sz w:val="20"/>
          <w:szCs w:val="20"/>
        </w:rPr>
        <w:t>щие характер и логику взаимосвязей в модели; критерий оптимальности, определяющий качество функционирования исследуемой системы.</w:t>
      </w:r>
    </w:p>
    <w:p w:rsidR="00FC60AA" w:rsidRPr="000B10CA" w:rsidRDefault="00FC60AA" w:rsidP="00FC60AA">
      <w:pPr>
        <w:widowControl w:val="0"/>
        <w:shd w:val="clear" w:color="auto" w:fill="FFFFFF"/>
        <w:tabs>
          <w:tab w:val="left" w:pos="4853"/>
          <w:tab w:val="left" w:pos="6372"/>
          <w:tab w:val="left" w:pos="8676"/>
        </w:tabs>
        <w:ind w:firstLine="284"/>
        <w:jc w:val="both"/>
        <w:rPr>
          <w:spacing w:val="-4"/>
          <w:sz w:val="20"/>
          <w:szCs w:val="20"/>
        </w:rPr>
      </w:pPr>
      <w:r w:rsidRPr="000B10CA">
        <w:rPr>
          <w:spacing w:val="-4"/>
          <w:sz w:val="20"/>
          <w:szCs w:val="20"/>
        </w:rPr>
        <w:t>Экономико-математический анализ представляет собой заключител</w:t>
      </w:r>
      <w:r w:rsidRPr="000B10CA">
        <w:rPr>
          <w:spacing w:val="-4"/>
          <w:sz w:val="20"/>
          <w:szCs w:val="20"/>
        </w:rPr>
        <w:t>ь</w:t>
      </w:r>
      <w:r w:rsidRPr="000B10CA">
        <w:rPr>
          <w:spacing w:val="-4"/>
          <w:sz w:val="20"/>
          <w:szCs w:val="20"/>
        </w:rPr>
        <w:t>ный этап математического моделирования экономических процессов. Он позволяет осуществить более глубокую проверку соответствия модели процессу, надежности оптимального решения.</w:t>
      </w:r>
    </w:p>
    <w:p w:rsidR="00FC60AA" w:rsidRPr="000B10CA" w:rsidRDefault="00FC60AA" w:rsidP="00FC60AA">
      <w:pPr>
        <w:widowControl w:val="0"/>
        <w:shd w:val="clear" w:color="auto" w:fill="FFFFFF"/>
        <w:ind w:firstLine="284"/>
        <w:jc w:val="both"/>
        <w:rPr>
          <w:spacing w:val="-4"/>
          <w:sz w:val="20"/>
          <w:szCs w:val="20"/>
        </w:rPr>
      </w:pPr>
      <w:r w:rsidRPr="000B10CA">
        <w:rPr>
          <w:spacing w:val="-4"/>
          <w:sz w:val="20"/>
          <w:szCs w:val="20"/>
        </w:rPr>
        <w:lastRenderedPageBreak/>
        <w:t>Анализ позволяет сделать важные выводы и обобщения, так как опт</w:t>
      </w:r>
      <w:r w:rsidRPr="000B10CA">
        <w:rPr>
          <w:spacing w:val="-4"/>
          <w:sz w:val="20"/>
          <w:szCs w:val="20"/>
        </w:rPr>
        <w:t>и</w:t>
      </w:r>
      <w:r w:rsidRPr="000B10CA">
        <w:rPr>
          <w:spacing w:val="-4"/>
          <w:sz w:val="20"/>
          <w:szCs w:val="20"/>
        </w:rPr>
        <w:t>мизация плана строится на достаточно строгих теоретических положен</w:t>
      </w:r>
      <w:r w:rsidRPr="000B10CA">
        <w:rPr>
          <w:spacing w:val="-4"/>
          <w:sz w:val="20"/>
          <w:szCs w:val="20"/>
        </w:rPr>
        <w:t>и</w:t>
      </w:r>
      <w:r w:rsidRPr="000B10CA">
        <w:rPr>
          <w:spacing w:val="-4"/>
          <w:sz w:val="20"/>
          <w:szCs w:val="20"/>
        </w:rPr>
        <w:t>ях математического программирования. Он не исключает и не заменяет традиционного анализа оптимальных планов, позволяющего оценить пр</w:t>
      </w:r>
      <w:r w:rsidRPr="000B10CA">
        <w:rPr>
          <w:spacing w:val="-4"/>
          <w:sz w:val="20"/>
          <w:szCs w:val="20"/>
        </w:rPr>
        <w:t>и</w:t>
      </w:r>
      <w:r w:rsidRPr="000B10CA">
        <w:rPr>
          <w:spacing w:val="-4"/>
          <w:sz w:val="20"/>
          <w:szCs w:val="20"/>
        </w:rPr>
        <w:t>емлемость их с экономических позиций.</w:t>
      </w:r>
    </w:p>
    <w:p w:rsidR="00FC60AA" w:rsidRPr="000B10CA" w:rsidRDefault="00FC60AA" w:rsidP="00FC60AA">
      <w:pPr>
        <w:widowControl w:val="0"/>
        <w:shd w:val="clear" w:color="auto" w:fill="FFFFFF"/>
        <w:ind w:firstLine="284"/>
        <w:jc w:val="both"/>
        <w:rPr>
          <w:spacing w:val="-4"/>
          <w:sz w:val="16"/>
          <w:szCs w:val="16"/>
        </w:rPr>
      </w:pPr>
      <w:r w:rsidRPr="000B10CA">
        <w:rPr>
          <w:spacing w:val="-4"/>
          <w:sz w:val="20"/>
          <w:szCs w:val="20"/>
        </w:rPr>
        <w:t>Таким образом, расчетно-конструктивный метод,  заключается в ра</w:t>
      </w:r>
      <w:r w:rsidRPr="000B10CA">
        <w:rPr>
          <w:spacing w:val="-4"/>
          <w:sz w:val="20"/>
          <w:szCs w:val="20"/>
        </w:rPr>
        <w:t>з</w:t>
      </w:r>
      <w:r w:rsidRPr="000B10CA">
        <w:rPr>
          <w:spacing w:val="-4"/>
          <w:sz w:val="20"/>
          <w:szCs w:val="20"/>
        </w:rPr>
        <w:t>работке нескольких вариантов показателей плана и выбора для них на</w:t>
      </w:r>
      <w:r w:rsidRPr="000B10CA">
        <w:rPr>
          <w:spacing w:val="-4"/>
          <w:sz w:val="20"/>
          <w:szCs w:val="20"/>
        </w:rPr>
        <w:t>и</w:t>
      </w:r>
      <w:r w:rsidRPr="000B10CA">
        <w:rPr>
          <w:spacing w:val="-4"/>
          <w:sz w:val="20"/>
          <w:szCs w:val="20"/>
        </w:rPr>
        <w:t>лучшего для конкретных условий производства, а экономико-математические методы - методы к которым относится метод математ</w:t>
      </w:r>
      <w:r w:rsidRPr="000B10CA">
        <w:rPr>
          <w:spacing w:val="-4"/>
          <w:sz w:val="20"/>
          <w:szCs w:val="20"/>
        </w:rPr>
        <w:t>и</w:t>
      </w:r>
      <w:r w:rsidRPr="000B10CA">
        <w:rPr>
          <w:spacing w:val="-4"/>
          <w:sz w:val="20"/>
          <w:szCs w:val="20"/>
        </w:rPr>
        <w:t>ческой статистики и экономико-математического моделирования.</w:t>
      </w:r>
    </w:p>
    <w:p w:rsidR="00FC60AA" w:rsidRDefault="00FC60AA" w:rsidP="00FC60AA">
      <w:pPr>
        <w:widowControl w:val="0"/>
        <w:shd w:val="clear" w:color="auto" w:fill="FFFFFF"/>
        <w:ind w:firstLine="284"/>
        <w:jc w:val="both"/>
        <w:rPr>
          <w:sz w:val="16"/>
          <w:szCs w:val="16"/>
        </w:rPr>
      </w:pPr>
    </w:p>
    <w:p w:rsidR="00FC60AA" w:rsidRDefault="00FC60AA" w:rsidP="00FC60AA">
      <w:pPr>
        <w:widowControl w:val="0"/>
        <w:shd w:val="clear" w:color="auto" w:fill="FFFFFF"/>
        <w:ind w:firstLine="284"/>
        <w:jc w:val="both"/>
        <w:rPr>
          <w:sz w:val="20"/>
          <w:szCs w:val="20"/>
        </w:rPr>
      </w:pPr>
    </w:p>
    <w:p w:rsidR="00FC60AA" w:rsidRPr="004D0A8C" w:rsidRDefault="00FC60AA" w:rsidP="00FC60AA">
      <w:pPr>
        <w:widowControl w:val="0"/>
        <w:shd w:val="clear" w:color="auto" w:fill="FFFFFF"/>
        <w:ind w:firstLine="284"/>
        <w:jc w:val="both"/>
        <w:rPr>
          <w:sz w:val="20"/>
          <w:szCs w:val="20"/>
        </w:rPr>
      </w:pPr>
    </w:p>
    <w:p w:rsidR="00FC60AA" w:rsidRPr="00211F50" w:rsidRDefault="00FC60AA" w:rsidP="00FC60AA">
      <w:pPr>
        <w:rPr>
          <w:sz w:val="20"/>
          <w:szCs w:val="20"/>
        </w:rPr>
      </w:pPr>
      <w:r w:rsidRPr="00211F50">
        <w:rPr>
          <w:sz w:val="20"/>
          <w:szCs w:val="20"/>
        </w:rPr>
        <w:t>УДК 63.001.573:631.172</w:t>
      </w:r>
    </w:p>
    <w:p w:rsidR="00FC60AA" w:rsidRPr="004D0A8C" w:rsidRDefault="00FC60AA" w:rsidP="00FC60AA">
      <w:pPr>
        <w:widowControl w:val="0"/>
        <w:contextualSpacing/>
        <w:rPr>
          <w:i/>
          <w:sz w:val="20"/>
          <w:szCs w:val="20"/>
        </w:rPr>
      </w:pPr>
      <w:r w:rsidRPr="004D0A8C">
        <w:rPr>
          <w:b/>
          <w:sz w:val="20"/>
          <w:szCs w:val="20"/>
        </w:rPr>
        <w:t xml:space="preserve">Ермоленко С.В. </w:t>
      </w:r>
      <w:r w:rsidRPr="004D0A8C">
        <w:rPr>
          <w:b/>
          <w:sz w:val="20"/>
          <w:szCs w:val="20"/>
        </w:rPr>
        <w:sym w:font="Symbol" w:char="F02D"/>
      </w:r>
      <w:r w:rsidRPr="004D0A8C">
        <w:rPr>
          <w:i/>
          <w:sz w:val="20"/>
          <w:szCs w:val="20"/>
        </w:rPr>
        <w:t xml:space="preserve">студентка </w:t>
      </w:r>
    </w:p>
    <w:p w:rsidR="00FC60AA" w:rsidRDefault="00FC60AA" w:rsidP="00FC60AA">
      <w:pPr>
        <w:widowControl w:val="0"/>
        <w:contextualSpacing/>
        <w:rPr>
          <w:b/>
          <w:sz w:val="20"/>
          <w:szCs w:val="20"/>
        </w:rPr>
      </w:pPr>
      <w:r w:rsidRPr="004D0A8C">
        <w:rPr>
          <w:b/>
          <w:sz w:val="20"/>
          <w:szCs w:val="20"/>
        </w:rPr>
        <w:t xml:space="preserve">ПРИМЕНЕНИЕ ЭКОНОМИКО-МАТЕМАТИЧЕСКОГО </w:t>
      </w:r>
    </w:p>
    <w:p w:rsidR="00FC60AA" w:rsidRDefault="00FC60AA" w:rsidP="00FC60AA">
      <w:pPr>
        <w:widowControl w:val="0"/>
        <w:contextualSpacing/>
        <w:rPr>
          <w:b/>
          <w:sz w:val="20"/>
          <w:szCs w:val="20"/>
        </w:rPr>
      </w:pPr>
      <w:r w:rsidRPr="004D0A8C">
        <w:rPr>
          <w:b/>
          <w:sz w:val="20"/>
          <w:szCs w:val="20"/>
        </w:rPr>
        <w:t>МОДЕЛИРОВАНИЯ И РАСЧЕТНО-КОНСТРУКТИВНОГО М</w:t>
      </w:r>
      <w:r w:rsidRPr="004D0A8C">
        <w:rPr>
          <w:b/>
          <w:sz w:val="20"/>
          <w:szCs w:val="20"/>
        </w:rPr>
        <w:t>Е</w:t>
      </w:r>
      <w:r w:rsidRPr="004D0A8C">
        <w:rPr>
          <w:b/>
          <w:sz w:val="20"/>
          <w:szCs w:val="20"/>
        </w:rPr>
        <w:t xml:space="preserve">ТОДА ПРИ ПЛАНИРОВАНИИ ХОЗЯЙСТВЕННОЙ </w:t>
      </w:r>
    </w:p>
    <w:p w:rsidR="00FC60AA" w:rsidRDefault="00FC60AA" w:rsidP="00FC60AA">
      <w:pPr>
        <w:widowControl w:val="0"/>
        <w:contextualSpacing/>
        <w:rPr>
          <w:b/>
          <w:sz w:val="20"/>
          <w:szCs w:val="20"/>
        </w:rPr>
      </w:pPr>
      <w:r w:rsidRPr="004D0A8C">
        <w:rPr>
          <w:b/>
          <w:sz w:val="20"/>
          <w:szCs w:val="20"/>
        </w:rPr>
        <w:t xml:space="preserve">ДЕЯТЕЛЬНОСТИ (НА ПРИМЕРЕ ОАО «БАРСЕЕВО» </w:t>
      </w:r>
    </w:p>
    <w:p w:rsidR="00FC60AA" w:rsidRPr="004D0A8C" w:rsidRDefault="00FC60AA" w:rsidP="00FC60AA">
      <w:pPr>
        <w:widowControl w:val="0"/>
        <w:contextualSpacing/>
        <w:rPr>
          <w:b/>
          <w:sz w:val="20"/>
          <w:szCs w:val="20"/>
        </w:rPr>
      </w:pPr>
      <w:r w:rsidRPr="004D0A8C">
        <w:rPr>
          <w:b/>
          <w:sz w:val="20"/>
          <w:szCs w:val="20"/>
        </w:rPr>
        <w:t>ЛИОЗНЕНСКОГО РАЙОНА ВИТЕБСКОЙ ОБЛАСТИ)</w:t>
      </w:r>
    </w:p>
    <w:p w:rsidR="00FC60AA" w:rsidRPr="004D0A8C" w:rsidRDefault="00FC60AA" w:rsidP="00FC60AA">
      <w:pPr>
        <w:widowControl w:val="0"/>
        <w:contextualSpacing/>
        <w:rPr>
          <w:i/>
          <w:sz w:val="20"/>
          <w:szCs w:val="20"/>
        </w:rPr>
      </w:pPr>
      <w:r w:rsidRPr="004D0A8C">
        <w:rPr>
          <w:i/>
          <w:sz w:val="20"/>
          <w:szCs w:val="20"/>
        </w:rPr>
        <w:t>Научный руководитель</w:t>
      </w:r>
      <w:r w:rsidRPr="004D0A8C">
        <w:rPr>
          <w:i/>
          <w:sz w:val="20"/>
          <w:szCs w:val="20"/>
        </w:rPr>
        <w:sym w:font="Symbol" w:char="F02D"/>
      </w:r>
      <w:r w:rsidRPr="004D0A8C">
        <w:rPr>
          <w:b/>
          <w:i/>
          <w:sz w:val="20"/>
          <w:szCs w:val="20"/>
        </w:rPr>
        <w:t>М.Ф. Рудаков</w:t>
      </w:r>
      <w:r>
        <w:rPr>
          <w:b/>
          <w:i/>
          <w:sz w:val="20"/>
          <w:szCs w:val="20"/>
        </w:rPr>
        <w:t xml:space="preserve"> </w:t>
      </w:r>
      <w:r>
        <w:rPr>
          <w:i/>
          <w:iCs/>
          <w:sz w:val="20"/>
          <w:szCs w:val="20"/>
        </w:rPr>
        <w:t>–</w:t>
      </w:r>
      <w:r w:rsidRPr="004D0A8C">
        <w:rPr>
          <w:i/>
          <w:iCs/>
          <w:sz w:val="20"/>
          <w:szCs w:val="20"/>
        </w:rPr>
        <w:t xml:space="preserve"> </w:t>
      </w:r>
      <w:r w:rsidRPr="004D0A8C">
        <w:rPr>
          <w:b/>
          <w:i/>
          <w:sz w:val="20"/>
          <w:szCs w:val="20"/>
        </w:rPr>
        <w:t xml:space="preserve"> </w:t>
      </w:r>
      <w:r w:rsidRPr="004D0A8C">
        <w:rPr>
          <w:i/>
          <w:sz w:val="20"/>
          <w:szCs w:val="20"/>
        </w:rPr>
        <w:t>к.э.н., доцент</w:t>
      </w:r>
    </w:p>
    <w:p w:rsidR="00FC60AA" w:rsidRPr="004D0A8C" w:rsidRDefault="00FC60AA" w:rsidP="00FC60AA">
      <w:pPr>
        <w:widowControl w:val="0"/>
        <w:ind w:firstLine="567"/>
        <w:rPr>
          <w:i/>
          <w:sz w:val="20"/>
          <w:szCs w:val="20"/>
        </w:rPr>
      </w:pPr>
    </w:p>
    <w:p w:rsidR="00FC60AA" w:rsidRPr="000B10CA" w:rsidRDefault="00FC60AA" w:rsidP="00FC60AA">
      <w:pPr>
        <w:suppressAutoHyphens/>
        <w:ind w:firstLine="284"/>
        <w:jc w:val="both"/>
        <w:rPr>
          <w:spacing w:val="4"/>
          <w:sz w:val="20"/>
          <w:szCs w:val="20"/>
        </w:rPr>
      </w:pPr>
      <w:r w:rsidRPr="000B10CA">
        <w:rPr>
          <w:spacing w:val="4"/>
          <w:sz w:val="20"/>
          <w:szCs w:val="20"/>
        </w:rPr>
        <w:t>При прогнозировании производственно-хозяйственной деятельности субъекта хозяйствования широко используются различные методы. На примере ОАО «Барсеево» рассмотрены два метода планирования: расчетно-конструктивный метод и метод экономико-математического моделирования.</w:t>
      </w:r>
    </w:p>
    <w:p w:rsidR="00FC60AA" w:rsidRPr="000B10CA" w:rsidRDefault="00FC60AA" w:rsidP="00FC60AA">
      <w:pPr>
        <w:numPr>
          <w:ilvl w:val="12"/>
          <w:numId w:val="0"/>
        </w:numPr>
        <w:ind w:firstLine="284"/>
        <w:contextualSpacing/>
        <w:jc w:val="both"/>
        <w:rPr>
          <w:spacing w:val="4"/>
          <w:sz w:val="20"/>
          <w:szCs w:val="20"/>
        </w:rPr>
      </w:pPr>
      <w:r w:rsidRPr="000B10CA">
        <w:rPr>
          <w:spacing w:val="4"/>
          <w:sz w:val="20"/>
          <w:szCs w:val="20"/>
        </w:rPr>
        <w:t>Для определения эффективности мероприятий, сравним план</w:t>
      </w:r>
      <w:r w:rsidRPr="000B10CA">
        <w:rPr>
          <w:spacing w:val="4"/>
          <w:sz w:val="20"/>
          <w:szCs w:val="20"/>
        </w:rPr>
        <w:t>и</w:t>
      </w:r>
      <w:r w:rsidRPr="000B10CA">
        <w:rPr>
          <w:spacing w:val="4"/>
          <w:sz w:val="20"/>
          <w:szCs w:val="20"/>
        </w:rPr>
        <w:t>руемые результаты производственной деятельности сельскохозя</w:t>
      </w:r>
      <w:r w:rsidRPr="000B10CA">
        <w:rPr>
          <w:spacing w:val="4"/>
          <w:sz w:val="20"/>
          <w:szCs w:val="20"/>
        </w:rPr>
        <w:t>й</w:t>
      </w:r>
      <w:r w:rsidRPr="000B10CA">
        <w:rPr>
          <w:spacing w:val="4"/>
          <w:sz w:val="20"/>
          <w:szCs w:val="20"/>
        </w:rPr>
        <w:t>ственного предприятия, полученные по двум рассмотренным мет</w:t>
      </w:r>
      <w:r w:rsidRPr="000B10CA">
        <w:rPr>
          <w:spacing w:val="4"/>
          <w:sz w:val="20"/>
          <w:szCs w:val="20"/>
        </w:rPr>
        <w:t>о</w:t>
      </w:r>
      <w:r w:rsidRPr="000B10CA">
        <w:rPr>
          <w:spacing w:val="4"/>
          <w:sz w:val="20"/>
          <w:szCs w:val="20"/>
        </w:rPr>
        <w:t>дам с фактическими данными.</w:t>
      </w:r>
    </w:p>
    <w:p w:rsidR="00FC60AA" w:rsidRPr="000B10CA" w:rsidRDefault="00FC60AA" w:rsidP="00FC60AA">
      <w:pPr>
        <w:suppressAutoHyphens/>
        <w:ind w:firstLine="284"/>
        <w:jc w:val="both"/>
        <w:rPr>
          <w:spacing w:val="4"/>
          <w:sz w:val="20"/>
          <w:szCs w:val="20"/>
        </w:rPr>
      </w:pPr>
      <w:r w:rsidRPr="000B10CA">
        <w:rPr>
          <w:spacing w:val="4"/>
          <w:sz w:val="20"/>
          <w:szCs w:val="20"/>
        </w:rPr>
        <w:t xml:space="preserve">Анализируя полученные расчеты, можно сделать вывод о том, что  в перспективе увеличивается урожайность, как по расчетно-конструктивному методу, так и по ЭММ. Однако, рассмотрев результаты методов по отношению к факту, можно сказать, что более реальные показатели рассчитаны экономико-математическим методом. Например, если рассмотреть урожайность зерновых, то по расчетно-конструктивному методу она составляет 31 ц/га (167,6 % к факту), по ЭММ 24,2 ц/га (130,8 %). 24,2 ц/га – более реальная урожайность зерновых для данного предприятия с фактическим </w:t>
      </w:r>
      <w:r w:rsidRPr="000B10CA">
        <w:rPr>
          <w:spacing w:val="4"/>
          <w:sz w:val="20"/>
          <w:szCs w:val="20"/>
        </w:rPr>
        <w:lastRenderedPageBreak/>
        <w:t>показателем 18,5 ц/га. Результат ЭММ к результату расчетно-конструктивного метода по зерновым составляет 78,1 %. Так же и по остальным культурам, реальными являются данные по ЭММ</w:t>
      </w:r>
    </w:p>
    <w:p w:rsidR="00FC60AA" w:rsidRPr="000B10CA" w:rsidRDefault="00FC60AA" w:rsidP="00FC60AA">
      <w:pPr>
        <w:suppressAutoHyphens/>
        <w:ind w:firstLine="284"/>
        <w:jc w:val="both"/>
        <w:rPr>
          <w:spacing w:val="4"/>
          <w:sz w:val="20"/>
          <w:szCs w:val="20"/>
        </w:rPr>
      </w:pPr>
      <w:r w:rsidRPr="000B10CA">
        <w:rPr>
          <w:spacing w:val="4"/>
          <w:sz w:val="20"/>
          <w:szCs w:val="20"/>
        </w:rPr>
        <w:t xml:space="preserve">Анализируя данные по животноводству, можно сделать вывод о том, что в перспективе также увеличивается показатели, как по расчетно-конструктивному методу, так и по ЭММ. По первому методу (ЭММ) поголовье коров увеличилось на 30 %, поголовье молодняка на 15 %, удой на корову на 0,1 %, среднесуточный привес КРС на 22,1 %. </w:t>
      </w:r>
    </w:p>
    <w:p w:rsidR="00FC60AA" w:rsidRPr="000B10CA" w:rsidRDefault="00FC60AA" w:rsidP="00FC60AA">
      <w:pPr>
        <w:suppressAutoHyphens/>
        <w:ind w:firstLine="284"/>
        <w:jc w:val="both"/>
        <w:rPr>
          <w:spacing w:val="4"/>
          <w:sz w:val="20"/>
          <w:szCs w:val="20"/>
        </w:rPr>
      </w:pPr>
      <w:r w:rsidRPr="000B10CA">
        <w:rPr>
          <w:spacing w:val="4"/>
          <w:sz w:val="20"/>
          <w:szCs w:val="20"/>
        </w:rPr>
        <w:t xml:space="preserve">По второму методу (расчетно-конструктивному) на 72,4 %, 78,9%, 4,6 %, 1,2 % соответственно. Животноводческая отрасль рентабельна, поэтому результаты обоих методов являются оптимальными. </w:t>
      </w:r>
    </w:p>
    <w:p w:rsidR="00FC60AA" w:rsidRPr="000B10CA" w:rsidRDefault="00FC60AA" w:rsidP="00FC60AA">
      <w:pPr>
        <w:suppressAutoHyphens/>
        <w:ind w:firstLine="284"/>
        <w:jc w:val="both"/>
        <w:rPr>
          <w:spacing w:val="4"/>
          <w:sz w:val="20"/>
          <w:szCs w:val="20"/>
        </w:rPr>
      </w:pPr>
      <w:r w:rsidRPr="000B10CA">
        <w:rPr>
          <w:spacing w:val="4"/>
          <w:sz w:val="20"/>
          <w:szCs w:val="20"/>
        </w:rPr>
        <w:t>В заключение анализа были рассчитаны показатели эффективности использования ресурсов. Данные расчетов приведены в таблице.</w:t>
      </w:r>
    </w:p>
    <w:p w:rsidR="00FC60AA" w:rsidRPr="000B10CA" w:rsidRDefault="00FC60AA" w:rsidP="00FC60AA">
      <w:pPr>
        <w:pStyle w:val="a8"/>
        <w:suppressAutoHyphens/>
        <w:spacing w:after="0"/>
        <w:ind w:firstLine="284"/>
        <w:jc w:val="both"/>
        <w:rPr>
          <w:spacing w:val="4"/>
          <w:sz w:val="20"/>
          <w:szCs w:val="20"/>
        </w:rPr>
      </w:pPr>
      <w:r w:rsidRPr="000B10CA">
        <w:rPr>
          <w:spacing w:val="4"/>
          <w:sz w:val="20"/>
          <w:szCs w:val="20"/>
        </w:rPr>
        <w:t>Плотность поголовья крупного рогатого скота на 100 га сельхозугодий составит 58 головы по расчетно-конструктивному методу, что на 16% выше фактических показателей за 2012 год и 56 головы по расчетам ЭММ, что на 11,7% выше факта.</w:t>
      </w:r>
    </w:p>
    <w:p w:rsidR="00FC60AA" w:rsidRPr="000B10CA" w:rsidRDefault="00FC60AA" w:rsidP="00FC60AA">
      <w:pPr>
        <w:pStyle w:val="a8"/>
        <w:suppressAutoHyphens/>
        <w:spacing w:after="0"/>
        <w:ind w:firstLine="284"/>
        <w:jc w:val="both"/>
        <w:rPr>
          <w:spacing w:val="4"/>
          <w:sz w:val="20"/>
          <w:szCs w:val="20"/>
        </w:rPr>
      </w:pPr>
      <w:r w:rsidRPr="000B10CA">
        <w:rPr>
          <w:spacing w:val="4"/>
          <w:sz w:val="20"/>
          <w:szCs w:val="20"/>
        </w:rPr>
        <w:t>Аналогичный показатель по поголовью коров составит соответственно  17 голов или 141,7% к фактическому уровню по расчетно-конструктивному методу, и 15 голов или 124,0% к факту по расчетам ЭММ.</w:t>
      </w:r>
    </w:p>
    <w:p w:rsidR="00FC60AA" w:rsidRPr="000B10CA" w:rsidRDefault="00FC60AA" w:rsidP="00FC60AA">
      <w:pPr>
        <w:suppressAutoHyphens/>
        <w:ind w:firstLine="709"/>
        <w:rPr>
          <w:spacing w:val="6"/>
          <w:sz w:val="20"/>
          <w:szCs w:val="20"/>
        </w:rPr>
      </w:pPr>
    </w:p>
    <w:p w:rsidR="00FC60AA" w:rsidRDefault="00FC60AA" w:rsidP="00FC60AA">
      <w:pPr>
        <w:suppressAutoHyphens/>
        <w:rPr>
          <w:b/>
          <w:sz w:val="16"/>
          <w:szCs w:val="16"/>
        </w:rPr>
      </w:pPr>
      <w:r w:rsidRPr="00E011F7">
        <w:rPr>
          <w:sz w:val="16"/>
          <w:szCs w:val="16"/>
        </w:rPr>
        <w:t xml:space="preserve">Т а б л и ц а  1. </w:t>
      </w:r>
      <w:r w:rsidRPr="00E011F7">
        <w:rPr>
          <w:b/>
          <w:sz w:val="16"/>
          <w:szCs w:val="16"/>
        </w:rPr>
        <w:t>Основные показатели эффективности использования ресурсов</w:t>
      </w:r>
    </w:p>
    <w:p w:rsidR="00FC60AA" w:rsidRPr="00E011F7" w:rsidRDefault="00FC60AA" w:rsidP="00FC60AA">
      <w:pPr>
        <w:suppressAutoHyphens/>
        <w:rPr>
          <w:b/>
          <w:sz w:val="16"/>
          <w:szCs w:val="16"/>
        </w:rPr>
      </w:pPr>
    </w:p>
    <w:tbl>
      <w:tblPr>
        <w:tblW w:w="4770" w:type="pct"/>
        <w:tblInd w:w="108" w:type="dxa"/>
        <w:tblLayout w:type="fixed"/>
        <w:tblLook w:val="00A0"/>
      </w:tblPr>
      <w:tblGrid>
        <w:gridCol w:w="1763"/>
        <w:gridCol w:w="739"/>
        <w:gridCol w:w="730"/>
        <w:gridCol w:w="714"/>
        <w:gridCol w:w="737"/>
        <w:gridCol w:w="729"/>
        <w:gridCol w:w="635"/>
      </w:tblGrid>
      <w:tr w:rsidR="00FC60AA" w:rsidRPr="00973C6E" w:rsidTr="00E40320">
        <w:trPr>
          <w:cantSplit/>
          <w:trHeight w:val="1844"/>
        </w:trPr>
        <w:tc>
          <w:tcPr>
            <w:tcW w:w="1458" w:type="pct"/>
            <w:tcBorders>
              <w:top w:val="single" w:sz="4" w:space="0" w:color="auto"/>
              <w:left w:val="single" w:sz="4" w:space="0" w:color="auto"/>
              <w:bottom w:val="single" w:sz="4" w:space="0" w:color="auto"/>
              <w:right w:val="single" w:sz="4" w:space="0" w:color="auto"/>
            </w:tcBorders>
            <w:noWrap/>
            <w:textDirection w:val="btLr"/>
            <w:vAlign w:val="center"/>
          </w:tcPr>
          <w:p w:rsidR="00FC60AA" w:rsidRPr="00973C6E" w:rsidRDefault="00FC60AA" w:rsidP="00E40320">
            <w:pPr>
              <w:jc w:val="center"/>
              <w:rPr>
                <w:sz w:val="16"/>
                <w:szCs w:val="16"/>
              </w:rPr>
            </w:pPr>
            <w:r w:rsidRPr="00973C6E">
              <w:rPr>
                <w:sz w:val="16"/>
                <w:szCs w:val="16"/>
              </w:rPr>
              <w:t>Показатели</w:t>
            </w:r>
          </w:p>
        </w:tc>
        <w:tc>
          <w:tcPr>
            <w:tcW w:w="611" w:type="pct"/>
            <w:tcBorders>
              <w:top w:val="single" w:sz="4" w:space="0" w:color="auto"/>
              <w:left w:val="nil"/>
              <w:bottom w:val="single" w:sz="4" w:space="0" w:color="auto"/>
              <w:right w:val="single" w:sz="4" w:space="0" w:color="auto"/>
            </w:tcBorders>
            <w:textDirection w:val="btLr"/>
            <w:vAlign w:val="center"/>
          </w:tcPr>
          <w:p w:rsidR="00FC60AA" w:rsidRPr="00973C6E" w:rsidRDefault="00FC60AA" w:rsidP="00E40320">
            <w:pPr>
              <w:jc w:val="center"/>
              <w:rPr>
                <w:sz w:val="16"/>
                <w:szCs w:val="16"/>
              </w:rPr>
            </w:pPr>
            <w:r w:rsidRPr="00973C6E">
              <w:rPr>
                <w:sz w:val="16"/>
                <w:szCs w:val="16"/>
              </w:rPr>
              <w:t>Факт за 2012 г.</w:t>
            </w:r>
          </w:p>
        </w:tc>
        <w:tc>
          <w:tcPr>
            <w:tcW w:w="604" w:type="pct"/>
            <w:tcBorders>
              <w:top w:val="single" w:sz="4" w:space="0" w:color="auto"/>
              <w:left w:val="nil"/>
              <w:bottom w:val="single" w:sz="4" w:space="0" w:color="auto"/>
              <w:right w:val="single" w:sz="4" w:space="0" w:color="auto"/>
            </w:tcBorders>
            <w:textDirection w:val="btLr"/>
            <w:vAlign w:val="center"/>
          </w:tcPr>
          <w:p w:rsidR="00FC60AA" w:rsidRPr="00973C6E" w:rsidRDefault="00FC60AA" w:rsidP="00E40320">
            <w:pPr>
              <w:jc w:val="center"/>
              <w:rPr>
                <w:sz w:val="16"/>
                <w:szCs w:val="16"/>
              </w:rPr>
            </w:pPr>
            <w:r w:rsidRPr="00973C6E">
              <w:rPr>
                <w:sz w:val="16"/>
                <w:szCs w:val="16"/>
              </w:rPr>
              <w:t>Расчет ЭММ</w:t>
            </w:r>
          </w:p>
        </w:tc>
        <w:tc>
          <w:tcPr>
            <w:tcW w:w="590" w:type="pct"/>
            <w:tcBorders>
              <w:top w:val="single" w:sz="4" w:space="0" w:color="auto"/>
              <w:left w:val="nil"/>
              <w:bottom w:val="single" w:sz="4" w:space="0" w:color="auto"/>
              <w:right w:val="single" w:sz="4" w:space="0" w:color="auto"/>
            </w:tcBorders>
            <w:textDirection w:val="btLr"/>
            <w:vAlign w:val="center"/>
          </w:tcPr>
          <w:p w:rsidR="00FC60AA" w:rsidRPr="00973C6E" w:rsidRDefault="00FC60AA" w:rsidP="00E40320">
            <w:pPr>
              <w:jc w:val="center"/>
              <w:rPr>
                <w:sz w:val="16"/>
                <w:szCs w:val="16"/>
              </w:rPr>
            </w:pPr>
            <w:r w:rsidRPr="00973C6E">
              <w:rPr>
                <w:sz w:val="16"/>
                <w:szCs w:val="16"/>
              </w:rPr>
              <w:t>Расчет по</w:t>
            </w:r>
            <w:r>
              <w:rPr>
                <w:sz w:val="16"/>
                <w:szCs w:val="16"/>
              </w:rPr>
              <w:t xml:space="preserve"> </w:t>
            </w:r>
            <w:r w:rsidRPr="00973C6E">
              <w:rPr>
                <w:sz w:val="16"/>
                <w:szCs w:val="16"/>
              </w:rPr>
              <w:t>расчетно-конструктивному методу</w:t>
            </w:r>
          </w:p>
        </w:tc>
        <w:tc>
          <w:tcPr>
            <w:tcW w:w="609" w:type="pct"/>
            <w:tcBorders>
              <w:top w:val="single" w:sz="4" w:space="0" w:color="auto"/>
              <w:left w:val="nil"/>
              <w:bottom w:val="single" w:sz="4" w:space="0" w:color="auto"/>
              <w:right w:val="single" w:sz="4" w:space="0" w:color="auto"/>
            </w:tcBorders>
            <w:textDirection w:val="btLr"/>
            <w:vAlign w:val="center"/>
          </w:tcPr>
          <w:p w:rsidR="00FC60AA" w:rsidRPr="00973C6E" w:rsidRDefault="00FC60AA" w:rsidP="00E40320">
            <w:pPr>
              <w:jc w:val="center"/>
              <w:rPr>
                <w:sz w:val="16"/>
                <w:szCs w:val="16"/>
              </w:rPr>
            </w:pPr>
            <w:r w:rsidRPr="00973C6E">
              <w:rPr>
                <w:sz w:val="16"/>
                <w:szCs w:val="16"/>
              </w:rPr>
              <w:t>Расчет ЭММ к факту, %</w:t>
            </w:r>
          </w:p>
        </w:tc>
        <w:tc>
          <w:tcPr>
            <w:tcW w:w="603" w:type="pct"/>
            <w:tcBorders>
              <w:top w:val="single" w:sz="4" w:space="0" w:color="auto"/>
              <w:left w:val="nil"/>
              <w:bottom w:val="single" w:sz="4" w:space="0" w:color="auto"/>
              <w:right w:val="single" w:sz="4" w:space="0" w:color="auto"/>
            </w:tcBorders>
            <w:textDirection w:val="btLr"/>
            <w:vAlign w:val="center"/>
          </w:tcPr>
          <w:p w:rsidR="00FC60AA" w:rsidRPr="00973C6E" w:rsidRDefault="00FC60AA" w:rsidP="00E40320">
            <w:pPr>
              <w:jc w:val="center"/>
              <w:rPr>
                <w:sz w:val="16"/>
                <w:szCs w:val="16"/>
              </w:rPr>
            </w:pPr>
            <w:r w:rsidRPr="00973C6E">
              <w:rPr>
                <w:sz w:val="16"/>
                <w:szCs w:val="16"/>
              </w:rPr>
              <w:t>Расчетно-конструктивный метод к факту, %</w:t>
            </w:r>
          </w:p>
        </w:tc>
        <w:tc>
          <w:tcPr>
            <w:tcW w:w="526" w:type="pct"/>
            <w:tcBorders>
              <w:top w:val="single" w:sz="4" w:space="0" w:color="auto"/>
              <w:left w:val="nil"/>
              <w:bottom w:val="single" w:sz="4" w:space="0" w:color="auto"/>
              <w:right w:val="single" w:sz="4" w:space="0" w:color="auto"/>
            </w:tcBorders>
            <w:textDirection w:val="btLr"/>
            <w:vAlign w:val="center"/>
          </w:tcPr>
          <w:p w:rsidR="00FC60AA" w:rsidRPr="00973C6E" w:rsidRDefault="00FC60AA" w:rsidP="00E40320">
            <w:pPr>
              <w:jc w:val="center"/>
              <w:rPr>
                <w:sz w:val="16"/>
                <w:szCs w:val="16"/>
              </w:rPr>
            </w:pPr>
            <w:r w:rsidRPr="00973C6E">
              <w:rPr>
                <w:sz w:val="16"/>
                <w:szCs w:val="16"/>
              </w:rPr>
              <w:t>ЭММ к</w:t>
            </w:r>
            <w:r>
              <w:rPr>
                <w:sz w:val="16"/>
                <w:szCs w:val="16"/>
              </w:rPr>
              <w:t xml:space="preserve"> </w:t>
            </w:r>
            <w:r w:rsidRPr="00973C6E">
              <w:rPr>
                <w:sz w:val="16"/>
                <w:szCs w:val="16"/>
              </w:rPr>
              <w:t>расчетно-конструктивному методу, %</w:t>
            </w:r>
          </w:p>
        </w:tc>
      </w:tr>
      <w:tr w:rsidR="00FC60AA" w:rsidRPr="00973C6E" w:rsidTr="00E40320">
        <w:trPr>
          <w:trHeight w:val="176"/>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На 100 га с.-ха уг</w:t>
            </w:r>
            <w:r w:rsidRPr="00973C6E">
              <w:rPr>
                <w:sz w:val="16"/>
                <w:szCs w:val="16"/>
              </w:rPr>
              <w:t>о</w:t>
            </w:r>
            <w:r w:rsidRPr="00973C6E">
              <w:rPr>
                <w:sz w:val="16"/>
                <w:szCs w:val="16"/>
              </w:rPr>
              <w:t>дий:</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 </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 </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 </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 </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 </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 </w:t>
            </w:r>
          </w:p>
        </w:tc>
      </w:tr>
      <w:tr w:rsidR="00FC60AA" w:rsidRPr="00973C6E" w:rsidTr="00E40320">
        <w:trPr>
          <w:trHeight w:val="109"/>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КРС, гол</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50</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56,0</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58,0</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111,7</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116,0</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96,3</w:t>
            </w:r>
          </w:p>
        </w:tc>
      </w:tr>
      <w:tr w:rsidR="00FC60AA" w:rsidRPr="00973C6E" w:rsidTr="00E40320">
        <w:trPr>
          <w:trHeight w:val="211"/>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коров, гол</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12</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15,0</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17,0</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124,0</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141,7</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87,5</w:t>
            </w:r>
          </w:p>
        </w:tc>
      </w:tr>
      <w:tr w:rsidR="00FC60AA" w:rsidRPr="00973C6E" w:rsidTr="00E40320">
        <w:trPr>
          <w:trHeight w:val="300"/>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всего скота (условных голов), гол</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42</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48,0</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52,0</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115,2</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123,8</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93,1</w:t>
            </w:r>
          </w:p>
        </w:tc>
      </w:tr>
      <w:tr w:rsidR="00FC60AA" w:rsidRPr="00973C6E" w:rsidTr="00E40320">
        <w:trPr>
          <w:trHeight w:val="177"/>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lastRenderedPageBreak/>
              <w:t>молока,ц</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496,6</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745,6</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767,2</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150,1</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154,5</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97,2</w:t>
            </w:r>
          </w:p>
        </w:tc>
      </w:tr>
      <w:tr w:rsidR="00FC60AA" w:rsidRPr="00973C6E" w:rsidTr="00E40320">
        <w:trPr>
          <w:trHeight w:val="122"/>
        </w:trPr>
        <w:tc>
          <w:tcPr>
            <w:tcW w:w="1458" w:type="pct"/>
            <w:tcBorders>
              <w:top w:val="single" w:sz="4" w:space="0" w:color="auto"/>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привеса КРС (в живом весе), ц</w:t>
            </w:r>
          </w:p>
        </w:tc>
        <w:tc>
          <w:tcPr>
            <w:tcW w:w="611" w:type="pct"/>
            <w:tcBorders>
              <w:top w:val="single" w:sz="4" w:space="0" w:color="auto"/>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121,4</w:t>
            </w:r>
          </w:p>
        </w:tc>
        <w:tc>
          <w:tcPr>
            <w:tcW w:w="604" w:type="pct"/>
            <w:tcBorders>
              <w:top w:val="single" w:sz="4" w:space="0" w:color="auto"/>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131,1</w:t>
            </w:r>
          </w:p>
        </w:tc>
        <w:tc>
          <w:tcPr>
            <w:tcW w:w="590" w:type="pct"/>
            <w:tcBorders>
              <w:top w:val="single" w:sz="4" w:space="0" w:color="auto"/>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190,2</w:t>
            </w:r>
          </w:p>
        </w:tc>
        <w:tc>
          <w:tcPr>
            <w:tcW w:w="609" w:type="pct"/>
            <w:tcBorders>
              <w:top w:val="single" w:sz="4" w:space="0" w:color="auto"/>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108,0</w:t>
            </w:r>
          </w:p>
        </w:tc>
        <w:tc>
          <w:tcPr>
            <w:tcW w:w="603" w:type="pct"/>
            <w:tcBorders>
              <w:top w:val="single" w:sz="4" w:space="0" w:color="auto"/>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156,7</w:t>
            </w:r>
          </w:p>
        </w:tc>
        <w:tc>
          <w:tcPr>
            <w:tcW w:w="526" w:type="pct"/>
            <w:tcBorders>
              <w:top w:val="single" w:sz="4" w:space="0" w:color="auto"/>
              <w:left w:val="nil"/>
              <w:bottom w:val="single" w:sz="4" w:space="0" w:color="auto"/>
              <w:right w:val="single" w:sz="4" w:space="0" w:color="auto"/>
            </w:tcBorders>
            <w:noWrap/>
            <w:vAlign w:val="bottom"/>
          </w:tcPr>
          <w:p w:rsidR="00FC60AA" w:rsidRPr="00973C6E" w:rsidRDefault="00FC60AA" w:rsidP="00E40320">
            <w:pPr>
              <w:rPr>
                <w:sz w:val="16"/>
                <w:szCs w:val="16"/>
              </w:rPr>
            </w:pPr>
            <w:r w:rsidRPr="00973C6E">
              <w:rPr>
                <w:sz w:val="16"/>
                <w:szCs w:val="16"/>
              </w:rPr>
              <w:t>68,9</w:t>
            </w:r>
          </w:p>
        </w:tc>
      </w:tr>
      <w:tr w:rsidR="00FC60AA" w:rsidRPr="00973C6E" w:rsidTr="00E40320">
        <w:trPr>
          <w:trHeight w:val="211"/>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 xml:space="preserve">валовой продукции, млн. руб </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168,9</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100,7</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187,1</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59,6</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110,8</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53,8</w:t>
            </w:r>
          </w:p>
        </w:tc>
      </w:tr>
      <w:tr w:rsidR="00FC60AA" w:rsidRPr="00973C6E" w:rsidTr="00E40320">
        <w:trPr>
          <w:trHeight w:val="128"/>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денежной выручки, млн. руб</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306,8</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330,9</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417,3</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107,9</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136,0</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79,3</w:t>
            </w:r>
          </w:p>
        </w:tc>
      </w:tr>
      <w:tr w:rsidR="00FC60AA" w:rsidRPr="00973C6E" w:rsidTr="00E40320">
        <w:trPr>
          <w:trHeight w:val="124"/>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прибыли, млн. руб</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53,2</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230,2</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243,8</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432,7</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458,3</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94,4</w:t>
            </w:r>
          </w:p>
        </w:tc>
      </w:tr>
      <w:tr w:rsidR="00FC60AA" w:rsidRPr="00973C6E" w:rsidTr="00E40320">
        <w:trPr>
          <w:trHeight w:val="177"/>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На 100 га пашни:</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p>
        </w:tc>
      </w:tr>
      <w:tr w:rsidR="00FC60AA" w:rsidRPr="00973C6E" w:rsidTr="00E40320">
        <w:trPr>
          <w:trHeight w:val="108"/>
        </w:trPr>
        <w:tc>
          <w:tcPr>
            <w:tcW w:w="1458" w:type="pct"/>
            <w:tcBorders>
              <w:top w:val="nil"/>
              <w:left w:val="single" w:sz="4" w:space="0" w:color="auto"/>
              <w:bottom w:val="single" w:sz="4" w:space="0" w:color="auto"/>
              <w:right w:val="single" w:sz="4" w:space="0" w:color="auto"/>
            </w:tcBorders>
          </w:tcPr>
          <w:p w:rsidR="00FC60AA" w:rsidRPr="00973C6E" w:rsidRDefault="00FC60AA" w:rsidP="00E40320">
            <w:pPr>
              <w:rPr>
                <w:sz w:val="16"/>
                <w:szCs w:val="16"/>
              </w:rPr>
            </w:pPr>
            <w:r w:rsidRPr="00973C6E">
              <w:rPr>
                <w:sz w:val="16"/>
                <w:szCs w:val="16"/>
              </w:rPr>
              <w:t>зерна, ц</w:t>
            </w:r>
          </w:p>
        </w:tc>
        <w:tc>
          <w:tcPr>
            <w:tcW w:w="611"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977,4</w:t>
            </w:r>
          </w:p>
        </w:tc>
        <w:tc>
          <w:tcPr>
            <w:tcW w:w="604"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1452,0</w:t>
            </w:r>
          </w:p>
        </w:tc>
        <w:tc>
          <w:tcPr>
            <w:tcW w:w="590"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1840,7</w:t>
            </w:r>
          </w:p>
        </w:tc>
        <w:tc>
          <w:tcPr>
            <w:tcW w:w="609"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148,6</w:t>
            </w:r>
          </w:p>
        </w:tc>
        <w:tc>
          <w:tcPr>
            <w:tcW w:w="603"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188,3</w:t>
            </w:r>
          </w:p>
        </w:tc>
        <w:tc>
          <w:tcPr>
            <w:tcW w:w="526" w:type="pct"/>
            <w:tcBorders>
              <w:top w:val="nil"/>
              <w:left w:val="nil"/>
              <w:bottom w:val="single" w:sz="4" w:space="0" w:color="auto"/>
              <w:right w:val="single" w:sz="4" w:space="0" w:color="auto"/>
            </w:tcBorders>
            <w:noWrap/>
            <w:vAlign w:val="bottom"/>
          </w:tcPr>
          <w:p w:rsidR="00FC60AA" w:rsidRPr="00973C6E" w:rsidRDefault="00FC60AA" w:rsidP="00E40320">
            <w:pPr>
              <w:jc w:val="center"/>
              <w:rPr>
                <w:sz w:val="16"/>
                <w:szCs w:val="16"/>
              </w:rPr>
            </w:pPr>
            <w:r w:rsidRPr="00973C6E">
              <w:rPr>
                <w:sz w:val="16"/>
                <w:szCs w:val="16"/>
              </w:rPr>
              <w:t>78,9</w:t>
            </w:r>
          </w:p>
        </w:tc>
      </w:tr>
    </w:tbl>
    <w:p w:rsidR="00FC60AA" w:rsidRDefault="00FC60AA" w:rsidP="00FC60AA">
      <w:pPr>
        <w:pStyle w:val="a8"/>
        <w:suppressAutoHyphens/>
        <w:spacing w:after="0"/>
        <w:ind w:firstLine="284"/>
        <w:jc w:val="both"/>
        <w:rPr>
          <w:sz w:val="20"/>
          <w:szCs w:val="20"/>
        </w:rPr>
      </w:pPr>
    </w:p>
    <w:p w:rsidR="00FC60AA" w:rsidRPr="004D0A8C" w:rsidRDefault="00FC60AA" w:rsidP="00FC60AA">
      <w:pPr>
        <w:pStyle w:val="a8"/>
        <w:suppressAutoHyphens/>
        <w:spacing w:after="0"/>
        <w:ind w:firstLine="284"/>
        <w:jc w:val="both"/>
        <w:rPr>
          <w:sz w:val="20"/>
          <w:szCs w:val="20"/>
        </w:rPr>
      </w:pPr>
      <w:r w:rsidRPr="004D0A8C">
        <w:rPr>
          <w:sz w:val="20"/>
          <w:szCs w:val="20"/>
        </w:rPr>
        <w:t>Планируемое производство молока будут выше на 54,5% фактического уровня по расчетно-конструктивному методу, и выше на 50,1 по ЭММ.  Прирост КРС на 100 га сельхозугодий увеличатся на 56,7% по расчетно-конструктивному методу, и на 8% по экономико-математическому методу. На перспективу на 100 га пашни по расчетно-конструктивному методу будет производиться 1840,7 ц зерна, что составляет 188,3% к фактически достигнутого уровня, и 1452,0 ц зерна или 148,6% по расчетам ЭММ.</w:t>
      </w:r>
    </w:p>
    <w:p w:rsidR="00FC60AA" w:rsidRPr="004D0A8C" w:rsidRDefault="00FC60AA" w:rsidP="00FC60AA">
      <w:pPr>
        <w:pStyle w:val="a8"/>
        <w:suppressAutoHyphens/>
        <w:spacing w:after="0"/>
        <w:ind w:firstLine="284"/>
        <w:jc w:val="both"/>
        <w:rPr>
          <w:b/>
          <w:sz w:val="16"/>
          <w:szCs w:val="16"/>
        </w:rPr>
      </w:pPr>
      <w:r w:rsidRPr="004D0A8C">
        <w:rPr>
          <w:sz w:val="20"/>
          <w:szCs w:val="20"/>
        </w:rPr>
        <w:t>Таким образом, планируемая структура производства дает возможность значительно увеличить уровень производства практически всех видов сельскохозяйственной продукции как используя расчетно-конструктивный метод, так при использовании экономико-математической модели.</w:t>
      </w:r>
    </w:p>
    <w:p w:rsidR="00FC60AA" w:rsidRPr="004D0A8C" w:rsidRDefault="00FC60AA" w:rsidP="00FC60AA">
      <w:pPr>
        <w:rPr>
          <w:sz w:val="20"/>
          <w:szCs w:val="20"/>
        </w:rPr>
      </w:pPr>
    </w:p>
    <w:p w:rsidR="00FC60AA" w:rsidRPr="004D0A8C" w:rsidRDefault="00FC60AA" w:rsidP="00FC60AA">
      <w:pPr>
        <w:rPr>
          <w:sz w:val="20"/>
          <w:szCs w:val="20"/>
        </w:rPr>
      </w:pPr>
      <w:r w:rsidRPr="004D0A8C">
        <w:rPr>
          <w:sz w:val="20"/>
          <w:szCs w:val="20"/>
        </w:rPr>
        <w:t>УДК 336.74</w:t>
      </w:r>
    </w:p>
    <w:p w:rsidR="00FC60AA" w:rsidRPr="00E011F7" w:rsidRDefault="00FC60AA" w:rsidP="00FC60AA">
      <w:pPr>
        <w:rPr>
          <w:sz w:val="20"/>
          <w:szCs w:val="20"/>
        </w:rPr>
      </w:pPr>
      <w:r w:rsidRPr="00E011F7">
        <w:rPr>
          <w:b/>
          <w:caps/>
          <w:sz w:val="20"/>
          <w:szCs w:val="20"/>
        </w:rPr>
        <w:t>Ж</w:t>
      </w:r>
      <w:r w:rsidRPr="00E011F7">
        <w:rPr>
          <w:b/>
          <w:sz w:val="20"/>
          <w:szCs w:val="20"/>
        </w:rPr>
        <w:t>аглей</w:t>
      </w:r>
      <w:r w:rsidRPr="00E011F7">
        <w:rPr>
          <w:b/>
          <w:caps/>
          <w:sz w:val="20"/>
          <w:szCs w:val="20"/>
        </w:rPr>
        <w:t xml:space="preserve"> С. М.</w:t>
      </w:r>
      <w:r>
        <w:rPr>
          <w:caps/>
          <w:sz w:val="20"/>
          <w:szCs w:val="20"/>
        </w:rPr>
        <w:t xml:space="preserve"> </w:t>
      </w:r>
      <w:r>
        <w:rPr>
          <w:i/>
          <w:iCs/>
          <w:sz w:val="20"/>
          <w:szCs w:val="20"/>
        </w:rPr>
        <w:t>–</w:t>
      </w:r>
      <w:r w:rsidRPr="004D0A8C">
        <w:rPr>
          <w:i/>
          <w:iCs/>
          <w:sz w:val="20"/>
          <w:szCs w:val="20"/>
        </w:rPr>
        <w:t xml:space="preserve"> </w:t>
      </w:r>
      <w:r w:rsidRPr="00E011F7">
        <w:rPr>
          <w:sz w:val="20"/>
          <w:szCs w:val="20"/>
        </w:rPr>
        <w:t xml:space="preserve"> студент </w:t>
      </w:r>
    </w:p>
    <w:p w:rsidR="00FC60AA" w:rsidRPr="004D0A8C" w:rsidRDefault="00FC60AA" w:rsidP="00FC60AA">
      <w:pPr>
        <w:rPr>
          <w:b/>
          <w:sz w:val="20"/>
          <w:szCs w:val="20"/>
        </w:rPr>
      </w:pPr>
      <w:r w:rsidRPr="004D0A8C">
        <w:rPr>
          <w:b/>
          <w:sz w:val="20"/>
          <w:szCs w:val="20"/>
        </w:rPr>
        <w:t>ДЕНЬГИ В РЫНОЧНОЙ ЭКОНОМИКИ</w:t>
      </w:r>
    </w:p>
    <w:p w:rsidR="00FC60AA" w:rsidRPr="004D0A8C" w:rsidRDefault="00FC60AA" w:rsidP="00FC60AA">
      <w:pPr>
        <w:rPr>
          <w:i/>
          <w:sz w:val="20"/>
          <w:szCs w:val="20"/>
        </w:rPr>
      </w:pPr>
      <w:r w:rsidRPr="004D0A8C">
        <w:rPr>
          <w:i/>
          <w:sz w:val="20"/>
          <w:szCs w:val="20"/>
        </w:rPr>
        <w:t xml:space="preserve">Научный руководитель – </w:t>
      </w:r>
      <w:r w:rsidRPr="00E011F7">
        <w:rPr>
          <w:b/>
          <w:i/>
          <w:caps/>
          <w:sz w:val="20"/>
          <w:szCs w:val="20"/>
        </w:rPr>
        <w:t>К</w:t>
      </w:r>
      <w:r w:rsidRPr="00E011F7">
        <w:rPr>
          <w:b/>
          <w:i/>
          <w:sz w:val="20"/>
          <w:szCs w:val="20"/>
        </w:rPr>
        <w:t>итаёва</w:t>
      </w:r>
      <w:r w:rsidRPr="00E011F7">
        <w:rPr>
          <w:b/>
          <w:i/>
          <w:caps/>
          <w:sz w:val="20"/>
          <w:szCs w:val="20"/>
        </w:rPr>
        <w:t xml:space="preserve"> Л.И.</w:t>
      </w:r>
      <w:r w:rsidRPr="004D0A8C">
        <w:rPr>
          <w:i/>
          <w:sz w:val="20"/>
          <w:szCs w:val="20"/>
        </w:rPr>
        <w:t xml:space="preserve"> </w:t>
      </w:r>
      <w:r>
        <w:rPr>
          <w:i/>
          <w:iCs/>
          <w:sz w:val="20"/>
          <w:szCs w:val="20"/>
        </w:rPr>
        <w:t>–</w:t>
      </w:r>
      <w:r w:rsidRPr="004D0A8C">
        <w:rPr>
          <w:i/>
          <w:iCs/>
          <w:sz w:val="20"/>
          <w:szCs w:val="20"/>
        </w:rPr>
        <w:t xml:space="preserve"> </w:t>
      </w:r>
      <w:r w:rsidRPr="004D0A8C">
        <w:rPr>
          <w:i/>
          <w:sz w:val="20"/>
          <w:szCs w:val="20"/>
        </w:rPr>
        <w:t xml:space="preserve"> к.э.н., доцент</w:t>
      </w:r>
    </w:p>
    <w:p w:rsidR="00FC60AA" w:rsidRPr="004D0A8C" w:rsidRDefault="00FC60AA" w:rsidP="00FC60AA">
      <w:pPr>
        <w:rPr>
          <w:i/>
          <w:sz w:val="20"/>
          <w:szCs w:val="20"/>
        </w:rPr>
      </w:pPr>
    </w:p>
    <w:p w:rsidR="00FC60AA" w:rsidRPr="004D0A8C" w:rsidRDefault="00FC60AA" w:rsidP="00FC60AA">
      <w:pPr>
        <w:ind w:firstLine="284"/>
        <w:jc w:val="both"/>
        <w:rPr>
          <w:sz w:val="20"/>
          <w:szCs w:val="20"/>
        </w:rPr>
      </w:pPr>
      <w:r w:rsidRPr="004D0A8C">
        <w:rPr>
          <w:sz w:val="20"/>
          <w:szCs w:val="20"/>
        </w:rPr>
        <w:t>Деньги существуют и действуют там, где хозяйственная жизнь осуществляется посредством движения товаров. Экономическое пон</w:t>
      </w:r>
      <w:r w:rsidRPr="004D0A8C">
        <w:rPr>
          <w:sz w:val="20"/>
          <w:szCs w:val="20"/>
        </w:rPr>
        <w:t>я</w:t>
      </w:r>
      <w:r w:rsidRPr="004D0A8C">
        <w:rPr>
          <w:sz w:val="20"/>
          <w:szCs w:val="20"/>
        </w:rPr>
        <w:t>тие «товар» подразумевает любой продукт, участие которого в хозя</w:t>
      </w:r>
      <w:r w:rsidRPr="004D0A8C">
        <w:rPr>
          <w:sz w:val="20"/>
          <w:szCs w:val="20"/>
        </w:rPr>
        <w:t>й</w:t>
      </w:r>
      <w:r w:rsidRPr="004D0A8C">
        <w:rPr>
          <w:sz w:val="20"/>
          <w:szCs w:val="20"/>
        </w:rPr>
        <w:t>ственной жизни совершается посредством купли-продажи. Для того чтобы какой-либо продукт стал товаром, он должен отвечать следу</w:t>
      </w:r>
      <w:r w:rsidRPr="004D0A8C">
        <w:rPr>
          <w:sz w:val="20"/>
          <w:szCs w:val="20"/>
        </w:rPr>
        <w:t>ю</w:t>
      </w:r>
      <w:r w:rsidRPr="004D0A8C">
        <w:rPr>
          <w:sz w:val="20"/>
          <w:szCs w:val="20"/>
        </w:rPr>
        <w:t>щим условиям: должен производиться не для собственного потребл</w:t>
      </w:r>
      <w:r w:rsidRPr="004D0A8C">
        <w:rPr>
          <w:sz w:val="20"/>
          <w:szCs w:val="20"/>
        </w:rPr>
        <w:t>е</w:t>
      </w:r>
      <w:r w:rsidRPr="004D0A8C">
        <w:rPr>
          <w:sz w:val="20"/>
          <w:szCs w:val="20"/>
        </w:rPr>
        <w:t>ния, а для продажи; должен удовлетворять определенным потребн</w:t>
      </w:r>
      <w:r w:rsidRPr="004D0A8C">
        <w:rPr>
          <w:sz w:val="20"/>
          <w:szCs w:val="20"/>
        </w:rPr>
        <w:t>о</w:t>
      </w:r>
      <w:r w:rsidRPr="004D0A8C">
        <w:rPr>
          <w:sz w:val="20"/>
          <w:szCs w:val="20"/>
        </w:rPr>
        <w:t>стям, то есть обладать полезностью; причем товар должен быть поле</w:t>
      </w:r>
      <w:r w:rsidRPr="004D0A8C">
        <w:rPr>
          <w:sz w:val="20"/>
          <w:szCs w:val="20"/>
        </w:rPr>
        <w:t>з</w:t>
      </w:r>
      <w:r w:rsidRPr="004D0A8C">
        <w:rPr>
          <w:sz w:val="20"/>
          <w:szCs w:val="20"/>
        </w:rPr>
        <w:t>ным для покупателя, что находит свое подтверждение в факте купли-продажи; должен обладать стоимостью. Только совокупность всех этих трех условий делает продукт товаром. Появление товаров и ра</w:t>
      </w:r>
      <w:r w:rsidRPr="004D0A8C">
        <w:rPr>
          <w:sz w:val="20"/>
          <w:szCs w:val="20"/>
        </w:rPr>
        <w:t>з</w:t>
      </w:r>
      <w:r w:rsidRPr="004D0A8C">
        <w:rPr>
          <w:sz w:val="20"/>
          <w:szCs w:val="20"/>
        </w:rPr>
        <w:lastRenderedPageBreak/>
        <w:t>витие товарного обращения повлекло за собой появление и развитие денег. Движущей силой развития денег служит прогресс товарных о</w:t>
      </w:r>
      <w:r w:rsidRPr="004D0A8C">
        <w:rPr>
          <w:sz w:val="20"/>
          <w:szCs w:val="20"/>
        </w:rPr>
        <w:t>т</w:t>
      </w:r>
      <w:r w:rsidRPr="004D0A8C">
        <w:rPr>
          <w:sz w:val="20"/>
          <w:szCs w:val="20"/>
        </w:rPr>
        <w:t>ношений. С экономической точки зрения деньги можно определить как средство выражения стоимости товаров, меру стоимости, всео</w:t>
      </w:r>
      <w:r w:rsidRPr="004D0A8C">
        <w:rPr>
          <w:sz w:val="20"/>
          <w:szCs w:val="20"/>
        </w:rPr>
        <w:t>б</w:t>
      </w:r>
      <w:r w:rsidRPr="004D0A8C">
        <w:rPr>
          <w:sz w:val="20"/>
          <w:szCs w:val="20"/>
        </w:rPr>
        <w:t>щий эквивалент множества стоимостей товаров.</w:t>
      </w:r>
    </w:p>
    <w:p w:rsidR="00FC60AA" w:rsidRPr="004D0A8C" w:rsidRDefault="00FC60AA" w:rsidP="00FC60AA">
      <w:pPr>
        <w:ind w:firstLine="284"/>
        <w:jc w:val="both"/>
        <w:rPr>
          <w:sz w:val="20"/>
          <w:szCs w:val="20"/>
        </w:rPr>
      </w:pPr>
      <w:r w:rsidRPr="004D0A8C">
        <w:rPr>
          <w:sz w:val="20"/>
          <w:szCs w:val="20"/>
        </w:rPr>
        <w:t>Функции денег – это работа, которую они выполняют. В теории д</w:t>
      </w:r>
      <w:r w:rsidRPr="004D0A8C">
        <w:rPr>
          <w:sz w:val="20"/>
          <w:szCs w:val="20"/>
        </w:rPr>
        <w:t>е</w:t>
      </w:r>
      <w:r w:rsidRPr="004D0A8C">
        <w:rPr>
          <w:sz w:val="20"/>
          <w:szCs w:val="20"/>
        </w:rPr>
        <w:t>нег выделяют следующие их функции: мера стоимости, средство о</w:t>
      </w:r>
      <w:r w:rsidRPr="004D0A8C">
        <w:rPr>
          <w:sz w:val="20"/>
          <w:szCs w:val="20"/>
        </w:rPr>
        <w:t>б</w:t>
      </w:r>
      <w:r w:rsidRPr="004D0A8C">
        <w:rPr>
          <w:sz w:val="20"/>
          <w:szCs w:val="20"/>
        </w:rPr>
        <w:t>ращения, средство платежа, средство накопления и мировые деньги. Видом денег называется подразделение денег по природно-функциональному признаку. Экономисты-денежники предлагают ра</w:t>
      </w:r>
      <w:r w:rsidRPr="004D0A8C">
        <w:rPr>
          <w:sz w:val="20"/>
          <w:szCs w:val="20"/>
        </w:rPr>
        <w:t>з</w:t>
      </w:r>
      <w:r w:rsidRPr="004D0A8C">
        <w:rPr>
          <w:sz w:val="20"/>
          <w:szCs w:val="20"/>
        </w:rPr>
        <w:t>личные классификации видов и форм денег. К примеру, достаточно широкое распространение получило деление денег на: товарные, м</w:t>
      </w:r>
      <w:r w:rsidRPr="004D0A8C">
        <w:rPr>
          <w:sz w:val="20"/>
          <w:szCs w:val="20"/>
        </w:rPr>
        <w:t>е</w:t>
      </w:r>
      <w:r w:rsidRPr="004D0A8C">
        <w:rPr>
          <w:sz w:val="20"/>
          <w:szCs w:val="20"/>
        </w:rPr>
        <w:t>таллические, бумажно-кредитные и электронные. Более современное выделение трех основных видов денег: товарные  деньги, полноценные деньги, неразменные (на золото) деньги. В свою очередь, в рамках в</w:t>
      </w:r>
      <w:r w:rsidRPr="004D0A8C">
        <w:rPr>
          <w:sz w:val="20"/>
          <w:szCs w:val="20"/>
        </w:rPr>
        <w:t>и</w:t>
      </w:r>
      <w:r w:rsidRPr="004D0A8C">
        <w:rPr>
          <w:sz w:val="20"/>
          <w:szCs w:val="20"/>
        </w:rPr>
        <w:t xml:space="preserve">да денег выделяются денежные формы. </w:t>
      </w:r>
    </w:p>
    <w:p w:rsidR="00FC60AA" w:rsidRPr="004D0A8C" w:rsidRDefault="00FC60AA" w:rsidP="00FC60AA">
      <w:pPr>
        <w:ind w:firstLine="284"/>
        <w:jc w:val="both"/>
        <w:rPr>
          <w:sz w:val="20"/>
          <w:szCs w:val="20"/>
        </w:rPr>
      </w:pPr>
      <w:r w:rsidRPr="004D0A8C">
        <w:rPr>
          <w:sz w:val="20"/>
          <w:szCs w:val="20"/>
        </w:rPr>
        <w:t>Формой денег называется внешнее выражение определенного вида денег. Так, например, современные кредитные деньги имеют нескол</w:t>
      </w:r>
      <w:r w:rsidRPr="004D0A8C">
        <w:rPr>
          <w:sz w:val="20"/>
          <w:szCs w:val="20"/>
        </w:rPr>
        <w:t>ь</w:t>
      </w:r>
      <w:r w:rsidRPr="004D0A8C">
        <w:rPr>
          <w:sz w:val="20"/>
          <w:szCs w:val="20"/>
        </w:rPr>
        <w:t>ко форм воплощения: бумажные, депозитные, электронные деньги.</w:t>
      </w:r>
    </w:p>
    <w:p w:rsidR="00FC60AA" w:rsidRPr="004D0A8C" w:rsidRDefault="00FC60AA" w:rsidP="00FC60AA">
      <w:pPr>
        <w:ind w:firstLine="284"/>
        <w:jc w:val="both"/>
        <w:rPr>
          <w:b/>
          <w:sz w:val="20"/>
          <w:szCs w:val="20"/>
        </w:rPr>
      </w:pPr>
      <w:r w:rsidRPr="004D0A8C">
        <w:rPr>
          <w:sz w:val="20"/>
          <w:szCs w:val="20"/>
        </w:rPr>
        <w:t>На сегодняшний день главной особенностью денежной массы в Б</w:t>
      </w:r>
      <w:r w:rsidRPr="004D0A8C">
        <w:rPr>
          <w:sz w:val="20"/>
          <w:szCs w:val="20"/>
        </w:rPr>
        <w:t>е</w:t>
      </w:r>
      <w:r w:rsidRPr="004D0A8C">
        <w:rPr>
          <w:sz w:val="20"/>
          <w:szCs w:val="20"/>
        </w:rPr>
        <w:t>ларуси является то, что около 50% ее составляет доллар и другая ин</w:t>
      </w:r>
      <w:r w:rsidRPr="004D0A8C">
        <w:rPr>
          <w:sz w:val="20"/>
          <w:szCs w:val="20"/>
        </w:rPr>
        <w:t>о</w:t>
      </w:r>
      <w:r w:rsidRPr="004D0A8C">
        <w:rPr>
          <w:sz w:val="20"/>
          <w:szCs w:val="20"/>
        </w:rPr>
        <w:t>странная валюта, а сохраняющаяся высокая степень интеграции ин</w:t>
      </w:r>
      <w:r w:rsidRPr="004D0A8C">
        <w:rPr>
          <w:sz w:val="20"/>
          <w:szCs w:val="20"/>
        </w:rPr>
        <w:t>о</w:t>
      </w:r>
      <w:r w:rsidRPr="004D0A8C">
        <w:rPr>
          <w:sz w:val="20"/>
          <w:szCs w:val="20"/>
        </w:rPr>
        <w:t>странной валюты, приводит к использованию валютного курса в кач</w:t>
      </w:r>
      <w:r w:rsidRPr="004D0A8C">
        <w:rPr>
          <w:sz w:val="20"/>
          <w:szCs w:val="20"/>
        </w:rPr>
        <w:t>е</w:t>
      </w:r>
      <w:r w:rsidRPr="004D0A8C">
        <w:rPr>
          <w:sz w:val="20"/>
          <w:szCs w:val="20"/>
        </w:rPr>
        <w:t>стве критерия оценки эффективности хозяйственной деятельности н</w:t>
      </w:r>
      <w:r w:rsidRPr="004D0A8C">
        <w:rPr>
          <w:sz w:val="20"/>
          <w:szCs w:val="20"/>
        </w:rPr>
        <w:t>а</w:t>
      </w:r>
      <w:r w:rsidRPr="004D0A8C">
        <w:rPr>
          <w:sz w:val="20"/>
          <w:szCs w:val="20"/>
        </w:rPr>
        <w:t>циональной экономики и средства тезаврации населением и фирмами, далекими от внешнего рынка</w:t>
      </w:r>
      <w:r w:rsidRPr="004D0A8C">
        <w:rPr>
          <w:b/>
          <w:sz w:val="20"/>
          <w:szCs w:val="20"/>
        </w:rPr>
        <w:t>.</w:t>
      </w:r>
    </w:p>
    <w:p w:rsidR="00FC60AA" w:rsidRPr="004D0A8C" w:rsidRDefault="00FC60AA" w:rsidP="00FC60AA">
      <w:pPr>
        <w:ind w:firstLine="284"/>
        <w:jc w:val="both"/>
        <w:rPr>
          <w:sz w:val="20"/>
          <w:szCs w:val="20"/>
        </w:rPr>
      </w:pPr>
      <w:r w:rsidRPr="004D0A8C">
        <w:rPr>
          <w:sz w:val="20"/>
          <w:szCs w:val="20"/>
        </w:rPr>
        <w:t>Денежно-кредитная политика Республики Беларусь в 2011 году н</w:t>
      </w:r>
      <w:r w:rsidRPr="004D0A8C">
        <w:rPr>
          <w:sz w:val="20"/>
          <w:szCs w:val="20"/>
        </w:rPr>
        <w:t>а</w:t>
      </w:r>
      <w:r w:rsidRPr="004D0A8C">
        <w:rPr>
          <w:sz w:val="20"/>
          <w:szCs w:val="20"/>
        </w:rPr>
        <w:t>правлена на формирование условий стабильного экономического ра</w:t>
      </w:r>
      <w:r w:rsidRPr="004D0A8C">
        <w:rPr>
          <w:sz w:val="20"/>
          <w:szCs w:val="20"/>
        </w:rPr>
        <w:t>з</w:t>
      </w:r>
      <w:r w:rsidRPr="004D0A8C">
        <w:rPr>
          <w:sz w:val="20"/>
          <w:szCs w:val="20"/>
        </w:rPr>
        <w:t>вития Республики Беларусь, выполнение показателей социально-экономического развития страны и повышение благосостояния нас</w:t>
      </w:r>
      <w:r w:rsidRPr="004D0A8C">
        <w:rPr>
          <w:sz w:val="20"/>
          <w:szCs w:val="20"/>
        </w:rPr>
        <w:t>е</w:t>
      </w:r>
      <w:r w:rsidRPr="004D0A8C">
        <w:rPr>
          <w:sz w:val="20"/>
          <w:szCs w:val="20"/>
        </w:rPr>
        <w:t>ления, прежде всего, путем обеспечения устойчивости белорусского рубля, в том числе его покупательной способности и курса по отнош</w:t>
      </w:r>
      <w:r w:rsidRPr="004D0A8C">
        <w:rPr>
          <w:sz w:val="20"/>
          <w:szCs w:val="20"/>
        </w:rPr>
        <w:t>е</w:t>
      </w:r>
      <w:r w:rsidRPr="004D0A8C">
        <w:rPr>
          <w:sz w:val="20"/>
          <w:szCs w:val="20"/>
        </w:rPr>
        <w:t>нию к иностранным валютам; развития и укрепления банковской си</w:t>
      </w:r>
      <w:r w:rsidRPr="004D0A8C">
        <w:rPr>
          <w:sz w:val="20"/>
          <w:szCs w:val="20"/>
        </w:rPr>
        <w:t>с</w:t>
      </w:r>
      <w:r w:rsidRPr="004D0A8C">
        <w:rPr>
          <w:sz w:val="20"/>
          <w:szCs w:val="20"/>
        </w:rPr>
        <w:t>темы; повышения надежности и безопасности функционирования. В настоящее время денежно-кредитная система (ДКС) нашей страны относится к типу среднеразвитых и характеризуется относительно н</w:t>
      </w:r>
      <w:r w:rsidRPr="004D0A8C">
        <w:rPr>
          <w:sz w:val="20"/>
          <w:szCs w:val="20"/>
        </w:rPr>
        <w:t>е</w:t>
      </w:r>
      <w:r w:rsidRPr="004D0A8C">
        <w:rPr>
          <w:sz w:val="20"/>
          <w:szCs w:val="20"/>
        </w:rPr>
        <w:t>большим финансовым потенциалом. Для наращивания финансового потенциала и повышения степени устойчивости ДКС Республики Б</w:t>
      </w:r>
      <w:r w:rsidRPr="004D0A8C">
        <w:rPr>
          <w:sz w:val="20"/>
          <w:szCs w:val="20"/>
        </w:rPr>
        <w:t>е</w:t>
      </w:r>
      <w:r w:rsidRPr="004D0A8C">
        <w:rPr>
          <w:sz w:val="20"/>
          <w:szCs w:val="20"/>
        </w:rPr>
        <w:lastRenderedPageBreak/>
        <w:t>ларусь необходимо осуществление институциональных преобразований во всей экономике.</w:t>
      </w:r>
    </w:p>
    <w:p w:rsidR="00FC60AA" w:rsidRPr="004D0A8C" w:rsidRDefault="00FC60AA" w:rsidP="00FC60AA">
      <w:pPr>
        <w:ind w:firstLine="284"/>
        <w:jc w:val="both"/>
        <w:rPr>
          <w:sz w:val="20"/>
          <w:szCs w:val="20"/>
        </w:rPr>
      </w:pPr>
      <w:r w:rsidRPr="004D0A8C">
        <w:rPr>
          <w:sz w:val="20"/>
          <w:szCs w:val="20"/>
        </w:rPr>
        <w:t>В Беларуси в 2011 году зафиксирована самая высокая инфляция за последние десять лет - 208%. Беларусь является лидером среди стран СНГ и Европы по темпам инфляции. Крупнейшие аудиторские комп</w:t>
      </w:r>
      <w:r w:rsidRPr="004D0A8C">
        <w:rPr>
          <w:sz w:val="20"/>
          <w:szCs w:val="20"/>
        </w:rPr>
        <w:t>а</w:t>
      </w:r>
      <w:r w:rsidRPr="004D0A8C">
        <w:rPr>
          <w:sz w:val="20"/>
          <w:szCs w:val="20"/>
        </w:rPr>
        <w:t>нии мира признали экономику страны гиперинфляционной. Макс</w:t>
      </w:r>
      <w:r w:rsidRPr="004D0A8C">
        <w:rPr>
          <w:sz w:val="20"/>
          <w:szCs w:val="20"/>
        </w:rPr>
        <w:t>и</w:t>
      </w:r>
      <w:r w:rsidRPr="004D0A8C">
        <w:rPr>
          <w:sz w:val="20"/>
          <w:szCs w:val="20"/>
        </w:rPr>
        <w:t>мальный показатель инфляции за последние десять лет пришелся на 2000 год, когда цены выросли на 107,5%, минимальный рост цен был достигнут в 2006 году - 6,6%.</w:t>
      </w:r>
    </w:p>
    <w:p w:rsidR="00FC60AA" w:rsidRPr="004D0A8C" w:rsidRDefault="00FC60AA" w:rsidP="00FC60AA">
      <w:pPr>
        <w:ind w:firstLine="284"/>
        <w:jc w:val="both"/>
        <w:rPr>
          <w:sz w:val="20"/>
          <w:szCs w:val="20"/>
        </w:rPr>
      </w:pPr>
      <w:r w:rsidRPr="004D0A8C">
        <w:rPr>
          <w:sz w:val="20"/>
          <w:szCs w:val="20"/>
        </w:rPr>
        <w:t>Юридическая основа денежной системы Республики Беларусь з</w:t>
      </w:r>
      <w:r w:rsidRPr="004D0A8C">
        <w:rPr>
          <w:sz w:val="20"/>
          <w:szCs w:val="20"/>
        </w:rPr>
        <w:t>а</w:t>
      </w:r>
      <w:r w:rsidRPr="004D0A8C">
        <w:rPr>
          <w:sz w:val="20"/>
          <w:szCs w:val="20"/>
        </w:rPr>
        <w:t>ложена в Законе «О Национальном банке Республики Беларусь». Д</w:t>
      </w:r>
      <w:r w:rsidRPr="004D0A8C">
        <w:rPr>
          <w:sz w:val="20"/>
          <w:szCs w:val="20"/>
        </w:rPr>
        <w:t>е</w:t>
      </w:r>
      <w:r w:rsidRPr="004D0A8C">
        <w:rPr>
          <w:sz w:val="20"/>
          <w:szCs w:val="20"/>
        </w:rPr>
        <w:t>нежно-кредитная политика Республики Беларусь в 2011 году напра</w:t>
      </w:r>
      <w:r w:rsidRPr="004D0A8C">
        <w:rPr>
          <w:sz w:val="20"/>
          <w:szCs w:val="20"/>
        </w:rPr>
        <w:t>в</w:t>
      </w:r>
      <w:r w:rsidRPr="004D0A8C">
        <w:rPr>
          <w:sz w:val="20"/>
          <w:szCs w:val="20"/>
        </w:rPr>
        <w:t>лена на формирование условий стабильного экономического развития Республики Беларусь, выполнение показателей социально-экономического развития страны и повышение благосостояния нас</w:t>
      </w:r>
      <w:r w:rsidRPr="004D0A8C">
        <w:rPr>
          <w:sz w:val="20"/>
          <w:szCs w:val="20"/>
        </w:rPr>
        <w:t>е</w:t>
      </w:r>
      <w:r w:rsidRPr="004D0A8C">
        <w:rPr>
          <w:sz w:val="20"/>
          <w:szCs w:val="20"/>
        </w:rPr>
        <w:t>ления, прежде всего, путем обеспечения устойчивости белорусского рубля, в том числе его покупательной способности и курса по отнош</w:t>
      </w:r>
      <w:r w:rsidRPr="004D0A8C">
        <w:rPr>
          <w:sz w:val="20"/>
          <w:szCs w:val="20"/>
        </w:rPr>
        <w:t>е</w:t>
      </w:r>
      <w:r w:rsidRPr="004D0A8C">
        <w:rPr>
          <w:sz w:val="20"/>
          <w:szCs w:val="20"/>
        </w:rPr>
        <w:t>нию к иностранным валютам; развития и укрепления банковской си</w:t>
      </w:r>
      <w:r w:rsidRPr="004D0A8C">
        <w:rPr>
          <w:sz w:val="20"/>
          <w:szCs w:val="20"/>
        </w:rPr>
        <w:t>с</w:t>
      </w:r>
      <w:r w:rsidRPr="004D0A8C">
        <w:rPr>
          <w:sz w:val="20"/>
          <w:szCs w:val="20"/>
        </w:rPr>
        <w:t>темы; повышения надежности и безопасности функционирования пл</w:t>
      </w:r>
      <w:r w:rsidRPr="004D0A8C">
        <w:rPr>
          <w:sz w:val="20"/>
          <w:szCs w:val="20"/>
        </w:rPr>
        <w:t>а</w:t>
      </w:r>
      <w:r w:rsidRPr="004D0A8C">
        <w:rPr>
          <w:sz w:val="20"/>
          <w:szCs w:val="20"/>
        </w:rPr>
        <w:t>тежной системы.</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jc w:val="both"/>
        <w:rPr>
          <w:sz w:val="20"/>
          <w:szCs w:val="20"/>
        </w:rPr>
      </w:pPr>
      <w:r w:rsidRPr="004D0A8C">
        <w:rPr>
          <w:sz w:val="20"/>
          <w:szCs w:val="20"/>
        </w:rPr>
        <w:t>УДК 316.46</w:t>
      </w:r>
    </w:p>
    <w:p w:rsidR="00FC60AA" w:rsidRPr="004D0A8C" w:rsidRDefault="00FC60AA" w:rsidP="00FC60AA">
      <w:pPr>
        <w:jc w:val="both"/>
        <w:rPr>
          <w:sz w:val="20"/>
          <w:szCs w:val="20"/>
        </w:rPr>
      </w:pPr>
      <w:r w:rsidRPr="00E011F7">
        <w:rPr>
          <w:b/>
          <w:caps/>
          <w:sz w:val="20"/>
          <w:szCs w:val="20"/>
        </w:rPr>
        <w:t>Ж</w:t>
      </w:r>
      <w:r w:rsidRPr="00E011F7">
        <w:rPr>
          <w:b/>
          <w:sz w:val="20"/>
          <w:szCs w:val="20"/>
        </w:rPr>
        <w:t xml:space="preserve">данович </w:t>
      </w:r>
      <w:r w:rsidRPr="00E011F7">
        <w:rPr>
          <w:b/>
          <w:caps/>
          <w:sz w:val="20"/>
          <w:szCs w:val="20"/>
        </w:rPr>
        <w:t>С.А.</w:t>
      </w:r>
      <w:r w:rsidRPr="004D0A8C">
        <w:rPr>
          <w:caps/>
          <w:sz w:val="20"/>
          <w:szCs w:val="20"/>
        </w:rPr>
        <w:t xml:space="preserve"> </w:t>
      </w:r>
      <w:r>
        <w:rPr>
          <w:i/>
          <w:iCs/>
          <w:sz w:val="20"/>
          <w:szCs w:val="20"/>
        </w:rPr>
        <w:t>–</w:t>
      </w:r>
      <w:r w:rsidRPr="004D0A8C">
        <w:rPr>
          <w:i/>
          <w:iCs/>
          <w:sz w:val="20"/>
          <w:szCs w:val="20"/>
        </w:rPr>
        <w:t xml:space="preserve"> </w:t>
      </w:r>
      <w:r w:rsidRPr="004D0A8C">
        <w:rPr>
          <w:sz w:val="20"/>
          <w:szCs w:val="20"/>
        </w:rPr>
        <w:t xml:space="preserve"> </w:t>
      </w:r>
      <w:r w:rsidRPr="004D0A8C">
        <w:rPr>
          <w:i/>
          <w:sz w:val="20"/>
          <w:szCs w:val="20"/>
        </w:rPr>
        <w:t>студента</w:t>
      </w:r>
    </w:p>
    <w:p w:rsidR="00FC60AA" w:rsidRPr="004D0A8C" w:rsidRDefault="00FC60AA" w:rsidP="00FC60AA">
      <w:pPr>
        <w:rPr>
          <w:b/>
          <w:caps/>
          <w:sz w:val="20"/>
          <w:szCs w:val="20"/>
        </w:rPr>
      </w:pPr>
      <w:r w:rsidRPr="004D0A8C">
        <w:rPr>
          <w:b/>
          <w:caps/>
          <w:sz w:val="20"/>
          <w:szCs w:val="20"/>
        </w:rPr>
        <w:t>Методика определения лидерских качеств</w:t>
      </w:r>
    </w:p>
    <w:p w:rsidR="00FC60AA" w:rsidRPr="004D0A8C" w:rsidRDefault="00FC60AA" w:rsidP="00FC60AA">
      <w:pPr>
        <w:jc w:val="both"/>
        <w:rPr>
          <w:i/>
          <w:sz w:val="20"/>
          <w:szCs w:val="20"/>
        </w:rPr>
      </w:pPr>
      <w:r w:rsidRPr="004D0A8C">
        <w:rPr>
          <w:i/>
          <w:sz w:val="20"/>
          <w:szCs w:val="20"/>
        </w:rPr>
        <w:t xml:space="preserve">Научный руководитель </w:t>
      </w:r>
      <w:r>
        <w:rPr>
          <w:i/>
          <w:iCs/>
          <w:sz w:val="20"/>
          <w:szCs w:val="20"/>
        </w:rPr>
        <w:t>–</w:t>
      </w:r>
      <w:r w:rsidRPr="004D0A8C">
        <w:rPr>
          <w:i/>
          <w:iCs/>
          <w:sz w:val="20"/>
          <w:szCs w:val="20"/>
        </w:rPr>
        <w:t xml:space="preserve"> </w:t>
      </w:r>
      <w:r w:rsidRPr="004D0A8C">
        <w:rPr>
          <w:i/>
          <w:sz w:val="20"/>
          <w:szCs w:val="20"/>
        </w:rPr>
        <w:t xml:space="preserve"> </w:t>
      </w:r>
      <w:r w:rsidRPr="00E011F7">
        <w:rPr>
          <w:b/>
          <w:i/>
          <w:caps/>
          <w:sz w:val="20"/>
          <w:szCs w:val="20"/>
        </w:rPr>
        <w:t>Б</w:t>
      </w:r>
      <w:r w:rsidRPr="00E011F7">
        <w:rPr>
          <w:b/>
          <w:i/>
          <w:sz w:val="20"/>
          <w:szCs w:val="20"/>
        </w:rPr>
        <w:t>ыков</w:t>
      </w:r>
      <w:r w:rsidRPr="00E011F7">
        <w:rPr>
          <w:b/>
          <w:i/>
          <w:caps/>
          <w:sz w:val="20"/>
          <w:szCs w:val="20"/>
        </w:rPr>
        <w:t xml:space="preserve"> В.В</w:t>
      </w:r>
      <w:r w:rsidRPr="004D0A8C">
        <w:rPr>
          <w:i/>
          <w:caps/>
          <w:sz w:val="20"/>
          <w:szCs w:val="20"/>
        </w:rPr>
        <w:t>.</w:t>
      </w:r>
      <w:r w:rsidRPr="00E011F7">
        <w:rPr>
          <w:i/>
          <w:iCs/>
          <w:sz w:val="20"/>
          <w:szCs w:val="20"/>
        </w:rPr>
        <w:t xml:space="preserve"> </w:t>
      </w:r>
      <w:r>
        <w:rPr>
          <w:i/>
          <w:iCs/>
          <w:sz w:val="20"/>
          <w:szCs w:val="20"/>
        </w:rPr>
        <w:t>–</w:t>
      </w:r>
      <w:r w:rsidRPr="004D0A8C">
        <w:rPr>
          <w:i/>
          <w:iCs/>
          <w:sz w:val="20"/>
          <w:szCs w:val="20"/>
        </w:rPr>
        <w:t xml:space="preserve"> </w:t>
      </w:r>
      <w:r>
        <w:rPr>
          <w:i/>
          <w:iCs/>
          <w:sz w:val="20"/>
          <w:szCs w:val="20"/>
        </w:rPr>
        <w:t xml:space="preserve"> к.э.н.,</w:t>
      </w:r>
      <w:r w:rsidRPr="004D0A8C">
        <w:rPr>
          <w:i/>
          <w:sz w:val="20"/>
          <w:szCs w:val="20"/>
        </w:rPr>
        <w:t xml:space="preserve"> профессор</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Методика предназначена для самостоятельного определения  своих лидерских качеств.</w:t>
      </w:r>
    </w:p>
    <w:p w:rsidR="00FC60AA" w:rsidRPr="004D0A8C" w:rsidRDefault="00FC60AA" w:rsidP="00FC60AA">
      <w:pPr>
        <w:ind w:firstLine="284"/>
        <w:jc w:val="both"/>
        <w:rPr>
          <w:sz w:val="20"/>
          <w:szCs w:val="20"/>
        </w:rPr>
      </w:pPr>
      <w:r w:rsidRPr="004D0A8C">
        <w:rPr>
          <w:sz w:val="20"/>
          <w:szCs w:val="20"/>
        </w:rPr>
        <w:t>В качестве примера приводим  результаты тестирования оператора машинного доения и зам начальника отдела сбыта (табл.1).</w:t>
      </w:r>
    </w:p>
    <w:p w:rsidR="00FC60AA" w:rsidRPr="004D0A8C" w:rsidRDefault="00FC60AA" w:rsidP="00FC60AA">
      <w:pPr>
        <w:ind w:firstLine="709"/>
        <w:jc w:val="both"/>
        <w:rPr>
          <w:sz w:val="20"/>
          <w:szCs w:val="20"/>
        </w:rPr>
      </w:pPr>
    </w:p>
    <w:p w:rsidR="00FC60AA" w:rsidRDefault="00FC60AA" w:rsidP="00FC60AA">
      <w:pPr>
        <w:jc w:val="both"/>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 xml:space="preserve">а 1. </w:t>
      </w:r>
      <w:r w:rsidRPr="00E011F7">
        <w:rPr>
          <w:b/>
          <w:sz w:val="16"/>
          <w:szCs w:val="16"/>
        </w:rPr>
        <w:t>Анализ результатов тестирования</w:t>
      </w:r>
    </w:p>
    <w:p w:rsidR="00FC60AA" w:rsidRPr="004D0A8C" w:rsidRDefault="00FC60AA" w:rsidP="00FC60AA">
      <w:pPr>
        <w:jc w:val="both"/>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2552"/>
        <w:gridCol w:w="1553"/>
      </w:tblGrid>
      <w:tr w:rsidR="00FC60AA" w:rsidRPr="00973C6E" w:rsidTr="00E40320">
        <w:trPr>
          <w:jc w:val="center"/>
        </w:trPr>
        <w:tc>
          <w:tcPr>
            <w:tcW w:w="1843" w:type="dxa"/>
            <w:vAlign w:val="center"/>
          </w:tcPr>
          <w:p w:rsidR="00FC60AA" w:rsidRPr="00973C6E" w:rsidRDefault="00FC60AA" w:rsidP="00E40320">
            <w:pPr>
              <w:jc w:val="center"/>
              <w:rPr>
                <w:sz w:val="16"/>
                <w:szCs w:val="16"/>
              </w:rPr>
            </w:pPr>
            <w:r w:rsidRPr="00973C6E">
              <w:rPr>
                <w:sz w:val="16"/>
                <w:szCs w:val="16"/>
              </w:rPr>
              <w:t>Сумма баллов</w:t>
            </w:r>
          </w:p>
        </w:tc>
        <w:tc>
          <w:tcPr>
            <w:tcW w:w="2552" w:type="dxa"/>
            <w:vAlign w:val="center"/>
          </w:tcPr>
          <w:p w:rsidR="00FC60AA" w:rsidRPr="00973C6E" w:rsidRDefault="00FC60AA" w:rsidP="00E40320">
            <w:pPr>
              <w:jc w:val="center"/>
              <w:rPr>
                <w:sz w:val="16"/>
                <w:szCs w:val="16"/>
              </w:rPr>
            </w:pPr>
            <w:r w:rsidRPr="00973C6E">
              <w:rPr>
                <w:sz w:val="16"/>
                <w:szCs w:val="16"/>
              </w:rPr>
              <w:t>Качества лидера</w:t>
            </w:r>
          </w:p>
        </w:tc>
        <w:tc>
          <w:tcPr>
            <w:tcW w:w="1553" w:type="dxa"/>
            <w:vAlign w:val="center"/>
          </w:tcPr>
          <w:p w:rsidR="00FC60AA" w:rsidRPr="00973C6E" w:rsidRDefault="00FC60AA" w:rsidP="00E40320">
            <w:pPr>
              <w:jc w:val="center"/>
              <w:rPr>
                <w:sz w:val="16"/>
                <w:szCs w:val="16"/>
              </w:rPr>
            </w:pPr>
            <w:r w:rsidRPr="00973C6E">
              <w:rPr>
                <w:sz w:val="16"/>
                <w:szCs w:val="16"/>
              </w:rPr>
              <w:t>Сумма ответов</w:t>
            </w:r>
          </w:p>
        </w:tc>
      </w:tr>
      <w:tr w:rsidR="00FC60AA" w:rsidRPr="00973C6E" w:rsidTr="00E40320">
        <w:trPr>
          <w:jc w:val="center"/>
        </w:trPr>
        <w:tc>
          <w:tcPr>
            <w:tcW w:w="1843" w:type="dxa"/>
            <w:vAlign w:val="center"/>
          </w:tcPr>
          <w:p w:rsidR="00FC60AA" w:rsidRPr="00973C6E" w:rsidRDefault="00FC60AA" w:rsidP="00E40320">
            <w:pPr>
              <w:rPr>
                <w:sz w:val="16"/>
                <w:szCs w:val="16"/>
              </w:rPr>
            </w:pPr>
            <w:r w:rsidRPr="00973C6E">
              <w:rPr>
                <w:sz w:val="16"/>
                <w:szCs w:val="16"/>
              </w:rPr>
              <w:t>Менее 25</w:t>
            </w:r>
          </w:p>
        </w:tc>
        <w:tc>
          <w:tcPr>
            <w:tcW w:w="2552" w:type="dxa"/>
            <w:vAlign w:val="center"/>
          </w:tcPr>
          <w:p w:rsidR="00FC60AA" w:rsidRPr="00973C6E" w:rsidRDefault="00FC60AA" w:rsidP="00E40320">
            <w:pPr>
              <w:jc w:val="center"/>
              <w:rPr>
                <w:sz w:val="16"/>
                <w:szCs w:val="16"/>
              </w:rPr>
            </w:pPr>
            <w:r w:rsidRPr="00973C6E">
              <w:rPr>
                <w:sz w:val="16"/>
                <w:szCs w:val="16"/>
              </w:rPr>
              <w:t>Выражены слабо</w:t>
            </w:r>
          </w:p>
        </w:tc>
        <w:tc>
          <w:tcPr>
            <w:tcW w:w="1553" w:type="dxa"/>
            <w:vAlign w:val="center"/>
          </w:tcPr>
          <w:p w:rsidR="00FC60AA" w:rsidRPr="00973C6E" w:rsidRDefault="00FC60AA" w:rsidP="00E40320">
            <w:pPr>
              <w:jc w:val="center"/>
              <w:rPr>
                <w:sz w:val="16"/>
                <w:szCs w:val="16"/>
              </w:rPr>
            </w:pPr>
            <w:r w:rsidRPr="00973C6E">
              <w:rPr>
                <w:sz w:val="16"/>
                <w:szCs w:val="16"/>
              </w:rPr>
              <w:t>22</w:t>
            </w:r>
          </w:p>
        </w:tc>
      </w:tr>
      <w:tr w:rsidR="00FC60AA" w:rsidRPr="00973C6E" w:rsidTr="00E40320">
        <w:trPr>
          <w:trHeight w:val="178"/>
          <w:jc w:val="center"/>
        </w:trPr>
        <w:tc>
          <w:tcPr>
            <w:tcW w:w="1843" w:type="dxa"/>
            <w:vAlign w:val="center"/>
          </w:tcPr>
          <w:p w:rsidR="00FC60AA" w:rsidRPr="00973C6E" w:rsidRDefault="00FC60AA" w:rsidP="00E40320">
            <w:pPr>
              <w:rPr>
                <w:sz w:val="16"/>
                <w:szCs w:val="16"/>
              </w:rPr>
            </w:pPr>
            <w:r w:rsidRPr="00973C6E">
              <w:rPr>
                <w:sz w:val="16"/>
                <w:szCs w:val="16"/>
              </w:rPr>
              <w:t>От 26 до 35</w:t>
            </w:r>
          </w:p>
        </w:tc>
        <w:tc>
          <w:tcPr>
            <w:tcW w:w="2552" w:type="dxa"/>
            <w:vAlign w:val="center"/>
          </w:tcPr>
          <w:p w:rsidR="00FC60AA" w:rsidRPr="00973C6E" w:rsidRDefault="00FC60AA" w:rsidP="00E40320">
            <w:pPr>
              <w:jc w:val="center"/>
              <w:rPr>
                <w:sz w:val="16"/>
                <w:szCs w:val="16"/>
              </w:rPr>
            </w:pPr>
            <w:r w:rsidRPr="00973C6E">
              <w:rPr>
                <w:sz w:val="16"/>
                <w:szCs w:val="16"/>
              </w:rPr>
              <w:t>Выражены средне</w:t>
            </w:r>
          </w:p>
        </w:tc>
        <w:tc>
          <w:tcPr>
            <w:tcW w:w="1553" w:type="dxa"/>
            <w:vAlign w:val="center"/>
          </w:tcPr>
          <w:p w:rsidR="00FC60AA" w:rsidRPr="00973C6E" w:rsidRDefault="00FC60AA" w:rsidP="00E40320">
            <w:pPr>
              <w:jc w:val="center"/>
              <w:rPr>
                <w:sz w:val="16"/>
                <w:szCs w:val="16"/>
              </w:rPr>
            </w:pPr>
            <w:r w:rsidRPr="00973C6E">
              <w:rPr>
                <w:sz w:val="16"/>
                <w:szCs w:val="16"/>
              </w:rPr>
              <w:t>34</w:t>
            </w:r>
          </w:p>
        </w:tc>
      </w:tr>
      <w:tr w:rsidR="00FC60AA" w:rsidRPr="00973C6E" w:rsidTr="00E40320">
        <w:trPr>
          <w:trHeight w:val="125"/>
          <w:jc w:val="center"/>
        </w:trPr>
        <w:tc>
          <w:tcPr>
            <w:tcW w:w="1843" w:type="dxa"/>
            <w:vAlign w:val="center"/>
          </w:tcPr>
          <w:p w:rsidR="00FC60AA" w:rsidRPr="00973C6E" w:rsidRDefault="00FC60AA" w:rsidP="00E40320">
            <w:pPr>
              <w:rPr>
                <w:sz w:val="16"/>
                <w:szCs w:val="16"/>
              </w:rPr>
            </w:pPr>
            <w:r w:rsidRPr="00973C6E">
              <w:rPr>
                <w:sz w:val="16"/>
                <w:szCs w:val="16"/>
              </w:rPr>
              <w:t>От 36 до 40</w:t>
            </w:r>
          </w:p>
        </w:tc>
        <w:tc>
          <w:tcPr>
            <w:tcW w:w="2552" w:type="dxa"/>
            <w:vAlign w:val="center"/>
          </w:tcPr>
          <w:p w:rsidR="00FC60AA" w:rsidRPr="00973C6E" w:rsidRDefault="00FC60AA" w:rsidP="00E40320">
            <w:pPr>
              <w:jc w:val="center"/>
              <w:rPr>
                <w:sz w:val="16"/>
                <w:szCs w:val="16"/>
              </w:rPr>
            </w:pPr>
            <w:r w:rsidRPr="00973C6E">
              <w:rPr>
                <w:sz w:val="16"/>
                <w:szCs w:val="16"/>
              </w:rPr>
              <w:t>Выражены сильно</w:t>
            </w:r>
          </w:p>
        </w:tc>
        <w:tc>
          <w:tcPr>
            <w:tcW w:w="1553" w:type="dxa"/>
            <w:vAlign w:val="center"/>
          </w:tcPr>
          <w:p w:rsidR="00FC60AA" w:rsidRPr="00973C6E" w:rsidRDefault="00FC60AA" w:rsidP="00E40320">
            <w:pPr>
              <w:jc w:val="center"/>
              <w:rPr>
                <w:sz w:val="16"/>
                <w:szCs w:val="16"/>
              </w:rPr>
            </w:pPr>
            <w:r w:rsidRPr="00973C6E">
              <w:rPr>
                <w:sz w:val="16"/>
                <w:szCs w:val="16"/>
              </w:rPr>
              <w:t>-</w:t>
            </w:r>
          </w:p>
        </w:tc>
      </w:tr>
      <w:tr w:rsidR="00FC60AA" w:rsidRPr="00973C6E" w:rsidTr="00E40320">
        <w:trPr>
          <w:trHeight w:val="285"/>
          <w:jc w:val="center"/>
        </w:trPr>
        <w:tc>
          <w:tcPr>
            <w:tcW w:w="1843" w:type="dxa"/>
            <w:vAlign w:val="center"/>
          </w:tcPr>
          <w:p w:rsidR="00FC60AA" w:rsidRPr="00973C6E" w:rsidRDefault="00FC60AA" w:rsidP="00E40320">
            <w:pPr>
              <w:rPr>
                <w:sz w:val="16"/>
                <w:szCs w:val="16"/>
              </w:rPr>
            </w:pPr>
            <w:r w:rsidRPr="00973C6E">
              <w:rPr>
                <w:sz w:val="16"/>
                <w:szCs w:val="16"/>
              </w:rPr>
              <w:t>Более 40</w:t>
            </w:r>
          </w:p>
        </w:tc>
        <w:tc>
          <w:tcPr>
            <w:tcW w:w="2552" w:type="dxa"/>
            <w:vAlign w:val="center"/>
          </w:tcPr>
          <w:p w:rsidR="00FC60AA" w:rsidRPr="00973C6E" w:rsidRDefault="00FC60AA" w:rsidP="00E40320">
            <w:pPr>
              <w:jc w:val="center"/>
              <w:rPr>
                <w:sz w:val="16"/>
                <w:szCs w:val="16"/>
              </w:rPr>
            </w:pPr>
            <w:r w:rsidRPr="00973C6E">
              <w:rPr>
                <w:sz w:val="16"/>
                <w:szCs w:val="16"/>
              </w:rPr>
              <w:t>Человек как лидер склонен к диктатуре</w:t>
            </w:r>
          </w:p>
        </w:tc>
        <w:tc>
          <w:tcPr>
            <w:tcW w:w="1553" w:type="dxa"/>
            <w:vAlign w:val="center"/>
          </w:tcPr>
          <w:p w:rsidR="00FC60AA" w:rsidRPr="00973C6E" w:rsidRDefault="00FC60AA" w:rsidP="00E40320">
            <w:pPr>
              <w:jc w:val="center"/>
              <w:rPr>
                <w:sz w:val="16"/>
                <w:szCs w:val="16"/>
              </w:rPr>
            </w:pPr>
            <w:r w:rsidRPr="00973C6E">
              <w:rPr>
                <w:sz w:val="16"/>
                <w:szCs w:val="16"/>
              </w:rPr>
              <w:t>-</w:t>
            </w:r>
          </w:p>
        </w:tc>
      </w:tr>
    </w:tbl>
    <w:p w:rsidR="00FC60AA" w:rsidRPr="004D0A8C" w:rsidRDefault="00FC60AA" w:rsidP="00FC60AA">
      <w:pPr>
        <w:ind w:firstLine="709"/>
        <w:jc w:val="both"/>
        <w:rPr>
          <w:sz w:val="20"/>
          <w:szCs w:val="20"/>
        </w:rPr>
      </w:pPr>
    </w:p>
    <w:p w:rsidR="00FC60AA" w:rsidRPr="004D0A8C" w:rsidRDefault="00FC60AA" w:rsidP="00FC60AA">
      <w:pPr>
        <w:ind w:firstLine="284"/>
        <w:jc w:val="both"/>
        <w:rPr>
          <w:sz w:val="20"/>
          <w:szCs w:val="20"/>
        </w:rPr>
      </w:pPr>
      <w:r w:rsidRPr="004D0A8C">
        <w:rPr>
          <w:sz w:val="20"/>
          <w:szCs w:val="20"/>
        </w:rPr>
        <w:lastRenderedPageBreak/>
        <w:t>По результатам тестирования мы выявили что,  у оператора машинного доения качества лидера выражены слабо. Так как по резул</w:t>
      </w:r>
      <w:r w:rsidRPr="004D0A8C">
        <w:rPr>
          <w:sz w:val="20"/>
          <w:szCs w:val="20"/>
        </w:rPr>
        <w:t>ь</w:t>
      </w:r>
      <w:r w:rsidRPr="004D0A8C">
        <w:rPr>
          <w:sz w:val="20"/>
          <w:szCs w:val="20"/>
        </w:rPr>
        <w:t>тат тестирования у него сумма баллов составило 22 балла из 50 баллов возможных. А у зам. начальника по сбыту качества лидера выражены средне, т. к. у него сумма баллов по тестированию составила 34 балла из 50 баллов.</w:t>
      </w:r>
    </w:p>
    <w:p w:rsidR="00FC60AA" w:rsidRPr="004D0A8C" w:rsidRDefault="00FC60AA" w:rsidP="00FC60AA">
      <w:pPr>
        <w:ind w:firstLine="284"/>
        <w:jc w:val="both"/>
        <w:rPr>
          <w:sz w:val="20"/>
          <w:szCs w:val="20"/>
        </w:rPr>
      </w:pPr>
      <w:r w:rsidRPr="004D0A8C">
        <w:rPr>
          <w:sz w:val="20"/>
          <w:szCs w:val="20"/>
        </w:rPr>
        <w:t>Для того чтобы эти  руководители  добились высоких лидерских качеств, им необходимо развивать следующие качества:</w:t>
      </w:r>
    </w:p>
    <w:p w:rsidR="00FC60AA" w:rsidRPr="004D0A8C" w:rsidRDefault="00FC60AA" w:rsidP="00FC60AA">
      <w:pPr>
        <w:pStyle w:val="11"/>
        <w:numPr>
          <w:ilvl w:val="0"/>
          <w:numId w:val="25"/>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xml:space="preserve">Видение цели </w:t>
      </w:r>
    </w:p>
    <w:p w:rsidR="00FC60AA" w:rsidRPr="004D0A8C" w:rsidRDefault="00FC60AA" w:rsidP="00FC60AA">
      <w:pPr>
        <w:pStyle w:val="11"/>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Необходимо изучать биографии известных людей и успешных л</w:t>
      </w:r>
      <w:r w:rsidRPr="004D0A8C">
        <w:rPr>
          <w:rFonts w:ascii="Times New Roman" w:hAnsi="Times New Roman"/>
          <w:sz w:val="20"/>
          <w:szCs w:val="20"/>
        </w:rPr>
        <w:t>ю</w:t>
      </w:r>
      <w:r w:rsidRPr="004D0A8C">
        <w:rPr>
          <w:rFonts w:ascii="Times New Roman" w:hAnsi="Times New Roman"/>
          <w:sz w:val="20"/>
          <w:szCs w:val="20"/>
        </w:rPr>
        <w:t>дей, читать новые и классические мотивационные книги по ведению бизнеса, общаться с людьми, которые обладают развитыми лидерск</w:t>
      </w:r>
      <w:r w:rsidRPr="004D0A8C">
        <w:rPr>
          <w:rFonts w:ascii="Times New Roman" w:hAnsi="Times New Roman"/>
          <w:sz w:val="20"/>
          <w:szCs w:val="20"/>
        </w:rPr>
        <w:t>и</w:t>
      </w:r>
      <w:r w:rsidRPr="004D0A8C">
        <w:rPr>
          <w:rFonts w:ascii="Times New Roman" w:hAnsi="Times New Roman"/>
          <w:sz w:val="20"/>
          <w:szCs w:val="20"/>
        </w:rPr>
        <w:t>ми навыками. Формулировать какую-то цель на каждый день, и н</w:t>
      </w:r>
      <w:r w:rsidRPr="004D0A8C">
        <w:rPr>
          <w:rFonts w:ascii="Times New Roman" w:hAnsi="Times New Roman"/>
          <w:sz w:val="20"/>
          <w:szCs w:val="20"/>
        </w:rPr>
        <w:t>а</w:t>
      </w:r>
      <w:r w:rsidRPr="004D0A8C">
        <w:rPr>
          <w:rFonts w:ascii="Times New Roman" w:hAnsi="Times New Roman"/>
          <w:sz w:val="20"/>
          <w:szCs w:val="20"/>
        </w:rPr>
        <w:t>блюдать за тем, насколько она была точной и эффективны ли были принятые для ее достижения меры. Постепенно ставьте перед собой все более отдаленные личные цели.</w:t>
      </w:r>
    </w:p>
    <w:p w:rsidR="00FC60AA" w:rsidRPr="004D0A8C" w:rsidRDefault="00FC60AA" w:rsidP="00FC60AA">
      <w:pPr>
        <w:pStyle w:val="11"/>
        <w:numPr>
          <w:ilvl w:val="0"/>
          <w:numId w:val="25"/>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xml:space="preserve">Способность принимать решения </w:t>
      </w:r>
    </w:p>
    <w:p w:rsidR="00FC60AA" w:rsidRPr="004D0A8C" w:rsidRDefault="00FC60AA" w:rsidP="00FC60AA">
      <w:pPr>
        <w:ind w:firstLine="284"/>
        <w:jc w:val="both"/>
        <w:rPr>
          <w:sz w:val="20"/>
          <w:szCs w:val="20"/>
        </w:rPr>
      </w:pPr>
      <w:r w:rsidRPr="004D0A8C">
        <w:rPr>
          <w:sz w:val="20"/>
          <w:szCs w:val="20"/>
        </w:rPr>
        <w:t>Для того, чтобы отточить свои  навыки принятия решений необх</w:t>
      </w:r>
      <w:r w:rsidRPr="004D0A8C">
        <w:rPr>
          <w:sz w:val="20"/>
          <w:szCs w:val="20"/>
        </w:rPr>
        <w:t>о</w:t>
      </w:r>
      <w:r w:rsidRPr="004D0A8C">
        <w:rPr>
          <w:sz w:val="20"/>
          <w:szCs w:val="20"/>
        </w:rPr>
        <w:t>димо, начинать принимать решения в тех областях, где отказ или н</w:t>
      </w:r>
      <w:r w:rsidRPr="004D0A8C">
        <w:rPr>
          <w:sz w:val="20"/>
          <w:szCs w:val="20"/>
        </w:rPr>
        <w:t>е</w:t>
      </w:r>
      <w:r w:rsidRPr="004D0A8C">
        <w:rPr>
          <w:sz w:val="20"/>
          <w:szCs w:val="20"/>
        </w:rPr>
        <w:t>удача не станет критичной для вашей уверенности в себе. Если реш</w:t>
      </w:r>
      <w:r w:rsidRPr="004D0A8C">
        <w:rPr>
          <w:sz w:val="20"/>
          <w:szCs w:val="20"/>
        </w:rPr>
        <w:t>е</w:t>
      </w:r>
      <w:r w:rsidRPr="004D0A8C">
        <w:rPr>
          <w:sz w:val="20"/>
          <w:szCs w:val="20"/>
        </w:rPr>
        <w:t>ние окажется неправильным, извлеките для себя урок и двигайтесь дальше.</w:t>
      </w:r>
    </w:p>
    <w:p w:rsidR="00FC60AA" w:rsidRPr="004D0A8C" w:rsidRDefault="00FC60AA" w:rsidP="00FC60AA">
      <w:pPr>
        <w:pStyle w:val="11"/>
        <w:numPr>
          <w:ilvl w:val="0"/>
          <w:numId w:val="25"/>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xml:space="preserve">Принятие риска </w:t>
      </w:r>
    </w:p>
    <w:p w:rsidR="00FC60AA" w:rsidRPr="004D0A8C" w:rsidRDefault="00FC60AA" w:rsidP="00FC60AA">
      <w:pPr>
        <w:ind w:firstLine="284"/>
        <w:jc w:val="both"/>
        <w:rPr>
          <w:sz w:val="20"/>
          <w:szCs w:val="20"/>
        </w:rPr>
      </w:pPr>
      <w:r w:rsidRPr="004D0A8C">
        <w:rPr>
          <w:sz w:val="20"/>
          <w:szCs w:val="20"/>
        </w:rPr>
        <w:t>Для того, чтобы научиться идти на риск, необходимо, анализир</w:t>
      </w:r>
      <w:r w:rsidRPr="004D0A8C">
        <w:rPr>
          <w:sz w:val="20"/>
          <w:szCs w:val="20"/>
        </w:rPr>
        <w:t>о</w:t>
      </w:r>
      <w:r w:rsidRPr="004D0A8C">
        <w:rPr>
          <w:sz w:val="20"/>
          <w:szCs w:val="20"/>
        </w:rPr>
        <w:t>вать ситуацию, перечисляя достоинства и недостатки каждого вариа</w:t>
      </w:r>
      <w:r w:rsidRPr="004D0A8C">
        <w:rPr>
          <w:sz w:val="20"/>
          <w:szCs w:val="20"/>
        </w:rPr>
        <w:t>н</w:t>
      </w:r>
      <w:r w:rsidRPr="004D0A8C">
        <w:rPr>
          <w:sz w:val="20"/>
          <w:szCs w:val="20"/>
        </w:rPr>
        <w:t>та, а затем назначить каждому выбору рейтинг факторов риска от о</w:t>
      </w:r>
      <w:r w:rsidRPr="004D0A8C">
        <w:rPr>
          <w:sz w:val="20"/>
          <w:szCs w:val="20"/>
        </w:rPr>
        <w:t>д</w:t>
      </w:r>
      <w:r w:rsidRPr="004D0A8C">
        <w:rPr>
          <w:sz w:val="20"/>
          <w:szCs w:val="20"/>
        </w:rPr>
        <w:t>ного до пяти. Далее следует определить вероятность того, что каждый вариант будет происходить именно так, как вы задумали. Все это п</w:t>
      </w:r>
      <w:r w:rsidRPr="004D0A8C">
        <w:rPr>
          <w:sz w:val="20"/>
          <w:szCs w:val="20"/>
        </w:rPr>
        <w:t>о</w:t>
      </w:r>
      <w:r w:rsidRPr="004D0A8C">
        <w:rPr>
          <w:sz w:val="20"/>
          <w:szCs w:val="20"/>
        </w:rPr>
        <w:t>может вам определиться, на какой риск вы готовы пойти и какой вар</w:t>
      </w:r>
      <w:r w:rsidRPr="004D0A8C">
        <w:rPr>
          <w:sz w:val="20"/>
          <w:szCs w:val="20"/>
        </w:rPr>
        <w:t>и</w:t>
      </w:r>
      <w:r w:rsidRPr="004D0A8C">
        <w:rPr>
          <w:sz w:val="20"/>
          <w:szCs w:val="20"/>
        </w:rPr>
        <w:t>ант захотите предпочесть.</w:t>
      </w:r>
    </w:p>
    <w:p w:rsidR="00FC60AA" w:rsidRPr="004D0A8C" w:rsidRDefault="00FC60AA" w:rsidP="00FC60AA">
      <w:pPr>
        <w:ind w:firstLine="284"/>
        <w:jc w:val="both"/>
        <w:rPr>
          <w:sz w:val="20"/>
          <w:szCs w:val="20"/>
        </w:rPr>
      </w:pPr>
      <w:r w:rsidRPr="004D0A8C">
        <w:rPr>
          <w:sz w:val="20"/>
          <w:szCs w:val="20"/>
        </w:rPr>
        <w:t>Совет: не следует ожидать совершенства. Никто не может постоя</w:t>
      </w:r>
      <w:r w:rsidRPr="004D0A8C">
        <w:rPr>
          <w:sz w:val="20"/>
          <w:szCs w:val="20"/>
        </w:rPr>
        <w:t>н</w:t>
      </w:r>
      <w:r w:rsidRPr="004D0A8C">
        <w:rPr>
          <w:sz w:val="20"/>
          <w:szCs w:val="20"/>
        </w:rPr>
        <w:t>но выигрывать. Совершая ошибки, лидеры растут.</w:t>
      </w:r>
    </w:p>
    <w:p w:rsidR="00FC60AA" w:rsidRPr="004D0A8C" w:rsidRDefault="00FC60AA" w:rsidP="00FC60AA">
      <w:pPr>
        <w:pStyle w:val="11"/>
        <w:numPr>
          <w:ilvl w:val="0"/>
          <w:numId w:val="25"/>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xml:space="preserve">Мотивация других </w:t>
      </w:r>
    </w:p>
    <w:p w:rsidR="00FC60AA" w:rsidRPr="004D0A8C" w:rsidRDefault="00FC60AA" w:rsidP="00FC60AA">
      <w:pPr>
        <w:ind w:firstLine="284"/>
        <w:jc w:val="both"/>
        <w:rPr>
          <w:sz w:val="20"/>
          <w:szCs w:val="20"/>
        </w:rPr>
      </w:pPr>
      <w:r w:rsidRPr="004D0A8C">
        <w:rPr>
          <w:sz w:val="20"/>
          <w:szCs w:val="20"/>
        </w:rPr>
        <w:t>Для того чтобы начать мотивировать людей:  надо изучить потре</w:t>
      </w:r>
      <w:r w:rsidRPr="004D0A8C">
        <w:rPr>
          <w:sz w:val="20"/>
          <w:szCs w:val="20"/>
        </w:rPr>
        <w:t>б</w:t>
      </w:r>
      <w:r w:rsidRPr="004D0A8C">
        <w:rPr>
          <w:sz w:val="20"/>
          <w:szCs w:val="20"/>
        </w:rPr>
        <w:t>ности, которые могут мотивировать людей к действию. Только обр</w:t>
      </w:r>
      <w:r w:rsidRPr="004D0A8C">
        <w:rPr>
          <w:sz w:val="20"/>
          <w:szCs w:val="20"/>
        </w:rPr>
        <w:t>а</w:t>
      </w:r>
      <w:r w:rsidRPr="004D0A8C">
        <w:rPr>
          <w:sz w:val="20"/>
          <w:szCs w:val="20"/>
        </w:rPr>
        <w:t>тить внимание на то, что одинаковый результат мотивирует не кажд</w:t>
      </w:r>
      <w:r w:rsidRPr="004D0A8C">
        <w:rPr>
          <w:sz w:val="20"/>
          <w:szCs w:val="20"/>
        </w:rPr>
        <w:t>о</w:t>
      </w:r>
      <w:r w:rsidRPr="004D0A8C">
        <w:rPr>
          <w:sz w:val="20"/>
          <w:szCs w:val="20"/>
        </w:rPr>
        <w:t>го человека. Внимательно слушать других, чтобы узнать, что ими движет.</w:t>
      </w:r>
    </w:p>
    <w:p w:rsidR="00FC60AA" w:rsidRPr="004D0A8C" w:rsidRDefault="00FC60AA" w:rsidP="00FC60AA">
      <w:pPr>
        <w:ind w:firstLine="284"/>
        <w:jc w:val="both"/>
        <w:rPr>
          <w:sz w:val="20"/>
          <w:szCs w:val="20"/>
        </w:rPr>
      </w:pPr>
      <w:r w:rsidRPr="004D0A8C">
        <w:rPr>
          <w:sz w:val="20"/>
          <w:szCs w:val="20"/>
        </w:rPr>
        <w:lastRenderedPageBreak/>
        <w:t>Совет: мотивировать сотрудников, только убедившись, что каждый из них понимает, как его работа способствует достижению общей ц</w:t>
      </w:r>
      <w:r w:rsidRPr="004D0A8C">
        <w:rPr>
          <w:sz w:val="20"/>
          <w:szCs w:val="20"/>
        </w:rPr>
        <w:t>е</w:t>
      </w:r>
      <w:r w:rsidRPr="004D0A8C">
        <w:rPr>
          <w:sz w:val="20"/>
          <w:szCs w:val="20"/>
        </w:rPr>
        <w:t>ли.</w:t>
      </w:r>
    </w:p>
    <w:p w:rsidR="00FC60AA" w:rsidRPr="004D0A8C" w:rsidRDefault="00FC60AA" w:rsidP="00FC60AA">
      <w:pPr>
        <w:pStyle w:val="11"/>
        <w:numPr>
          <w:ilvl w:val="0"/>
          <w:numId w:val="25"/>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xml:space="preserve">Умение создать команду </w:t>
      </w:r>
    </w:p>
    <w:p w:rsidR="00FC60AA" w:rsidRPr="004D0A8C" w:rsidRDefault="00FC60AA" w:rsidP="00FC60AA">
      <w:pPr>
        <w:ind w:firstLine="284"/>
        <w:jc w:val="both"/>
        <w:rPr>
          <w:sz w:val="20"/>
          <w:szCs w:val="20"/>
        </w:rPr>
      </w:pPr>
      <w:r w:rsidRPr="004D0A8C">
        <w:rPr>
          <w:sz w:val="20"/>
          <w:szCs w:val="20"/>
        </w:rPr>
        <w:t>Необходимо улучшить свои навыки образования команды: избегать предвзятых ответов на каждый вопрос. Сконцентрироваться  на оцен</w:t>
      </w:r>
      <w:r w:rsidRPr="004D0A8C">
        <w:rPr>
          <w:sz w:val="20"/>
          <w:szCs w:val="20"/>
        </w:rPr>
        <w:t>и</w:t>
      </w:r>
      <w:r w:rsidRPr="004D0A8C">
        <w:rPr>
          <w:sz w:val="20"/>
          <w:szCs w:val="20"/>
        </w:rPr>
        <w:t>вании различных точек зрения в ходе дискуссий, вместо того, чтобы пытаться доказать свою точку зрения. Учится видеть и использовать лучшие качества остальных членов команды.</w:t>
      </w:r>
    </w:p>
    <w:p w:rsidR="00FC60AA" w:rsidRPr="004D0A8C" w:rsidRDefault="00FC60AA" w:rsidP="00FC60AA">
      <w:pPr>
        <w:pStyle w:val="11"/>
        <w:numPr>
          <w:ilvl w:val="0"/>
          <w:numId w:val="25"/>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xml:space="preserve">Стремление к самопознанию </w:t>
      </w:r>
    </w:p>
    <w:p w:rsidR="00FC60AA" w:rsidRPr="004D0A8C" w:rsidRDefault="00FC60AA" w:rsidP="00FC60AA">
      <w:pPr>
        <w:ind w:firstLine="284"/>
        <w:jc w:val="both"/>
        <w:rPr>
          <w:sz w:val="20"/>
          <w:szCs w:val="20"/>
        </w:rPr>
      </w:pPr>
      <w:r w:rsidRPr="004D0A8C">
        <w:rPr>
          <w:sz w:val="20"/>
          <w:szCs w:val="20"/>
        </w:rPr>
        <w:t>Для  расширения своего самопознания, необходимо анализировать свои действия и их последствия. Спрашивать мнение других о том, что вам стоило бы сделать, чтобы улучшить свои качества руководителя.</w:t>
      </w:r>
    </w:p>
    <w:p w:rsidR="00FC60AA" w:rsidRPr="004D0A8C" w:rsidRDefault="00FC60AA" w:rsidP="00FC60AA">
      <w:pPr>
        <w:ind w:firstLine="284"/>
        <w:jc w:val="both"/>
        <w:rPr>
          <w:sz w:val="20"/>
          <w:szCs w:val="20"/>
        </w:rPr>
      </w:pPr>
      <w:r w:rsidRPr="004D0A8C">
        <w:rPr>
          <w:sz w:val="20"/>
          <w:szCs w:val="20"/>
        </w:rPr>
        <w:t>Совет: целесообразности вести дневник, в который записывать наиболее значимые события и инциденты, оглянуться назад и проан</w:t>
      </w:r>
      <w:r w:rsidRPr="004D0A8C">
        <w:rPr>
          <w:sz w:val="20"/>
          <w:szCs w:val="20"/>
        </w:rPr>
        <w:t>а</w:t>
      </w:r>
      <w:r w:rsidRPr="004D0A8C">
        <w:rPr>
          <w:sz w:val="20"/>
          <w:szCs w:val="20"/>
        </w:rPr>
        <w:t>лизировать, что было сделано хорошо, а что можно было  бы сделать и лучше.</w:t>
      </w:r>
    </w:p>
    <w:p w:rsidR="00FC60AA" w:rsidRPr="004D0A8C" w:rsidRDefault="00FC60AA" w:rsidP="00FC60AA">
      <w:pPr>
        <w:ind w:firstLine="284"/>
        <w:jc w:val="both"/>
        <w:rPr>
          <w:sz w:val="20"/>
          <w:szCs w:val="20"/>
        </w:rPr>
      </w:pPr>
      <w:r w:rsidRPr="004D0A8C">
        <w:rPr>
          <w:sz w:val="20"/>
          <w:szCs w:val="20"/>
        </w:rPr>
        <w:t>7. Сохранение целостности личности - активно искать обратную связь с друзьями, коллегами, даже с подчиненными. Это поможет б</w:t>
      </w:r>
      <w:r w:rsidRPr="004D0A8C">
        <w:rPr>
          <w:sz w:val="20"/>
          <w:szCs w:val="20"/>
        </w:rPr>
        <w:t>о</w:t>
      </w:r>
      <w:r w:rsidRPr="004D0A8C">
        <w:rPr>
          <w:sz w:val="20"/>
          <w:szCs w:val="20"/>
        </w:rPr>
        <w:t>лее четко определить свои ценности и меру своей ответственности, и поможет проверить, насколько ваши представления о цели и о вашей роли в коллективе совпадают с представлениями об этом других л</w:t>
      </w:r>
      <w:r w:rsidRPr="004D0A8C">
        <w:rPr>
          <w:sz w:val="20"/>
          <w:szCs w:val="20"/>
        </w:rPr>
        <w:t>ю</w:t>
      </w:r>
      <w:r w:rsidRPr="004D0A8C">
        <w:rPr>
          <w:sz w:val="20"/>
          <w:szCs w:val="20"/>
        </w:rPr>
        <w:t>дей.</w:t>
      </w:r>
    </w:p>
    <w:p w:rsidR="00FC60AA" w:rsidRPr="004D0A8C" w:rsidRDefault="00FC60AA" w:rsidP="00FC60AA">
      <w:pPr>
        <w:ind w:firstLine="284"/>
        <w:jc w:val="both"/>
        <w:rPr>
          <w:sz w:val="20"/>
          <w:szCs w:val="20"/>
        </w:rPr>
      </w:pPr>
      <w:r w:rsidRPr="004D0A8C">
        <w:rPr>
          <w:sz w:val="20"/>
          <w:szCs w:val="20"/>
        </w:rPr>
        <w:t>8. Работа над собой на протяжении всей жизни</w:t>
      </w:r>
    </w:p>
    <w:p w:rsidR="00FC60AA" w:rsidRPr="004D0A8C" w:rsidRDefault="00FC60AA" w:rsidP="00FC60AA">
      <w:pPr>
        <w:ind w:firstLine="284"/>
        <w:jc w:val="both"/>
        <w:rPr>
          <w:sz w:val="20"/>
          <w:szCs w:val="20"/>
        </w:rPr>
      </w:pPr>
      <w:r w:rsidRPr="004D0A8C">
        <w:rPr>
          <w:sz w:val="20"/>
          <w:szCs w:val="20"/>
        </w:rPr>
        <w:t>Для расширения своих знаний, необходимо,  повышать свои пр</w:t>
      </w:r>
      <w:r w:rsidRPr="004D0A8C">
        <w:rPr>
          <w:sz w:val="20"/>
          <w:szCs w:val="20"/>
        </w:rPr>
        <w:t>о</w:t>
      </w:r>
      <w:r w:rsidRPr="004D0A8C">
        <w:rPr>
          <w:sz w:val="20"/>
          <w:szCs w:val="20"/>
        </w:rPr>
        <w:t>фессиональные качества, общайтесь с коллегами для обмена новыми идеями и вдохновением, перенимать опыт более опытных лидеров, читать  книги по теории управления людьми.</w:t>
      </w:r>
    </w:p>
    <w:p w:rsidR="00FC60AA" w:rsidRPr="004D0A8C" w:rsidRDefault="00FC60AA" w:rsidP="00FC60AA">
      <w:pPr>
        <w:ind w:firstLine="284"/>
        <w:jc w:val="both"/>
        <w:rPr>
          <w:sz w:val="20"/>
          <w:szCs w:val="20"/>
        </w:rPr>
      </w:pPr>
      <w:r w:rsidRPr="004D0A8C">
        <w:rPr>
          <w:sz w:val="20"/>
          <w:szCs w:val="20"/>
        </w:rPr>
        <w:t>Совет: Мудрые лидеры ищут партнеров, которые могли бы допо</w:t>
      </w:r>
      <w:r w:rsidRPr="004D0A8C">
        <w:rPr>
          <w:sz w:val="20"/>
          <w:szCs w:val="20"/>
        </w:rPr>
        <w:t>л</w:t>
      </w:r>
      <w:r w:rsidRPr="004D0A8C">
        <w:rPr>
          <w:sz w:val="20"/>
          <w:szCs w:val="20"/>
        </w:rPr>
        <w:t>нить их собственные слабые стороны.</w:t>
      </w:r>
    </w:p>
    <w:p w:rsidR="00FC60AA" w:rsidRPr="004D0A8C" w:rsidRDefault="00FC60AA" w:rsidP="00FC60AA">
      <w:pPr>
        <w:ind w:firstLine="284"/>
        <w:jc w:val="both"/>
        <w:rPr>
          <w:sz w:val="20"/>
          <w:szCs w:val="20"/>
        </w:rPr>
      </w:pPr>
      <w:r w:rsidRPr="004D0A8C">
        <w:rPr>
          <w:sz w:val="20"/>
          <w:szCs w:val="20"/>
        </w:rPr>
        <w:t xml:space="preserve">9. Эффективное общение </w:t>
      </w:r>
    </w:p>
    <w:p w:rsidR="00FC60AA" w:rsidRPr="004D0A8C" w:rsidRDefault="00FC60AA" w:rsidP="00FC60AA">
      <w:pPr>
        <w:ind w:firstLine="284"/>
        <w:jc w:val="both"/>
        <w:rPr>
          <w:sz w:val="20"/>
          <w:szCs w:val="20"/>
        </w:rPr>
      </w:pPr>
      <w:r w:rsidRPr="004D0A8C">
        <w:rPr>
          <w:sz w:val="20"/>
          <w:szCs w:val="20"/>
        </w:rPr>
        <w:t>Для повышения эффективного общения: следует  практиковать  а</w:t>
      </w:r>
      <w:r w:rsidRPr="004D0A8C">
        <w:rPr>
          <w:sz w:val="20"/>
          <w:szCs w:val="20"/>
        </w:rPr>
        <w:t>к</w:t>
      </w:r>
      <w:r w:rsidRPr="004D0A8C">
        <w:rPr>
          <w:sz w:val="20"/>
          <w:szCs w:val="20"/>
        </w:rPr>
        <w:t>тивное слушание и изучать невербальные сигналы тела. «Читайте м</w:t>
      </w:r>
      <w:r w:rsidRPr="004D0A8C">
        <w:rPr>
          <w:sz w:val="20"/>
          <w:szCs w:val="20"/>
        </w:rPr>
        <w:t>е</w:t>
      </w:r>
      <w:r w:rsidRPr="004D0A8C">
        <w:rPr>
          <w:sz w:val="20"/>
          <w:szCs w:val="20"/>
        </w:rPr>
        <w:t>жду строк» во время разговора, особенно при работе с ведомыми чл</w:t>
      </w:r>
      <w:r w:rsidRPr="004D0A8C">
        <w:rPr>
          <w:sz w:val="20"/>
          <w:szCs w:val="20"/>
        </w:rPr>
        <w:t>е</w:t>
      </w:r>
      <w:r w:rsidRPr="004D0A8C">
        <w:rPr>
          <w:sz w:val="20"/>
          <w:szCs w:val="20"/>
        </w:rPr>
        <w:t>нами группы или с подчиненными, которые могут быть иногда не з</w:t>
      </w:r>
      <w:r w:rsidRPr="004D0A8C">
        <w:rPr>
          <w:sz w:val="20"/>
          <w:szCs w:val="20"/>
        </w:rPr>
        <w:t>а</w:t>
      </w:r>
      <w:r w:rsidRPr="004D0A8C">
        <w:rPr>
          <w:sz w:val="20"/>
          <w:szCs w:val="20"/>
        </w:rPr>
        <w:t xml:space="preserve">интересованы в том, чтобы сказать все, о чем они думают. Излагать наиболее важную информацию, несколько повторяясь, но при этом каждый раз преподнося ее по-разному – чтобы каждый мог хорошо </w:t>
      </w:r>
      <w:r w:rsidRPr="004D0A8C">
        <w:rPr>
          <w:sz w:val="20"/>
          <w:szCs w:val="20"/>
        </w:rPr>
        <w:lastRenderedPageBreak/>
        <w:t>понять, о чем идет речь. Просить слушателей повторить сказанное, чтобы убедиться, что им полностью понятен предмет разговора.</w:t>
      </w:r>
    </w:p>
    <w:p w:rsidR="00FC60AA" w:rsidRPr="004D0A8C" w:rsidRDefault="00FC60AA" w:rsidP="00FC60AA">
      <w:pPr>
        <w:ind w:firstLine="284"/>
        <w:jc w:val="both"/>
        <w:rPr>
          <w:sz w:val="20"/>
          <w:szCs w:val="20"/>
        </w:rPr>
      </w:pPr>
      <w:r w:rsidRPr="004D0A8C">
        <w:rPr>
          <w:sz w:val="20"/>
          <w:szCs w:val="20"/>
        </w:rPr>
        <w:t>10. Активная помощь другим в достижении успеха. Грамотный л</w:t>
      </w:r>
      <w:r w:rsidRPr="004D0A8C">
        <w:rPr>
          <w:sz w:val="20"/>
          <w:szCs w:val="20"/>
        </w:rPr>
        <w:t>и</w:t>
      </w:r>
      <w:r w:rsidRPr="004D0A8C">
        <w:rPr>
          <w:sz w:val="20"/>
          <w:szCs w:val="20"/>
        </w:rPr>
        <w:t>дер дает возможность остальным полностью реализовать свой поте</w:t>
      </w:r>
      <w:r w:rsidRPr="004D0A8C">
        <w:rPr>
          <w:sz w:val="20"/>
          <w:szCs w:val="20"/>
        </w:rPr>
        <w:t>н</w:t>
      </w:r>
      <w:r w:rsidRPr="004D0A8C">
        <w:rPr>
          <w:sz w:val="20"/>
          <w:szCs w:val="20"/>
        </w:rPr>
        <w:t>циал, понимая, что тем самым только укрепит команду и принесет пользу организации.</w:t>
      </w:r>
    </w:p>
    <w:p w:rsidR="00FC60AA" w:rsidRPr="004D0A8C" w:rsidRDefault="00FC60AA" w:rsidP="00FC60AA">
      <w:pPr>
        <w:jc w:val="both"/>
        <w:rPr>
          <w:sz w:val="20"/>
          <w:szCs w:val="20"/>
        </w:rPr>
      </w:pPr>
    </w:p>
    <w:p w:rsidR="00FC60AA" w:rsidRPr="004D0A8C" w:rsidRDefault="00FC60AA" w:rsidP="00FC60AA">
      <w:pPr>
        <w:jc w:val="both"/>
        <w:rPr>
          <w:sz w:val="20"/>
          <w:szCs w:val="20"/>
        </w:rPr>
      </w:pPr>
    </w:p>
    <w:p w:rsidR="00FC60AA" w:rsidRPr="004D0A8C" w:rsidRDefault="00FC60AA" w:rsidP="00FC60AA">
      <w:pPr>
        <w:jc w:val="both"/>
        <w:rPr>
          <w:sz w:val="20"/>
          <w:szCs w:val="20"/>
        </w:rPr>
      </w:pPr>
      <w:r w:rsidRPr="004D0A8C">
        <w:rPr>
          <w:sz w:val="20"/>
          <w:szCs w:val="20"/>
        </w:rPr>
        <w:t>УДК 331.105.22:005.32</w:t>
      </w:r>
    </w:p>
    <w:p w:rsidR="00FC60AA" w:rsidRPr="004D0A8C" w:rsidRDefault="00FC60AA" w:rsidP="00FC60AA">
      <w:pPr>
        <w:jc w:val="both"/>
        <w:rPr>
          <w:i/>
          <w:sz w:val="20"/>
          <w:szCs w:val="20"/>
        </w:rPr>
      </w:pPr>
      <w:r w:rsidRPr="00E011F7">
        <w:rPr>
          <w:b/>
          <w:i/>
          <w:caps/>
          <w:sz w:val="20"/>
          <w:szCs w:val="20"/>
        </w:rPr>
        <w:t>Ж</w:t>
      </w:r>
      <w:r w:rsidRPr="00E011F7">
        <w:rPr>
          <w:b/>
          <w:i/>
          <w:sz w:val="20"/>
          <w:szCs w:val="20"/>
        </w:rPr>
        <w:t xml:space="preserve">данович </w:t>
      </w:r>
      <w:r w:rsidRPr="00E011F7">
        <w:rPr>
          <w:b/>
          <w:i/>
          <w:caps/>
          <w:sz w:val="20"/>
          <w:szCs w:val="20"/>
        </w:rPr>
        <w:t>С.А.</w:t>
      </w:r>
      <w:r w:rsidRPr="004D0A8C">
        <w:rPr>
          <w:i/>
          <w:caps/>
          <w:sz w:val="20"/>
          <w:szCs w:val="20"/>
        </w:rPr>
        <w:t xml:space="preserve"> </w:t>
      </w:r>
      <w:r>
        <w:rPr>
          <w:i/>
          <w:sz w:val="20"/>
          <w:szCs w:val="20"/>
        </w:rPr>
        <w:t>– студент</w:t>
      </w:r>
    </w:p>
    <w:p w:rsidR="00FC60AA" w:rsidRPr="004D0A8C" w:rsidRDefault="00FC60AA" w:rsidP="00FC60AA">
      <w:pPr>
        <w:rPr>
          <w:b/>
          <w:caps/>
          <w:sz w:val="20"/>
          <w:szCs w:val="20"/>
        </w:rPr>
      </w:pPr>
      <w:r w:rsidRPr="004D0A8C">
        <w:rPr>
          <w:b/>
          <w:caps/>
          <w:sz w:val="20"/>
          <w:szCs w:val="20"/>
        </w:rPr>
        <w:t>Методика самооценки руководителем стиля управления</w:t>
      </w:r>
    </w:p>
    <w:p w:rsidR="00FC60AA" w:rsidRPr="004D0A8C" w:rsidRDefault="00FC60AA" w:rsidP="00FC60AA">
      <w:pPr>
        <w:jc w:val="both"/>
        <w:rPr>
          <w:i/>
          <w:sz w:val="20"/>
          <w:szCs w:val="20"/>
        </w:rPr>
      </w:pPr>
      <w:r w:rsidRPr="004D0A8C">
        <w:rPr>
          <w:i/>
          <w:sz w:val="20"/>
          <w:szCs w:val="20"/>
        </w:rPr>
        <w:t>Научный руководитель –</w:t>
      </w:r>
      <w:r w:rsidRPr="004D0A8C">
        <w:rPr>
          <w:i/>
          <w:caps/>
          <w:sz w:val="20"/>
          <w:szCs w:val="20"/>
        </w:rPr>
        <w:t>Б</w:t>
      </w:r>
      <w:r w:rsidRPr="004D0A8C">
        <w:rPr>
          <w:i/>
          <w:sz w:val="20"/>
          <w:szCs w:val="20"/>
        </w:rPr>
        <w:t>ыков</w:t>
      </w:r>
      <w:r w:rsidRPr="00E011F7">
        <w:rPr>
          <w:i/>
          <w:caps/>
          <w:sz w:val="20"/>
          <w:szCs w:val="20"/>
        </w:rPr>
        <w:t xml:space="preserve"> </w:t>
      </w:r>
      <w:r w:rsidRPr="004D0A8C">
        <w:rPr>
          <w:i/>
          <w:caps/>
          <w:sz w:val="20"/>
          <w:szCs w:val="20"/>
        </w:rPr>
        <w:t>В.В.</w:t>
      </w:r>
      <w:r w:rsidRPr="00E011F7">
        <w:rPr>
          <w:i/>
          <w:iCs/>
          <w:sz w:val="20"/>
          <w:szCs w:val="20"/>
        </w:rPr>
        <w:t xml:space="preserve"> </w:t>
      </w:r>
      <w:r>
        <w:rPr>
          <w:i/>
          <w:iCs/>
          <w:sz w:val="20"/>
          <w:szCs w:val="20"/>
        </w:rPr>
        <w:t>–</w:t>
      </w:r>
      <w:r w:rsidRPr="004D0A8C">
        <w:rPr>
          <w:i/>
          <w:iCs/>
          <w:sz w:val="20"/>
          <w:szCs w:val="20"/>
        </w:rPr>
        <w:t xml:space="preserve"> </w:t>
      </w:r>
      <w:r>
        <w:rPr>
          <w:i/>
          <w:iCs/>
          <w:sz w:val="20"/>
          <w:szCs w:val="20"/>
        </w:rPr>
        <w:t xml:space="preserve"> к.э.н.,</w:t>
      </w:r>
      <w:r w:rsidRPr="004D0A8C">
        <w:rPr>
          <w:i/>
          <w:sz w:val="20"/>
          <w:szCs w:val="20"/>
        </w:rPr>
        <w:t xml:space="preserve"> профессор</w:t>
      </w:r>
    </w:p>
    <w:p w:rsidR="00FC60AA" w:rsidRPr="004D0A8C" w:rsidRDefault="00FC60AA" w:rsidP="00FC60AA">
      <w:pPr>
        <w:ind w:firstLine="708"/>
        <w:jc w:val="both"/>
        <w:rPr>
          <w:sz w:val="20"/>
          <w:szCs w:val="20"/>
        </w:rPr>
      </w:pPr>
    </w:p>
    <w:p w:rsidR="00FC60AA" w:rsidRPr="004D0A8C" w:rsidRDefault="00FC60AA" w:rsidP="00FC60AA">
      <w:pPr>
        <w:ind w:firstLine="284"/>
        <w:jc w:val="both"/>
        <w:rPr>
          <w:sz w:val="20"/>
          <w:szCs w:val="20"/>
        </w:rPr>
      </w:pPr>
      <w:r w:rsidRPr="004D0A8C">
        <w:rPr>
          <w:sz w:val="20"/>
          <w:szCs w:val="20"/>
        </w:rPr>
        <w:t>Методика предназначена для самостоятельного определения рук</w:t>
      </w:r>
      <w:r w:rsidRPr="004D0A8C">
        <w:rPr>
          <w:sz w:val="20"/>
          <w:szCs w:val="20"/>
        </w:rPr>
        <w:t>о</w:t>
      </w:r>
      <w:r w:rsidRPr="004D0A8C">
        <w:rPr>
          <w:sz w:val="20"/>
          <w:szCs w:val="20"/>
        </w:rPr>
        <w:t>водителем степени развития своих профессиональных качеств в ситу</w:t>
      </w:r>
      <w:r w:rsidRPr="004D0A8C">
        <w:rPr>
          <w:sz w:val="20"/>
          <w:szCs w:val="20"/>
        </w:rPr>
        <w:t>а</w:t>
      </w:r>
      <w:r w:rsidRPr="004D0A8C">
        <w:rPr>
          <w:sz w:val="20"/>
          <w:szCs w:val="20"/>
        </w:rPr>
        <w:t>циях управленческой деятельности.</w:t>
      </w:r>
    </w:p>
    <w:p w:rsidR="00FC60AA" w:rsidRPr="004D0A8C" w:rsidRDefault="00FC60AA" w:rsidP="00FC60AA">
      <w:pPr>
        <w:ind w:firstLine="284"/>
        <w:jc w:val="both"/>
        <w:rPr>
          <w:sz w:val="20"/>
          <w:szCs w:val="20"/>
        </w:rPr>
      </w:pPr>
      <w:r w:rsidRPr="004D0A8C">
        <w:rPr>
          <w:sz w:val="20"/>
          <w:szCs w:val="20"/>
        </w:rPr>
        <w:t>В качестве примера приводим результаты самооценки начальника цеха механизации ( табл.1).</w:t>
      </w:r>
    </w:p>
    <w:p w:rsidR="00FC60AA" w:rsidRPr="000B10CA" w:rsidRDefault="00FC60AA" w:rsidP="00FC60AA">
      <w:pPr>
        <w:ind w:firstLine="708"/>
        <w:jc w:val="both"/>
        <w:rPr>
          <w:sz w:val="16"/>
          <w:szCs w:val="16"/>
        </w:rPr>
      </w:pPr>
    </w:p>
    <w:p w:rsidR="00FC60AA" w:rsidRPr="000B10CA" w:rsidRDefault="00FC60AA" w:rsidP="00FC60AA">
      <w:pPr>
        <w:jc w:val="both"/>
        <w:rPr>
          <w:b/>
          <w:sz w:val="16"/>
          <w:szCs w:val="16"/>
        </w:rPr>
      </w:pPr>
      <w:r w:rsidRPr="000B10CA">
        <w:rPr>
          <w:sz w:val="16"/>
          <w:szCs w:val="16"/>
        </w:rPr>
        <w:t xml:space="preserve">Т а б л и ц а 1. </w:t>
      </w:r>
      <w:r w:rsidRPr="000B10CA">
        <w:rPr>
          <w:b/>
          <w:sz w:val="16"/>
          <w:szCs w:val="16"/>
        </w:rPr>
        <w:t>Результаты самооценки</w:t>
      </w:r>
    </w:p>
    <w:p w:rsidR="00FC60AA" w:rsidRPr="000B10CA" w:rsidRDefault="00FC60AA" w:rsidP="00FC60AA">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4"/>
        <w:gridCol w:w="2856"/>
        <w:gridCol w:w="983"/>
      </w:tblGrid>
      <w:tr w:rsidR="00FC60AA" w:rsidRPr="00973C6E" w:rsidTr="00E40320">
        <w:tc>
          <w:tcPr>
            <w:tcW w:w="1964" w:type="dxa"/>
            <w:vAlign w:val="center"/>
          </w:tcPr>
          <w:p w:rsidR="00FC60AA" w:rsidRPr="00973C6E" w:rsidRDefault="00FC60AA" w:rsidP="00E40320">
            <w:pPr>
              <w:jc w:val="center"/>
              <w:rPr>
                <w:sz w:val="16"/>
                <w:szCs w:val="16"/>
              </w:rPr>
            </w:pPr>
            <w:r w:rsidRPr="00973C6E">
              <w:rPr>
                <w:sz w:val="16"/>
                <w:szCs w:val="16"/>
              </w:rPr>
              <w:t>Стиль управления</w:t>
            </w:r>
          </w:p>
        </w:tc>
        <w:tc>
          <w:tcPr>
            <w:tcW w:w="2856" w:type="dxa"/>
            <w:vAlign w:val="center"/>
          </w:tcPr>
          <w:p w:rsidR="00FC60AA" w:rsidRPr="00973C6E" w:rsidRDefault="00FC60AA" w:rsidP="00E40320">
            <w:pPr>
              <w:jc w:val="center"/>
              <w:rPr>
                <w:sz w:val="16"/>
                <w:szCs w:val="16"/>
              </w:rPr>
            </w:pPr>
            <w:r w:rsidRPr="00973C6E">
              <w:rPr>
                <w:sz w:val="16"/>
                <w:szCs w:val="16"/>
              </w:rPr>
              <w:t>Номера ответов-утверждений</w:t>
            </w:r>
          </w:p>
          <w:p w:rsidR="00FC60AA" w:rsidRPr="00973C6E" w:rsidRDefault="00FC60AA" w:rsidP="00E40320">
            <w:pPr>
              <w:jc w:val="center"/>
              <w:rPr>
                <w:sz w:val="16"/>
                <w:szCs w:val="16"/>
              </w:rPr>
            </w:pPr>
          </w:p>
        </w:tc>
        <w:tc>
          <w:tcPr>
            <w:tcW w:w="983" w:type="dxa"/>
            <w:vAlign w:val="center"/>
          </w:tcPr>
          <w:p w:rsidR="00FC60AA" w:rsidRPr="00973C6E" w:rsidRDefault="00FC60AA" w:rsidP="00E40320">
            <w:pPr>
              <w:jc w:val="center"/>
              <w:rPr>
                <w:sz w:val="16"/>
                <w:szCs w:val="16"/>
              </w:rPr>
            </w:pPr>
            <w:r w:rsidRPr="00973C6E">
              <w:rPr>
                <w:sz w:val="16"/>
                <w:szCs w:val="16"/>
              </w:rPr>
              <w:t>Сумма ответов</w:t>
            </w:r>
          </w:p>
        </w:tc>
      </w:tr>
      <w:tr w:rsidR="00FC60AA" w:rsidRPr="00973C6E" w:rsidTr="00E40320">
        <w:tc>
          <w:tcPr>
            <w:tcW w:w="1964" w:type="dxa"/>
            <w:vAlign w:val="center"/>
          </w:tcPr>
          <w:p w:rsidR="00FC60AA" w:rsidRPr="00973C6E" w:rsidRDefault="00FC60AA" w:rsidP="00E40320">
            <w:pPr>
              <w:jc w:val="center"/>
              <w:rPr>
                <w:sz w:val="16"/>
                <w:szCs w:val="16"/>
              </w:rPr>
            </w:pPr>
            <w:r w:rsidRPr="00973C6E">
              <w:rPr>
                <w:sz w:val="16"/>
                <w:szCs w:val="16"/>
              </w:rPr>
              <w:t>Авторитарный</w:t>
            </w:r>
          </w:p>
        </w:tc>
        <w:tc>
          <w:tcPr>
            <w:tcW w:w="2856" w:type="dxa"/>
            <w:vAlign w:val="center"/>
          </w:tcPr>
          <w:p w:rsidR="00FC60AA" w:rsidRPr="00973C6E" w:rsidRDefault="00FC60AA" w:rsidP="00E40320">
            <w:pPr>
              <w:jc w:val="center"/>
              <w:rPr>
                <w:sz w:val="16"/>
                <w:szCs w:val="16"/>
              </w:rPr>
            </w:pPr>
            <w:r w:rsidRPr="00973C6E">
              <w:rPr>
                <w:sz w:val="16"/>
                <w:szCs w:val="16"/>
                <w:u w:val="single"/>
              </w:rPr>
              <w:t>1</w:t>
            </w:r>
            <w:r w:rsidRPr="00973C6E">
              <w:rPr>
                <w:sz w:val="16"/>
                <w:szCs w:val="16"/>
              </w:rPr>
              <w:t xml:space="preserve">, 6, 7, </w:t>
            </w:r>
            <w:r w:rsidRPr="00973C6E">
              <w:rPr>
                <w:sz w:val="16"/>
                <w:szCs w:val="16"/>
                <w:u w:val="single"/>
              </w:rPr>
              <w:t>12, 13</w:t>
            </w:r>
            <w:r w:rsidRPr="00973C6E">
              <w:rPr>
                <w:sz w:val="16"/>
                <w:szCs w:val="16"/>
              </w:rPr>
              <w:t xml:space="preserve">, 18, 19, 24, </w:t>
            </w:r>
            <w:r w:rsidRPr="00973C6E">
              <w:rPr>
                <w:sz w:val="16"/>
                <w:szCs w:val="16"/>
                <w:u w:val="single"/>
              </w:rPr>
              <w:t>25</w:t>
            </w:r>
            <w:r w:rsidRPr="00973C6E">
              <w:rPr>
                <w:sz w:val="16"/>
                <w:szCs w:val="16"/>
              </w:rPr>
              <w:t xml:space="preserve">, 30, </w:t>
            </w:r>
            <w:r w:rsidRPr="00973C6E">
              <w:rPr>
                <w:sz w:val="16"/>
                <w:szCs w:val="16"/>
                <w:u w:val="single"/>
              </w:rPr>
              <w:t>31</w:t>
            </w:r>
            <w:r w:rsidRPr="00973C6E">
              <w:rPr>
                <w:sz w:val="16"/>
                <w:szCs w:val="16"/>
              </w:rPr>
              <w:t xml:space="preserve">, </w:t>
            </w:r>
            <w:r w:rsidRPr="00973C6E">
              <w:rPr>
                <w:sz w:val="16"/>
                <w:szCs w:val="16"/>
                <w:u w:val="single"/>
              </w:rPr>
              <w:t>36, 37, 42, 43</w:t>
            </w:r>
            <w:r w:rsidRPr="00973C6E">
              <w:rPr>
                <w:sz w:val="16"/>
                <w:szCs w:val="16"/>
              </w:rPr>
              <w:t xml:space="preserve">, 48, 49, </w:t>
            </w:r>
            <w:r w:rsidRPr="00973C6E">
              <w:rPr>
                <w:sz w:val="16"/>
                <w:szCs w:val="16"/>
                <w:u w:val="single"/>
              </w:rPr>
              <w:t>54</w:t>
            </w:r>
            <w:r w:rsidRPr="00973C6E">
              <w:rPr>
                <w:sz w:val="16"/>
                <w:szCs w:val="16"/>
              </w:rPr>
              <w:t xml:space="preserve">, 55, </w:t>
            </w:r>
            <w:r w:rsidRPr="00973C6E">
              <w:rPr>
                <w:sz w:val="16"/>
                <w:szCs w:val="16"/>
                <w:u w:val="single"/>
              </w:rPr>
              <w:t>60</w:t>
            </w:r>
          </w:p>
        </w:tc>
        <w:tc>
          <w:tcPr>
            <w:tcW w:w="983" w:type="dxa"/>
            <w:vAlign w:val="center"/>
          </w:tcPr>
          <w:p w:rsidR="00FC60AA" w:rsidRPr="00973C6E" w:rsidRDefault="00FC60AA" w:rsidP="00E40320">
            <w:pPr>
              <w:jc w:val="center"/>
              <w:rPr>
                <w:sz w:val="16"/>
                <w:szCs w:val="16"/>
              </w:rPr>
            </w:pPr>
            <w:r w:rsidRPr="00973C6E">
              <w:rPr>
                <w:sz w:val="16"/>
                <w:szCs w:val="16"/>
              </w:rPr>
              <w:t>11</w:t>
            </w:r>
          </w:p>
        </w:tc>
      </w:tr>
      <w:tr w:rsidR="00FC60AA" w:rsidRPr="00973C6E" w:rsidTr="00E40320">
        <w:tc>
          <w:tcPr>
            <w:tcW w:w="1964" w:type="dxa"/>
            <w:vAlign w:val="center"/>
          </w:tcPr>
          <w:p w:rsidR="00FC60AA" w:rsidRPr="00973C6E" w:rsidRDefault="00FC60AA" w:rsidP="00E40320">
            <w:pPr>
              <w:jc w:val="center"/>
              <w:rPr>
                <w:sz w:val="16"/>
                <w:szCs w:val="16"/>
              </w:rPr>
            </w:pPr>
            <w:r w:rsidRPr="00973C6E">
              <w:rPr>
                <w:sz w:val="16"/>
                <w:szCs w:val="16"/>
              </w:rPr>
              <w:t>Демократический</w:t>
            </w:r>
          </w:p>
        </w:tc>
        <w:tc>
          <w:tcPr>
            <w:tcW w:w="2856" w:type="dxa"/>
            <w:vAlign w:val="center"/>
          </w:tcPr>
          <w:p w:rsidR="00FC60AA" w:rsidRPr="00973C6E" w:rsidRDefault="00FC60AA" w:rsidP="00E40320">
            <w:pPr>
              <w:jc w:val="center"/>
              <w:rPr>
                <w:sz w:val="16"/>
                <w:szCs w:val="16"/>
              </w:rPr>
            </w:pPr>
            <w:r w:rsidRPr="00973C6E">
              <w:rPr>
                <w:sz w:val="16"/>
                <w:szCs w:val="16"/>
                <w:u w:val="single"/>
              </w:rPr>
              <w:t>3, 4, 9</w:t>
            </w:r>
            <w:r w:rsidRPr="00973C6E">
              <w:rPr>
                <w:sz w:val="16"/>
                <w:szCs w:val="16"/>
              </w:rPr>
              <w:t xml:space="preserve">, 10, </w:t>
            </w:r>
            <w:r w:rsidRPr="00973C6E">
              <w:rPr>
                <w:sz w:val="16"/>
                <w:szCs w:val="16"/>
                <w:u w:val="single"/>
              </w:rPr>
              <w:t>15, 16, 21, 22, 27, 28, 33, 34, 39, 40,</w:t>
            </w:r>
            <w:r w:rsidRPr="00973C6E">
              <w:rPr>
                <w:sz w:val="16"/>
                <w:szCs w:val="16"/>
              </w:rPr>
              <w:t xml:space="preserve"> 45, </w:t>
            </w:r>
            <w:r w:rsidRPr="00973C6E">
              <w:rPr>
                <w:sz w:val="16"/>
                <w:szCs w:val="16"/>
                <w:u w:val="single"/>
              </w:rPr>
              <w:t>46, 51, 52,</w:t>
            </w:r>
            <w:r w:rsidRPr="00973C6E">
              <w:rPr>
                <w:sz w:val="16"/>
                <w:szCs w:val="16"/>
              </w:rPr>
              <w:t xml:space="preserve"> 57, </w:t>
            </w:r>
            <w:r w:rsidRPr="00973C6E">
              <w:rPr>
                <w:sz w:val="16"/>
                <w:szCs w:val="16"/>
                <w:u w:val="single"/>
              </w:rPr>
              <w:t>58</w:t>
            </w:r>
          </w:p>
        </w:tc>
        <w:tc>
          <w:tcPr>
            <w:tcW w:w="983" w:type="dxa"/>
            <w:vAlign w:val="center"/>
          </w:tcPr>
          <w:p w:rsidR="00FC60AA" w:rsidRPr="00973C6E" w:rsidRDefault="00FC60AA" w:rsidP="00E40320">
            <w:pPr>
              <w:jc w:val="center"/>
              <w:rPr>
                <w:sz w:val="16"/>
                <w:szCs w:val="16"/>
              </w:rPr>
            </w:pPr>
            <w:r w:rsidRPr="00973C6E">
              <w:rPr>
                <w:sz w:val="16"/>
                <w:szCs w:val="16"/>
              </w:rPr>
              <w:t>18</w:t>
            </w:r>
          </w:p>
        </w:tc>
      </w:tr>
      <w:tr w:rsidR="00FC60AA" w:rsidRPr="00973C6E" w:rsidTr="00E40320">
        <w:tc>
          <w:tcPr>
            <w:tcW w:w="1964" w:type="dxa"/>
            <w:vAlign w:val="center"/>
          </w:tcPr>
          <w:p w:rsidR="00FC60AA" w:rsidRPr="00973C6E" w:rsidRDefault="00FC60AA" w:rsidP="00E40320">
            <w:pPr>
              <w:jc w:val="center"/>
              <w:rPr>
                <w:sz w:val="16"/>
                <w:szCs w:val="16"/>
              </w:rPr>
            </w:pPr>
          </w:p>
          <w:p w:rsidR="00FC60AA" w:rsidRPr="00973C6E" w:rsidRDefault="00FC60AA" w:rsidP="00E40320">
            <w:pPr>
              <w:jc w:val="center"/>
              <w:rPr>
                <w:sz w:val="16"/>
                <w:szCs w:val="16"/>
              </w:rPr>
            </w:pPr>
            <w:r w:rsidRPr="00973C6E">
              <w:rPr>
                <w:sz w:val="16"/>
                <w:szCs w:val="16"/>
              </w:rPr>
              <w:t>Либеральный</w:t>
            </w:r>
          </w:p>
        </w:tc>
        <w:tc>
          <w:tcPr>
            <w:tcW w:w="2856" w:type="dxa"/>
            <w:vAlign w:val="center"/>
          </w:tcPr>
          <w:p w:rsidR="00FC60AA" w:rsidRPr="00973C6E" w:rsidRDefault="00FC60AA" w:rsidP="00E40320">
            <w:pPr>
              <w:jc w:val="center"/>
              <w:rPr>
                <w:sz w:val="16"/>
                <w:szCs w:val="16"/>
              </w:rPr>
            </w:pPr>
            <w:r w:rsidRPr="00973C6E">
              <w:rPr>
                <w:sz w:val="16"/>
                <w:szCs w:val="16"/>
              </w:rPr>
              <w:t xml:space="preserve">2, </w:t>
            </w:r>
            <w:r w:rsidRPr="00973C6E">
              <w:rPr>
                <w:sz w:val="16"/>
                <w:szCs w:val="16"/>
                <w:u w:val="single"/>
              </w:rPr>
              <w:t>5</w:t>
            </w:r>
            <w:r w:rsidRPr="00973C6E">
              <w:rPr>
                <w:sz w:val="16"/>
                <w:szCs w:val="16"/>
              </w:rPr>
              <w:t xml:space="preserve">, 8, 11, 14, 17, 20, </w:t>
            </w:r>
            <w:r w:rsidRPr="00973C6E">
              <w:rPr>
                <w:sz w:val="16"/>
                <w:szCs w:val="16"/>
                <w:u w:val="single"/>
              </w:rPr>
              <w:t>23, 26</w:t>
            </w:r>
            <w:r w:rsidRPr="00973C6E">
              <w:rPr>
                <w:sz w:val="16"/>
                <w:szCs w:val="16"/>
              </w:rPr>
              <w:t xml:space="preserve">, 29, 32, </w:t>
            </w:r>
            <w:r w:rsidRPr="00973C6E">
              <w:rPr>
                <w:sz w:val="16"/>
                <w:szCs w:val="16"/>
                <w:u w:val="single"/>
              </w:rPr>
              <w:t>35</w:t>
            </w:r>
            <w:r w:rsidRPr="00973C6E">
              <w:rPr>
                <w:sz w:val="16"/>
                <w:szCs w:val="16"/>
              </w:rPr>
              <w:t xml:space="preserve">, 38, 41, 44, </w:t>
            </w:r>
            <w:r w:rsidRPr="00973C6E">
              <w:rPr>
                <w:sz w:val="16"/>
                <w:szCs w:val="16"/>
                <w:u w:val="single"/>
              </w:rPr>
              <w:t>47</w:t>
            </w:r>
            <w:r w:rsidRPr="00973C6E">
              <w:rPr>
                <w:sz w:val="16"/>
                <w:szCs w:val="16"/>
              </w:rPr>
              <w:t xml:space="preserve">, 50, 53, 56, </w:t>
            </w:r>
            <w:r w:rsidRPr="00973C6E">
              <w:rPr>
                <w:sz w:val="16"/>
                <w:szCs w:val="16"/>
                <w:u w:val="single"/>
              </w:rPr>
              <w:t>59</w:t>
            </w:r>
          </w:p>
        </w:tc>
        <w:tc>
          <w:tcPr>
            <w:tcW w:w="983" w:type="dxa"/>
            <w:vAlign w:val="center"/>
          </w:tcPr>
          <w:p w:rsidR="00FC60AA" w:rsidRPr="00973C6E" w:rsidRDefault="00FC60AA" w:rsidP="00E40320">
            <w:pPr>
              <w:jc w:val="center"/>
              <w:rPr>
                <w:sz w:val="16"/>
                <w:szCs w:val="16"/>
              </w:rPr>
            </w:pPr>
            <w:r w:rsidRPr="00973C6E">
              <w:rPr>
                <w:sz w:val="16"/>
                <w:szCs w:val="16"/>
              </w:rPr>
              <w:t>6</w:t>
            </w:r>
          </w:p>
        </w:tc>
      </w:tr>
    </w:tbl>
    <w:p w:rsidR="00FC60AA" w:rsidRPr="004D0A8C" w:rsidRDefault="00FC60AA" w:rsidP="00FC60AA">
      <w:pPr>
        <w:jc w:val="both"/>
        <w:rPr>
          <w:sz w:val="16"/>
          <w:szCs w:val="16"/>
        </w:rPr>
      </w:pPr>
      <w:r w:rsidRPr="004D0A8C">
        <w:rPr>
          <w:sz w:val="16"/>
          <w:szCs w:val="16"/>
        </w:rPr>
        <w:t>Подчеркнутые цифры  означает совпадение с номером ответа - утверждений.</w:t>
      </w:r>
    </w:p>
    <w:p w:rsidR="00FC60AA" w:rsidRPr="00AE621D" w:rsidRDefault="00FC60AA" w:rsidP="00FC60AA">
      <w:pPr>
        <w:ind w:firstLine="708"/>
        <w:jc w:val="both"/>
        <w:rPr>
          <w:sz w:val="16"/>
          <w:szCs w:val="16"/>
        </w:rPr>
      </w:pPr>
    </w:p>
    <w:p w:rsidR="00FC60AA" w:rsidRPr="004D0A8C" w:rsidRDefault="00FC60AA" w:rsidP="00FC60AA">
      <w:pPr>
        <w:ind w:firstLine="284"/>
        <w:jc w:val="both"/>
        <w:rPr>
          <w:sz w:val="20"/>
          <w:szCs w:val="20"/>
        </w:rPr>
      </w:pPr>
      <w:r w:rsidRPr="004D0A8C">
        <w:rPr>
          <w:sz w:val="20"/>
          <w:szCs w:val="20"/>
        </w:rPr>
        <w:t>Для более полной характеристики индивидуального стиля управл</w:t>
      </w:r>
      <w:r w:rsidRPr="004D0A8C">
        <w:rPr>
          <w:sz w:val="20"/>
          <w:szCs w:val="20"/>
        </w:rPr>
        <w:t>е</w:t>
      </w:r>
      <w:r w:rsidRPr="004D0A8C">
        <w:rPr>
          <w:sz w:val="20"/>
          <w:szCs w:val="20"/>
        </w:rPr>
        <w:t>ния и последующего его совершенствования можно руководствоваться данными, приведенными в таблице 2.</w:t>
      </w:r>
    </w:p>
    <w:p w:rsidR="00FC60AA" w:rsidRPr="00AE621D" w:rsidRDefault="00FC60AA" w:rsidP="00FC60AA">
      <w:pPr>
        <w:ind w:firstLine="708"/>
        <w:jc w:val="both"/>
        <w:rPr>
          <w:sz w:val="16"/>
          <w:szCs w:val="16"/>
        </w:rPr>
      </w:pPr>
    </w:p>
    <w:p w:rsidR="00FC60AA" w:rsidRDefault="00FC60AA" w:rsidP="00FC60AA">
      <w:pPr>
        <w:jc w:val="both"/>
        <w:rPr>
          <w:b/>
          <w:sz w:val="16"/>
          <w:szCs w:val="16"/>
        </w:rPr>
      </w:pPr>
      <w:r w:rsidRPr="00AE621D">
        <w:rPr>
          <w:sz w:val="16"/>
          <w:szCs w:val="16"/>
        </w:rPr>
        <w:t>Т а б л и ц а 2.</w:t>
      </w:r>
      <w:r w:rsidRPr="00AE621D">
        <w:rPr>
          <w:b/>
          <w:sz w:val="16"/>
          <w:szCs w:val="16"/>
        </w:rPr>
        <w:t xml:space="preserve"> Характеристика степени выраженности управления</w:t>
      </w:r>
    </w:p>
    <w:p w:rsidR="00FC60AA" w:rsidRPr="00AE621D" w:rsidRDefault="00FC60AA" w:rsidP="00FC60AA">
      <w:pPr>
        <w:jc w:val="both"/>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4820"/>
      </w:tblGrid>
      <w:tr w:rsidR="00FC60AA" w:rsidRPr="00973C6E" w:rsidTr="00E40320">
        <w:tc>
          <w:tcPr>
            <w:tcW w:w="1134" w:type="dxa"/>
            <w:vAlign w:val="center"/>
          </w:tcPr>
          <w:p w:rsidR="00FC60AA" w:rsidRPr="00973C6E" w:rsidRDefault="00FC60AA" w:rsidP="00E40320">
            <w:pPr>
              <w:jc w:val="center"/>
              <w:rPr>
                <w:sz w:val="16"/>
                <w:szCs w:val="16"/>
              </w:rPr>
            </w:pPr>
            <w:r w:rsidRPr="00973C6E">
              <w:rPr>
                <w:sz w:val="16"/>
                <w:szCs w:val="16"/>
              </w:rPr>
              <w:t>Сумма у</w:t>
            </w:r>
            <w:r w:rsidRPr="00973C6E">
              <w:rPr>
                <w:sz w:val="16"/>
                <w:szCs w:val="16"/>
              </w:rPr>
              <w:t>т</w:t>
            </w:r>
            <w:r w:rsidRPr="00973C6E">
              <w:rPr>
                <w:sz w:val="16"/>
                <w:szCs w:val="16"/>
              </w:rPr>
              <w:t>вердител</w:t>
            </w:r>
            <w:r w:rsidRPr="00973C6E">
              <w:rPr>
                <w:sz w:val="16"/>
                <w:szCs w:val="16"/>
              </w:rPr>
              <w:t>ь</w:t>
            </w:r>
            <w:r w:rsidRPr="00973C6E">
              <w:rPr>
                <w:sz w:val="16"/>
                <w:szCs w:val="16"/>
              </w:rPr>
              <w:t>ных ответов</w:t>
            </w:r>
          </w:p>
        </w:tc>
        <w:tc>
          <w:tcPr>
            <w:tcW w:w="4820" w:type="dxa"/>
            <w:vAlign w:val="center"/>
          </w:tcPr>
          <w:p w:rsidR="00FC60AA" w:rsidRPr="00973C6E" w:rsidRDefault="00FC60AA" w:rsidP="00E40320">
            <w:pPr>
              <w:jc w:val="center"/>
              <w:rPr>
                <w:sz w:val="16"/>
                <w:szCs w:val="16"/>
              </w:rPr>
            </w:pPr>
            <w:r w:rsidRPr="00973C6E">
              <w:rPr>
                <w:sz w:val="16"/>
                <w:szCs w:val="16"/>
              </w:rPr>
              <w:t>Степень выраженности управления</w:t>
            </w:r>
          </w:p>
        </w:tc>
      </w:tr>
      <w:tr w:rsidR="00FC60AA" w:rsidRPr="00973C6E" w:rsidTr="00E40320">
        <w:tc>
          <w:tcPr>
            <w:tcW w:w="5954" w:type="dxa"/>
            <w:gridSpan w:val="2"/>
            <w:vAlign w:val="center"/>
          </w:tcPr>
          <w:p w:rsidR="00FC60AA" w:rsidRPr="00973C6E" w:rsidRDefault="00FC60AA" w:rsidP="00E40320">
            <w:pPr>
              <w:jc w:val="center"/>
              <w:rPr>
                <w:sz w:val="16"/>
                <w:szCs w:val="16"/>
              </w:rPr>
            </w:pPr>
            <w:r w:rsidRPr="00973C6E">
              <w:rPr>
                <w:sz w:val="16"/>
                <w:szCs w:val="16"/>
              </w:rPr>
              <w:t>Либеральный стиль управления</w:t>
            </w:r>
          </w:p>
        </w:tc>
      </w:tr>
      <w:tr w:rsidR="00FC60AA" w:rsidRPr="00973C6E" w:rsidTr="00E40320">
        <w:tc>
          <w:tcPr>
            <w:tcW w:w="1134" w:type="dxa"/>
            <w:vAlign w:val="center"/>
          </w:tcPr>
          <w:p w:rsidR="00FC60AA" w:rsidRPr="00973C6E" w:rsidRDefault="00FC60AA" w:rsidP="00E40320">
            <w:pPr>
              <w:jc w:val="center"/>
              <w:rPr>
                <w:sz w:val="16"/>
                <w:szCs w:val="16"/>
              </w:rPr>
            </w:pPr>
            <w:r w:rsidRPr="00973C6E">
              <w:rPr>
                <w:sz w:val="16"/>
                <w:szCs w:val="16"/>
              </w:rPr>
              <w:t>0-7</w:t>
            </w:r>
          </w:p>
        </w:tc>
        <w:tc>
          <w:tcPr>
            <w:tcW w:w="4820" w:type="dxa"/>
            <w:vAlign w:val="center"/>
          </w:tcPr>
          <w:p w:rsidR="00FC60AA" w:rsidRPr="00973C6E" w:rsidRDefault="00FC60AA" w:rsidP="00E40320">
            <w:pPr>
              <w:jc w:val="both"/>
              <w:rPr>
                <w:sz w:val="16"/>
                <w:szCs w:val="16"/>
              </w:rPr>
            </w:pPr>
            <w:r w:rsidRPr="00973C6E">
              <w:rPr>
                <w:sz w:val="16"/>
                <w:szCs w:val="16"/>
              </w:rPr>
              <w:t>Минимальная: неустойчивое желание работать с людьми, неум</w:t>
            </w:r>
            <w:r w:rsidRPr="00973C6E">
              <w:rPr>
                <w:sz w:val="16"/>
                <w:szCs w:val="16"/>
              </w:rPr>
              <w:t>е</w:t>
            </w:r>
            <w:r w:rsidRPr="00973C6E">
              <w:rPr>
                <w:sz w:val="16"/>
                <w:szCs w:val="16"/>
              </w:rPr>
              <w:lastRenderedPageBreak/>
              <w:t>ние ставить перед подчиненными задачи и решать их совместно, неуверенность и нечеткость в распределении обязанностей, и</w:t>
            </w:r>
            <w:r w:rsidRPr="00973C6E">
              <w:rPr>
                <w:sz w:val="16"/>
                <w:szCs w:val="16"/>
              </w:rPr>
              <w:t>м</w:t>
            </w:r>
            <w:r w:rsidRPr="00973C6E">
              <w:rPr>
                <w:sz w:val="16"/>
                <w:szCs w:val="16"/>
              </w:rPr>
              <w:t>пульсивность в критике недостатков подчиненных, слабая треб</w:t>
            </w:r>
            <w:r w:rsidRPr="00973C6E">
              <w:rPr>
                <w:sz w:val="16"/>
                <w:szCs w:val="16"/>
              </w:rPr>
              <w:t>о</w:t>
            </w:r>
            <w:r w:rsidRPr="00973C6E">
              <w:rPr>
                <w:sz w:val="16"/>
                <w:szCs w:val="16"/>
              </w:rPr>
              <w:t>вательность и ответственность.</w:t>
            </w:r>
          </w:p>
        </w:tc>
      </w:tr>
      <w:tr w:rsidR="00FC60AA" w:rsidRPr="00973C6E" w:rsidTr="00E40320">
        <w:trPr>
          <w:trHeight w:val="162"/>
        </w:trPr>
        <w:tc>
          <w:tcPr>
            <w:tcW w:w="5954" w:type="dxa"/>
            <w:gridSpan w:val="2"/>
            <w:vAlign w:val="center"/>
          </w:tcPr>
          <w:p w:rsidR="00FC60AA" w:rsidRPr="00973C6E" w:rsidRDefault="00FC60AA" w:rsidP="00E40320">
            <w:pPr>
              <w:jc w:val="center"/>
              <w:rPr>
                <w:sz w:val="16"/>
                <w:szCs w:val="16"/>
              </w:rPr>
            </w:pPr>
            <w:r w:rsidRPr="00973C6E">
              <w:rPr>
                <w:sz w:val="16"/>
                <w:szCs w:val="16"/>
              </w:rPr>
              <w:lastRenderedPageBreak/>
              <w:t>Авторитарный стиль управления</w:t>
            </w:r>
          </w:p>
        </w:tc>
      </w:tr>
      <w:tr w:rsidR="00FC60AA" w:rsidRPr="00973C6E" w:rsidTr="00E40320">
        <w:trPr>
          <w:trHeight w:val="840"/>
        </w:trPr>
        <w:tc>
          <w:tcPr>
            <w:tcW w:w="1134" w:type="dxa"/>
            <w:vAlign w:val="center"/>
          </w:tcPr>
          <w:p w:rsidR="00FC60AA" w:rsidRPr="00973C6E" w:rsidRDefault="00FC60AA" w:rsidP="00E40320">
            <w:pPr>
              <w:jc w:val="center"/>
              <w:rPr>
                <w:sz w:val="16"/>
                <w:szCs w:val="16"/>
              </w:rPr>
            </w:pPr>
            <w:r w:rsidRPr="00973C6E">
              <w:rPr>
                <w:sz w:val="16"/>
                <w:szCs w:val="16"/>
              </w:rPr>
              <w:t>8-13</w:t>
            </w:r>
          </w:p>
        </w:tc>
        <w:tc>
          <w:tcPr>
            <w:tcW w:w="4820" w:type="dxa"/>
            <w:vAlign w:val="center"/>
          </w:tcPr>
          <w:p w:rsidR="00FC60AA" w:rsidRPr="00973C6E" w:rsidRDefault="00FC60AA" w:rsidP="00E40320">
            <w:pPr>
              <w:jc w:val="both"/>
              <w:rPr>
                <w:sz w:val="16"/>
                <w:szCs w:val="16"/>
              </w:rPr>
            </w:pPr>
            <w:r w:rsidRPr="00973C6E">
              <w:rPr>
                <w:sz w:val="16"/>
                <w:szCs w:val="16"/>
              </w:rPr>
              <w:t>Средняя: отражает хорошие лидерские качества, умение руков</w:t>
            </w:r>
            <w:r w:rsidRPr="00973C6E">
              <w:rPr>
                <w:sz w:val="16"/>
                <w:szCs w:val="16"/>
              </w:rPr>
              <w:t>о</w:t>
            </w:r>
            <w:r w:rsidRPr="00973C6E">
              <w:rPr>
                <w:sz w:val="16"/>
                <w:szCs w:val="16"/>
              </w:rPr>
              <w:t>дить действиями подчиненных, требовательность и настойч</w:t>
            </w:r>
            <w:r w:rsidRPr="00973C6E">
              <w:rPr>
                <w:sz w:val="16"/>
                <w:szCs w:val="16"/>
              </w:rPr>
              <w:t>и</w:t>
            </w:r>
            <w:r w:rsidRPr="00973C6E">
              <w:rPr>
                <w:sz w:val="16"/>
                <w:szCs w:val="16"/>
              </w:rPr>
              <w:t>вость, стремление воздействовать на коллектив силой приказа и предупреждением, целеустремленность и эгоизм, поверхностное отношение к запросам подчиненных, нежелание слушать предл</w:t>
            </w:r>
            <w:r w:rsidRPr="00973C6E">
              <w:rPr>
                <w:sz w:val="16"/>
                <w:szCs w:val="16"/>
              </w:rPr>
              <w:t>о</w:t>
            </w:r>
            <w:r w:rsidRPr="00973C6E">
              <w:rPr>
                <w:sz w:val="16"/>
                <w:szCs w:val="16"/>
              </w:rPr>
              <w:t>жения заместителей.</w:t>
            </w:r>
          </w:p>
        </w:tc>
      </w:tr>
      <w:tr w:rsidR="00FC60AA" w:rsidRPr="00973C6E" w:rsidTr="00E40320">
        <w:trPr>
          <w:trHeight w:val="229"/>
        </w:trPr>
        <w:tc>
          <w:tcPr>
            <w:tcW w:w="5954" w:type="dxa"/>
            <w:gridSpan w:val="2"/>
            <w:vAlign w:val="center"/>
          </w:tcPr>
          <w:p w:rsidR="00FC60AA" w:rsidRPr="00973C6E" w:rsidRDefault="00FC60AA" w:rsidP="00E40320">
            <w:pPr>
              <w:jc w:val="center"/>
              <w:rPr>
                <w:sz w:val="16"/>
                <w:szCs w:val="16"/>
              </w:rPr>
            </w:pPr>
            <w:r w:rsidRPr="00973C6E">
              <w:rPr>
                <w:sz w:val="16"/>
                <w:szCs w:val="16"/>
              </w:rPr>
              <w:t>Демократический стиль управления</w:t>
            </w:r>
          </w:p>
        </w:tc>
      </w:tr>
      <w:tr w:rsidR="00FC60AA" w:rsidRPr="00973C6E" w:rsidTr="00E40320">
        <w:trPr>
          <w:trHeight w:val="405"/>
        </w:trPr>
        <w:tc>
          <w:tcPr>
            <w:tcW w:w="1134" w:type="dxa"/>
            <w:vAlign w:val="center"/>
          </w:tcPr>
          <w:p w:rsidR="00FC60AA" w:rsidRPr="00973C6E" w:rsidRDefault="00FC60AA" w:rsidP="00E40320">
            <w:pPr>
              <w:jc w:val="center"/>
              <w:rPr>
                <w:sz w:val="16"/>
                <w:szCs w:val="16"/>
              </w:rPr>
            </w:pPr>
            <w:r w:rsidRPr="00973C6E">
              <w:rPr>
                <w:sz w:val="16"/>
                <w:szCs w:val="16"/>
              </w:rPr>
              <w:t>14-20</w:t>
            </w:r>
          </w:p>
        </w:tc>
        <w:tc>
          <w:tcPr>
            <w:tcW w:w="4820" w:type="dxa"/>
            <w:vAlign w:val="center"/>
          </w:tcPr>
          <w:p w:rsidR="00FC60AA" w:rsidRPr="00973C6E" w:rsidRDefault="00FC60AA" w:rsidP="00E40320">
            <w:pPr>
              <w:jc w:val="both"/>
              <w:rPr>
                <w:sz w:val="16"/>
                <w:szCs w:val="16"/>
              </w:rPr>
            </w:pPr>
            <w:r w:rsidRPr="00973C6E">
              <w:rPr>
                <w:sz w:val="16"/>
                <w:szCs w:val="16"/>
              </w:rPr>
              <w:t>Высокая: умение координировать и направлять деятельность ко</w:t>
            </w:r>
            <w:r w:rsidRPr="00973C6E">
              <w:rPr>
                <w:sz w:val="16"/>
                <w:szCs w:val="16"/>
              </w:rPr>
              <w:t>л</w:t>
            </w:r>
            <w:r w:rsidRPr="00973C6E">
              <w:rPr>
                <w:sz w:val="16"/>
                <w:szCs w:val="16"/>
              </w:rPr>
              <w:t>лектива, предоставлять самостоятельность наиболее способным подчиненным, всемерно развивать инициативу и новые методы работы, убеждать и оказывать моральную поддержку, быть спр</w:t>
            </w:r>
            <w:r w:rsidRPr="00973C6E">
              <w:rPr>
                <w:sz w:val="16"/>
                <w:szCs w:val="16"/>
              </w:rPr>
              <w:t>а</w:t>
            </w:r>
            <w:r w:rsidRPr="00973C6E">
              <w:rPr>
                <w:sz w:val="16"/>
                <w:szCs w:val="16"/>
              </w:rPr>
              <w:t>ведливым и тактичным в споре, изучать индивидуальные качества личности и социально-психологические процессы коллектива, развивать гласность и критику, предупреждать конфликты и со</w:t>
            </w:r>
            <w:r w:rsidRPr="00973C6E">
              <w:rPr>
                <w:sz w:val="16"/>
                <w:szCs w:val="16"/>
              </w:rPr>
              <w:t>з</w:t>
            </w:r>
            <w:r w:rsidRPr="00973C6E">
              <w:rPr>
                <w:sz w:val="16"/>
                <w:szCs w:val="16"/>
              </w:rPr>
              <w:t>давать доброжелательную атмосферу</w:t>
            </w:r>
          </w:p>
        </w:tc>
      </w:tr>
    </w:tbl>
    <w:p w:rsidR="00FC60AA" w:rsidRPr="004D0A8C" w:rsidRDefault="00FC60AA" w:rsidP="00FC60AA">
      <w:pPr>
        <w:ind w:firstLine="284"/>
        <w:jc w:val="both"/>
        <w:rPr>
          <w:sz w:val="20"/>
          <w:szCs w:val="20"/>
        </w:rPr>
      </w:pPr>
      <w:r w:rsidRPr="004D0A8C">
        <w:rPr>
          <w:sz w:val="20"/>
          <w:szCs w:val="20"/>
        </w:rPr>
        <w:t>Исходя из результатов теста и данных таблиц можно сделать в</w:t>
      </w:r>
      <w:r w:rsidRPr="004D0A8C">
        <w:rPr>
          <w:sz w:val="20"/>
          <w:szCs w:val="20"/>
        </w:rPr>
        <w:t>ы</w:t>
      </w:r>
      <w:r w:rsidRPr="004D0A8C">
        <w:rPr>
          <w:sz w:val="20"/>
          <w:szCs w:val="20"/>
        </w:rPr>
        <w:t>вод, что руководитель цеха механизации обладает демократическим  стилем управления с элементами авторитарного и редкими вкрапл</w:t>
      </w:r>
      <w:r w:rsidRPr="004D0A8C">
        <w:rPr>
          <w:sz w:val="20"/>
          <w:szCs w:val="20"/>
        </w:rPr>
        <w:t>е</w:t>
      </w:r>
      <w:r w:rsidRPr="004D0A8C">
        <w:rPr>
          <w:sz w:val="20"/>
          <w:szCs w:val="20"/>
        </w:rPr>
        <w:t xml:space="preserve">ниями либерального стилей управления. Демократический стиль имеет высокую степень выраженности – 18 баллов из 20 баллов, в то время, когда авторитарный и либеральный – 11 и 6 баллов соответственно. </w:t>
      </w:r>
    </w:p>
    <w:p w:rsidR="00FC60AA" w:rsidRPr="004D0A8C" w:rsidRDefault="00FC60AA" w:rsidP="00FC60AA">
      <w:pPr>
        <w:ind w:firstLine="284"/>
        <w:jc w:val="both"/>
        <w:rPr>
          <w:sz w:val="20"/>
          <w:szCs w:val="20"/>
        </w:rPr>
      </w:pPr>
      <w:r w:rsidRPr="004D0A8C">
        <w:rPr>
          <w:sz w:val="20"/>
          <w:szCs w:val="20"/>
        </w:rPr>
        <w:t>Этот лидер умеет координировать и направлять деятельность ко</w:t>
      </w:r>
      <w:r w:rsidRPr="004D0A8C">
        <w:rPr>
          <w:sz w:val="20"/>
          <w:szCs w:val="20"/>
        </w:rPr>
        <w:t>л</w:t>
      </w:r>
      <w:r w:rsidRPr="004D0A8C">
        <w:rPr>
          <w:sz w:val="20"/>
          <w:szCs w:val="20"/>
        </w:rPr>
        <w:t>лектива, развивает инициативу и новые методы работы. Он оказывает моральную поддержку сотрудникам, справедлив и тактичен в профе</w:t>
      </w:r>
      <w:r w:rsidRPr="004D0A8C">
        <w:rPr>
          <w:sz w:val="20"/>
          <w:szCs w:val="20"/>
        </w:rPr>
        <w:t>с</w:t>
      </w:r>
      <w:r w:rsidRPr="004D0A8C">
        <w:rPr>
          <w:sz w:val="20"/>
          <w:szCs w:val="20"/>
        </w:rPr>
        <w:t>сиональных спорах, предупреждает конфликты и создает доброжел</w:t>
      </w:r>
      <w:r w:rsidRPr="004D0A8C">
        <w:rPr>
          <w:sz w:val="20"/>
          <w:szCs w:val="20"/>
        </w:rPr>
        <w:t>а</w:t>
      </w:r>
      <w:r w:rsidRPr="004D0A8C">
        <w:rPr>
          <w:sz w:val="20"/>
          <w:szCs w:val="20"/>
        </w:rPr>
        <w:t>тельную атмосферу в коллективе.</w:t>
      </w:r>
    </w:p>
    <w:p w:rsidR="00FC60AA" w:rsidRPr="004D0A8C" w:rsidRDefault="00FC60AA" w:rsidP="00FC60AA">
      <w:pPr>
        <w:ind w:firstLine="284"/>
        <w:jc w:val="both"/>
        <w:rPr>
          <w:sz w:val="20"/>
          <w:szCs w:val="20"/>
        </w:rPr>
      </w:pPr>
      <w:r w:rsidRPr="004D0A8C">
        <w:rPr>
          <w:sz w:val="20"/>
          <w:szCs w:val="20"/>
        </w:rPr>
        <w:t xml:space="preserve">В результате исследования установлено, что данный руководитель имеет расположенность к демократическому стилю управления. </w:t>
      </w:r>
    </w:p>
    <w:p w:rsidR="00FC60AA" w:rsidRPr="004D0A8C" w:rsidRDefault="00FC60AA" w:rsidP="00FC60AA">
      <w:pPr>
        <w:ind w:firstLine="284"/>
        <w:jc w:val="both"/>
        <w:rPr>
          <w:sz w:val="20"/>
          <w:szCs w:val="20"/>
        </w:rPr>
      </w:pPr>
      <w:r w:rsidRPr="004D0A8C">
        <w:rPr>
          <w:sz w:val="20"/>
          <w:szCs w:val="20"/>
        </w:rPr>
        <w:t>Поддерживает инициативу работников, способствует тому, чтобы подчиненные работали самостоятельно; контролируя результат, всегда замечает положительную сторону работы. Решая служебные задачи вместе с работниками УП АК «Ждановичи», старается создать хор</w:t>
      </w:r>
      <w:r w:rsidRPr="004D0A8C">
        <w:rPr>
          <w:sz w:val="20"/>
          <w:szCs w:val="20"/>
        </w:rPr>
        <w:t>о</w:t>
      </w:r>
      <w:r w:rsidRPr="004D0A8C">
        <w:rPr>
          <w:sz w:val="20"/>
          <w:szCs w:val="20"/>
        </w:rPr>
        <w:t>шие отношения в коллективе и всегда обращается с подчиненными вежливо. Умеет настоятельно воздействовать на подчиненных, таким образом, что им хочется не подвести своего руководителя и выполнить задание с достоинствам. При этом давление с его стороны абсолютно незаметно. Все это способствует поддержанию хорошего психолог</w:t>
      </w:r>
      <w:r w:rsidRPr="004D0A8C">
        <w:rPr>
          <w:sz w:val="20"/>
          <w:szCs w:val="20"/>
        </w:rPr>
        <w:t>и</w:t>
      </w:r>
      <w:r w:rsidRPr="004D0A8C">
        <w:rPr>
          <w:sz w:val="20"/>
          <w:szCs w:val="20"/>
        </w:rPr>
        <w:lastRenderedPageBreak/>
        <w:t>ческого климата в коллективе. Срочные вопросы стремиться решать сам.</w:t>
      </w: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r w:rsidRPr="004D0A8C">
        <w:rPr>
          <w:sz w:val="20"/>
          <w:szCs w:val="20"/>
        </w:rPr>
        <w:t>УДК 330.322.21 (476)</w:t>
      </w:r>
    </w:p>
    <w:p w:rsidR="00FC60AA" w:rsidRPr="00E011F7" w:rsidRDefault="00FC60AA" w:rsidP="00FC60AA">
      <w:pPr>
        <w:rPr>
          <w:sz w:val="20"/>
          <w:szCs w:val="20"/>
        </w:rPr>
      </w:pPr>
      <w:r w:rsidRPr="00E011F7">
        <w:rPr>
          <w:b/>
          <w:caps/>
          <w:sz w:val="20"/>
          <w:szCs w:val="20"/>
        </w:rPr>
        <w:t>Ж</w:t>
      </w:r>
      <w:r w:rsidRPr="00E011F7">
        <w:rPr>
          <w:b/>
          <w:sz w:val="20"/>
          <w:szCs w:val="20"/>
        </w:rPr>
        <w:t>данович</w:t>
      </w:r>
      <w:r w:rsidRPr="00E011F7">
        <w:rPr>
          <w:b/>
          <w:caps/>
          <w:sz w:val="20"/>
          <w:szCs w:val="20"/>
        </w:rPr>
        <w:t xml:space="preserve"> С.А.</w:t>
      </w:r>
      <w:r w:rsidRPr="00E011F7">
        <w:rPr>
          <w:sz w:val="20"/>
          <w:szCs w:val="20"/>
        </w:rPr>
        <w:t xml:space="preserve"> – студентка</w:t>
      </w:r>
    </w:p>
    <w:p w:rsidR="00FC60AA" w:rsidRPr="004D0A8C" w:rsidRDefault="00FC60AA" w:rsidP="00FC60AA">
      <w:pPr>
        <w:rPr>
          <w:b/>
          <w:caps/>
          <w:sz w:val="20"/>
          <w:szCs w:val="20"/>
        </w:rPr>
      </w:pPr>
      <w:r w:rsidRPr="004D0A8C">
        <w:rPr>
          <w:b/>
          <w:caps/>
          <w:sz w:val="20"/>
          <w:szCs w:val="20"/>
        </w:rPr>
        <w:t>Инвестиции в основной капитал в Республике Б</w:t>
      </w:r>
      <w:r w:rsidRPr="004D0A8C">
        <w:rPr>
          <w:b/>
          <w:caps/>
          <w:sz w:val="20"/>
          <w:szCs w:val="20"/>
        </w:rPr>
        <w:t>е</w:t>
      </w:r>
      <w:r w:rsidRPr="004D0A8C">
        <w:rPr>
          <w:b/>
          <w:caps/>
          <w:sz w:val="20"/>
          <w:szCs w:val="20"/>
        </w:rPr>
        <w:t>ларусь</w:t>
      </w:r>
    </w:p>
    <w:p w:rsidR="00FC60AA" w:rsidRPr="004D0A8C" w:rsidRDefault="00FC60AA" w:rsidP="00FC60AA">
      <w:pPr>
        <w:rPr>
          <w:i/>
          <w:sz w:val="20"/>
          <w:szCs w:val="20"/>
        </w:rPr>
      </w:pPr>
      <w:r w:rsidRPr="004D0A8C">
        <w:rPr>
          <w:i/>
          <w:sz w:val="20"/>
          <w:szCs w:val="20"/>
        </w:rPr>
        <w:t xml:space="preserve">Научный руководитель – </w:t>
      </w:r>
      <w:r w:rsidRPr="00E011F7">
        <w:rPr>
          <w:b/>
          <w:i/>
          <w:caps/>
          <w:sz w:val="20"/>
          <w:szCs w:val="20"/>
        </w:rPr>
        <w:t>Ж</w:t>
      </w:r>
      <w:r w:rsidRPr="00E011F7">
        <w:rPr>
          <w:b/>
          <w:i/>
          <w:sz w:val="20"/>
          <w:szCs w:val="20"/>
        </w:rPr>
        <w:t>уравский</w:t>
      </w:r>
      <w:r w:rsidRPr="00E011F7">
        <w:rPr>
          <w:b/>
          <w:i/>
          <w:caps/>
          <w:sz w:val="20"/>
          <w:szCs w:val="20"/>
        </w:rPr>
        <w:t xml:space="preserve"> А.С.</w:t>
      </w:r>
      <w:r w:rsidRPr="00E011F7">
        <w:rPr>
          <w:i/>
          <w:iCs/>
          <w:sz w:val="20"/>
          <w:szCs w:val="20"/>
        </w:rPr>
        <w:t xml:space="preserve"> </w:t>
      </w:r>
      <w:r>
        <w:rPr>
          <w:i/>
          <w:iCs/>
          <w:sz w:val="20"/>
          <w:szCs w:val="20"/>
        </w:rPr>
        <w:t>– старший преподаватель</w:t>
      </w:r>
    </w:p>
    <w:p w:rsidR="00FC60AA" w:rsidRPr="004D0A8C" w:rsidRDefault="00FC60AA" w:rsidP="00FC60AA">
      <w:pPr>
        <w:ind w:firstLine="709"/>
        <w:jc w:val="both"/>
        <w:rPr>
          <w:sz w:val="20"/>
          <w:szCs w:val="20"/>
        </w:rPr>
      </w:pPr>
    </w:p>
    <w:p w:rsidR="00FC60AA" w:rsidRPr="00AE621D" w:rsidRDefault="00FC60AA" w:rsidP="00FC60AA">
      <w:pPr>
        <w:ind w:firstLine="284"/>
        <w:jc w:val="both"/>
        <w:rPr>
          <w:spacing w:val="4"/>
          <w:sz w:val="20"/>
          <w:szCs w:val="20"/>
        </w:rPr>
      </w:pPr>
      <w:r w:rsidRPr="00AE621D">
        <w:rPr>
          <w:spacing w:val="4"/>
          <w:sz w:val="20"/>
          <w:szCs w:val="20"/>
        </w:rPr>
        <w:t>Инвестиционная модель развития региональной экономики предполагает повышение качества учёта и анализа инвестиций в основной капитал. Показатель инвестиций в основной капитал и его анализ должны адекватно отражать процессы, происходящие в с</w:t>
      </w:r>
      <w:r w:rsidRPr="00AE621D">
        <w:rPr>
          <w:spacing w:val="4"/>
          <w:sz w:val="20"/>
          <w:szCs w:val="20"/>
        </w:rPr>
        <w:t>о</w:t>
      </w:r>
      <w:r w:rsidRPr="00AE621D">
        <w:rPr>
          <w:spacing w:val="4"/>
          <w:sz w:val="20"/>
          <w:szCs w:val="20"/>
        </w:rPr>
        <w:t>циально - экономическом развитии. Причём анализ инвестиционн</w:t>
      </w:r>
      <w:r w:rsidRPr="00AE621D">
        <w:rPr>
          <w:spacing w:val="4"/>
          <w:sz w:val="20"/>
          <w:szCs w:val="20"/>
        </w:rPr>
        <w:t>о</w:t>
      </w:r>
      <w:r w:rsidRPr="00AE621D">
        <w:rPr>
          <w:spacing w:val="4"/>
          <w:sz w:val="20"/>
          <w:szCs w:val="20"/>
        </w:rPr>
        <w:t>го процесса на любом уровне (хозяйствующий субъект - регион - страна) подразумевает не только рассмотрение абсолютных знач</w:t>
      </w:r>
      <w:r w:rsidRPr="00AE621D">
        <w:rPr>
          <w:spacing w:val="4"/>
          <w:sz w:val="20"/>
          <w:szCs w:val="20"/>
        </w:rPr>
        <w:t>е</w:t>
      </w:r>
      <w:r w:rsidRPr="00AE621D">
        <w:rPr>
          <w:spacing w:val="4"/>
          <w:sz w:val="20"/>
          <w:szCs w:val="20"/>
        </w:rPr>
        <w:t>ний показателей, их динамики и структуры, но и оценку эффекти</w:t>
      </w:r>
      <w:r w:rsidRPr="00AE621D">
        <w:rPr>
          <w:spacing w:val="4"/>
          <w:sz w:val="20"/>
          <w:szCs w:val="20"/>
        </w:rPr>
        <w:t>в</w:t>
      </w:r>
      <w:r w:rsidRPr="00AE621D">
        <w:rPr>
          <w:spacing w:val="4"/>
          <w:sz w:val="20"/>
          <w:szCs w:val="20"/>
        </w:rPr>
        <w:t>ности инвестиций - соизмерение ресурсов, направленных в инв</w:t>
      </w:r>
      <w:r w:rsidRPr="00AE621D">
        <w:rPr>
          <w:spacing w:val="4"/>
          <w:sz w:val="20"/>
          <w:szCs w:val="20"/>
        </w:rPr>
        <w:t>е</w:t>
      </w:r>
      <w:r w:rsidRPr="00AE621D">
        <w:rPr>
          <w:spacing w:val="4"/>
          <w:sz w:val="20"/>
          <w:szCs w:val="20"/>
        </w:rPr>
        <w:t xml:space="preserve">стиции с экономическими и социальными результатами. </w:t>
      </w:r>
    </w:p>
    <w:p w:rsidR="00FC60AA" w:rsidRPr="00AE621D" w:rsidRDefault="00FC60AA" w:rsidP="00FC60AA">
      <w:pPr>
        <w:ind w:firstLine="284"/>
        <w:jc w:val="both"/>
        <w:rPr>
          <w:spacing w:val="4"/>
          <w:sz w:val="20"/>
          <w:szCs w:val="20"/>
        </w:rPr>
      </w:pPr>
      <w:r w:rsidRPr="00AE621D">
        <w:rPr>
          <w:spacing w:val="4"/>
          <w:sz w:val="20"/>
          <w:szCs w:val="20"/>
        </w:rPr>
        <w:t>Статистикой производится не только отраслевой учёт объёмов инвестиций в основной капитал, но и учёт воспроизводственной структуры инвестиций, а также инвестиций в основной капитал по видам основных фондов. Учитываются инвестиции в основной к</w:t>
      </w:r>
      <w:r w:rsidRPr="00AE621D">
        <w:rPr>
          <w:spacing w:val="4"/>
          <w:sz w:val="20"/>
          <w:szCs w:val="20"/>
        </w:rPr>
        <w:t>а</w:t>
      </w:r>
      <w:r w:rsidRPr="00AE621D">
        <w:rPr>
          <w:spacing w:val="4"/>
          <w:sz w:val="20"/>
          <w:szCs w:val="20"/>
        </w:rPr>
        <w:t>питал по объектам производственного и непроизводственного н</w:t>
      </w:r>
      <w:r w:rsidRPr="00AE621D">
        <w:rPr>
          <w:spacing w:val="4"/>
          <w:sz w:val="20"/>
          <w:szCs w:val="20"/>
        </w:rPr>
        <w:t>а</w:t>
      </w:r>
      <w:r w:rsidRPr="00AE621D">
        <w:rPr>
          <w:spacing w:val="4"/>
          <w:sz w:val="20"/>
          <w:szCs w:val="20"/>
        </w:rPr>
        <w:t>значения.</w:t>
      </w:r>
    </w:p>
    <w:p w:rsidR="00FC60AA" w:rsidRPr="00AE621D" w:rsidRDefault="00FC60AA" w:rsidP="00FC60AA">
      <w:pPr>
        <w:ind w:firstLine="284"/>
        <w:jc w:val="both"/>
        <w:rPr>
          <w:spacing w:val="4"/>
          <w:sz w:val="20"/>
          <w:szCs w:val="20"/>
        </w:rPr>
      </w:pPr>
      <w:r w:rsidRPr="00AE621D">
        <w:rPr>
          <w:spacing w:val="4"/>
          <w:sz w:val="20"/>
          <w:szCs w:val="20"/>
        </w:rPr>
        <w:t>В январе - апреле 2012 г. использовано 32,7  трлн. рублей инв</w:t>
      </w:r>
      <w:r w:rsidRPr="00AE621D">
        <w:rPr>
          <w:spacing w:val="4"/>
          <w:sz w:val="20"/>
          <w:szCs w:val="20"/>
        </w:rPr>
        <w:t>е</w:t>
      </w:r>
      <w:r w:rsidRPr="00AE621D">
        <w:rPr>
          <w:spacing w:val="4"/>
          <w:sz w:val="20"/>
          <w:szCs w:val="20"/>
        </w:rPr>
        <w:t>стиций в основной капитал, что в сопоставимых ценах составляет 84,2% к уровню января – апреля 2011 г.</w:t>
      </w:r>
    </w:p>
    <w:p w:rsidR="00FC60AA" w:rsidRPr="004D0A8C" w:rsidRDefault="00FC60AA" w:rsidP="00FC60AA">
      <w:pPr>
        <w:ind w:firstLine="284"/>
        <w:jc w:val="both"/>
        <w:rPr>
          <w:sz w:val="20"/>
          <w:szCs w:val="20"/>
        </w:rPr>
      </w:pPr>
      <w:r w:rsidRPr="00AE621D">
        <w:rPr>
          <w:spacing w:val="4"/>
          <w:sz w:val="20"/>
          <w:szCs w:val="20"/>
        </w:rPr>
        <w:t>За  этот период строительно-монтажные работы выполнены на 16,3 трлн. рублей, что в сопоставимых ценах на 14,9 %  меньше, чем в январе – апреле 2011 г.</w:t>
      </w:r>
    </w:p>
    <w:p w:rsidR="00FC60AA" w:rsidRPr="004D0A8C" w:rsidRDefault="00FC60AA" w:rsidP="00FC60AA">
      <w:pPr>
        <w:jc w:val="center"/>
        <w:rPr>
          <w:sz w:val="20"/>
          <w:szCs w:val="20"/>
        </w:rPr>
      </w:pPr>
    </w:p>
    <w:p w:rsidR="00FC60AA" w:rsidRDefault="00FC60AA" w:rsidP="00FC60AA">
      <w:pPr>
        <w:rPr>
          <w:b/>
          <w:sz w:val="16"/>
          <w:szCs w:val="16"/>
        </w:rPr>
      </w:pPr>
      <w:r w:rsidRPr="00E011F7">
        <w:rPr>
          <w:sz w:val="16"/>
          <w:szCs w:val="16"/>
        </w:rPr>
        <w:t xml:space="preserve">Т а б л и ц а 1. </w:t>
      </w:r>
      <w:r w:rsidRPr="00E011F7">
        <w:rPr>
          <w:b/>
          <w:sz w:val="16"/>
          <w:szCs w:val="16"/>
        </w:rPr>
        <w:t>Выполнение прогноза по инвестициями в основной капитал по о</w:t>
      </w:r>
      <w:r w:rsidRPr="00E011F7">
        <w:rPr>
          <w:b/>
          <w:sz w:val="16"/>
          <w:szCs w:val="16"/>
        </w:rPr>
        <w:t>б</w:t>
      </w:r>
      <w:r w:rsidRPr="00E011F7">
        <w:rPr>
          <w:b/>
          <w:sz w:val="16"/>
          <w:szCs w:val="16"/>
        </w:rPr>
        <w:t>ластям и г. Минска характеризуется данными</w:t>
      </w:r>
    </w:p>
    <w:p w:rsidR="00FC60AA" w:rsidRPr="00E011F7" w:rsidRDefault="00FC60AA" w:rsidP="00FC60AA">
      <w:pPr>
        <w:rPr>
          <w:sz w:val="16"/>
          <w:szCs w:val="16"/>
        </w:rPr>
      </w:pPr>
    </w:p>
    <w:tbl>
      <w:tblPr>
        <w:tblW w:w="5907"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9"/>
        <w:gridCol w:w="963"/>
        <w:gridCol w:w="736"/>
        <w:gridCol w:w="649"/>
        <w:gridCol w:w="708"/>
        <w:gridCol w:w="702"/>
        <w:gridCol w:w="607"/>
        <w:gridCol w:w="693"/>
      </w:tblGrid>
      <w:tr w:rsidR="00FC60AA" w:rsidRPr="00973C6E" w:rsidTr="00E40320">
        <w:trPr>
          <w:trHeight w:val="205"/>
          <w:jc w:val="center"/>
        </w:trPr>
        <w:tc>
          <w:tcPr>
            <w:tcW w:w="849" w:type="dxa"/>
            <w:vMerge w:val="restart"/>
            <w:vAlign w:val="center"/>
          </w:tcPr>
          <w:p w:rsidR="00FC60AA" w:rsidRPr="00973C6E" w:rsidRDefault="00FC60AA" w:rsidP="00E40320">
            <w:pPr>
              <w:ind w:left="-49"/>
              <w:rPr>
                <w:spacing w:val="-20"/>
                <w:sz w:val="16"/>
                <w:szCs w:val="16"/>
              </w:rPr>
            </w:pPr>
            <w:r>
              <w:rPr>
                <w:spacing w:val="-20"/>
                <w:sz w:val="16"/>
                <w:szCs w:val="16"/>
              </w:rPr>
              <w:t>Области</w:t>
            </w:r>
          </w:p>
          <w:p w:rsidR="00FC60AA" w:rsidRPr="00973C6E" w:rsidRDefault="00FC60AA" w:rsidP="00E40320">
            <w:pPr>
              <w:ind w:left="-49"/>
              <w:rPr>
                <w:spacing w:val="-20"/>
                <w:sz w:val="16"/>
                <w:szCs w:val="16"/>
              </w:rPr>
            </w:pPr>
          </w:p>
        </w:tc>
        <w:tc>
          <w:tcPr>
            <w:tcW w:w="963" w:type="dxa"/>
            <w:vMerge w:val="restart"/>
            <w:vAlign w:val="center"/>
          </w:tcPr>
          <w:p w:rsidR="00FC60AA" w:rsidRDefault="00FC60AA" w:rsidP="00E40320">
            <w:pPr>
              <w:ind w:left="-49"/>
              <w:jc w:val="center"/>
              <w:rPr>
                <w:spacing w:val="-20"/>
                <w:sz w:val="16"/>
                <w:szCs w:val="16"/>
              </w:rPr>
            </w:pPr>
            <w:r w:rsidRPr="00973C6E">
              <w:rPr>
                <w:spacing w:val="-20"/>
                <w:sz w:val="16"/>
                <w:szCs w:val="16"/>
              </w:rPr>
              <w:t>Использо-вано за январь – апрель 2012 г.</w:t>
            </w:r>
          </w:p>
          <w:p w:rsidR="00FC60AA" w:rsidRPr="00973C6E" w:rsidRDefault="00FC60AA" w:rsidP="00E40320">
            <w:pPr>
              <w:ind w:left="-49"/>
              <w:jc w:val="center"/>
              <w:rPr>
                <w:spacing w:val="-20"/>
                <w:sz w:val="16"/>
                <w:szCs w:val="16"/>
              </w:rPr>
            </w:pPr>
            <w:r w:rsidRPr="00973C6E">
              <w:rPr>
                <w:spacing w:val="-20"/>
                <w:sz w:val="16"/>
                <w:szCs w:val="16"/>
              </w:rPr>
              <w:lastRenderedPageBreak/>
              <w:t xml:space="preserve">  ( в фактич-ских ценах)</w:t>
            </w:r>
          </w:p>
        </w:tc>
        <w:tc>
          <w:tcPr>
            <w:tcW w:w="736" w:type="dxa"/>
            <w:vMerge w:val="restart"/>
            <w:vAlign w:val="center"/>
          </w:tcPr>
          <w:p w:rsidR="00FC60AA" w:rsidRPr="00973C6E" w:rsidRDefault="00FC60AA" w:rsidP="00E40320">
            <w:pPr>
              <w:ind w:left="-49"/>
              <w:jc w:val="center"/>
              <w:rPr>
                <w:spacing w:val="-20"/>
                <w:sz w:val="16"/>
                <w:szCs w:val="16"/>
              </w:rPr>
            </w:pPr>
            <w:r w:rsidRPr="00973C6E">
              <w:rPr>
                <w:spacing w:val="-20"/>
                <w:sz w:val="16"/>
                <w:szCs w:val="16"/>
              </w:rPr>
              <w:lastRenderedPageBreak/>
              <w:t xml:space="preserve">В том числе за апрель </w:t>
            </w:r>
            <w:r w:rsidRPr="00973C6E">
              <w:rPr>
                <w:spacing w:val="-20"/>
                <w:sz w:val="16"/>
                <w:szCs w:val="16"/>
              </w:rPr>
              <w:lastRenderedPageBreak/>
              <w:t>2012 г.</w:t>
            </w:r>
          </w:p>
        </w:tc>
        <w:tc>
          <w:tcPr>
            <w:tcW w:w="3359" w:type="dxa"/>
            <w:gridSpan w:val="5"/>
            <w:vAlign w:val="center"/>
          </w:tcPr>
          <w:p w:rsidR="00FC60AA" w:rsidRPr="00973C6E" w:rsidRDefault="00FC60AA" w:rsidP="00E40320">
            <w:pPr>
              <w:ind w:left="-49"/>
              <w:jc w:val="center"/>
              <w:rPr>
                <w:spacing w:val="-20"/>
                <w:sz w:val="16"/>
                <w:szCs w:val="16"/>
              </w:rPr>
            </w:pPr>
            <w:r w:rsidRPr="00973C6E">
              <w:rPr>
                <w:spacing w:val="-20"/>
                <w:sz w:val="16"/>
                <w:szCs w:val="16"/>
              </w:rPr>
              <w:lastRenderedPageBreak/>
              <w:t>В сопоставимых ценах</w:t>
            </w:r>
          </w:p>
        </w:tc>
      </w:tr>
      <w:tr w:rsidR="00FC60AA" w:rsidRPr="00973C6E" w:rsidTr="00E40320">
        <w:trPr>
          <w:trHeight w:val="136"/>
          <w:jc w:val="center"/>
        </w:trPr>
        <w:tc>
          <w:tcPr>
            <w:tcW w:w="849" w:type="dxa"/>
            <w:vMerge/>
            <w:vAlign w:val="center"/>
          </w:tcPr>
          <w:p w:rsidR="00FC60AA" w:rsidRPr="00973C6E" w:rsidRDefault="00FC60AA" w:rsidP="00E40320">
            <w:pPr>
              <w:ind w:left="-49"/>
              <w:rPr>
                <w:spacing w:val="-20"/>
                <w:sz w:val="16"/>
                <w:szCs w:val="16"/>
              </w:rPr>
            </w:pPr>
          </w:p>
        </w:tc>
        <w:tc>
          <w:tcPr>
            <w:tcW w:w="963" w:type="dxa"/>
            <w:vMerge/>
            <w:vAlign w:val="center"/>
          </w:tcPr>
          <w:p w:rsidR="00FC60AA" w:rsidRPr="00973C6E" w:rsidRDefault="00FC60AA" w:rsidP="00E40320">
            <w:pPr>
              <w:ind w:left="-49"/>
              <w:jc w:val="center"/>
              <w:rPr>
                <w:spacing w:val="-20"/>
                <w:sz w:val="16"/>
                <w:szCs w:val="16"/>
              </w:rPr>
            </w:pPr>
          </w:p>
        </w:tc>
        <w:tc>
          <w:tcPr>
            <w:tcW w:w="736" w:type="dxa"/>
            <w:vMerge/>
            <w:vAlign w:val="center"/>
          </w:tcPr>
          <w:p w:rsidR="00FC60AA" w:rsidRPr="00973C6E" w:rsidRDefault="00FC60AA" w:rsidP="00E40320">
            <w:pPr>
              <w:ind w:left="-49"/>
              <w:jc w:val="center"/>
              <w:rPr>
                <w:spacing w:val="-20"/>
                <w:sz w:val="16"/>
                <w:szCs w:val="16"/>
              </w:rPr>
            </w:pPr>
          </w:p>
        </w:tc>
        <w:tc>
          <w:tcPr>
            <w:tcW w:w="649" w:type="dxa"/>
            <w:vMerge w:val="restart"/>
            <w:vAlign w:val="center"/>
          </w:tcPr>
          <w:p w:rsidR="00FC60AA" w:rsidRPr="00973C6E" w:rsidRDefault="00FC60AA" w:rsidP="00E40320">
            <w:pPr>
              <w:ind w:left="-49"/>
              <w:jc w:val="center"/>
              <w:rPr>
                <w:spacing w:val="-20"/>
                <w:sz w:val="16"/>
                <w:szCs w:val="16"/>
              </w:rPr>
            </w:pPr>
            <w:r w:rsidRPr="00973C6E">
              <w:rPr>
                <w:spacing w:val="-20"/>
                <w:sz w:val="16"/>
                <w:szCs w:val="16"/>
              </w:rPr>
              <w:t xml:space="preserve">По прогнозу </w:t>
            </w:r>
            <w:r w:rsidRPr="00973C6E">
              <w:rPr>
                <w:spacing w:val="-20"/>
                <w:sz w:val="16"/>
                <w:szCs w:val="16"/>
              </w:rPr>
              <w:lastRenderedPageBreak/>
              <w:t>2012 г в % к 2011 г.</w:t>
            </w:r>
          </w:p>
        </w:tc>
        <w:tc>
          <w:tcPr>
            <w:tcW w:w="2017" w:type="dxa"/>
            <w:gridSpan w:val="3"/>
            <w:vAlign w:val="center"/>
          </w:tcPr>
          <w:p w:rsidR="00FC60AA" w:rsidRPr="00973C6E" w:rsidRDefault="00FC60AA" w:rsidP="00E40320">
            <w:pPr>
              <w:ind w:left="-49"/>
              <w:jc w:val="center"/>
              <w:rPr>
                <w:spacing w:val="-20"/>
                <w:sz w:val="16"/>
                <w:szCs w:val="16"/>
              </w:rPr>
            </w:pPr>
            <w:r w:rsidRPr="00973C6E">
              <w:rPr>
                <w:spacing w:val="-20"/>
                <w:sz w:val="16"/>
                <w:szCs w:val="16"/>
              </w:rPr>
              <w:lastRenderedPageBreak/>
              <w:t>Фактически</w:t>
            </w:r>
          </w:p>
        </w:tc>
        <w:tc>
          <w:tcPr>
            <w:tcW w:w="693" w:type="dxa"/>
            <w:vMerge w:val="restart"/>
            <w:vAlign w:val="center"/>
          </w:tcPr>
          <w:p w:rsidR="00FC60AA" w:rsidRPr="00973C6E" w:rsidRDefault="00FC60AA" w:rsidP="00E40320">
            <w:pPr>
              <w:ind w:left="-49"/>
              <w:jc w:val="center"/>
              <w:rPr>
                <w:spacing w:val="-20"/>
                <w:sz w:val="16"/>
                <w:szCs w:val="16"/>
              </w:rPr>
            </w:pPr>
            <w:r w:rsidRPr="00973C6E">
              <w:rPr>
                <w:spacing w:val="-20"/>
                <w:sz w:val="16"/>
                <w:szCs w:val="16"/>
                <w:u w:val="single"/>
              </w:rPr>
              <w:t>Справоч-но</w:t>
            </w:r>
            <w:r w:rsidRPr="00973C6E">
              <w:rPr>
                <w:spacing w:val="-20"/>
                <w:sz w:val="16"/>
                <w:szCs w:val="16"/>
              </w:rPr>
              <w:t xml:space="preserve"> январь- </w:t>
            </w:r>
            <w:r w:rsidRPr="00973C6E">
              <w:rPr>
                <w:spacing w:val="-20"/>
                <w:sz w:val="16"/>
                <w:szCs w:val="16"/>
              </w:rPr>
              <w:lastRenderedPageBreak/>
              <w:t>апрель 2011 г. в % к январю-апрелю 2010 г.</w:t>
            </w:r>
          </w:p>
        </w:tc>
      </w:tr>
      <w:tr w:rsidR="00FC60AA" w:rsidRPr="00973C6E" w:rsidTr="00E40320">
        <w:trPr>
          <w:trHeight w:val="110"/>
          <w:jc w:val="center"/>
        </w:trPr>
        <w:tc>
          <w:tcPr>
            <w:tcW w:w="849" w:type="dxa"/>
            <w:vMerge/>
            <w:vAlign w:val="center"/>
          </w:tcPr>
          <w:p w:rsidR="00FC60AA" w:rsidRPr="00973C6E" w:rsidRDefault="00FC60AA" w:rsidP="00E40320">
            <w:pPr>
              <w:ind w:left="-49"/>
              <w:rPr>
                <w:spacing w:val="-20"/>
                <w:sz w:val="16"/>
                <w:szCs w:val="16"/>
              </w:rPr>
            </w:pPr>
          </w:p>
        </w:tc>
        <w:tc>
          <w:tcPr>
            <w:tcW w:w="963" w:type="dxa"/>
            <w:vMerge/>
            <w:vAlign w:val="center"/>
          </w:tcPr>
          <w:p w:rsidR="00FC60AA" w:rsidRPr="00973C6E" w:rsidRDefault="00FC60AA" w:rsidP="00E40320">
            <w:pPr>
              <w:ind w:left="-49"/>
              <w:rPr>
                <w:spacing w:val="-20"/>
                <w:sz w:val="16"/>
                <w:szCs w:val="16"/>
              </w:rPr>
            </w:pPr>
          </w:p>
        </w:tc>
        <w:tc>
          <w:tcPr>
            <w:tcW w:w="736" w:type="dxa"/>
            <w:vMerge/>
            <w:vAlign w:val="center"/>
          </w:tcPr>
          <w:p w:rsidR="00FC60AA" w:rsidRPr="00973C6E" w:rsidRDefault="00FC60AA" w:rsidP="00E40320">
            <w:pPr>
              <w:ind w:left="-49"/>
              <w:rPr>
                <w:spacing w:val="-20"/>
                <w:sz w:val="16"/>
                <w:szCs w:val="16"/>
              </w:rPr>
            </w:pPr>
          </w:p>
        </w:tc>
        <w:tc>
          <w:tcPr>
            <w:tcW w:w="649" w:type="dxa"/>
            <w:vMerge/>
            <w:vAlign w:val="center"/>
          </w:tcPr>
          <w:p w:rsidR="00FC60AA" w:rsidRPr="00973C6E" w:rsidRDefault="00FC60AA" w:rsidP="00E40320">
            <w:pPr>
              <w:ind w:left="-49"/>
              <w:rPr>
                <w:spacing w:val="-20"/>
                <w:sz w:val="16"/>
                <w:szCs w:val="16"/>
              </w:rPr>
            </w:pPr>
          </w:p>
        </w:tc>
        <w:tc>
          <w:tcPr>
            <w:tcW w:w="708" w:type="dxa"/>
            <w:vMerge w:val="restart"/>
            <w:vAlign w:val="center"/>
          </w:tcPr>
          <w:p w:rsidR="00FC60AA" w:rsidRPr="00973C6E" w:rsidRDefault="00FC60AA" w:rsidP="00E40320">
            <w:pPr>
              <w:ind w:left="-49"/>
              <w:jc w:val="center"/>
              <w:rPr>
                <w:spacing w:val="-20"/>
                <w:sz w:val="16"/>
                <w:szCs w:val="16"/>
              </w:rPr>
            </w:pPr>
            <w:r w:rsidRPr="00973C6E">
              <w:rPr>
                <w:spacing w:val="-20"/>
                <w:sz w:val="16"/>
                <w:szCs w:val="16"/>
              </w:rPr>
              <w:t>Январь-</w:t>
            </w:r>
            <w:r w:rsidRPr="00973C6E">
              <w:rPr>
                <w:spacing w:val="-20"/>
                <w:sz w:val="16"/>
                <w:szCs w:val="16"/>
              </w:rPr>
              <w:lastRenderedPageBreak/>
              <w:t>апрель 2012 г. в % к январю- апрелю 2011 г.</w:t>
            </w:r>
          </w:p>
        </w:tc>
        <w:tc>
          <w:tcPr>
            <w:tcW w:w="1309" w:type="dxa"/>
            <w:gridSpan w:val="2"/>
            <w:vAlign w:val="center"/>
          </w:tcPr>
          <w:p w:rsidR="00FC60AA" w:rsidRPr="00973C6E" w:rsidRDefault="00FC60AA" w:rsidP="00E40320">
            <w:pPr>
              <w:ind w:left="-49"/>
              <w:rPr>
                <w:spacing w:val="-20"/>
                <w:sz w:val="16"/>
                <w:szCs w:val="16"/>
              </w:rPr>
            </w:pPr>
            <w:r w:rsidRPr="00973C6E">
              <w:rPr>
                <w:spacing w:val="-20"/>
                <w:sz w:val="16"/>
                <w:szCs w:val="16"/>
              </w:rPr>
              <w:lastRenderedPageBreak/>
              <w:t>Апрель 2012 г. в % к</w:t>
            </w:r>
          </w:p>
        </w:tc>
        <w:tc>
          <w:tcPr>
            <w:tcW w:w="693" w:type="dxa"/>
            <w:vMerge/>
            <w:vAlign w:val="center"/>
          </w:tcPr>
          <w:p w:rsidR="00FC60AA" w:rsidRPr="00973C6E" w:rsidRDefault="00FC60AA" w:rsidP="00E40320">
            <w:pPr>
              <w:ind w:left="-49"/>
              <w:rPr>
                <w:spacing w:val="-20"/>
                <w:sz w:val="16"/>
                <w:szCs w:val="16"/>
              </w:rPr>
            </w:pPr>
          </w:p>
        </w:tc>
      </w:tr>
      <w:tr w:rsidR="00FC60AA" w:rsidRPr="00973C6E" w:rsidTr="00E40320">
        <w:trPr>
          <w:trHeight w:val="690"/>
          <w:jc w:val="center"/>
        </w:trPr>
        <w:tc>
          <w:tcPr>
            <w:tcW w:w="849" w:type="dxa"/>
            <w:vMerge/>
            <w:vAlign w:val="center"/>
          </w:tcPr>
          <w:p w:rsidR="00FC60AA" w:rsidRPr="00973C6E" w:rsidRDefault="00FC60AA" w:rsidP="00E40320">
            <w:pPr>
              <w:ind w:left="-49"/>
              <w:rPr>
                <w:spacing w:val="-20"/>
                <w:sz w:val="16"/>
                <w:szCs w:val="16"/>
              </w:rPr>
            </w:pPr>
          </w:p>
        </w:tc>
        <w:tc>
          <w:tcPr>
            <w:tcW w:w="963" w:type="dxa"/>
            <w:vMerge/>
            <w:vAlign w:val="center"/>
          </w:tcPr>
          <w:p w:rsidR="00FC60AA" w:rsidRPr="00973C6E" w:rsidRDefault="00FC60AA" w:rsidP="00E40320">
            <w:pPr>
              <w:ind w:left="-49"/>
              <w:rPr>
                <w:spacing w:val="-20"/>
                <w:sz w:val="16"/>
                <w:szCs w:val="16"/>
              </w:rPr>
            </w:pPr>
          </w:p>
        </w:tc>
        <w:tc>
          <w:tcPr>
            <w:tcW w:w="736" w:type="dxa"/>
            <w:vMerge/>
            <w:vAlign w:val="center"/>
          </w:tcPr>
          <w:p w:rsidR="00FC60AA" w:rsidRPr="00973C6E" w:rsidRDefault="00FC60AA" w:rsidP="00E40320">
            <w:pPr>
              <w:ind w:left="-49"/>
              <w:rPr>
                <w:spacing w:val="-20"/>
                <w:sz w:val="16"/>
                <w:szCs w:val="16"/>
              </w:rPr>
            </w:pPr>
          </w:p>
        </w:tc>
        <w:tc>
          <w:tcPr>
            <w:tcW w:w="649" w:type="dxa"/>
            <w:vMerge/>
            <w:vAlign w:val="center"/>
          </w:tcPr>
          <w:p w:rsidR="00FC60AA" w:rsidRPr="00973C6E" w:rsidRDefault="00FC60AA" w:rsidP="00E40320">
            <w:pPr>
              <w:ind w:left="-49"/>
              <w:rPr>
                <w:spacing w:val="-20"/>
                <w:sz w:val="16"/>
                <w:szCs w:val="16"/>
              </w:rPr>
            </w:pPr>
          </w:p>
        </w:tc>
        <w:tc>
          <w:tcPr>
            <w:tcW w:w="708" w:type="dxa"/>
            <w:vMerge/>
            <w:vAlign w:val="center"/>
          </w:tcPr>
          <w:p w:rsidR="00FC60AA" w:rsidRPr="00973C6E" w:rsidRDefault="00FC60AA" w:rsidP="00E40320">
            <w:pPr>
              <w:ind w:left="-49"/>
              <w:rPr>
                <w:spacing w:val="-20"/>
                <w:sz w:val="16"/>
                <w:szCs w:val="16"/>
              </w:rPr>
            </w:pP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Апре-лю 2011 г.</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Марту 2012 г.</w:t>
            </w:r>
          </w:p>
        </w:tc>
        <w:tc>
          <w:tcPr>
            <w:tcW w:w="693" w:type="dxa"/>
            <w:vMerge/>
            <w:vAlign w:val="center"/>
          </w:tcPr>
          <w:p w:rsidR="00FC60AA" w:rsidRPr="00973C6E" w:rsidRDefault="00FC60AA" w:rsidP="00E40320">
            <w:pPr>
              <w:ind w:left="-49"/>
              <w:rPr>
                <w:spacing w:val="-20"/>
                <w:sz w:val="16"/>
                <w:szCs w:val="16"/>
              </w:rPr>
            </w:pPr>
          </w:p>
        </w:tc>
      </w:tr>
      <w:tr w:rsidR="00FC60AA" w:rsidRPr="00973C6E" w:rsidTr="00E40320">
        <w:trPr>
          <w:trHeight w:val="256"/>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lastRenderedPageBreak/>
              <w:t>Брестская</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3400,2</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990,1</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92-93</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60,7</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59,4</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92,2</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109,5</w:t>
            </w:r>
          </w:p>
        </w:tc>
      </w:tr>
      <w:tr w:rsidR="00FC60AA" w:rsidRPr="00973C6E" w:rsidTr="00E40320">
        <w:trPr>
          <w:trHeight w:val="145"/>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t>Витебская</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3061,1</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841,2</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96-97</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81,6</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71,8</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94,9</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116,5</w:t>
            </w:r>
          </w:p>
        </w:tc>
      </w:tr>
      <w:tr w:rsidR="00FC60AA" w:rsidRPr="00973C6E" w:rsidTr="00E40320">
        <w:trPr>
          <w:trHeight w:val="220"/>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t>Гомельская</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4428,6</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1324,6</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96-97</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74,6</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76,8</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95,0</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122,1</w:t>
            </w:r>
          </w:p>
        </w:tc>
      </w:tr>
      <w:tr w:rsidR="00FC60AA" w:rsidRPr="00973C6E" w:rsidTr="00E40320">
        <w:trPr>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t>Гродненская</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4216,6</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1140,8</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99-100</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102,4</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90,2</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69,8</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125,6</w:t>
            </w:r>
          </w:p>
        </w:tc>
      </w:tr>
      <w:tr w:rsidR="00FC60AA" w:rsidRPr="00973C6E" w:rsidTr="00E40320">
        <w:trPr>
          <w:trHeight w:val="256"/>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t>Г. Минск</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7315,6</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2053,5</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98-99</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96,4</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102,7</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81,9</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118,7</w:t>
            </w:r>
          </w:p>
        </w:tc>
      </w:tr>
      <w:tr w:rsidR="00FC60AA" w:rsidRPr="00973C6E" w:rsidTr="00E40320">
        <w:trPr>
          <w:trHeight w:val="218"/>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t>Минская</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6639,6</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1887,3</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99-100</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86,0</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89,9</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86,2</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140,2</w:t>
            </w:r>
          </w:p>
        </w:tc>
      </w:tr>
      <w:tr w:rsidR="00FC60AA" w:rsidRPr="00973C6E" w:rsidTr="00E40320">
        <w:trPr>
          <w:trHeight w:val="278"/>
          <w:jc w:val="center"/>
        </w:trPr>
        <w:tc>
          <w:tcPr>
            <w:tcW w:w="849" w:type="dxa"/>
            <w:vAlign w:val="center"/>
          </w:tcPr>
          <w:p w:rsidR="00FC60AA" w:rsidRPr="00973C6E" w:rsidRDefault="00FC60AA" w:rsidP="00E40320">
            <w:pPr>
              <w:ind w:left="-49"/>
              <w:rPr>
                <w:spacing w:val="-20"/>
                <w:sz w:val="16"/>
                <w:szCs w:val="16"/>
              </w:rPr>
            </w:pPr>
            <w:r w:rsidRPr="00973C6E">
              <w:rPr>
                <w:spacing w:val="-20"/>
                <w:sz w:val="16"/>
                <w:szCs w:val="16"/>
              </w:rPr>
              <w:t>Могилев-ская</w:t>
            </w:r>
          </w:p>
        </w:tc>
        <w:tc>
          <w:tcPr>
            <w:tcW w:w="963" w:type="dxa"/>
            <w:vAlign w:val="center"/>
          </w:tcPr>
          <w:p w:rsidR="00FC60AA" w:rsidRPr="00973C6E" w:rsidRDefault="00FC60AA" w:rsidP="00E40320">
            <w:pPr>
              <w:ind w:left="-49"/>
              <w:jc w:val="center"/>
              <w:rPr>
                <w:spacing w:val="-20"/>
                <w:sz w:val="16"/>
                <w:szCs w:val="16"/>
              </w:rPr>
            </w:pPr>
            <w:r w:rsidRPr="00973C6E">
              <w:rPr>
                <w:spacing w:val="-20"/>
                <w:sz w:val="16"/>
                <w:szCs w:val="16"/>
              </w:rPr>
              <w:t>3601,2</w:t>
            </w:r>
          </w:p>
        </w:tc>
        <w:tc>
          <w:tcPr>
            <w:tcW w:w="736" w:type="dxa"/>
            <w:vAlign w:val="center"/>
          </w:tcPr>
          <w:p w:rsidR="00FC60AA" w:rsidRPr="00973C6E" w:rsidRDefault="00FC60AA" w:rsidP="00E40320">
            <w:pPr>
              <w:ind w:left="-49"/>
              <w:jc w:val="center"/>
              <w:rPr>
                <w:spacing w:val="-20"/>
                <w:sz w:val="16"/>
                <w:szCs w:val="16"/>
              </w:rPr>
            </w:pPr>
            <w:r w:rsidRPr="00973C6E">
              <w:rPr>
                <w:spacing w:val="-20"/>
                <w:sz w:val="16"/>
                <w:szCs w:val="16"/>
              </w:rPr>
              <w:t>946,7</w:t>
            </w:r>
          </w:p>
        </w:tc>
        <w:tc>
          <w:tcPr>
            <w:tcW w:w="649" w:type="dxa"/>
            <w:vAlign w:val="center"/>
          </w:tcPr>
          <w:p w:rsidR="00FC60AA" w:rsidRPr="00973C6E" w:rsidRDefault="00FC60AA" w:rsidP="00E40320">
            <w:pPr>
              <w:ind w:left="-49"/>
              <w:jc w:val="center"/>
              <w:rPr>
                <w:spacing w:val="-20"/>
                <w:sz w:val="16"/>
                <w:szCs w:val="16"/>
              </w:rPr>
            </w:pPr>
            <w:r w:rsidRPr="00973C6E">
              <w:rPr>
                <w:spacing w:val="-20"/>
                <w:sz w:val="16"/>
                <w:szCs w:val="16"/>
              </w:rPr>
              <w:t>99-100</w:t>
            </w:r>
          </w:p>
        </w:tc>
        <w:tc>
          <w:tcPr>
            <w:tcW w:w="708" w:type="dxa"/>
            <w:vAlign w:val="center"/>
          </w:tcPr>
          <w:p w:rsidR="00FC60AA" w:rsidRPr="00973C6E" w:rsidRDefault="00FC60AA" w:rsidP="00E40320">
            <w:pPr>
              <w:ind w:left="-49"/>
              <w:jc w:val="center"/>
              <w:rPr>
                <w:spacing w:val="-20"/>
                <w:sz w:val="16"/>
                <w:szCs w:val="16"/>
              </w:rPr>
            </w:pPr>
            <w:r w:rsidRPr="00973C6E">
              <w:rPr>
                <w:spacing w:val="-20"/>
                <w:sz w:val="16"/>
                <w:szCs w:val="16"/>
              </w:rPr>
              <w:t>86,7</w:t>
            </w:r>
          </w:p>
        </w:tc>
        <w:tc>
          <w:tcPr>
            <w:tcW w:w="702" w:type="dxa"/>
            <w:vAlign w:val="center"/>
          </w:tcPr>
          <w:p w:rsidR="00FC60AA" w:rsidRPr="00973C6E" w:rsidRDefault="00FC60AA" w:rsidP="00E40320">
            <w:pPr>
              <w:ind w:left="-49"/>
              <w:jc w:val="center"/>
              <w:rPr>
                <w:spacing w:val="-20"/>
                <w:sz w:val="16"/>
                <w:szCs w:val="16"/>
              </w:rPr>
            </w:pPr>
            <w:r w:rsidRPr="00973C6E">
              <w:rPr>
                <w:spacing w:val="-20"/>
                <w:sz w:val="16"/>
                <w:szCs w:val="16"/>
              </w:rPr>
              <w:t>77,9</w:t>
            </w:r>
          </w:p>
        </w:tc>
        <w:tc>
          <w:tcPr>
            <w:tcW w:w="607" w:type="dxa"/>
            <w:vAlign w:val="center"/>
          </w:tcPr>
          <w:p w:rsidR="00FC60AA" w:rsidRPr="00973C6E" w:rsidRDefault="00FC60AA" w:rsidP="00E40320">
            <w:pPr>
              <w:ind w:left="-49"/>
              <w:jc w:val="center"/>
              <w:rPr>
                <w:spacing w:val="-20"/>
                <w:sz w:val="16"/>
                <w:szCs w:val="16"/>
              </w:rPr>
            </w:pPr>
            <w:r w:rsidRPr="00973C6E">
              <w:rPr>
                <w:spacing w:val="-20"/>
                <w:sz w:val="16"/>
                <w:szCs w:val="16"/>
              </w:rPr>
              <w:t>77,3</w:t>
            </w:r>
          </w:p>
        </w:tc>
        <w:tc>
          <w:tcPr>
            <w:tcW w:w="693" w:type="dxa"/>
            <w:vAlign w:val="center"/>
          </w:tcPr>
          <w:p w:rsidR="00FC60AA" w:rsidRPr="00973C6E" w:rsidRDefault="00FC60AA" w:rsidP="00E40320">
            <w:pPr>
              <w:ind w:left="-49"/>
              <w:jc w:val="center"/>
              <w:rPr>
                <w:spacing w:val="-20"/>
                <w:sz w:val="16"/>
                <w:szCs w:val="16"/>
              </w:rPr>
            </w:pPr>
            <w:r w:rsidRPr="00973C6E">
              <w:rPr>
                <w:spacing w:val="-20"/>
                <w:sz w:val="16"/>
                <w:szCs w:val="16"/>
              </w:rPr>
              <w:t>143,9</w:t>
            </w:r>
          </w:p>
        </w:tc>
      </w:tr>
      <w:tr w:rsidR="00FC60AA" w:rsidRPr="00E011F7" w:rsidTr="00E40320">
        <w:trPr>
          <w:trHeight w:val="278"/>
          <w:jc w:val="center"/>
        </w:trPr>
        <w:tc>
          <w:tcPr>
            <w:tcW w:w="849"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rPr>
                <w:b/>
                <w:spacing w:val="-20"/>
                <w:sz w:val="16"/>
                <w:szCs w:val="16"/>
              </w:rPr>
            </w:pPr>
            <w:r w:rsidRPr="00E011F7">
              <w:rPr>
                <w:b/>
                <w:spacing w:val="-20"/>
                <w:sz w:val="16"/>
                <w:szCs w:val="16"/>
              </w:rPr>
              <w:t>Республика Беларусь</w:t>
            </w:r>
          </w:p>
        </w:tc>
        <w:tc>
          <w:tcPr>
            <w:tcW w:w="963"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32717,2</w:t>
            </w:r>
          </w:p>
        </w:tc>
        <w:tc>
          <w:tcPr>
            <w:tcW w:w="736"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9219,8</w:t>
            </w:r>
          </w:p>
        </w:tc>
        <w:tc>
          <w:tcPr>
            <w:tcW w:w="649"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96-97</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84,2</w:t>
            </w:r>
          </w:p>
        </w:tc>
        <w:tc>
          <w:tcPr>
            <w:tcW w:w="702"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82,6</w:t>
            </w:r>
          </w:p>
        </w:tc>
        <w:tc>
          <w:tcPr>
            <w:tcW w:w="607"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84,6</w:t>
            </w:r>
          </w:p>
        </w:tc>
        <w:tc>
          <w:tcPr>
            <w:tcW w:w="693" w:type="dxa"/>
            <w:tcBorders>
              <w:top w:val="single" w:sz="4" w:space="0" w:color="auto"/>
              <w:left w:val="single" w:sz="4" w:space="0" w:color="auto"/>
              <w:bottom w:val="single" w:sz="4" w:space="0" w:color="auto"/>
              <w:right w:val="single" w:sz="4" w:space="0" w:color="auto"/>
            </w:tcBorders>
            <w:vAlign w:val="center"/>
          </w:tcPr>
          <w:p w:rsidR="00FC60AA" w:rsidRPr="00E011F7" w:rsidRDefault="00FC60AA" w:rsidP="00E40320">
            <w:pPr>
              <w:ind w:left="-49"/>
              <w:jc w:val="center"/>
              <w:rPr>
                <w:b/>
                <w:spacing w:val="-20"/>
                <w:sz w:val="16"/>
                <w:szCs w:val="16"/>
              </w:rPr>
            </w:pPr>
            <w:r w:rsidRPr="00E011F7">
              <w:rPr>
                <w:b/>
                <w:spacing w:val="-20"/>
                <w:sz w:val="16"/>
                <w:szCs w:val="16"/>
              </w:rPr>
              <w:t>124,4</w:t>
            </w:r>
          </w:p>
        </w:tc>
      </w:tr>
    </w:tbl>
    <w:p w:rsidR="00FC60AA" w:rsidRPr="004D0A8C" w:rsidRDefault="00FC60AA" w:rsidP="00FC60AA">
      <w:pPr>
        <w:ind w:firstLine="284"/>
        <w:jc w:val="both"/>
        <w:rPr>
          <w:sz w:val="20"/>
          <w:szCs w:val="20"/>
        </w:rPr>
      </w:pPr>
      <w:r w:rsidRPr="004D0A8C">
        <w:rPr>
          <w:sz w:val="20"/>
          <w:szCs w:val="20"/>
        </w:rPr>
        <w:t>В январе – апреле 2012 г. инвестиции на приобретение машин, об</w:t>
      </w:r>
      <w:r w:rsidRPr="004D0A8C">
        <w:rPr>
          <w:sz w:val="20"/>
          <w:szCs w:val="20"/>
        </w:rPr>
        <w:t>о</w:t>
      </w:r>
      <w:r w:rsidRPr="004D0A8C">
        <w:rPr>
          <w:sz w:val="20"/>
          <w:szCs w:val="20"/>
        </w:rPr>
        <w:t>рудования, транспортных средств составило 13,5  трлн. руб., или 41,2 % общего объема инвестиций и 80,5% к уровню января- апреля 2011 г. На долю импортных машин, оборудования, транспортных средств приходится 58% этих инвестиций. Из импортного оборудования 27,1 % приобретено на территории Республики Беларусь.</w:t>
      </w:r>
    </w:p>
    <w:p w:rsidR="00FC60AA" w:rsidRPr="004D0A8C" w:rsidRDefault="00FC60AA" w:rsidP="00FC60AA">
      <w:pPr>
        <w:ind w:firstLine="284"/>
        <w:jc w:val="both"/>
        <w:rPr>
          <w:sz w:val="20"/>
          <w:szCs w:val="20"/>
        </w:rPr>
      </w:pPr>
      <w:r w:rsidRPr="004D0A8C">
        <w:rPr>
          <w:sz w:val="20"/>
          <w:szCs w:val="20"/>
        </w:rPr>
        <w:t>Таким образом, выполнение прогноза по привлечению инвестиц</w:t>
      </w:r>
      <w:r w:rsidRPr="004D0A8C">
        <w:rPr>
          <w:sz w:val="20"/>
          <w:szCs w:val="20"/>
        </w:rPr>
        <w:t>и</w:t>
      </w:r>
      <w:r w:rsidRPr="004D0A8C">
        <w:rPr>
          <w:sz w:val="20"/>
          <w:szCs w:val="20"/>
        </w:rPr>
        <w:t>ям в основной капитал не выполнен в текущим году. Это ведет к з</w:t>
      </w:r>
      <w:r w:rsidRPr="004D0A8C">
        <w:rPr>
          <w:sz w:val="20"/>
          <w:szCs w:val="20"/>
        </w:rPr>
        <w:t>а</w:t>
      </w:r>
      <w:r w:rsidRPr="004D0A8C">
        <w:rPr>
          <w:sz w:val="20"/>
          <w:szCs w:val="20"/>
        </w:rPr>
        <w:t>медлению темпов модернизации существующего производства, а та</w:t>
      </w:r>
      <w:r w:rsidRPr="004D0A8C">
        <w:rPr>
          <w:sz w:val="20"/>
          <w:szCs w:val="20"/>
        </w:rPr>
        <w:t>к</w:t>
      </w:r>
      <w:r w:rsidRPr="004D0A8C">
        <w:rPr>
          <w:sz w:val="20"/>
          <w:szCs w:val="20"/>
        </w:rPr>
        <w:t>же значительно затруднит открытие новых производств.</w:t>
      </w:r>
    </w:p>
    <w:p w:rsidR="00FC60AA" w:rsidRPr="004D0A8C" w:rsidRDefault="00FC60AA" w:rsidP="00FC60AA">
      <w:pPr>
        <w:ind w:firstLine="708"/>
        <w:jc w:val="both"/>
        <w:rPr>
          <w:sz w:val="20"/>
          <w:szCs w:val="20"/>
        </w:rPr>
      </w:pPr>
    </w:p>
    <w:p w:rsidR="00FC60AA" w:rsidRDefault="00FC60AA" w:rsidP="00FC60AA">
      <w:pPr>
        <w:rPr>
          <w:sz w:val="20"/>
          <w:szCs w:val="20"/>
        </w:rPr>
      </w:pPr>
    </w:p>
    <w:p w:rsidR="00FC60AA" w:rsidRPr="004D0A8C" w:rsidRDefault="00FC60AA" w:rsidP="00FC60AA">
      <w:pPr>
        <w:rPr>
          <w:caps/>
          <w:sz w:val="20"/>
          <w:szCs w:val="20"/>
        </w:rPr>
      </w:pPr>
      <w:r w:rsidRPr="004D0A8C">
        <w:rPr>
          <w:sz w:val="20"/>
          <w:szCs w:val="20"/>
        </w:rPr>
        <w:t>УДК 346.543.1</w:t>
      </w:r>
    </w:p>
    <w:p w:rsidR="00FC60AA" w:rsidRPr="00E011F7" w:rsidRDefault="00FC60AA" w:rsidP="00FC60AA">
      <w:pPr>
        <w:rPr>
          <w:sz w:val="20"/>
          <w:szCs w:val="20"/>
        </w:rPr>
      </w:pPr>
      <w:r w:rsidRPr="00E011F7">
        <w:rPr>
          <w:b/>
          <w:caps/>
          <w:sz w:val="20"/>
          <w:szCs w:val="20"/>
        </w:rPr>
        <w:t>Ж</w:t>
      </w:r>
      <w:r w:rsidRPr="00E011F7">
        <w:rPr>
          <w:b/>
          <w:sz w:val="20"/>
          <w:szCs w:val="20"/>
        </w:rPr>
        <w:t xml:space="preserve">данович </w:t>
      </w:r>
      <w:r w:rsidRPr="00E011F7">
        <w:rPr>
          <w:b/>
          <w:caps/>
          <w:sz w:val="20"/>
          <w:szCs w:val="20"/>
        </w:rPr>
        <w:t>С.А</w:t>
      </w:r>
      <w:r w:rsidRPr="00E011F7">
        <w:rPr>
          <w:sz w:val="20"/>
          <w:szCs w:val="20"/>
        </w:rPr>
        <w:t>. – студентка</w:t>
      </w:r>
    </w:p>
    <w:p w:rsidR="00FC60AA" w:rsidRPr="004D0A8C" w:rsidRDefault="00FC60AA" w:rsidP="00FC60AA">
      <w:pPr>
        <w:rPr>
          <w:b/>
          <w:caps/>
          <w:sz w:val="20"/>
          <w:szCs w:val="20"/>
        </w:rPr>
      </w:pPr>
      <w:r w:rsidRPr="004D0A8C">
        <w:rPr>
          <w:b/>
          <w:caps/>
          <w:sz w:val="20"/>
          <w:szCs w:val="20"/>
        </w:rPr>
        <w:t>Оценка инвестиционной  привлекательности предприятия</w:t>
      </w:r>
    </w:p>
    <w:p w:rsidR="00FC60AA" w:rsidRPr="004D0A8C" w:rsidRDefault="00FC60AA" w:rsidP="00FC60AA">
      <w:pPr>
        <w:rPr>
          <w:i/>
          <w:sz w:val="20"/>
          <w:szCs w:val="20"/>
        </w:rPr>
      </w:pPr>
      <w:r w:rsidRPr="004D0A8C">
        <w:rPr>
          <w:i/>
          <w:sz w:val="20"/>
          <w:szCs w:val="20"/>
        </w:rPr>
        <w:t xml:space="preserve">Научный руководитель – </w:t>
      </w:r>
      <w:r w:rsidRPr="00E011F7">
        <w:rPr>
          <w:b/>
          <w:i/>
          <w:caps/>
          <w:sz w:val="20"/>
          <w:szCs w:val="20"/>
        </w:rPr>
        <w:t>Ж</w:t>
      </w:r>
      <w:r w:rsidRPr="00E011F7">
        <w:rPr>
          <w:b/>
          <w:i/>
          <w:sz w:val="20"/>
          <w:szCs w:val="20"/>
        </w:rPr>
        <w:t xml:space="preserve">уравский </w:t>
      </w:r>
      <w:r w:rsidRPr="00E011F7">
        <w:rPr>
          <w:b/>
          <w:i/>
          <w:caps/>
          <w:sz w:val="20"/>
          <w:szCs w:val="20"/>
        </w:rPr>
        <w:t>А.С.</w:t>
      </w:r>
      <w:r w:rsidRPr="00E011F7">
        <w:rPr>
          <w:i/>
          <w:iCs/>
          <w:sz w:val="20"/>
          <w:szCs w:val="20"/>
        </w:rPr>
        <w:t xml:space="preserve"> </w:t>
      </w:r>
      <w:r>
        <w:rPr>
          <w:i/>
          <w:iCs/>
          <w:sz w:val="20"/>
          <w:szCs w:val="20"/>
        </w:rPr>
        <w:t>– старший преподаватель</w:t>
      </w:r>
    </w:p>
    <w:p w:rsidR="00FC60AA" w:rsidRPr="004D0A8C" w:rsidRDefault="00FC60AA" w:rsidP="00FC60AA">
      <w:pPr>
        <w:ind w:firstLine="709"/>
        <w:jc w:val="both"/>
        <w:rPr>
          <w:sz w:val="20"/>
          <w:szCs w:val="20"/>
        </w:rPr>
      </w:pPr>
    </w:p>
    <w:p w:rsidR="00FC60AA" w:rsidRPr="004D0A8C" w:rsidRDefault="00FC60AA" w:rsidP="00FC60AA">
      <w:pPr>
        <w:ind w:firstLine="284"/>
        <w:jc w:val="both"/>
        <w:rPr>
          <w:sz w:val="20"/>
          <w:szCs w:val="20"/>
        </w:rPr>
      </w:pPr>
      <w:r w:rsidRPr="004D0A8C">
        <w:rPr>
          <w:sz w:val="20"/>
          <w:szCs w:val="20"/>
        </w:rPr>
        <w:t>При рассмотрении потенциальных источников ресурсов необход</w:t>
      </w:r>
      <w:r w:rsidRPr="004D0A8C">
        <w:rPr>
          <w:sz w:val="20"/>
          <w:szCs w:val="20"/>
        </w:rPr>
        <w:t>и</w:t>
      </w:r>
      <w:r w:rsidRPr="004D0A8C">
        <w:rPr>
          <w:sz w:val="20"/>
          <w:szCs w:val="20"/>
        </w:rPr>
        <w:t>мо учитывать полезность инвестиций для каждого субъекта инвест</w:t>
      </w:r>
      <w:r w:rsidRPr="004D0A8C">
        <w:rPr>
          <w:sz w:val="20"/>
          <w:szCs w:val="20"/>
        </w:rPr>
        <w:t>и</w:t>
      </w:r>
      <w:r w:rsidRPr="004D0A8C">
        <w:rPr>
          <w:sz w:val="20"/>
          <w:szCs w:val="20"/>
        </w:rPr>
        <w:t>ционного процесса, тогда выбор источника финансирования зависит от того, насколько инвестиционно привлекательной выглядит предпр</w:t>
      </w:r>
      <w:r w:rsidRPr="004D0A8C">
        <w:rPr>
          <w:sz w:val="20"/>
          <w:szCs w:val="20"/>
        </w:rPr>
        <w:t>и</w:t>
      </w:r>
      <w:r w:rsidRPr="004D0A8C">
        <w:rPr>
          <w:sz w:val="20"/>
          <w:szCs w:val="20"/>
        </w:rPr>
        <w:t>ятие в глазах потенциальных инвесторов, и от того насколько заинт</w:t>
      </w:r>
      <w:r w:rsidRPr="004D0A8C">
        <w:rPr>
          <w:sz w:val="20"/>
          <w:szCs w:val="20"/>
        </w:rPr>
        <w:t>е</w:t>
      </w:r>
      <w:r w:rsidRPr="004D0A8C">
        <w:rPr>
          <w:sz w:val="20"/>
          <w:szCs w:val="20"/>
        </w:rPr>
        <w:t>ресовано предприятие в данном способе инвестирования.</w:t>
      </w:r>
    </w:p>
    <w:p w:rsidR="00FC60AA" w:rsidRPr="004D0A8C" w:rsidRDefault="00FC60AA" w:rsidP="00FC60AA">
      <w:pPr>
        <w:ind w:firstLine="284"/>
        <w:jc w:val="both"/>
        <w:rPr>
          <w:sz w:val="20"/>
          <w:szCs w:val="20"/>
        </w:rPr>
      </w:pPr>
      <w:r w:rsidRPr="004D0A8C">
        <w:rPr>
          <w:sz w:val="20"/>
          <w:szCs w:val="20"/>
        </w:rPr>
        <w:lastRenderedPageBreak/>
        <w:t>Последовательность анализа слагаемых инвестиционной привлек</w:t>
      </w:r>
      <w:r w:rsidRPr="004D0A8C">
        <w:rPr>
          <w:sz w:val="20"/>
          <w:szCs w:val="20"/>
        </w:rPr>
        <w:t>а</w:t>
      </w:r>
      <w:r w:rsidRPr="004D0A8C">
        <w:rPr>
          <w:sz w:val="20"/>
          <w:szCs w:val="20"/>
        </w:rPr>
        <w:t>тельности предприятий базируется на системном подходе, отража</w:t>
      </w:r>
      <w:r w:rsidRPr="004D0A8C">
        <w:rPr>
          <w:sz w:val="20"/>
          <w:szCs w:val="20"/>
        </w:rPr>
        <w:t>ю</w:t>
      </w:r>
      <w:r w:rsidRPr="004D0A8C">
        <w:rPr>
          <w:sz w:val="20"/>
          <w:szCs w:val="20"/>
        </w:rPr>
        <w:t>щем закономерности взаимосвязей частей в целом, их иерархию и с</w:t>
      </w:r>
      <w:r w:rsidRPr="004D0A8C">
        <w:rPr>
          <w:sz w:val="20"/>
          <w:szCs w:val="20"/>
        </w:rPr>
        <w:t>у</w:t>
      </w:r>
      <w:r w:rsidRPr="004D0A8C">
        <w:rPr>
          <w:sz w:val="20"/>
          <w:szCs w:val="20"/>
        </w:rPr>
        <w:t>бординацию. Системная последовательность слагаемых инвестицио</w:t>
      </w:r>
      <w:r w:rsidRPr="004D0A8C">
        <w:rPr>
          <w:sz w:val="20"/>
          <w:szCs w:val="20"/>
        </w:rPr>
        <w:t>н</w:t>
      </w:r>
      <w:r w:rsidRPr="004D0A8C">
        <w:rPr>
          <w:sz w:val="20"/>
          <w:szCs w:val="20"/>
        </w:rPr>
        <w:t>ной привлекательности предприятий определяется движением от час</w:t>
      </w:r>
      <w:r w:rsidRPr="004D0A8C">
        <w:rPr>
          <w:sz w:val="20"/>
          <w:szCs w:val="20"/>
        </w:rPr>
        <w:t>т</w:t>
      </w:r>
      <w:r w:rsidRPr="004D0A8C">
        <w:rPr>
          <w:sz w:val="20"/>
          <w:szCs w:val="20"/>
        </w:rPr>
        <w:t>ного к общему, от функционально-ресурсной направленности прои</w:t>
      </w:r>
      <w:r w:rsidRPr="004D0A8C">
        <w:rPr>
          <w:sz w:val="20"/>
          <w:szCs w:val="20"/>
        </w:rPr>
        <w:t>з</w:t>
      </w:r>
      <w:r w:rsidRPr="004D0A8C">
        <w:rPr>
          <w:sz w:val="20"/>
          <w:szCs w:val="20"/>
        </w:rPr>
        <w:t>водства к его организационной и воспроизводственной структурам.</w:t>
      </w:r>
    </w:p>
    <w:p w:rsidR="00FC60AA" w:rsidRPr="004D0A8C" w:rsidRDefault="00FC60AA" w:rsidP="00FC60AA">
      <w:pPr>
        <w:ind w:firstLine="284"/>
        <w:jc w:val="both"/>
        <w:rPr>
          <w:sz w:val="20"/>
          <w:szCs w:val="20"/>
        </w:rPr>
      </w:pPr>
      <w:r w:rsidRPr="004D0A8C">
        <w:rPr>
          <w:sz w:val="20"/>
          <w:szCs w:val="20"/>
        </w:rPr>
        <w:t>Таким образом, все слагаемые инвестиционной привлекательности рассматриваются как закономерные части целого. Последовательность слагаемых выстроена также с учетом мнения экспертов - представит</w:t>
      </w:r>
      <w:r w:rsidRPr="004D0A8C">
        <w:rPr>
          <w:sz w:val="20"/>
          <w:szCs w:val="20"/>
        </w:rPr>
        <w:t>е</w:t>
      </w:r>
      <w:r w:rsidRPr="004D0A8C">
        <w:rPr>
          <w:sz w:val="20"/>
          <w:szCs w:val="20"/>
        </w:rPr>
        <w:t>лей инвестиционных институтов и экономических служб различных предприятий. Принимается во внимание и субъективный фактор, так как в каждом отдельном случае определенную роль в выборе приор</w:t>
      </w:r>
      <w:r w:rsidRPr="004D0A8C">
        <w:rPr>
          <w:sz w:val="20"/>
          <w:szCs w:val="20"/>
        </w:rPr>
        <w:t>и</w:t>
      </w:r>
      <w:r w:rsidRPr="004D0A8C">
        <w:rPr>
          <w:sz w:val="20"/>
          <w:szCs w:val="20"/>
        </w:rPr>
        <w:t>тетов инвестирования играет психология отдельного инвестора.</w:t>
      </w:r>
    </w:p>
    <w:p w:rsidR="00FC60AA" w:rsidRPr="004D0A8C" w:rsidRDefault="00FC60AA" w:rsidP="00FC60AA">
      <w:pPr>
        <w:ind w:firstLine="284"/>
        <w:jc w:val="both"/>
        <w:rPr>
          <w:sz w:val="20"/>
          <w:szCs w:val="20"/>
        </w:rPr>
      </w:pPr>
      <w:r w:rsidRPr="004D0A8C">
        <w:rPr>
          <w:sz w:val="20"/>
          <w:szCs w:val="20"/>
        </w:rPr>
        <w:t>Таким образом, из принципа системности вытекает принцип пр</w:t>
      </w:r>
      <w:r w:rsidRPr="004D0A8C">
        <w:rPr>
          <w:sz w:val="20"/>
          <w:szCs w:val="20"/>
        </w:rPr>
        <w:t>и</w:t>
      </w:r>
      <w:r w:rsidRPr="004D0A8C">
        <w:rPr>
          <w:sz w:val="20"/>
          <w:szCs w:val="20"/>
        </w:rPr>
        <w:t>оритетов. В практике хозяйствования самым приоритетным слагаемым считается финансовая привлекательность предприятия, так как именно она характеризует возможность получения максимальной прибыли от инвестиций при минимизации затрат на ресурсы.</w:t>
      </w:r>
    </w:p>
    <w:p w:rsidR="00FC60AA" w:rsidRPr="004D0A8C" w:rsidRDefault="00FC60AA" w:rsidP="00FC60AA">
      <w:pPr>
        <w:ind w:firstLine="284"/>
        <w:jc w:val="both"/>
        <w:rPr>
          <w:sz w:val="20"/>
          <w:szCs w:val="20"/>
        </w:rPr>
      </w:pPr>
      <w:r w:rsidRPr="004D0A8C">
        <w:rPr>
          <w:sz w:val="20"/>
          <w:szCs w:val="20"/>
        </w:rPr>
        <w:t>Методологический этап оценки инвестиционной привлекательн</w:t>
      </w:r>
      <w:r w:rsidRPr="004D0A8C">
        <w:rPr>
          <w:sz w:val="20"/>
          <w:szCs w:val="20"/>
        </w:rPr>
        <w:t>о</w:t>
      </w:r>
      <w:r w:rsidRPr="004D0A8C">
        <w:rPr>
          <w:sz w:val="20"/>
          <w:szCs w:val="20"/>
        </w:rPr>
        <w:t>сти предприятия заключается в группировке показателей по обо</w:t>
      </w:r>
      <w:r w:rsidRPr="004D0A8C">
        <w:rPr>
          <w:sz w:val="20"/>
          <w:szCs w:val="20"/>
        </w:rPr>
        <w:t>б</w:t>
      </w:r>
      <w:r w:rsidRPr="004D0A8C">
        <w:rPr>
          <w:sz w:val="20"/>
          <w:szCs w:val="20"/>
        </w:rPr>
        <w:t>щающим критериям. Сначала проводится анализ финансового пол</w:t>
      </w:r>
      <w:r w:rsidRPr="004D0A8C">
        <w:rPr>
          <w:sz w:val="20"/>
          <w:szCs w:val="20"/>
        </w:rPr>
        <w:t>о</w:t>
      </w:r>
      <w:r w:rsidRPr="004D0A8C">
        <w:rPr>
          <w:sz w:val="20"/>
          <w:szCs w:val="20"/>
        </w:rPr>
        <w:t>жения предприятия как основополагающего аспекта инвестиционной привлекательности по пяти направлениям:</w:t>
      </w:r>
    </w:p>
    <w:p w:rsidR="00FC60AA" w:rsidRPr="004D0A8C" w:rsidRDefault="00FC60AA" w:rsidP="00FC60AA">
      <w:pPr>
        <w:pStyle w:val="11"/>
        <w:spacing w:after="0" w:line="240" w:lineRule="auto"/>
        <w:ind w:left="0"/>
        <w:jc w:val="both"/>
        <w:rPr>
          <w:rFonts w:ascii="Times New Roman" w:hAnsi="Times New Roman"/>
          <w:sz w:val="20"/>
          <w:szCs w:val="20"/>
        </w:rPr>
      </w:pPr>
      <w:r w:rsidRPr="004D0A8C">
        <w:rPr>
          <w:rFonts w:ascii="Times New Roman" w:hAnsi="Times New Roman"/>
          <w:sz w:val="20"/>
          <w:szCs w:val="20"/>
        </w:rPr>
        <w:t xml:space="preserve">- анализ имущественного положения предприятия, </w:t>
      </w:r>
    </w:p>
    <w:p w:rsidR="00FC60AA" w:rsidRPr="004D0A8C" w:rsidRDefault="00FC60AA" w:rsidP="00FC60AA">
      <w:pPr>
        <w:pStyle w:val="11"/>
        <w:spacing w:after="0" w:line="240" w:lineRule="auto"/>
        <w:ind w:left="0"/>
        <w:jc w:val="both"/>
        <w:rPr>
          <w:rFonts w:ascii="Times New Roman" w:hAnsi="Times New Roman"/>
          <w:sz w:val="20"/>
          <w:szCs w:val="20"/>
        </w:rPr>
      </w:pPr>
      <w:r w:rsidRPr="004D0A8C">
        <w:rPr>
          <w:rFonts w:ascii="Times New Roman" w:hAnsi="Times New Roman"/>
          <w:sz w:val="20"/>
          <w:szCs w:val="20"/>
        </w:rPr>
        <w:t xml:space="preserve">- анализ ликвидности и платежеспособности, </w:t>
      </w:r>
    </w:p>
    <w:p w:rsidR="00FC60AA" w:rsidRPr="004D0A8C" w:rsidRDefault="00FC60AA" w:rsidP="00FC60AA">
      <w:pPr>
        <w:pStyle w:val="11"/>
        <w:spacing w:after="0" w:line="240" w:lineRule="auto"/>
        <w:ind w:left="0"/>
        <w:jc w:val="both"/>
        <w:rPr>
          <w:rFonts w:ascii="Times New Roman" w:hAnsi="Times New Roman"/>
          <w:sz w:val="20"/>
          <w:szCs w:val="20"/>
        </w:rPr>
      </w:pPr>
      <w:r w:rsidRPr="004D0A8C">
        <w:rPr>
          <w:rFonts w:ascii="Times New Roman" w:hAnsi="Times New Roman"/>
          <w:sz w:val="20"/>
          <w:szCs w:val="20"/>
        </w:rPr>
        <w:t xml:space="preserve">- анализ финансовой устойчивости, </w:t>
      </w:r>
    </w:p>
    <w:p w:rsidR="00FC60AA" w:rsidRPr="004D0A8C" w:rsidRDefault="00FC60AA" w:rsidP="00FC60AA">
      <w:pPr>
        <w:pStyle w:val="11"/>
        <w:spacing w:after="0" w:line="240" w:lineRule="auto"/>
        <w:ind w:left="0"/>
        <w:jc w:val="both"/>
        <w:rPr>
          <w:rFonts w:ascii="Times New Roman" w:hAnsi="Times New Roman"/>
          <w:sz w:val="20"/>
          <w:szCs w:val="20"/>
        </w:rPr>
      </w:pPr>
      <w:r w:rsidRPr="004D0A8C">
        <w:rPr>
          <w:rFonts w:ascii="Times New Roman" w:hAnsi="Times New Roman"/>
          <w:sz w:val="20"/>
          <w:szCs w:val="20"/>
        </w:rPr>
        <w:t xml:space="preserve">- анализ деловой активности и рентабельности предприятия. </w:t>
      </w:r>
    </w:p>
    <w:p w:rsidR="00FC60AA" w:rsidRPr="004D0A8C" w:rsidRDefault="00FC60AA" w:rsidP="00FC60AA">
      <w:pPr>
        <w:ind w:firstLine="284"/>
        <w:jc w:val="both"/>
        <w:rPr>
          <w:sz w:val="20"/>
          <w:szCs w:val="20"/>
        </w:rPr>
      </w:pPr>
      <w:r w:rsidRPr="004D0A8C">
        <w:rPr>
          <w:sz w:val="20"/>
          <w:szCs w:val="20"/>
        </w:rPr>
        <w:t>Необходимо отметить, что в настоящее время существуют разли</w:t>
      </w:r>
      <w:r w:rsidRPr="004D0A8C">
        <w:rPr>
          <w:sz w:val="20"/>
          <w:szCs w:val="20"/>
        </w:rPr>
        <w:t>ч</w:t>
      </w:r>
      <w:r w:rsidRPr="004D0A8C">
        <w:rPr>
          <w:sz w:val="20"/>
          <w:szCs w:val="20"/>
        </w:rPr>
        <w:t>ные подходы к анализу и оценке финансового состояния предприятий и их экономической устойчивости. За рубежом разработана система оценки деятельности фирм, основанная на показательной отчетности по результатам проверки их финансовой деятельности независимой аудиторской фирмой. В отечественной практике в последнее время наиболее часто для оценки инвестиционной привлекательности и</w:t>
      </w:r>
      <w:r w:rsidRPr="004D0A8C">
        <w:rPr>
          <w:sz w:val="20"/>
          <w:szCs w:val="20"/>
        </w:rPr>
        <w:t>с</w:t>
      </w:r>
      <w:r w:rsidRPr="004D0A8C">
        <w:rPr>
          <w:sz w:val="20"/>
          <w:szCs w:val="20"/>
        </w:rPr>
        <w:t>пользуются: экспресс-анализ финансового состояния и детализирова</w:t>
      </w:r>
      <w:r w:rsidRPr="004D0A8C">
        <w:rPr>
          <w:sz w:val="20"/>
          <w:szCs w:val="20"/>
        </w:rPr>
        <w:t>н</w:t>
      </w:r>
      <w:r w:rsidRPr="004D0A8C">
        <w:rPr>
          <w:sz w:val="20"/>
          <w:szCs w:val="20"/>
        </w:rPr>
        <w:t>ный анализ финансового состояния предприятия.</w:t>
      </w:r>
    </w:p>
    <w:p w:rsidR="00FC60AA" w:rsidRPr="004D0A8C" w:rsidRDefault="00FC60AA" w:rsidP="00FC60AA">
      <w:pPr>
        <w:ind w:firstLine="284"/>
        <w:jc w:val="both"/>
        <w:rPr>
          <w:sz w:val="20"/>
          <w:szCs w:val="20"/>
        </w:rPr>
      </w:pPr>
      <w:r w:rsidRPr="004D0A8C">
        <w:rPr>
          <w:sz w:val="20"/>
          <w:szCs w:val="20"/>
        </w:rPr>
        <w:t>Инновационная привлекательность предприятия - это эффект от среднесрочных и долгосрочных инвестиций в нововведения на пре</w:t>
      </w:r>
      <w:r w:rsidRPr="004D0A8C">
        <w:rPr>
          <w:sz w:val="20"/>
          <w:szCs w:val="20"/>
        </w:rPr>
        <w:t>д</w:t>
      </w:r>
      <w:r w:rsidRPr="004D0A8C">
        <w:rPr>
          <w:sz w:val="20"/>
          <w:szCs w:val="20"/>
        </w:rPr>
        <w:lastRenderedPageBreak/>
        <w:t>приятии. Экологическая привлекательность предприятия определяется экологической привлекательностью производимой продукции и пр</w:t>
      </w:r>
      <w:r w:rsidRPr="004D0A8C">
        <w:rPr>
          <w:sz w:val="20"/>
          <w:szCs w:val="20"/>
        </w:rPr>
        <w:t>и</w:t>
      </w:r>
      <w:r w:rsidRPr="004D0A8C">
        <w:rPr>
          <w:sz w:val="20"/>
          <w:szCs w:val="20"/>
        </w:rPr>
        <w:t>меняемых технологий, которая регулируется правовыми нормами и стандартами.</w:t>
      </w:r>
    </w:p>
    <w:p w:rsidR="00FC60AA" w:rsidRPr="004D0A8C" w:rsidRDefault="00FC60AA" w:rsidP="00FC60AA">
      <w:pPr>
        <w:ind w:firstLine="284"/>
        <w:jc w:val="both"/>
        <w:rPr>
          <w:sz w:val="20"/>
          <w:szCs w:val="20"/>
        </w:rPr>
      </w:pPr>
      <w:r w:rsidRPr="004D0A8C">
        <w:rPr>
          <w:sz w:val="20"/>
          <w:szCs w:val="20"/>
        </w:rPr>
        <w:t>На первом этапе экспресс-анализа устанавливается целесообра</w:t>
      </w:r>
      <w:r w:rsidRPr="004D0A8C">
        <w:rPr>
          <w:sz w:val="20"/>
          <w:szCs w:val="20"/>
        </w:rPr>
        <w:t>з</w:t>
      </w:r>
      <w:r w:rsidRPr="004D0A8C">
        <w:rPr>
          <w:sz w:val="20"/>
          <w:szCs w:val="20"/>
        </w:rPr>
        <w:t>ность анализа финансовой отчетности. На втором - оценка работы в отчетном периоде (на основе ознакомления с пояснительной запиской к балансу), определение тенденций к изменению основных показат</w:t>
      </w:r>
      <w:r w:rsidRPr="004D0A8C">
        <w:rPr>
          <w:sz w:val="20"/>
          <w:szCs w:val="20"/>
        </w:rPr>
        <w:t>е</w:t>
      </w:r>
      <w:r w:rsidRPr="004D0A8C">
        <w:rPr>
          <w:sz w:val="20"/>
          <w:szCs w:val="20"/>
        </w:rPr>
        <w:t>лей деятельности, а также качественных изменений в имущественном и финансовом положении предприятия.</w:t>
      </w:r>
    </w:p>
    <w:p w:rsidR="00FC60AA" w:rsidRPr="004D0A8C" w:rsidRDefault="00FC60AA" w:rsidP="00FC60AA">
      <w:pPr>
        <w:ind w:firstLine="284"/>
        <w:jc w:val="both"/>
        <w:rPr>
          <w:sz w:val="20"/>
          <w:szCs w:val="20"/>
        </w:rPr>
      </w:pPr>
      <w:r w:rsidRPr="004D0A8C">
        <w:rPr>
          <w:sz w:val="20"/>
          <w:szCs w:val="20"/>
        </w:rPr>
        <w:t>Производственный потенциал предприятия оказывает прямое во</w:t>
      </w:r>
      <w:r w:rsidRPr="004D0A8C">
        <w:rPr>
          <w:sz w:val="20"/>
          <w:szCs w:val="20"/>
        </w:rPr>
        <w:t>з</w:t>
      </w:r>
      <w:r w:rsidRPr="004D0A8C">
        <w:rPr>
          <w:sz w:val="20"/>
          <w:szCs w:val="20"/>
        </w:rPr>
        <w:t>действие на эффективность бизнеса. Как правило, принято оценивать финансовое состояние и имеющийся капитал предприятия, однако следует подчеркнуть, что капитал работает только после перехода в производственную форму, превращаясь в основные фонды, оборотные производственные средства, сырье и материалы, незавершенное пр</w:t>
      </w:r>
      <w:r w:rsidRPr="004D0A8C">
        <w:rPr>
          <w:sz w:val="20"/>
          <w:szCs w:val="20"/>
        </w:rPr>
        <w:t>о</w:t>
      </w:r>
      <w:r w:rsidRPr="004D0A8C">
        <w:rPr>
          <w:sz w:val="20"/>
          <w:szCs w:val="20"/>
        </w:rPr>
        <w:t>изводство, расходы будущих периодов, нематериальные активы.</w:t>
      </w:r>
    </w:p>
    <w:p w:rsidR="00FC60AA" w:rsidRPr="004D0A8C" w:rsidRDefault="00FC60AA" w:rsidP="00FC60AA">
      <w:pPr>
        <w:ind w:firstLine="284"/>
        <w:jc w:val="both"/>
        <w:rPr>
          <w:sz w:val="20"/>
          <w:szCs w:val="20"/>
        </w:rPr>
      </w:pPr>
      <w:r w:rsidRPr="004D0A8C">
        <w:rPr>
          <w:sz w:val="20"/>
          <w:szCs w:val="20"/>
        </w:rPr>
        <w:t>Количественная оценка этих вложений капитала возможна практ</w:t>
      </w:r>
      <w:r w:rsidRPr="004D0A8C">
        <w:rPr>
          <w:sz w:val="20"/>
          <w:szCs w:val="20"/>
        </w:rPr>
        <w:t>и</w:t>
      </w:r>
      <w:r w:rsidRPr="004D0A8C">
        <w:rPr>
          <w:sz w:val="20"/>
          <w:szCs w:val="20"/>
        </w:rPr>
        <w:t>чески для любого предприятия. Существует другая часть производс</w:t>
      </w:r>
      <w:r w:rsidRPr="004D0A8C">
        <w:rPr>
          <w:sz w:val="20"/>
          <w:szCs w:val="20"/>
        </w:rPr>
        <w:t>т</w:t>
      </w:r>
      <w:r w:rsidRPr="004D0A8C">
        <w:rPr>
          <w:sz w:val="20"/>
          <w:szCs w:val="20"/>
        </w:rPr>
        <w:t>венного потенциала, достоверно выразить которую в денежной форме не представляется возможным. В нее входят кадровая составляющая, уровень организации труда и уровень организации производства, без которых производственного потенциала предприятия, вообще говоря, не существует, так как основные фонды, оборотные производственные средства и нематериальные активы сами по себе работать не могут.</w:t>
      </w:r>
    </w:p>
    <w:p w:rsidR="00FC60AA" w:rsidRPr="004D0A8C" w:rsidRDefault="00FC60AA" w:rsidP="00FC60AA">
      <w:pPr>
        <w:ind w:firstLine="284"/>
        <w:jc w:val="both"/>
        <w:rPr>
          <w:sz w:val="20"/>
          <w:szCs w:val="20"/>
        </w:rPr>
      </w:pPr>
      <w:r w:rsidRPr="004D0A8C">
        <w:rPr>
          <w:sz w:val="20"/>
          <w:szCs w:val="20"/>
        </w:rPr>
        <w:t>Таким образом, на наш взгляд комплексная оценка инвестиционной привлекательности на основе системного подхода дает наиболее полно информацию инвестору по возможности вложений инвестиций.</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jc w:val="both"/>
        <w:rPr>
          <w:sz w:val="20"/>
          <w:szCs w:val="20"/>
        </w:rPr>
      </w:pPr>
      <w:r w:rsidRPr="004D0A8C">
        <w:rPr>
          <w:sz w:val="20"/>
          <w:szCs w:val="20"/>
        </w:rPr>
        <w:t>УДК [631.16:658.155]:636.4(476.7)</w:t>
      </w:r>
    </w:p>
    <w:p w:rsidR="00FC60AA" w:rsidRPr="00E011F7" w:rsidRDefault="00FC60AA" w:rsidP="00FC60AA">
      <w:pPr>
        <w:tabs>
          <w:tab w:val="right" w:leader="hyphen" w:pos="9345"/>
        </w:tabs>
        <w:rPr>
          <w:bCs/>
          <w:sz w:val="20"/>
          <w:szCs w:val="20"/>
        </w:rPr>
      </w:pPr>
      <w:r w:rsidRPr="00E011F7">
        <w:rPr>
          <w:b/>
          <w:bCs/>
          <w:caps/>
          <w:sz w:val="20"/>
          <w:szCs w:val="20"/>
        </w:rPr>
        <w:t>Ж</w:t>
      </w:r>
      <w:r w:rsidRPr="00E011F7">
        <w:rPr>
          <w:b/>
          <w:bCs/>
          <w:sz w:val="20"/>
          <w:szCs w:val="20"/>
        </w:rPr>
        <w:t xml:space="preserve">ук </w:t>
      </w:r>
      <w:r w:rsidRPr="00E011F7">
        <w:rPr>
          <w:b/>
          <w:bCs/>
          <w:caps/>
          <w:sz w:val="20"/>
          <w:szCs w:val="20"/>
        </w:rPr>
        <w:t>Ю.В.</w:t>
      </w:r>
      <w:r w:rsidRPr="00E011F7">
        <w:rPr>
          <w:bCs/>
          <w:sz w:val="20"/>
          <w:szCs w:val="20"/>
        </w:rPr>
        <w:t xml:space="preserve"> - студентка</w:t>
      </w:r>
    </w:p>
    <w:p w:rsidR="00FC60AA" w:rsidRPr="004D0A8C" w:rsidRDefault="00FC60AA" w:rsidP="00FC60AA">
      <w:pPr>
        <w:tabs>
          <w:tab w:val="right" w:leader="hyphen" w:pos="9345"/>
        </w:tabs>
        <w:rPr>
          <w:b/>
          <w:sz w:val="20"/>
          <w:szCs w:val="20"/>
        </w:rPr>
      </w:pPr>
      <w:r w:rsidRPr="004D0A8C">
        <w:rPr>
          <w:b/>
          <w:bCs/>
          <w:sz w:val="20"/>
          <w:szCs w:val="20"/>
        </w:rPr>
        <w:t>ОСНОВНЫЕ НАПРАВЛЕНИЯ ПОВЫШЕНИЯ ЭКОНОМИЧ</w:t>
      </w:r>
      <w:r w:rsidRPr="004D0A8C">
        <w:rPr>
          <w:b/>
          <w:bCs/>
          <w:sz w:val="20"/>
          <w:szCs w:val="20"/>
        </w:rPr>
        <w:t>Е</w:t>
      </w:r>
      <w:r w:rsidRPr="004D0A8C">
        <w:rPr>
          <w:b/>
          <w:bCs/>
          <w:sz w:val="20"/>
          <w:szCs w:val="20"/>
        </w:rPr>
        <w:t xml:space="preserve">СКОЙ ЭФФЕКТИВНОСТИ ПРОИЗВОДСТВА И РЕАЛИЗАЦИИ  </w:t>
      </w:r>
      <w:r w:rsidRPr="004D0A8C">
        <w:rPr>
          <w:b/>
          <w:sz w:val="20"/>
          <w:szCs w:val="20"/>
        </w:rPr>
        <w:t xml:space="preserve">СВИНИНЫ </w:t>
      </w:r>
      <w:r w:rsidRPr="004D0A8C">
        <w:rPr>
          <w:b/>
          <w:bCs/>
          <w:sz w:val="20"/>
          <w:szCs w:val="20"/>
        </w:rPr>
        <w:t xml:space="preserve">В СЕЛЬСКОХОЗЯЙСТВЕННЫХ ПРЕДПРИЯТИЯХ </w:t>
      </w:r>
      <w:r w:rsidRPr="004D0A8C">
        <w:rPr>
          <w:b/>
          <w:sz w:val="20"/>
          <w:szCs w:val="20"/>
        </w:rPr>
        <w:t>БРЕСТСКОЙ ОБЛАСТИ</w:t>
      </w:r>
    </w:p>
    <w:p w:rsidR="00FC60AA" w:rsidRPr="004D0A8C" w:rsidRDefault="00FC60AA" w:rsidP="00FC60AA">
      <w:pPr>
        <w:tabs>
          <w:tab w:val="right" w:leader="hyphen" w:pos="9345"/>
        </w:tabs>
        <w:rPr>
          <w:i/>
          <w:sz w:val="20"/>
          <w:szCs w:val="20"/>
        </w:rPr>
      </w:pPr>
      <w:r w:rsidRPr="004D0A8C">
        <w:rPr>
          <w:i/>
          <w:sz w:val="20"/>
          <w:szCs w:val="20"/>
        </w:rPr>
        <w:t xml:space="preserve">Научный руководитель – </w:t>
      </w:r>
      <w:r w:rsidRPr="00E011F7">
        <w:rPr>
          <w:b/>
          <w:i/>
          <w:caps/>
          <w:sz w:val="20"/>
          <w:szCs w:val="20"/>
        </w:rPr>
        <w:t>Г</w:t>
      </w:r>
      <w:r w:rsidRPr="00E011F7">
        <w:rPr>
          <w:b/>
          <w:i/>
          <w:sz w:val="20"/>
          <w:szCs w:val="20"/>
        </w:rPr>
        <w:t xml:space="preserve">ончарова </w:t>
      </w:r>
      <w:r w:rsidRPr="00E011F7">
        <w:rPr>
          <w:b/>
          <w:i/>
          <w:caps/>
          <w:sz w:val="20"/>
          <w:szCs w:val="20"/>
        </w:rPr>
        <w:t>Е.В</w:t>
      </w:r>
      <w:r w:rsidRPr="004D0A8C">
        <w:rPr>
          <w:i/>
          <w:sz w:val="20"/>
          <w:szCs w:val="20"/>
        </w:rPr>
        <w:t>.</w:t>
      </w:r>
      <w:r w:rsidRPr="00E011F7">
        <w:rPr>
          <w:i/>
          <w:iCs/>
          <w:sz w:val="20"/>
          <w:szCs w:val="20"/>
        </w:rPr>
        <w:t xml:space="preserve"> </w:t>
      </w:r>
      <w:r>
        <w:rPr>
          <w:i/>
          <w:iCs/>
          <w:sz w:val="20"/>
          <w:szCs w:val="20"/>
        </w:rPr>
        <w:t>–</w:t>
      </w:r>
      <w:r w:rsidRPr="004D0A8C">
        <w:rPr>
          <w:i/>
          <w:iCs/>
          <w:sz w:val="20"/>
          <w:szCs w:val="20"/>
        </w:rPr>
        <w:t xml:space="preserve"> </w:t>
      </w:r>
      <w:r w:rsidRPr="004D0A8C">
        <w:rPr>
          <w:i/>
          <w:sz w:val="20"/>
          <w:szCs w:val="20"/>
        </w:rPr>
        <w:t xml:space="preserve"> старший преподаватель</w:t>
      </w:r>
    </w:p>
    <w:p w:rsidR="00FC60AA" w:rsidRPr="00AE621D" w:rsidRDefault="00FC60AA" w:rsidP="00FC60AA">
      <w:pPr>
        <w:ind w:firstLine="284"/>
        <w:rPr>
          <w:sz w:val="20"/>
          <w:szCs w:val="20"/>
        </w:rPr>
      </w:pPr>
    </w:p>
    <w:p w:rsidR="00FC60AA" w:rsidRPr="00AE621D" w:rsidRDefault="00FC60AA" w:rsidP="00FC60AA">
      <w:pPr>
        <w:pStyle w:val="afd"/>
        <w:widowControl w:val="0"/>
        <w:ind w:firstLine="284"/>
        <w:rPr>
          <w:sz w:val="20"/>
          <w:szCs w:val="20"/>
        </w:rPr>
      </w:pPr>
      <w:r w:rsidRPr="00AE621D">
        <w:rPr>
          <w:sz w:val="20"/>
          <w:szCs w:val="20"/>
        </w:rPr>
        <w:t>На современном уровне развития аграрной экономики первост</w:t>
      </w:r>
      <w:r w:rsidRPr="00AE621D">
        <w:rPr>
          <w:sz w:val="20"/>
          <w:szCs w:val="20"/>
        </w:rPr>
        <w:t>е</w:t>
      </w:r>
      <w:r w:rsidRPr="00AE621D">
        <w:rPr>
          <w:sz w:val="20"/>
          <w:szCs w:val="20"/>
        </w:rPr>
        <w:lastRenderedPageBreak/>
        <w:t>пенную значимость приобретает проблема стабилизации и повышения эффективности сельскохозяйственного производства.</w:t>
      </w:r>
    </w:p>
    <w:p w:rsidR="00FC60AA" w:rsidRPr="00AE621D" w:rsidRDefault="00FC60AA" w:rsidP="00FC60AA">
      <w:pPr>
        <w:ind w:firstLine="284"/>
        <w:jc w:val="both"/>
        <w:rPr>
          <w:sz w:val="20"/>
          <w:szCs w:val="20"/>
        </w:rPr>
      </w:pPr>
      <w:r w:rsidRPr="00AE621D">
        <w:rPr>
          <w:sz w:val="20"/>
          <w:szCs w:val="20"/>
        </w:rPr>
        <w:t>Стратегической задачей сельского хозяйства нашей республики я</w:t>
      </w:r>
      <w:r w:rsidRPr="00AE621D">
        <w:rPr>
          <w:sz w:val="20"/>
          <w:szCs w:val="20"/>
        </w:rPr>
        <w:t>в</w:t>
      </w:r>
      <w:r w:rsidRPr="00AE621D">
        <w:rPr>
          <w:sz w:val="20"/>
          <w:szCs w:val="20"/>
        </w:rPr>
        <w:t>ляется производство важнейших продуктов питания для обеспечения потребности населения республики  и реализации на экспорт для пр</w:t>
      </w:r>
      <w:r w:rsidRPr="00AE621D">
        <w:rPr>
          <w:sz w:val="20"/>
          <w:szCs w:val="20"/>
        </w:rPr>
        <w:t>и</w:t>
      </w:r>
      <w:r w:rsidRPr="00AE621D">
        <w:rPr>
          <w:sz w:val="20"/>
          <w:szCs w:val="20"/>
        </w:rPr>
        <w:t>обретения взамен энергоресурсов и других  материально-технических средств, не производимых предприятиями страны. Республика Бел</w:t>
      </w:r>
      <w:r w:rsidRPr="00AE621D">
        <w:rPr>
          <w:sz w:val="20"/>
          <w:szCs w:val="20"/>
        </w:rPr>
        <w:t>а</w:t>
      </w:r>
      <w:r w:rsidRPr="00AE621D">
        <w:rPr>
          <w:sz w:val="20"/>
          <w:szCs w:val="20"/>
        </w:rPr>
        <w:t>русь располагает самыми благоприятными природно-климатическими, географическими, экологическими, экономическими условиями для развития ведущих отраслей животноводства. Свиноводство имеет большое значение как наиболее скороспелая и плодовитая отрасль ж</w:t>
      </w:r>
      <w:r w:rsidRPr="00AE621D">
        <w:rPr>
          <w:sz w:val="20"/>
          <w:szCs w:val="20"/>
        </w:rPr>
        <w:t>и</w:t>
      </w:r>
      <w:r w:rsidRPr="00AE621D">
        <w:rPr>
          <w:sz w:val="20"/>
          <w:szCs w:val="20"/>
        </w:rPr>
        <w:t>вотноводства. Ее конечной продукцией являются мясо и сало для п</w:t>
      </w:r>
      <w:r w:rsidRPr="00AE621D">
        <w:rPr>
          <w:sz w:val="20"/>
          <w:szCs w:val="20"/>
        </w:rPr>
        <w:t>и</w:t>
      </w:r>
      <w:r w:rsidRPr="00AE621D">
        <w:rPr>
          <w:sz w:val="20"/>
          <w:szCs w:val="20"/>
        </w:rPr>
        <w:t>тания населения, а также кожа, щетина и другое сырье для легкой промышленности.</w:t>
      </w:r>
    </w:p>
    <w:p w:rsidR="00FC60AA" w:rsidRPr="00AE621D" w:rsidRDefault="00FC60AA" w:rsidP="00FC60AA">
      <w:pPr>
        <w:ind w:firstLine="284"/>
        <w:jc w:val="both"/>
        <w:rPr>
          <w:sz w:val="20"/>
          <w:szCs w:val="20"/>
        </w:rPr>
      </w:pPr>
      <w:r w:rsidRPr="00AE621D">
        <w:rPr>
          <w:sz w:val="20"/>
          <w:szCs w:val="20"/>
        </w:rPr>
        <w:t>Потребность в свинине для удовлетворения внутреннего спроса н</w:t>
      </w:r>
      <w:r w:rsidRPr="00AE621D">
        <w:rPr>
          <w:sz w:val="20"/>
          <w:szCs w:val="20"/>
        </w:rPr>
        <w:t>а</w:t>
      </w:r>
      <w:r w:rsidRPr="00AE621D">
        <w:rPr>
          <w:sz w:val="20"/>
          <w:szCs w:val="20"/>
        </w:rPr>
        <w:t>селения страны и реализации ее на внешний рынок определяется в размере 400-450 тыс. т в убойной массе, фактическое производство последних лет - на треть ниже. В настоящее время в мясном балансе республики свинина занимает более 45 % при положительной тенде</w:t>
      </w:r>
      <w:r w:rsidRPr="00AE621D">
        <w:rPr>
          <w:sz w:val="20"/>
          <w:szCs w:val="20"/>
        </w:rPr>
        <w:t>н</w:t>
      </w:r>
      <w:r w:rsidRPr="00AE621D">
        <w:rPr>
          <w:sz w:val="20"/>
          <w:szCs w:val="20"/>
        </w:rPr>
        <w:t>ции роста данного показателя.</w:t>
      </w:r>
    </w:p>
    <w:p w:rsidR="00FC60AA" w:rsidRPr="00AE621D" w:rsidRDefault="00FC60AA" w:rsidP="00FC60AA">
      <w:pPr>
        <w:ind w:firstLine="284"/>
        <w:jc w:val="both"/>
        <w:rPr>
          <w:sz w:val="20"/>
          <w:szCs w:val="20"/>
        </w:rPr>
      </w:pPr>
      <w:r w:rsidRPr="00AE621D">
        <w:rPr>
          <w:sz w:val="20"/>
          <w:szCs w:val="20"/>
        </w:rPr>
        <w:t>Значение показателя себестоимости продукции в условиях рыно</w:t>
      </w:r>
      <w:r w:rsidRPr="00AE621D">
        <w:rPr>
          <w:sz w:val="20"/>
          <w:szCs w:val="20"/>
        </w:rPr>
        <w:t>ч</w:t>
      </w:r>
      <w:r w:rsidRPr="00AE621D">
        <w:rPr>
          <w:sz w:val="20"/>
          <w:szCs w:val="20"/>
        </w:rPr>
        <w:t>ной экономики возрастает. Себестоимость выступает в качестве о</w:t>
      </w:r>
      <w:r w:rsidRPr="00AE621D">
        <w:rPr>
          <w:sz w:val="20"/>
          <w:szCs w:val="20"/>
        </w:rPr>
        <w:t>с</w:t>
      </w:r>
      <w:r w:rsidRPr="00AE621D">
        <w:rPr>
          <w:sz w:val="20"/>
          <w:szCs w:val="20"/>
        </w:rPr>
        <w:t>новного показателя эффективности производства. Её снижение являе</w:t>
      </w:r>
      <w:r w:rsidRPr="00AE621D">
        <w:rPr>
          <w:sz w:val="20"/>
          <w:szCs w:val="20"/>
        </w:rPr>
        <w:t>т</w:t>
      </w:r>
      <w:r w:rsidRPr="00AE621D">
        <w:rPr>
          <w:sz w:val="20"/>
          <w:szCs w:val="20"/>
        </w:rPr>
        <w:t xml:space="preserve">ся важнейшим резервом улучшения деятельности хозяйств. </w:t>
      </w:r>
    </w:p>
    <w:p w:rsidR="00FC60AA" w:rsidRPr="00AE621D" w:rsidRDefault="00FC60AA" w:rsidP="00FC60AA">
      <w:pPr>
        <w:pStyle w:val="afd"/>
        <w:widowControl w:val="0"/>
        <w:ind w:firstLine="284"/>
        <w:rPr>
          <w:sz w:val="20"/>
          <w:szCs w:val="20"/>
        </w:rPr>
      </w:pPr>
      <w:r w:rsidRPr="00AE621D">
        <w:rPr>
          <w:sz w:val="20"/>
          <w:szCs w:val="20"/>
        </w:rPr>
        <w:t>Целью данной статьи является анализ экономической эффективн</w:t>
      </w:r>
      <w:r w:rsidRPr="00AE621D">
        <w:rPr>
          <w:sz w:val="20"/>
          <w:szCs w:val="20"/>
        </w:rPr>
        <w:t>о</w:t>
      </w:r>
      <w:r w:rsidRPr="00AE621D">
        <w:rPr>
          <w:sz w:val="20"/>
          <w:szCs w:val="20"/>
        </w:rPr>
        <w:t>сти свиноводства, определение влияния факторов на себестоимость, выработка практических рекомендаций.</w:t>
      </w:r>
    </w:p>
    <w:p w:rsidR="00FC60AA" w:rsidRPr="00AE621D" w:rsidRDefault="00FC60AA" w:rsidP="00FC60AA">
      <w:pPr>
        <w:pStyle w:val="afd"/>
        <w:widowControl w:val="0"/>
        <w:ind w:firstLine="284"/>
        <w:rPr>
          <w:sz w:val="20"/>
          <w:szCs w:val="20"/>
        </w:rPr>
      </w:pPr>
      <w:r w:rsidRPr="00AE621D">
        <w:rPr>
          <w:sz w:val="20"/>
          <w:szCs w:val="20"/>
        </w:rPr>
        <w:t>В качестве объектов исследований избраны сельскохозяйственные предприятия Брестской области.</w:t>
      </w:r>
    </w:p>
    <w:p w:rsidR="00FC60AA" w:rsidRPr="00AE621D" w:rsidRDefault="00FC60AA" w:rsidP="00FC60AA">
      <w:pPr>
        <w:ind w:firstLine="284"/>
        <w:jc w:val="both"/>
        <w:rPr>
          <w:sz w:val="20"/>
          <w:szCs w:val="20"/>
        </w:rPr>
      </w:pPr>
      <w:r w:rsidRPr="00AE621D">
        <w:rPr>
          <w:sz w:val="20"/>
          <w:szCs w:val="20"/>
        </w:rPr>
        <w:t>Источниками исходной информации явились данные годовых отч</w:t>
      </w:r>
      <w:r w:rsidRPr="00AE621D">
        <w:rPr>
          <w:sz w:val="20"/>
          <w:szCs w:val="20"/>
        </w:rPr>
        <w:t>е</w:t>
      </w:r>
      <w:r w:rsidRPr="00AE621D">
        <w:rPr>
          <w:sz w:val="20"/>
          <w:szCs w:val="20"/>
        </w:rPr>
        <w:t>тов сельхозпредприятий</w:t>
      </w:r>
    </w:p>
    <w:p w:rsidR="00FC60AA" w:rsidRPr="004D0A8C" w:rsidRDefault="00FC60AA" w:rsidP="00FC60AA">
      <w:pPr>
        <w:ind w:firstLine="284"/>
        <w:jc w:val="both"/>
        <w:rPr>
          <w:sz w:val="20"/>
          <w:szCs w:val="20"/>
        </w:rPr>
      </w:pPr>
    </w:p>
    <w:p w:rsidR="00FC60AA" w:rsidRDefault="00FC60AA" w:rsidP="00FC60AA">
      <w:pPr>
        <w:jc w:val="both"/>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Pr>
          <w:sz w:val="16"/>
          <w:szCs w:val="16"/>
        </w:rPr>
        <w:t>.</w:t>
      </w:r>
      <w:r w:rsidRPr="004D0A8C">
        <w:rPr>
          <w:sz w:val="16"/>
          <w:szCs w:val="16"/>
        </w:rPr>
        <w:t xml:space="preserve"> </w:t>
      </w:r>
      <w:r w:rsidRPr="00E011F7">
        <w:rPr>
          <w:b/>
          <w:sz w:val="16"/>
          <w:szCs w:val="16"/>
        </w:rPr>
        <w:t>Влияние факторов на себестоимость  выращивания и  откорма  св</w:t>
      </w:r>
      <w:r w:rsidRPr="00E011F7">
        <w:rPr>
          <w:b/>
          <w:sz w:val="16"/>
          <w:szCs w:val="16"/>
        </w:rPr>
        <w:t>и</w:t>
      </w:r>
      <w:r w:rsidRPr="00E011F7">
        <w:rPr>
          <w:b/>
          <w:sz w:val="16"/>
          <w:szCs w:val="16"/>
        </w:rPr>
        <w:t>ней в сельскохозяйственных предприятиях</w:t>
      </w:r>
    </w:p>
    <w:p w:rsidR="00FC60AA" w:rsidRPr="004D0A8C" w:rsidRDefault="00FC60AA" w:rsidP="00FC60AA">
      <w:pPr>
        <w:jc w:val="both"/>
        <w:rPr>
          <w:sz w:val="16"/>
          <w:szCs w:val="16"/>
        </w:rPr>
      </w:pPr>
    </w:p>
    <w:tbl>
      <w:tblPr>
        <w:tblW w:w="4829" w:type="pct"/>
        <w:tblInd w:w="108" w:type="dxa"/>
        <w:tblLayout w:type="fixed"/>
        <w:tblLook w:val="00A0"/>
      </w:tblPr>
      <w:tblGrid>
        <w:gridCol w:w="2645"/>
        <w:gridCol w:w="644"/>
        <w:gridCol w:w="665"/>
        <w:gridCol w:w="722"/>
        <w:gridCol w:w="723"/>
        <w:gridCol w:w="723"/>
      </w:tblGrid>
      <w:tr w:rsidR="00FC60AA" w:rsidRPr="00973C6E" w:rsidTr="00E40320">
        <w:trPr>
          <w:trHeight w:val="20"/>
        </w:trPr>
        <w:tc>
          <w:tcPr>
            <w:tcW w:w="2552" w:type="dxa"/>
            <w:vMerge w:val="restart"/>
            <w:tcBorders>
              <w:top w:val="single" w:sz="8" w:space="0" w:color="auto"/>
              <w:left w:val="single" w:sz="8" w:space="0" w:color="auto"/>
              <w:right w:val="single" w:sz="8" w:space="0" w:color="auto"/>
            </w:tcBorders>
            <w:vAlign w:val="center"/>
          </w:tcPr>
          <w:p w:rsidR="00FC60AA" w:rsidRPr="00973C6E" w:rsidRDefault="00FC60AA" w:rsidP="00E40320">
            <w:pPr>
              <w:jc w:val="center"/>
              <w:rPr>
                <w:sz w:val="16"/>
                <w:szCs w:val="16"/>
              </w:rPr>
            </w:pPr>
            <w:r w:rsidRPr="00973C6E">
              <w:rPr>
                <w:sz w:val="16"/>
                <w:szCs w:val="16"/>
              </w:rPr>
              <w:t>Показатели</w:t>
            </w:r>
          </w:p>
        </w:tc>
        <w:tc>
          <w:tcPr>
            <w:tcW w:w="2655" w:type="dxa"/>
            <w:gridSpan w:val="4"/>
            <w:tcBorders>
              <w:top w:val="single" w:sz="8" w:space="0" w:color="auto"/>
              <w:left w:val="nil"/>
              <w:bottom w:val="nil"/>
              <w:right w:val="single" w:sz="8" w:space="0" w:color="auto"/>
            </w:tcBorders>
            <w:vAlign w:val="center"/>
          </w:tcPr>
          <w:p w:rsidR="00FC60AA" w:rsidRPr="00973C6E" w:rsidRDefault="00FC60AA" w:rsidP="00E40320">
            <w:pPr>
              <w:jc w:val="center"/>
              <w:rPr>
                <w:sz w:val="16"/>
                <w:szCs w:val="16"/>
              </w:rPr>
            </w:pPr>
            <w:r w:rsidRPr="004D0A8C">
              <w:rPr>
                <w:sz w:val="16"/>
                <w:szCs w:val="16"/>
              </w:rPr>
              <w:t xml:space="preserve">Группы наблюдений по </w:t>
            </w:r>
            <w:r w:rsidRPr="00973C6E">
              <w:rPr>
                <w:sz w:val="16"/>
                <w:szCs w:val="16"/>
              </w:rPr>
              <w:t>себестоим</w:t>
            </w:r>
            <w:r w:rsidRPr="00973C6E">
              <w:rPr>
                <w:sz w:val="16"/>
                <w:szCs w:val="16"/>
              </w:rPr>
              <w:t>о</w:t>
            </w:r>
            <w:r w:rsidRPr="00973C6E">
              <w:rPr>
                <w:sz w:val="16"/>
                <w:szCs w:val="16"/>
              </w:rPr>
              <w:t>сти 1 ц прироста</w:t>
            </w:r>
          </w:p>
        </w:tc>
        <w:tc>
          <w:tcPr>
            <w:tcW w:w="697" w:type="dxa"/>
            <w:vMerge w:val="restart"/>
            <w:tcBorders>
              <w:top w:val="single" w:sz="8" w:space="0" w:color="auto"/>
              <w:left w:val="nil"/>
              <w:right w:val="single" w:sz="8" w:space="0" w:color="auto"/>
            </w:tcBorders>
            <w:vAlign w:val="center"/>
          </w:tcPr>
          <w:p w:rsidR="00FC60AA" w:rsidRPr="00973C6E" w:rsidRDefault="00FC60AA" w:rsidP="00E40320">
            <w:pPr>
              <w:jc w:val="center"/>
              <w:rPr>
                <w:sz w:val="16"/>
                <w:szCs w:val="16"/>
              </w:rPr>
            </w:pPr>
            <w:r w:rsidRPr="00973C6E">
              <w:rPr>
                <w:sz w:val="16"/>
                <w:szCs w:val="16"/>
              </w:rPr>
              <w:t>3-я группа в % к 1-й</w:t>
            </w:r>
          </w:p>
        </w:tc>
      </w:tr>
      <w:tr w:rsidR="00FC60AA" w:rsidRPr="00973C6E" w:rsidTr="00E40320">
        <w:trPr>
          <w:trHeight w:val="20"/>
        </w:trPr>
        <w:tc>
          <w:tcPr>
            <w:tcW w:w="2552" w:type="dxa"/>
            <w:vMerge/>
            <w:tcBorders>
              <w:left w:val="single" w:sz="8" w:space="0" w:color="auto"/>
              <w:bottom w:val="nil"/>
              <w:right w:val="single" w:sz="8" w:space="0" w:color="auto"/>
            </w:tcBorders>
            <w:vAlign w:val="center"/>
          </w:tcPr>
          <w:p w:rsidR="00FC60AA" w:rsidRPr="00973C6E" w:rsidRDefault="00FC60AA" w:rsidP="00E40320">
            <w:pPr>
              <w:rPr>
                <w:sz w:val="16"/>
                <w:szCs w:val="16"/>
              </w:rPr>
            </w:pPr>
          </w:p>
        </w:tc>
        <w:tc>
          <w:tcPr>
            <w:tcW w:w="62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до 1900</w:t>
            </w:r>
          </w:p>
        </w:tc>
        <w:tc>
          <w:tcPr>
            <w:tcW w:w="64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1900-2980</w:t>
            </w:r>
          </w:p>
        </w:tc>
        <w:tc>
          <w:tcPr>
            <w:tcW w:w="696"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свыше 2980</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в сре</w:t>
            </w:r>
            <w:r w:rsidRPr="00973C6E">
              <w:rPr>
                <w:sz w:val="16"/>
                <w:szCs w:val="16"/>
              </w:rPr>
              <w:t>д</w:t>
            </w:r>
            <w:r w:rsidRPr="00973C6E">
              <w:rPr>
                <w:sz w:val="16"/>
                <w:szCs w:val="16"/>
              </w:rPr>
              <w:t>нем</w:t>
            </w:r>
          </w:p>
        </w:tc>
        <w:tc>
          <w:tcPr>
            <w:tcW w:w="697" w:type="dxa"/>
            <w:vMerge/>
            <w:tcBorders>
              <w:left w:val="nil"/>
              <w:bottom w:val="nil"/>
              <w:right w:val="single" w:sz="8" w:space="0" w:color="auto"/>
            </w:tcBorders>
            <w:vAlign w:val="center"/>
          </w:tcPr>
          <w:p w:rsidR="00FC60AA" w:rsidRPr="00973C6E" w:rsidRDefault="00FC60AA" w:rsidP="00E40320">
            <w:pPr>
              <w:rPr>
                <w:sz w:val="16"/>
                <w:szCs w:val="16"/>
              </w:rPr>
            </w:pPr>
          </w:p>
        </w:tc>
      </w:tr>
      <w:tr w:rsidR="00FC60AA" w:rsidRPr="00973C6E" w:rsidTr="00E40320">
        <w:trPr>
          <w:trHeight w:val="20"/>
        </w:trPr>
        <w:tc>
          <w:tcPr>
            <w:tcW w:w="2552" w:type="dxa"/>
            <w:tcBorders>
              <w:top w:val="single" w:sz="8" w:space="0" w:color="auto"/>
              <w:left w:val="single" w:sz="8" w:space="0" w:color="auto"/>
              <w:bottom w:val="nil"/>
              <w:right w:val="single" w:sz="8" w:space="0" w:color="auto"/>
            </w:tcBorders>
            <w:vAlign w:val="center"/>
          </w:tcPr>
          <w:p w:rsidR="00FC60AA" w:rsidRPr="00973C6E" w:rsidRDefault="00FC60AA" w:rsidP="00E40320">
            <w:pPr>
              <w:rPr>
                <w:sz w:val="16"/>
                <w:szCs w:val="16"/>
              </w:rPr>
            </w:pPr>
            <w:r w:rsidRPr="00973C6E">
              <w:rPr>
                <w:sz w:val="16"/>
                <w:szCs w:val="16"/>
              </w:rPr>
              <w:t>Количество хозяйств в группе</w:t>
            </w:r>
          </w:p>
        </w:tc>
        <w:tc>
          <w:tcPr>
            <w:tcW w:w="62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45</w:t>
            </w:r>
          </w:p>
        </w:tc>
        <w:tc>
          <w:tcPr>
            <w:tcW w:w="64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19</w:t>
            </w:r>
          </w:p>
        </w:tc>
        <w:tc>
          <w:tcPr>
            <w:tcW w:w="696"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12</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w:t>
            </w:r>
          </w:p>
        </w:tc>
      </w:tr>
      <w:tr w:rsidR="00FC60AA" w:rsidRPr="00973C6E" w:rsidTr="00E40320">
        <w:trPr>
          <w:trHeight w:val="20"/>
        </w:trPr>
        <w:tc>
          <w:tcPr>
            <w:tcW w:w="2552" w:type="dxa"/>
            <w:tcBorders>
              <w:top w:val="single" w:sz="8" w:space="0" w:color="auto"/>
              <w:left w:val="single" w:sz="8" w:space="0" w:color="auto"/>
              <w:bottom w:val="nil"/>
              <w:right w:val="single" w:sz="8" w:space="0" w:color="auto"/>
            </w:tcBorders>
            <w:vAlign w:val="center"/>
          </w:tcPr>
          <w:p w:rsidR="00FC60AA" w:rsidRPr="00973C6E" w:rsidRDefault="00FC60AA" w:rsidP="00E40320">
            <w:pPr>
              <w:rPr>
                <w:sz w:val="16"/>
                <w:szCs w:val="16"/>
              </w:rPr>
            </w:pPr>
            <w:r w:rsidRPr="00973C6E">
              <w:rPr>
                <w:sz w:val="16"/>
                <w:szCs w:val="16"/>
              </w:rPr>
              <w:t>Себестоимость приро</w:t>
            </w:r>
            <w:r w:rsidRPr="00973C6E">
              <w:rPr>
                <w:sz w:val="16"/>
                <w:szCs w:val="16"/>
              </w:rPr>
              <w:t>с</w:t>
            </w:r>
            <w:r w:rsidRPr="00973C6E">
              <w:rPr>
                <w:sz w:val="16"/>
                <w:szCs w:val="16"/>
              </w:rPr>
              <w:lastRenderedPageBreak/>
              <w:t>та,тыс.руб./ц.</w:t>
            </w:r>
          </w:p>
        </w:tc>
        <w:tc>
          <w:tcPr>
            <w:tcW w:w="62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lastRenderedPageBreak/>
              <w:t>1168</w:t>
            </w:r>
          </w:p>
        </w:tc>
        <w:tc>
          <w:tcPr>
            <w:tcW w:w="64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2470</w:t>
            </w:r>
          </w:p>
        </w:tc>
        <w:tc>
          <w:tcPr>
            <w:tcW w:w="696"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5078</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2111</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434,6</w:t>
            </w:r>
          </w:p>
        </w:tc>
      </w:tr>
      <w:tr w:rsidR="00FC60AA" w:rsidRPr="00973C6E" w:rsidTr="00E40320">
        <w:trPr>
          <w:trHeight w:val="20"/>
        </w:trPr>
        <w:tc>
          <w:tcPr>
            <w:tcW w:w="2552" w:type="dxa"/>
            <w:tcBorders>
              <w:top w:val="single" w:sz="8" w:space="0" w:color="auto"/>
              <w:left w:val="single" w:sz="8" w:space="0" w:color="auto"/>
              <w:bottom w:val="nil"/>
              <w:right w:val="single" w:sz="8" w:space="0" w:color="auto"/>
            </w:tcBorders>
            <w:vAlign w:val="center"/>
          </w:tcPr>
          <w:p w:rsidR="00FC60AA" w:rsidRPr="00973C6E" w:rsidRDefault="00FC60AA" w:rsidP="00E40320">
            <w:pPr>
              <w:rPr>
                <w:sz w:val="16"/>
                <w:szCs w:val="16"/>
              </w:rPr>
            </w:pPr>
            <w:r w:rsidRPr="00973C6E">
              <w:rPr>
                <w:sz w:val="16"/>
                <w:szCs w:val="16"/>
              </w:rPr>
              <w:lastRenderedPageBreak/>
              <w:t>Среднесуточный прирост,г.</w:t>
            </w:r>
          </w:p>
        </w:tc>
        <w:tc>
          <w:tcPr>
            <w:tcW w:w="62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339</w:t>
            </w:r>
          </w:p>
        </w:tc>
        <w:tc>
          <w:tcPr>
            <w:tcW w:w="64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189</w:t>
            </w:r>
          </w:p>
        </w:tc>
        <w:tc>
          <w:tcPr>
            <w:tcW w:w="696"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171</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275</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50,4</w:t>
            </w:r>
          </w:p>
        </w:tc>
      </w:tr>
      <w:tr w:rsidR="00FC60AA" w:rsidRPr="00973C6E" w:rsidTr="00E40320">
        <w:trPr>
          <w:trHeight w:val="20"/>
        </w:trPr>
        <w:tc>
          <w:tcPr>
            <w:tcW w:w="2552" w:type="dxa"/>
            <w:tcBorders>
              <w:top w:val="single" w:sz="8" w:space="0" w:color="auto"/>
              <w:left w:val="single" w:sz="8" w:space="0" w:color="auto"/>
              <w:bottom w:val="nil"/>
              <w:right w:val="single" w:sz="8" w:space="0" w:color="auto"/>
            </w:tcBorders>
            <w:vAlign w:val="center"/>
          </w:tcPr>
          <w:p w:rsidR="00FC60AA" w:rsidRPr="00973C6E" w:rsidRDefault="00FC60AA" w:rsidP="00E40320">
            <w:pPr>
              <w:rPr>
                <w:sz w:val="16"/>
                <w:szCs w:val="16"/>
              </w:rPr>
            </w:pPr>
            <w:r w:rsidRPr="00973C6E">
              <w:rPr>
                <w:sz w:val="16"/>
                <w:szCs w:val="16"/>
              </w:rPr>
              <w:t>Затраты труда, чел.-ч.\гол</w:t>
            </w:r>
          </w:p>
        </w:tc>
        <w:tc>
          <w:tcPr>
            <w:tcW w:w="62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34,5</w:t>
            </w:r>
          </w:p>
        </w:tc>
        <w:tc>
          <w:tcPr>
            <w:tcW w:w="641"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49,7</w:t>
            </w:r>
          </w:p>
        </w:tc>
        <w:tc>
          <w:tcPr>
            <w:tcW w:w="696"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71,8</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44,2</w:t>
            </w:r>
          </w:p>
        </w:tc>
        <w:tc>
          <w:tcPr>
            <w:tcW w:w="697" w:type="dxa"/>
            <w:tcBorders>
              <w:top w:val="single" w:sz="8" w:space="0" w:color="auto"/>
              <w:left w:val="nil"/>
              <w:bottom w:val="nil"/>
              <w:right w:val="single" w:sz="8" w:space="0" w:color="auto"/>
            </w:tcBorders>
            <w:vAlign w:val="center"/>
          </w:tcPr>
          <w:p w:rsidR="00FC60AA" w:rsidRPr="00973C6E" w:rsidRDefault="00FC60AA" w:rsidP="00E40320">
            <w:pPr>
              <w:rPr>
                <w:sz w:val="16"/>
                <w:szCs w:val="16"/>
              </w:rPr>
            </w:pPr>
            <w:r w:rsidRPr="00973C6E">
              <w:rPr>
                <w:sz w:val="16"/>
                <w:szCs w:val="16"/>
              </w:rPr>
              <w:t>208,1</w:t>
            </w:r>
          </w:p>
        </w:tc>
      </w:tr>
      <w:tr w:rsidR="00FC60AA" w:rsidRPr="00973C6E" w:rsidTr="00E40320">
        <w:trPr>
          <w:trHeight w:val="20"/>
        </w:trPr>
        <w:tc>
          <w:tcPr>
            <w:tcW w:w="2552" w:type="dxa"/>
            <w:tcBorders>
              <w:top w:val="single" w:sz="8" w:space="0" w:color="auto"/>
              <w:left w:val="single" w:sz="8" w:space="0" w:color="auto"/>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Оплата труда,тыс.руб./чел-ч.</w:t>
            </w:r>
          </w:p>
        </w:tc>
        <w:tc>
          <w:tcPr>
            <w:tcW w:w="62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8,1</w:t>
            </w:r>
          </w:p>
        </w:tc>
        <w:tc>
          <w:tcPr>
            <w:tcW w:w="64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9,6</w:t>
            </w:r>
          </w:p>
        </w:tc>
        <w:tc>
          <w:tcPr>
            <w:tcW w:w="696"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6,2</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8,2</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76,2</w:t>
            </w:r>
          </w:p>
        </w:tc>
      </w:tr>
      <w:tr w:rsidR="00FC60AA" w:rsidRPr="00973C6E" w:rsidTr="00E40320">
        <w:trPr>
          <w:trHeight w:val="20"/>
        </w:trPr>
        <w:tc>
          <w:tcPr>
            <w:tcW w:w="2552" w:type="dxa"/>
            <w:tcBorders>
              <w:top w:val="single" w:sz="8" w:space="0" w:color="auto"/>
              <w:left w:val="single" w:sz="8" w:space="0" w:color="auto"/>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Расход корма на 1 гол,ц.к.ед.</w:t>
            </w:r>
          </w:p>
        </w:tc>
        <w:tc>
          <w:tcPr>
            <w:tcW w:w="62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10,3</w:t>
            </w:r>
          </w:p>
        </w:tc>
        <w:tc>
          <w:tcPr>
            <w:tcW w:w="64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9,4</w:t>
            </w:r>
          </w:p>
        </w:tc>
        <w:tc>
          <w:tcPr>
            <w:tcW w:w="696"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14,1</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10,7</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136,9</w:t>
            </w:r>
          </w:p>
        </w:tc>
      </w:tr>
      <w:tr w:rsidR="00FC60AA" w:rsidRPr="00973C6E" w:rsidTr="00E40320">
        <w:trPr>
          <w:trHeight w:val="20"/>
        </w:trPr>
        <w:tc>
          <w:tcPr>
            <w:tcW w:w="2552" w:type="dxa"/>
            <w:tcBorders>
              <w:top w:val="single" w:sz="8" w:space="0" w:color="auto"/>
              <w:left w:val="single" w:sz="8" w:space="0" w:color="auto"/>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Доля концентратов в рационе,%</w:t>
            </w:r>
          </w:p>
        </w:tc>
        <w:tc>
          <w:tcPr>
            <w:tcW w:w="62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84,9</w:t>
            </w:r>
          </w:p>
        </w:tc>
        <w:tc>
          <w:tcPr>
            <w:tcW w:w="64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84,4</w:t>
            </w:r>
          </w:p>
        </w:tc>
        <w:tc>
          <w:tcPr>
            <w:tcW w:w="696"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66,6</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81,9</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78,5</w:t>
            </w:r>
          </w:p>
        </w:tc>
      </w:tr>
      <w:tr w:rsidR="00FC60AA" w:rsidRPr="00973C6E" w:rsidTr="00E40320">
        <w:trPr>
          <w:trHeight w:val="20"/>
        </w:trPr>
        <w:tc>
          <w:tcPr>
            <w:tcW w:w="2552" w:type="dxa"/>
            <w:tcBorders>
              <w:top w:val="single" w:sz="8" w:space="0" w:color="auto"/>
              <w:left w:val="single" w:sz="8" w:space="0" w:color="auto"/>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Поголовье свиней,гол</w:t>
            </w:r>
          </w:p>
        </w:tc>
        <w:tc>
          <w:tcPr>
            <w:tcW w:w="62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4030</w:t>
            </w:r>
          </w:p>
        </w:tc>
        <w:tc>
          <w:tcPr>
            <w:tcW w:w="64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18</w:t>
            </w:r>
            <w:r>
              <w:rPr>
                <w:sz w:val="16"/>
                <w:szCs w:val="16"/>
              </w:rPr>
              <w:t>5</w:t>
            </w:r>
          </w:p>
        </w:tc>
        <w:tc>
          <w:tcPr>
            <w:tcW w:w="696"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87</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2446</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2,1</w:t>
            </w:r>
          </w:p>
        </w:tc>
      </w:tr>
      <w:tr w:rsidR="00FC60AA" w:rsidRPr="00973C6E" w:rsidTr="00E40320">
        <w:trPr>
          <w:trHeight w:val="20"/>
        </w:trPr>
        <w:tc>
          <w:tcPr>
            <w:tcW w:w="2552" w:type="dxa"/>
            <w:tcBorders>
              <w:top w:val="single" w:sz="8" w:space="0" w:color="auto"/>
              <w:left w:val="single" w:sz="8" w:space="0" w:color="auto"/>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Затраты труда,чел.-ч./ц.</w:t>
            </w:r>
          </w:p>
        </w:tc>
        <w:tc>
          <w:tcPr>
            <w:tcW w:w="62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38,0</w:t>
            </w:r>
          </w:p>
        </w:tc>
        <w:tc>
          <w:tcPr>
            <w:tcW w:w="641"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95,4</w:t>
            </w:r>
          </w:p>
        </w:tc>
        <w:tc>
          <w:tcPr>
            <w:tcW w:w="696"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181,6</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75,03</w:t>
            </w:r>
          </w:p>
        </w:tc>
        <w:tc>
          <w:tcPr>
            <w:tcW w:w="697" w:type="dxa"/>
            <w:tcBorders>
              <w:top w:val="single" w:sz="8" w:space="0" w:color="auto"/>
              <w:left w:val="nil"/>
              <w:bottom w:val="single" w:sz="8" w:space="0" w:color="auto"/>
              <w:right w:val="single" w:sz="8" w:space="0" w:color="auto"/>
            </w:tcBorders>
            <w:vAlign w:val="center"/>
          </w:tcPr>
          <w:p w:rsidR="00FC60AA" w:rsidRPr="00973C6E" w:rsidRDefault="00FC60AA" w:rsidP="00E40320">
            <w:pPr>
              <w:rPr>
                <w:sz w:val="16"/>
                <w:szCs w:val="16"/>
              </w:rPr>
            </w:pPr>
            <w:r w:rsidRPr="00973C6E">
              <w:rPr>
                <w:sz w:val="16"/>
                <w:szCs w:val="16"/>
              </w:rPr>
              <w:t>4037,9</w:t>
            </w:r>
          </w:p>
        </w:tc>
      </w:tr>
    </w:tbl>
    <w:p w:rsidR="00FC60AA" w:rsidRPr="004D0A8C" w:rsidRDefault="00FC60AA" w:rsidP="00FC60AA">
      <w:pPr>
        <w:widowControl w:val="0"/>
        <w:autoSpaceDE w:val="0"/>
        <w:autoSpaceDN w:val="0"/>
        <w:adjustRightInd w:val="0"/>
        <w:ind w:firstLine="284"/>
        <w:contextualSpacing/>
        <w:jc w:val="both"/>
        <w:rPr>
          <w:sz w:val="20"/>
          <w:szCs w:val="20"/>
        </w:rPr>
      </w:pPr>
      <w:r w:rsidRPr="004D0A8C">
        <w:rPr>
          <w:sz w:val="20"/>
          <w:szCs w:val="20"/>
        </w:rPr>
        <w:t>Результаты исследований показали, что с увеличением среднес</w:t>
      </w:r>
      <w:r w:rsidRPr="004D0A8C">
        <w:rPr>
          <w:sz w:val="20"/>
          <w:szCs w:val="20"/>
        </w:rPr>
        <w:t>у</w:t>
      </w:r>
      <w:r w:rsidRPr="004D0A8C">
        <w:rPr>
          <w:sz w:val="20"/>
          <w:szCs w:val="20"/>
        </w:rPr>
        <w:t>точного прироста значительно снижается себестоимость  единицы  прироста; аналогичное влияние оказывает увеличение оплаты труда при одновременном снижении затрат труда в расчете на голову, пов</w:t>
      </w:r>
      <w:r w:rsidRPr="004D0A8C">
        <w:rPr>
          <w:sz w:val="20"/>
          <w:szCs w:val="20"/>
        </w:rPr>
        <w:t>ы</w:t>
      </w:r>
      <w:r w:rsidRPr="004D0A8C">
        <w:rPr>
          <w:sz w:val="20"/>
          <w:szCs w:val="20"/>
        </w:rPr>
        <w:t>шение доли концентратов в рационе и увеличение поголовья свиней.</w:t>
      </w:r>
    </w:p>
    <w:p w:rsidR="00FC60AA" w:rsidRPr="003B6E73" w:rsidRDefault="00FC60AA" w:rsidP="00FC60AA">
      <w:pPr>
        <w:ind w:firstLine="284"/>
        <w:contextualSpacing/>
        <w:jc w:val="both"/>
        <w:rPr>
          <w:sz w:val="20"/>
          <w:szCs w:val="20"/>
        </w:rPr>
      </w:pPr>
      <w:r w:rsidRPr="004D0A8C">
        <w:rPr>
          <w:sz w:val="20"/>
          <w:szCs w:val="20"/>
        </w:rPr>
        <w:t xml:space="preserve">Для установления количественной зависимости между факторами, </w:t>
      </w:r>
      <w:r w:rsidRPr="003B6E73">
        <w:rPr>
          <w:sz w:val="20"/>
          <w:szCs w:val="20"/>
        </w:rPr>
        <w:t>влияющими на сеюестоимость производства проведен корреляционно-регрессионный анализ. В многофакторную модель включены следу</w:t>
      </w:r>
      <w:r w:rsidRPr="003B6E73">
        <w:rPr>
          <w:sz w:val="20"/>
          <w:szCs w:val="20"/>
        </w:rPr>
        <w:t>ю</w:t>
      </w:r>
      <w:r w:rsidRPr="003B6E73">
        <w:rPr>
          <w:sz w:val="20"/>
          <w:szCs w:val="20"/>
        </w:rPr>
        <w:t xml:space="preserve">щие факторы: </w:t>
      </w:r>
      <m:oMath>
        <m:sSub>
          <m:sSubPr>
            <m:ctrlPr>
              <w:rPr>
                <w:rFonts w:ascii="Cambria Math" w:hAnsi="Cambria Math"/>
                <w:i/>
                <w:sz w:val="20"/>
                <w:szCs w:val="20"/>
              </w:rPr>
            </m:ctrlPr>
          </m:sSubPr>
          <m:e>
            <m:r>
              <w:rPr>
                <w:rFonts w:ascii="Cambria Math" w:hAnsi="Cambria Math"/>
                <w:sz w:val="20"/>
                <w:szCs w:val="20"/>
              </w:rPr>
              <m:t>х</m:t>
            </m:r>
          </m:e>
          <m:sub>
            <m:r>
              <w:rPr>
                <w:rFonts w:ascii="Cambria Math" w:hAnsi="Cambria Math"/>
                <w:sz w:val="20"/>
                <w:szCs w:val="20"/>
              </w:rPr>
              <m:t>1</m:t>
            </m:r>
          </m:sub>
        </m:sSub>
      </m:oMath>
      <w:r w:rsidRPr="003B6E73">
        <w:rPr>
          <w:sz w:val="20"/>
          <w:szCs w:val="20"/>
        </w:rPr>
        <w:t xml:space="preserve"> – среднесуточный прирост,грамм; </w:t>
      </w:r>
      <m:oMath>
        <m:sSub>
          <m:sSubPr>
            <m:ctrlPr>
              <w:rPr>
                <w:rFonts w:ascii="Cambria Math" w:hAnsi="Cambria Math"/>
                <w:i/>
                <w:sz w:val="20"/>
                <w:szCs w:val="20"/>
              </w:rPr>
            </m:ctrlPr>
          </m:sSubPr>
          <m:e>
            <m:r>
              <w:rPr>
                <w:rFonts w:ascii="Cambria Math" w:hAnsi="Cambria Math"/>
                <w:sz w:val="20"/>
                <w:szCs w:val="20"/>
              </w:rPr>
              <m:t>х</m:t>
            </m:r>
          </m:e>
          <m:sub>
            <m:r>
              <w:rPr>
                <w:rFonts w:ascii="Cambria Math" w:hAnsi="Cambria Math"/>
                <w:sz w:val="20"/>
                <w:szCs w:val="20"/>
              </w:rPr>
              <m:t>2</m:t>
            </m:r>
          </m:sub>
        </m:sSub>
      </m:oMath>
      <w:r w:rsidRPr="003B6E73">
        <w:rPr>
          <w:sz w:val="20"/>
          <w:szCs w:val="20"/>
        </w:rPr>
        <w:t xml:space="preserve"> – затраты труда, чел.-ч./гол.; </w:t>
      </w:r>
      <m:oMath>
        <m:sSub>
          <m:sSubPr>
            <m:ctrlPr>
              <w:rPr>
                <w:rFonts w:ascii="Cambria Math" w:hAnsi="Cambria Math"/>
                <w:i/>
                <w:sz w:val="20"/>
                <w:szCs w:val="20"/>
              </w:rPr>
            </m:ctrlPr>
          </m:sSubPr>
          <m:e>
            <m:r>
              <w:rPr>
                <w:rFonts w:ascii="Cambria Math" w:hAnsi="Cambria Math"/>
                <w:sz w:val="20"/>
                <w:szCs w:val="20"/>
              </w:rPr>
              <m:t>х</m:t>
            </m:r>
          </m:e>
          <m:sub>
            <m:r>
              <w:rPr>
                <w:rFonts w:ascii="Cambria Math" w:hAnsi="Cambria Math"/>
                <w:sz w:val="20"/>
                <w:szCs w:val="20"/>
              </w:rPr>
              <m:t>3</m:t>
            </m:r>
          </m:sub>
        </m:sSub>
      </m:oMath>
      <w:r w:rsidRPr="003B6E73">
        <w:rPr>
          <w:sz w:val="20"/>
          <w:szCs w:val="20"/>
        </w:rPr>
        <w:t xml:space="preserve"> – оплата труда,тыс.руб./чел.-ч.; </w:t>
      </w:r>
      <m:oMath>
        <m:sSub>
          <m:sSubPr>
            <m:ctrlPr>
              <w:rPr>
                <w:rFonts w:ascii="Cambria Math" w:hAnsi="Cambria Math"/>
                <w:i/>
                <w:sz w:val="20"/>
                <w:szCs w:val="20"/>
              </w:rPr>
            </m:ctrlPr>
          </m:sSubPr>
          <m:e>
            <m:r>
              <w:rPr>
                <w:rFonts w:ascii="Cambria Math" w:hAnsi="Cambria Math"/>
                <w:sz w:val="20"/>
                <w:szCs w:val="20"/>
              </w:rPr>
              <m:t>х</m:t>
            </m:r>
          </m:e>
          <m:sub>
            <m:r>
              <w:rPr>
                <w:rFonts w:ascii="Cambria Math" w:hAnsi="Cambria Math"/>
                <w:sz w:val="20"/>
                <w:szCs w:val="20"/>
              </w:rPr>
              <m:t>4</m:t>
            </m:r>
          </m:sub>
        </m:sSub>
      </m:oMath>
      <w:r w:rsidRPr="003B6E73">
        <w:rPr>
          <w:sz w:val="20"/>
          <w:szCs w:val="20"/>
        </w:rPr>
        <w:t xml:space="preserve"> – расход корма на 1 гол.,ц к.ед.; </w:t>
      </w:r>
      <m:oMath>
        <m:sSub>
          <m:sSubPr>
            <m:ctrlPr>
              <w:rPr>
                <w:rFonts w:ascii="Cambria Math" w:hAnsi="Cambria Math"/>
                <w:i/>
                <w:sz w:val="20"/>
                <w:szCs w:val="20"/>
              </w:rPr>
            </m:ctrlPr>
          </m:sSubPr>
          <m:e>
            <m:r>
              <w:rPr>
                <w:rFonts w:ascii="Cambria Math" w:hAnsi="Cambria Math"/>
                <w:sz w:val="20"/>
                <w:szCs w:val="20"/>
              </w:rPr>
              <m:t>х</m:t>
            </m:r>
          </m:e>
          <m:sub>
            <m:r>
              <w:rPr>
                <w:rFonts w:ascii="Cambria Math" w:hAnsi="Cambria Math"/>
                <w:sz w:val="20"/>
                <w:szCs w:val="20"/>
              </w:rPr>
              <m:t>5</m:t>
            </m:r>
          </m:sub>
        </m:sSub>
      </m:oMath>
      <w:r w:rsidRPr="003B6E73">
        <w:rPr>
          <w:sz w:val="20"/>
          <w:szCs w:val="20"/>
        </w:rPr>
        <w:t xml:space="preserve"> – доля концентратов в рационе,%; </w:t>
      </w:r>
      <m:oMath>
        <m:sSub>
          <m:sSubPr>
            <m:ctrlPr>
              <w:rPr>
                <w:rFonts w:ascii="Cambria Math" w:hAnsi="Cambria Math"/>
                <w:i/>
                <w:sz w:val="20"/>
                <w:szCs w:val="20"/>
              </w:rPr>
            </m:ctrlPr>
          </m:sSubPr>
          <m:e>
            <m:r>
              <w:rPr>
                <w:rFonts w:ascii="Cambria Math" w:hAnsi="Cambria Math"/>
                <w:sz w:val="20"/>
                <w:szCs w:val="20"/>
              </w:rPr>
              <m:t>х</m:t>
            </m:r>
          </m:e>
          <m:sub>
            <m:r>
              <w:rPr>
                <w:rFonts w:ascii="Cambria Math" w:hAnsi="Cambria Math"/>
                <w:sz w:val="20"/>
                <w:szCs w:val="20"/>
              </w:rPr>
              <m:t>6</m:t>
            </m:r>
          </m:sub>
        </m:sSub>
      </m:oMath>
      <w:r w:rsidRPr="003B6E73">
        <w:rPr>
          <w:sz w:val="20"/>
          <w:szCs w:val="20"/>
        </w:rPr>
        <w:t>- поголовье свиней, гол. В результате расчетов было получено уравнение регрессии сл</w:t>
      </w:r>
      <w:r w:rsidRPr="003B6E73">
        <w:rPr>
          <w:sz w:val="20"/>
          <w:szCs w:val="20"/>
        </w:rPr>
        <w:t>е</w:t>
      </w:r>
      <w:r w:rsidRPr="003B6E73">
        <w:rPr>
          <w:sz w:val="20"/>
          <w:szCs w:val="20"/>
        </w:rPr>
        <w:t>дующего вида:</w:t>
      </w:r>
    </w:p>
    <w:p w:rsidR="00FC60AA" w:rsidRPr="003B6E73" w:rsidRDefault="00FC60AA" w:rsidP="00FC60AA">
      <w:pPr>
        <w:ind w:firstLine="284"/>
        <w:contextualSpacing/>
        <w:jc w:val="both"/>
        <w:rPr>
          <w:sz w:val="20"/>
          <w:szCs w:val="20"/>
        </w:rPr>
      </w:pPr>
    </w:p>
    <w:p w:rsidR="00FC60AA" w:rsidRPr="003B6E73" w:rsidRDefault="00FC60AA" w:rsidP="00FC60AA">
      <w:pPr>
        <w:shd w:val="clear" w:color="auto" w:fill="FFFFFF"/>
        <w:ind w:firstLine="284"/>
        <w:jc w:val="both"/>
        <w:rPr>
          <w:sz w:val="20"/>
          <w:szCs w:val="20"/>
        </w:rPr>
      </w:pPr>
      <m:oMathPara>
        <m:oMath>
          <m:sSub>
            <m:sSubPr>
              <m:ctrlPr>
                <w:rPr>
                  <w:rFonts w:ascii="Cambria Math"/>
                  <w:i/>
                  <w:sz w:val="20"/>
                  <w:szCs w:val="20"/>
                </w:rPr>
              </m:ctrlPr>
            </m:sSubPr>
            <m:e>
              <m:r>
                <w:rPr>
                  <w:rFonts w:ascii="Cambria Math" w:hAnsi="Cambria Math"/>
                  <w:sz w:val="20"/>
                  <w:szCs w:val="20"/>
                </w:rPr>
                <m:t>y</m:t>
              </m:r>
            </m:e>
            <m:sub>
              <m:r>
                <w:rPr>
                  <w:rFonts w:ascii="Cambria Math" w:hAnsi="Cambria Math"/>
                  <w:sz w:val="20"/>
                  <w:szCs w:val="20"/>
                </w:rPr>
                <m:t>x</m:t>
              </m:r>
            </m:sub>
          </m:sSub>
          <m:r>
            <w:rPr>
              <w:rFonts w:ascii="Cambria Math"/>
              <w:sz w:val="20"/>
              <w:szCs w:val="20"/>
            </w:rPr>
            <m:t>=1418,4+6,66</m:t>
          </m:r>
          <m:r>
            <w:rPr>
              <w:sz w:val="20"/>
              <w:szCs w:val="20"/>
            </w:rPr>
            <m:t>∙</m:t>
          </m:r>
          <m:sSub>
            <m:sSubPr>
              <m:ctrlPr>
                <w:rPr>
                  <w:rFonts w:ascii="Cambria Math"/>
                  <w:i/>
                  <w:sz w:val="20"/>
                  <w:szCs w:val="20"/>
                </w:rPr>
              </m:ctrlPr>
            </m:sSubPr>
            <m:e>
              <m:r>
                <w:rPr>
                  <w:sz w:val="20"/>
                  <w:szCs w:val="20"/>
                </w:rPr>
                <m:t>х</m:t>
              </m:r>
            </m:e>
            <m:sub>
              <m:r>
                <w:rPr>
                  <w:rFonts w:ascii="Cambria Math"/>
                  <w:sz w:val="20"/>
                  <w:szCs w:val="20"/>
                </w:rPr>
                <m:t>1</m:t>
              </m:r>
            </m:sub>
          </m:sSub>
          <m:r>
            <w:rPr>
              <w:rFonts w:ascii="Cambria Math"/>
              <w:sz w:val="20"/>
              <w:szCs w:val="20"/>
            </w:rPr>
            <m:t>+14,7</m:t>
          </m:r>
          <m:r>
            <w:rPr>
              <w:sz w:val="20"/>
              <w:szCs w:val="20"/>
            </w:rPr>
            <m:t>∙</m:t>
          </m:r>
          <m:sSub>
            <m:sSubPr>
              <m:ctrlPr>
                <w:rPr>
                  <w:rFonts w:ascii="Cambria Math"/>
                  <w:i/>
                  <w:sz w:val="20"/>
                  <w:szCs w:val="20"/>
                </w:rPr>
              </m:ctrlPr>
            </m:sSubPr>
            <m:e>
              <m:r>
                <w:rPr>
                  <w:sz w:val="20"/>
                  <w:szCs w:val="20"/>
                </w:rPr>
                <m:t>х</m:t>
              </m:r>
            </m:e>
            <m:sub>
              <m:r>
                <w:rPr>
                  <w:rFonts w:ascii="Cambria Math"/>
                  <w:sz w:val="20"/>
                  <w:szCs w:val="20"/>
                </w:rPr>
                <m:t>2</m:t>
              </m:r>
            </m:sub>
          </m:sSub>
          <m:r>
            <w:rPr>
              <w:sz w:val="20"/>
              <w:szCs w:val="20"/>
            </w:rPr>
            <m:t>-</m:t>
          </m:r>
          <m:r>
            <w:rPr>
              <w:rFonts w:ascii="Cambria Math"/>
              <w:sz w:val="20"/>
              <w:szCs w:val="20"/>
            </w:rPr>
            <m:t>48,27</m:t>
          </m:r>
          <m:r>
            <w:rPr>
              <w:sz w:val="20"/>
              <w:szCs w:val="20"/>
            </w:rPr>
            <m:t>∙</m:t>
          </m:r>
          <m:sSub>
            <m:sSubPr>
              <m:ctrlPr>
                <w:rPr>
                  <w:rFonts w:ascii="Cambria Math"/>
                  <w:i/>
                  <w:sz w:val="20"/>
                  <w:szCs w:val="20"/>
                </w:rPr>
              </m:ctrlPr>
            </m:sSubPr>
            <m:e>
              <m:r>
                <w:rPr>
                  <w:sz w:val="20"/>
                  <w:szCs w:val="20"/>
                </w:rPr>
                <m:t>х</m:t>
              </m:r>
            </m:e>
            <m:sub>
              <m:r>
                <w:rPr>
                  <w:rFonts w:ascii="Cambria Math"/>
                  <w:sz w:val="20"/>
                  <w:szCs w:val="20"/>
                </w:rPr>
                <m:t>3</m:t>
              </m:r>
            </m:sub>
          </m:sSub>
          <m:r>
            <w:rPr>
              <w:sz w:val="20"/>
              <w:szCs w:val="20"/>
            </w:rPr>
            <m:t>-</m:t>
          </m:r>
          <m:r>
            <w:rPr>
              <w:rFonts w:ascii="Cambria Math"/>
              <w:sz w:val="20"/>
              <w:szCs w:val="20"/>
            </w:rPr>
            <m:t>218,2</m:t>
          </m:r>
          <m:r>
            <w:rPr>
              <w:sz w:val="20"/>
              <w:szCs w:val="20"/>
            </w:rPr>
            <m:t>∙</m:t>
          </m:r>
          <m:sSub>
            <m:sSubPr>
              <m:ctrlPr>
                <w:rPr>
                  <w:rFonts w:ascii="Cambria Math"/>
                  <w:i/>
                  <w:sz w:val="20"/>
                  <w:szCs w:val="20"/>
                </w:rPr>
              </m:ctrlPr>
            </m:sSubPr>
            <m:e>
              <m:r>
                <w:rPr>
                  <w:sz w:val="20"/>
                  <w:szCs w:val="20"/>
                </w:rPr>
                <m:t>х</m:t>
              </m:r>
            </m:e>
            <m:sub>
              <m:r>
                <w:rPr>
                  <w:rFonts w:ascii="Cambria Math"/>
                  <w:sz w:val="20"/>
                  <w:szCs w:val="20"/>
                </w:rPr>
                <m:t>4</m:t>
              </m:r>
            </m:sub>
          </m:sSub>
          <m:r>
            <w:rPr>
              <w:rFonts w:ascii="Cambria Math"/>
              <w:sz w:val="20"/>
              <w:szCs w:val="20"/>
            </w:rPr>
            <m:t xml:space="preserve">+    </m:t>
          </m:r>
        </m:oMath>
      </m:oMathPara>
    </w:p>
    <w:p w:rsidR="00FC60AA" w:rsidRPr="003B6E73" w:rsidRDefault="00FC60AA" w:rsidP="00FC60AA">
      <w:pPr>
        <w:shd w:val="clear" w:color="auto" w:fill="FFFFFF"/>
        <w:ind w:firstLine="284"/>
        <w:jc w:val="both"/>
        <w:rPr>
          <w:sz w:val="20"/>
          <w:szCs w:val="20"/>
        </w:rPr>
      </w:pPr>
      <m:oMathPara>
        <m:oMath>
          <m:r>
            <w:rPr>
              <w:rFonts w:ascii="Cambria Math"/>
              <w:sz w:val="20"/>
              <w:szCs w:val="20"/>
            </w:rPr>
            <m:t>+11,2</m:t>
          </m:r>
          <m:r>
            <w:rPr>
              <w:sz w:val="20"/>
              <w:szCs w:val="20"/>
            </w:rPr>
            <m:t>∙</m:t>
          </m:r>
          <m:sSub>
            <m:sSubPr>
              <m:ctrlPr>
                <w:rPr>
                  <w:rFonts w:ascii="Cambria Math"/>
                  <w:i/>
                  <w:sz w:val="20"/>
                  <w:szCs w:val="20"/>
                </w:rPr>
              </m:ctrlPr>
            </m:sSubPr>
            <m:e>
              <m:r>
                <w:rPr>
                  <w:sz w:val="20"/>
                  <w:szCs w:val="20"/>
                </w:rPr>
                <m:t>х</m:t>
              </m:r>
            </m:e>
            <m:sub>
              <m:r>
                <w:rPr>
                  <w:rFonts w:ascii="Cambria Math"/>
                  <w:sz w:val="20"/>
                  <w:szCs w:val="20"/>
                </w:rPr>
                <m:t>5</m:t>
              </m:r>
            </m:sub>
          </m:sSub>
          <m:r>
            <w:rPr>
              <w:sz w:val="20"/>
              <w:szCs w:val="20"/>
            </w:rPr>
            <m:t>-</m:t>
          </m:r>
          <m:r>
            <w:rPr>
              <w:rFonts w:ascii="Cambria Math"/>
              <w:sz w:val="20"/>
              <w:szCs w:val="20"/>
            </w:rPr>
            <m:t>0,025</m:t>
          </m:r>
          <m:r>
            <w:rPr>
              <w:sz w:val="20"/>
              <w:szCs w:val="20"/>
            </w:rPr>
            <m:t>х</m:t>
          </m:r>
          <m:r>
            <w:rPr>
              <w:rFonts w:ascii="Cambria Math"/>
              <w:sz w:val="20"/>
              <w:szCs w:val="20"/>
            </w:rPr>
            <m:t>6</m:t>
          </m:r>
        </m:oMath>
      </m:oMathPara>
    </w:p>
    <w:p w:rsidR="00FC60AA" w:rsidRPr="003B6E73" w:rsidRDefault="00FC60AA" w:rsidP="00FC60AA">
      <w:pPr>
        <w:shd w:val="clear" w:color="auto" w:fill="FFFFFF"/>
        <w:ind w:firstLine="284"/>
        <w:jc w:val="both"/>
        <w:rPr>
          <w:sz w:val="20"/>
          <w:szCs w:val="20"/>
        </w:rPr>
      </w:pPr>
    </w:p>
    <w:p w:rsidR="00FC60AA" w:rsidRPr="003B6E73" w:rsidRDefault="00FC60AA" w:rsidP="00FC60AA">
      <w:pPr>
        <w:ind w:firstLine="284"/>
        <w:contextualSpacing/>
        <w:jc w:val="both"/>
        <w:rPr>
          <w:sz w:val="20"/>
          <w:szCs w:val="20"/>
        </w:rPr>
      </w:pPr>
      <w:r w:rsidRPr="003B6E73">
        <w:rPr>
          <w:sz w:val="20"/>
          <w:szCs w:val="20"/>
        </w:rPr>
        <w:t>Из уравнения видно, что наиболее существенное влияние на себ</w:t>
      </w:r>
      <w:r w:rsidRPr="003B6E73">
        <w:rPr>
          <w:sz w:val="20"/>
          <w:szCs w:val="20"/>
        </w:rPr>
        <w:t>е</w:t>
      </w:r>
      <w:r w:rsidRPr="003B6E73">
        <w:rPr>
          <w:sz w:val="20"/>
          <w:szCs w:val="20"/>
        </w:rPr>
        <w:t>стоимость продукции оказывает уровень кормления. Рост расхода кормов на голову, ц к.ед. ведет к снижению себестоимости на 218,2, что объясняется более быстрыми темпами прироста продуктивности к росту затрат.</w:t>
      </w:r>
    </w:p>
    <w:p w:rsidR="00FC60AA" w:rsidRPr="003B6E73" w:rsidRDefault="00FC60AA" w:rsidP="00FC60AA">
      <w:pPr>
        <w:ind w:firstLine="284"/>
        <w:contextualSpacing/>
        <w:jc w:val="both"/>
        <w:rPr>
          <w:sz w:val="20"/>
          <w:szCs w:val="20"/>
        </w:rPr>
      </w:pPr>
      <w:r w:rsidRPr="003B6E73">
        <w:rPr>
          <w:sz w:val="20"/>
          <w:szCs w:val="20"/>
        </w:rPr>
        <w:t>Коэффициент множественной корреляции (</w:t>
      </w:r>
      <w:r w:rsidRPr="003B6E73">
        <w:rPr>
          <w:position w:val="-4"/>
          <w:sz w:val="20"/>
          <w:szCs w:val="20"/>
        </w:rPr>
        <w:object w:dxaOrig="240" w:dyaOrig="260">
          <v:shape id="_x0000_i1035" type="#_x0000_t75" style="width:12pt;height:12pt" o:ole="">
            <v:imagedata r:id="rId59" o:title=""/>
          </v:shape>
          <o:OLEObject Type="Embed" ProgID="Equation.3" ShapeID="_x0000_i1035" DrawAspect="Content" ObjectID="_1442747925" r:id="rId60"/>
        </w:object>
      </w:r>
      <w:r w:rsidRPr="003B6E73">
        <w:rPr>
          <w:sz w:val="20"/>
          <w:szCs w:val="20"/>
        </w:rPr>
        <w:t>) равен 0,77, что св</w:t>
      </w:r>
      <w:r w:rsidRPr="003B6E73">
        <w:rPr>
          <w:sz w:val="20"/>
          <w:szCs w:val="20"/>
        </w:rPr>
        <w:t>и</w:t>
      </w:r>
      <w:r w:rsidRPr="003B6E73">
        <w:rPr>
          <w:sz w:val="20"/>
          <w:szCs w:val="20"/>
        </w:rPr>
        <w:t>детельствует о наличии тесной взаимосвязи между выбранными фа</w:t>
      </w:r>
      <w:r w:rsidRPr="003B6E73">
        <w:rPr>
          <w:sz w:val="20"/>
          <w:szCs w:val="20"/>
        </w:rPr>
        <w:t>к</w:t>
      </w:r>
      <w:r w:rsidRPr="003B6E73">
        <w:rPr>
          <w:sz w:val="20"/>
          <w:szCs w:val="20"/>
        </w:rPr>
        <w:t>торами и результативным показателем. Коэффициент детерминации (</w:t>
      </w:r>
      <w:r w:rsidRPr="003B6E73">
        <w:rPr>
          <w:position w:val="-4"/>
          <w:sz w:val="20"/>
          <w:szCs w:val="20"/>
        </w:rPr>
        <w:object w:dxaOrig="320" w:dyaOrig="300">
          <v:shape id="_x0000_i1036" type="#_x0000_t75" style="width:15.75pt;height:15pt" o:ole="">
            <v:imagedata r:id="rId61" o:title=""/>
          </v:shape>
          <o:OLEObject Type="Embed" ProgID="Equation.3" ShapeID="_x0000_i1036" DrawAspect="Content" ObjectID="_1442747926" r:id="rId62"/>
        </w:object>
      </w:r>
      <w:r w:rsidRPr="003B6E73">
        <w:rPr>
          <w:sz w:val="20"/>
          <w:szCs w:val="20"/>
        </w:rPr>
        <w:t>) равен 0,59, следовательно,  изменение результативного признака на 59% объясняется вариацией избранных факторов.</w:t>
      </w:r>
    </w:p>
    <w:p w:rsidR="00FC60AA" w:rsidRPr="003B6E73" w:rsidRDefault="00FC60AA" w:rsidP="00FC60AA">
      <w:pPr>
        <w:ind w:firstLine="284"/>
        <w:contextualSpacing/>
        <w:jc w:val="both"/>
        <w:rPr>
          <w:sz w:val="20"/>
          <w:szCs w:val="20"/>
        </w:rPr>
      </w:pPr>
      <w:r w:rsidRPr="003B6E73">
        <w:rPr>
          <w:sz w:val="20"/>
          <w:szCs w:val="20"/>
        </w:rPr>
        <w:t>Критерий Фишера (</w:t>
      </w:r>
      <w:r w:rsidRPr="003B6E73">
        <w:rPr>
          <w:sz w:val="20"/>
          <w:szCs w:val="20"/>
          <w:lang w:val="en-US"/>
        </w:rPr>
        <w:t>F</w:t>
      </w:r>
      <w:r w:rsidRPr="003B6E73">
        <w:rPr>
          <w:sz w:val="20"/>
          <w:szCs w:val="20"/>
        </w:rPr>
        <w:t xml:space="preserve">) равен </w:t>
      </w:r>
      <m:oMath>
        <m:r>
          <w:rPr>
            <w:rFonts w:ascii="Cambria Math" w:hAnsi="Cambria Math"/>
            <w:sz w:val="20"/>
            <w:szCs w:val="20"/>
          </w:rPr>
          <m:t xml:space="preserve">17,68  </m:t>
        </m:r>
      </m:oMath>
      <w:r w:rsidRPr="003B6E73">
        <w:rPr>
          <w:sz w:val="20"/>
          <w:szCs w:val="20"/>
        </w:rPr>
        <w:t>, это говорит о том, что постр</w:t>
      </w:r>
      <w:r w:rsidRPr="003B6E73">
        <w:rPr>
          <w:sz w:val="20"/>
          <w:szCs w:val="20"/>
        </w:rPr>
        <w:t>о</w:t>
      </w:r>
      <w:r w:rsidRPr="003B6E73">
        <w:rPr>
          <w:sz w:val="20"/>
          <w:szCs w:val="20"/>
        </w:rPr>
        <w:t xml:space="preserve">енная модель количественно выражает изучаемую закономерность и может быть использована для анализа. </w:t>
      </w:r>
    </w:p>
    <w:p w:rsidR="00FC60AA" w:rsidRPr="003B6E73" w:rsidRDefault="00FC60AA" w:rsidP="00FC60AA">
      <w:pPr>
        <w:pStyle w:val="11"/>
        <w:tabs>
          <w:tab w:val="center" w:pos="5037"/>
        </w:tabs>
        <w:spacing w:after="0" w:line="240" w:lineRule="auto"/>
        <w:ind w:left="0" w:firstLine="284"/>
        <w:jc w:val="both"/>
        <w:rPr>
          <w:rFonts w:ascii="Times New Roman" w:hAnsi="Times New Roman"/>
          <w:sz w:val="20"/>
          <w:szCs w:val="20"/>
        </w:rPr>
      </w:pPr>
      <w:r w:rsidRPr="003B6E73">
        <w:rPr>
          <w:rFonts w:ascii="Times New Roman" w:hAnsi="Times New Roman"/>
          <w:sz w:val="20"/>
          <w:szCs w:val="20"/>
        </w:rPr>
        <w:t>Для сопоставимости влияния  факторных показателей были рассч</w:t>
      </w:r>
      <w:r w:rsidRPr="003B6E73">
        <w:rPr>
          <w:rFonts w:ascii="Times New Roman" w:hAnsi="Times New Roman"/>
          <w:sz w:val="20"/>
          <w:szCs w:val="20"/>
        </w:rPr>
        <w:t>и</w:t>
      </w:r>
      <w:r w:rsidRPr="003B6E73">
        <w:rPr>
          <w:rFonts w:ascii="Times New Roman" w:hAnsi="Times New Roman"/>
          <w:sz w:val="20"/>
          <w:szCs w:val="20"/>
        </w:rPr>
        <w:t xml:space="preserve">таны </w:t>
      </w:r>
      <m:oMath>
        <m:r>
          <w:rPr>
            <w:rFonts w:ascii="Cambria Math" w:hAnsi="Cambria Math"/>
            <w:sz w:val="20"/>
            <w:szCs w:val="20"/>
          </w:rPr>
          <m:t>β</m:t>
        </m:r>
      </m:oMath>
      <w:r>
        <w:rPr>
          <w:rFonts w:ascii="Times New Roman" w:hAnsi="Times New Roman"/>
          <w:sz w:val="20"/>
          <w:szCs w:val="20"/>
        </w:rPr>
        <w:t xml:space="preserve"> – коэффициенты, которые показывают </w:t>
      </w:r>
      <w:r w:rsidRPr="003B6E73">
        <w:rPr>
          <w:rFonts w:ascii="Times New Roman" w:hAnsi="Times New Roman"/>
          <w:sz w:val="20"/>
          <w:szCs w:val="20"/>
        </w:rPr>
        <w:t>на какую часть ста</w:t>
      </w:r>
      <w:r w:rsidRPr="003B6E73">
        <w:rPr>
          <w:rFonts w:ascii="Times New Roman" w:hAnsi="Times New Roman"/>
          <w:sz w:val="20"/>
          <w:szCs w:val="20"/>
        </w:rPr>
        <w:t>н</w:t>
      </w:r>
      <w:r w:rsidRPr="003B6E73">
        <w:rPr>
          <w:rFonts w:ascii="Times New Roman" w:hAnsi="Times New Roman"/>
          <w:sz w:val="20"/>
          <w:szCs w:val="20"/>
        </w:rPr>
        <w:lastRenderedPageBreak/>
        <w:t>дартного отклонения изменяется зависимая переменная с изменением фактора х</w:t>
      </w:r>
      <w:r w:rsidRPr="003B6E73">
        <w:rPr>
          <w:rFonts w:ascii="Times New Roman" w:hAnsi="Times New Roman"/>
          <w:sz w:val="20"/>
          <w:szCs w:val="20"/>
          <w:vertAlign w:val="subscript"/>
        </w:rPr>
        <w:t xml:space="preserve">j </w:t>
      </w:r>
      <w:r w:rsidRPr="003B6E73">
        <w:rPr>
          <w:rFonts w:ascii="Times New Roman" w:hAnsi="Times New Roman"/>
          <w:sz w:val="20"/>
          <w:szCs w:val="20"/>
        </w:rPr>
        <w:t xml:space="preserve"> на величину своего стандартного отклонения. Результаты расчетов:</w:t>
      </w:r>
    </w:p>
    <w:p w:rsidR="00FC60AA" w:rsidRPr="003B6E73" w:rsidRDefault="00FC60AA" w:rsidP="00FC60AA">
      <w:pPr>
        <w:ind w:firstLine="284"/>
        <w:jc w:val="both"/>
        <w:rPr>
          <w:sz w:val="20"/>
          <w:szCs w:val="20"/>
        </w:rPr>
      </w:pPr>
    </w:p>
    <w:p w:rsidR="00FC60AA" w:rsidRPr="003B6E73" w:rsidRDefault="00FC60AA" w:rsidP="00FC60AA">
      <w:pPr>
        <w:ind w:firstLine="284"/>
        <w:jc w:val="center"/>
        <w:rPr>
          <w:sz w:val="20"/>
          <w:szCs w:val="20"/>
        </w:rPr>
      </w:pPr>
      <m:oMath>
        <m:sSub>
          <m:sSubPr>
            <m:ctrlPr>
              <w:rPr>
                <w:rFonts w:ascii="Cambria Math"/>
                <w:i/>
                <w:sz w:val="20"/>
                <w:szCs w:val="20"/>
              </w:rPr>
            </m:ctrlPr>
          </m:sSubPr>
          <m:e>
            <m:r>
              <w:rPr>
                <w:rFonts w:ascii="Cambria Math" w:hAnsi="Cambria Math"/>
                <w:sz w:val="20"/>
                <w:szCs w:val="20"/>
              </w:rPr>
              <m:t>β</m:t>
            </m:r>
          </m:e>
          <m:sub>
            <m:r>
              <w:rPr>
                <w:rFonts w:ascii="Cambria Math"/>
                <w:sz w:val="20"/>
                <w:szCs w:val="20"/>
              </w:rPr>
              <m:t>1</m:t>
            </m:r>
          </m:sub>
        </m:sSub>
        <m:r>
          <w:rPr>
            <w:rFonts w:ascii="Cambria Math"/>
            <w:sz w:val="20"/>
            <w:szCs w:val="20"/>
          </w:rPr>
          <m:t>=</m:t>
        </m:r>
        <m:r>
          <w:rPr>
            <w:rFonts w:ascii="Cambria Math"/>
            <w:sz w:val="20"/>
            <w:szCs w:val="20"/>
          </w:rPr>
          <m:t>-</m:t>
        </m:r>
        <m:r>
          <w:rPr>
            <w:rFonts w:ascii="Cambria Math"/>
            <w:sz w:val="20"/>
            <w:szCs w:val="20"/>
          </w:rPr>
          <m:t>1,18</m:t>
        </m:r>
      </m:oMath>
      <w:r w:rsidRPr="003B6E73">
        <w:rPr>
          <w:sz w:val="20"/>
          <w:szCs w:val="20"/>
        </w:rPr>
        <w:t xml:space="preserve">, </w:t>
      </w:r>
      <m:oMath>
        <m:sSub>
          <m:sSubPr>
            <m:ctrlPr>
              <w:rPr>
                <w:rFonts w:ascii="Cambria Math"/>
                <w:i/>
                <w:sz w:val="20"/>
                <w:szCs w:val="20"/>
              </w:rPr>
            </m:ctrlPr>
          </m:sSubPr>
          <m:e>
            <m:r>
              <w:rPr>
                <w:rFonts w:ascii="Cambria Math" w:hAnsi="Cambria Math"/>
                <w:sz w:val="20"/>
                <w:szCs w:val="20"/>
              </w:rPr>
              <m:t>β</m:t>
            </m:r>
          </m:e>
          <m:sub>
            <m:r>
              <w:rPr>
                <w:rFonts w:ascii="Cambria Math"/>
                <w:sz w:val="20"/>
                <w:szCs w:val="20"/>
              </w:rPr>
              <m:t>2</m:t>
            </m:r>
          </m:sub>
        </m:sSub>
        <m:r>
          <w:rPr>
            <w:rFonts w:ascii="Cambria Math"/>
            <w:sz w:val="20"/>
            <w:szCs w:val="20"/>
          </w:rPr>
          <m:t>=0,66</m:t>
        </m:r>
      </m:oMath>
      <w:r w:rsidRPr="003B6E73">
        <w:rPr>
          <w:sz w:val="20"/>
          <w:szCs w:val="20"/>
        </w:rPr>
        <w:t xml:space="preserve">, </w:t>
      </w:r>
      <m:oMath>
        <m:sSub>
          <m:sSubPr>
            <m:ctrlPr>
              <w:rPr>
                <w:rFonts w:ascii="Cambria Math"/>
                <w:i/>
                <w:sz w:val="20"/>
                <w:szCs w:val="20"/>
              </w:rPr>
            </m:ctrlPr>
          </m:sSubPr>
          <m:e>
            <m:r>
              <w:rPr>
                <w:rFonts w:ascii="Cambria Math" w:hAnsi="Cambria Math"/>
                <w:sz w:val="20"/>
                <w:szCs w:val="20"/>
              </w:rPr>
              <m:t>β</m:t>
            </m:r>
          </m:e>
          <m:sub>
            <m:r>
              <w:rPr>
                <w:rFonts w:ascii="Cambria Math"/>
                <w:sz w:val="20"/>
                <w:szCs w:val="20"/>
              </w:rPr>
              <m:t>3</m:t>
            </m:r>
          </m:sub>
        </m:sSub>
        <m:r>
          <w:rPr>
            <w:rFonts w:ascii="Cambria Math"/>
            <w:sz w:val="20"/>
            <w:szCs w:val="20"/>
          </w:rPr>
          <m:t xml:space="preserve">=0,04, </m:t>
        </m:r>
        <m:sSub>
          <m:sSubPr>
            <m:ctrlPr>
              <w:rPr>
                <w:rFonts w:ascii="Cambria Math"/>
                <w:i/>
                <w:sz w:val="20"/>
                <w:szCs w:val="20"/>
              </w:rPr>
            </m:ctrlPr>
          </m:sSubPr>
          <m:e>
            <m:r>
              <w:rPr>
                <w:rFonts w:ascii="Cambria Math" w:hAnsi="Cambria Math"/>
                <w:sz w:val="20"/>
                <w:szCs w:val="20"/>
              </w:rPr>
              <m:t>β</m:t>
            </m:r>
          </m:e>
          <m:sub>
            <m:r>
              <w:rPr>
                <w:rFonts w:ascii="Cambria Math"/>
                <w:sz w:val="20"/>
                <w:szCs w:val="20"/>
              </w:rPr>
              <m:t>4</m:t>
            </m:r>
          </m:sub>
        </m:sSub>
        <m:r>
          <w:rPr>
            <w:rFonts w:ascii="Cambria Math"/>
            <w:sz w:val="20"/>
            <w:szCs w:val="20"/>
          </w:rPr>
          <m:t xml:space="preserve">=1,45, </m:t>
        </m:r>
      </m:oMath>
    </w:p>
    <w:p w:rsidR="00FC60AA" w:rsidRPr="003B6E73" w:rsidRDefault="00FC60AA" w:rsidP="00FC60AA">
      <w:pPr>
        <w:ind w:firstLine="284"/>
        <w:jc w:val="center"/>
        <w:rPr>
          <w:sz w:val="20"/>
          <w:szCs w:val="20"/>
        </w:rPr>
      </w:pPr>
      <m:oMath>
        <m:sSub>
          <m:sSubPr>
            <m:ctrlPr>
              <w:rPr>
                <w:rFonts w:ascii="Cambria Math"/>
                <w:i/>
                <w:sz w:val="20"/>
                <w:szCs w:val="20"/>
              </w:rPr>
            </m:ctrlPr>
          </m:sSubPr>
          <m:e>
            <m:r>
              <w:rPr>
                <w:rFonts w:ascii="Cambria Math" w:hAnsi="Cambria Math"/>
                <w:sz w:val="20"/>
                <w:szCs w:val="20"/>
              </w:rPr>
              <m:t>β</m:t>
            </m:r>
          </m:e>
          <m:sub>
            <m:r>
              <w:rPr>
                <w:rFonts w:ascii="Cambria Math"/>
                <w:sz w:val="20"/>
                <w:szCs w:val="20"/>
              </w:rPr>
              <m:t>4</m:t>
            </m:r>
          </m:sub>
        </m:sSub>
        <m:r>
          <w:rPr>
            <w:rFonts w:ascii="Cambria Math"/>
            <w:sz w:val="20"/>
            <w:szCs w:val="20"/>
          </w:rPr>
          <m:t>=</m:t>
        </m:r>
        <m:r>
          <w:rPr>
            <w:rFonts w:ascii="Cambria Math"/>
            <w:sz w:val="20"/>
            <w:szCs w:val="20"/>
          </w:rPr>
          <m:t>-</m:t>
        </m:r>
        <m:r>
          <w:rPr>
            <w:rFonts w:ascii="Cambria Math"/>
            <w:sz w:val="20"/>
            <w:szCs w:val="20"/>
          </w:rPr>
          <m:t>1,02</m:t>
        </m:r>
      </m:oMath>
      <w:r w:rsidRPr="003B6E73">
        <w:rPr>
          <w:sz w:val="20"/>
          <w:szCs w:val="20"/>
        </w:rPr>
        <w:t>,</w:t>
      </w:r>
      <m:oMath>
        <m:sSub>
          <m:sSubPr>
            <m:ctrlPr>
              <w:rPr>
                <w:rFonts w:ascii="Cambria Math"/>
                <w:i/>
                <w:sz w:val="20"/>
                <w:szCs w:val="20"/>
              </w:rPr>
            </m:ctrlPr>
          </m:sSubPr>
          <m:e>
            <m:r>
              <w:rPr>
                <w:rFonts w:ascii="Cambria Math" w:hAnsi="Cambria Math"/>
                <w:sz w:val="20"/>
                <w:szCs w:val="20"/>
              </w:rPr>
              <m:t>β</m:t>
            </m:r>
          </m:e>
          <m:sub>
            <m:r>
              <w:rPr>
                <w:rFonts w:ascii="Cambria Math"/>
                <w:sz w:val="20"/>
                <w:szCs w:val="20"/>
              </w:rPr>
              <m:t>5</m:t>
            </m:r>
          </m:sub>
        </m:sSub>
      </m:oMath>
      <w:r w:rsidRPr="003B6E73">
        <w:rPr>
          <w:sz w:val="20"/>
          <w:szCs w:val="20"/>
        </w:rPr>
        <w:t>=0,018.</w:t>
      </w:r>
    </w:p>
    <w:p w:rsidR="00FC60AA" w:rsidRPr="003B6E73" w:rsidRDefault="00FC60AA" w:rsidP="00FC60AA">
      <w:pPr>
        <w:ind w:firstLine="284"/>
        <w:jc w:val="center"/>
        <w:rPr>
          <w:sz w:val="20"/>
          <w:szCs w:val="20"/>
        </w:rPr>
      </w:pPr>
    </w:p>
    <w:p w:rsidR="00FC60AA" w:rsidRPr="003B6E73" w:rsidRDefault="00FC60AA" w:rsidP="00FC60AA">
      <w:pPr>
        <w:ind w:firstLine="284"/>
        <w:jc w:val="both"/>
        <w:rPr>
          <w:sz w:val="20"/>
          <w:szCs w:val="20"/>
        </w:rPr>
      </w:pPr>
      <w:r w:rsidRPr="003B6E73">
        <w:rPr>
          <w:sz w:val="20"/>
          <w:szCs w:val="20"/>
        </w:rPr>
        <w:t xml:space="preserve">Итак, в наибольшей степени к снижению себестоимости прироста свиней ведет увеличение расхода кормов на 1 гол. ц к.ед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=1,45</m:t>
        </m:r>
      </m:oMath>
      <w:r w:rsidRPr="003B6E73">
        <w:rPr>
          <w:sz w:val="20"/>
          <w:szCs w:val="20"/>
        </w:rPr>
        <w:t xml:space="preserve"> ). </w:t>
      </w:r>
    </w:p>
    <w:p w:rsidR="00FC60AA" w:rsidRPr="003B6E73" w:rsidRDefault="00FC60AA" w:rsidP="00FC60AA">
      <w:pPr>
        <w:ind w:firstLine="284"/>
        <w:contextualSpacing/>
        <w:jc w:val="both"/>
        <w:rPr>
          <w:sz w:val="20"/>
          <w:szCs w:val="20"/>
        </w:rPr>
      </w:pPr>
      <w:r w:rsidRPr="003B6E73">
        <w:rPr>
          <w:sz w:val="20"/>
          <w:szCs w:val="20"/>
        </w:rPr>
        <w:t>Подводя итог проведенным исследованиям, можно выделить сл</w:t>
      </w:r>
      <w:r w:rsidRPr="003B6E73">
        <w:rPr>
          <w:sz w:val="20"/>
          <w:szCs w:val="20"/>
        </w:rPr>
        <w:t>е</w:t>
      </w:r>
      <w:r w:rsidRPr="003B6E73">
        <w:rPr>
          <w:sz w:val="20"/>
          <w:szCs w:val="20"/>
        </w:rPr>
        <w:t>дующие пути повышения эффективного производства и свинины:</w:t>
      </w:r>
    </w:p>
    <w:p w:rsidR="00FC60AA" w:rsidRPr="003B6E73" w:rsidRDefault="00FC60AA" w:rsidP="00FC60AA">
      <w:pPr>
        <w:numPr>
          <w:ilvl w:val="0"/>
          <w:numId w:val="21"/>
        </w:numPr>
        <w:ind w:firstLine="284"/>
        <w:contextualSpacing/>
        <w:jc w:val="both"/>
        <w:rPr>
          <w:sz w:val="20"/>
          <w:szCs w:val="20"/>
        </w:rPr>
      </w:pPr>
      <w:r w:rsidRPr="003B6E73">
        <w:rPr>
          <w:sz w:val="20"/>
          <w:szCs w:val="20"/>
        </w:rPr>
        <w:t>Увеличение среднесуточных привесов за счет использования более качественных и питательных кормов, продуктивных пород ж</w:t>
      </w:r>
      <w:r w:rsidRPr="003B6E73">
        <w:rPr>
          <w:sz w:val="20"/>
          <w:szCs w:val="20"/>
        </w:rPr>
        <w:t>и</w:t>
      </w:r>
      <w:r w:rsidRPr="003B6E73">
        <w:rPr>
          <w:sz w:val="20"/>
          <w:szCs w:val="20"/>
        </w:rPr>
        <w:t>вотных, механизации производства;</w:t>
      </w:r>
    </w:p>
    <w:p w:rsidR="00FC60AA" w:rsidRPr="003B6E73" w:rsidRDefault="00FC60AA" w:rsidP="00FC60AA">
      <w:pPr>
        <w:numPr>
          <w:ilvl w:val="0"/>
          <w:numId w:val="21"/>
        </w:numPr>
        <w:ind w:firstLine="284"/>
        <w:contextualSpacing/>
        <w:jc w:val="both"/>
        <w:rPr>
          <w:sz w:val="20"/>
          <w:szCs w:val="20"/>
        </w:rPr>
      </w:pPr>
      <w:r w:rsidRPr="003B6E73">
        <w:rPr>
          <w:sz w:val="20"/>
          <w:szCs w:val="20"/>
        </w:rPr>
        <w:t>Снижение себестоимости единицы продукции в первую очередь за счёт повышения продуктивности;</w:t>
      </w:r>
    </w:p>
    <w:p w:rsidR="00FC60AA" w:rsidRPr="004D0A8C" w:rsidRDefault="00FC60AA" w:rsidP="00FC60AA">
      <w:pPr>
        <w:numPr>
          <w:ilvl w:val="0"/>
          <w:numId w:val="21"/>
        </w:numPr>
        <w:ind w:firstLine="284"/>
        <w:contextualSpacing/>
        <w:jc w:val="both"/>
        <w:rPr>
          <w:sz w:val="20"/>
          <w:szCs w:val="20"/>
        </w:rPr>
      </w:pPr>
      <w:r w:rsidRPr="003B6E73">
        <w:rPr>
          <w:sz w:val="20"/>
          <w:szCs w:val="20"/>
        </w:rPr>
        <w:t>Увеличение производительности труда и снижение затрат труда на голову, что можно обеспечить полной автоматизацией и механиз</w:t>
      </w:r>
      <w:r w:rsidRPr="003B6E73">
        <w:rPr>
          <w:sz w:val="20"/>
          <w:szCs w:val="20"/>
        </w:rPr>
        <w:t>а</w:t>
      </w:r>
      <w:r w:rsidRPr="003B6E73">
        <w:rPr>
          <w:sz w:val="20"/>
          <w:szCs w:val="20"/>
        </w:rPr>
        <w:t>цией</w:t>
      </w:r>
      <w:r w:rsidRPr="004D0A8C">
        <w:rPr>
          <w:sz w:val="20"/>
          <w:szCs w:val="20"/>
        </w:rPr>
        <w:t xml:space="preserve"> производства.</w:t>
      </w:r>
    </w:p>
    <w:p w:rsidR="00FC60AA" w:rsidRPr="004D0A8C" w:rsidRDefault="00FC60AA" w:rsidP="00FC60AA">
      <w:pPr>
        <w:ind w:firstLine="284"/>
        <w:rPr>
          <w:sz w:val="20"/>
          <w:szCs w:val="20"/>
        </w:rPr>
      </w:pPr>
    </w:p>
    <w:p w:rsidR="00FC60AA" w:rsidRPr="004D0A8C" w:rsidRDefault="00FC60AA" w:rsidP="00FC60AA">
      <w:pPr>
        <w:ind w:firstLine="284"/>
        <w:jc w:val="both"/>
        <w:rPr>
          <w:sz w:val="20"/>
          <w:szCs w:val="20"/>
        </w:rPr>
      </w:pPr>
    </w:p>
    <w:p w:rsidR="00FC60AA" w:rsidRPr="004D0A8C" w:rsidRDefault="00FC60AA" w:rsidP="00FC60AA">
      <w:pPr>
        <w:jc w:val="both"/>
        <w:rPr>
          <w:sz w:val="20"/>
          <w:szCs w:val="20"/>
        </w:rPr>
      </w:pPr>
      <w:r w:rsidRPr="004D0A8C">
        <w:rPr>
          <w:sz w:val="20"/>
          <w:szCs w:val="20"/>
        </w:rPr>
        <w:t>УДК 636.4(476)</w:t>
      </w:r>
    </w:p>
    <w:p w:rsidR="00FC60AA" w:rsidRPr="003B6E73" w:rsidRDefault="00FC60AA" w:rsidP="00FC60AA">
      <w:pPr>
        <w:rPr>
          <w:caps/>
          <w:sz w:val="20"/>
          <w:szCs w:val="20"/>
        </w:rPr>
      </w:pPr>
      <w:r w:rsidRPr="003B6E73">
        <w:rPr>
          <w:b/>
          <w:caps/>
          <w:sz w:val="20"/>
          <w:szCs w:val="20"/>
        </w:rPr>
        <w:t>Ж</w:t>
      </w:r>
      <w:r w:rsidRPr="003B6E73">
        <w:rPr>
          <w:b/>
          <w:sz w:val="20"/>
          <w:szCs w:val="20"/>
        </w:rPr>
        <w:t xml:space="preserve">ук </w:t>
      </w:r>
      <w:r w:rsidRPr="003B6E73">
        <w:rPr>
          <w:b/>
          <w:caps/>
          <w:sz w:val="20"/>
          <w:szCs w:val="20"/>
        </w:rPr>
        <w:t>Ю.В.</w:t>
      </w:r>
      <w:r w:rsidRPr="003B6E73">
        <w:rPr>
          <w:caps/>
          <w:sz w:val="20"/>
          <w:szCs w:val="20"/>
        </w:rPr>
        <w:t xml:space="preserve"> - </w:t>
      </w:r>
      <w:r w:rsidRPr="003B6E73">
        <w:rPr>
          <w:sz w:val="20"/>
          <w:szCs w:val="20"/>
        </w:rPr>
        <w:t>студентка</w:t>
      </w:r>
    </w:p>
    <w:p w:rsidR="00FC60AA" w:rsidRPr="004D0A8C" w:rsidRDefault="00FC60AA" w:rsidP="00FC60AA">
      <w:pPr>
        <w:pStyle w:val="11"/>
        <w:spacing w:after="0" w:line="240" w:lineRule="auto"/>
        <w:ind w:left="0"/>
        <w:rPr>
          <w:rFonts w:ascii="Times New Roman" w:hAnsi="Times New Roman"/>
          <w:b/>
          <w:sz w:val="20"/>
          <w:szCs w:val="20"/>
        </w:rPr>
      </w:pPr>
      <w:r w:rsidRPr="004D0A8C">
        <w:rPr>
          <w:rFonts w:ascii="Times New Roman" w:hAnsi="Times New Roman"/>
          <w:b/>
          <w:sz w:val="20"/>
          <w:szCs w:val="20"/>
        </w:rPr>
        <w:t>ОСНОВНЫЕ ТЕНДЕНЦИИ РАЗВИТИЯ СВИНОВОДСТВА В БЕЛАРУСИ</w:t>
      </w:r>
    </w:p>
    <w:p w:rsidR="00FC60AA" w:rsidRPr="004D0A8C" w:rsidRDefault="00FC60AA" w:rsidP="00FC60AA">
      <w:pPr>
        <w:pStyle w:val="11"/>
        <w:spacing w:after="0" w:line="240" w:lineRule="auto"/>
        <w:ind w:left="0"/>
        <w:rPr>
          <w:rFonts w:ascii="Times New Roman" w:hAnsi="Times New Roman"/>
          <w:i/>
          <w:sz w:val="20"/>
          <w:szCs w:val="20"/>
        </w:rPr>
      </w:pPr>
      <w:r w:rsidRPr="004D0A8C">
        <w:rPr>
          <w:rFonts w:ascii="Times New Roman" w:hAnsi="Times New Roman"/>
          <w:i/>
          <w:sz w:val="20"/>
          <w:szCs w:val="20"/>
        </w:rPr>
        <w:t xml:space="preserve">Научный руководитель – </w:t>
      </w:r>
      <w:r w:rsidRPr="003B6E73">
        <w:rPr>
          <w:rFonts w:ascii="Times New Roman" w:hAnsi="Times New Roman"/>
          <w:b/>
          <w:i/>
          <w:caps/>
          <w:sz w:val="20"/>
          <w:szCs w:val="20"/>
        </w:rPr>
        <w:t>Г</w:t>
      </w:r>
      <w:r w:rsidRPr="003B6E73">
        <w:rPr>
          <w:rFonts w:ascii="Times New Roman" w:hAnsi="Times New Roman"/>
          <w:b/>
          <w:i/>
          <w:sz w:val="20"/>
          <w:szCs w:val="20"/>
        </w:rPr>
        <w:t>ончарова</w:t>
      </w:r>
      <w:r w:rsidRPr="003B6E73">
        <w:rPr>
          <w:rFonts w:ascii="Times New Roman" w:hAnsi="Times New Roman"/>
          <w:b/>
          <w:i/>
          <w:caps/>
          <w:sz w:val="20"/>
          <w:szCs w:val="20"/>
        </w:rPr>
        <w:t xml:space="preserve"> Е.В</w:t>
      </w:r>
      <w:r w:rsidRPr="004D0A8C">
        <w:rPr>
          <w:rFonts w:ascii="Times New Roman" w:hAnsi="Times New Roman"/>
          <w:i/>
          <w:sz w:val="20"/>
          <w:szCs w:val="20"/>
        </w:rPr>
        <w:t>.</w:t>
      </w:r>
      <w:r w:rsidRPr="003B6E73">
        <w:rPr>
          <w:rFonts w:ascii="Times New Roman" w:hAnsi="Times New Roman"/>
          <w:i/>
          <w:iCs/>
          <w:sz w:val="20"/>
          <w:szCs w:val="20"/>
        </w:rPr>
        <w:t xml:space="preserve"> </w:t>
      </w:r>
      <w:r>
        <w:rPr>
          <w:rFonts w:ascii="Times New Roman" w:hAnsi="Times New Roman"/>
          <w:i/>
          <w:iCs/>
          <w:sz w:val="20"/>
          <w:szCs w:val="20"/>
        </w:rPr>
        <w:t>–</w:t>
      </w:r>
      <w:r w:rsidRPr="004D0A8C">
        <w:rPr>
          <w:rFonts w:ascii="Times New Roman" w:hAnsi="Times New Roman"/>
          <w:i/>
          <w:iCs/>
          <w:sz w:val="20"/>
          <w:szCs w:val="20"/>
        </w:rPr>
        <w:t xml:space="preserve"> </w:t>
      </w:r>
      <w:r w:rsidRPr="004D0A8C">
        <w:rPr>
          <w:rFonts w:ascii="Times New Roman" w:hAnsi="Times New Roman"/>
          <w:i/>
          <w:sz w:val="20"/>
          <w:szCs w:val="20"/>
        </w:rPr>
        <w:t xml:space="preserve"> старший преподаватель </w:t>
      </w:r>
    </w:p>
    <w:p w:rsidR="00FC60AA" w:rsidRPr="004D0A8C" w:rsidRDefault="00FC60AA" w:rsidP="00FC60AA">
      <w:pPr>
        <w:pStyle w:val="11"/>
        <w:spacing w:after="0" w:line="240" w:lineRule="auto"/>
        <w:ind w:left="0" w:firstLine="284"/>
        <w:rPr>
          <w:rFonts w:ascii="Times New Roman" w:hAnsi="Times New Roman"/>
          <w:b/>
          <w:i/>
          <w:sz w:val="20"/>
          <w:szCs w:val="20"/>
        </w:rPr>
      </w:pPr>
    </w:p>
    <w:p w:rsidR="00FC60AA" w:rsidRPr="00197E79" w:rsidRDefault="00FC60AA" w:rsidP="00FC60AA">
      <w:pPr>
        <w:pStyle w:val="a8"/>
        <w:spacing w:after="0"/>
        <w:ind w:firstLine="284"/>
        <w:jc w:val="both"/>
        <w:rPr>
          <w:spacing w:val="6"/>
          <w:sz w:val="20"/>
          <w:szCs w:val="20"/>
        </w:rPr>
      </w:pPr>
      <w:r w:rsidRPr="00197E79">
        <w:rPr>
          <w:spacing w:val="6"/>
          <w:sz w:val="20"/>
          <w:szCs w:val="20"/>
        </w:rPr>
        <w:t>Свиноводство является традиционной для Беларуси отрас</w:t>
      </w:r>
      <w:r w:rsidRPr="00197E79">
        <w:rPr>
          <w:spacing w:val="6"/>
          <w:sz w:val="20"/>
          <w:szCs w:val="20"/>
        </w:rPr>
        <w:softHyphen/>
        <w:t>лью сельского хозяйства с достаточно высоким уровнем разви</w:t>
      </w:r>
      <w:r w:rsidRPr="00197E79">
        <w:rPr>
          <w:spacing w:val="6"/>
          <w:sz w:val="20"/>
          <w:szCs w:val="20"/>
        </w:rPr>
        <w:softHyphen/>
        <w:t xml:space="preserve">тия. </w:t>
      </w:r>
    </w:p>
    <w:p w:rsidR="00FC60AA" w:rsidRPr="00197E79" w:rsidRDefault="00FC60AA" w:rsidP="00FC60AA">
      <w:pPr>
        <w:pStyle w:val="a8"/>
        <w:spacing w:after="0"/>
        <w:ind w:firstLine="284"/>
        <w:jc w:val="both"/>
        <w:rPr>
          <w:spacing w:val="6"/>
          <w:sz w:val="20"/>
          <w:szCs w:val="20"/>
        </w:rPr>
      </w:pPr>
      <w:r w:rsidRPr="00197E79">
        <w:rPr>
          <w:spacing w:val="6"/>
          <w:sz w:val="20"/>
          <w:szCs w:val="20"/>
        </w:rPr>
        <w:t>В общем балансе мяса на долю свинины приходится более 30%. Поголовье свиней в основном сосредоточено в сельскохозя</w:t>
      </w:r>
      <w:r w:rsidRPr="00197E79">
        <w:rPr>
          <w:spacing w:val="6"/>
          <w:sz w:val="20"/>
          <w:szCs w:val="20"/>
        </w:rPr>
        <w:t>й</w:t>
      </w:r>
      <w:r w:rsidRPr="00197E79">
        <w:rPr>
          <w:spacing w:val="6"/>
          <w:sz w:val="20"/>
          <w:szCs w:val="20"/>
        </w:rPr>
        <w:t>ственных организациях республики более 80%, остальная часть в хозяйствах населения и фермеров. В основном производство св</w:t>
      </w:r>
      <w:r w:rsidRPr="00197E79">
        <w:rPr>
          <w:spacing w:val="6"/>
          <w:sz w:val="20"/>
          <w:szCs w:val="20"/>
        </w:rPr>
        <w:t>и</w:t>
      </w:r>
      <w:r w:rsidRPr="00197E79">
        <w:rPr>
          <w:spacing w:val="6"/>
          <w:sz w:val="20"/>
          <w:szCs w:val="20"/>
        </w:rPr>
        <w:t>нины переведено на промышленную основу и осуществляется на 107 комплексах по выращиванию и откорму свиней. В настоящее время в республике производится 400 тыс.т свинины, т.е. 32% от мясного баланса, что соответствует среднеевропейскому уровню её производства на душу населения и в 3-4 раза превышает анал</w:t>
      </w:r>
      <w:r w:rsidRPr="00197E79">
        <w:rPr>
          <w:spacing w:val="6"/>
          <w:sz w:val="20"/>
          <w:szCs w:val="20"/>
        </w:rPr>
        <w:t>о</w:t>
      </w:r>
      <w:r w:rsidRPr="00197E79">
        <w:rPr>
          <w:spacing w:val="6"/>
          <w:sz w:val="20"/>
          <w:szCs w:val="20"/>
        </w:rPr>
        <w:t xml:space="preserve">гичные показатели России и Украины. </w:t>
      </w:r>
    </w:p>
    <w:p w:rsidR="00FC60AA" w:rsidRPr="00197E79" w:rsidRDefault="00FC60AA" w:rsidP="00FC60AA">
      <w:pPr>
        <w:pStyle w:val="a8"/>
        <w:spacing w:after="0"/>
        <w:ind w:firstLine="284"/>
        <w:jc w:val="both"/>
        <w:rPr>
          <w:spacing w:val="6"/>
          <w:sz w:val="20"/>
          <w:szCs w:val="20"/>
        </w:rPr>
      </w:pPr>
      <w:r w:rsidRPr="00197E79">
        <w:rPr>
          <w:spacing w:val="6"/>
          <w:sz w:val="20"/>
          <w:szCs w:val="20"/>
        </w:rPr>
        <w:lastRenderedPageBreak/>
        <w:t>Крупнейший импортёр свинины в мире - Россия. Её импорт с</w:t>
      </w:r>
      <w:r w:rsidRPr="00197E79">
        <w:rPr>
          <w:spacing w:val="6"/>
          <w:sz w:val="20"/>
          <w:szCs w:val="20"/>
        </w:rPr>
        <w:t>о</w:t>
      </w:r>
      <w:r w:rsidRPr="00197E79">
        <w:rPr>
          <w:spacing w:val="6"/>
          <w:sz w:val="20"/>
          <w:szCs w:val="20"/>
        </w:rPr>
        <w:t>ставляет 800 тыс. тонн. Больше всех мяса потребляют жители США-120 кг на человека в год, хотя по суммарному производству американцы вторые, после китайцев. В странах ЕС в среднем п</w:t>
      </w:r>
      <w:r w:rsidRPr="00197E79">
        <w:rPr>
          <w:spacing w:val="6"/>
          <w:sz w:val="20"/>
          <w:szCs w:val="20"/>
        </w:rPr>
        <w:t>о</w:t>
      </w:r>
      <w:r w:rsidRPr="00197E79">
        <w:rPr>
          <w:spacing w:val="6"/>
          <w:sz w:val="20"/>
          <w:szCs w:val="20"/>
        </w:rPr>
        <w:t>требляют порядка 87 кг на душу населения, в странах Восточной Европы- не более 79 кг. Каждый украинец съедает 41 кг, каждый россиянин-40 кг.</w:t>
      </w:r>
    </w:p>
    <w:p w:rsidR="00FC60AA" w:rsidRPr="00197E79" w:rsidRDefault="00FC60AA" w:rsidP="00FC60AA">
      <w:pPr>
        <w:pStyle w:val="a8"/>
        <w:spacing w:after="0"/>
        <w:ind w:firstLine="284"/>
        <w:jc w:val="both"/>
        <w:rPr>
          <w:spacing w:val="6"/>
          <w:sz w:val="20"/>
          <w:szCs w:val="20"/>
        </w:rPr>
      </w:pPr>
      <w:r w:rsidRPr="00197E79">
        <w:rPr>
          <w:spacing w:val="6"/>
          <w:sz w:val="20"/>
          <w:szCs w:val="20"/>
        </w:rPr>
        <w:t xml:space="preserve"> Самыми крупными производителями мяса в мире эксперты н</w:t>
      </w:r>
      <w:r w:rsidRPr="00197E79">
        <w:rPr>
          <w:spacing w:val="6"/>
          <w:sz w:val="20"/>
          <w:szCs w:val="20"/>
        </w:rPr>
        <w:t>а</w:t>
      </w:r>
      <w:r w:rsidRPr="00197E79">
        <w:rPr>
          <w:spacing w:val="6"/>
          <w:sz w:val="20"/>
          <w:szCs w:val="20"/>
        </w:rPr>
        <w:t>зывают Китай (около 82 млн.тонн), США (более41 млн.тонн),Бразилию (около20 млн.тонн).Большие объёмы мяса производят Германия, Мексика, Франция, Испания. В Беларуси за последние 15 лет объём производства увеличился на 47 % и сост</w:t>
      </w:r>
      <w:r w:rsidRPr="00197E79">
        <w:rPr>
          <w:spacing w:val="6"/>
          <w:sz w:val="20"/>
          <w:szCs w:val="20"/>
        </w:rPr>
        <w:t>а</w:t>
      </w:r>
      <w:r w:rsidRPr="00197E79">
        <w:rPr>
          <w:spacing w:val="6"/>
          <w:sz w:val="20"/>
          <w:szCs w:val="20"/>
        </w:rPr>
        <w:t>вил по итогам 2010 года 971 тысячу тонн в убойном весе, в 2011 году этот показатель увеличился на 3,1 %.  В Республике Беларусь в среднем на одного жителя потребляется менее 30 килограммов свинины. Душевое потребление свинины в Дании составляет ок</w:t>
      </w:r>
      <w:r w:rsidRPr="00197E79">
        <w:rPr>
          <w:spacing w:val="6"/>
          <w:sz w:val="20"/>
          <w:szCs w:val="20"/>
        </w:rPr>
        <w:t>о</w:t>
      </w:r>
      <w:r w:rsidRPr="00197E79">
        <w:rPr>
          <w:spacing w:val="6"/>
          <w:sz w:val="20"/>
          <w:szCs w:val="20"/>
        </w:rPr>
        <w:t>ло 77 килограммов, в Испании – 64, в Германии – 57 килограммов. В Республике Беларусь в среднем на одного жителя потребляется менее 30 килограммов свинины.</w:t>
      </w:r>
    </w:p>
    <w:p w:rsidR="00FC60AA" w:rsidRPr="00197E79" w:rsidRDefault="00FC60AA" w:rsidP="00FC60AA">
      <w:pPr>
        <w:pStyle w:val="a8"/>
        <w:spacing w:after="0"/>
        <w:ind w:firstLine="284"/>
        <w:jc w:val="both"/>
        <w:rPr>
          <w:spacing w:val="6"/>
          <w:sz w:val="20"/>
          <w:szCs w:val="20"/>
        </w:rPr>
      </w:pPr>
      <w:r w:rsidRPr="00197E79">
        <w:rPr>
          <w:spacing w:val="6"/>
          <w:sz w:val="20"/>
          <w:szCs w:val="20"/>
        </w:rPr>
        <w:t>В настоящее время одной из важнейших задач агропромы</w:t>
      </w:r>
      <w:r w:rsidRPr="00197E79">
        <w:rPr>
          <w:spacing w:val="6"/>
          <w:sz w:val="20"/>
          <w:szCs w:val="20"/>
        </w:rPr>
        <w:t>ш</w:t>
      </w:r>
      <w:r w:rsidRPr="00197E79">
        <w:rPr>
          <w:spacing w:val="6"/>
          <w:sz w:val="20"/>
          <w:szCs w:val="20"/>
        </w:rPr>
        <w:t>ленного комплекса Республики Беларусь является увеличение производства мяса, в решении которой свиноводческой отрасли принадлежит особая роль. В сравнении с другими видами живо</w:t>
      </w:r>
      <w:r w:rsidRPr="00197E79">
        <w:rPr>
          <w:spacing w:val="6"/>
          <w:sz w:val="20"/>
          <w:szCs w:val="20"/>
        </w:rPr>
        <w:t>т</w:t>
      </w:r>
      <w:r w:rsidRPr="00197E79">
        <w:rPr>
          <w:spacing w:val="6"/>
          <w:sz w:val="20"/>
          <w:szCs w:val="20"/>
        </w:rPr>
        <w:t>ных для свиней характерны такие качества, как скороспелость, многоплодие, высокая окупаемость кормов. В связи с этим свин</w:t>
      </w:r>
      <w:r w:rsidRPr="00197E79">
        <w:rPr>
          <w:spacing w:val="6"/>
          <w:sz w:val="20"/>
          <w:szCs w:val="20"/>
        </w:rPr>
        <w:t>и</w:t>
      </w:r>
      <w:r w:rsidRPr="00197E79">
        <w:rPr>
          <w:spacing w:val="6"/>
          <w:sz w:val="20"/>
          <w:szCs w:val="20"/>
        </w:rPr>
        <w:t>на традиционно занимает ведущее место в мясном балансе ре</w:t>
      </w:r>
      <w:r w:rsidRPr="00197E79">
        <w:rPr>
          <w:spacing w:val="6"/>
          <w:sz w:val="20"/>
          <w:szCs w:val="20"/>
        </w:rPr>
        <w:t>с</w:t>
      </w:r>
      <w:r w:rsidRPr="00197E79">
        <w:rPr>
          <w:spacing w:val="6"/>
          <w:sz w:val="20"/>
          <w:szCs w:val="20"/>
        </w:rPr>
        <w:t>публики, на свинину приходится около 40% в структуре мясной продукции.</w:t>
      </w:r>
    </w:p>
    <w:p w:rsidR="00FC60AA" w:rsidRPr="00197E79" w:rsidRDefault="00FC60AA" w:rsidP="00FC60AA">
      <w:pPr>
        <w:pStyle w:val="a8"/>
        <w:spacing w:after="0"/>
        <w:ind w:firstLine="284"/>
        <w:jc w:val="both"/>
        <w:rPr>
          <w:spacing w:val="6"/>
          <w:sz w:val="20"/>
          <w:szCs w:val="20"/>
        </w:rPr>
      </w:pPr>
      <w:r w:rsidRPr="00197E79">
        <w:rPr>
          <w:spacing w:val="6"/>
          <w:sz w:val="20"/>
          <w:szCs w:val="20"/>
        </w:rPr>
        <w:t>Территориально свиноводство в республике распространено повсеместно. Более 60 % поголовья свиней сосредоточено в хо</w:t>
      </w:r>
      <w:r w:rsidRPr="00197E79">
        <w:rPr>
          <w:spacing w:val="6"/>
          <w:sz w:val="20"/>
          <w:szCs w:val="20"/>
        </w:rPr>
        <w:softHyphen/>
        <w:t>зяйствах общественного сектора. В каждом административном районе имеется несколько сельскохозяйственных предприя</w:t>
      </w:r>
      <w:r w:rsidRPr="00197E79">
        <w:rPr>
          <w:spacing w:val="6"/>
          <w:sz w:val="20"/>
          <w:szCs w:val="20"/>
        </w:rPr>
        <w:softHyphen/>
        <w:t>тий, занимающихся выращиванием и откормом свиней для то</w:t>
      </w:r>
      <w:r w:rsidRPr="00197E79">
        <w:rPr>
          <w:spacing w:val="6"/>
          <w:sz w:val="20"/>
          <w:szCs w:val="20"/>
        </w:rPr>
        <w:softHyphen/>
        <w:t>варных целей.</w:t>
      </w:r>
    </w:p>
    <w:p w:rsidR="00FC60AA" w:rsidRPr="00197E79" w:rsidRDefault="00FC60AA" w:rsidP="00FC60AA">
      <w:pPr>
        <w:pStyle w:val="a8"/>
        <w:spacing w:after="0"/>
        <w:ind w:firstLine="284"/>
        <w:jc w:val="both"/>
        <w:rPr>
          <w:spacing w:val="6"/>
          <w:sz w:val="20"/>
          <w:szCs w:val="20"/>
        </w:rPr>
      </w:pPr>
      <w:r w:rsidRPr="00197E79">
        <w:rPr>
          <w:spacing w:val="6"/>
          <w:sz w:val="20"/>
          <w:szCs w:val="20"/>
        </w:rPr>
        <w:t>Наибольшей концентрацией и более высокой эффектив</w:t>
      </w:r>
      <w:r w:rsidRPr="00197E79">
        <w:rPr>
          <w:spacing w:val="6"/>
          <w:sz w:val="20"/>
          <w:szCs w:val="20"/>
        </w:rPr>
        <w:softHyphen/>
        <w:t>ностью производства свинины характеризуются Брестская и Гродненская области, где на 100 га пашни приходится 40-45 и 50-55 голов св</w:t>
      </w:r>
      <w:r w:rsidRPr="00197E79">
        <w:rPr>
          <w:spacing w:val="6"/>
          <w:sz w:val="20"/>
          <w:szCs w:val="20"/>
        </w:rPr>
        <w:t>и</w:t>
      </w:r>
      <w:r w:rsidRPr="00197E79">
        <w:rPr>
          <w:spacing w:val="6"/>
          <w:sz w:val="20"/>
          <w:szCs w:val="20"/>
        </w:rPr>
        <w:t>ней соответственно, выше продуктивность и ни</w:t>
      </w:r>
      <w:r w:rsidRPr="00197E79">
        <w:rPr>
          <w:spacing w:val="6"/>
          <w:sz w:val="20"/>
          <w:szCs w:val="20"/>
        </w:rPr>
        <w:softHyphen/>
        <w:t>же себестоимость прироста живой массы выращиваемого и от</w:t>
      </w:r>
      <w:r w:rsidRPr="00197E79">
        <w:rPr>
          <w:spacing w:val="6"/>
          <w:sz w:val="20"/>
          <w:szCs w:val="20"/>
        </w:rPr>
        <w:softHyphen/>
        <w:t>кармливаемого моло</w:t>
      </w:r>
      <w:r w:rsidRPr="00197E79">
        <w:rPr>
          <w:spacing w:val="6"/>
          <w:sz w:val="20"/>
          <w:szCs w:val="20"/>
        </w:rPr>
        <w:t>д</w:t>
      </w:r>
      <w:r w:rsidRPr="00197E79">
        <w:rPr>
          <w:spacing w:val="6"/>
          <w:sz w:val="20"/>
          <w:szCs w:val="20"/>
        </w:rPr>
        <w:lastRenderedPageBreak/>
        <w:t>няка. В меньшей степени свиноводство развито на Витебщине и Могилевщине. Плотность поголовья свиней на сельскохозяйс</w:t>
      </w:r>
      <w:r w:rsidRPr="00197E79">
        <w:rPr>
          <w:spacing w:val="6"/>
          <w:sz w:val="20"/>
          <w:szCs w:val="20"/>
        </w:rPr>
        <w:t>т</w:t>
      </w:r>
      <w:r w:rsidRPr="00197E79">
        <w:rPr>
          <w:spacing w:val="6"/>
          <w:sz w:val="20"/>
          <w:szCs w:val="20"/>
        </w:rPr>
        <w:t>венных предприятиях этих областей составляет от 20 до 30 голов на 100 га пашни.</w:t>
      </w:r>
    </w:p>
    <w:p w:rsidR="00FC60AA" w:rsidRPr="00197E79" w:rsidRDefault="00FC60AA" w:rsidP="00FC60AA">
      <w:pPr>
        <w:pStyle w:val="a8"/>
        <w:spacing w:after="0"/>
        <w:ind w:firstLine="284"/>
        <w:jc w:val="both"/>
        <w:rPr>
          <w:spacing w:val="6"/>
          <w:sz w:val="20"/>
          <w:szCs w:val="20"/>
        </w:rPr>
      </w:pPr>
      <w:r w:rsidRPr="00197E79">
        <w:rPr>
          <w:spacing w:val="6"/>
          <w:sz w:val="20"/>
          <w:szCs w:val="20"/>
        </w:rPr>
        <w:t xml:space="preserve"> В Беларуси создано и функционирует около 110 крупных св</w:t>
      </w:r>
      <w:r w:rsidRPr="00197E79">
        <w:rPr>
          <w:spacing w:val="6"/>
          <w:sz w:val="20"/>
          <w:szCs w:val="20"/>
        </w:rPr>
        <w:t>и</w:t>
      </w:r>
      <w:r w:rsidRPr="00197E79">
        <w:rPr>
          <w:spacing w:val="6"/>
          <w:sz w:val="20"/>
          <w:szCs w:val="20"/>
        </w:rPr>
        <w:t>новодческих комплексов, которые рас</w:t>
      </w:r>
      <w:r w:rsidRPr="00197E79">
        <w:rPr>
          <w:spacing w:val="6"/>
          <w:sz w:val="20"/>
          <w:szCs w:val="20"/>
        </w:rPr>
        <w:softHyphen/>
        <w:t>считаны на выращивание и откорм 12, 24, 54, 108 тыс. голов в год. Здесь сконцентрировано 1,5—1,6 млн голов свиней, или 65-70 % к общему поголовью, с</w:t>
      </w:r>
      <w:r w:rsidRPr="00197E79">
        <w:rPr>
          <w:spacing w:val="6"/>
          <w:sz w:val="20"/>
          <w:szCs w:val="20"/>
        </w:rPr>
        <w:t>о</w:t>
      </w:r>
      <w:r w:rsidRPr="00197E79">
        <w:rPr>
          <w:spacing w:val="6"/>
          <w:sz w:val="20"/>
          <w:szCs w:val="20"/>
        </w:rPr>
        <w:t>держащемуся на сельскохо</w:t>
      </w:r>
      <w:r w:rsidRPr="00197E79">
        <w:rPr>
          <w:spacing w:val="6"/>
          <w:sz w:val="20"/>
          <w:szCs w:val="20"/>
        </w:rPr>
        <w:softHyphen/>
        <w:t>зяйственных предприятиях, и произв</w:t>
      </w:r>
      <w:r w:rsidRPr="00197E79">
        <w:rPr>
          <w:spacing w:val="6"/>
          <w:sz w:val="20"/>
          <w:szCs w:val="20"/>
        </w:rPr>
        <w:t>о</w:t>
      </w:r>
      <w:r w:rsidRPr="00197E79">
        <w:rPr>
          <w:spacing w:val="6"/>
          <w:sz w:val="20"/>
          <w:szCs w:val="20"/>
        </w:rPr>
        <w:t>дится 170-180 тыс. т мя</w:t>
      </w:r>
      <w:r w:rsidRPr="00197E79">
        <w:rPr>
          <w:spacing w:val="6"/>
          <w:sz w:val="20"/>
          <w:szCs w:val="20"/>
        </w:rPr>
        <w:softHyphen/>
        <w:t>са, или 75-80 %.</w:t>
      </w:r>
    </w:p>
    <w:p w:rsidR="00FC60AA" w:rsidRPr="00197E79" w:rsidRDefault="00FC60AA" w:rsidP="00FC60AA">
      <w:pPr>
        <w:pStyle w:val="a8"/>
        <w:spacing w:after="0"/>
        <w:ind w:firstLine="284"/>
        <w:jc w:val="both"/>
        <w:rPr>
          <w:spacing w:val="6"/>
          <w:sz w:val="20"/>
          <w:szCs w:val="20"/>
        </w:rPr>
      </w:pPr>
      <w:r w:rsidRPr="00197E79">
        <w:rPr>
          <w:spacing w:val="6"/>
          <w:sz w:val="20"/>
          <w:szCs w:val="20"/>
        </w:rPr>
        <w:t>Специализированные свиноводческие предприятия респуб</w:t>
      </w:r>
      <w:r w:rsidRPr="00197E79">
        <w:rPr>
          <w:spacing w:val="6"/>
          <w:sz w:val="20"/>
          <w:szCs w:val="20"/>
        </w:rPr>
        <w:softHyphen/>
        <w:t>лики представлены:</w:t>
      </w:r>
    </w:p>
    <w:p w:rsidR="00FC60AA" w:rsidRPr="00197E79" w:rsidRDefault="00FC60AA" w:rsidP="00FC60AA">
      <w:pPr>
        <w:pStyle w:val="a8"/>
        <w:spacing w:after="0"/>
        <w:ind w:firstLine="284"/>
        <w:jc w:val="both"/>
        <w:rPr>
          <w:spacing w:val="6"/>
          <w:sz w:val="20"/>
          <w:szCs w:val="20"/>
        </w:rPr>
      </w:pPr>
      <w:r w:rsidRPr="00197E79">
        <w:rPr>
          <w:spacing w:val="6"/>
          <w:sz w:val="20"/>
          <w:szCs w:val="20"/>
        </w:rPr>
        <w:t>- репродукторными фермами по выращиванию поросят;</w:t>
      </w:r>
    </w:p>
    <w:p w:rsidR="00FC60AA" w:rsidRPr="00197E79" w:rsidRDefault="00FC60AA" w:rsidP="00FC60AA">
      <w:pPr>
        <w:pStyle w:val="a8"/>
        <w:spacing w:after="0"/>
        <w:ind w:firstLine="284"/>
        <w:jc w:val="both"/>
        <w:rPr>
          <w:spacing w:val="6"/>
          <w:sz w:val="20"/>
          <w:szCs w:val="20"/>
        </w:rPr>
      </w:pPr>
      <w:r w:rsidRPr="00197E79">
        <w:rPr>
          <w:spacing w:val="6"/>
          <w:sz w:val="20"/>
          <w:szCs w:val="20"/>
        </w:rPr>
        <w:t>-откормочными свиноводческими комплексами, фермами, предприятиями, занимающимися откормом поросят, поступа</w:t>
      </w:r>
      <w:r w:rsidRPr="00197E79">
        <w:rPr>
          <w:spacing w:val="6"/>
          <w:sz w:val="20"/>
          <w:szCs w:val="20"/>
        </w:rPr>
        <w:softHyphen/>
        <w:t>ющих с репродукторных ферм;</w:t>
      </w:r>
    </w:p>
    <w:p w:rsidR="00FC60AA" w:rsidRPr="00197E79" w:rsidRDefault="00FC60AA" w:rsidP="00FC60AA">
      <w:pPr>
        <w:pStyle w:val="a8"/>
        <w:spacing w:after="0"/>
        <w:ind w:firstLine="284"/>
        <w:jc w:val="both"/>
        <w:rPr>
          <w:spacing w:val="6"/>
          <w:sz w:val="20"/>
          <w:szCs w:val="20"/>
        </w:rPr>
      </w:pPr>
      <w:r w:rsidRPr="00197E79">
        <w:rPr>
          <w:spacing w:val="6"/>
          <w:sz w:val="20"/>
          <w:szCs w:val="20"/>
        </w:rPr>
        <w:t>-свиноводческими комплексами, предприятиями и ферма</w:t>
      </w:r>
      <w:r w:rsidRPr="00197E79">
        <w:rPr>
          <w:spacing w:val="6"/>
          <w:sz w:val="20"/>
          <w:szCs w:val="20"/>
        </w:rPr>
        <w:softHyphen/>
        <w:t>ми с законченным циклом производства;</w:t>
      </w:r>
    </w:p>
    <w:p w:rsidR="00FC60AA" w:rsidRPr="00197E79" w:rsidRDefault="00FC60AA" w:rsidP="00FC60AA">
      <w:pPr>
        <w:pStyle w:val="a8"/>
        <w:spacing w:after="0"/>
        <w:ind w:firstLine="284"/>
        <w:jc w:val="both"/>
        <w:rPr>
          <w:spacing w:val="6"/>
          <w:sz w:val="20"/>
          <w:szCs w:val="20"/>
        </w:rPr>
      </w:pPr>
      <w:r w:rsidRPr="00197E79">
        <w:rPr>
          <w:spacing w:val="6"/>
          <w:sz w:val="20"/>
          <w:szCs w:val="20"/>
        </w:rPr>
        <w:t>-племенными фермами и хозяйствами, главной задачей ко</w:t>
      </w:r>
      <w:r w:rsidRPr="00197E79">
        <w:rPr>
          <w:spacing w:val="6"/>
          <w:sz w:val="20"/>
          <w:szCs w:val="20"/>
        </w:rPr>
        <w:softHyphen/>
        <w:t>торых являются получение и выращивание племенных живот</w:t>
      </w:r>
      <w:r w:rsidRPr="00197E79">
        <w:rPr>
          <w:spacing w:val="6"/>
          <w:sz w:val="20"/>
          <w:szCs w:val="20"/>
        </w:rPr>
        <w:softHyphen/>
        <w:t>ных для маточного стада ферм и предприятий, занимающихся това</w:t>
      </w:r>
      <w:r w:rsidRPr="00197E79">
        <w:rPr>
          <w:spacing w:val="6"/>
          <w:sz w:val="20"/>
          <w:szCs w:val="20"/>
        </w:rPr>
        <w:t>р</w:t>
      </w:r>
      <w:r w:rsidRPr="00197E79">
        <w:rPr>
          <w:spacing w:val="6"/>
          <w:sz w:val="20"/>
          <w:szCs w:val="20"/>
        </w:rPr>
        <w:t>ным производством свинины. Последнее время все боль</w:t>
      </w:r>
      <w:r w:rsidRPr="00197E79">
        <w:rPr>
          <w:spacing w:val="6"/>
          <w:sz w:val="20"/>
          <w:szCs w:val="20"/>
        </w:rPr>
        <w:softHyphen/>
        <w:t>шее ра</w:t>
      </w:r>
      <w:r w:rsidRPr="00197E79">
        <w:rPr>
          <w:spacing w:val="6"/>
          <w:sz w:val="20"/>
          <w:szCs w:val="20"/>
        </w:rPr>
        <w:t>с</w:t>
      </w:r>
      <w:r w:rsidRPr="00197E79">
        <w:rPr>
          <w:spacing w:val="6"/>
          <w:sz w:val="20"/>
          <w:szCs w:val="20"/>
        </w:rPr>
        <w:t>пространение получают предприятия с заключитель</w:t>
      </w:r>
      <w:r w:rsidRPr="00197E79">
        <w:rPr>
          <w:spacing w:val="6"/>
          <w:sz w:val="20"/>
          <w:szCs w:val="20"/>
        </w:rPr>
        <w:softHyphen/>
        <w:t>ным циклом воспроизводства.</w:t>
      </w:r>
    </w:p>
    <w:p w:rsidR="00FC60AA" w:rsidRPr="00197E79" w:rsidRDefault="00FC60AA" w:rsidP="00FC60AA">
      <w:pPr>
        <w:pStyle w:val="a8"/>
        <w:spacing w:after="0"/>
        <w:ind w:firstLine="284"/>
        <w:jc w:val="both"/>
        <w:rPr>
          <w:spacing w:val="6"/>
          <w:sz w:val="20"/>
          <w:szCs w:val="20"/>
        </w:rPr>
      </w:pPr>
      <w:r w:rsidRPr="00197E79">
        <w:rPr>
          <w:spacing w:val="6"/>
          <w:sz w:val="20"/>
          <w:szCs w:val="20"/>
        </w:rPr>
        <w:t>За период реализации Государственной программы возрожд</w:t>
      </w:r>
      <w:r w:rsidRPr="00197E79">
        <w:rPr>
          <w:spacing w:val="6"/>
          <w:sz w:val="20"/>
          <w:szCs w:val="20"/>
        </w:rPr>
        <w:t>е</w:t>
      </w:r>
      <w:r w:rsidRPr="00197E79">
        <w:rPr>
          <w:spacing w:val="6"/>
          <w:sz w:val="20"/>
          <w:szCs w:val="20"/>
        </w:rPr>
        <w:t>ния и развития села на 2005–2010 годы на комплексах реконс</w:t>
      </w:r>
      <w:r w:rsidRPr="00197E79">
        <w:rPr>
          <w:spacing w:val="6"/>
          <w:sz w:val="20"/>
          <w:szCs w:val="20"/>
        </w:rPr>
        <w:t>т</w:t>
      </w:r>
      <w:r w:rsidRPr="00197E79">
        <w:rPr>
          <w:spacing w:val="6"/>
          <w:sz w:val="20"/>
          <w:szCs w:val="20"/>
        </w:rPr>
        <w:t>руировано и технически переоснащено около 600 тыс. скотомест, или 30 процентов от их наличия. Выращивание свинины на ко</w:t>
      </w:r>
      <w:r w:rsidRPr="00197E79">
        <w:rPr>
          <w:spacing w:val="6"/>
          <w:sz w:val="20"/>
          <w:szCs w:val="20"/>
        </w:rPr>
        <w:t>м</w:t>
      </w:r>
      <w:r w:rsidRPr="00197E79">
        <w:rPr>
          <w:spacing w:val="6"/>
          <w:sz w:val="20"/>
          <w:szCs w:val="20"/>
        </w:rPr>
        <w:t>плексах за этот период увеличилось на 35 процентов.</w:t>
      </w:r>
    </w:p>
    <w:p w:rsidR="00FC60AA" w:rsidRPr="00197E79" w:rsidRDefault="00FC60AA" w:rsidP="00FC60AA">
      <w:pPr>
        <w:pStyle w:val="a8"/>
        <w:spacing w:after="0"/>
        <w:ind w:firstLine="284"/>
        <w:jc w:val="both"/>
        <w:rPr>
          <w:spacing w:val="6"/>
          <w:sz w:val="20"/>
          <w:szCs w:val="20"/>
        </w:rPr>
      </w:pPr>
      <w:r w:rsidRPr="00197E79">
        <w:rPr>
          <w:spacing w:val="6"/>
          <w:sz w:val="20"/>
          <w:szCs w:val="20"/>
        </w:rPr>
        <w:t>Целью Республиканской программы до 2015 года является ув</w:t>
      </w:r>
      <w:r w:rsidRPr="00197E79">
        <w:rPr>
          <w:spacing w:val="6"/>
          <w:sz w:val="20"/>
          <w:szCs w:val="20"/>
        </w:rPr>
        <w:t>е</w:t>
      </w:r>
      <w:r w:rsidRPr="00197E79">
        <w:rPr>
          <w:spacing w:val="6"/>
          <w:sz w:val="20"/>
          <w:szCs w:val="20"/>
        </w:rPr>
        <w:t>личение объемов производства свинины и повышение эффекти</w:t>
      </w:r>
      <w:r w:rsidRPr="00197E79">
        <w:rPr>
          <w:spacing w:val="6"/>
          <w:sz w:val="20"/>
          <w:szCs w:val="20"/>
        </w:rPr>
        <w:t>в</w:t>
      </w:r>
      <w:r w:rsidRPr="00197E79">
        <w:rPr>
          <w:spacing w:val="6"/>
          <w:sz w:val="20"/>
          <w:szCs w:val="20"/>
        </w:rPr>
        <w:t>ности работы отрасли свиноводства, а также обеспечение ст</w:t>
      </w:r>
      <w:r w:rsidRPr="00197E79">
        <w:rPr>
          <w:spacing w:val="6"/>
          <w:sz w:val="20"/>
          <w:szCs w:val="20"/>
        </w:rPr>
        <w:t>а</w:t>
      </w:r>
      <w:r w:rsidRPr="00197E79">
        <w:rPr>
          <w:spacing w:val="6"/>
          <w:sz w:val="20"/>
          <w:szCs w:val="20"/>
        </w:rPr>
        <w:t>бильного снабжения населения и перерабатывающей промышле</w:t>
      </w:r>
      <w:r w:rsidRPr="00197E79">
        <w:rPr>
          <w:spacing w:val="6"/>
          <w:sz w:val="20"/>
          <w:szCs w:val="20"/>
        </w:rPr>
        <w:t>н</w:t>
      </w:r>
      <w:r w:rsidRPr="00197E79">
        <w:rPr>
          <w:spacing w:val="6"/>
          <w:sz w:val="20"/>
          <w:szCs w:val="20"/>
        </w:rPr>
        <w:t>ности высококачественной свининой отечественного производства при устойчивом развитии рынка.</w:t>
      </w:r>
    </w:p>
    <w:p w:rsidR="00FC60AA" w:rsidRPr="00197E79" w:rsidRDefault="00FC60AA" w:rsidP="00FC60AA">
      <w:pPr>
        <w:pStyle w:val="a8"/>
        <w:spacing w:after="0"/>
        <w:ind w:firstLine="284"/>
        <w:jc w:val="both"/>
        <w:rPr>
          <w:spacing w:val="6"/>
          <w:sz w:val="20"/>
          <w:szCs w:val="20"/>
        </w:rPr>
      </w:pPr>
      <w:r w:rsidRPr="00197E79">
        <w:rPr>
          <w:spacing w:val="6"/>
          <w:sz w:val="20"/>
          <w:szCs w:val="20"/>
        </w:rPr>
        <w:t>Основные направления научных исследований данной пр</w:t>
      </w:r>
      <w:r w:rsidRPr="00197E79">
        <w:rPr>
          <w:spacing w:val="6"/>
          <w:sz w:val="20"/>
          <w:szCs w:val="20"/>
        </w:rPr>
        <w:t>о</w:t>
      </w:r>
      <w:r w:rsidRPr="00197E79">
        <w:rPr>
          <w:spacing w:val="6"/>
          <w:sz w:val="20"/>
          <w:szCs w:val="20"/>
        </w:rPr>
        <w:t>граммы:</w:t>
      </w:r>
    </w:p>
    <w:p w:rsidR="00FC60AA" w:rsidRPr="00197E79" w:rsidRDefault="00FC60AA" w:rsidP="00FC60AA">
      <w:pPr>
        <w:pStyle w:val="a8"/>
        <w:spacing w:after="0"/>
        <w:ind w:firstLine="284"/>
        <w:jc w:val="both"/>
        <w:rPr>
          <w:spacing w:val="6"/>
          <w:sz w:val="20"/>
          <w:szCs w:val="20"/>
        </w:rPr>
      </w:pPr>
      <w:r w:rsidRPr="00197E79">
        <w:rPr>
          <w:spacing w:val="6"/>
          <w:sz w:val="20"/>
          <w:szCs w:val="20"/>
        </w:rPr>
        <w:lastRenderedPageBreak/>
        <w:t>- создание пород и синтетических линий свиней с энергией роста 800–900 граммов, выходом мяса 62–64 процента, затратами корма 3 и менее кормовых единиц;</w:t>
      </w:r>
    </w:p>
    <w:p w:rsidR="00FC60AA" w:rsidRPr="00197E79" w:rsidRDefault="00FC60AA" w:rsidP="00FC60AA">
      <w:pPr>
        <w:pStyle w:val="a8"/>
        <w:spacing w:after="0"/>
        <w:ind w:firstLine="284"/>
        <w:jc w:val="both"/>
        <w:rPr>
          <w:spacing w:val="6"/>
          <w:sz w:val="20"/>
          <w:szCs w:val="20"/>
        </w:rPr>
      </w:pPr>
      <w:r w:rsidRPr="00197E79">
        <w:rPr>
          <w:spacing w:val="6"/>
          <w:sz w:val="20"/>
          <w:szCs w:val="20"/>
        </w:rPr>
        <w:t>- разработка и внедрение энерго- и ресурсосберегающих, эк</w:t>
      </w:r>
      <w:r w:rsidRPr="00197E79">
        <w:rPr>
          <w:spacing w:val="6"/>
          <w:sz w:val="20"/>
          <w:szCs w:val="20"/>
        </w:rPr>
        <w:t>о</w:t>
      </w:r>
      <w:r w:rsidRPr="00197E79">
        <w:rPr>
          <w:spacing w:val="6"/>
          <w:sz w:val="20"/>
          <w:szCs w:val="20"/>
        </w:rPr>
        <w:t>логически безопасных технологий, машин и оборудования для промышленного свиноводства, обеспечивающих повышение пр</w:t>
      </w:r>
      <w:r w:rsidRPr="00197E79">
        <w:rPr>
          <w:spacing w:val="6"/>
          <w:sz w:val="20"/>
          <w:szCs w:val="20"/>
        </w:rPr>
        <w:t>о</w:t>
      </w:r>
      <w:r w:rsidRPr="00197E79">
        <w:rPr>
          <w:spacing w:val="6"/>
          <w:sz w:val="20"/>
          <w:szCs w:val="20"/>
        </w:rPr>
        <w:t>изводительности труда в 1,3–1,5 раза, уменьшение материальных и энергетических ресурсов на 20–25 процентов;</w:t>
      </w:r>
    </w:p>
    <w:p w:rsidR="00FC60AA" w:rsidRPr="00197E79" w:rsidRDefault="00FC60AA" w:rsidP="00FC60AA">
      <w:pPr>
        <w:pStyle w:val="a8"/>
        <w:spacing w:after="0"/>
        <w:ind w:firstLine="284"/>
        <w:jc w:val="both"/>
        <w:rPr>
          <w:spacing w:val="6"/>
          <w:sz w:val="20"/>
          <w:szCs w:val="20"/>
        </w:rPr>
      </w:pPr>
      <w:r w:rsidRPr="00197E79">
        <w:rPr>
          <w:spacing w:val="6"/>
          <w:sz w:val="20"/>
          <w:szCs w:val="20"/>
        </w:rPr>
        <w:t>- подготовка и повышение квалификации кадров для работы на специализированных промышленных комплексах</w:t>
      </w:r>
    </w:p>
    <w:p w:rsidR="00FC60AA" w:rsidRPr="00197E79" w:rsidRDefault="00FC60AA" w:rsidP="00FC60AA">
      <w:pPr>
        <w:pStyle w:val="a8"/>
        <w:spacing w:after="0"/>
        <w:ind w:firstLine="284"/>
        <w:jc w:val="both"/>
        <w:rPr>
          <w:spacing w:val="6"/>
          <w:sz w:val="20"/>
          <w:szCs w:val="20"/>
        </w:rPr>
      </w:pPr>
      <w:r w:rsidRPr="00197E79">
        <w:rPr>
          <w:spacing w:val="6"/>
          <w:sz w:val="20"/>
          <w:szCs w:val="20"/>
        </w:rPr>
        <w:t>Планируется в течение 2011–2015 г.г. построить 72 новых ко</w:t>
      </w:r>
      <w:r w:rsidRPr="00197E79">
        <w:rPr>
          <w:spacing w:val="6"/>
          <w:sz w:val="20"/>
          <w:szCs w:val="20"/>
        </w:rPr>
        <w:t>м</w:t>
      </w:r>
      <w:r w:rsidRPr="00197E79">
        <w:rPr>
          <w:spacing w:val="6"/>
          <w:sz w:val="20"/>
          <w:szCs w:val="20"/>
        </w:rPr>
        <w:t>плекса по выращиванию свиней с законченным циклом произво</w:t>
      </w:r>
      <w:r w:rsidRPr="00197E79">
        <w:rPr>
          <w:spacing w:val="6"/>
          <w:sz w:val="20"/>
          <w:szCs w:val="20"/>
        </w:rPr>
        <w:t>д</w:t>
      </w:r>
      <w:r w:rsidRPr="00197E79">
        <w:rPr>
          <w:spacing w:val="6"/>
          <w:sz w:val="20"/>
          <w:szCs w:val="20"/>
        </w:rPr>
        <w:t>ства и 38 репродукторных цехов на действующих комплексах, 5 племенных заводов по разведению свиней мясных пород мировой селекции и 6 племенных репродукторов первого порядка. При о</w:t>
      </w:r>
      <w:r w:rsidRPr="00197E79">
        <w:rPr>
          <w:spacing w:val="6"/>
          <w:sz w:val="20"/>
          <w:szCs w:val="20"/>
        </w:rPr>
        <w:t>с</w:t>
      </w:r>
      <w:r w:rsidRPr="00197E79">
        <w:rPr>
          <w:spacing w:val="6"/>
          <w:sz w:val="20"/>
          <w:szCs w:val="20"/>
        </w:rPr>
        <w:t>воении мощностей построенных комплексов в 2015 году будет дополнительно получено 163 тыс. тонн свинины и в целом на комплексах – более 617 тыс. тонн.</w:t>
      </w:r>
    </w:p>
    <w:p w:rsidR="00FC60AA" w:rsidRPr="004D0A8C" w:rsidRDefault="00FC60AA" w:rsidP="00FC60AA">
      <w:pPr>
        <w:pStyle w:val="a8"/>
        <w:spacing w:after="0"/>
        <w:ind w:firstLine="284"/>
        <w:jc w:val="both"/>
        <w:rPr>
          <w:sz w:val="20"/>
          <w:szCs w:val="20"/>
        </w:rPr>
      </w:pPr>
    </w:p>
    <w:p w:rsidR="00FC60AA" w:rsidRPr="003B6E73" w:rsidRDefault="00FC60AA" w:rsidP="00FC60AA">
      <w:pPr>
        <w:pStyle w:val="a8"/>
        <w:spacing w:after="0"/>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Pr>
          <w:sz w:val="16"/>
          <w:szCs w:val="16"/>
        </w:rPr>
        <w:t>.</w:t>
      </w:r>
      <w:r w:rsidRPr="004D0A8C">
        <w:rPr>
          <w:sz w:val="16"/>
          <w:szCs w:val="16"/>
        </w:rPr>
        <w:t xml:space="preserve"> </w:t>
      </w:r>
      <w:r w:rsidRPr="003B6E73">
        <w:rPr>
          <w:b/>
          <w:bCs/>
          <w:sz w:val="16"/>
          <w:szCs w:val="16"/>
        </w:rPr>
        <w:t xml:space="preserve">Численность основных видов скота в Республике Беларусь, </w:t>
      </w:r>
      <w:r w:rsidRPr="003B6E73">
        <w:rPr>
          <w:b/>
          <w:sz w:val="16"/>
          <w:szCs w:val="16"/>
        </w:rPr>
        <w:t xml:space="preserve"> тыс. голов</w:t>
      </w:r>
    </w:p>
    <w:p w:rsidR="00FC60AA" w:rsidRPr="003B6E73" w:rsidRDefault="00FC60AA" w:rsidP="00FC60AA">
      <w:pPr>
        <w:pStyle w:val="a8"/>
        <w:spacing w:after="0"/>
        <w:rPr>
          <w:b/>
          <w:sz w:val="16"/>
          <w:szCs w:val="16"/>
        </w:rPr>
      </w:pPr>
    </w:p>
    <w:tbl>
      <w:tblPr>
        <w:tblW w:w="4692" w:type="pct"/>
        <w:jc w:val="center"/>
        <w:tblInd w:w="-580" w:type="dxa"/>
        <w:tblCellMar>
          <w:left w:w="0" w:type="dxa"/>
          <w:right w:w="0" w:type="dxa"/>
        </w:tblCellMar>
        <w:tblLook w:val="00A0"/>
      </w:tblPr>
      <w:tblGrid>
        <w:gridCol w:w="1938"/>
        <w:gridCol w:w="1109"/>
        <w:gridCol w:w="825"/>
        <w:gridCol w:w="656"/>
        <w:gridCol w:w="765"/>
        <w:gridCol w:w="656"/>
      </w:tblGrid>
      <w:tr w:rsidR="00FC60AA" w:rsidRPr="00973C6E" w:rsidTr="00E40320">
        <w:trPr>
          <w:cantSplit/>
          <w:trHeight w:val="227"/>
          <w:jc w:val="center"/>
        </w:trPr>
        <w:tc>
          <w:tcPr>
            <w:tcW w:w="16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p>
          <w:p w:rsidR="00FC60AA" w:rsidRPr="00973C6E" w:rsidRDefault="00FC60AA" w:rsidP="00E40320">
            <w:pPr>
              <w:rPr>
                <w:sz w:val="16"/>
                <w:szCs w:val="16"/>
              </w:rPr>
            </w:pPr>
            <w:r w:rsidRPr="00973C6E">
              <w:rPr>
                <w:sz w:val="16"/>
                <w:szCs w:val="16"/>
              </w:rPr>
              <w:t>Вид</w:t>
            </w:r>
          </w:p>
        </w:tc>
        <w:tc>
          <w:tcPr>
            <w:tcW w:w="96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r w:rsidRPr="00973C6E">
              <w:rPr>
                <w:bCs/>
                <w:spacing w:val="-14"/>
                <w:sz w:val="16"/>
                <w:szCs w:val="16"/>
              </w:rPr>
              <w:t>2007 г.</w:t>
            </w:r>
          </w:p>
        </w:tc>
        <w:tc>
          <w:tcPr>
            <w:tcW w:w="72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r w:rsidRPr="00973C6E">
              <w:rPr>
                <w:bCs/>
                <w:spacing w:val="-14"/>
                <w:sz w:val="16"/>
                <w:szCs w:val="16"/>
              </w:rPr>
              <w:t>2010 г.</w:t>
            </w:r>
          </w:p>
        </w:tc>
        <w:tc>
          <w:tcPr>
            <w:tcW w:w="57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r w:rsidRPr="00973C6E">
              <w:rPr>
                <w:bCs/>
                <w:spacing w:val="-14"/>
                <w:sz w:val="16"/>
                <w:szCs w:val="16"/>
              </w:rPr>
              <w:t>2011 г.</w:t>
            </w:r>
          </w:p>
        </w:tc>
        <w:tc>
          <w:tcPr>
            <w:tcW w:w="10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r w:rsidRPr="00973C6E">
              <w:rPr>
                <w:bCs/>
                <w:spacing w:val="-14"/>
                <w:sz w:val="16"/>
                <w:szCs w:val="16"/>
              </w:rPr>
              <w:t>2011 г. в % к</w:t>
            </w:r>
          </w:p>
        </w:tc>
      </w:tr>
      <w:tr w:rsidR="00FC60AA" w:rsidRPr="00973C6E" w:rsidTr="00E40320">
        <w:trPr>
          <w:cantSplit/>
          <w:trHeight w:val="20"/>
          <w:jc w:val="center"/>
        </w:trPr>
        <w:tc>
          <w:tcPr>
            <w:tcW w:w="1657"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p>
        </w:tc>
        <w:tc>
          <w:tcPr>
            <w:tcW w:w="960"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p>
        </w:tc>
        <w:tc>
          <w:tcPr>
            <w:tcW w:w="572"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p>
        </w:tc>
        <w:tc>
          <w:tcPr>
            <w:tcW w:w="6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r w:rsidRPr="00973C6E">
              <w:rPr>
                <w:bCs/>
                <w:spacing w:val="-14"/>
                <w:sz w:val="16"/>
                <w:szCs w:val="16"/>
              </w:rPr>
              <w:t>2007 г.</w:t>
            </w:r>
          </w:p>
        </w:tc>
        <w:tc>
          <w:tcPr>
            <w:tcW w:w="4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rPr>
                <w:sz w:val="16"/>
                <w:szCs w:val="16"/>
              </w:rPr>
            </w:pPr>
            <w:r w:rsidRPr="00973C6E">
              <w:rPr>
                <w:bCs/>
                <w:spacing w:val="-14"/>
                <w:sz w:val="16"/>
                <w:szCs w:val="16"/>
              </w:rPr>
              <w:t>2010 г.</w:t>
            </w:r>
          </w:p>
        </w:tc>
      </w:tr>
      <w:tr w:rsidR="00FC60AA" w:rsidRPr="00973C6E" w:rsidTr="00E40320">
        <w:trPr>
          <w:cantSplit/>
          <w:trHeight w:val="20"/>
          <w:jc w:val="center"/>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jc w:val="center"/>
              <w:rPr>
                <w:sz w:val="16"/>
                <w:szCs w:val="16"/>
              </w:rPr>
            </w:pPr>
            <w:r w:rsidRPr="00973C6E">
              <w:rPr>
                <w:sz w:val="16"/>
                <w:szCs w:val="16"/>
              </w:rPr>
              <w:t>Хозяйства всех категорий</w:t>
            </w:r>
          </w:p>
        </w:tc>
      </w:tr>
      <w:tr w:rsidR="00FC60AA" w:rsidRPr="00973C6E" w:rsidTr="00E40320">
        <w:trPr>
          <w:cantSplit/>
          <w:trHeight w:val="20"/>
          <w:jc w:val="center"/>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pStyle w:val="1"/>
              <w:rPr>
                <w:b w:val="0"/>
                <w:szCs w:val="16"/>
              </w:rPr>
            </w:pPr>
            <w:r w:rsidRPr="00973C6E">
              <w:rPr>
                <w:b w:val="0"/>
                <w:szCs w:val="16"/>
              </w:rPr>
              <w:t>Крупный рогатый скот</w:t>
            </w:r>
          </w:p>
        </w:tc>
        <w:tc>
          <w:tcPr>
            <w:tcW w:w="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3988,7</w:t>
            </w:r>
          </w:p>
        </w:tc>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4151,0</w:t>
            </w:r>
          </w:p>
        </w:tc>
        <w:tc>
          <w:tcPr>
            <w:tcW w:w="5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4151,6</w:t>
            </w:r>
          </w:p>
        </w:tc>
        <w:tc>
          <w:tcPr>
            <w:tcW w:w="6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104,1</w:t>
            </w:r>
          </w:p>
        </w:tc>
        <w:tc>
          <w:tcPr>
            <w:tcW w:w="4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100,01</w:t>
            </w:r>
          </w:p>
        </w:tc>
      </w:tr>
      <w:tr w:rsidR="00FC60AA" w:rsidRPr="00973C6E" w:rsidTr="00E40320">
        <w:trPr>
          <w:cantSplit/>
          <w:trHeight w:val="20"/>
          <w:jc w:val="center"/>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pStyle w:val="1"/>
              <w:rPr>
                <w:b w:val="0"/>
                <w:szCs w:val="16"/>
              </w:rPr>
            </w:pPr>
            <w:r w:rsidRPr="00973C6E">
              <w:rPr>
                <w:b w:val="0"/>
                <w:szCs w:val="16"/>
              </w:rPr>
              <w:t>Свиньи</w:t>
            </w:r>
          </w:p>
        </w:tc>
        <w:tc>
          <w:tcPr>
            <w:tcW w:w="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3641,8</w:t>
            </w:r>
          </w:p>
        </w:tc>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3781,5</w:t>
            </w:r>
          </w:p>
        </w:tc>
        <w:tc>
          <w:tcPr>
            <w:tcW w:w="5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3886,7</w:t>
            </w:r>
          </w:p>
        </w:tc>
        <w:tc>
          <w:tcPr>
            <w:tcW w:w="6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106,7</w:t>
            </w:r>
          </w:p>
        </w:tc>
        <w:tc>
          <w:tcPr>
            <w:tcW w:w="4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102,8</w:t>
            </w:r>
          </w:p>
        </w:tc>
      </w:tr>
      <w:tr w:rsidR="00FC60AA" w:rsidRPr="00973C6E" w:rsidTr="00E40320">
        <w:trPr>
          <w:cantSplit/>
          <w:trHeight w:val="20"/>
          <w:jc w:val="center"/>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jc w:val="center"/>
              <w:rPr>
                <w:sz w:val="16"/>
                <w:szCs w:val="16"/>
              </w:rPr>
            </w:pPr>
            <w:r w:rsidRPr="00973C6E">
              <w:rPr>
                <w:sz w:val="16"/>
                <w:szCs w:val="16"/>
              </w:rPr>
              <w:t>Организации, осуществляющие сельскохозяйственную деятельность</w:t>
            </w:r>
          </w:p>
        </w:tc>
      </w:tr>
      <w:tr w:rsidR="00FC60AA" w:rsidRPr="00973C6E" w:rsidTr="00E40320">
        <w:trPr>
          <w:cantSplit/>
          <w:trHeight w:val="230"/>
          <w:jc w:val="center"/>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pStyle w:val="1"/>
              <w:rPr>
                <w:b w:val="0"/>
                <w:szCs w:val="16"/>
              </w:rPr>
            </w:pPr>
            <w:r w:rsidRPr="00973C6E">
              <w:rPr>
                <w:b w:val="0"/>
                <w:szCs w:val="16"/>
              </w:rPr>
              <w:t>Крупный рогатый скот</w:t>
            </w:r>
          </w:p>
        </w:tc>
        <w:tc>
          <w:tcPr>
            <w:tcW w:w="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3610,6</w:t>
            </w:r>
          </w:p>
        </w:tc>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3886,2</w:t>
            </w:r>
          </w:p>
        </w:tc>
        <w:tc>
          <w:tcPr>
            <w:tcW w:w="5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3930,2</w:t>
            </w:r>
          </w:p>
        </w:tc>
        <w:tc>
          <w:tcPr>
            <w:tcW w:w="6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108,9</w:t>
            </w:r>
          </w:p>
        </w:tc>
        <w:tc>
          <w:tcPr>
            <w:tcW w:w="4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101,1</w:t>
            </w:r>
          </w:p>
        </w:tc>
      </w:tr>
      <w:tr w:rsidR="00FC60AA" w:rsidRPr="00973C6E" w:rsidTr="00E40320">
        <w:trPr>
          <w:cantSplit/>
          <w:trHeight w:val="135"/>
          <w:jc w:val="center"/>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pStyle w:val="1"/>
              <w:rPr>
                <w:b w:val="0"/>
                <w:szCs w:val="16"/>
              </w:rPr>
            </w:pPr>
            <w:r w:rsidRPr="00973C6E">
              <w:rPr>
                <w:b w:val="0"/>
                <w:szCs w:val="16"/>
              </w:rPr>
              <w:t>Свиньи</w:t>
            </w:r>
          </w:p>
        </w:tc>
        <w:tc>
          <w:tcPr>
            <w:tcW w:w="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2643,4</w:t>
            </w:r>
          </w:p>
        </w:tc>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2824,0</w:t>
            </w:r>
          </w:p>
        </w:tc>
        <w:tc>
          <w:tcPr>
            <w:tcW w:w="5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2954,6</w:t>
            </w:r>
          </w:p>
        </w:tc>
        <w:tc>
          <w:tcPr>
            <w:tcW w:w="6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111,8</w:t>
            </w:r>
          </w:p>
        </w:tc>
        <w:tc>
          <w:tcPr>
            <w:tcW w:w="4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C60AA" w:rsidRPr="00973C6E" w:rsidRDefault="00FC60AA" w:rsidP="00E40320">
            <w:pPr>
              <w:keepNext/>
              <w:rPr>
                <w:sz w:val="16"/>
                <w:szCs w:val="16"/>
              </w:rPr>
            </w:pPr>
            <w:r w:rsidRPr="00973C6E">
              <w:rPr>
                <w:sz w:val="16"/>
                <w:szCs w:val="16"/>
              </w:rPr>
              <w:t>104,6</w:t>
            </w:r>
          </w:p>
        </w:tc>
      </w:tr>
    </w:tbl>
    <w:p w:rsidR="00FC60AA" w:rsidRPr="004D0A8C" w:rsidRDefault="00FC60AA" w:rsidP="00FC60AA">
      <w:pPr>
        <w:pStyle w:val="a8"/>
        <w:spacing w:after="0"/>
        <w:ind w:firstLine="284"/>
        <w:jc w:val="both"/>
        <w:rPr>
          <w:sz w:val="20"/>
          <w:szCs w:val="20"/>
        </w:rPr>
      </w:pPr>
    </w:p>
    <w:p w:rsidR="00FC60AA" w:rsidRPr="00197E79" w:rsidRDefault="00FC60AA" w:rsidP="00FC60AA">
      <w:pPr>
        <w:pStyle w:val="a8"/>
        <w:spacing w:after="0"/>
        <w:ind w:firstLine="284"/>
        <w:jc w:val="both"/>
        <w:rPr>
          <w:spacing w:val="6"/>
          <w:sz w:val="20"/>
          <w:szCs w:val="20"/>
        </w:rPr>
      </w:pPr>
      <w:r w:rsidRPr="00197E79">
        <w:rPr>
          <w:spacing w:val="6"/>
          <w:sz w:val="20"/>
          <w:szCs w:val="20"/>
        </w:rPr>
        <w:t>На 1 января 2011 г. в хозяйствах всех категорий численность крупного рогатого скота составила 4,2 млн голов, в том числе к</w:t>
      </w:r>
      <w:r w:rsidRPr="00197E79">
        <w:rPr>
          <w:spacing w:val="6"/>
          <w:sz w:val="20"/>
          <w:szCs w:val="20"/>
        </w:rPr>
        <w:t>о</w:t>
      </w:r>
      <w:r w:rsidRPr="00197E79">
        <w:rPr>
          <w:spacing w:val="6"/>
          <w:sz w:val="20"/>
          <w:szCs w:val="20"/>
        </w:rPr>
        <w:t>ров – 1,5 млн. голов, свиней – 3,9 млн голов. Поголовье свиней 0,3 млн голов меньше, чем крупного рогатого скота.</w:t>
      </w:r>
    </w:p>
    <w:p w:rsidR="00FC60AA" w:rsidRPr="00197E79" w:rsidRDefault="00FC60AA" w:rsidP="00FC60AA">
      <w:pPr>
        <w:ind w:firstLine="284"/>
        <w:jc w:val="both"/>
        <w:rPr>
          <w:spacing w:val="6"/>
          <w:sz w:val="20"/>
          <w:szCs w:val="20"/>
        </w:rPr>
      </w:pPr>
      <w:r w:rsidRPr="00197E79">
        <w:rPr>
          <w:spacing w:val="6"/>
          <w:sz w:val="20"/>
          <w:szCs w:val="20"/>
        </w:rPr>
        <w:t>Общее производство свинины в сельскохозяйственных орган</w:t>
      </w:r>
      <w:r w:rsidRPr="00197E79">
        <w:rPr>
          <w:spacing w:val="6"/>
          <w:sz w:val="20"/>
          <w:szCs w:val="20"/>
        </w:rPr>
        <w:t>и</w:t>
      </w:r>
      <w:r w:rsidRPr="00197E79">
        <w:rPr>
          <w:spacing w:val="6"/>
          <w:sz w:val="20"/>
          <w:szCs w:val="20"/>
        </w:rPr>
        <w:t>зациях к 2015 г. достигнет 630 тыс. тонн, а при полном освоении мощностей новых комплексов к 2018 году – до 650 тыс. тонн (при удельном весе производства свинины на комплексах 97–98 %).</w:t>
      </w:r>
    </w:p>
    <w:p w:rsidR="00FC60AA" w:rsidRPr="00197E79" w:rsidRDefault="00FC60AA" w:rsidP="00FC60AA">
      <w:pPr>
        <w:ind w:firstLine="284"/>
        <w:jc w:val="both"/>
        <w:rPr>
          <w:spacing w:val="6"/>
          <w:sz w:val="20"/>
          <w:szCs w:val="20"/>
        </w:rPr>
      </w:pPr>
      <w:r w:rsidRPr="00197E79">
        <w:rPr>
          <w:spacing w:val="6"/>
          <w:sz w:val="20"/>
          <w:szCs w:val="20"/>
        </w:rPr>
        <w:lastRenderedPageBreak/>
        <w:t>Продуктивный потенциал используемых в республике помесей и гибридов достаточно высок. Предусматривается в 2015 году п</w:t>
      </w:r>
      <w:r w:rsidRPr="00197E79">
        <w:rPr>
          <w:spacing w:val="6"/>
          <w:sz w:val="20"/>
          <w:szCs w:val="20"/>
        </w:rPr>
        <w:t>о</w:t>
      </w:r>
      <w:r w:rsidRPr="00197E79">
        <w:rPr>
          <w:spacing w:val="6"/>
          <w:sz w:val="20"/>
          <w:szCs w:val="20"/>
        </w:rPr>
        <w:t>лучить 5–5,5 млн. голов гибридного молодняка. При этом на пр</w:t>
      </w:r>
      <w:r w:rsidRPr="00197E79">
        <w:rPr>
          <w:spacing w:val="6"/>
          <w:sz w:val="20"/>
          <w:szCs w:val="20"/>
        </w:rPr>
        <w:t>о</w:t>
      </w:r>
      <w:r w:rsidRPr="00197E79">
        <w:rPr>
          <w:spacing w:val="6"/>
          <w:sz w:val="20"/>
          <w:szCs w:val="20"/>
        </w:rPr>
        <w:t>мышленных комплексах использовать двух-, трех - и четырехп</w:t>
      </w:r>
      <w:r w:rsidRPr="00197E79">
        <w:rPr>
          <w:spacing w:val="6"/>
          <w:sz w:val="20"/>
          <w:szCs w:val="20"/>
        </w:rPr>
        <w:t>о</w:t>
      </w:r>
      <w:r w:rsidRPr="00197E79">
        <w:rPr>
          <w:spacing w:val="6"/>
          <w:sz w:val="20"/>
          <w:szCs w:val="20"/>
        </w:rPr>
        <w:t>родное скрещивание.</w:t>
      </w:r>
    </w:p>
    <w:p w:rsidR="00FC60AA" w:rsidRPr="00197E79" w:rsidRDefault="00FC60AA" w:rsidP="00FC60AA">
      <w:pPr>
        <w:ind w:firstLine="284"/>
        <w:jc w:val="both"/>
        <w:rPr>
          <w:spacing w:val="6"/>
          <w:sz w:val="20"/>
          <w:szCs w:val="20"/>
        </w:rPr>
      </w:pPr>
      <w:r w:rsidRPr="00197E79">
        <w:rPr>
          <w:spacing w:val="6"/>
          <w:sz w:val="20"/>
          <w:szCs w:val="20"/>
        </w:rPr>
        <w:t>Удельный вес помесного и гибридного молодняка от всего п</w:t>
      </w:r>
      <w:r w:rsidRPr="00197E79">
        <w:rPr>
          <w:spacing w:val="6"/>
          <w:sz w:val="20"/>
          <w:szCs w:val="20"/>
        </w:rPr>
        <w:t>о</w:t>
      </w:r>
      <w:r w:rsidRPr="00197E79">
        <w:rPr>
          <w:spacing w:val="6"/>
          <w:sz w:val="20"/>
          <w:szCs w:val="20"/>
        </w:rPr>
        <w:t>лучаемого приплода к 2015 году составит 89 %.</w:t>
      </w:r>
    </w:p>
    <w:p w:rsidR="00FC60AA" w:rsidRPr="00197E79" w:rsidRDefault="00FC60AA" w:rsidP="00FC60AA">
      <w:pPr>
        <w:pStyle w:val="a8"/>
        <w:spacing w:after="0"/>
        <w:ind w:firstLine="284"/>
        <w:jc w:val="both"/>
        <w:rPr>
          <w:rStyle w:val="googqs-tidbit-2"/>
          <w:spacing w:val="6"/>
          <w:sz w:val="20"/>
          <w:szCs w:val="20"/>
        </w:rPr>
      </w:pPr>
      <w:r w:rsidRPr="00197E79">
        <w:rPr>
          <w:spacing w:val="6"/>
          <w:sz w:val="20"/>
          <w:szCs w:val="20"/>
        </w:rPr>
        <w:t>Следует отметить, что рост численности скота и птицы в ре</w:t>
      </w:r>
      <w:r w:rsidRPr="00197E79">
        <w:rPr>
          <w:spacing w:val="6"/>
          <w:sz w:val="20"/>
          <w:szCs w:val="20"/>
        </w:rPr>
        <w:t>с</w:t>
      </w:r>
      <w:r w:rsidRPr="00197E79">
        <w:rPr>
          <w:spacing w:val="6"/>
          <w:sz w:val="20"/>
          <w:szCs w:val="20"/>
        </w:rPr>
        <w:t>публике обеспечен главным образом за счет увеличения поголовья в организациях, осуществляющих сельскохозяйственную деятел</w:t>
      </w:r>
      <w:r w:rsidRPr="00197E79">
        <w:rPr>
          <w:spacing w:val="6"/>
          <w:sz w:val="20"/>
          <w:szCs w:val="20"/>
        </w:rPr>
        <w:t>ь</w:t>
      </w:r>
      <w:r w:rsidRPr="00197E79">
        <w:rPr>
          <w:spacing w:val="6"/>
          <w:sz w:val="20"/>
          <w:szCs w:val="20"/>
        </w:rPr>
        <w:t>ность. Так, за 2010 г. поголовье крупного рогатого скота увелич</w:t>
      </w:r>
      <w:r w:rsidRPr="00197E79">
        <w:rPr>
          <w:spacing w:val="6"/>
          <w:sz w:val="20"/>
          <w:szCs w:val="20"/>
        </w:rPr>
        <w:t>и</w:t>
      </w:r>
      <w:r w:rsidRPr="00197E79">
        <w:rPr>
          <w:spacing w:val="6"/>
          <w:sz w:val="20"/>
          <w:szCs w:val="20"/>
        </w:rPr>
        <w:t xml:space="preserve">лось на 44 тыс. голов (на 1,1%), коров – на 66,4 тыс. голов (на 5,4%). </w:t>
      </w:r>
      <w:r w:rsidRPr="00197E79">
        <w:rPr>
          <w:rStyle w:val="googqs-tidbit-2"/>
          <w:spacing w:val="6"/>
          <w:sz w:val="20"/>
          <w:szCs w:val="20"/>
        </w:rPr>
        <w:t>Численность свиней возросла на 130,6 тыс. голов (на 4,6%).</w:t>
      </w:r>
    </w:p>
    <w:p w:rsidR="00FC60AA" w:rsidRPr="004D0A8C" w:rsidRDefault="00FC60AA" w:rsidP="00FC60AA">
      <w:pPr>
        <w:pStyle w:val="a8"/>
        <w:spacing w:after="0"/>
        <w:ind w:firstLine="284"/>
        <w:jc w:val="both"/>
        <w:rPr>
          <w:rStyle w:val="googqs-tidbit-2"/>
          <w:sz w:val="20"/>
          <w:szCs w:val="20"/>
        </w:rPr>
      </w:pPr>
    </w:p>
    <w:p w:rsidR="00FC60AA" w:rsidRPr="004D0A8C" w:rsidRDefault="00FC60AA" w:rsidP="00FC60AA">
      <w:pPr>
        <w:widowControl w:val="0"/>
        <w:suppressLineNumbers/>
        <w:suppressAutoHyphens/>
        <w:contextualSpacing/>
        <w:rPr>
          <w:sz w:val="20"/>
          <w:szCs w:val="20"/>
        </w:rPr>
      </w:pPr>
      <w:r w:rsidRPr="004D0A8C">
        <w:rPr>
          <w:sz w:val="20"/>
          <w:szCs w:val="20"/>
        </w:rPr>
        <w:t>УДК 330.59:159.9(476)</w:t>
      </w:r>
    </w:p>
    <w:p w:rsidR="00FC60AA" w:rsidRPr="004D0A8C" w:rsidRDefault="00FC60AA" w:rsidP="00FC60AA">
      <w:pPr>
        <w:widowControl w:val="0"/>
        <w:suppressLineNumbers/>
        <w:suppressAutoHyphens/>
        <w:contextualSpacing/>
        <w:rPr>
          <w:sz w:val="20"/>
          <w:szCs w:val="20"/>
        </w:rPr>
      </w:pPr>
      <w:r w:rsidRPr="004D0A8C">
        <w:rPr>
          <w:b/>
          <w:sz w:val="20"/>
          <w:szCs w:val="20"/>
        </w:rPr>
        <w:t>Зарифи А.М</w:t>
      </w:r>
      <w:r w:rsidRPr="004D0A8C">
        <w:rPr>
          <w:sz w:val="20"/>
          <w:szCs w:val="20"/>
        </w:rPr>
        <w:t xml:space="preserve">.– студентка </w:t>
      </w:r>
    </w:p>
    <w:p w:rsidR="00FC60AA" w:rsidRPr="004D0A8C" w:rsidRDefault="00FC60AA" w:rsidP="00FC60AA">
      <w:pPr>
        <w:widowControl w:val="0"/>
        <w:suppressLineNumbers/>
        <w:suppressAutoHyphens/>
        <w:contextualSpacing/>
        <w:rPr>
          <w:b/>
          <w:sz w:val="20"/>
          <w:szCs w:val="20"/>
        </w:rPr>
      </w:pPr>
      <w:r w:rsidRPr="004D0A8C">
        <w:rPr>
          <w:b/>
          <w:sz w:val="20"/>
          <w:szCs w:val="20"/>
        </w:rPr>
        <w:t>УРОВЕНЬ И КАЧЕСТВО ЖИЗНИ В РЕСПУБЛИКЕ БЕЛАРУСЬ</w:t>
      </w:r>
    </w:p>
    <w:p w:rsidR="00FC60AA" w:rsidRPr="003B6E73" w:rsidRDefault="00FC60AA" w:rsidP="00FC60AA">
      <w:pPr>
        <w:widowControl w:val="0"/>
        <w:suppressLineNumbers/>
        <w:suppressAutoHyphens/>
        <w:contextualSpacing/>
        <w:rPr>
          <w:i/>
          <w:sz w:val="20"/>
          <w:szCs w:val="20"/>
        </w:rPr>
      </w:pPr>
      <w:r w:rsidRPr="003B6E73">
        <w:rPr>
          <w:i/>
          <w:sz w:val="20"/>
          <w:szCs w:val="20"/>
        </w:rPr>
        <w:t xml:space="preserve">Научный руководитель – </w:t>
      </w:r>
      <w:r w:rsidRPr="003B6E73">
        <w:rPr>
          <w:b/>
          <w:i/>
          <w:sz w:val="20"/>
          <w:szCs w:val="20"/>
        </w:rPr>
        <w:t>Антоненкова Т.Ю.</w:t>
      </w:r>
    </w:p>
    <w:p w:rsidR="00FC60AA" w:rsidRPr="003B6E73" w:rsidRDefault="00FC60AA" w:rsidP="00FC60AA">
      <w:pPr>
        <w:widowControl w:val="0"/>
        <w:suppressLineNumbers/>
        <w:suppressAutoHyphens/>
        <w:contextualSpacing/>
        <w:jc w:val="both"/>
        <w:rPr>
          <w:i/>
          <w:sz w:val="20"/>
          <w:szCs w:val="20"/>
        </w:rPr>
      </w:pP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Определение и вычисление основных показателей уровня и качества жизни имеет не только теоретическое значение, но также практическую значимость. Анализируя основные показатели уровня жизни, государство определяет направления проводимой социально-экономической политики, устанавливает ориентиры и приоритеты своей деятельности. Сведение полученных данных за несколько лет позволяет увидеть динамику основных показателей и выяснить, что было причиной роста или снижения уровня жизни, и в будущем не допустить ошибок.</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 xml:space="preserve">Для Республики Беларусь проблема повышения уровня жизни стоит особенно остро. Вследствие перехода от командно-административной экономики к рыночным отношениям появились такие проблемы, как безработица, имущественное расслоение, бедность многочисленных слоёв населения и многие другие. В такой период государство должно проводить особенно активную политику по поддержке уязвимых слоёв населения. </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 xml:space="preserve">Уровень жизни – это экономическая категория и социальный стандарт, характеризующий степень удовлетворения физических и социальных потребностей людей. Основными компонентами стандарта уровня жизни являются: здоровье, питание, жилищные </w:t>
      </w:r>
      <w:r w:rsidRPr="004D0A8C">
        <w:rPr>
          <w:sz w:val="20"/>
          <w:szCs w:val="20"/>
        </w:rPr>
        <w:lastRenderedPageBreak/>
        <w:t>условия, доходы населения, домашнее имущество, платные услуги и т.д.</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Уровень жизни определяется содержанием таких величин, как прожиточный минимум и «потребительская корзина».</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 xml:space="preserve">Прожиточный минимум – это размер денежного дохода, обеспечивающий удовлетворение минимально допустимых потребностей[1, </w:t>
      </w:r>
      <w:r w:rsidRPr="004D0A8C">
        <w:rPr>
          <w:sz w:val="20"/>
          <w:szCs w:val="20"/>
          <w:lang w:val="en-US"/>
        </w:rPr>
        <w:t>c</w:t>
      </w:r>
      <w:r w:rsidRPr="004D0A8C">
        <w:rPr>
          <w:sz w:val="20"/>
          <w:szCs w:val="20"/>
        </w:rPr>
        <w:t>.139-140].</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Бюджет прожиточного минимума в Беларуси на сегодняшний день для трудоспособного населения составляет 1 074 680 рублей, для пенсионеров – 803 370 рублей, для студентов – 975 200 рублей.</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«Потребительская корзина» включает в себя научно обоснованный набор продовольственных и непродовольственных товаров и услуг, обеспечивающих удовлетворение конкретных функциональных потребностей человека. На продукты питания, в среднем, житель РБ тратит 55,7% от прожиточного минимума, на предметы гардероба – 21,1%, на бытовые и транспортные услуги – 5%, на предметы первой необходимости, санитарии и лекарства – 2,6%, жилищно-коммунальные услуги – 8,5 %.</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В общем виде уровень жизни определяется по средней продолжительности жизни населения(в РБ продолжительность жизни мужчин составляет 66,6 лет, женщин – 77,6 лет), величине безработицы, структуре личных потребительских расходов и потребление основных продуктов питания в калориях.</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 xml:space="preserve">По рекомендации ООН, уровень жизни измеряется системой показателей, которая классифицируют по следующим группам: демографические; санитарно-гигиенические условия жизни; потребление продуктов питания; жилищные условия; образование и культура; условия труда и занятость; доходы и расходы населения; индексы потребительских цен; наличие транспортных средств; организация отдыха; социальное обеспечение; права человека[1, </w:t>
      </w:r>
      <w:r w:rsidRPr="004D0A8C">
        <w:rPr>
          <w:sz w:val="20"/>
          <w:szCs w:val="20"/>
          <w:lang w:val="en-US"/>
        </w:rPr>
        <w:t>c</w:t>
      </w:r>
      <w:r w:rsidRPr="004D0A8C">
        <w:rPr>
          <w:sz w:val="20"/>
          <w:szCs w:val="20"/>
        </w:rPr>
        <w:t xml:space="preserve">.140]. </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Беларусь заняла 65-е место среди 187 стран по индексу человеческого развития в докладе Программы развития ООН 2011 года.</w:t>
      </w:r>
    </w:p>
    <w:p w:rsidR="00FC60AA" w:rsidRPr="004D0A8C" w:rsidRDefault="00FC60AA" w:rsidP="00FC60AA">
      <w:pPr>
        <w:widowControl w:val="0"/>
        <w:suppressLineNumbers/>
        <w:suppressAutoHyphens/>
        <w:ind w:firstLine="284"/>
        <w:contextualSpacing/>
        <w:jc w:val="both"/>
      </w:pPr>
      <w:r w:rsidRPr="004D0A8C">
        <w:rPr>
          <w:sz w:val="20"/>
          <w:szCs w:val="20"/>
        </w:rPr>
        <w:t xml:space="preserve">Говоря о заработной плате, следует отметить, что номинальная начисленная среднемесячная заработная плата работников Республики Беларусь в январе – апреле 2013 г. составила 4 618,6 тыс. рублей. Реальная заработная плата (заработная плата, рассчитанная с учетом роста потребительских цен на товары и услуги) в январе – апреле 2013 </w:t>
      </w:r>
      <w:r w:rsidRPr="004D0A8C">
        <w:rPr>
          <w:sz w:val="20"/>
          <w:szCs w:val="20"/>
        </w:rPr>
        <w:lastRenderedPageBreak/>
        <w:t>г. по сравнению с январем – апрелем 2012 г. увеличилась на 22,9%.</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Однако финансовый кризисв Беларуси привёл к девальвации национальной валюты. Начиная 1990 по 2012г, Беларусь является мировым лидером по уровню девальвации национальной валюты и составляет –56%. Кризис 2011 г существенно отразился на уровне доходов населения. В январе-сентябре 2011 г. общий объем денежных доходов населения по сравнению с январем-сентябрем 2010 г. увеличился на 44,4%. А базовая инфляция, как сообщает Национальный статистический комитет Беларуси, за 11 месяцев 2011 года составила 113,6%. Базовый индекс потребительских цен в ноябре 2011 г. по сравнению с октябрем 2011 г. составил 106%, с декабрем 2010 г. - 213,6%. Это самый высокий показатель в Европе и СНГ. В мае 2013 г. по сравнению с апрелем 2013 годаданный показатель составил 100,6%, с декабрем 2012 года – 105%[2].</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Общий уровень безработицы в стране падает. На конец апреля 2013 г.  этот показатель составил 0,6% от экономически активного населения (на конец апреля 2012 г. – 0,7%).</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В период с 1995 по 2010 годы наблюдалась положительная динамика в пенсионной системе и системе социальной защиты населения. Только в период с 2005 по 2010 годы размер реальной месячной пенсии увеличился в 1,6 раза.</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В 54 высших учебных заведениях республики на начало 2012-2013 учебного года обучалось 428,4 тыс. студентов, что на 11,9% больше, чем на начало 2005/2006 учебного года. В расчете на 10 тыс. человек населения численность студентов составляет 453 человека. В 2012 году в учреждения высшего образования принято 88,1 тыс. человек. Специалистами с высшим образованием стали 84,6 тыс. выпускников, что на 57,8% больше, чем в 2005 году.</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Анализируя численность населения  Республики Беларусь, отметим, что на 1 мая 2013 года данный показатель составил 9 459,1 тыс. человек и по сравнению с началом текущего года сократился на 4,7 тыс. человек. В январе-апреле 2013 года в республике родилось 37 158 детей, что на 2 102 больше, чем в январе-апреле 2012 года, умерло – 45 048 человек, или на 1 882 человека больше. Естественная убыль населения составила 7 890 человек[2].</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 xml:space="preserve">В системе здравоохранения развиваются основные медико-демографические процессы, осуществляющие техническое переоснащение отрасли, реализовываются энергосберегающие мероприятия </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lastRenderedPageBreak/>
        <w:t>Существует значительное количество пособий и других видов выплат недееспособным лицам, многодетным семьям и другим нуждающимся слоям населения.В настоящее время происходит реформирование системы пенсионного обеспечения и социальных выплат, что должно привести к повышению эффективности.</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Правительство Республики Беларусь проводит активную социальную политику, главные цели которой – обеспечить стабильный рост уровня и качества жизни населения и создать условия для человеческого потенциала.</w:t>
      </w:r>
    </w:p>
    <w:p w:rsidR="00FC60AA" w:rsidRPr="004D0A8C" w:rsidRDefault="00FC60AA" w:rsidP="00FC60AA">
      <w:pPr>
        <w:widowControl w:val="0"/>
        <w:suppressLineNumbers/>
        <w:suppressAutoHyphens/>
        <w:ind w:firstLine="284"/>
        <w:contextualSpacing/>
        <w:jc w:val="both"/>
        <w:rPr>
          <w:sz w:val="20"/>
          <w:szCs w:val="20"/>
        </w:rPr>
      </w:pPr>
      <w:r w:rsidRPr="004D0A8C">
        <w:rPr>
          <w:sz w:val="20"/>
          <w:szCs w:val="20"/>
        </w:rPr>
        <w:t>Таким образом, можно утверждать, что в Республики Беларусь наблюдается постоянное повышение уровня и качества жизни.</w:t>
      </w:r>
    </w:p>
    <w:p w:rsidR="00FC60AA" w:rsidRPr="004D0A8C" w:rsidRDefault="00FC60AA" w:rsidP="00FC60AA">
      <w:pPr>
        <w:widowControl w:val="0"/>
        <w:suppressLineNumbers/>
        <w:suppressAutoHyphens/>
        <w:ind w:firstLine="284"/>
        <w:contextualSpacing/>
        <w:jc w:val="center"/>
        <w:rPr>
          <w:sz w:val="20"/>
          <w:szCs w:val="20"/>
        </w:rPr>
      </w:pPr>
    </w:p>
    <w:p w:rsidR="00FC60AA" w:rsidRPr="004D0A8C" w:rsidRDefault="00FC60AA" w:rsidP="00FC60AA">
      <w:pPr>
        <w:widowControl w:val="0"/>
        <w:suppressLineNumbers/>
        <w:suppressAutoHyphens/>
        <w:ind w:firstLine="284"/>
        <w:contextualSpacing/>
        <w:jc w:val="center"/>
        <w:rPr>
          <w:sz w:val="16"/>
          <w:szCs w:val="20"/>
        </w:rPr>
      </w:pPr>
      <w:r w:rsidRPr="004D0A8C">
        <w:rPr>
          <w:sz w:val="16"/>
          <w:szCs w:val="20"/>
        </w:rPr>
        <w:t>ЛИТЕРАТУРА</w:t>
      </w:r>
    </w:p>
    <w:p w:rsidR="00FC60AA" w:rsidRPr="004D0A8C" w:rsidRDefault="00FC60AA" w:rsidP="00FC60AA">
      <w:pPr>
        <w:widowControl w:val="0"/>
        <w:suppressLineNumbers/>
        <w:suppressAutoHyphens/>
        <w:ind w:firstLine="284"/>
        <w:contextualSpacing/>
        <w:jc w:val="center"/>
        <w:rPr>
          <w:sz w:val="16"/>
          <w:szCs w:val="20"/>
        </w:rPr>
      </w:pPr>
    </w:p>
    <w:p w:rsidR="00FC60AA" w:rsidRPr="004D0A8C" w:rsidRDefault="00FC60AA" w:rsidP="00FC60AA">
      <w:pPr>
        <w:widowControl w:val="0"/>
        <w:suppressLineNumbers/>
        <w:suppressAutoHyphens/>
        <w:ind w:firstLine="284"/>
        <w:contextualSpacing/>
        <w:jc w:val="both"/>
        <w:rPr>
          <w:sz w:val="16"/>
          <w:szCs w:val="20"/>
        </w:rPr>
      </w:pPr>
      <w:r w:rsidRPr="004D0A8C">
        <w:rPr>
          <w:sz w:val="16"/>
          <w:szCs w:val="20"/>
        </w:rPr>
        <w:t>1 Макроэкономика: ответы на экзаменационные вопросы / Н.М. Зубко, И.М. Каллаур. – 3-е изд.- Минск : Тетра-Системс, 2012. – 192 с.</w:t>
      </w:r>
    </w:p>
    <w:p w:rsidR="00FC60AA" w:rsidRPr="004D0A8C" w:rsidRDefault="00FC60AA" w:rsidP="00FC60AA">
      <w:pPr>
        <w:pStyle w:val="11"/>
        <w:spacing w:after="0" w:line="240" w:lineRule="auto"/>
        <w:ind w:left="0" w:firstLine="284"/>
        <w:jc w:val="both"/>
        <w:rPr>
          <w:rFonts w:ascii="Times New Roman" w:hAnsi="Times New Roman"/>
          <w:sz w:val="16"/>
          <w:szCs w:val="16"/>
        </w:rPr>
      </w:pPr>
      <w:r w:rsidRPr="004D0A8C">
        <w:rPr>
          <w:rFonts w:ascii="Times New Roman" w:hAnsi="Times New Roman"/>
          <w:sz w:val="16"/>
          <w:szCs w:val="20"/>
        </w:rPr>
        <w:t>2 . Официальный сайт Национального статистического комитета [Электронный р</w:t>
      </w:r>
      <w:r w:rsidRPr="004D0A8C">
        <w:rPr>
          <w:rFonts w:ascii="Times New Roman" w:hAnsi="Times New Roman"/>
          <w:sz w:val="16"/>
          <w:szCs w:val="20"/>
        </w:rPr>
        <w:t>е</w:t>
      </w:r>
      <w:r w:rsidRPr="004D0A8C">
        <w:rPr>
          <w:rFonts w:ascii="Times New Roman" w:hAnsi="Times New Roman"/>
          <w:sz w:val="16"/>
          <w:szCs w:val="20"/>
        </w:rPr>
        <w:t xml:space="preserve">сурс] – Режим доступа: </w:t>
      </w:r>
      <w:hyperlink r:id="rId63" w:history="1">
        <w:r w:rsidRPr="004D0A8C">
          <w:rPr>
            <w:rStyle w:val="af8"/>
            <w:rFonts w:ascii="Times New Roman" w:hAnsi="Times New Roman"/>
            <w:color w:val="auto"/>
            <w:sz w:val="16"/>
            <w:szCs w:val="20"/>
          </w:rPr>
          <w:t>http://belstat.gov.by</w:t>
        </w:r>
      </w:hyperlink>
      <w:r w:rsidRPr="004D0A8C">
        <w:rPr>
          <w:rFonts w:ascii="Times New Roman" w:hAnsi="Times New Roman"/>
          <w:sz w:val="16"/>
          <w:szCs w:val="16"/>
        </w:rPr>
        <w:t>–  Д</w:t>
      </w:r>
      <w:r w:rsidRPr="004D0A8C">
        <w:rPr>
          <w:rStyle w:val="af8"/>
          <w:rFonts w:ascii="Times New Roman" w:hAnsi="Times New Roman"/>
          <w:color w:val="auto"/>
          <w:sz w:val="16"/>
          <w:szCs w:val="16"/>
        </w:rPr>
        <w:t>ата доступа: 21.05.2013.</w:t>
      </w:r>
    </w:p>
    <w:p w:rsidR="00FC60AA" w:rsidRPr="004D0A8C" w:rsidRDefault="00FC60AA" w:rsidP="00FC60AA">
      <w:pPr>
        <w:pStyle w:val="a8"/>
        <w:spacing w:after="0"/>
        <w:ind w:firstLine="284"/>
        <w:jc w:val="both"/>
        <w:rPr>
          <w:rStyle w:val="googqs-tidbit-2"/>
          <w:sz w:val="20"/>
          <w:szCs w:val="20"/>
        </w:rPr>
      </w:pPr>
    </w:p>
    <w:p w:rsidR="00FC60AA" w:rsidRPr="004D0A8C" w:rsidRDefault="00FC60AA" w:rsidP="00FC60AA">
      <w:pPr>
        <w:pStyle w:val="a8"/>
        <w:spacing w:after="0"/>
        <w:ind w:firstLine="284"/>
        <w:jc w:val="both"/>
        <w:rPr>
          <w:sz w:val="20"/>
          <w:szCs w:val="20"/>
        </w:rPr>
      </w:pPr>
    </w:p>
    <w:p w:rsidR="00FC60AA" w:rsidRPr="004D0A8C" w:rsidRDefault="00FC60AA" w:rsidP="00FC60AA">
      <w:pPr>
        <w:rPr>
          <w:sz w:val="20"/>
          <w:szCs w:val="20"/>
        </w:rPr>
      </w:pPr>
      <w:r w:rsidRPr="004D0A8C">
        <w:rPr>
          <w:sz w:val="20"/>
          <w:szCs w:val="20"/>
        </w:rPr>
        <w:t>УДК 664.3.34:633.853.494</w:t>
      </w:r>
    </w:p>
    <w:p w:rsidR="00FC60AA" w:rsidRPr="004D0A8C" w:rsidRDefault="00FC60AA" w:rsidP="00FC60AA">
      <w:pPr>
        <w:rPr>
          <w:i/>
          <w:sz w:val="20"/>
          <w:szCs w:val="20"/>
        </w:rPr>
      </w:pPr>
      <w:r w:rsidRPr="003B6E73">
        <w:rPr>
          <w:b/>
          <w:i/>
          <w:caps/>
          <w:sz w:val="20"/>
          <w:szCs w:val="20"/>
        </w:rPr>
        <w:t>И</w:t>
      </w:r>
      <w:r w:rsidRPr="003B6E73">
        <w:rPr>
          <w:b/>
          <w:i/>
          <w:sz w:val="20"/>
          <w:szCs w:val="20"/>
        </w:rPr>
        <w:t xml:space="preserve">ванова </w:t>
      </w:r>
      <w:r w:rsidRPr="003B6E73">
        <w:rPr>
          <w:b/>
          <w:i/>
          <w:caps/>
          <w:sz w:val="20"/>
          <w:szCs w:val="20"/>
        </w:rPr>
        <w:t>О.В.</w:t>
      </w:r>
      <w:r w:rsidRPr="004D0A8C">
        <w:rPr>
          <w:i/>
          <w:sz w:val="20"/>
          <w:szCs w:val="20"/>
        </w:rPr>
        <w:t xml:space="preserve"> – студентка </w:t>
      </w:r>
    </w:p>
    <w:p w:rsidR="00FC60AA" w:rsidRPr="004D0A8C" w:rsidRDefault="00FC60AA" w:rsidP="00FC60AA">
      <w:pPr>
        <w:rPr>
          <w:b/>
          <w:sz w:val="20"/>
          <w:szCs w:val="20"/>
        </w:rPr>
      </w:pPr>
      <w:r w:rsidRPr="004D0A8C">
        <w:rPr>
          <w:b/>
          <w:sz w:val="20"/>
          <w:szCs w:val="20"/>
        </w:rPr>
        <w:t>ТЕХНОЛОГИЯ ПЕРЕРАБОТКИ РАПСА</w:t>
      </w:r>
    </w:p>
    <w:p w:rsidR="00FC60AA" w:rsidRPr="004D0A8C" w:rsidRDefault="00FC60AA" w:rsidP="00FC60AA">
      <w:pPr>
        <w:rPr>
          <w:i/>
          <w:sz w:val="20"/>
          <w:szCs w:val="20"/>
        </w:rPr>
      </w:pPr>
      <w:r w:rsidRPr="004D0A8C">
        <w:rPr>
          <w:i/>
          <w:sz w:val="20"/>
          <w:szCs w:val="20"/>
        </w:rPr>
        <w:t>Научный руководитель –</w:t>
      </w:r>
      <w:r w:rsidRPr="003B6E73">
        <w:rPr>
          <w:b/>
          <w:i/>
          <w:sz w:val="20"/>
          <w:szCs w:val="20"/>
        </w:rPr>
        <w:t xml:space="preserve"> </w:t>
      </w:r>
      <w:r w:rsidRPr="003B6E73">
        <w:rPr>
          <w:b/>
          <w:i/>
          <w:caps/>
          <w:sz w:val="20"/>
          <w:szCs w:val="20"/>
        </w:rPr>
        <w:t>Т</w:t>
      </w:r>
      <w:r w:rsidRPr="003B6E73">
        <w:rPr>
          <w:b/>
          <w:i/>
          <w:sz w:val="20"/>
          <w:szCs w:val="20"/>
        </w:rPr>
        <w:t>ищенко</w:t>
      </w:r>
      <w:r w:rsidRPr="003B6E73">
        <w:rPr>
          <w:b/>
          <w:i/>
          <w:caps/>
          <w:sz w:val="20"/>
          <w:szCs w:val="20"/>
        </w:rPr>
        <w:t xml:space="preserve"> Т.Н</w:t>
      </w:r>
      <w:r>
        <w:rPr>
          <w:i/>
          <w:iCs/>
          <w:sz w:val="20"/>
          <w:szCs w:val="20"/>
        </w:rPr>
        <w:t>–</w:t>
      </w:r>
      <w:r w:rsidRPr="004D0A8C">
        <w:rPr>
          <w:i/>
          <w:sz w:val="20"/>
          <w:szCs w:val="20"/>
        </w:rPr>
        <w:t xml:space="preserve"> к. э. н., доцент</w:t>
      </w:r>
    </w:p>
    <w:p w:rsidR="00FC60AA" w:rsidRPr="004D0A8C" w:rsidRDefault="00FC60AA" w:rsidP="00FC60AA">
      <w:pPr>
        <w:rPr>
          <w:i/>
          <w:sz w:val="20"/>
          <w:szCs w:val="20"/>
        </w:rPr>
      </w:pPr>
    </w:p>
    <w:p w:rsidR="00FC60AA" w:rsidRPr="004D0A8C" w:rsidRDefault="00FC60AA" w:rsidP="00FC60AA">
      <w:pPr>
        <w:ind w:firstLine="284"/>
        <w:jc w:val="both"/>
        <w:rPr>
          <w:sz w:val="20"/>
          <w:szCs w:val="20"/>
        </w:rPr>
      </w:pPr>
      <w:r w:rsidRPr="004D0A8C">
        <w:rPr>
          <w:sz w:val="20"/>
          <w:szCs w:val="20"/>
        </w:rPr>
        <w:t>Переработка семян рапса с целью получения высококачественного масла связана с определенными трудностями. Семена рапса плохо о</w:t>
      </w:r>
      <w:r w:rsidRPr="004D0A8C">
        <w:rPr>
          <w:sz w:val="20"/>
          <w:szCs w:val="20"/>
        </w:rPr>
        <w:t>т</w:t>
      </w:r>
      <w:r w:rsidRPr="004D0A8C">
        <w:rPr>
          <w:sz w:val="20"/>
          <w:szCs w:val="20"/>
        </w:rPr>
        <w:t>дают масло из-за маленького размера клеток. Эту особенность и сп</w:t>
      </w:r>
      <w:r w:rsidRPr="004D0A8C">
        <w:rPr>
          <w:sz w:val="20"/>
          <w:szCs w:val="20"/>
        </w:rPr>
        <w:t>е</w:t>
      </w:r>
      <w:r w:rsidRPr="004D0A8C">
        <w:rPr>
          <w:sz w:val="20"/>
          <w:szCs w:val="20"/>
        </w:rPr>
        <w:t>цифический химический состав учитывают при разработке технологий переработки рапса [3].</w:t>
      </w:r>
    </w:p>
    <w:p w:rsidR="00FC60AA" w:rsidRPr="004D0A8C" w:rsidRDefault="00FC60AA" w:rsidP="00FC60AA">
      <w:pPr>
        <w:ind w:firstLine="284"/>
        <w:jc w:val="both"/>
        <w:rPr>
          <w:sz w:val="20"/>
          <w:szCs w:val="20"/>
        </w:rPr>
      </w:pPr>
      <w:r w:rsidRPr="004D0A8C">
        <w:rPr>
          <w:sz w:val="20"/>
          <w:szCs w:val="20"/>
        </w:rPr>
        <w:t>Технологический процесс переработки рапсовых семян, применя</w:t>
      </w:r>
      <w:r w:rsidRPr="004D0A8C">
        <w:rPr>
          <w:sz w:val="20"/>
          <w:szCs w:val="20"/>
        </w:rPr>
        <w:t>е</w:t>
      </w:r>
      <w:r w:rsidRPr="004D0A8C">
        <w:rPr>
          <w:sz w:val="20"/>
          <w:szCs w:val="20"/>
        </w:rPr>
        <w:t>мых на отечественных и зарубежных предприятиях, включает в себя несколько операций (ниже представлена схема):</w:t>
      </w:r>
    </w:p>
    <w:p w:rsidR="00FC60AA" w:rsidRPr="004D0A8C" w:rsidRDefault="00FC60AA" w:rsidP="00FC60AA">
      <w:pPr>
        <w:pStyle w:val="11"/>
        <w:numPr>
          <w:ilvl w:val="0"/>
          <w:numId w:val="22"/>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Очистка семян. Семена рапса после взвешивания и магнитной сепарации проходят первую очистку, которая проводится перед су</w:t>
      </w:r>
      <w:r w:rsidRPr="004D0A8C">
        <w:rPr>
          <w:rFonts w:ascii="Times New Roman" w:hAnsi="Times New Roman"/>
          <w:sz w:val="20"/>
          <w:szCs w:val="20"/>
        </w:rPr>
        <w:t>ш</w:t>
      </w:r>
      <w:r w:rsidRPr="004D0A8C">
        <w:rPr>
          <w:rFonts w:ascii="Times New Roman" w:hAnsi="Times New Roman"/>
          <w:sz w:val="20"/>
          <w:szCs w:val="20"/>
        </w:rPr>
        <w:t>кой для удаления минерального и органического сора. Вторую очистку производят после сушки для удаления оставшихся в семенах примесей [1].</w:t>
      </w:r>
    </w:p>
    <w:p w:rsidR="00FC60AA" w:rsidRDefault="00FC60AA" w:rsidP="00FC60AA">
      <w:pPr>
        <w:contextualSpacing/>
        <w:jc w:val="both"/>
        <w:rPr>
          <w:sz w:val="20"/>
          <w:szCs w:val="20"/>
        </w:rPr>
      </w:pPr>
    </w:p>
    <w:p w:rsidR="00FC60AA" w:rsidRPr="004D0A8C" w:rsidRDefault="00FC60AA" w:rsidP="00FC60AA">
      <w:pPr>
        <w:tabs>
          <w:tab w:val="left" w:pos="1800"/>
        </w:tabs>
        <w:rPr>
          <w:sz w:val="20"/>
          <w:szCs w:val="20"/>
        </w:rPr>
      </w:pPr>
      <w:r w:rsidRPr="00797F62">
        <w:rPr>
          <w:rFonts w:ascii="Calibri" w:hAnsi="Calibri"/>
          <w:noProof/>
          <w:sz w:val="22"/>
          <w:szCs w:val="22"/>
        </w:rPr>
        <w:pict>
          <v:shapetype id="_x0000_t109" coordsize="21600,21600" o:spt="109" path="m,l,21600r21600,l21600,xe">
            <v:stroke joinstyle="miter"/>
            <v:path gradientshapeok="t" o:connecttype="rect"/>
          </v:shapetype>
          <v:shape id="Блок-схема: процесс 1" o:spid="_x0000_s1048" type="#_x0000_t109" style="position:absolute;margin-left:-2.4pt;margin-top:4.45pt;width:72.9pt;height:30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" strokeweight="2pt">
            <v:textbox style="mso-next-textbox:#Блок-схема: процесс 1">
              <w:txbxContent>
                <w:p w:rsidR="00FC60AA" w:rsidRPr="002D0024" w:rsidRDefault="00FC60AA" w:rsidP="00FC60AA">
                  <w:pPr>
                    <w:jc w:val="center"/>
                    <w:rPr>
                      <w:sz w:val="16"/>
                      <w:szCs w:val="16"/>
                    </w:rPr>
                  </w:pPr>
                  <w:r w:rsidRPr="002D0024">
                    <w:rPr>
                      <w:sz w:val="16"/>
                      <w:szCs w:val="16"/>
                    </w:rPr>
                    <w:t>Взвешивание</w:t>
                  </w:r>
                </w:p>
              </w:txbxContent>
            </v:textbox>
          </v:shape>
        </w:pict>
      </w:r>
      <w:r w:rsidRPr="00797F62">
        <w:rPr>
          <w:rFonts w:ascii="Calibri" w:hAnsi="Calibri"/>
          <w:noProof/>
          <w:sz w:val="22"/>
          <w:szCs w:val="22"/>
        </w:rPr>
        <w:pict>
          <v:shape id="Блок-схема: процесс 28" o:spid="_x0000_s1062" type="#_x0000_t109" style="position:absolute;margin-left:206.3pt;margin-top:374.15pt;width:82.35pt;height:36.75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" strokeweight="2pt">
            <v:textbox style="mso-next-textbox:#Блок-схема: процесс 28">
              <w:txbxContent>
                <w:p w:rsidR="00FC60AA" w:rsidRPr="00B00ECC" w:rsidRDefault="00FC60AA" w:rsidP="00FC60AA">
                  <w:pPr>
                    <w:jc w:val="center"/>
                    <w:rPr>
                      <w:sz w:val="16"/>
                      <w:szCs w:val="16"/>
                    </w:rPr>
                  </w:pPr>
                  <w:r>
                    <w:rPr>
                      <w:sz w:val="16"/>
                      <w:szCs w:val="16"/>
                    </w:rPr>
                    <w:t>Жмых на хранение</w:t>
                  </w:r>
                </w:p>
              </w:txbxContent>
            </v:textbox>
          </v:shape>
        </w:pict>
      </w:r>
      <w:r w:rsidRPr="00797F62">
        <w:rPr>
          <w:rFonts w:ascii="Calibri" w:hAnsi="Calibri"/>
          <w:noProof/>
          <w:sz w:val="22"/>
          <w:szCs w:val="22"/>
        </w:rPr>
        <w:pict>
          <v:shapetype id="_x0000_t32" coordsize="21600,21600" o:spt="32" o:oned="t" path="m,l21600,21600e" filled="f">
            <v:path arrowok="t" fillok="f" o:connecttype="none"/>
            <o:lock v:ext="edit" shapetype="t"/>
          </v:shapetype>
          <v:shape id="Прямая со стрелкой 57" o:spid="_x0000_s1078" type="#_x0000_t32" style="position:absolute;margin-left:156.8pt;margin-top:335.9pt;width:96.75pt;height:34.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">
            <v:stroke endarrow="open"/>
          </v:shape>
        </w:pict>
      </w:r>
      <w:r w:rsidRPr="00797F62">
        <w:rPr>
          <w:rFonts w:ascii="Calibri" w:hAnsi="Calibri"/>
          <w:noProof/>
          <w:sz w:val="22"/>
          <w:szCs w:val="22"/>
        </w:rPr>
        <w:pict>
          <v:shape id="Прямая со стрелкой 55" o:spid="_x0000_s1077" type="#_x0000_t32" style="position:absolute;margin-left:53.3pt;margin-top:335.9pt;width:103.5pt;height:38.25pt;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">
            <v:stroke endarrow="open"/>
          </v:shape>
        </w:pict>
      </w:r>
      <w:r w:rsidRPr="00797F62">
        <w:rPr>
          <w:rFonts w:ascii="Calibri" w:hAnsi="Calibri"/>
          <w:noProof/>
          <w:sz w:val="22"/>
          <w:szCs w:val="22"/>
        </w:rPr>
        <w:pict>
          <v:shape id="Прямая со стрелкой 54" o:spid="_x0000_s1076" type="#_x0000_t32" style="position:absolute;margin-left:156.8pt;margin-top:255.3pt;width:0;height:45.3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">
            <v:stroke endarrow="open"/>
          </v:shape>
        </w:pict>
      </w:r>
      <w:r w:rsidRPr="00797F62">
        <w:rPr>
          <w:rFonts w:ascii="Calibri" w:hAnsi="Calibri"/>
          <w:noProof/>
          <w:sz w:val="22"/>
          <w:szCs w:val="22"/>
        </w:rPr>
        <w:pict>
          <v:shape id="Прямая со стрелкой 53" o:spid="_x0000_s1075" type="#_x0000_t32" style="position:absolute;margin-left:253.55pt;margin-top:182.15pt;width:0;height:33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">
            <v:stroke endarrow="open"/>
          </v:shape>
        </w:pict>
      </w:r>
      <w:r w:rsidRPr="00797F62">
        <w:rPr>
          <w:rFonts w:ascii="Calibri" w:hAnsi="Calibri"/>
          <w:noProof/>
          <w:sz w:val="22"/>
          <w:szCs w:val="22"/>
        </w:rPr>
        <w:pict>
          <v:shape id="Прямая со стрелкой 52" o:spid="_x0000_s1074" type="#_x0000_t32" style="position:absolute;margin-left:253.55pt;margin-top:109.9pt;width:0;height:35.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">
            <v:stroke endarrow="open"/>
          </v:shape>
        </w:pict>
      </w:r>
      <w:r w:rsidRPr="00797F62">
        <w:rPr>
          <w:rFonts w:ascii="Calibri" w:hAnsi="Calibri"/>
          <w:noProof/>
          <w:sz w:val="22"/>
          <w:szCs w:val="22"/>
        </w:rPr>
        <w:pict>
          <v:shape id="Прямая со стрелкой 51" o:spid="_x0000_s1073" type="#_x0000_t32" style="position:absolute;margin-left:38.3pt;margin-top:181.35pt;width:118.5pt;height:30.05pt;flip:x;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">
            <v:stroke endarrow="open"/>
          </v:shape>
        </w:pict>
      </w:r>
      <w:r w:rsidRPr="00797F62">
        <w:rPr>
          <w:rFonts w:ascii="Calibri" w:hAnsi="Calibri"/>
          <w:noProof/>
          <w:sz w:val="22"/>
          <w:szCs w:val="22"/>
        </w:rPr>
        <w:pict>
          <v:shape id="Прямая со стрелкой 49" o:spid="_x0000_s1072" type="#_x0000_t32" style="position:absolute;margin-left:156.8pt;margin-top:182.15pt;width:0;height:33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">
            <v:stroke endarrow="open"/>
          </v:shape>
        </w:pict>
      </w:r>
      <w:r w:rsidRPr="00797F62">
        <w:rPr>
          <w:rFonts w:ascii="Calibri" w:hAnsi="Calibri"/>
          <w:noProof/>
          <w:sz w:val="22"/>
          <w:szCs w:val="22"/>
        </w:rPr>
        <w:pict>
          <v:shape id="Прямая со стрелкой 48" o:spid="_x0000_s1071" type="#_x0000_t32" style="position:absolute;margin-left:181.55pt;margin-top:91.4pt;width:42.75pt;height:143.25pt;flip:x 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">
            <v:stroke endarrow="open"/>
          </v:shape>
        </w:pict>
      </w:r>
      <w:r w:rsidRPr="00797F62">
        <w:rPr>
          <w:rFonts w:ascii="Calibri" w:hAnsi="Calibri"/>
          <w:noProof/>
          <w:sz w:val="22"/>
          <w:szCs w:val="22"/>
        </w:rPr>
        <w:pict>
          <v:shape id="Прямая со стрелкой 47" o:spid="_x0000_s1070" type="#_x0000_t32" style="position:absolute;margin-left:181.55pt;margin-top:91.4pt;width:42.75pt;height:1in;flip:x 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">
            <v:stroke endarrow="open"/>
          </v:shape>
        </w:pict>
      </w:r>
      <w:r w:rsidRPr="00797F62">
        <w:rPr>
          <w:rFonts w:ascii="Calibri" w:hAnsi="Calibri"/>
          <w:noProof/>
          <w:sz w:val="22"/>
          <w:szCs w:val="22"/>
        </w:rPr>
        <w:pict>
          <v:shape id="Прямая со стрелкой 45" o:spid="_x0000_s1068" type="#_x0000_t32" style="position:absolute;margin-left:32.3pt;margin-top:112.85pt;width:0;height:32.5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">
            <v:stroke endarrow="open"/>
          </v:shape>
        </w:pict>
      </w:r>
      <w:r w:rsidRPr="00797F62">
        <w:rPr>
          <w:rFonts w:ascii="Calibri" w:hAnsi="Calibri"/>
          <w:noProof/>
          <w:sz w:val="22"/>
          <w:szCs w:val="22"/>
        </w:rPr>
        <w:pict>
          <v:shape id="Прямая со стрелкой 43" o:spid="_x0000_s1066" type="#_x0000_t32" style="position:absolute;margin-left:181.55pt;margin-top:35.15pt;width:1in;height:56.25pt;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">
            <v:stroke endarrow="open"/>
          </v:shape>
        </w:pict>
      </w:r>
      <w:r w:rsidRPr="00797F62">
        <w:rPr>
          <w:rFonts w:ascii="Calibri" w:hAnsi="Calibri"/>
          <w:noProof/>
          <w:sz w:val="22"/>
          <w:szCs w:val="22"/>
        </w:rPr>
        <w:pict>
          <v:shape id="Прямая со стрелкой 42" o:spid="_x0000_s1065" type="#_x0000_t32" style="position:absolute;margin-left:253.55pt;margin-top:35.15pt;width:0;height:37.5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">
            <v:stroke endarrow="open"/>
          </v:shape>
        </w:pict>
      </w:r>
      <w:r w:rsidRPr="00797F62">
        <w:rPr>
          <w:rFonts w:ascii="Calibri" w:hAnsi="Calibri"/>
          <w:noProof/>
          <w:sz w:val="22"/>
          <w:szCs w:val="22"/>
        </w:rPr>
        <w:pict>
          <v:shape id="Блок-схема: процесс 19" o:spid="_x0000_s1053" type="#_x0000_t109" style="position:absolute;margin-left:220.45pt;margin-top:72.75pt;width:71.95pt;height:37.2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" strokeweight="2pt">
            <v:textbox style="mso-next-textbox:#Блок-схема: процесс 19">
              <w:txbxContent>
                <w:p w:rsidR="00FC60AA" w:rsidRPr="00E36182" w:rsidRDefault="00FC60AA" w:rsidP="00FC60AA">
                  <w:pPr>
                    <w:jc w:val="center"/>
                    <w:rPr>
                      <w:sz w:val="16"/>
                      <w:szCs w:val="16"/>
                    </w:rPr>
                  </w:pPr>
                  <w:r>
                    <w:rPr>
                      <w:sz w:val="16"/>
                      <w:szCs w:val="16"/>
                    </w:rPr>
                    <w:t>Сушка</w:t>
                  </w:r>
                </w:p>
              </w:txbxContent>
            </v:textbox>
          </v:shape>
        </w:pict>
      </w:r>
      <w:r w:rsidRPr="00797F62">
        <w:rPr>
          <w:rFonts w:ascii="Calibri" w:hAnsi="Calibri"/>
          <w:noProof/>
          <w:sz w:val="22"/>
          <w:szCs w:val="22"/>
        </w:rPr>
        <w:pict>
          <v:shape id="Блок-схема: процесс 22" o:spid="_x0000_s1056" type="#_x0000_t109" style="position:absolute;margin-left:224.2pt;margin-top:145.7pt;width:68.25pt;height:36.7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" strokeweight="2pt">
            <v:textbox style="mso-next-textbox:#Блок-схема: процесс 22">
              <w:txbxContent>
                <w:p w:rsidR="00FC60AA" w:rsidRPr="00B00ECC" w:rsidRDefault="00FC60AA" w:rsidP="00FC60AA">
                  <w:pPr>
                    <w:jc w:val="center"/>
                    <w:rPr>
                      <w:sz w:val="16"/>
                      <w:szCs w:val="16"/>
                    </w:rPr>
                  </w:pPr>
                  <w:r>
                    <w:rPr>
                      <w:sz w:val="16"/>
                      <w:szCs w:val="16"/>
                    </w:rPr>
                    <w:t xml:space="preserve">Охлаждение </w:t>
                  </w:r>
                </w:p>
              </w:txbxContent>
            </v:textbox>
          </v:shape>
        </w:pict>
      </w:r>
      <w:r w:rsidRPr="00797F62">
        <w:rPr>
          <w:rFonts w:ascii="Calibri" w:hAnsi="Calibri"/>
          <w:noProof/>
          <w:sz w:val="22"/>
          <w:szCs w:val="22"/>
        </w:rPr>
        <w:pict>
          <v:shape id="Блок-схема: процесс 27" o:spid="_x0000_s1061" type="#_x0000_t109" style="position:absolute;margin-left:1.3pt;margin-top:377.15pt;width:88.5pt;height:33.7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" strokeweight="2pt">
            <v:textbox style="mso-next-textbox:#Блок-схема: процесс 27">
              <w:txbxContent>
                <w:p w:rsidR="00FC60AA" w:rsidRPr="00B00ECC" w:rsidRDefault="00FC60AA" w:rsidP="00FC60AA">
                  <w:pPr>
                    <w:jc w:val="center"/>
                    <w:rPr>
                      <w:sz w:val="16"/>
                      <w:szCs w:val="16"/>
                    </w:rPr>
                  </w:pPr>
                  <w:r>
                    <w:rPr>
                      <w:sz w:val="16"/>
                      <w:szCs w:val="16"/>
                    </w:rPr>
                    <w:t>Первичная очистка масла</w:t>
                  </w:r>
                </w:p>
              </w:txbxContent>
            </v:textbox>
          </v:shape>
        </w:pict>
      </w:r>
      <w:r w:rsidRPr="00797F62">
        <w:rPr>
          <w:rFonts w:ascii="Calibri" w:hAnsi="Calibri"/>
          <w:noProof/>
          <w:sz w:val="22"/>
          <w:szCs w:val="22"/>
        </w:rPr>
        <w:pict>
          <v:shape id="Блок-схема: процесс 25" o:spid="_x0000_s1059" type="#_x0000_t109" style="position:absolute;margin-left:224.2pt;margin-top:215.35pt;width:68.25pt;height:40.2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" strokeweight="2pt">
            <v:textbox style="mso-next-textbox:#Блок-схема: процесс 25">
              <w:txbxContent>
                <w:p w:rsidR="00FC60AA" w:rsidRPr="00B00ECC" w:rsidRDefault="00FC60AA" w:rsidP="00FC60AA">
                  <w:pPr>
                    <w:jc w:val="center"/>
                    <w:rPr>
                      <w:sz w:val="16"/>
                      <w:szCs w:val="16"/>
                    </w:rPr>
                  </w:pPr>
                  <w:r>
                    <w:rPr>
                      <w:sz w:val="16"/>
                      <w:szCs w:val="16"/>
                    </w:rPr>
                    <w:t xml:space="preserve">Хранение </w:t>
                  </w:r>
                </w:p>
              </w:txbxContent>
            </v:textbox>
          </v:shape>
        </w:pict>
      </w:r>
      <w:r w:rsidRPr="00797F62">
        <w:rPr>
          <w:rFonts w:ascii="Calibri" w:hAnsi="Calibri"/>
          <w:noProof/>
          <w:sz w:val="22"/>
          <w:szCs w:val="22"/>
        </w:rPr>
        <w:pict>
          <v:shape id="Блок-схема: процесс 24" o:spid="_x0000_s1058" type="#_x0000_t109" style="position:absolute;margin-left:118.65pt;margin-top:215.35pt;width:72.8pt;height:40.2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" strokeweight="2pt">
            <v:textbox style="mso-next-textbox:#Блок-схема: процесс 24">
              <w:txbxContent>
                <w:p w:rsidR="00FC60AA" w:rsidRPr="00B00ECC" w:rsidRDefault="00FC60AA" w:rsidP="00FC60AA">
                  <w:pPr>
                    <w:jc w:val="center"/>
                    <w:rPr>
                      <w:sz w:val="16"/>
                      <w:szCs w:val="16"/>
                    </w:rPr>
                  </w:pPr>
                  <w:r>
                    <w:rPr>
                      <w:sz w:val="16"/>
                      <w:szCs w:val="16"/>
                    </w:rPr>
                    <w:t>Подготовка мезги</w:t>
                  </w:r>
                </w:p>
              </w:txbxContent>
            </v:textbox>
          </v:shape>
        </w:pict>
      </w:r>
      <w:r w:rsidRPr="00797F62">
        <w:rPr>
          <w:rFonts w:ascii="Calibri" w:hAnsi="Calibri"/>
          <w:noProof/>
          <w:sz w:val="22"/>
          <w:szCs w:val="22"/>
        </w:rPr>
        <w:pict>
          <v:shape id="Блок-схема: процесс 21" o:spid="_x0000_s1055" type="#_x0000_t109" style="position:absolute;margin-left:118.5pt;margin-top:145.7pt;width:72.95pt;height:35.9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" strokeweight="2pt">
            <v:textbox style="mso-next-textbox:#Блок-схема: процесс 21">
              <w:txbxContent>
                <w:p w:rsidR="00FC60AA" w:rsidRPr="00E36182" w:rsidRDefault="00FC60AA" w:rsidP="00FC60AA">
                  <w:pPr>
                    <w:jc w:val="center"/>
                    <w:rPr>
                      <w:sz w:val="16"/>
                      <w:szCs w:val="16"/>
                    </w:rPr>
                  </w:pPr>
                  <w:r>
                    <w:rPr>
                      <w:sz w:val="16"/>
                      <w:szCs w:val="16"/>
                    </w:rPr>
                    <w:t xml:space="preserve">Измельчение </w:t>
                  </w:r>
                </w:p>
              </w:txbxContent>
            </v:textbox>
          </v:shape>
        </w:pict>
      </w:r>
      <w:r w:rsidRPr="00797F62">
        <w:rPr>
          <w:rFonts w:ascii="Calibri" w:hAnsi="Calibri"/>
          <w:noProof/>
          <w:sz w:val="22"/>
          <w:szCs w:val="22"/>
        </w:rPr>
        <w:pict>
          <v:shape id="Блок-схема: процесс 18" o:spid="_x0000_s1052" type="#_x0000_t109" style="position:absolute;margin-left:114.8pt;margin-top:72.9pt;width:66.75pt;height:39.7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" strokeweight="2pt">
            <v:textbox style="mso-next-textbox:#Блок-схема: процесс 18">
              <w:txbxContent>
                <w:p w:rsidR="00FC60AA" w:rsidRPr="00E36182" w:rsidRDefault="00FC60AA" w:rsidP="00FC60AA">
                  <w:pPr>
                    <w:jc w:val="center"/>
                    <w:rPr>
                      <w:sz w:val="16"/>
                      <w:szCs w:val="16"/>
                    </w:rPr>
                  </w:pPr>
                  <w:r>
                    <w:rPr>
                      <w:sz w:val="16"/>
                      <w:szCs w:val="16"/>
                    </w:rPr>
                    <w:t>Отделение примесей на сухомойке</w:t>
                  </w:r>
                </w:p>
              </w:txbxContent>
            </v:textbox>
          </v:shape>
        </w:pict>
      </w:r>
      <w:r w:rsidRPr="00797F62">
        <w:rPr>
          <w:rFonts w:ascii="Calibri" w:hAnsi="Calibri"/>
          <w:noProof/>
          <w:sz w:val="22"/>
          <w:szCs w:val="22"/>
        </w:rPr>
        <w:pict>
          <v:shape id="Блок-схема: процесс 26" o:spid="_x0000_s1060" type="#_x0000_t109" style="position:absolute;margin-left:105.8pt;margin-top:300.65pt;width:95.25pt;height:35.25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" strokeweight="2pt">
            <v:textbox style="mso-next-textbox:#Блок-схема: процесс 26">
              <w:txbxContent>
                <w:p w:rsidR="00FC60AA" w:rsidRPr="00B00ECC" w:rsidRDefault="00FC60AA" w:rsidP="00FC60AA">
                  <w:pPr>
                    <w:jc w:val="center"/>
                    <w:rPr>
                      <w:sz w:val="16"/>
                      <w:szCs w:val="16"/>
                    </w:rPr>
                  </w:pPr>
                  <w:r>
                    <w:rPr>
                      <w:sz w:val="16"/>
                      <w:szCs w:val="16"/>
                    </w:rPr>
                    <w:t>Формпрессование</w:t>
                  </w:r>
                </w:p>
              </w:txbxContent>
            </v:textbox>
          </v:shape>
        </w:pict>
      </w:r>
      <w:r w:rsidRPr="004D0A8C">
        <w:rPr>
          <w:b/>
          <w:sz w:val="20"/>
          <w:szCs w:val="20"/>
        </w:rPr>
        <w:tab/>
      </w:r>
      <w:r w:rsidRPr="00797F62">
        <w:rPr>
          <w:rFonts w:ascii="Calibri" w:hAnsi="Calibri"/>
          <w:noProof/>
          <w:sz w:val="22"/>
          <w:szCs w:val="22"/>
        </w:rPr>
        <w:pict>
          <v:shape id="Блок-схема: процесс 4" o:spid="_x0000_s1050" type="#_x0000_t109" style="position:absolute;margin-left:210.65pt;margin-top:4.55pt;width:78pt;height:39.7pt;z-index:251664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" strokeweight="2pt">
            <v:textbox style="mso-next-textbox:#Блок-схема: процесс 4">
              <w:txbxContent>
                <w:p w:rsidR="00FC60AA" w:rsidRPr="002D0024" w:rsidRDefault="00FC60AA" w:rsidP="00FC60AA">
                  <w:pPr>
                    <w:jc w:val="center"/>
                    <w:rPr>
                      <w:sz w:val="16"/>
                      <w:szCs w:val="16"/>
                    </w:rPr>
                  </w:pPr>
                  <w:r>
                    <w:rPr>
                      <w:sz w:val="16"/>
                      <w:szCs w:val="16"/>
                    </w:rPr>
                    <w:t>Первичная оч</w:t>
                  </w:r>
                  <w:r>
                    <w:rPr>
                      <w:sz w:val="16"/>
                      <w:szCs w:val="16"/>
                    </w:rPr>
                    <w:t>и</w:t>
                  </w:r>
                  <w:r>
                    <w:rPr>
                      <w:sz w:val="16"/>
                      <w:szCs w:val="16"/>
                    </w:rPr>
                    <w:t>стка от сорных примесей</w:t>
                  </w:r>
                </w:p>
              </w:txbxContent>
            </v:textbox>
          </v:shape>
        </w:pict>
      </w:r>
      <w:r w:rsidRPr="00797F62">
        <w:rPr>
          <w:rFonts w:ascii="Calibri" w:hAnsi="Calibri"/>
          <w:noProof/>
          <w:sz w:val="22"/>
          <w:szCs w:val="22"/>
        </w:rPr>
        <w:pict>
          <v:shape id="Блок-схема: процесс 3" o:spid="_x0000_s1049" type="#_x0000_t109" style="position:absolute;margin-left:108.8pt;margin-top:4.55pt;width:78pt;height:36.75pt;z-index:25166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" strokeweight="2pt">
            <v:textbox style="mso-next-textbox:#Блок-схема: процесс 3">
              <w:txbxContent>
                <w:p w:rsidR="00FC60AA" w:rsidRPr="002D0024" w:rsidRDefault="00FC60AA" w:rsidP="00FC60AA">
                  <w:pPr>
                    <w:jc w:val="center"/>
                    <w:rPr>
                      <w:sz w:val="16"/>
                      <w:szCs w:val="16"/>
                    </w:rPr>
                  </w:pPr>
                  <w:r w:rsidRPr="002D0024">
                    <w:rPr>
                      <w:sz w:val="16"/>
                      <w:szCs w:val="16"/>
                    </w:rPr>
                    <w:t>Очистка от м</w:t>
                  </w:r>
                  <w:r w:rsidRPr="002D0024">
                    <w:rPr>
                      <w:sz w:val="16"/>
                      <w:szCs w:val="16"/>
                    </w:rPr>
                    <w:t>е</w:t>
                  </w:r>
                  <w:r w:rsidRPr="002D0024">
                    <w:rPr>
                      <w:sz w:val="16"/>
                      <w:szCs w:val="16"/>
                    </w:rPr>
                    <w:t>таллопримесей</w:t>
                  </w:r>
                </w:p>
              </w:txbxContent>
            </v:textbox>
          </v:shape>
        </w:pict>
      </w:r>
    </w:p>
    <w:p w:rsidR="00FC60AA" w:rsidRPr="004D0A8C" w:rsidRDefault="00FC60AA" w:rsidP="00FC60AA">
      <w:pPr>
        <w:rPr>
          <w:sz w:val="20"/>
          <w:szCs w:val="20"/>
        </w:rPr>
      </w:pPr>
      <w:r w:rsidRPr="00797F62">
        <w:rPr>
          <w:rFonts w:ascii="Calibri" w:hAnsi="Calibri"/>
          <w:noProof/>
          <w:sz w:val="22"/>
          <w:szCs w:val="22"/>
        </w:rPr>
        <w:pict>
          <v:shape id="Прямая со стрелкой 39" o:spid="_x0000_s1063" type="#_x0000_t32" style="position:absolute;margin-left:70.3pt;margin-top:5.55pt;width:41.1pt;height: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">
            <v:stroke endarrow="open"/>
          </v:shape>
        </w:pict>
      </w:r>
      <w:r w:rsidRPr="00797F62">
        <w:rPr>
          <w:rFonts w:ascii="Calibri" w:hAnsi="Calibri"/>
          <w:noProof/>
          <w:sz w:val="22"/>
          <w:szCs w:val="22"/>
        </w:rPr>
        <w:pict>
          <v:shape id="Прямая со стрелкой 40" o:spid="_x0000_s1064" type="#_x0000_t32" style="position:absolute;margin-left:186.8pt;margin-top:5.55pt;width:27.7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">
            <v:stroke endarrow="open"/>
          </v:shape>
        </w:pict>
      </w: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r w:rsidRPr="00797F62">
        <w:rPr>
          <w:rFonts w:ascii="Calibri" w:hAnsi="Calibri"/>
          <w:noProof/>
          <w:sz w:val="22"/>
          <w:szCs w:val="22"/>
        </w:rPr>
        <w:pict>
          <v:shape id="Блок-схема: процесс 17" o:spid="_x0000_s1051" type="#_x0000_t109" style="position:absolute;margin-left:-.05pt;margin-top:8.4pt;width:75.7pt;height:40.2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" strokeweight="2pt">
            <v:textbox style="mso-next-textbox:#Блок-схема: процесс 17">
              <w:txbxContent>
                <w:p w:rsidR="00FC60AA" w:rsidRPr="00E36182" w:rsidRDefault="00FC60AA" w:rsidP="00FC60AA">
                  <w:pPr>
                    <w:jc w:val="center"/>
                    <w:rPr>
                      <w:sz w:val="16"/>
                      <w:szCs w:val="16"/>
                    </w:rPr>
                  </w:pPr>
                  <w:r>
                    <w:rPr>
                      <w:sz w:val="16"/>
                      <w:szCs w:val="16"/>
                    </w:rPr>
                    <w:t>Вторая очистка от сорных пр</w:t>
                  </w:r>
                  <w:r>
                    <w:rPr>
                      <w:sz w:val="16"/>
                      <w:szCs w:val="16"/>
                    </w:rPr>
                    <w:t>и</w:t>
                  </w:r>
                  <w:r>
                    <w:rPr>
                      <w:sz w:val="16"/>
                      <w:szCs w:val="16"/>
                    </w:rPr>
                    <w:t>месей</w:t>
                  </w:r>
                </w:p>
              </w:txbxContent>
            </v:textbox>
          </v:shape>
        </w:pict>
      </w:r>
    </w:p>
    <w:p w:rsidR="00FC60AA" w:rsidRPr="004D0A8C" w:rsidRDefault="00FC60AA" w:rsidP="00FC60AA">
      <w:pPr>
        <w:rPr>
          <w:sz w:val="20"/>
          <w:szCs w:val="20"/>
        </w:rPr>
      </w:pPr>
    </w:p>
    <w:p w:rsidR="00FC60AA" w:rsidRPr="004D0A8C" w:rsidRDefault="00FC60AA" w:rsidP="00FC60AA">
      <w:pPr>
        <w:rPr>
          <w:sz w:val="20"/>
          <w:szCs w:val="20"/>
        </w:rPr>
      </w:pPr>
      <w:r w:rsidRPr="00797F62">
        <w:rPr>
          <w:rFonts w:ascii="Calibri" w:hAnsi="Calibri"/>
          <w:noProof/>
          <w:sz w:val="22"/>
          <w:szCs w:val="22"/>
        </w:rPr>
        <w:pict>
          <v:shape id="Прямая со стрелкой 44" o:spid="_x0000_s1067" type="#_x0000_t32" style="position:absolute;margin-left:74.2pt;margin-top:8.65pt;width:44.3pt;height:0;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">
            <v:stroke endarrow="open"/>
          </v:shape>
        </w:pict>
      </w: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jc w:val="center"/>
        <w:rPr>
          <w:sz w:val="20"/>
          <w:szCs w:val="20"/>
        </w:rPr>
      </w:pPr>
    </w:p>
    <w:p w:rsidR="00FC60AA" w:rsidRPr="004D0A8C" w:rsidRDefault="00FC60AA" w:rsidP="00FC60AA">
      <w:pPr>
        <w:jc w:val="center"/>
        <w:rPr>
          <w:sz w:val="20"/>
          <w:szCs w:val="20"/>
        </w:rPr>
      </w:pPr>
      <w:r w:rsidRPr="00797F62">
        <w:rPr>
          <w:rFonts w:ascii="Calibri" w:hAnsi="Calibri"/>
          <w:noProof/>
          <w:sz w:val="22"/>
          <w:szCs w:val="22"/>
        </w:rPr>
        <w:pict>
          <v:shape id="Блок-схема: процесс 20" o:spid="_x0000_s1054" type="#_x0000_t109" style="position:absolute;left:0;text-align:left;margin-left:-2.4pt;margin-top:7.75pt;width:81.05pt;height:36.7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" strokeweight="2pt">
            <v:textbox style="mso-next-textbox:#Блок-схема: процесс 20">
              <w:txbxContent>
                <w:p w:rsidR="00FC60AA" w:rsidRPr="00E36182" w:rsidRDefault="00FC60AA" w:rsidP="00FC60AA">
                  <w:pPr>
                    <w:jc w:val="center"/>
                    <w:rPr>
                      <w:sz w:val="16"/>
                      <w:szCs w:val="16"/>
                    </w:rPr>
                  </w:pPr>
                  <w:r>
                    <w:rPr>
                      <w:sz w:val="16"/>
                      <w:szCs w:val="16"/>
                    </w:rPr>
                    <w:t>Очистка от мета</w:t>
                  </w:r>
                  <w:r>
                    <w:rPr>
                      <w:sz w:val="16"/>
                      <w:szCs w:val="16"/>
                    </w:rPr>
                    <w:t>л</w:t>
                  </w:r>
                  <w:r>
                    <w:rPr>
                      <w:sz w:val="16"/>
                      <w:szCs w:val="16"/>
                    </w:rPr>
                    <w:t>лопримесей</w:t>
                  </w:r>
                </w:p>
              </w:txbxContent>
            </v:textbox>
          </v:shape>
        </w:pict>
      </w:r>
    </w:p>
    <w:p w:rsidR="00FC60AA" w:rsidRPr="004D0A8C" w:rsidRDefault="00FC60AA" w:rsidP="00FC60AA">
      <w:pPr>
        <w:jc w:val="center"/>
        <w:rPr>
          <w:sz w:val="20"/>
          <w:szCs w:val="20"/>
        </w:rPr>
      </w:pPr>
    </w:p>
    <w:p w:rsidR="00FC60AA" w:rsidRPr="004D0A8C" w:rsidRDefault="00FC60AA" w:rsidP="00FC60AA">
      <w:pPr>
        <w:ind w:firstLine="284"/>
        <w:jc w:val="both"/>
        <w:rPr>
          <w:sz w:val="20"/>
          <w:szCs w:val="20"/>
        </w:rPr>
      </w:pPr>
      <w:r w:rsidRPr="00797F62">
        <w:rPr>
          <w:rFonts w:ascii="Calibri" w:hAnsi="Calibri"/>
          <w:noProof/>
          <w:sz w:val="22"/>
          <w:szCs w:val="22"/>
        </w:rPr>
        <w:pict>
          <v:shape id="Прямая со стрелкой 46" o:spid="_x0000_s1069" type="#_x0000_t32" style="position:absolute;left:0;text-align:left;margin-left:82pt;margin-top:7.05pt;width:42.7pt;height: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">
            <v:stroke endarrow="open"/>
          </v:shape>
        </w:pic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797F62">
        <w:rPr>
          <w:rFonts w:ascii="Calibri" w:hAnsi="Calibri"/>
          <w:noProof/>
          <w:sz w:val="22"/>
          <w:szCs w:val="22"/>
        </w:rPr>
        <w:pict>
          <v:shape id="Блок-схема: процесс 23" o:spid="_x0000_s1057" type="#_x0000_t109" style="position:absolute;left:0;text-align:left;margin-left:-2.4pt;margin-top:22.3pt;width:85.05pt;height:40.1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" strokeweight="2pt">
            <v:textbox style="mso-next-textbox:#Блок-схема: процесс 23">
              <w:txbxContent>
                <w:p w:rsidR="00FC60AA" w:rsidRPr="00B00ECC" w:rsidRDefault="00FC60AA" w:rsidP="00FC60AA">
                  <w:pPr>
                    <w:jc w:val="center"/>
                    <w:rPr>
                      <w:sz w:val="16"/>
                      <w:szCs w:val="16"/>
                    </w:rPr>
                  </w:pPr>
                  <w:r>
                    <w:rPr>
                      <w:sz w:val="16"/>
                      <w:szCs w:val="16"/>
                    </w:rPr>
                    <w:t>Подготовительные операции перед жарением</w:t>
                  </w:r>
                </w:p>
              </w:txbxContent>
            </v:textbox>
          </v:shape>
        </w:pic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jc w:val="center"/>
        <w:rPr>
          <w:sz w:val="20"/>
          <w:szCs w:val="20"/>
        </w:rPr>
      </w:pPr>
    </w:p>
    <w:p w:rsidR="00FC60AA" w:rsidRPr="00AE621D" w:rsidRDefault="00FC60AA" w:rsidP="00FC60AA">
      <w:pPr>
        <w:jc w:val="center"/>
        <w:rPr>
          <w:sz w:val="16"/>
          <w:szCs w:val="16"/>
        </w:rPr>
      </w:pPr>
      <w:r w:rsidRPr="00AE621D">
        <w:rPr>
          <w:sz w:val="16"/>
          <w:szCs w:val="16"/>
        </w:rPr>
        <w:t>Р и с  у н о к 1</w:t>
      </w:r>
      <w:r w:rsidRPr="00AE621D">
        <w:rPr>
          <w:b/>
          <w:sz w:val="16"/>
          <w:szCs w:val="16"/>
        </w:rPr>
        <w:t>.  Схема переработки рапса</w:t>
      </w:r>
    </w:p>
    <w:p w:rsidR="00FC60AA" w:rsidRPr="004D0A8C" w:rsidRDefault="00FC60AA" w:rsidP="00FC60AA">
      <w:pPr>
        <w:pStyle w:val="11"/>
        <w:numPr>
          <w:ilvl w:val="0"/>
          <w:numId w:val="22"/>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Сушка семян. Сушка товарного рапса производится сушильн</w:t>
      </w:r>
      <w:r w:rsidRPr="004D0A8C">
        <w:rPr>
          <w:rFonts w:ascii="Times New Roman" w:hAnsi="Times New Roman"/>
          <w:sz w:val="20"/>
          <w:szCs w:val="20"/>
        </w:rPr>
        <w:t>ы</w:t>
      </w:r>
      <w:r w:rsidRPr="004D0A8C">
        <w:rPr>
          <w:rFonts w:ascii="Times New Roman" w:hAnsi="Times New Roman"/>
          <w:sz w:val="20"/>
          <w:szCs w:val="20"/>
        </w:rPr>
        <w:t>ми установками различных конструкций и типов путем активной ве</w:t>
      </w:r>
      <w:r w:rsidRPr="004D0A8C">
        <w:rPr>
          <w:rFonts w:ascii="Times New Roman" w:hAnsi="Times New Roman"/>
          <w:sz w:val="20"/>
          <w:szCs w:val="20"/>
        </w:rPr>
        <w:t>н</w:t>
      </w:r>
      <w:r w:rsidRPr="004D0A8C">
        <w:rPr>
          <w:rFonts w:ascii="Times New Roman" w:hAnsi="Times New Roman"/>
          <w:sz w:val="20"/>
          <w:szCs w:val="20"/>
        </w:rPr>
        <w:t>тиляции как обычным, так и подогретым воздухом. По окончании сушки семена подвергают обязательному охлаждению.</w:t>
      </w:r>
    </w:p>
    <w:p w:rsidR="00FC60AA" w:rsidRPr="004D0A8C" w:rsidRDefault="00FC60AA" w:rsidP="00FC60AA">
      <w:pPr>
        <w:pStyle w:val="11"/>
        <w:numPr>
          <w:ilvl w:val="0"/>
          <w:numId w:val="22"/>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lastRenderedPageBreak/>
        <w:t>Измельчение семян. Очищенные семена рапса с влажностью до 8% измельчают на пятивальцевых станках через четыре прохода.</w:t>
      </w:r>
    </w:p>
    <w:p w:rsidR="00FC60AA" w:rsidRPr="004D0A8C" w:rsidRDefault="00FC60AA" w:rsidP="00FC60AA">
      <w:pPr>
        <w:pStyle w:val="11"/>
        <w:numPr>
          <w:ilvl w:val="0"/>
          <w:numId w:val="22"/>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Подготовка мезги. При подготовке мятки к прессованиюв ж</w:t>
      </w:r>
      <w:r w:rsidRPr="004D0A8C">
        <w:rPr>
          <w:rFonts w:ascii="Times New Roman" w:hAnsi="Times New Roman"/>
          <w:sz w:val="20"/>
          <w:szCs w:val="20"/>
        </w:rPr>
        <w:t>а</w:t>
      </w:r>
      <w:r w:rsidRPr="004D0A8C">
        <w:rPr>
          <w:rFonts w:ascii="Times New Roman" w:hAnsi="Times New Roman"/>
          <w:sz w:val="20"/>
          <w:szCs w:val="20"/>
        </w:rPr>
        <w:t>ровнях по общепринятому технологическому режиму глюкозид рапса глюконопин под влиянием ферментов миросульфатазы, тиогкозидазы и воды расщепляется на глюкозу, кротониловое масло, бисульфат к</w:t>
      </w:r>
      <w:r w:rsidRPr="004D0A8C">
        <w:rPr>
          <w:rFonts w:ascii="Times New Roman" w:hAnsi="Times New Roman"/>
          <w:sz w:val="20"/>
          <w:szCs w:val="20"/>
        </w:rPr>
        <w:t>а</w:t>
      </w:r>
      <w:r w:rsidRPr="004D0A8C">
        <w:rPr>
          <w:rFonts w:ascii="Times New Roman" w:hAnsi="Times New Roman"/>
          <w:sz w:val="20"/>
          <w:szCs w:val="20"/>
        </w:rPr>
        <w:t>лия и другие вещества, содержащие серу.</w:t>
      </w:r>
    </w:p>
    <w:p w:rsidR="00FC60AA" w:rsidRPr="004D0A8C" w:rsidRDefault="00FC60AA" w:rsidP="00FC60AA">
      <w:pPr>
        <w:pStyle w:val="11"/>
        <w:numPr>
          <w:ilvl w:val="0"/>
          <w:numId w:val="22"/>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Прессование мезги.Для использования всей мощности пресса по производительности и глубине отжима масла без ухудшения его кач</w:t>
      </w:r>
      <w:r w:rsidRPr="004D0A8C">
        <w:rPr>
          <w:rFonts w:ascii="Times New Roman" w:hAnsi="Times New Roman"/>
          <w:sz w:val="20"/>
          <w:szCs w:val="20"/>
        </w:rPr>
        <w:t>е</w:t>
      </w:r>
      <w:r w:rsidRPr="004D0A8C">
        <w:rPr>
          <w:rFonts w:ascii="Times New Roman" w:hAnsi="Times New Roman"/>
          <w:sz w:val="20"/>
          <w:szCs w:val="20"/>
        </w:rPr>
        <w:t>ства необходимо поддерживать непрерывное и равномерное поступл</w:t>
      </w:r>
      <w:r w:rsidRPr="004D0A8C">
        <w:rPr>
          <w:rFonts w:ascii="Times New Roman" w:hAnsi="Times New Roman"/>
          <w:sz w:val="20"/>
          <w:szCs w:val="20"/>
        </w:rPr>
        <w:t>е</w:t>
      </w:r>
      <w:r w:rsidRPr="004D0A8C">
        <w:rPr>
          <w:rFonts w:ascii="Times New Roman" w:hAnsi="Times New Roman"/>
          <w:sz w:val="20"/>
          <w:szCs w:val="20"/>
        </w:rPr>
        <w:t>ние мезги в пресс.</w:t>
      </w:r>
    </w:p>
    <w:p w:rsidR="00FC60AA" w:rsidRDefault="00FC60AA" w:rsidP="00FC60AA">
      <w:pPr>
        <w:pStyle w:val="11"/>
        <w:numPr>
          <w:ilvl w:val="0"/>
          <w:numId w:val="22"/>
        </w:numPr>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Первичная очистка масла. Масло с прессов собирается и н</w:t>
      </w:r>
      <w:r w:rsidRPr="004D0A8C">
        <w:rPr>
          <w:rFonts w:ascii="Times New Roman" w:hAnsi="Times New Roman"/>
          <w:sz w:val="20"/>
          <w:szCs w:val="20"/>
        </w:rPr>
        <w:t>а</w:t>
      </w:r>
      <w:r w:rsidRPr="004D0A8C">
        <w:rPr>
          <w:rFonts w:ascii="Times New Roman" w:hAnsi="Times New Roman"/>
          <w:sz w:val="20"/>
          <w:szCs w:val="20"/>
        </w:rPr>
        <w:t>правляется на фузоловушку, а далее фильтруется.</w:t>
      </w:r>
    </w:p>
    <w:p w:rsidR="00FC60AA" w:rsidRPr="004D0A8C" w:rsidRDefault="00FC60AA" w:rsidP="00FC60AA">
      <w:pPr>
        <w:ind w:firstLine="284"/>
        <w:jc w:val="both"/>
        <w:rPr>
          <w:sz w:val="20"/>
          <w:szCs w:val="20"/>
        </w:rPr>
      </w:pPr>
      <w:r w:rsidRPr="004D0A8C">
        <w:rPr>
          <w:sz w:val="20"/>
          <w:szCs w:val="20"/>
        </w:rPr>
        <w:t>Рапсовое масло, предназначенное для пищевых целей и произво</w:t>
      </w:r>
      <w:r w:rsidRPr="004D0A8C">
        <w:rPr>
          <w:sz w:val="20"/>
          <w:szCs w:val="20"/>
        </w:rPr>
        <w:t>д</w:t>
      </w:r>
      <w:r w:rsidRPr="004D0A8C">
        <w:rPr>
          <w:sz w:val="20"/>
          <w:szCs w:val="20"/>
        </w:rPr>
        <w:t>ства продуктов из него, подвергают рафинации, дезодорации и гидр</w:t>
      </w:r>
      <w:r w:rsidRPr="004D0A8C">
        <w:rPr>
          <w:sz w:val="20"/>
          <w:szCs w:val="20"/>
        </w:rPr>
        <w:t>и</w:t>
      </w:r>
      <w:r w:rsidRPr="004D0A8C">
        <w:rPr>
          <w:sz w:val="20"/>
          <w:szCs w:val="20"/>
        </w:rPr>
        <w:t>рованию [2].</w:t>
      </w:r>
    </w:p>
    <w:p w:rsidR="00FC60AA" w:rsidRPr="004D0A8C" w:rsidRDefault="00FC60AA" w:rsidP="00FC60AA">
      <w:pPr>
        <w:ind w:firstLine="284"/>
        <w:jc w:val="both"/>
        <w:rPr>
          <w:sz w:val="20"/>
          <w:szCs w:val="20"/>
        </w:rPr>
      </w:pPr>
    </w:p>
    <w:p w:rsidR="00FC60AA" w:rsidRDefault="00FC60AA" w:rsidP="00FC60AA">
      <w:pPr>
        <w:ind w:firstLine="284"/>
        <w:jc w:val="center"/>
        <w:rPr>
          <w:sz w:val="16"/>
          <w:szCs w:val="16"/>
        </w:rPr>
      </w:pPr>
      <w:r w:rsidRPr="00AE621D">
        <w:rPr>
          <w:sz w:val="16"/>
          <w:szCs w:val="16"/>
        </w:rPr>
        <w:t>ЛИТЕРАТУРА</w:t>
      </w:r>
    </w:p>
    <w:p w:rsidR="00FC60AA" w:rsidRPr="00AE621D" w:rsidRDefault="00FC60AA" w:rsidP="00FC60AA">
      <w:pPr>
        <w:ind w:firstLine="284"/>
        <w:jc w:val="center"/>
        <w:rPr>
          <w:sz w:val="16"/>
          <w:szCs w:val="16"/>
        </w:rPr>
      </w:pPr>
    </w:p>
    <w:p w:rsidR="00FC60AA" w:rsidRPr="004D0A8C" w:rsidRDefault="00FC60AA" w:rsidP="00FC60AA">
      <w:pPr>
        <w:ind w:firstLine="284"/>
        <w:jc w:val="both"/>
        <w:rPr>
          <w:sz w:val="16"/>
          <w:szCs w:val="16"/>
        </w:rPr>
      </w:pPr>
      <w:r w:rsidRPr="004D0A8C">
        <w:rPr>
          <w:sz w:val="16"/>
          <w:szCs w:val="16"/>
        </w:rPr>
        <w:t>1. Долговец, А.П. Ресурсосбережение сельскохозяйственных технологий: справо</w:t>
      </w:r>
      <w:r w:rsidRPr="004D0A8C">
        <w:rPr>
          <w:sz w:val="16"/>
          <w:szCs w:val="16"/>
        </w:rPr>
        <w:t>ч</w:t>
      </w:r>
      <w:r w:rsidRPr="004D0A8C">
        <w:rPr>
          <w:sz w:val="16"/>
          <w:szCs w:val="16"/>
        </w:rPr>
        <w:t>ное пособие / А.П. Долговец. – Минск: Вышэйшая школа. – 2011 г. – С. 329.</w:t>
      </w:r>
    </w:p>
    <w:p w:rsidR="00FC60AA" w:rsidRPr="004D0A8C" w:rsidRDefault="00FC60AA" w:rsidP="00FC60AA">
      <w:pPr>
        <w:ind w:firstLine="284"/>
        <w:jc w:val="both"/>
        <w:rPr>
          <w:sz w:val="16"/>
          <w:szCs w:val="16"/>
        </w:rPr>
      </w:pPr>
      <w:r w:rsidRPr="004D0A8C">
        <w:rPr>
          <w:sz w:val="16"/>
          <w:szCs w:val="16"/>
        </w:rPr>
        <w:t>2. Ежиков, Е.В. Пищевая промышленность Беларуси: учебное пособие. / Е.В. Еж</w:t>
      </w:r>
      <w:r w:rsidRPr="004D0A8C">
        <w:rPr>
          <w:sz w:val="16"/>
          <w:szCs w:val="16"/>
        </w:rPr>
        <w:t>и</w:t>
      </w:r>
      <w:r w:rsidRPr="004D0A8C">
        <w:rPr>
          <w:sz w:val="16"/>
          <w:szCs w:val="16"/>
        </w:rPr>
        <w:t>ков. – Минск: Издательский дом «Зоря». – 2009 г. – С. 101.</w:t>
      </w:r>
    </w:p>
    <w:p w:rsidR="00FC60AA" w:rsidRPr="004D0A8C" w:rsidRDefault="00FC60AA" w:rsidP="00FC60AA">
      <w:pPr>
        <w:ind w:firstLine="284"/>
        <w:jc w:val="both"/>
        <w:rPr>
          <w:sz w:val="16"/>
          <w:szCs w:val="16"/>
        </w:rPr>
      </w:pPr>
      <w:r w:rsidRPr="004D0A8C">
        <w:rPr>
          <w:sz w:val="16"/>
          <w:szCs w:val="16"/>
        </w:rPr>
        <w:t>3. Лисицын, А.Н. Биологические особенности сортов рапса и физиологические це</w:t>
      </w:r>
      <w:r w:rsidRPr="004D0A8C">
        <w:rPr>
          <w:sz w:val="16"/>
          <w:szCs w:val="16"/>
        </w:rPr>
        <w:t>н</w:t>
      </w:r>
      <w:r w:rsidRPr="004D0A8C">
        <w:rPr>
          <w:sz w:val="16"/>
          <w:szCs w:val="16"/>
        </w:rPr>
        <w:t>ности жмыхов и шротов / А.Н. Лисицын, С.Ф. Быкова, Е.К. Давиденко // Масложировая промышленность – 2008 г. - №6. – С. 37-39.</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D66415" w:rsidRDefault="00FC60AA" w:rsidP="00FC60AA">
      <w:pPr>
        <w:contextualSpacing/>
        <w:rPr>
          <w:sz w:val="20"/>
          <w:szCs w:val="20"/>
        </w:rPr>
      </w:pPr>
      <w:r w:rsidRPr="00D66415">
        <w:rPr>
          <w:sz w:val="20"/>
          <w:szCs w:val="20"/>
        </w:rPr>
        <w:t>УДК 631.145:323.1(476)</w:t>
      </w:r>
    </w:p>
    <w:p w:rsidR="00FC60AA" w:rsidRPr="004D0A8C" w:rsidRDefault="00FC60AA" w:rsidP="00FC60AA">
      <w:pPr>
        <w:contextualSpacing/>
        <w:rPr>
          <w:sz w:val="20"/>
          <w:szCs w:val="20"/>
        </w:rPr>
      </w:pPr>
      <w:r w:rsidRPr="00D66415">
        <w:rPr>
          <w:b/>
          <w:sz w:val="20"/>
          <w:szCs w:val="20"/>
        </w:rPr>
        <w:t>Ивкина Ю.А.</w:t>
      </w:r>
      <w:r w:rsidRPr="004D0A8C">
        <w:rPr>
          <w:sz w:val="20"/>
          <w:szCs w:val="20"/>
        </w:rPr>
        <w:t xml:space="preserve"> ,студентка,</w:t>
      </w:r>
    </w:p>
    <w:p w:rsidR="00FC60AA" w:rsidRPr="004D0A8C" w:rsidRDefault="00FC60AA" w:rsidP="00FC60AA">
      <w:pPr>
        <w:contextualSpacing/>
        <w:rPr>
          <w:b/>
          <w:sz w:val="20"/>
          <w:szCs w:val="20"/>
        </w:rPr>
      </w:pPr>
      <w:r w:rsidRPr="004D0A8C">
        <w:rPr>
          <w:b/>
          <w:sz w:val="20"/>
          <w:szCs w:val="20"/>
        </w:rPr>
        <w:t>ПРЕСПЕКТИВЫ РАЗВИТИЯ АПК РЕСПУБЛИКИ БЕЛАРУСЬ НА 2011-2015 ГОДА</w:t>
      </w:r>
    </w:p>
    <w:p w:rsidR="00FC60AA" w:rsidRPr="00CB106B" w:rsidRDefault="00FC60AA" w:rsidP="00FC60AA">
      <w:pPr>
        <w:contextualSpacing/>
        <w:rPr>
          <w:i/>
          <w:sz w:val="20"/>
          <w:szCs w:val="20"/>
        </w:rPr>
      </w:pPr>
      <w:r w:rsidRPr="00CB106B">
        <w:rPr>
          <w:i/>
          <w:sz w:val="20"/>
          <w:szCs w:val="20"/>
        </w:rPr>
        <w:t xml:space="preserve">Научный руководитель -  </w:t>
      </w:r>
      <w:r w:rsidRPr="00CB106B">
        <w:rPr>
          <w:b/>
          <w:i/>
          <w:sz w:val="20"/>
          <w:szCs w:val="20"/>
        </w:rPr>
        <w:t>Гончарова Е.</w:t>
      </w:r>
      <w:r w:rsidRPr="00CB106B">
        <w:rPr>
          <w:i/>
          <w:sz w:val="20"/>
          <w:szCs w:val="20"/>
        </w:rPr>
        <w:t>В.</w:t>
      </w:r>
      <w:r>
        <w:rPr>
          <w:i/>
          <w:sz w:val="20"/>
          <w:szCs w:val="20"/>
        </w:rPr>
        <w:t>–</w:t>
      </w:r>
      <w:r w:rsidRPr="00CB106B">
        <w:rPr>
          <w:i/>
          <w:sz w:val="20"/>
          <w:szCs w:val="20"/>
        </w:rPr>
        <w:t xml:space="preserve"> старший преподаватель </w:t>
      </w:r>
    </w:p>
    <w:p w:rsidR="00FC60AA" w:rsidRPr="004D0A8C" w:rsidRDefault="00FC60AA" w:rsidP="00FC60AA">
      <w:pPr>
        <w:contextualSpacing/>
        <w:rPr>
          <w:b/>
          <w:sz w:val="20"/>
          <w:szCs w:val="20"/>
        </w:rPr>
      </w:pPr>
    </w:p>
    <w:p w:rsidR="00FC60AA" w:rsidRPr="004D0A8C" w:rsidRDefault="00FC60AA" w:rsidP="00FC60AA">
      <w:pPr>
        <w:ind w:firstLine="284"/>
        <w:contextualSpacing/>
        <w:jc w:val="both"/>
        <w:rPr>
          <w:sz w:val="20"/>
          <w:szCs w:val="20"/>
        </w:rPr>
      </w:pPr>
      <w:r w:rsidRPr="004D0A8C">
        <w:rPr>
          <w:sz w:val="20"/>
          <w:szCs w:val="20"/>
        </w:rPr>
        <w:t>Развитие сельского хозяйства и смежных отраслей экономики, с</w:t>
      </w:r>
      <w:r w:rsidRPr="004D0A8C">
        <w:rPr>
          <w:sz w:val="20"/>
          <w:szCs w:val="20"/>
        </w:rPr>
        <w:t>о</w:t>
      </w:r>
      <w:r w:rsidRPr="004D0A8C">
        <w:rPr>
          <w:sz w:val="20"/>
          <w:szCs w:val="20"/>
        </w:rPr>
        <w:t>ставляющих в совокупности аграрный комплекс Беларуси, можно ох</w:t>
      </w:r>
      <w:r w:rsidRPr="004D0A8C">
        <w:rPr>
          <w:sz w:val="20"/>
          <w:szCs w:val="20"/>
        </w:rPr>
        <w:t>а</w:t>
      </w:r>
      <w:r w:rsidRPr="004D0A8C">
        <w:rPr>
          <w:sz w:val="20"/>
          <w:szCs w:val="20"/>
        </w:rPr>
        <w:t>рактеризовать как рыночное с высокой степенью целенаправленного государственного регулирования, обеспечивающего стабильное фун</w:t>
      </w:r>
      <w:r w:rsidRPr="004D0A8C">
        <w:rPr>
          <w:sz w:val="20"/>
          <w:szCs w:val="20"/>
        </w:rPr>
        <w:t>к</w:t>
      </w:r>
      <w:r w:rsidRPr="004D0A8C">
        <w:rPr>
          <w:sz w:val="20"/>
          <w:szCs w:val="20"/>
        </w:rPr>
        <w:t xml:space="preserve">ционирование рынков сельскохозяйственного сырья, продовольствия и производственных ресурсов; определяющего критерии национальной </w:t>
      </w:r>
      <w:r w:rsidRPr="004D0A8C">
        <w:rPr>
          <w:sz w:val="20"/>
          <w:szCs w:val="20"/>
        </w:rPr>
        <w:lastRenderedPageBreak/>
        <w:t>продовольственной безопасности, которая достигнута за счет собственного потенциала агропромышленного комплекса Беларуси.</w:t>
      </w:r>
    </w:p>
    <w:p w:rsidR="00FC60AA" w:rsidRPr="004D0A8C" w:rsidRDefault="00FC60AA" w:rsidP="00FC60AA">
      <w:pPr>
        <w:ind w:firstLine="284"/>
        <w:contextualSpacing/>
        <w:jc w:val="both"/>
        <w:rPr>
          <w:sz w:val="20"/>
          <w:szCs w:val="20"/>
        </w:rPr>
      </w:pPr>
      <w:r w:rsidRPr="004D0A8C">
        <w:rPr>
          <w:sz w:val="20"/>
          <w:szCs w:val="20"/>
        </w:rPr>
        <w:t>В республике успешно завершилась  Государственная программа возрождения и развития села на 2005-2010 годы. Достигнуты параме</w:t>
      </w:r>
      <w:r w:rsidRPr="004D0A8C">
        <w:rPr>
          <w:sz w:val="20"/>
          <w:szCs w:val="20"/>
        </w:rPr>
        <w:t>т</w:t>
      </w:r>
      <w:r w:rsidRPr="004D0A8C">
        <w:rPr>
          <w:sz w:val="20"/>
          <w:szCs w:val="20"/>
        </w:rPr>
        <w:t>ры абсолютного большинства и её позиции как в производственной, так и в социальной сферах развития АПК. Полностью обеспечена пр</w:t>
      </w:r>
      <w:r w:rsidRPr="004D0A8C">
        <w:rPr>
          <w:sz w:val="20"/>
          <w:szCs w:val="20"/>
        </w:rPr>
        <w:t>о</w:t>
      </w:r>
      <w:r w:rsidRPr="004D0A8C">
        <w:rPr>
          <w:sz w:val="20"/>
          <w:szCs w:val="20"/>
        </w:rPr>
        <w:t>довольственная безопасность государства, более 2 млрд. долларов США составляет аграрный экспорт. По производству основных видов сельскохозяйственной продукции в расчёте на человека Беларусь з</w:t>
      </w:r>
      <w:r w:rsidRPr="004D0A8C">
        <w:rPr>
          <w:sz w:val="20"/>
          <w:szCs w:val="20"/>
        </w:rPr>
        <w:t>а</w:t>
      </w:r>
      <w:r w:rsidRPr="004D0A8C">
        <w:rPr>
          <w:sz w:val="20"/>
          <w:szCs w:val="20"/>
        </w:rPr>
        <w:t>нимает первое место среди стран СНГ. Успешно решаются социал</w:t>
      </w:r>
      <w:r w:rsidRPr="004D0A8C">
        <w:rPr>
          <w:sz w:val="20"/>
          <w:szCs w:val="20"/>
        </w:rPr>
        <w:t>ь</w:t>
      </w:r>
      <w:r w:rsidRPr="004D0A8C">
        <w:rPr>
          <w:sz w:val="20"/>
          <w:szCs w:val="20"/>
        </w:rPr>
        <w:t xml:space="preserve">ные проблемы сельского населения. </w:t>
      </w:r>
    </w:p>
    <w:p w:rsidR="00FC60AA" w:rsidRPr="004D0A8C" w:rsidRDefault="00FC60AA" w:rsidP="00FC60AA">
      <w:pPr>
        <w:ind w:firstLine="284"/>
        <w:contextualSpacing/>
        <w:jc w:val="both"/>
        <w:rPr>
          <w:sz w:val="20"/>
          <w:szCs w:val="20"/>
        </w:rPr>
      </w:pPr>
      <w:r w:rsidRPr="004D0A8C">
        <w:rPr>
          <w:sz w:val="20"/>
          <w:szCs w:val="20"/>
        </w:rPr>
        <w:t>Созданная инфраструктура отрасли и наработанные механизмы х</w:t>
      </w:r>
      <w:r w:rsidRPr="004D0A8C">
        <w:rPr>
          <w:sz w:val="20"/>
          <w:szCs w:val="20"/>
        </w:rPr>
        <w:t>о</w:t>
      </w:r>
      <w:r w:rsidRPr="004D0A8C">
        <w:rPr>
          <w:sz w:val="20"/>
          <w:szCs w:val="20"/>
        </w:rPr>
        <w:t>зяйствования на земле позволяют ставить в настоящее время задачи по переводу агропромышленного производства страны на новый, более динамичный уровень развития. Эту цель и предусматривает разраб</w:t>
      </w:r>
      <w:r w:rsidRPr="004D0A8C">
        <w:rPr>
          <w:sz w:val="20"/>
          <w:szCs w:val="20"/>
        </w:rPr>
        <w:t>о</w:t>
      </w:r>
      <w:r w:rsidRPr="004D0A8C">
        <w:rPr>
          <w:sz w:val="20"/>
          <w:szCs w:val="20"/>
        </w:rPr>
        <w:t>танный проект очередной программы экономического и социального развития АПК на 2011-2015 годы, который обсуждается в правител</w:t>
      </w:r>
      <w:r w:rsidRPr="004D0A8C">
        <w:rPr>
          <w:sz w:val="20"/>
          <w:szCs w:val="20"/>
        </w:rPr>
        <w:t>ь</w:t>
      </w:r>
      <w:r w:rsidRPr="004D0A8C">
        <w:rPr>
          <w:sz w:val="20"/>
          <w:szCs w:val="20"/>
        </w:rPr>
        <w:t>стве, республиканских министерствах и ведомствах с участием рук</w:t>
      </w:r>
      <w:r w:rsidRPr="004D0A8C">
        <w:rPr>
          <w:sz w:val="20"/>
          <w:szCs w:val="20"/>
        </w:rPr>
        <w:t>о</w:t>
      </w:r>
      <w:r w:rsidRPr="004D0A8C">
        <w:rPr>
          <w:sz w:val="20"/>
          <w:szCs w:val="20"/>
        </w:rPr>
        <w:t>водителей и специалистов областного уровня.</w:t>
      </w:r>
    </w:p>
    <w:p w:rsidR="00FC60AA" w:rsidRPr="004D0A8C" w:rsidRDefault="00FC60AA" w:rsidP="00FC60AA">
      <w:pPr>
        <w:ind w:firstLine="284"/>
        <w:contextualSpacing/>
        <w:jc w:val="both"/>
        <w:rPr>
          <w:sz w:val="20"/>
          <w:szCs w:val="20"/>
        </w:rPr>
      </w:pPr>
      <w:r w:rsidRPr="004D0A8C">
        <w:rPr>
          <w:sz w:val="20"/>
          <w:szCs w:val="20"/>
        </w:rPr>
        <w:t>Производственный раздел программы имеет экономическую н</w:t>
      </w:r>
      <w:r w:rsidRPr="004D0A8C">
        <w:rPr>
          <w:sz w:val="20"/>
          <w:szCs w:val="20"/>
        </w:rPr>
        <w:t>а</w:t>
      </w:r>
      <w:r w:rsidRPr="004D0A8C">
        <w:rPr>
          <w:sz w:val="20"/>
          <w:szCs w:val="20"/>
        </w:rPr>
        <w:t>правленность, предусматривает высокий уровень использования пр</w:t>
      </w:r>
      <w:r w:rsidRPr="004D0A8C">
        <w:rPr>
          <w:sz w:val="20"/>
          <w:szCs w:val="20"/>
        </w:rPr>
        <w:t>и</w:t>
      </w:r>
      <w:r w:rsidRPr="004D0A8C">
        <w:rPr>
          <w:sz w:val="20"/>
          <w:szCs w:val="20"/>
        </w:rPr>
        <w:t>родных ресурсов страны и снижения удельных затрат на всех этапах производства и переработки продукции, повышение её потребител</w:t>
      </w:r>
      <w:r w:rsidRPr="004D0A8C">
        <w:rPr>
          <w:sz w:val="20"/>
          <w:szCs w:val="20"/>
        </w:rPr>
        <w:t>ь</w:t>
      </w:r>
      <w:r w:rsidRPr="004D0A8C">
        <w:rPr>
          <w:sz w:val="20"/>
          <w:szCs w:val="20"/>
        </w:rPr>
        <w:t>ских качеств и конкурентоспособности на внутреннем и мировых ры</w:t>
      </w:r>
      <w:r w:rsidRPr="004D0A8C">
        <w:rPr>
          <w:sz w:val="20"/>
          <w:szCs w:val="20"/>
        </w:rPr>
        <w:t>н</w:t>
      </w:r>
      <w:r w:rsidRPr="004D0A8C">
        <w:rPr>
          <w:sz w:val="20"/>
          <w:szCs w:val="20"/>
        </w:rPr>
        <w:t>ках. Поэтому в целях придания реального приоритета экономическим показателям в качестве основных критериев оценки работы сельскох</w:t>
      </w:r>
      <w:r w:rsidRPr="004D0A8C">
        <w:rPr>
          <w:sz w:val="20"/>
          <w:szCs w:val="20"/>
        </w:rPr>
        <w:t>о</w:t>
      </w:r>
      <w:r w:rsidRPr="004D0A8C">
        <w:rPr>
          <w:sz w:val="20"/>
          <w:szCs w:val="20"/>
        </w:rPr>
        <w:t>зяйственных организаций и регионов в программный период предп</w:t>
      </w:r>
      <w:r w:rsidRPr="004D0A8C">
        <w:rPr>
          <w:sz w:val="20"/>
          <w:szCs w:val="20"/>
        </w:rPr>
        <w:t>о</w:t>
      </w:r>
      <w:r w:rsidRPr="004D0A8C">
        <w:rPr>
          <w:sz w:val="20"/>
          <w:szCs w:val="20"/>
        </w:rPr>
        <w:t>лагается принять показатели эффективности, в основе которых лежат размеры выручки и прибыли с учётом условий хозяйствования: бал</w:t>
      </w:r>
      <w:r w:rsidRPr="004D0A8C">
        <w:rPr>
          <w:sz w:val="20"/>
          <w:szCs w:val="20"/>
        </w:rPr>
        <w:t>ь</w:t>
      </w:r>
      <w:r w:rsidRPr="004D0A8C">
        <w:rPr>
          <w:sz w:val="20"/>
          <w:szCs w:val="20"/>
        </w:rPr>
        <w:t>ная оценка сельскохозяйственных угодий, наличие животноводческих комплексов, созданных на средства государства; присоединение уб</w:t>
      </w:r>
      <w:r w:rsidRPr="004D0A8C">
        <w:rPr>
          <w:sz w:val="20"/>
          <w:szCs w:val="20"/>
        </w:rPr>
        <w:t>ы</w:t>
      </w:r>
      <w:r w:rsidRPr="004D0A8C">
        <w:rPr>
          <w:sz w:val="20"/>
          <w:szCs w:val="20"/>
        </w:rPr>
        <w:t>точных сельскохозяйственных организаций и уровень их финансовых обязательств; объём полученных безвозвратных государственных и</w:t>
      </w:r>
      <w:r w:rsidRPr="004D0A8C">
        <w:rPr>
          <w:sz w:val="20"/>
          <w:szCs w:val="20"/>
        </w:rPr>
        <w:t>н</w:t>
      </w:r>
      <w:r w:rsidRPr="004D0A8C">
        <w:rPr>
          <w:sz w:val="20"/>
          <w:szCs w:val="20"/>
        </w:rPr>
        <w:t>вестиций и другие объективные факторы. Это позволит создать эффе</w:t>
      </w:r>
      <w:r w:rsidRPr="004D0A8C">
        <w:rPr>
          <w:sz w:val="20"/>
          <w:szCs w:val="20"/>
        </w:rPr>
        <w:t>к</w:t>
      </w:r>
      <w:r w:rsidRPr="004D0A8C">
        <w:rPr>
          <w:sz w:val="20"/>
          <w:szCs w:val="20"/>
        </w:rPr>
        <w:t>тивный механизм объективной оценки результатов хозяйствования на земле.</w:t>
      </w:r>
    </w:p>
    <w:p w:rsidR="00FC60AA" w:rsidRPr="004D0A8C" w:rsidRDefault="00FC60AA" w:rsidP="00FC60AA">
      <w:pPr>
        <w:ind w:firstLine="284"/>
        <w:contextualSpacing/>
        <w:jc w:val="both"/>
        <w:rPr>
          <w:sz w:val="20"/>
          <w:szCs w:val="20"/>
        </w:rPr>
      </w:pPr>
      <w:r w:rsidRPr="004D0A8C">
        <w:rPr>
          <w:sz w:val="20"/>
          <w:szCs w:val="20"/>
        </w:rPr>
        <w:t>Намечается повысить уровень экономической эффективности и</w:t>
      </w:r>
      <w:r w:rsidRPr="004D0A8C">
        <w:rPr>
          <w:sz w:val="20"/>
          <w:szCs w:val="20"/>
        </w:rPr>
        <w:t>с</w:t>
      </w:r>
      <w:r w:rsidRPr="004D0A8C">
        <w:rPr>
          <w:sz w:val="20"/>
          <w:szCs w:val="20"/>
        </w:rPr>
        <w:t>пользования в сельскохозяйственном производстве средств государс</w:t>
      </w:r>
      <w:r w:rsidRPr="004D0A8C">
        <w:rPr>
          <w:sz w:val="20"/>
          <w:szCs w:val="20"/>
        </w:rPr>
        <w:t>т</w:t>
      </w:r>
      <w:r w:rsidRPr="004D0A8C">
        <w:rPr>
          <w:sz w:val="20"/>
          <w:szCs w:val="20"/>
        </w:rPr>
        <w:t xml:space="preserve">венной поддержки. Предлагается ввести порядок, при котором бы ее </w:t>
      </w:r>
      <w:r w:rsidRPr="004D0A8C">
        <w:rPr>
          <w:sz w:val="20"/>
          <w:szCs w:val="20"/>
        </w:rPr>
        <w:lastRenderedPageBreak/>
        <w:t>процент в расходной части консолидированного бюджета соответств</w:t>
      </w:r>
      <w:r w:rsidRPr="004D0A8C">
        <w:rPr>
          <w:sz w:val="20"/>
          <w:szCs w:val="20"/>
        </w:rPr>
        <w:t>о</w:t>
      </w:r>
      <w:r w:rsidRPr="004D0A8C">
        <w:rPr>
          <w:sz w:val="20"/>
          <w:szCs w:val="20"/>
        </w:rPr>
        <w:t>вал проценту сельского хозяйства в валовом внутреннем продукте страны.</w:t>
      </w:r>
    </w:p>
    <w:p w:rsidR="00FC60AA" w:rsidRPr="004D0A8C" w:rsidRDefault="00FC60AA" w:rsidP="00FC60AA">
      <w:pPr>
        <w:ind w:firstLine="284"/>
        <w:contextualSpacing/>
        <w:jc w:val="both"/>
        <w:rPr>
          <w:sz w:val="20"/>
          <w:szCs w:val="20"/>
        </w:rPr>
      </w:pPr>
      <w:r w:rsidRPr="004D0A8C">
        <w:rPr>
          <w:sz w:val="20"/>
          <w:szCs w:val="20"/>
        </w:rPr>
        <w:t>Считаем необходимым не включать в объем государственной по</w:t>
      </w:r>
      <w:r w:rsidRPr="004D0A8C">
        <w:rPr>
          <w:sz w:val="20"/>
          <w:szCs w:val="20"/>
        </w:rPr>
        <w:t>д</w:t>
      </w:r>
      <w:r w:rsidRPr="004D0A8C">
        <w:rPr>
          <w:sz w:val="20"/>
          <w:szCs w:val="20"/>
        </w:rPr>
        <w:t>держки сельского хозяйства бюджетные расходы на развитие социал</w:t>
      </w:r>
      <w:r w:rsidRPr="004D0A8C">
        <w:rPr>
          <w:sz w:val="20"/>
          <w:szCs w:val="20"/>
        </w:rPr>
        <w:t>ь</w:t>
      </w:r>
      <w:r w:rsidRPr="004D0A8C">
        <w:rPr>
          <w:sz w:val="20"/>
          <w:szCs w:val="20"/>
        </w:rPr>
        <w:t>ной инфраструктуры села; поддержание и повышение плодородия з</w:t>
      </w:r>
      <w:r w:rsidRPr="004D0A8C">
        <w:rPr>
          <w:sz w:val="20"/>
          <w:szCs w:val="20"/>
        </w:rPr>
        <w:t>е</w:t>
      </w:r>
      <w:r w:rsidRPr="004D0A8C">
        <w:rPr>
          <w:sz w:val="20"/>
          <w:szCs w:val="20"/>
        </w:rPr>
        <w:t>мель (по статьям — мелиорация, известкование, внесение органики, рекультивация земель, подвергшихся радиоактивному загрязнению и др.); ведение племенной работы, ветеринарное дело и противоэпиз</w:t>
      </w:r>
      <w:r w:rsidRPr="004D0A8C">
        <w:rPr>
          <w:sz w:val="20"/>
          <w:szCs w:val="20"/>
        </w:rPr>
        <w:t>о</w:t>
      </w:r>
      <w:r w:rsidRPr="004D0A8C">
        <w:rPr>
          <w:sz w:val="20"/>
          <w:szCs w:val="20"/>
        </w:rPr>
        <w:t>отию, селекцию и семеноводство; организацию крупных защитных мероприятий в растениеводстве, ликвидацию и снижение последствий аварии на Чернобыльской АЭС; закупку продукции для государстве</w:t>
      </w:r>
      <w:r w:rsidRPr="004D0A8C">
        <w:rPr>
          <w:sz w:val="20"/>
          <w:szCs w:val="20"/>
        </w:rPr>
        <w:t>н</w:t>
      </w:r>
      <w:r w:rsidRPr="004D0A8C">
        <w:rPr>
          <w:sz w:val="20"/>
          <w:szCs w:val="20"/>
        </w:rPr>
        <w:t>ных нужд.</w:t>
      </w:r>
    </w:p>
    <w:p w:rsidR="00FC60AA" w:rsidRPr="004D0A8C" w:rsidRDefault="00FC60AA" w:rsidP="00FC60AA">
      <w:pPr>
        <w:ind w:firstLine="284"/>
        <w:contextualSpacing/>
        <w:jc w:val="both"/>
        <w:rPr>
          <w:sz w:val="20"/>
          <w:szCs w:val="20"/>
        </w:rPr>
      </w:pPr>
      <w:r w:rsidRPr="004D0A8C">
        <w:rPr>
          <w:sz w:val="20"/>
          <w:szCs w:val="20"/>
        </w:rPr>
        <w:t>Предлагается следующая схема государственной поддержки суб</w:t>
      </w:r>
      <w:r w:rsidRPr="004D0A8C">
        <w:rPr>
          <w:sz w:val="20"/>
          <w:szCs w:val="20"/>
        </w:rPr>
        <w:t>ъ</w:t>
      </w:r>
      <w:r w:rsidRPr="004D0A8C">
        <w:rPr>
          <w:sz w:val="20"/>
          <w:szCs w:val="20"/>
        </w:rPr>
        <w:t>ектов агропромышленного комплекса:</w:t>
      </w:r>
    </w:p>
    <w:p w:rsidR="00FC60AA" w:rsidRPr="004D0A8C" w:rsidRDefault="00FC60AA" w:rsidP="00FC60AA">
      <w:pPr>
        <w:ind w:firstLine="284"/>
        <w:contextualSpacing/>
        <w:jc w:val="both"/>
        <w:rPr>
          <w:sz w:val="20"/>
          <w:szCs w:val="20"/>
        </w:rPr>
      </w:pPr>
      <w:r w:rsidRPr="004D0A8C">
        <w:rPr>
          <w:sz w:val="20"/>
          <w:szCs w:val="20"/>
        </w:rPr>
        <w:t>инновационная, научно-техническая и научная деятельность в сф</w:t>
      </w:r>
      <w:r w:rsidRPr="004D0A8C">
        <w:rPr>
          <w:sz w:val="20"/>
          <w:szCs w:val="20"/>
        </w:rPr>
        <w:t>е</w:t>
      </w:r>
      <w:r w:rsidRPr="004D0A8C">
        <w:rPr>
          <w:sz w:val="20"/>
          <w:szCs w:val="20"/>
        </w:rPr>
        <w:t>ре агропромышленного производства;</w:t>
      </w:r>
    </w:p>
    <w:p w:rsidR="00FC60AA" w:rsidRPr="004D0A8C" w:rsidRDefault="00FC60AA" w:rsidP="00FC60AA">
      <w:pPr>
        <w:ind w:firstLine="284"/>
        <w:contextualSpacing/>
        <w:jc w:val="both"/>
        <w:rPr>
          <w:sz w:val="20"/>
          <w:szCs w:val="20"/>
        </w:rPr>
      </w:pPr>
      <w:r w:rsidRPr="004D0A8C">
        <w:rPr>
          <w:sz w:val="20"/>
          <w:szCs w:val="20"/>
        </w:rPr>
        <w:t>финансирование отраслевых и государственных программ, целевых мероприятий, реализация которых обеспечивает рост конкурентосп</w:t>
      </w:r>
      <w:r w:rsidRPr="004D0A8C">
        <w:rPr>
          <w:sz w:val="20"/>
          <w:szCs w:val="20"/>
        </w:rPr>
        <w:t>о</w:t>
      </w:r>
      <w:r w:rsidRPr="004D0A8C">
        <w:rPr>
          <w:sz w:val="20"/>
          <w:szCs w:val="20"/>
        </w:rPr>
        <w:t>собности продукции, развитие технико-технологической базы прои</w:t>
      </w:r>
      <w:r w:rsidRPr="004D0A8C">
        <w:rPr>
          <w:sz w:val="20"/>
          <w:szCs w:val="20"/>
        </w:rPr>
        <w:t>з</w:t>
      </w:r>
      <w:r w:rsidRPr="004D0A8C">
        <w:rPr>
          <w:sz w:val="20"/>
          <w:szCs w:val="20"/>
        </w:rPr>
        <w:t>водства;</w:t>
      </w:r>
    </w:p>
    <w:p w:rsidR="00FC60AA" w:rsidRPr="004D0A8C" w:rsidRDefault="00FC60AA" w:rsidP="00FC60AA">
      <w:pPr>
        <w:ind w:firstLine="284"/>
        <w:contextualSpacing/>
        <w:jc w:val="both"/>
        <w:rPr>
          <w:sz w:val="20"/>
          <w:szCs w:val="20"/>
        </w:rPr>
      </w:pPr>
      <w:r w:rsidRPr="004D0A8C">
        <w:rPr>
          <w:sz w:val="20"/>
          <w:szCs w:val="20"/>
        </w:rPr>
        <w:t>поддержание доходности сельскохозяйственного производства на уровне средней по экономике для обеспечения межотраслевого пар</w:t>
      </w:r>
      <w:r w:rsidRPr="004D0A8C">
        <w:rPr>
          <w:sz w:val="20"/>
          <w:szCs w:val="20"/>
        </w:rPr>
        <w:t>и</w:t>
      </w:r>
      <w:r w:rsidRPr="004D0A8C">
        <w:rPr>
          <w:sz w:val="20"/>
          <w:szCs w:val="20"/>
        </w:rPr>
        <w:t>тета; выравнивание доходов сельскохозяйственных товаропроизвод</w:t>
      </w:r>
      <w:r w:rsidRPr="004D0A8C">
        <w:rPr>
          <w:sz w:val="20"/>
          <w:szCs w:val="20"/>
        </w:rPr>
        <w:t>и</w:t>
      </w:r>
      <w:r w:rsidRPr="004D0A8C">
        <w:rPr>
          <w:sz w:val="20"/>
          <w:szCs w:val="20"/>
        </w:rPr>
        <w:t>телей в связи с различиями, обусловленными дифференциацией по</w:t>
      </w:r>
      <w:r w:rsidRPr="004D0A8C">
        <w:rPr>
          <w:sz w:val="20"/>
          <w:szCs w:val="20"/>
        </w:rPr>
        <w:t>ч</w:t>
      </w:r>
      <w:r w:rsidRPr="004D0A8C">
        <w:rPr>
          <w:sz w:val="20"/>
          <w:szCs w:val="20"/>
        </w:rPr>
        <w:t>венно-климатических и экономических условий хозяйствования;</w:t>
      </w:r>
    </w:p>
    <w:p w:rsidR="00FC60AA" w:rsidRPr="004D0A8C" w:rsidRDefault="00FC60AA" w:rsidP="00FC60AA">
      <w:pPr>
        <w:ind w:firstLine="284"/>
        <w:contextualSpacing/>
        <w:jc w:val="both"/>
        <w:rPr>
          <w:sz w:val="20"/>
          <w:szCs w:val="20"/>
        </w:rPr>
      </w:pPr>
      <w:r w:rsidRPr="004D0A8C">
        <w:rPr>
          <w:sz w:val="20"/>
          <w:szCs w:val="20"/>
        </w:rPr>
        <w:t>подготовка и повышение квалификации кадров для агропромы</w:t>
      </w:r>
      <w:r w:rsidRPr="004D0A8C">
        <w:rPr>
          <w:sz w:val="20"/>
          <w:szCs w:val="20"/>
        </w:rPr>
        <w:t>ш</w:t>
      </w:r>
      <w:r w:rsidRPr="004D0A8C">
        <w:rPr>
          <w:sz w:val="20"/>
          <w:szCs w:val="20"/>
        </w:rPr>
        <w:t>ленного комплекса, предоставление консультационной помощи;</w:t>
      </w:r>
    </w:p>
    <w:p w:rsidR="00FC60AA" w:rsidRPr="004D0A8C" w:rsidRDefault="00FC60AA" w:rsidP="00FC60AA">
      <w:pPr>
        <w:ind w:firstLine="284"/>
        <w:contextualSpacing/>
        <w:jc w:val="both"/>
        <w:rPr>
          <w:sz w:val="20"/>
          <w:szCs w:val="20"/>
        </w:rPr>
      </w:pPr>
      <w:r w:rsidRPr="004D0A8C">
        <w:rPr>
          <w:sz w:val="20"/>
          <w:szCs w:val="20"/>
        </w:rPr>
        <w:t>информационное обеспечение и маркетинговое обслуживание;</w:t>
      </w:r>
    </w:p>
    <w:p w:rsidR="00FC60AA" w:rsidRPr="004D0A8C" w:rsidRDefault="00FC60AA" w:rsidP="00FC60AA">
      <w:pPr>
        <w:ind w:firstLine="284"/>
        <w:contextualSpacing/>
        <w:jc w:val="both"/>
        <w:rPr>
          <w:sz w:val="20"/>
          <w:szCs w:val="20"/>
        </w:rPr>
      </w:pPr>
      <w:r w:rsidRPr="004D0A8C">
        <w:rPr>
          <w:sz w:val="20"/>
          <w:szCs w:val="20"/>
        </w:rPr>
        <w:t>обеспечение стабильности аграрного рынка, включая формиров</w:t>
      </w:r>
      <w:r w:rsidRPr="004D0A8C">
        <w:rPr>
          <w:sz w:val="20"/>
          <w:szCs w:val="20"/>
        </w:rPr>
        <w:t>а</w:t>
      </w:r>
      <w:r w:rsidRPr="004D0A8C">
        <w:rPr>
          <w:sz w:val="20"/>
          <w:szCs w:val="20"/>
        </w:rPr>
        <w:t>ние и использование государственных стабилизационных фондов сельскохозяйственной продукции, развитие системы страхования и другие меры развития сельского хозяйства, системы переработки и сбыта сельскохозяйственной продукции.</w:t>
      </w:r>
    </w:p>
    <w:p w:rsidR="00FC60AA" w:rsidRPr="004D0A8C" w:rsidRDefault="00FC60AA" w:rsidP="00FC60AA">
      <w:pPr>
        <w:ind w:firstLine="284"/>
        <w:contextualSpacing/>
        <w:jc w:val="both"/>
        <w:rPr>
          <w:sz w:val="20"/>
          <w:szCs w:val="20"/>
        </w:rPr>
      </w:pPr>
      <w:r w:rsidRPr="004D0A8C">
        <w:rPr>
          <w:sz w:val="20"/>
          <w:szCs w:val="20"/>
        </w:rPr>
        <w:t>Основной объем средств государственной поддержки направить непосредственно организациям агропромышленного комплекса во взаимосвязи с объемами реализации продукции нормативного качес</w:t>
      </w:r>
      <w:r w:rsidRPr="004D0A8C">
        <w:rPr>
          <w:sz w:val="20"/>
          <w:szCs w:val="20"/>
        </w:rPr>
        <w:t>т</w:t>
      </w:r>
      <w:r w:rsidRPr="004D0A8C">
        <w:rPr>
          <w:sz w:val="20"/>
          <w:szCs w:val="20"/>
        </w:rPr>
        <w:t>ва и условиями хозяйствования.</w:t>
      </w:r>
    </w:p>
    <w:p w:rsidR="00FC60AA" w:rsidRPr="004D0A8C" w:rsidRDefault="00FC60AA" w:rsidP="00FC60AA">
      <w:pPr>
        <w:ind w:firstLine="284"/>
        <w:contextualSpacing/>
        <w:jc w:val="both"/>
        <w:rPr>
          <w:sz w:val="20"/>
          <w:szCs w:val="20"/>
        </w:rPr>
      </w:pPr>
      <w:r w:rsidRPr="004D0A8C">
        <w:rPr>
          <w:sz w:val="20"/>
          <w:szCs w:val="20"/>
        </w:rPr>
        <w:lastRenderedPageBreak/>
        <w:t>В программе предусмотрена оптимизация условий для частной предпринимательской деятельности в сфере АПК, в первую очередь посредством введения заявительного порядка регистрации частных форм предпринимательской деятельности на селе, стимулирования привлечения частных инвестиций всех форм в развитие агропромы</w:t>
      </w:r>
      <w:r w:rsidRPr="004D0A8C">
        <w:rPr>
          <w:sz w:val="20"/>
          <w:szCs w:val="20"/>
        </w:rPr>
        <w:t>ш</w:t>
      </w:r>
      <w:r w:rsidRPr="004D0A8C">
        <w:rPr>
          <w:sz w:val="20"/>
          <w:szCs w:val="20"/>
        </w:rPr>
        <w:t>ленного производства для создания как самостоятельных частных структур, так и для формирования совместных форм хозяйствования, защищая при этом интересы отечественных государственных и кооп</w:t>
      </w:r>
      <w:r w:rsidRPr="004D0A8C">
        <w:rPr>
          <w:sz w:val="20"/>
          <w:szCs w:val="20"/>
        </w:rPr>
        <w:t>е</w:t>
      </w:r>
      <w:r w:rsidRPr="004D0A8C">
        <w:rPr>
          <w:sz w:val="20"/>
          <w:szCs w:val="20"/>
        </w:rPr>
        <w:t>ративных организаций.</w:t>
      </w:r>
    </w:p>
    <w:p w:rsidR="00FC60AA" w:rsidRPr="004D0A8C" w:rsidRDefault="00FC60AA" w:rsidP="00FC60AA">
      <w:pPr>
        <w:ind w:firstLine="284"/>
        <w:contextualSpacing/>
        <w:jc w:val="both"/>
        <w:rPr>
          <w:sz w:val="20"/>
          <w:szCs w:val="20"/>
        </w:rPr>
      </w:pPr>
      <w:r w:rsidRPr="004D0A8C">
        <w:rPr>
          <w:sz w:val="20"/>
          <w:szCs w:val="20"/>
        </w:rPr>
        <w:t>Для оптимизации размещения агропромышленного производства по зонам и регионам cтраны, повышения эффективности использов</w:t>
      </w:r>
      <w:r w:rsidRPr="004D0A8C">
        <w:rPr>
          <w:sz w:val="20"/>
          <w:szCs w:val="20"/>
        </w:rPr>
        <w:t>а</w:t>
      </w:r>
      <w:r w:rsidRPr="004D0A8C">
        <w:rPr>
          <w:sz w:val="20"/>
          <w:szCs w:val="20"/>
        </w:rPr>
        <w:t>ния почвенно-климатического потенциала предложены:</w:t>
      </w:r>
    </w:p>
    <w:p w:rsidR="00FC60AA" w:rsidRPr="004D0A8C" w:rsidRDefault="00FC60AA" w:rsidP="00FC60AA">
      <w:pPr>
        <w:ind w:firstLine="284"/>
        <w:contextualSpacing/>
        <w:jc w:val="both"/>
        <w:rPr>
          <w:sz w:val="20"/>
          <w:szCs w:val="20"/>
        </w:rPr>
      </w:pPr>
      <w:r w:rsidRPr="004D0A8C">
        <w:rPr>
          <w:sz w:val="20"/>
          <w:szCs w:val="20"/>
        </w:rPr>
        <w:t>научно-обоснованные схемы специализации агропромышленного производства;</w:t>
      </w:r>
    </w:p>
    <w:p w:rsidR="00FC60AA" w:rsidRPr="004D0A8C" w:rsidRDefault="00FC60AA" w:rsidP="00FC60AA">
      <w:pPr>
        <w:ind w:firstLine="284"/>
        <w:contextualSpacing/>
        <w:jc w:val="both"/>
        <w:rPr>
          <w:sz w:val="20"/>
          <w:szCs w:val="20"/>
        </w:rPr>
      </w:pPr>
      <w:r w:rsidRPr="004D0A8C">
        <w:rPr>
          <w:sz w:val="20"/>
          <w:szCs w:val="20"/>
        </w:rPr>
        <w:t>целевые региональные системы земледелия;</w:t>
      </w:r>
    </w:p>
    <w:p w:rsidR="00FC60AA" w:rsidRPr="004D0A8C" w:rsidRDefault="00FC60AA" w:rsidP="00FC60AA">
      <w:pPr>
        <w:ind w:firstLine="284"/>
        <w:contextualSpacing/>
        <w:jc w:val="both"/>
        <w:rPr>
          <w:sz w:val="20"/>
          <w:szCs w:val="20"/>
        </w:rPr>
      </w:pPr>
      <w:r w:rsidRPr="004D0A8C">
        <w:rPr>
          <w:sz w:val="20"/>
          <w:szCs w:val="20"/>
        </w:rPr>
        <w:t>перечень и объемы мероприятий по повышению уровня внесения органических, минеральных и известковых удобрений, использованию высокоэффективных средств защиты растений, совершенствованию семеноводства;</w:t>
      </w:r>
    </w:p>
    <w:p w:rsidR="00FC60AA" w:rsidRPr="004D0A8C" w:rsidRDefault="00FC60AA" w:rsidP="00FC60AA">
      <w:pPr>
        <w:ind w:firstLine="284"/>
        <w:contextualSpacing/>
        <w:jc w:val="both"/>
        <w:rPr>
          <w:sz w:val="20"/>
          <w:szCs w:val="20"/>
        </w:rPr>
      </w:pPr>
      <w:r w:rsidRPr="004D0A8C">
        <w:rPr>
          <w:sz w:val="20"/>
          <w:szCs w:val="20"/>
        </w:rPr>
        <w:t>комплекс мер по восстановлению мелиоративных систем и их э</w:t>
      </w:r>
      <w:r w:rsidRPr="004D0A8C">
        <w:rPr>
          <w:sz w:val="20"/>
          <w:szCs w:val="20"/>
        </w:rPr>
        <w:t>ф</w:t>
      </w:r>
      <w:r w:rsidRPr="004D0A8C">
        <w:rPr>
          <w:sz w:val="20"/>
          <w:szCs w:val="20"/>
        </w:rPr>
        <w:t>фективному функционированию;</w:t>
      </w:r>
    </w:p>
    <w:p w:rsidR="00FC60AA" w:rsidRPr="004D0A8C" w:rsidRDefault="00FC60AA" w:rsidP="00FC60AA">
      <w:pPr>
        <w:ind w:firstLine="284"/>
        <w:contextualSpacing/>
        <w:jc w:val="both"/>
        <w:rPr>
          <w:sz w:val="20"/>
          <w:szCs w:val="20"/>
        </w:rPr>
      </w:pPr>
      <w:r w:rsidRPr="004D0A8C">
        <w:rPr>
          <w:sz w:val="20"/>
          <w:szCs w:val="20"/>
        </w:rPr>
        <w:t>отмечен приоритет животноводства, в первую очередь скотоводс</w:t>
      </w:r>
      <w:r w:rsidRPr="004D0A8C">
        <w:rPr>
          <w:sz w:val="20"/>
          <w:szCs w:val="20"/>
        </w:rPr>
        <w:t>т</w:t>
      </w:r>
      <w:r w:rsidRPr="004D0A8C">
        <w:rPr>
          <w:sz w:val="20"/>
          <w:szCs w:val="20"/>
        </w:rPr>
        <w:t>ва, ориентируясь на высокий потенциал травяных ресурсов республ</w:t>
      </w:r>
      <w:r w:rsidRPr="004D0A8C">
        <w:rPr>
          <w:sz w:val="20"/>
          <w:szCs w:val="20"/>
        </w:rPr>
        <w:t>и</w:t>
      </w:r>
      <w:r w:rsidRPr="004D0A8C">
        <w:rPr>
          <w:sz w:val="20"/>
          <w:szCs w:val="20"/>
        </w:rPr>
        <w:t>ки;</w:t>
      </w:r>
    </w:p>
    <w:p w:rsidR="00FC60AA" w:rsidRPr="004D0A8C" w:rsidRDefault="00FC60AA" w:rsidP="00FC60AA">
      <w:pPr>
        <w:ind w:firstLine="284"/>
        <w:contextualSpacing/>
        <w:jc w:val="both"/>
        <w:rPr>
          <w:sz w:val="20"/>
          <w:szCs w:val="20"/>
        </w:rPr>
      </w:pPr>
      <w:r w:rsidRPr="004D0A8C">
        <w:rPr>
          <w:sz w:val="20"/>
          <w:szCs w:val="20"/>
        </w:rPr>
        <w:t xml:space="preserve"> В скотоводстве намечено:</w:t>
      </w:r>
    </w:p>
    <w:p w:rsidR="00FC60AA" w:rsidRPr="004D0A8C" w:rsidRDefault="00FC60AA" w:rsidP="00FC60AA">
      <w:pPr>
        <w:ind w:firstLine="284"/>
        <w:contextualSpacing/>
        <w:jc w:val="both"/>
        <w:rPr>
          <w:sz w:val="20"/>
          <w:szCs w:val="20"/>
        </w:rPr>
      </w:pPr>
      <w:r>
        <w:rPr>
          <w:sz w:val="20"/>
          <w:szCs w:val="20"/>
        </w:rPr>
        <w:t>–</w:t>
      </w:r>
      <w:r w:rsidRPr="00FD1C1E">
        <w:rPr>
          <w:sz w:val="20"/>
          <w:szCs w:val="20"/>
        </w:rPr>
        <w:t xml:space="preserve"> </w:t>
      </w:r>
      <w:r w:rsidRPr="004D0A8C">
        <w:rPr>
          <w:sz w:val="20"/>
          <w:szCs w:val="20"/>
        </w:rPr>
        <w:t>создать и внедрить в производство специализированный тип м</w:t>
      </w:r>
      <w:r w:rsidRPr="004D0A8C">
        <w:rPr>
          <w:sz w:val="20"/>
          <w:szCs w:val="20"/>
        </w:rPr>
        <w:t>о</w:t>
      </w:r>
      <w:r w:rsidRPr="004D0A8C">
        <w:rPr>
          <w:sz w:val="20"/>
          <w:szCs w:val="20"/>
        </w:rPr>
        <w:t>лочного скота с продуктивностью коров 10 —12 тыс. кг и затратами корма 0,8 — 0,9 к.ед. на 1 кг молока;</w:t>
      </w:r>
    </w:p>
    <w:p w:rsidR="00FC60AA" w:rsidRPr="004D0A8C" w:rsidRDefault="00FC60AA" w:rsidP="00FC60AA">
      <w:pPr>
        <w:ind w:firstLine="284"/>
        <w:contextualSpacing/>
        <w:jc w:val="both"/>
        <w:rPr>
          <w:sz w:val="20"/>
          <w:szCs w:val="20"/>
        </w:rPr>
      </w:pPr>
      <w:r>
        <w:rPr>
          <w:sz w:val="20"/>
          <w:szCs w:val="20"/>
        </w:rPr>
        <w:t>–</w:t>
      </w:r>
      <w:r w:rsidRPr="00FD1C1E">
        <w:rPr>
          <w:sz w:val="20"/>
          <w:szCs w:val="20"/>
        </w:rPr>
        <w:t xml:space="preserve"> </w:t>
      </w:r>
      <w:r w:rsidRPr="004D0A8C">
        <w:rPr>
          <w:sz w:val="20"/>
          <w:szCs w:val="20"/>
        </w:rPr>
        <w:t>сосредоточить производство молока в специализированных сел</w:t>
      </w:r>
      <w:r w:rsidRPr="004D0A8C">
        <w:rPr>
          <w:sz w:val="20"/>
          <w:szCs w:val="20"/>
        </w:rPr>
        <w:t>ь</w:t>
      </w:r>
      <w:r w:rsidRPr="004D0A8C">
        <w:rPr>
          <w:sz w:val="20"/>
          <w:szCs w:val="20"/>
        </w:rPr>
        <w:t>скохозяйственных организациях, провести реконструкцию и стро</w:t>
      </w:r>
      <w:r w:rsidRPr="004D0A8C">
        <w:rPr>
          <w:sz w:val="20"/>
          <w:szCs w:val="20"/>
        </w:rPr>
        <w:t>и</w:t>
      </w:r>
      <w:r w:rsidRPr="004D0A8C">
        <w:rPr>
          <w:sz w:val="20"/>
          <w:szCs w:val="20"/>
        </w:rPr>
        <w:t>тельство новых ферм на 650—700 тыс. скотомест, выйти в среднем по республике на годовой надой молока 6 тыс. килограммов от коровы;</w:t>
      </w:r>
    </w:p>
    <w:p w:rsidR="00FC60AA" w:rsidRPr="004D0A8C" w:rsidRDefault="00FC60AA" w:rsidP="00FC60AA">
      <w:pPr>
        <w:ind w:firstLine="284"/>
        <w:contextualSpacing/>
        <w:jc w:val="both"/>
        <w:rPr>
          <w:sz w:val="20"/>
          <w:szCs w:val="20"/>
        </w:rPr>
      </w:pPr>
      <w:r>
        <w:rPr>
          <w:sz w:val="20"/>
          <w:szCs w:val="20"/>
        </w:rPr>
        <w:t>–</w:t>
      </w:r>
      <w:r w:rsidRPr="00FD1C1E">
        <w:rPr>
          <w:sz w:val="20"/>
          <w:szCs w:val="20"/>
        </w:rPr>
        <w:t xml:space="preserve"> </w:t>
      </w:r>
      <w:r w:rsidRPr="004D0A8C">
        <w:rPr>
          <w:sz w:val="20"/>
          <w:szCs w:val="20"/>
        </w:rPr>
        <w:t>обеспечить продуктивность молочного скотоводства за счет кач</w:t>
      </w:r>
      <w:r w:rsidRPr="004D0A8C">
        <w:rPr>
          <w:sz w:val="20"/>
          <w:szCs w:val="20"/>
        </w:rPr>
        <w:t>е</w:t>
      </w:r>
      <w:r w:rsidRPr="004D0A8C">
        <w:rPr>
          <w:sz w:val="20"/>
          <w:szCs w:val="20"/>
        </w:rPr>
        <w:t>ственно новых технологий, основанных на снижении удельных затрат ресурсов (в большей мере труда и кормов), комплексной механизации основных технологических процессов: содержания животных в усл</w:t>
      </w:r>
      <w:r w:rsidRPr="004D0A8C">
        <w:rPr>
          <w:sz w:val="20"/>
          <w:szCs w:val="20"/>
        </w:rPr>
        <w:t>о</w:t>
      </w:r>
      <w:r w:rsidRPr="004D0A8C">
        <w:rPr>
          <w:sz w:val="20"/>
          <w:szCs w:val="20"/>
        </w:rPr>
        <w:t>виях контролируемого микроклимата, эффективного приготовления и скармливания кормов, удаления и утилизации навоза, доения и охла</w:t>
      </w:r>
      <w:r w:rsidRPr="004D0A8C">
        <w:rPr>
          <w:sz w:val="20"/>
          <w:szCs w:val="20"/>
        </w:rPr>
        <w:t>ж</w:t>
      </w:r>
      <w:r w:rsidRPr="004D0A8C">
        <w:rPr>
          <w:sz w:val="20"/>
          <w:szCs w:val="20"/>
        </w:rPr>
        <w:t>дения молока и т.</w:t>
      </w:r>
    </w:p>
    <w:p w:rsidR="00FC60AA" w:rsidRPr="004D0A8C" w:rsidRDefault="00FC60AA" w:rsidP="00FC60AA">
      <w:pPr>
        <w:ind w:firstLine="284"/>
        <w:contextualSpacing/>
        <w:jc w:val="both"/>
        <w:rPr>
          <w:sz w:val="20"/>
          <w:szCs w:val="20"/>
        </w:rPr>
      </w:pPr>
      <w:r>
        <w:rPr>
          <w:sz w:val="20"/>
          <w:szCs w:val="20"/>
        </w:rPr>
        <w:lastRenderedPageBreak/>
        <w:t>–</w:t>
      </w:r>
      <w:r w:rsidRPr="00FD1C1E">
        <w:rPr>
          <w:sz w:val="20"/>
          <w:szCs w:val="20"/>
        </w:rPr>
        <w:t xml:space="preserve"> </w:t>
      </w:r>
      <w:r w:rsidRPr="004D0A8C">
        <w:rPr>
          <w:sz w:val="20"/>
          <w:szCs w:val="20"/>
        </w:rPr>
        <w:t>довести к 2015 году численность чистопородных мясных коров до 10 тыс. голов, производство говядины от скота мясных пород и его помесей до 20 тыс. тонн, повысив среднесуточные привесы на выр</w:t>
      </w:r>
      <w:r w:rsidRPr="004D0A8C">
        <w:rPr>
          <w:sz w:val="20"/>
          <w:szCs w:val="20"/>
        </w:rPr>
        <w:t>а</w:t>
      </w:r>
      <w:r w:rsidRPr="004D0A8C">
        <w:rPr>
          <w:sz w:val="20"/>
          <w:szCs w:val="20"/>
        </w:rPr>
        <w:t xml:space="preserve">щивании и откорме до 1200 </w:t>
      </w:r>
      <w:r>
        <w:rPr>
          <w:sz w:val="20"/>
          <w:szCs w:val="20"/>
        </w:rPr>
        <w:t>–</w:t>
      </w:r>
      <w:r w:rsidRPr="004D0A8C">
        <w:rPr>
          <w:sz w:val="20"/>
          <w:szCs w:val="20"/>
        </w:rPr>
        <w:t xml:space="preserve"> 1300 г и снизив затраты кормов до 7,5 </w:t>
      </w:r>
      <w:r>
        <w:rPr>
          <w:sz w:val="20"/>
          <w:szCs w:val="20"/>
        </w:rPr>
        <w:t>–</w:t>
      </w:r>
      <w:r w:rsidRPr="004D0A8C">
        <w:rPr>
          <w:sz w:val="20"/>
          <w:szCs w:val="20"/>
        </w:rPr>
        <w:t xml:space="preserve"> 8,0 к.ед.</w:t>
      </w:r>
    </w:p>
    <w:p w:rsidR="00FC60AA" w:rsidRPr="004D0A8C" w:rsidRDefault="00FC60AA" w:rsidP="00FC60AA">
      <w:pPr>
        <w:ind w:firstLine="284"/>
        <w:contextualSpacing/>
        <w:jc w:val="both"/>
        <w:rPr>
          <w:sz w:val="20"/>
          <w:szCs w:val="20"/>
        </w:rPr>
      </w:pPr>
      <w:r w:rsidRPr="004D0A8C">
        <w:rPr>
          <w:sz w:val="20"/>
          <w:szCs w:val="20"/>
        </w:rPr>
        <w:t xml:space="preserve">Для обеспечения производства 500 </w:t>
      </w:r>
      <w:r>
        <w:rPr>
          <w:sz w:val="20"/>
          <w:szCs w:val="20"/>
        </w:rPr>
        <w:t>–</w:t>
      </w:r>
      <w:r w:rsidRPr="004D0A8C">
        <w:rPr>
          <w:sz w:val="20"/>
          <w:szCs w:val="20"/>
        </w:rPr>
        <w:t xml:space="preserve"> 550 тыс. тонн свинины нам</w:t>
      </w:r>
      <w:r w:rsidRPr="004D0A8C">
        <w:rPr>
          <w:sz w:val="20"/>
          <w:szCs w:val="20"/>
        </w:rPr>
        <w:t>е</w:t>
      </w:r>
      <w:r w:rsidRPr="004D0A8C">
        <w:rPr>
          <w:sz w:val="20"/>
          <w:szCs w:val="20"/>
        </w:rPr>
        <w:t>чается построить не менее 70 новых свиноводческих комплексов мо</w:t>
      </w:r>
      <w:r w:rsidRPr="004D0A8C">
        <w:rPr>
          <w:sz w:val="20"/>
          <w:szCs w:val="20"/>
        </w:rPr>
        <w:t>щ</w:t>
      </w:r>
      <w:r w:rsidRPr="004D0A8C">
        <w:rPr>
          <w:sz w:val="20"/>
          <w:szCs w:val="20"/>
        </w:rPr>
        <w:t xml:space="preserve">ностью каждого 24  </w:t>
      </w:r>
      <w:r>
        <w:rPr>
          <w:sz w:val="20"/>
          <w:szCs w:val="20"/>
        </w:rPr>
        <w:t>–</w:t>
      </w:r>
      <w:r w:rsidRPr="004D0A8C">
        <w:rPr>
          <w:sz w:val="20"/>
          <w:szCs w:val="20"/>
        </w:rPr>
        <w:t xml:space="preserve">  30 тыс. голов выращивания и откорма в год, усовершенствовать породный состав свиней, обеспечив среднесуто</w:t>
      </w:r>
      <w:r w:rsidRPr="004D0A8C">
        <w:rPr>
          <w:sz w:val="20"/>
          <w:szCs w:val="20"/>
        </w:rPr>
        <w:t>ч</w:t>
      </w:r>
      <w:r w:rsidRPr="004D0A8C">
        <w:rPr>
          <w:sz w:val="20"/>
          <w:szCs w:val="20"/>
        </w:rPr>
        <w:t xml:space="preserve">ные привесы на выращивании и откорме 650 </w:t>
      </w:r>
      <w:r>
        <w:rPr>
          <w:sz w:val="20"/>
          <w:szCs w:val="20"/>
        </w:rPr>
        <w:t>–</w:t>
      </w:r>
      <w:r w:rsidRPr="004D0A8C">
        <w:rPr>
          <w:sz w:val="20"/>
          <w:szCs w:val="20"/>
        </w:rPr>
        <w:t xml:space="preserve"> 700 граммов, создать сеть репродукторных племенных свиноводческих ферм.</w:t>
      </w:r>
    </w:p>
    <w:p w:rsidR="00FC60AA" w:rsidRPr="004D0A8C" w:rsidRDefault="00FC60AA" w:rsidP="00FC60AA">
      <w:pPr>
        <w:ind w:firstLine="284"/>
        <w:contextualSpacing/>
        <w:jc w:val="both"/>
        <w:rPr>
          <w:sz w:val="20"/>
          <w:szCs w:val="20"/>
        </w:rPr>
      </w:pPr>
      <w:r w:rsidRPr="004D0A8C">
        <w:rPr>
          <w:sz w:val="20"/>
          <w:szCs w:val="20"/>
        </w:rPr>
        <w:t>Намечается обеспечить прирост производства 250 тыс. тонн мяса бройлеров за счет модернизации существующих птицефабрик, стро</w:t>
      </w:r>
      <w:r w:rsidRPr="004D0A8C">
        <w:rPr>
          <w:sz w:val="20"/>
          <w:szCs w:val="20"/>
        </w:rPr>
        <w:t>и</w:t>
      </w:r>
      <w:r w:rsidRPr="004D0A8C">
        <w:rPr>
          <w:sz w:val="20"/>
          <w:szCs w:val="20"/>
        </w:rPr>
        <w:t>тельства новых бройлерных птицефабрик на 30 млн. голов, а также внедрения прогрессивных технологий производства и повышения среднесуточных приростов до 64 граммов.</w:t>
      </w:r>
    </w:p>
    <w:p w:rsidR="00FC60AA" w:rsidRPr="004D0A8C" w:rsidRDefault="00FC60AA" w:rsidP="00FC60AA">
      <w:pPr>
        <w:ind w:firstLine="284"/>
        <w:contextualSpacing/>
        <w:jc w:val="both"/>
        <w:rPr>
          <w:sz w:val="20"/>
          <w:szCs w:val="20"/>
        </w:rPr>
      </w:pPr>
      <w:r w:rsidRPr="004D0A8C">
        <w:rPr>
          <w:sz w:val="20"/>
          <w:szCs w:val="20"/>
        </w:rPr>
        <w:t>В соответствии с программой получит дальнейшее развитие рыб</w:t>
      </w:r>
      <w:r w:rsidRPr="004D0A8C">
        <w:rPr>
          <w:sz w:val="20"/>
          <w:szCs w:val="20"/>
        </w:rPr>
        <w:t>о</w:t>
      </w:r>
      <w:r w:rsidRPr="004D0A8C">
        <w:rPr>
          <w:sz w:val="20"/>
          <w:szCs w:val="20"/>
        </w:rPr>
        <w:t>водство, где объем производства товарной рыбы в республике намеч</w:t>
      </w:r>
      <w:r w:rsidRPr="004D0A8C">
        <w:rPr>
          <w:sz w:val="20"/>
          <w:szCs w:val="20"/>
        </w:rPr>
        <w:t>а</w:t>
      </w:r>
      <w:r w:rsidRPr="004D0A8C">
        <w:rPr>
          <w:sz w:val="20"/>
          <w:szCs w:val="20"/>
        </w:rPr>
        <w:t>ется довести до 22,7 тыс.</w:t>
      </w:r>
    </w:p>
    <w:p w:rsidR="00FC60AA" w:rsidRPr="004D0A8C" w:rsidRDefault="00FC60AA" w:rsidP="00FC60AA">
      <w:pPr>
        <w:ind w:firstLine="284"/>
        <w:contextualSpacing/>
        <w:jc w:val="both"/>
        <w:rPr>
          <w:sz w:val="20"/>
          <w:szCs w:val="20"/>
        </w:rPr>
      </w:pPr>
      <w:r w:rsidRPr="004D0A8C">
        <w:rPr>
          <w:sz w:val="20"/>
          <w:szCs w:val="20"/>
        </w:rPr>
        <w:t>В разделе по развитию земледелия важная роль отводится повыш</w:t>
      </w:r>
      <w:r w:rsidRPr="004D0A8C">
        <w:rPr>
          <w:sz w:val="20"/>
          <w:szCs w:val="20"/>
        </w:rPr>
        <w:t>е</w:t>
      </w:r>
      <w:r w:rsidRPr="004D0A8C">
        <w:rPr>
          <w:sz w:val="20"/>
          <w:szCs w:val="20"/>
        </w:rPr>
        <w:t>нию продуктивности мелиорированных земель посредством иннов</w:t>
      </w:r>
      <w:r w:rsidRPr="004D0A8C">
        <w:rPr>
          <w:sz w:val="20"/>
          <w:szCs w:val="20"/>
        </w:rPr>
        <w:t>а</w:t>
      </w:r>
      <w:r w:rsidRPr="004D0A8C">
        <w:rPr>
          <w:sz w:val="20"/>
          <w:szCs w:val="20"/>
        </w:rPr>
        <w:t>ционных подходов в эксплуатации мелиоративных систем. Пред</w:t>
      </w:r>
      <w:r w:rsidRPr="004D0A8C">
        <w:rPr>
          <w:sz w:val="20"/>
          <w:szCs w:val="20"/>
        </w:rPr>
        <w:t>у</w:t>
      </w:r>
      <w:r w:rsidRPr="004D0A8C">
        <w:rPr>
          <w:sz w:val="20"/>
          <w:szCs w:val="20"/>
        </w:rPr>
        <w:t>смотрено обеспечить к 2015 году оптимальный водный режим для сельскохозяйственных растений на площади около 2,8 млн. га, довести продуктивность этих земель до уровня 6 — 7 тонн кормовых единиц с гектара, создать не менее 500 тыс. га высокопродуктивных многоко</w:t>
      </w:r>
      <w:r w:rsidRPr="004D0A8C">
        <w:rPr>
          <w:sz w:val="20"/>
          <w:szCs w:val="20"/>
        </w:rPr>
        <w:t>м</w:t>
      </w:r>
      <w:r w:rsidRPr="004D0A8C">
        <w:rPr>
          <w:sz w:val="20"/>
          <w:szCs w:val="20"/>
        </w:rPr>
        <w:t>понентных пастбищ. Кроме того, за счет выполнения мелиоративных работ предусматривается ввести в сельскохозяйственное использов</w:t>
      </w:r>
      <w:r w:rsidRPr="004D0A8C">
        <w:rPr>
          <w:sz w:val="20"/>
          <w:szCs w:val="20"/>
        </w:rPr>
        <w:t>а</w:t>
      </w:r>
      <w:r w:rsidRPr="004D0A8C">
        <w:rPr>
          <w:sz w:val="20"/>
          <w:szCs w:val="20"/>
        </w:rPr>
        <w:t>ние новые земли на площади 22,6 тыс. га.</w:t>
      </w:r>
    </w:p>
    <w:p w:rsidR="00FC60AA" w:rsidRPr="004D0A8C" w:rsidRDefault="00FC60AA" w:rsidP="00FC60AA">
      <w:pPr>
        <w:ind w:firstLine="284"/>
        <w:contextualSpacing/>
        <w:jc w:val="both"/>
        <w:rPr>
          <w:sz w:val="20"/>
          <w:szCs w:val="20"/>
        </w:rPr>
      </w:pPr>
      <w:r w:rsidRPr="004D0A8C">
        <w:rPr>
          <w:sz w:val="20"/>
          <w:szCs w:val="20"/>
        </w:rPr>
        <w:t>Для повышения плодородия почв планируется внести к 2015 году органических удобрений не менее 50 млн. тонн (12 тонн на гектар пашни) и почти 2 млн. тонн действующего вещества минеральных удобрений при соотношении азотных, фосфорных и калийных 1:0,4:1,1. Проводить ежегодное известкование на площади не менее 474 тыс. гектаров сельскохозяйственных угодий. Программой пред</w:t>
      </w:r>
      <w:r w:rsidRPr="004D0A8C">
        <w:rPr>
          <w:sz w:val="20"/>
          <w:szCs w:val="20"/>
        </w:rPr>
        <w:t>у</w:t>
      </w:r>
      <w:r w:rsidRPr="004D0A8C">
        <w:rPr>
          <w:sz w:val="20"/>
          <w:szCs w:val="20"/>
        </w:rPr>
        <w:t>смотрено увеличить к 2015 году мощность Гомельского химического завода по производству фосфорсодержащих удобрений до 320 тыс. тонн действующего вещества, увеличить на нем объемы выпуска ко</w:t>
      </w:r>
      <w:r w:rsidRPr="004D0A8C">
        <w:rPr>
          <w:sz w:val="20"/>
          <w:szCs w:val="20"/>
        </w:rPr>
        <w:t>м</w:t>
      </w:r>
      <w:r w:rsidRPr="004D0A8C">
        <w:rPr>
          <w:sz w:val="20"/>
          <w:szCs w:val="20"/>
        </w:rPr>
        <w:t xml:space="preserve">плексных удобрений в объеме полной потребности под сахарную </w:t>
      </w:r>
      <w:r w:rsidRPr="004D0A8C">
        <w:rPr>
          <w:sz w:val="20"/>
          <w:szCs w:val="20"/>
        </w:rPr>
        <w:lastRenderedPageBreak/>
        <w:t>свеклу, пивоваренный ячмень, картофель, гречиху и пшеницу, всего 420 тыс.тонн в физическом весе.</w:t>
      </w:r>
    </w:p>
    <w:p w:rsidR="00FC60AA" w:rsidRPr="004D0A8C" w:rsidRDefault="00FC60AA" w:rsidP="00FC60AA">
      <w:pPr>
        <w:ind w:firstLine="284"/>
        <w:contextualSpacing/>
        <w:jc w:val="both"/>
        <w:rPr>
          <w:sz w:val="20"/>
          <w:szCs w:val="20"/>
        </w:rPr>
      </w:pPr>
      <w:r w:rsidRPr="004D0A8C">
        <w:rPr>
          <w:sz w:val="20"/>
          <w:szCs w:val="20"/>
        </w:rPr>
        <w:t>Предусмотрено также накопить в пахотном слое почвы не менее 75 тыс. тонн биологического азота посредством расширения посевов мн</w:t>
      </w:r>
      <w:r w:rsidRPr="004D0A8C">
        <w:rPr>
          <w:sz w:val="20"/>
          <w:szCs w:val="20"/>
        </w:rPr>
        <w:t>о</w:t>
      </w:r>
      <w:r w:rsidRPr="004D0A8C">
        <w:rPr>
          <w:sz w:val="20"/>
          <w:szCs w:val="20"/>
        </w:rPr>
        <w:t>голетних бобовых трав до 400 тыс. гектаров, бобово-злаковых трав до 350 тыс. гектаров и зернобобовых культур до 350 тыс. гектаров.</w:t>
      </w:r>
    </w:p>
    <w:p w:rsidR="00FC60AA" w:rsidRPr="004D0A8C" w:rsidRDefault="00FC60AA" w:rsidP="00FC60AA">
      <w:pPr>
        <w:ind w:firstLine="284"/>
        <w:contextualSpacing/>
        <w:jc w:val="both"/>
        <w:rPr>
          <w:sz w:val="20"/>
          <w:szCs w:val="20"/>
        </w:rPr>
      </w:pPr>
      <w:r w:rsidRPr="004D0A8C">
        <w:rPr>
          <w:sz w:val="20"/>
          <w:szCs w:val="20"/>
        </w:rPr>
        <w:t>В целях существенного роста продукции растениеводства, помимо мероприятий по повышению плодородия почвы, большое значение придается внедрению зональных систем земледелия, базирующихся на возделывании новейших сортов сельскохозяйственных культур, пр</w:t>
      </w:r>
      <w:r w:rsidRPr="004D0A8C">
        <w:rPr>
          <w:sz w:val="20"/>
          <w:szCs w:val="20"/>
        </w:rPr>
        <w:t>е</w:t>
      </w:r>
      <w:r w:rsidRPr="004D0A8C">
        <w:rPr>
          <w:sz w:val="20"/>
          <w:szCs w:val="20"/>
        </w:rPr>
        <w:t>имущественно отечественной селекции,и использованию прогресси</w:t>
      </w:r>
      <w:r w:rsidRPr="004D0A8C">
        <w:rPr>
          <w:sz w:val="20"/>
          <w:szCs w:val="20"/>
        </w:rPr>
        <w:t>в</w:t>
      </w:r>
      <w:r w:rsidRPr="004D0A8C">
        <w:rPr>
          <w:sz w:val="20"/>
          <w:szCs w:val="20"/>
        </w:rPr>
        <w:t>ных энергоресурсоэкономных технологий.</w:t>
      </w:r>
    </w:p>
    <w:p w:rsidR="00FC60AA" w:rsidRPr="004D0A8C" w:rsidRDefault="00FC60AA" w:rsidP="00FC60AA">
      <w:pPr>
        <w:ind w:firstLine="284"/>
        <w:contextualSpacing/>
        <w:jc w:val="both"/>
        <w:rPr>
          <w:sz w:val="20"/>
          <w:szCs w:val="20"/>
        </w:rPr>
      </w:pPr>
      <w:r w:rsidRPr="004D0A8C">
        <w:rPr>
          <w:sz w:val="20"/>
          <w:szCs w:val="20"/>
        </w:rPr>
        <w:t>Зерновые культуры будут представлены высокоурожайными со</w:t>
      </w:r>
      <w:r w:rsidRPr="004D0A8C">
        <w:rPr>
          <w:sz w:val="20"/>
          <w:szCs w:val="20"/>
        </w:rPr>
        <w:t>р</w:t>
      </w:r>
      <w:r w:rsidRPr="004D0A8C">
        <w:rPr>
          <w:sz w:val="20"/>
          <w:szCs w:val="20"/>
        </w:rPr>
        <w:t xml:space="preserve">тами и гибридами, обеспечивающими в производстве к 2015 году в среднем по стране урожайность зерна пшеницы в 4,3 т/га, тритикале  </w:t>
      </w:r>
      <w:r>
        <w:rPr>
          <w:sz w:val="20"/>
          <w:szCs w:val="20"/>
        </w:rPr>
        <w:t>–</w:t>
      </w:r>
      <w:r w:rsidRPr="004D0A8C">
        <w:rPr>
          <w:sz w:val="20"/>
          <w:szCs w:val="20"/>
        </w:rPr>
        <w:t xml:space="preserve">  4,2, ржи  </w:t>
      </w:r>
      <w:r>
        <w:rPr>
          <w:sz w:val="20"/>
          <w:szCs w:val="20"/>
        </w:rPr>
        <w:t>–</w:t>
      </w:r>
      <w:r w:rsidRPr="004D0A8C">
        <w:rPr>
          <w:sz w:val="20"/>
          <w:szCs w:val="20"/>
        </w:rPr>
        <w:t xml:space="preserve">  3,9, ячменя  </w:t>
      </w:r>
      <w:r>
        <w:rPr>
          <w:sz w:val="20"/>
          <w:szCs w:val="20"/>
        </w:rPr>
        <w:t>–</w:t>
      </w:r>
      <w:r w:rsidRPr="004D0A8C">
        <w:rPr>
          <w:sz w:val="20"/>
          <w:szCs w:val="20"/>
        </w:rPr>
        <w:t xml:space="preserve">  4,1 , овса  </w:t>
      </w:r>
      <w:r>
        <w:rPr>
          <w:sz w:val="20"/>
          <w:szCs w:val="20"/>
        </w:rPr>
        <w:t>–</w:t>
      </w:r>
      <w:r w:rsidRPr="004D0A8C">
        <w:rPr>
          <w:sz w:val="20"/>
          <w:szCs w:val="20"/>
        </w:rPr>
        <w:t xml:space="preserve">  4 т/га. По проведенным расч</w:t>
      </w:r>
      <w:r w:rsidRPr="004D0A8C">
        <w:rPr>
          <w:sz w:val="20"/>
          <w:szCs w:val="20"/>
        </w:rPr>
        <w:t>е</w:t>
      </w:r>
      <w:r w:rsidRPr="004D0A8C">
        <w:rPr>
          <w:sz w:val="20"/>
          <w:szCs w:val="20"/>
        </w:rPr>
        <w:t xml:space="preserve">там в структуре валового сбора зерна в 2015 году пшеница составит 2236 тыс. тонн; тритикале  </w:t>
      </w:r>
      <w:r>
        <w:rPr>
          <w:sz w:val="20"/>
          <w:szCs w:val="20"/>
        </w:rPr>
        <w:t>–</w:t>
      </w:r>
      <w:r w:rsidRPr="004D0A8C">
        <w:rPr>
          <w:sz w:val="20"/>
          <w:szCs w:val="20"/>
        </w:rPr>
        <w:t xml:space="preserve">  1890 тыс. тонн; ячмень  </w:t>
      </w:r>
      <w:r>
        <w:rPr>
          <w:sz w:val="20"/>
          <w:szCs w:val="20"/>
        </w:rPr>
        <w:t>–</w:t>
      </w:r>
      <w:r w:rsidRPr="004D0A8C">
        <w:rPr>
          <w:sz w:val="20"/>
          <w:szCs w:val="20"/>
        </w:rPr>
        <w:t xml:space="preserve"> 2214 тыс. тонн; рожь  </w:t>
      </w:r>
      <w:r>
        <w:rPr>
          <w:sz w:val="20"/>
          <w:szCs w:val="20"/>
        </w:rPr>
        <w:t>–</w:t>
      </w:r>
      <w:r w:rsidRPr="004D0A8C">
        <w:rPr>
          <w:sz w:val="20"/>
          <w:szCs w:val="20"/>
        </w:rPr>
        <w:t xml:space="preserve">  1560 тыс. тонн; кукуруза  </w:t>
      </w:r>
      <w:r>
        <w:rPr>
          <w:sz w:val="20"/>
          <w:szCs w:val="20"/>
        </w:rPr>
        <w:t>–</w:t>
      </w:r>
      <w:r w:rsidRPr="004D0A8C">
        <w:rPr>
          <w:sz w:val="20"/>
          <w:szCs w:val="20"/>
        </w:rPr>
        <w:t xml:space="preserve">  1000 тыс. тонн; зернобобовые — 1000 тыс. тонн.</w:t>
      </w:r>
    </w:p>
    <w:p w:rsidR="00FC60AA" w:rsidRPr="004D0A8C" w:rsidRDefault="00FC60AA" w:rsidP="00FC60AA">
      <w:pPr>
        <w:ind w:firstLine="284"/>
        <w:contextualSpacing/>
        <w:jc w:val="both"/>
        <w:rPr>
          <w:sz w:val="20"/>
          <w:szCs w:val="20"/>
        </w:rPr>
      </w:pPr>
      <w:r w:rsidRPr="004D0A8C">
        <w:rPr>
          <w:sz w:val="20"/>
          <w:szCs w:val="20"/>
        </w:rPr>
        <w:t>Ставится целью обеспечить ежегодное производство суперэлиты зерновых и зернобобовых культур в объеме 5300 тонн и элитных с</w:t>
      </w:r>
      <w:r w:rsidRPr="004D0A8C">
        <w:rPr>
          <w:sz w:val="20"/>
          <w:szCs w:val="20"/>
        </w:rPr>
        <w:t>е</w:t>
      </w:r>
      <w:r w:rsidRPr="004D0A8C">
        <w:rPr>
          <w:sz w:val="20"/>
          <w:szCs w:val="20"/>
        </w:rPr>
        <w:t xml:space="preserve">мян  </w:t>
      </w:r>
      <w:r>
        <w:rPr>
          <w:sz w:val="20"/>
          <w:szCs w:val="20"/>
        </w:rPr>
        <w:t>–</w:t>
      </w:r>
      <w:r w:rsidRPr="004D0A8C">
        <w:rPr>
          <w:sz w:val="20"/>
          <w:szCs w:val="20"/>
        </w:rPr>
        <w:t xml:space="preserve">  52 тыс. тонн, что полностью обеспечит потребности райсемх</w:t>
      </w:r>
      <w:r w:rsidRPr="004D0A8C">
        <w:rPr>
          <w:sz w:val="20"/>
          <w:szCs w:val="20"/>
        </w:rPr>
        <w:t>о</w:t>
      </w:r>
      <w:r w:rsidRPr="004D0A8C">
        <w:rPr>
          <w:sz w:val="20"/>
          <w:szCs w:val="20"/>
        </w:rPr>
        <w:t>зов. В сырьевых зонах Гомельской и Брестской областей намечено обеспечить производство семян гибридов кукурузы первого поколения в количестве около 25 тыс. тонн, соответственно увеличив мощности по доработке семян в Гомельской и Брестской областях.</w:t>
      </w:r>
    </w:p>
    <w:p w:rsidR="00FC60AA" w:rsidRPr="004D0A8C" w:rsidRDefault="00FC60AA" w:rsidP="00FC60AA">
      <w:pPr>
        <w:ind w:firstLine="284"/>
        <w:contextualSpacing/>
        <w:jc w:val="both"/>
        <w:rPr>
          <w:sz w:val="20"/>
          <w:szCs w:val="20"/>
        </w:rPr>
      </w:pPr>
      <w:r w:rsidRPr="004D0A8C">
        <w:rPr>
          <w:sz w:val="20"/>
          <w:szCs w:val="20"/>
        </w:rPr>
        <w:t>В республике постоянно актуальна проблема семян многолетних трав. Поэтому намечается специализировать на производстве элиты и 1 репродукции семян многолетних трав 30 сельскохозяйственных предприятий с оснащением их необходимой материально-технической базой; довести производство семян трав до объема полного обеспеч</w:t>
      </w:r>
      <w:r w:rsidRPr="004D0A8C">
        <w:rPr>
          <w:sz w:val="20"/>
          <w:szCs w:val="20"/>
        </w:rPr>
        <w:t>е</w:t>
      </w:r>
      <w:r w:rsidRPr="004D0A8C">
        <w:rPr>
          <w:sz w:val="20"/>
          <w:szCs w:val="20"/>
        </w:rPr>
        <w:t>ния.</w:t>
      </w:r>
    </w:p>
    <w:p w:rsidR="00FC60AA" w:rsidRPr="004D0A8C" w:rsidRDefault="00FC60AA" w:rsidP="00FC60AA">
      <w:pPr>
        <w:ind w:firstLine="284"/>
        <w:contextualSpacing/>
        <w:jc w:val="both"/>
        <w:rPr>
          <w:sz w:val="20"/>
          <w:szCs w:val="20"/>
        </w:rPr>
      </w:pPr>
      <w:r w:rsidRPr="004D0A8C">
        <w:rPr>
          <w:sz w:val="20"/>
          <w:szCs w:val="20"/>
        </w:rPr>
        <w:t>С учетом животноводческой специализации аграрной отрасли большое значение придается оптимизации кормопроизводства. В этих целях намечается:</w:t>
      </w:r>
    </w:p>
    <w:p w:rsidR="00FC60AA" w:rsidRPr="004D0A8C" w:rsidRDefault="00FC60AA" w:rsidP="00FC60AA">
      <w:pPr>
        <w:ind w:firstLine="284"/>
        <w:contextualSpacing/>
        <w:jc w:val="both"/>
        <w:rPr>
          <w:sz w:val="20"/>
          <w:szCs w:val="20"/>
        </w:rPr>
      </w:pPr>
      <w:r>
        <w:rPr>
          <w:sz w:val="20"/>
          <w:szCs w:val="20"/>
        </w:rPr>
        <w:t>–</w:t>
      </w:r>
      <w:r w:rsidRPr="004D0A8C">
        <w:rPr>
          <w:sz w:val="20"/>
          <w:szCs w:val="20"/>
        </w:rPr>
        <w:t xml:space="preserve"> создать стабильную кормовую базу в объеме нормативной п</w:t>
      </w:r>
      <w:r w:rsidRPr="004D0A8C">
        <w:rPr>
          <w:sz w:val="20"/>
          <w:szCs w:val="20"/>
        </w:rPr>
        <w:t>о</w:t>
      </w:r>
      <w:r w:rsidRPr="004D0A8C">
        <w:rPr>
          <w:sz w:val="20"/>
          <w:szCs w:val="20"/>
        </w:rPr>
        <w:t>требности под планируемые объемы производства животноводческой продукции с образованием 20 проц. страхового фонда;</w:t>
      </w:r>
    </w:p>
    <w:p w:rsidR="00FC60AA" w:rsidRPr="004D0A8C" w:rsidRDefault="00FC60AA" w:rsidP="00FC60AA">
      <w:pPr>
        <w:ind w:firstLine="284"/>
        <w:contextualSpacing/>
        <w:jc w:val="both"/>
        <w:rPr>
          <w:sz w:val="20"/>
          <w:szCs w:val="20"/>
        </w:rPr>
      </w:pPr>
      <w:r>
        <w:rPr>
          <w:sz w:val="20"/>
          <w:szCs w:val="20"/>
        </w:rPr>
        <w:lastRenderedPageBreak/>
        <w:t>–</w:t>
      </w:r>
      <w:r w:rsidRPr="004D0A8C">
        <w:rPr>
          <w:sz w:val="20"/>
          <w:szCs w:val="20"/>
        </w:rPr>
        <w:t xml:space="preserve"> стабилизировать посевную площадь многолетних трав на пашне на уровне 850 тыс. га (20 проц. от пашни), довести в их структуре д</w:t>
      </w:r>
      <w:r w:rsidRPr="004D0A8C">
        <w:rPr>
          <w:sz w:val="20"/>
          <w:szCs w:val="20"/>
        </w:rPr>
        <w:t>о</w:t>
      </w:r>
      <w:r w:rsidRPr="004D0A8C">
        <w:rPr>
          <w:sz w:val="20"/>
          <w:szCs w:val="20"/>
        </w:rPr>
        <w:t>лю бобовых и бобово-злаковых до 90 проц., используя в качестве б</w:t>
      </w:r>
      <w:r w:rsidRPr="004D0A8C">
        <w:rPr>
          <w:sz w:val="20"/>
          <w:szCs w:val="20"/>
        </w:rPr>
        <w:t>о</w:t>
      </w:r>
      <w:r w:rsidRPr="004D0A8C">
        <w:rPr>
          <w:sz w:val="20"/>
          <w:szCs w:val="20"/>
        </w:rPr>
        <w:t>бового компонента на легких почвах лядвенц, эспарцет и донник; о</w:t>
      </w:r>
      <w:r w:rsidRPr="004D0A8C">
        <w:rPr>
          <w:sz w:val="20"/>
          <w:szCs w:val="20"/>
        </w:rPr>
        <w:t>п</w:t>
      </w:r>
      <w:r w:rsidRPr="004D0A8C">
        <w:rPr>
          <w:sz w:val="20"/>
          <w:szCs w:val="20"/>
        </w:rPr>
        <w:t xml:space="preserve">ределить посевную площадь кукурузы на силос в размере 530 </w:t>
      </w:r>
      <w:r>
        <w:rPr>
          <w:sz w:val="20"/>
          <w:szCs w:val="20"/>
        </w:rPr>
        <w:t>–</w:t>
      </w:r>
      <w:r w:rsidRPr="004D0A8C">
        <w:rPr>
          <w:sz w:val="20"/>
          <w:szCs w:val="20"/>
        </w:rPr>
        <w:t xml:space="preserve"> 550 тыс. гектаров;</w:t>
      </w:r>
    </w:p>
    <w:p w:rsidR="00FC60AA" w:rsidRPr="004D0A8C" w:rsidRDefault="00FC60AA" w:rsidP="00FC60AA">
      <w:pPr>
        <w:ind w:firstLine="284"/>
        <w:contextualSpacing/>
        <w:jc w:val="both"/>
        <w:rPr>
          <w:sz w:val="20"/>
          <w:szCs w:val="20"/>
        </w:rPr>
      </w:pPr>
      <w:r>
        <w:rPr>
          <w:sz w:val="20"/>
          <w:szCs w:val="20"/>
        </w:rPr>
        <w:t>–</w:t>
      </w:r>
      <w:r w:rsidRPr="004D0A8C">
        <w:rPr>
          <w:sz w:val="20"/>
          <w:szCs w:val="20"/>
        </w:rPr>
        <w:t xml:space="preserve"> стабилизировать посевную площадь многолетних трав на пашне на уровне 850 тыс. га (20 проц. от пашни), довести в их структуре д</w:t>
      </w:r>
      <w:r w:rsidRPr="004D0A8C">
        <w:rPr>
          <w:sz w:val="20"/>
          <w:szCs w:val="20"/>
        </w:rPr>
        <w:t>о</w:t>
      </w:r>
      <w:r w:rsidRPr="004D0A8C">
        <w:rPr>
          <w:sz w:val="20"/>
          <w:szCs w:val="20"/>
        </w:rPr>
        <w:t>лю бобовых и бобово-злаковых до 90 проц., используя в качестве б</w:t>
      </w:r>
      <w:r w:rsidRPr="004D0A8C">
        <w:rPr>
          <w:sz w:val="20"/>
          <w:szCs w:val="20"/>
        </w:rPr>
        <w:t>о</w:t>
      </w:r>
      <w:r w:rsidRPr="004D0A8C">
        <w:rPr>
          <w:sz w:val="20"/>
          <w:szCs w:val="20"/>
        </w:rPr>
        <w:t xml:space="preserve">бового компонента на легких почвах лядвенц, эспарцет и донник; </w:t>
      </w:r>
    </w:p>
    <w:p w:rsidR="00FC60AA" w:rsidRPr="004D0A8C" w:rsidRDefault="00FC60AA" w:rsidP="00FC60AA">
      <w:pPr>
        <w:ind w:firstLine="284"/>
        <w:contextualSpacing/>
        <w:jc w:val="both"/>
        <w:rPr>
          <w:sz w:val="20"/>
          <w:szCs w:val="20"/>
        </w:rPr>
      </w:pPr>
      <w:r>
        <w:rPr>
          <w:sz w:val="20"/>
          <w:szCs w:val="20"/>
        </w:rPr>
        <w:t>–</w:t>
      </w:r>
      <w:r w:rsidRPr="004D0A8C">
        <w:rPr>
          <w:sz w:val="20"/>
          <w:szCs w:val="20"/>
        </w:rPr>
        <w:t xml:space="preserve"> заготовить сенаж и силос из травяных кормов с упаковкой в п</w:t>
      </w:r>
      <w:r w:rsidRPr="004D0A8C">
        <w:rPr>
          <w:sz w:val="20"/>
          <w:szCs w:val="20"/>
        </w:rPr>
        <w:t>о</w:t>
      </w:r>
      <w:r w:rsidRPr="004D0A8C">
        <w:rPr>
          <w:sz w:val="20"/>
          <w:szCs w:val="20"/>
        </w:rPr>
        <w:t>лимерные материалы (рукава, пленка) до 50 проц. от общих объемов.</w:t>
      </w:r>
    </w:p>
    <w:p w:rsidR="00FC60AA" w:rsidRPr="004D0A8C" w:rsidRDefault="00FC60AA" w:rsidP="00FC60AA">
      <w:pPr>
        <w:ind w:firstLine="284"/>
        <w:contextualSpacing/>
        <w:jc w:val="both"/>
        <w:rPr>
          <w:sz w:val="20"/>
          <w:szCs w:val="20"/>
        </w:rPr>
      </w:pPr>
      <w:r w:rsidRPr="004D0A8C">
        <w:rPr>
          <w:sz w:val="20"/>
          <w:szCs w:val="20"/>
        </w:rPr>
        <w:t>По мере повышения культуры питания населения возрастает спрос на высококачественные плоды и овощи. Решения этой проблемы тр</w:t>
      </w:r>
      <w:r w:rsidRPr="004D0A8C">
        <w:rPr>
          <w:sz w:val="20"/>
          <w:szCs w:val="20"/>
        </w:rPr>
        <w:t>е</w:t>
      </w:r>
      <w:r w:rsidRPr="004D0A8C">
        <w:rPr>
          <w:sz w:val="20"/>
          <w:szCs w:val="20"/>
        </w:rPr>
        <w:t>буют и задачи импортозамещения. Поэтому намечается увеличение среднегодового производства плодов и ягод к концу 2015 г. до 1 млн. тонн, в том числе в сельхозорганизациях до 300 тыс. тонн, а также увеличение среднегодового производства овощей к концу 2015 г. до 2,5 млн. тонн.</w:t>
      </w:r>
    </w:p>
    <w:p w:rsidR="00FC60AA" w:rsidRPr="004D0A8C" w:rsidRDefault="00FC60AA" w:rsidP="00FC60AA">
      <w:pPr>
        <w:ind w:firstLine="284"/>
        <w:contextualSpacing/>
        <w:jc w:val="both"/>
        <w:rPr>
          <w:sz w:val="20"/>
          <w:szCs w:val="20"/>
        </w:rPr>
      </w:pPr>
      <w:r w:rsidRPr="004D0A8C">
        <w:rPr>
          <w:sz w:val="20"/>
          <w:szCs w:val="20"/>
        </w:rPr>
        <w:t>Предусмотрено довести ежегодный экспорт овощной продукции до 100 тыс. тонн, сократив до минимума импортные поставки овощей, кроме их видов, производство которых в условиях республики экон</w:t>
      </w:r>
      <w:r w:rsidRPr="004D0A8C">
        <w:rPr>
          <w:sz w:val="20"/>
          <w:szCs w:val="20"/>
        </w:rPr>
        <w:t>о</w:t>
      </w:r>
      <w:r w:rsidRPr="004D0A8C">
        <w:rPr>
          <w:sz w:val="20"/>
          <w:szCs w:val="20"/>
        </w:rPr>
        <w:t>мически не целесообразно по природно-климатическим условиям. Важным элементом интенсивных технологий возделывания всех сел</w:t>
      </w:r>
      <w:r w:rsidRPr="004D0A8C">
        <w:rPr>
          <w:sz w:val="20"/>
          <w:szCs w:val="20"/>
        </w:rPr>
        <w:t>ь</w:t>
      </w:r>
      <w:r w:rsidRPr="004D0A8C">
        <w:rPr>
          <w:sz w:val="20"/>
          <w:szCs w:val="20"/>
        </w:rPr>
        <w:t>скохозяйственных культур является их защита от вредоносных объе</w:t>
      </w:r>
      <w:r w:rsidRPr="004D0A8C">
        <w:rPr>
          <w:sz w:val="20"/>
          <w:szCs w:val="20"/>
        </w:rPr>
        <w:t>к</w:t>
      </w:r>
      <w:r w:rsidRPr="004D0A8C">
        <w:rPr>
          <w:sz w:val="20"/>
          <w:szCs w:val="20"/>
        </w:rPr>
        <w:t>тов: болезней, вредителей, сорняков. Усовершенствовать этот процесс намечается в первую очередь посредством укрепления материальной базы. Требуется обеспечить полную потребность хозяйств в опрыск</w:t>
      </w:r>
      <w:r w:rsidRPr="004D0A8C">
        <w:rPr>
          <w:sz w:val="20"/>
          <w:szCs w:val="20"/>
        </w:rPr>
        <w:t>и</w:t>
      </w:r>
      <w:r w:rsidRPr="004D0A8C">
        <w:rPr>
          <w:sz w:val="20"/>
          <w:szCs w:val="20"/>
        </w:rPr>
        <w:t>вателях типа «Роса-05» и иметь в каждом районе не менее 2 опрыск</w:t>
      </w:r>
      <w:r w:rsidRPr="004D0A8C">
        <w:rPr>
          <w:sz w:val="20"/>
          <w:szCs w:val="20"/>
        </w:rPr>
        <w:t>и</w:t>
      </w:r>
      <w:r w:rsidRPr="004D0A8C">
        <w:rPr>
          <w:sz w:val="20"/>
          <w:szCs w:val="20"/>
        </w:rPr>
        <w:t>вателей с высоким клиренсом для обработки высокостебельных кул</w:t>
      </w:r>
      <w:r w:rsidRPr="004D0A8C">
        <w:rPr>
          <w:sz w:val="20"/>
          <w:szCs w:val="20"/>
        </w:rPr>
        <w:t>ь</w:t>
      </w:r>
      <w:r w:rsidRPr="004D0A8C">
        <w:rPr>
          <w:sz w:val="20"/>
          <w:szCs w:val="20"/>
        </w:rPr>
        <w:t>тур, реализовать мероприятия по производству к 2015 году отечес</w:t>
      </w:r>
      <w:r w:rsidRPr="004D0A8C">
        <w:rPr>
          <w:sz w:val="20"/>
          <w:szCs w:val="20"/>
        </w:rPr>
        <w:t>т</w:t>
      </w:r>
      <w:r w:rsidRPr="004D0A8C">
        <w:rPr>
          <w:sz w:val="20"/>
          <w:szCs w:val="20"/>
        </w:rPr>
        <w:t>венных средств защиты растений в объеме не менее 90 процентов от общей потребности растениеводства.</w:t>
      </w:r>
    </w:p>
    <w:p w:rsidR="00FC60AA" w:rsidRPr="004D0A8C" w:rsidRDefault="00FC60AA" w:rsidP="00FC60AA">
      <w:pPr>
        <w:ind w:firstLine="284"/>
        <w:contextualSpacing/>
        <w:jc w:val="both"/>
        <w:rPr>
          <w:sz w:val="20"/>
          <w:szCs w:val="20"/>
        </w:rPr>
      </w:pPr>
      <w:r w:rsidRPr="004D0A8C">
        <w:rPr>
          <w:sz w:val="20"/>
          <w:szCs w:val="20"/>
        </w:rPr>
        <w:t>Намечено освоить производство новых видов продовольственной продукции функционального назначения, расширить производство полуфабрикатов высокой степени готовности в асептической упаковке, при этом обеспечить беспрепятственный доступ пользующихся спр</w:t>
      </w:r>
      <w:r w:rsidRPr="004D0A8C">
        <w:rPr>
          <w:sz w:val="20"/>
          <w:szCs w:val="20"/>
        </w:rPr>
        <w:t>о</w:t>
      </w:r>
      <w:r w:rsidRPr="004D0A8C">
        <w:rPr>
          <w:sz w:val="20"/>
          <w:szCs w:val="20"/>
        </w:rPr>
        <w:t>сом новых видов продукции во все регионы республики и их торговые организации.</w:t>
      </w:r>
    </w:p>
    <w:p w:rsidR="00FC60AA" w:rsidRPr="004D0A8C" w:rsidRDefault="00FC60AA" w:rsidP="00FC60AA">
      <w:pPr>
        <w:ind w:firstLine="284"/>
        <w:contextualSpacing/>
        <w:jc w:val="both"/>
        <w:rPr>
          <w:sz w:val="20"/>
          <w:szCs w:val="20"/>
        </w:rPr>
      </w:pPr>
      <w:r w:rsidRPr="004D0A8C">
        <w:rPr>
          <w:sz w:val="20"/>
          <w:szCs w:val="20"/>
        </w:rPr>
        <w:lastRenderedPageBreak/>
        <w:t>В молочной промышленности планируется довести к 2015 году объем переработки до 7365 тыс.тонн. Намечается реконструкция 5 сыродельных предприятий с приростом мощностей 30 тысяч тонн с</w:t>
      </w:r>
      <w:r w:rsidRPr="004D0A8C">
        <w:rPr>
          <w:sz w:val="20"/>
          <w:szCs w:val="20"/>
        </w:rPr>
        <w:t>ы</w:t>
      </w:r>
      <w:r w:rsidRPr="004D0A8C">
        <w:rPr>
          <w:sz w:val="20"/>
          <w:szCs w:val="20"/>
        </w:rPr>
        <w:t>ра в год, рост объемов производства сухого цельного и сухого обезж</w:t>
      </w:r>
      <w:r w:rsidRPr="004D0A8C">
        <w:rPr>
          <w:sz w:val="20"/>
          <w:szCs w:val="20"/>
        </w:rPr>
        <w:t>и</w:t>
      </w:r>
      <w:r w:rsidRPr="004D0A8C">
        <w:rPr>
          <w:sz w:val="20"/>
          <w:szCs w:val="20"/>
        </w:rPr>
        <w:t>ренного молока за счет загрузки действующих мощностей, а также создания новых в 6 молочных комбинатах, организуется переработка кислых видов сыворотки.</w:t>
      </w:r>
    </w:p>
    <w:p w:rsidR="00FC60AA" w:rsidRPr="004D0A8C" w:rsidRDefault="00FC60AA" w:rsidP="00FC60AA">
      <w:pPr>
        <w:ind w:firstLine="284"/>
        <w:contextualSpacing/>
        <w:jc w:val="both"/>
        <w:rPr>
          <w:sz w:val="20"/>
          <w:szCs w:val="20"/>
        </w:rPr>
      </w:pPr>
      <w:r w:rsidRPr="004D0A8C">
        <w:rPr>
          <w:sz w:val="20"/>
          <w:szCs w:val="20"/>
        </w:rPr>
        <w:t>В первые программные годы намечается провести углубленную модернизацию мясной промышленности. В первую очередь будут со</w:t>
      </w:r>
      <w:r w:rsidRPr="004D0A8C">
        <w:rPr>
          <w:sz w:val="20"/>
          <w:szCs w:val="20"/>
        </w:rPr>
        <w:t>з</w:t>
      </w:r>
      <w:r w:rsidRPr="004D0A8C">
        <w:rPr>
          <w:sz w:val="20"/>
          <w:szCs w:val="20"/>
        </w:rPr>
        <w:t>даны современные мощности по убою скота из расчета 1</w:t>
      </w:r>
      <w:r>
        <w:rPr>
          <w:sz w:val="20"/>
          <w:szCs w:val="20"/>
        </w:rPr>
        <w:t xml:space="preserve"> – </w:t>
      </w:r>
      <w:r w:rsidRPr="004D0A8C">
        <w:rPr>
          <w:sz w:val="20"/>
          <w:szCs w:val="20"/>
        </w:rPr>
        <w:t>2 предпр</w:t>
      </w:r>
      <w:r w:rsidRPr="004D0A8C">
        <w:rPr>
          <w:sz w:val="20"/>
          <w:szCs w:val="20"/>
        </w:rPr>
        <w:t>и</w:t>
      </w:r>
      <w:r w:rsidRPr="004D0A8C">
        <w:rPr>
          <w:sz w:val="20"/>
          <w:szCs w:val="20"/>
        </w:rPr>
        <w:t>ятия на область, поэтапно переведя все остальные в разряд мясопер</w:t>
      </w:r>
      <w:r w:rsidRPr="004D0A8C">
        <w:rPr>
          <w:sz w:val="20"/>
          <w:szCs w:val="20"/>
        </w:rPr>
        <w:t>е</w:t>
      </w:r>
      <w:r w:rsidRPr="004D0A8C">
        <w:rPr>
          <w:sz w:val="20"/>
          <w:szCs w:val="20"/>
        </w:rPr>
        <w:t>рабатывающих (без убоя скота).</w:t>
      </w:r>
    </w:p>
    <w:p w:rsidR="00FC60AA" w:rsidRPr="004D0A8C" w:rsidRDefault="00FC60AA" w:rsidP="00FC60AA">
      <w:pPr>
        <w:ind w:firstLine="284"/>
        <w:contextualSpacing/>
        <w:jc w:val="both"/>
        <w:rPr>
          <w:sz w:val="20"/>
          <w:szCs w:val="20"/>
        </w:rPr>
      </w:pPr>
      <w:r w:rsidRPr="004D0A8C">
        <w:rPr>
          <w:sz w:val="20"/>
          <w:szCs w:val="20"/>
        </w:rPr>
        <w:t>Техническое и технологическое переоснащение мясной отрасли планируется реализовать посредством модернизации цехов по убою и переработке сельскохозяйственных животных с применением нове</w:t>
      </w:r>
      <w:r w:rsidRPr="004D0A8C">
        <w:rPr>
          <w:sz w:val="20"/>
          <w:szCs w:val="20"/>
        </w:rPr>
        <w:t>й</w:t>
      </w:r>
      <w:r w:rsidRPr="004D0A8C">
        <w:rPr>
          <w:sz w:val="20"/>
          <w:szCs w:val="20"/>
        </w:rPr>
        <w:t>ших отечественных и зарубежных технологических линий, обеспеч</w:t>
      </w:r>
      <w:r w:rsidRPr="004D0A8C">
        <w:rPr>
          <w:sz w:val="20"/>
          <w:szCs w:val="20"/>
        </w:rPr>
        <w:t>и</w:t>
      </w:r>
      <w:r w:rsidRPr="004D0A8C">
        <w:rPr>
          <w:sz w:val="20"/>
          <w:szCs w:val="20"/>
        </w:rPr>
        <w:t>вающих высокий выход конечной продукции с единицы сырья, улу</w:t>
      </w:r>
      <w:r w:rsidRPr="004D0A8C">
        <w:rPr>
          <w:sz w:val="20"/>
          <w:szCs w:val="20"/>
        </w:rPr>
        <w:t>ч</w:t>
      </w:r>
      <w:r w:rsidRPr="004D0A8C">
        <w:rPr>
          <w:sz w:val="20"/>
          <w:szCs w:val="20"/>
        </w:rPr>
        <w:t>шенный товарный вид мяса, его качество и увеличение сроков годн</w:t>
      </w:r>
      <w:r w:rsidRPr="004D0A8C">
        <w:rPr>
          <w:sz w:val="20"/>
          <w:szCs w:val="20"/>
        </w:rPr>
        <w:t>о</w:t>
      </w:r>
      <w:r w:rsidRPr="004D0A8C">
        <w:rPr>
          <w:sz w:val="20"/>
          <w:szCs w:val="20"/>
        </w:rPr>
        <w:t xml:space="preserve">сти. На этой основе обеспечить производство мяса и субпродуктов 1 категории в количестве 667 тыс. тонн, колбасных изделий  </w:t>
      </w:r>
      <w:r>
        <w:rPr>
          <w:sz w:val="20"/>
          <w:szCs w:val="20"/>
        </w:rPr>
        <w:t>–</w:t>
      </w:r>
      <w:r w:rsidRPr="004D0A8C">
        <w:rPr>
          <w:sz w:val="20"/>
          <w:szCs w:val="20"/>
        </w:rPr>
        <w:t xml:space="preserve">  188 тыс., полуфабрикатов  </w:t>
      </w:r>
      <w:r>
        <w:rPr>
          <w:sz w:val="20"/>
          <w:szCs w:val="20"/>
        </w:rPr>
        <w:t>–</w:t>
      </w:r>
      <w:r w:rsidRPr="004D0A8C">
        <w:rPr>
          <w:sz w:val="20"/>
          <w:szCs w:val="20"/>
        </w:rPr>
        <w:t xml:space="preserve">  60 тыс. тонн, мясных консервов  </w:t>
      </w:r>
      <w:r>
        <w:rPr>
          <w:sz w:val="20"/>
          <w:szCs w:val="20"/>
        </w:rPr>
        <w:t>–</w:t>
      </w:r>
      <w:r w:rsidRPr="004D0A8C">
        <w:rPr>
          <w:sz w:val="20"/>
          <w:szCs w:val="20"/>
        </w:rPr>
        <w:t xml:space="preserve">  37 миллионов условных банок.</w:t>
      </w:r>
    </w:p>
    <w:p w:rsidR="00FC60AA" w:rsidRPr="004D0A8C" w:rsidRDefault="00FC60AA" w:rsidP="00FC60AA">
      <w:pPr>
        <w:ind w:firstLine="284"/>
        <w:contextualSpacing/>
        <w:jc w:val="both"/>
        <w:rPr>
          <w:sz w:val="20"/>
          <w:szCs w:val="20"/>
        </w:rPr>
      </w:pPr>
      <w:r w:rsidRPr="004D0A8C">
        <w:rPr>
          <w:sz w:val="20"/>
          <w:szCs w:val="20"/>
        </w:rPr>
        <w:t>В сахарной отрасли намечается повысить эффективность дейс</w:t>
      </w:r>
      <w:r w:rsidRPr="004D0A8C">
        <w:rPr>
          <w:sz w:val="20"/>
          <w:szCs w:val="20"/>
        </w:rPr>
        <w:t>т</w:t>
      </w:r>
      <w:r w:rsidRPr="004D0A8C">
        <w:rPr>
          <w:sz w:val="20"/>
          <w:szCs w:val="20"/>
        </w:rPr>
        <w:t>вующих сахарных заводов и их сырьевых зон за счет урожайности с</w:t>
      </w:r>
      <w:r w:rsidRPr="004D0A8C">
        <w:rPr>
          <w:sz w:val="20"/>
          <w:szCs w:val="20"/>
        </w:rPr>
        <w:t>а</w:t>
      </w:r>
      <w:r w:rsidRPr="004D0A8C">
        <w:rPr>
          <w:sz w:val="20"/>
          <w:szCs w:val="20"/>
        </w:rPr>
        <w:t>харной свеклы и довести ее валовой сбор к 2015 г. до 6 млн. тонн для производства 830 тыс. тонн сахара.</w:t>
      </w:r>
    </w:p>
    <w:p w:rsidR="00FC60AA" w:rsidRPr="004D0A8C" w:rsidRDefault="00FC60AA" w:rsidP="00FC60AA">
      <w:pPr>
        <w:ind w:firstLine="284"/>
        <w:contextualSpacing/>
        <w:jc w:val="both"/>
        <w:rPr>
          <w:sz w:val="20"/>
          <w:szCs w:val="20"/>
        </w:rPr>
      </w:pPr>
      <w:r w:rsidRPr="004D0A8C">
        <w:rPr>
          <w:sz w:val="20"/>
          <w:szCs w:val="20"/>
        </w:rPr>
        <w:t>В масложировой отрасли требуется обеспечить производство ра</w:t>
      </w:r>
      <w:r w:rsidRPr="004D0A8C">
        <w:rPr>
          <w:sz w:val="20"/>
          <w:szCs w:val="20"/>
        </w:rPr>
        <w:t>п</w:t>
      </w:r>
      <w:r w:rsidRPr="004D0A8C">
        <w:rPr>
          <w:sz w:val="20"/>
          <w:szCs w:val="20"/>
        </w:rPr>
        <w:t xml:space="preserve">сового масла 360 </w:t>
      </w:r>
      <w:r>
        <w:rPr>
          <w:sz w:val="20"/>
          <w:szCs w:val="20"/>
        </w:rPr>
        <w:t>–</w:t>
      </w:r>
      <w:r w:rsidRPr="004D0A8C">
        <w:rPr>
          <w:sz w:val="20"/>
          <w:szCs w:val="20"/>
        </w:rPr>
        <w:t xml:space="preserve"> 380 тыс. тонн в год. К 2015 г. планируется увелич</w:t>
      </w:r>
      <w:r w:rsidRPr="004D0A8C">
        <w:rPr>
          <w:sz w:val="20"/>
          <w:szCs w:val="20"/>
        </w:rPr>
        <w:t>е</w:t>
      </w:r>
      <w:r w:rsidRPr="004D0A8C">
        <w:rPr>
          <w:sz w:val="20"/>
          <w:szCs w:val="20"/>
        </w:rPr>
        <w:t>ние производственных мощностей крупных организаций по перер</w:t>
      </w:r>
      <w:r w:rsidRPr="004D0A8C">
        <w:rPr>
          <w:sz w:val="20"/>
          <w:szCs w:val="20"/>
        </w:rPr>
        <w:t>а</w:t>
      </w:r>
      <w:r w:rsidRPr="004D0A8C">
        <w:rPr>
          <w:sz w:val="20"/>
          <w:szCs w:val="20"/>
        </w:rPr>
        <w:t>ботке семян масличных культур до 1100 тыс. тонн в год.</w:t>
      </w:r>
    </w:p>
    <w:p w:rsidR="00FC60AA" w:rsidRPr="004D0A8C" w:rsidRDefault="00FC60AA" w:rsidP="00FC60AA">
      <w:pPr>
        <w:ind w:firstLine="284"/>
        <w:contextualSpacing/>
        <w:jc w:val="both"/>
        <w:rPr>
          <w:sz w:val="20"/>
          <w:szCs w:val="20"/>
        </w:rPr>
      </w:pPr>
      <w:r w:rsidRPr="004D0A8C">
        <w:rPr>
          <w:sz w:val="20"/>
          <w:szCs w:val="20"/>
        </w:rPr>
        <w:t>В картофелеперерабатывающей отрасли предполагается полностью перейти на современные виды продукции: продовольственный оч</w:t>
      </w:r>
      <w:r w:rsidRPr="004D0A8C">
        <w:rPr>
          <w:sz w:val="20"/>
          <w:szCs w:val="20"/>
        </w:rPr>
        <w:t>и</w:t>
      </w:r>
      <w:r w:rsidRPr="004D0A8C">
        <w:rPr>
          <w:sz w:val="20"/>
          <w:szCs w:val="20"/>
        </w:rPr>
        <w:t>щенный картофель в вакуумной упаковке, продовольственный мытый подсушенный картофель, замороженные картофелепродукты, сушеные полуфабрикаты, модифицированные крахмалы для технических целей, пищевой промышленности и нужд медицины.</w:t>
      </w:r>
    </w:p>
    <w:p w:rsidR="00FC60AA" w:rsidRPr="004D0A8C" w:rsidRDefault="00FC60AA" w:rsidP="00FC60AA">
      <w:pPr>
        <w:ind w:firstLine="284"/>
        <w:contextualSpacing/>
        <w:jc w:val="both"/>
        <w:rPr>
          <w:sz w:val="20"/>
          <w:szCs w:val="20"/>
        </w:rPr>
      </w:pPr>
      <w:r w:rsidRPr="004D0A8C">
        <w:rPr>
          <w:sz w:val="20"/>
          <w:szCs w:val="20"/>
        </w:rPr>
        <w:t>При успешной реализации Государственной программы, сельское хозяйство Беларуси должно выйти на самоокупаемость и бездотацио</w:t>
      </w:r>
      <w:r w:rsidRPr="004D0A8C">
        <w:rPr>
          <w:sz w:val="20"/>
          <w:szCs w:val="20"/>
        </w:rPr>
        <w:t>н</w:t>
      </w:r>
      <w:r w:rsidRPr="004D0A8C">
        <w:rPr>
          <w:sz w:val="20"/>
          <w:szCs w:val="20"/>
        </w:rPr>
        <w:lastRenderedPageBreak/>
        <w:t>ное существование, что позволит поддерживать продовольственную безопасность страны.</w:t>
      </w:r>
    </w:p>
    <w:p w:rsidR="00FC60AA" w:rsidRDefault="00FC60AA" w:rsidP="00FC60AA">
      <w:pPr>
        <w:contextualSpacing/>
        <w:rPr>
          <w:sz w:val="20"/>
          <w:szCs w:val="20"/>
        </w:rPr>
      </w:pPr>
    </w:p>
    <w:p w:rsidR="00FC60AA" w:rsidRPr="004D0A8C" w:rsidRDefault="00FC60AA" w:rsidP="00FC60AA">
      <w:pPr>
        <w:contextualSpacing/>
        <w:rPr>
          <w:sz w:val="20"/>
          <w:szCs w:val="20"/>
        </w:rPr>
      </w:pPr>
    </w:p>
    <w:p w:rsidR="00FC60AA" w:rsidRPr="004D0A8C" w:rsidRDefault="00FC60AA" w:rsidP="00FC60AA">
      <w:pPr>
        <w:ind w:firstLine="284"/>
        <w:jc w:val="both"/>
        <w:rPr>
          <w:sz w:val="20"/>
          <w:szCs w:val="20"/>
        </w:rPr>
      </w:pPr>
    </w:p>
    <w:p w:rsidR="00FC60AA" w:rsidRPr="004D0A8C" w:rsidRDefault="00FC60AA" w:rsidP="00FC60AA">
      <w:pPr>
        <w:rPr>
          <w:sz w:val="20"/>
          <w:szCs w:val="20"/>
        </w:rPr>
      </w:pPr>
      <w:r w:rsidRPr="004D0A8C">
        <w:rPr>
          <w:sz w:val="20"/>
          <w:szCs w:val="20"/>
        </w:rPr>
        <w:t>УДК 330.142.211</w:t>
      </w:r>
    </w:p>
    <w:p w:rsidR="00FC60AA" w:rsidRPr="00FD1C1E" w:rsidRDefault="00FC60AA" w:rsidP="00FC60AA">
      <w:pPr>
        <w:rPr>
          <w:sz w:val="20"/>
          <w:szCs w:val="20"/>
        </w:rPr>
      </w:pPr>
      <w:r w:rsidRPr="00FD1C1E">
        <w:rPr>
          <w:b/>
          <w:caps/>
          <w:sz w:val="20"/>
          <w:szCs w:val="20"/>
        </w:rPr>
        <w:t>И</w:t>
      </w:r>
      <w:r w:rsidRPr="00FD1C1E">
        <w:rPr>
          <w:b/>
          <w:sz w:val="20"/>
          <w:szCs w:val="20"/>
        </w:rPr>
        <w:t>льянова</w:t>
      </w:r>
      <w:r w:rsidRPr="00FD1C1E">
        <w:rPr>
          <w:b/>
          <w:caps/>
          <w:sz w:val="20"/>
          <w:szCs w:val="20"/>
        </w:rPr>
        <w:t xml:space="preserve"> Е.С.</w:t>
      </w:r>
      <w:r w:rsidRPr="00FD1C1E">
        <w:rPr>
          <w:sz w:val="20"/>
          <w:szCs w:val="20"/>
        </w:rPr>
        <w:t xml:space="preserve"> – магистрант</w:t>
      </w:r>
    </w:p>
    <w:p w:rsidR="00FC60AA" w:rsidRPr="004D0A8C" w:rsidRDefault="00FC60AA" w:rsidP="00FC60AA">
      <w:pPr>
        <w:rPr>
          <w:b/>
          <w:sz w:val="20"/>
          <w:szCs w:val="20"/>
        </w:rPr>
      </w:pPr>
      <w:r w:rsidRPr="004D0A8C">
        <w:rPr>
          <w:b/>
          <w:sz w:val="20"/>
          <w:szCs w:val="20"/>
        </w:rPr>
        <w:t>ИЗНОС И АМОРТИЗАЦИЯ ОСНОВНОГО КАПИТАЛА</w:t>
      </w:r>
    </w:p>
    <w:p w:rsidR="00FC60AA" w:rsidRPr="004D0A8C" w:rsidRDefault="00FC60AA" w:rsidP="00FC60AA">
      <w:pPr>
        <w:rPr>
          <w:i/>
          <w:sz w:val="20"/>
          <w:szCs w:val="20"/>
        </w:rPr>
      </w:pPr>
      <w:r w:rsidRPr="004D0A8C">
        <w:rPr>
          <w:i/>
          <w:sz w:val="20"/>
          <w:szCs w:val="20"/>
        </w:rPr>
        <w:t xml:space="preserve">Научный руководитель – </w:t>
      </w:r>
      <w:r w:rsidRPr="00FD1C1E">
        <w:rPr>
          <w:b/>
          <w:i/>
          <w:caps/>
          <w:sz w:val="20"/>
          <w:szCs w:val="20"/>
        </w:rPr>
        <w:t>Г</w:t>
      </w:r>
      <w:r w:rsidRPr="00FD1C1E">
        <w:rPr>
          <w:b/>
          <w:i/>
          <w:sz w:val="20"/>
          <w:szCs w:val="20"/>
        </w:rPr>
        <w:t>ридюшко</w:t>
      </w:r>
      <w:r w:rsidRPr="00FD1C1E">
        <w:rPr>
          <w:b/>
          <w:i/>
          <w:caps/>
          <w:sz w:val="20"/>
          <w:szCs w:val="20"/>
        </w:rPr>
        <w:t xml:space="preserve"> А.Н.</w:t>
      </w:r>
      <w:r>
        <w:rPr>
          <w:b/>
          <w:i/>
          <w:caps/>
          <w:sz w:val="20"/>
          <w:szCs w:val="20"/>
        </w:rPr>
        <w:t xml:space="preserve"> –</w:t>
      </w:r>
      <w:r w:rsidRPr="00D66415">
        <w:rPr>
          <w:b/>
          <w:i/>
          <w:caps/>
          <w:sz w:val="20"/>
          <w:szCs w:val="20"/>
        </w:rPr>
        <w:t xml:space="preserve"> </w:t>
      </w:r>
      <w:r w:rsidRPr="004D0A8C">
        <w:rPr>
          <w:i/>
          <w:sz w:val="20"/>
          <w:szCs w:val="20"/>
        </w:rPr>
        <w:t>к</w:t>
      </w:r>
      <w:r>
        <w:rPr>
          <w:i/>
          <w:sz w:val="20"/>
          <w:szCs w:val="20"/>
        </w:rPr>
        <w:t>.</w:t>
      </w:r>
      <w:r w:rsidRPr="004D0A8C">
        <w:rPr>
          <w:i/>
          <w:sz w:val="20"/>
          <w:szCs w:val="20"/>
        </w:rPr>
        <w:t>э</w:t>
      </w:r>
      <w:r>
        <w:rPr>
          <w:i/>
          <w:sz w:val="20"/>
          <w:szCs w:val="20"/>
        </w:rPr>
        <w:t>.</w:t>
      </w:r>
      <w:r w:rsidRPr="004D0A8C">
        <w:rPr>
          <w:i/>
          <w:sz w:val="20"/>
          <w:szCs w:val="20"/>
        </w:rPr>
        <w:t>н</w:t>
      </w:r>
      <w:r>
        <w:rPr>
          <w:i/>
          <w:sz w:val="20"/>
          <w:szCs w:val="20"/>
        </w:rPr>
        <w:t>.</w:t>
      </w:r>
      <w:r w:rsidRPr="004D0A8C">
        <w:rPr>
          <w:i/>
          <w:sz w:val="20"/>
          <w:szCs w:val="20"/>
        </w:rPr>
        <w:t>, доцент</w:t>
      </w:r>
    </w:p>
    <w:p w:rsidR="00FC60AA" w:rsidRPr="004D0A8C" w:rsidRDefault="00FC60AA" w:rsidP="00FC60AA">
      <w:pPr>
        <w:ind w:firstLine="284"/>
        <w:jc w:val="both"/>
        <w:rPr>
          <w:i/>
          <w:sz w:val="20"/>
          <w:szCs w:val="20"/>
        </w:rPr>
      </w:pPr>
    </w:p>
    <w:p w:rsidR="00FC60AA" w:rsidRPr="00AE621D" w:rsidRDefault="00FC60AA" w:rsidP="00FC60AA">
      <w:pPr>
        <w:ind w:firstLine="284"/>
        <w:jc w:val="both"/>
        <w:rPr>
          <w:spacing w:val="-4"/>
          <w:sz w:val="20"/>
          <w:szCs w:val="20"/>
        </w:rPr>
      </w:pPr>
      <w:r w:rsidRPr="00AE621D">
        <w:rPr>
          <w:spacing w:val="-4"/>
          <w:sz w:val="20"/>
          <w:szCs w:val="20"/>
        </w:rPr>
        <w:t>Основными источниками покрытия затрат, связанных с обновлением основного капитала, являются собственные средства предприятия. Они накапливаются в течение всего срока службы основного капитала в виде амортизационных отчислений. А именно, износ основных средств возм</w:t>
      </w:r>
      <w:r w:rsidRPr="00AE621D">
        <w:rPr>
          <w:spacing w:val="-4"/>
          <w:sz w:val="20"/>
          <w:szCs w:val="20"/>
        </w:rPr>
        <w:t>е</w:t>
      </w:r>
      <w:r w:rsidRPr="00AE621D">
        <w:rPr>
          <w:spacing w:val="-4"/>
          <w:sz w:val="20"/>
          <w:szCs w:val="20"/>
        </w:rPr>
        <w:t>щается путём постепенного включения их стоимости в виде амортизац</w:t>
      </w:r>
      <w:r w:rsidRPr="00AE621D">
        <w:rPr>
          <w:spacing w:val="-4"/>
          <w:sz w:val="20"/>
          <w:szCs w:val="20"/>
        </w:rPr>
        <w:t>и</w:t>
      </w:r>
      <w:r w:rsidRPr="00AE621D">
        <w:rPr>
          <w:spacing w:val="-4"/>
          <w:sz w:val="20"/>
          <w:szCs w:val="20"/>
        </w:rPr>
        <w:t>онных отчислений в издержки производства.</w:t>
      </w:r>
    </w:p>
    <w:p w:rsidR="00FC60AA" w:rsidRPr="00AE621D" w:rsidRDefault="00FC60AA" w:rsidP="00FC60AA">
      <w:pPr>
        <w:ind w:firstLine="284"/>
        <w:jc w:val="both"/>
        <w:rPr>
          <w:spacing w:val="-4"/>
          <w:sz w:val="20"/>
          <w:szCs w:val="20"/>
        </w:rPr>
      </w:pPr>
      <w:r w:rsidRPr="00AE621D">
        <w:rPr>
          <w:spacing w:val="-4"/>
          <w:sz w:val="20"/>
          <w:szCs w:val="20"/>
        </w:rPr>
        <w:t>Износ бывает физический и моральный.</w:t>
      </w:r>
    </w:p>
    <w:p w:rsidR="00FC60AA" w:rsidRPr="00AE621D" w:rsidRDefault="00FC60AA" w:rsidP="00FC60AA">
      <w:pPr>
        <w:ind w:firstLine="284"/>
        <w:jc w:val="both"/>
        <w:rPr>
          <w:spacing w:val="-4"/>
          <w:sz w:val="20"/>
          <w:szCs w:val="20"/>
        </w:rPr>
      </w:pPr>
      <w:r w:rsidRPr="00AE621D">
        <w:rPr>
          <w:spacing w:val="-4"/>
          <w:sz w:val="20"/>
          <w:szCs w:val="20"/>
        </w:rPr>
        <w:t>Физический износ наступает в связи с механическим изнашиванием оборудования, конструктивных элементов, зданий и сооружений, явля</w:t>
      </w:r>
      <w:r w:rsidRPr="00AE621D">
        <w:rPr>
          <w:spacing w:val="-4"/>
          <w:sz w:val="20"/>
          <w:szCs w:val="20"/>
        </w:rPr>
        <w:t>ю</w:t>
      </w:r>
      <w:r w:rsidRPr="00AE621D">
        <w:rPr>
          <w:spacing w:val="-4"/>
          <w:sz w:val="20"/>
          <w:szCs w:val="20"/>
        </w:rPr>
        <w:t>щимся результатом их эксплуатации, а также происходит под воздейств</w:t>
      </w:r>
      <w:r w:rsidRPr="00AE621D">
        <w:rPr>
          <w:spacing w:val="-4"/>
          <w:sz w:val="20"/>
          <w:szCs w:val="20"/>
        </w:rPr>
        <w:t>и</w:t>
      </w:r>
      <w:r w:rsidRPr="00AE621D">
        <w:rPr>
          <w:spacing w:val="-4"/>
          <w:sz w:val="20"/>
          <w:szCs w:val="20"/>
        </w:rPr>
        <w:t>ем различных внешних природных факторов (влияние атмосферных оса</w:t>
      </w:r>
      <w:r w:rsidRPr="00AE621D">
        <w:rPr>
          <w:spacing w:val="-4"/>
          <w:sz w:val="20"/>
          <w:szCs w:val="20"/>
        </w:rPr>
        <w:t>д</w:t>
      </w:r>
      <w:r w:rsidRPr="00AE621D">
        <w:rPr>
          <w:spacing w:val="-4"/>
          <w:sz w:val="20"/>
          <w:szCs w:val="20"/>
        </w:rPr>
        <w:t>ков, температуры, влажности). Следовательно, независимо от того, и</w:t>
      </w:r>
      <w:r w:rsidRPr="00AE621D">
        <w:rPr>
          <w:spacing w:val="-4"/>
          <w:sz w:val="20"/>
          <w:szCs w:val="20"/>
        </w:rPr>
        <w:t>с</w:t>
      </w:r>
      <w:r w:rsidRPr="00AE621D">
        <w:rPr>
          <w:spacing w:val="-4"/>
          <w:sz w:val="20"/>
          <w:szCs w:val="20"/>
        </w:rPr>
        <w:t>пользуются или нет основные средства, они подвергаются физическому износу. Его степень зависит от интенсивности, сроков и условий эксплу</w:t>
      </w:r>
      <w:r w:rsidRPr="00AE621D">
        <w:rPr>
          <w:spacing w:val="-4"/>
          <w:sz w:val="20"/>
          <w:szCs w:val="20"/>
        </w:rPr>
        <w:t>а</w:t>
      </w:r>
      <w:r w:rsidRPr="00AE621D">
        <w:rPr>
          <w:spacing w:val="-4"/>
          <w:sz w:val="20"/>
          <w:szCs w:val="20"/>
        </w:rPr>
        <w:t>тации основных средств, их качества.</w:t>
      </w:r>
    </w:p>
    <w:p w:rsidR="00FC60AA" w:rsidRPr="00AE621D" w:rsidRDefault="00FC60AA" w:rsidP="00FC60AA">
      <w:pPr>
        <w:ind w:firstLine="284"/>
        <w:jc w:val="both"/>
        <w:rPr>
          <w:spacing w:val="-4"/>
          <w:sz w:val="20"/>
          <w:szCs w:val="20"/>
        </w:rPr>
      </w:pPr>
      <w:r w:rsidRPr="00AE621D">
        <w:rPr>
          <w:spacing w:val="-4"/>
          <w:sz w:val="20"/>
          <w:szCs w:val="20"/>
        </w:rPr>
        <w:t>Моральный износ - это обесценивание основных средств, происход</w:t>
      </w:r>
      <w:r w:rsidRPr="00AE621D">
        <w:rPr>
          <w:spacing w:val="-4"/>
          <w:sz w:val="20"/>
          <w:szCs w:val="20"/>
        </w:rPr>
        <w:t>я</w:t>
      </w:r>
      <w:r w:rsidRPr="00AE621D">
        <w:rPr>
          <w:spacing w:val="-4"/>
          <w:sz w:val="20"/>
          <w:szCs w:val="20"/>
        </w:rPr>
        <w:t xml:space="preserve">щее в результате научно-технического прогресса. </w:t>
      </w:r>
    </w:p>
    <w:p w:rsidR="00FC60AA" w:rsidRPr="00AE621D" w:rsidRDefault="00FC60AA" w:rsidP="00FC60AA">
      <w:pPr>
        <w:ind w:firstLine="284"/>
        <w:jc w:val="both"/>
        <w:rPr>
          <w:spacing w:val="-4"/>
          <w:sz w:val="20"/>
          <w:szCs w:val="20"/>
        </w:rPr>
      </w:pPr>
      <w:r w:rsidRPr="00AE621D">
        <w:rPr>
          <w:spacing w:val="-4"/>
          <w:sz w:val="20"/>
          <w:szCs w:val="20"/>
        </w:rPr>
        <w:t>Таким образом, амортизация – это денежное возмещение износа о</w:t>
      </w:r>
      <w:r w:rsidRPr="00AE621D">
        <w:rPr>
          <w:spacing w:val="-4"/>
          <w:sz w:val="20"/>
          <w:szCs w:val="20"/>
        </w:rPr>
        <w:t>с</w:t>
      </w:r>
      <w:r w:rsidRPr="00AE621D">
        <w:rPr>
          <w:spacing w:val="-4"/>
          <w:sz w:val="20"/>
          <w:szCs w:val="20"/>
        </w:rPr>
        <w:t>новных средств и нематериальных активов путём включения части их стоимости в затраты на выпускаемую продукцию. Амортизация есть д</w:t>
      </w:r>
      <w:r w:rsidRPr="00AE621D">
        <w:rPr>
          <w:spacing w:val="-4"/>
          <w:sz w:val="20"/>
          <w:szCs w:val="20"/>
        </w:rPr>
        <w:t>е</w:t>
      </w:r>
      <w:r w:rsidRPr="00AE621D">
        <w:rPr>
          <w:spacing w:val="-4"/>
          <w:sz w:val="20"/>
          <w:szCs w:val="20"/>
        </w:rPr>
        <w:t>нежное выражение их физического и морального износа. Она осущест</w:t>
      </w:r>
      <w:r w:rsidRPr="00AE621D">
        <w:rPr>
          <w:spacing w:val="-4"/>
          <w:sz w:val="20"/>
          <w:szCs w:val="20"/>
        </w:rPr>
        <w:t>в</w:t>
      </w:r>
      <w:r w:rsidRPr="00AE621D">
        <w:rPr>
          <w:spacing w:val="-4"/>
          <w:sz w:val="20"/>
          <w:szCs w:val="20"/>
        </w:rPr>
        <w:t>ляется в целях полной замены средств труда при их выбытии. Сумма амортизационных отчислений зависит от стоимости основных средств и нематериальных активов и норм амортизации. Период начисления амо</w:t>
      </w:r>
      <w:r w:rsidRPr="00AE621D">
        <w:rPr>
          <w:spacing w:val="-4"/>
          <w:sz w:val="20"/>
          <w:szCs w:val="20"/>
        </w:rPr>
        <w:t>р</w:t>
      </w:r>
      <w:r w:rsidRPr="00AE621D">
        <w:rPr>
          <w:spacing w:val="-4"/>
          <w:sz w:val="20"/>
          <w:szCs w:val="20"/>
        </w:rPr>
        <w:t>тизации зависит от срока полезного использования средств труда, кот</w:t>
      </w:r>
      <w:r w:rsidRPr="00AE621D">
        <w:rPr>
          <w:spacing w:val="-4"/>
          <w:sz w:val="20"/>
          <w:szCs w:val="20"/>
        </w:rPr>
        <w:t>о</w:t>
      </w:r>
      <w:r w:rsidRPr="00AE621D">
        <w:rPr>
          <w:spacing w:val="-4"/>
          <w:sz w:val="20"/>
          <w:szCs w:val="20"/>
        </w:rPr>
        <w:t>рый определяется нормативным сроком службы.</w:t>
      </w:r>
    </w:p>
    <w:p w:rsidR="00FC60AA" w:rsidRPr="00AE621D" w:rsidRDefault="00FC60AA" w:rsidP="00FC60AA">
      <w:pPr>
        <w:ind w:firstLine="284"/>
        <w:jc w:val="both"/>
        <w:rPr>
          <w:spacing w:val="-4"/>
          <w:sz w:val="20"/>
          <w:szCs w:val="20"/>
        </w:rPr>
      </w:pPr>
      <w:r w:rsidRPr="00AE621D">
        <w:rPr>
          <w:spacing w:val="-4"/>
          <w:sz w:val="20"/>
          <w:szCs w:val="20"/>
        </w:rPr>
        <w:t xml:space="preserve">Срок службы – период, в течение которого объект основных средств или нематериальных активов сохраняет свои потребительские свойства. Нормативный срок службы устанавливается правовыми актами или на </w:t>
      </w:r>
      <w:r w:rsidRPr="00AE621D">
        <w:rPr>
          <w:spacing w:val="-4"/>
          <w:sz w:val="20"/>
          <w:szCs w:val="20"/>
        </w:rPr>
        <w:lastRenderedPageBreak/>
        <w:t>основе технической документации (технического паспорта на машины, механизмы, оборудования) и других документов. Нормы амортизации устанавливаются предприятиями самостоятельно в соответствии с диап</w:t>
      </w:r>
      <w:r w:rsidRPr="00AE621D">
        <w:rPr>
          <w:spacing w:val="-4"/>
          <w:sz w:val="20"/>
          <w:szCs w:val="20"/>
        </w:rPr>
        <w:t>а</w:t>
      </w:r>
      <w:r w:rsidRPr="00AE621D">
        <w:rPr>
          <w:spacing w:val="-4"/>
          <w:sz w:val="20"/>
          <w:szCs w:val="20"/>
        </w:rPr>
        <w:t>зонными сроками полезного использования. Начисление амортизации производится с первого числа месяца следующего за месяцем ввода об</w:t>
      </w:r>
      <w:r w:rsidRPr="00AE621D">
        <w:rPr>
          <w:spacing w:val="-4"/>
          <w:sz w:val="20"/>
          <w:szCs w:val="20"/>
        </w:rPr>
        <w:t>ъ</w:t>
      </w:r>
      <w:r w:rsidRPr="00AE621D">
        <w:rPr>
          <w:spacing w:val="-4"/>
          <w:sz w:val="20"/>
          <w:szCs w:val="20"/>
        </w:rPr>
        <w:t xml:space="preserve">екта в эксплуатацию. На предприятиях амортизационные отчисления ежемесячно начисляются и включаются в себестоимость продукции. </w:t>
      </w:r>
    </w:p>
    <w:p w:rsidR="00FC60AA" w:rsidRPr="00AE621D" w:rsidRDefault="00FC60AA" w:rsidP="00FC60AA">
      <w:pPr>
        <w:ind w:firstLine="284"/>
        <w:jc w:val="both"/>
        <w:rPr>
          <w:spacing w:val="-4"/>
          <w:sz w:val="20"/>
          <w:szCs w:val="20"/>
        </w:rPr>
      </w:pPr>
      <w:r w:rsidRPr="00AE621D">
        <w:rPr>
          <w:spacing w:val="-4"/>
          <w:sz w:val="20"/>
          <w:szCs w:val="20"/>
        </w:rPr>
        <w:t>Амортизационная политика предполагает выбор методов амортизации для различных групп или конкретных инвентарных единиц основных фондов. Существует три метода амортизации – линейный, нелинейный и производительный.</w:t>
      </w:r>
    </w:p>
    <w:p w:rsidR="00FC60AA" w:rsidRPr="00AE621D" w:rsidRDefault="00FC60AA" w:rsidP="00FC60AA">
      <w:pPr>
        <w:ind w:firstLine="284"/>
        <w:jc w:val="both"/>
        <w:rPr>
          <w:spacing w:val="-4"/>
          <w:sz w:val="20"/>
          <w:szCs w:val="20"/>
        </w:rPr>
      </w:pPr>
      <w:r w:rsidRPr="00AE621D">
        <w:rPr>
          <w:spacing w:val="-4"/>
          <w:sz w:val="20"/>
          <w:szCs w:val="20"/>
        </w:rPr>
        <w:t>Линейный способ заключается в равномерном (по годам) начислении амортизации в течение всего нормативного срока службы или срока п</w:t>
      </w:r>
      <w:r w:rsidRPr="00AE621D">
        <w:rPr>
          <w:spacing w:val="-4"/>
          <w:sz w:val="20"/>
          <w:szCs w:val="20"/>
        </w:rPr>
        <w:t>о</w:t>
      </w:r>
      <w:r w:rsidRPr="00AE621D">
        <w:rPr>
          <w:spacing w:val="-4"/>
          <w:sz w:val="20"/>
          <w:szCs w:val="20"/>
        </w:rPr>
        <w:t>лезного использования объекта основных средств или нематериальных активов. Нормы начисления амортизации в первом году и каждом из п</w:t>
      </w:r>
      <w:r w:rsidRPr="00AE621D">
        <w:rPr>
          <w:spacing w:val="-4"/>
          <w:sz w:val="20"/>
          <w:szCs w:val="20"/>
        </w:rPr>
        <w:t>о</w:t>
      </w:r>
      <w:r w:rsidRPr="00AE621D">
        <w:rPr>
          <w:spacing w:val="-4"/>
          <w:sz w:val="20"/>
          <w:szCs w:val="20"/>
        </w:rPr>
        <w:t>следующих сроков эксплуатации объекта совпадают. Линейный способ начисления амортизации очень прост в применении, однако он не учит</w:t>
      </w:r>
      <w:r w:rsidRPr="00AE621D">
        <w:rPr>
          <w:spacing w:val="-4"/>
          <w:sz w:val="20"/>
          <w:szCs w:val="20"/>
        </w:rPr>
        <w:t>ы</w:t>
      </w:r>
      <w:r w:rsidRPr="00AE621D">
        <w:rPr>
          <w:spacing w:val="-4"/>
          <w:sz w:val="20"/>
          <w:szCs w:val="20"/>
        </w:rPr>
        <w:t>вает неравномерности износа капитала в отдельные периоды времени, не способствует в должной мере активизации инновационного процесса на предприятии. Медленное перенесение стоимости основных средств на стоимость готовой продукции, что характерно для линейно</w:t>
      </w:r>
      <w:r w:rsidRPr="00AE621D">
        <w:rPr>
          <w:spacing w:val="-4"/>
          <w:sz w:val="20"/>
          <w:szCs w:val="20"/>
        </w:rPr>
        <w:softHyphen/>
        <w:t>го способа, ограничивает собственные финансовые ресурсы предприятия, необход</w:t>
      </w:r>
      <w:r w:rsidRPr="00AE621D">
        <w:rPr>
          <w:spacing w:val="-4"/>
          <w:sz w:val="20"/>
          <w:szCs w:val="20"/>
        </w:rPr>
        <w:t>и</w:t>
      </w:r>
      <w:r w:rsidRPr="00AE621D">
        <w:rPr>
          <w:spacing w:val="-4"/>
          <w:sz w:val="20"/>
          <w:szCs w:val="20"/>
        </w:rPr>
        <w:t xml:space="preserve">мые для обновления оборудования. </w:t>
      </w:r>
    </w:p>
    <w:p w:rsidR="00FC60AA" w:rsidRPr="00AE621D" w:rsidRDefault="00FC60AA" w:rsidP="00FC60AA">
      <w:pPr>
        <w:ind w:firstLine="284"/>
        <w:jc w:val="both"/>
        <w:rPr>
          <w:spacing w:val="-4"/>
          <w:sz w:val="20"/>
          <w:szCs w:val="20"/>
        </w:rPr>
      </w:pPr>
      <w:r w:rsidRPr="00AE621D">
        <w:rPr>
          <w:spacing w:val="-4"/>
          <w:sz w:val="20"/>
          <w:szCs w:val="20"/>
        </w:rPr>
        <w:t>Нелинейный способ заключается в неравномерном (по годам) начи</w:t>
      </w:r>
      <w:r w:rsidRPr="00AE621D">
        <w:rPr>
          <w:spacing w:val="-4"/>
          <w:sz w:val="20"/>
          <w:szCs w:val="20"/>
        </w:rPr>
        <w:t>с</w:t>
      </w:r>
      <w:r w:rsidRPr="00AE621D">
        <w:rPr>
          <w:spacing w:val="-4"/>
          <w:sz w:val="20"/>
          <w:szCs w:val="20"/>
        </w:rPr>
        <w:t>лении амортизации в течение срока полезного использования объекта. Он применяется для активной части основных средств (рабочих и силовых машин и механизмов, оборудования, вычислительной техники, тран</w:t>
      </w:r>
      <w:r w:rsidRPr="00AE621D">
        <w:rPr>
          <w:spacing w:val="-4"/>
          <w:sz w:val="20"/>
          <w:szCs w:val="20"/>
        </w:rPr>
        <w:t>с</w:t>
      </w:r>
      <w:r w:rsidRPr="00AE621D">
        <w:rPr>
          <w:spacing w:val="-4"/>
          <w:sz w:val="20"/>
          <w:szCs w:val="20"/>
        </w:rPr>
        <w:t>портных средств) и не распространяется на машины, оборудование, транспортные средства, которые имеют срок нормативной службы до 3-х лет, легковые автомобили.</w:t>
      </w:r>
    </w:p>
    <w:p w:rsidR="00FC60AA" w:rsidRPr="00AE621D" w:rsidRDefault="00FC60AA" w:rsidP="00FC60AA">
      <w:pPr>
        <w:ind w:firstLine="284"/>
        <w:jc w:val="both"/>
        <w:rPr>
          <w:spacing w:val="-4"/>
          <w:sz w:val="20"/>
          <w:szCs w:val="20"/>
        </w:rPr>
      </w:pPr>
      <w:r w:rsidRPr="00AE621D">
        <w:rPr>
          <w:spacing w:val="-4"/>
          <w:sz w:val="20"/>
          <w:szCs w:val="20"/>
        </w:rPr>
        <w:t>При нелинейном способе годовая сумма амортизационных отчислений рассчитывается  тремя методами: метод суммы чисел лет и обратный сумме чисел лет, метод уменьшаемого остатка  с коэффициентом ускор</w:t>
      </w:r>
      <w:r w:rsidRPr="00AE621D">
        <w:rPr>
          <w:spacing w:val="-4"/>
          <w:sz w:val="20"/>
          <w:szCs w:val="20"/>
        </w:rPr>
        <w:t>е</w:t>
      </w:r>
      <w:r w:rsidRPr="00AE621D">
        <w:rPr>
          <w:spacing w:val="-4"/>
          <w:sz w:val="20"/>
          <w:szCs w:val="20"/>
        </w:rPr>
        <w:t>ния до 2,5 раза.</w:t>
      </w:r>
    </w:p>
    <w:p w:rsidR="00FC60AA" w:rsidRPr="00AE621D" w:rsidRDefault="00FC60AA" w:rsidP="00FC60AA">
      <w:pPr>
        <w:ind w:firstLine="284"/>
        <w:jc w:val="both"/>
        <w:rPr>
          <w:spacing w:val="-4"/>
          <w:sz w:val="20"/>
          <w:szCs w:val="20"/>
        </w:rPr>
      </w:pPr>
      <w:r w:rsidRPr="00AE621D">
        <w:rPr>
          <w:spacing w:val="-4"/>
          <w:sz w:val="20"/>
          <w:szCs w:val="20"/>
        </w:rPr>
        <w:t>Производительный способ начисления амортизации объекта основных средств и нематериальных активов заключается в начислении амортиз</w:t>
      </w:r>
      <w:r w:rsidRPr="00AE621D">
        <w:rPr>
          <w:spacing w:val="-4"/>
          <w:sz w:val="20"/>
          <w:szCs w:val="20"/>
        </w:rPr>
        <w:t>а</w:t>
      </w:r>
      <w:r w:rsidRPr="00AE621D">
        <w:rPr>
          <w:spacing w:val="-4"/>
          <w:sz w:val="20"/>
          <w:szCs w:val="20"/>
        </w:rPr>
        <w:t>ции исходя из балансовой стоимости объекта и отношения натуральных показателей объёма продукции, выпущенной в текущем периоде к пр</w:t>
      </w:r>
      <w:r w:rsidRPr="00AE621D">
        <w:rPr>
          <w:spacing w:val="-4"/>
          <w:sz w:val="20"/>
          <w:szCs w:val="20"/>
        </w:rPr>
        <w:t>о</w:t>
      </w:r>
      <w:r w:rsidRPr="00AE621D">
        <w:rPr>
          <w:spacing w:val="-4"/>
          <w:sz w:val="20"/>
          <w:szCs w:val="20"/>
        </w:rPr>
        <w:t xml:space="preserve">гнозируемому объёму выпуска за весь срок эксплуатации объекта. </w:t>
      </w:r>
    </w:p>
    <w:p w:rsidR="00FC60AA" w:rsidRPr="00AE621D" w:rsidRDefault="00FC60AA" w:rsidP="00FC60AA">
      <w:pPr>
        <w:ind w:firstLine="284"/>
        <w:jc w:val="both"/>
        <w:rPr>
          <w:spacing w:val="-4"/>
          <w:sz w:val="20"/>
          <w:szCs w:val="20"/>
        </w:rPr>
      </w:pPr>
      <w:r w:rsidRPr="00AE621D">
        <w:rPr>
          <w:spacing w:val="-4"/>
          <w:sz w:val="20"/>
          <w:szCs w:val="20"/>
        </w:rPr>
        <w:lastRenderedPageBreak/>
        <w:t>Амортизационный механизм для конкретного товаропроизводителя должен обеспечивать восстановление не только основных фондов, но и прогрессивный уровень производства продукции.</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rPr>
          <w:sz w:val="20"/>
          <w:szCs w:val="20"/>
        </w:rPr>
      </w:pPr>
      <w:r w:rsidRPr="004D0A8C">
        <w:rPr>
          <w:sz w:val="20"/>
          <w:szCs w:val="20"/>
        </w:rPr>
        <w:t>УДК 631.16:658.152.5</w:t>
      </w:r>
    </w:p>
    <w:p w:rsidR="00FC60AA" w:rsidRPr="00FD1C1E" w:rsidRDefault="00FC60AA" w:rsidP="00FC60AA">
      <w:pPr>
        <w:rPr>
          <w:sz w:val="20"/>
          <w:szCs w:val="20"/>
        </w:rPr>
      </w:pPr>
      <w:r w:rsidRPr="00FD1C1E">
        <w:rPr>
          <w:b/>
          <w:caps/>
          <w:sz w:val="20"/>
          <w:szCs w:val="20"/>
        </w:rPr>
        <w:t>И</w:t>
      </w:r>
      <w:r w:rsidRPr="00FD1C1E">
        <w:rPr>
          <w:b/>
          <w:sz w:val="20"/>
          <w:szCs w:val="20"/>
        </w:rPr>
        <w:t>льянова</w:t>
      </w:r>
      <w:r w:rsidRPr="00FD1C1E">
        <w:rPr>
          <w:b/>
          <w:caps/>
          <w:sz w:val="20"/>
          <w:szCs w:val="20"/>
        </w:rPr>
        <w:t xml:space="preserve"> Е.С.</w:t>
      </w:r>
      <w:r w:rsidRPr="00FD1C1E">
        <w:rPr>
          <w:sz w:val="20"/>
          <w:szCs w:val="20"/>
        </w:rPr>
        <w:t xml:space="preserve"> – магистрант</w:t>
      </w:r>
    </w:p>
    <w:p w:rsidR="00FC60AA" w:rsidRPr="00D66415" w:rsidRDefault="00FC60AA" w:rsidP="00FC60AA">
      <w:pPr>
        <w:rPr>
          <w:b/>
          <w:sz w:val="20"/>
          <w:szCs w:val="20"/>
        </w:rPr>
      </w:pPr>
      <w:r w:rsidRPr="004D0A8C">
        <w:rPr>
          <w:b/>
          <w:sz w:val="20"/>
          <w:szCs w:val="20"/>
        </w:rPr>
        <w:t xml:space="preserve">РОЛЬ И МЕСТО ОСНОВНОГО КАПИТАЛА </w:t>
      </w:r>
    </w:p>
    <w:p w:rsidR="00FC60AA" w:rsidRPr="004D0A8C" w:rsidRDefault="00FC60AA" w:rsidP="00FC60AA">
      <w:pPr>
        <w:rPr>
          <w:b/>
          <w:sz w:val="20"/>
          <w:szCs w:val="20"/>
        </w:rPr>
      </w:pPr>
      <w:r w:rsidRPr="004D0A8C">
        <w:rPr>
          <w:b/>
          <w:sz w:val="20"/>
          <w:szCs w:val="20"/>
        </w:rPr>
        <w:t>В СЕЛЬСКОХОЗЯЙСТВЕННОМ ПРОИЗВОДСТВЕ</w:t>
      </w:r>
    </w:p>
    <w:p w:rsidR="00FC60AA" w:rsidRPr="008C29F5" w:rsidRDefault="00FC60AA" w:rsidP="00FC60AA">
      <w:pPr>
        <w:rPr>
          <w:i/>
          <w:sz w:val="20"/>
          <w:szCs w:val="20"/>
        </w:rPr>
      </w:pPr>
      <w:r w:rsidRPr="008C29F5">
        <w:rPr>
          <w:i/>
          <w:sz w:val="20"/>
          <w:szCs w:val="20"/>
        </w:rPr>
        <w:t xml:space="preserve">Научный руководитель – </w:t>
      </w:r>
      <w:r w:rsidRPr="008C29F5">
        <w:rPr>
          <w:b/>
          <w:i/>
          <w:caps/>
          <w:sz w:val="20"/>
          <w:szCs w:val="20"/>
        </w:rPr>
        <w:t>Г</w:t>
      </w:r>
      <w:r w:rsidRPr="008C29F5">
        <w:rPr>
          <w:b/>
          <w:i/>
          <w:sz w:val="20"/>
          <w:szCs w:val="20"/>
        </w:rPr>
        <w:t>ридюшко</w:t>
      </w:r>
      <w:r w:rsidRPr="008C29F5">
        <w:rPr>
          <w:b/>
          <w:i/>
          <w:caps/>
          <w:sz w:val="20"/>
          <w:szCs w:val="20"/>
        </w:rPr>
        <w:t xml:space="preserve"> А.Н</w:t>
      </w:r>
      <w:r w:rsidRPr="008C29F5">
        <w:rPr>
          <w:i/>
          <w:caps/>
          <w:sz w:val="20"/>
          <w:szCs w:val="20"/>
        </w:rPr>
        <w:t>.</w:t>
      </w:r>
      <w:r w:rsidRPr="00D66415">
        <w:rPr>
          <w:b/>
          <w:i/>
          <w:caps/>
          <w:sz w:val="20"/>
          <w:szCs w:val="20"/>
        </w:rPr>
        <w:t xml:space="preserve"> </w:t>
      </w:r>
      <w:r>
        <w:rPr>
          <w:b/>
          <w:i/>
          <w:caps/>
          <w:sz w:val="20"/>
          <w:szCs w:val="20"/>
        </w:rPr>
        <w:t>–</w:t>
      </w:r>
      <w:r w:rsidRPr="00D66415">
        <w:rPr>
          <w:b/>
          <w:i/>
          <w:caps/>
          <w:sz w:val="20"/>
          <w:szCs w:val="20"/>
        </w:rPr>
        <w:t xml:space="preserve"> </w:t>
      </w:r>
      <w:r w:rsidRPr="008C29F5">
        <w:rPr>
          <w:i/>
          <w:sz w:val="20"/>
          <w:szCs w:val="20"/>
        </w:rPr>
        <w:t xml:space="preserve"> к</w:t>
      </w:r>
      <w:r>
        <w:rPr>
          <w:i/>
          <w:sz w:val="20"/>
          <w:szCs w:val="20"/>
        </w:rPr>
        <w:t>.</w:t>
      </w:r>
      <w:r w:rsidRPr="008C29F5">
        <w:rPr>
          <w:i/>
          <w:sz w:val="20"/>
          <w:szCs w:val="20"/>
        </w:rPr>
        <w:t>э</w:t>
      </w:r>
      <w:r>
        <w:rPr>
          <w:i/>
          <w:sz w:val="20"/>
          <w:szCs w:val="20"/>
        </w:rPr>
        <w:t>.</w:t>
      </w:r>
      <w:r w:rsidRPr="008C29F5">
        <w:rPr>
          <w:i/>
          <w:sz w:val="20"/>
          <w:szCs w:val="20"/>
        </w:rPr>
        <w:t>н</w:t>
      </w:r>
      <w:r>
        <w:rPr>
          <w:i/>
          <w:sz w:val="20"/>
          <w:szCs w:val="20"/>
        </w:rPr>
        <w:t>.</w:t>
      </w:r>
      <w:r w:rsidRPr="008C29F5">
        <w:rPr>
          <w:i/>
          <w:sz w:val="20"/>
          <w:szCs w:val="20"/>
        </w:rPr>
        <w:t>, доцент</w:t>
      </w:r>
    </w:p>
    <w:p w:rsidR="00FC60AA" w:rsidRPr="004D0A8C" w:rsidRDefault="00FC60AA" w:rsidP="00FC60AA">
      <w:pPr>
        <w:rPr>
          <w:b/>
          <w:sz w:val="20"/>
          <w:szCs w:val="20"/>
        </w:rPr>
      </w:pPr>
    </w:p>
    <w:p w:rsidR="00FC60AA" w:rsidRPr="00AE621D" w:rsidRDefault="00FC60AA" w:rsidP="00FC60AA">
      <w:pPr>
        <w:pStyle w:val="Style4"/>
        <w:widowControl/>
        <w:spacing w:line="240" w:lineRule="auto"/>
        <w:ind w:firstLine="284"/>
        <w:rPr>
          <w:rStyle w:val="FontStyle15"/>
          <w:sz w:val="20"/>
          <w:szCs w:val="20"/>
        </w:rPr>
      </w:pPr>
      <w:r w:rsidRPr="00AE621D">
        <w:rPr>
          <w:rStyle w:val="FontStyle15"/>
          <w:sz w:val="20"/>
          <w:szCs w:val="20"/>
        </w:rPr>
        <w:t>В самом общем виде капитал - это материальные и финансовые средства предприятия, а также интеллектуальные разработки и пре</w:t>
      </w:r>
      <w:r w:rsidRPr="00AE621D">
        <w:rPr>
          <w:rStyle w:val="FontStyle15"/>
          <w:sz w:val="20"/>
          <w:szCs w:val="20"/>
        </w:rPr>
        <w:t>д</w:t>
      </w:r>
      <w:r w:rsidRPr="00AE621D">
        <w:rPr>
          <w:rStyle w:val="FontStyle15"/>
          <w:sz w:val="20"/>
          <w:szCs w:val="20"/>
        </w:rPr>
        <w:t>принимательские способности - нематериальные средства, которые создают условия для производства и участвуют в процессе произво</w:t>
      </w:r>
      <w:r w:rsidRPr="00AE621D">
        <w:rPr>
          <w:rStyle w:val="FontStyle15"/>
          <w:sz w:val="20"/>
          <w:szCs w:val="20"/>
        </w:rPr>
        <w:t>д</w:t>
      </w:r>
      <w:r w:rsidRPr="00AE621D">
        <w:rPr>
          <w:rStyle w:val="FontStyle15"/>
          <w:sz w:val="20"/>
          <w:szCs w:val="20"/>
        </w:rPr>
        <w:t xml:space="preserve">ства с целью получения прибыли. </w:t>
      </w:r>
      <w:r w:rsidRPr="00AE621D">
        <w:rPr>
          <w:rStyle w:val="FontStyle13"/>
          <w:sz w:val="20"/>
          <w:szCs w:val="20"/>
        </w:rPr>
        <w:t xml:space="preserve">Капитал предприятия </w:t>
      </w:r>
      <w:r w:rsidRPr="00AE621D">
        <w:rPr>
          <w:rStyle w:val="FontStyle15"/>
          <w:sz w:val="20"/>
          <w:szCs w:val="20"/>
        </w:rPr>
        <w:t>характериз</w:t>
      </w:r>
      <w:r w:rsidRPr="00AE621D">
        <w:rPr>
          <w:rStyle w:val="FontStyle15"/>
          <w:sz w:val="20"/>
          <w:szCs w:val="20"/>
        </w:rPr>
        <w:t>у</w:t>
      </w:r>
      <w:r w:rsidRPr="00AE621D">
        <w:rPr>
          <w:rStyle w:val="FontStyle15"/>
          <w:sz w:val="20"/>
          <w:szCs w:val="20"/>
        </w:rPr>
        <w:t>ет общую стоимость средств в денежной, материальной и нематер</w:t>
      </w:r>
      <w:r w:rsidRPr="00AE621D">
        <w:rPr>
          <w:rStyle w:val="FontStyle15"/>
          <w:sz w:val="20"/>
          <w:szCs w:val="20"/>
        </w:rPr>
        <w:t>и</w:t>
      </w:r>
      <w:r w:rsidRPr="00AE621D">
        <w:rPr>
          <w:rStyle w:val="FontStyle15"/>
          <w:sz w:val="20"/>
          <w:szCs w:val="20"/>
        </w:rPr>
        <w:t>альной формах, инвестированных в формирование его активов. Вне</w:t>
      </w:r>
      <w:r w:rsidRPr="00AE621D">
        <w:rPr>
          <w:rStyle w:val="FontStyle15"/>
          <w:sz w:val="20"/>
          <w:szCs w:val="20"/>
        </w:rPr>
        <w:t>ш</w:t>
      </w:r>
      <w:r w:rsidRPr="00AE621D">
        <w:rPr>
          <w:rStyle w:val="FontStyle15"/>
          <w:sz w:val="20"/>
          <w:szCs w:val="20"/>
        </w:rPr>
        <w:t>не капитал выступает в средствах производства (постоянный капитал), в деньгах (денежный капитал), в людях (переменный капитал), в тов</w:t>
      </w:r>
      <w:r w:rsidRPr="00AE621D">
        <w:rPr>
          <w:rStyle w:val="FontStyle15"/>
          <w:sz w:val="20"/>
          <w:szCs w:val="20"/>
        </w:rPr>
        <w:t>а</w:t>
      </w:r>
      <w:r w:rsidRPr="00AE621D">
        <w:rPr>
          <w:rStyle w:val="FontStyle15"/>
          <w:sz w:val="20"/>
          <w:szCs w:val="20"/>
        </w:rPr>
        <w:t>рах (товарный капитал). Взгляды экономистов на капитал разнообра</w:t>
      </w:r>
      <w:r w:rsidRPr="00AE621D">
        <w:rPr>
          <w:rStyle w:val="FontStyle15"/>
          <w:sz w:val="20"/>
          <w:szCs w:val="20"/>
        </w:rPr>
        <w:t>з</w:t>
      </w:r>
      <w:r w:rsidRPr="00AE621D">
        <w:rPr>
          <w:rStyle w:val="FontStyle15"/>
          <w:sz w:val="20"/>
          <w:szCs w:val="20"/>
        </w:rPr>
        <w:t>ны, но все они едины в одном: капитал ассоциируется с его возможн</w:t>
      </w:r>
      <w:r w:rsidRPr="00AE621D">
        <w:rPr>
          <w:rStyle w:val="FontStyle15"/>
          <w:sz w:val="20"/>
          <w:szCs w:val="20"/>
        </w:rPr>
        <w:t>о</w:t>
      </w:r>
      <w:r w:rsidRPr="00AE621D">
        <w:rPr>
          <w:rStyle w:val="FontStyle15"/>
          <w:sz w:val="20"/>
          <w:szCs w:val="20"/>
        </w:rPr>
        <w:t>стью приносить доход, с необходимостью эффективного его использ</w:t>
      </w:r>
      <w:r w:rsidRPr="00AE621D">
        <w:rPr>
          <w:rStyle w:val="FontStyle15"/>
          <w:sz w:val="20"/>
          <w:szCs w:val="20"/>
        </w:rPr>
        <w:t>о</w:t>
      </w:r>
      <w:r w:rsidRPr="00AE621D">
        <w:rPr>
          <w:rStyle w:val="FontStyle15"/>
          <w:sz w:val="20"/>
          <w:szCs w:val="20"/>
        </w:rPr>
        <w:t>вания.</w:t>
      </w:r>
    </w:p>
    <w:p w:rsidR="00FC60AA" w:rsidRPr="00AE621D" w:rsidRDefault="00FC60AA" w:rsidP="00FC60AA">
      <w:pPr>
        <w:ind w:firstLine="284"/>
        <w:jc w:val="both"/>
        <w:rPr>
          <w:sz w:val="20"/>
          <w:szCs w:val="20"/>
        </w:rPr>
      </w:pPr>
      <w:r w:rsidRPr="00AE621D">
        <w:rPr>
          <w:sz w:val="20"/>
          <w:szCs w:val="20"/>
        </w:rPr>
        <w:t>Капитал организации подразделяется на основной и оборотный.</w:t>
      </w:r>
    </w:p>
    <w:p w:rsidR="00FC60AA" w:rsidRPr="00AE621D" w:rsidRDefault="00FC60AA" w:rsidP="00FC60AA">
      <w:pPr>
        <w:ind w:firstLine="284"/>
        <w:jc w:val="both"/>
        <w:rPr>
          <w:sz w:val="20"/>
          <w:szCs w:val="20"/>
        </w:rPr>
      </w:pPr>
      <w:r w:rsidRPr="00AE621D">
        <w:rPr>
          <w:sz w:val="20"/>
          <w:szCs w:val="20"/>
        </w:rPr>
        <w:t>Под основным капиталом надо понимать определенную совоку</w:t>
      </w:r>
      <w:r w:rsidRPr="00AE621D">
        <w:rPr>
          <w:sz w:val="20"/>
          <w:szCs w:val="20"/>
        </w:rPr>
        <w:t>п</w:t>
      </w:r>
      <w:r w:rsidRPr="00AE621D">
        <w:rPr>
          <w:sz w:val="20"/>
          <w:szCs w:val="20"/>
        </w:rPr>
        <w:t>ную стоимость, которую имеет в своем распоряжении организация и направляет ее на получение экономической выгоды, удовлетворение своих экономических интересов. Поскольку сельскохозяйственные предприятия имею основной своей целью получение прибыли, то их основные средства производства могут быть отнесены к основному капиталу.</w:t>
      </w:r>
    </w:p>
    <w:p w:rsidR="00FC60AA" w:rsidRPr="00AE621D" w:rsidRDefault="00FC60AA" w:rsidP="00FC60AA">
      <w:pPr>
        <w:ind w:firstLine="284"/>
        <w:jc w:val="both"/>
        <w:rPr>
          <w:sz w:val="20"/>
          <w:szCs w:val="20"/>
        </w:rPr>
      </w:pPr>
      <w:r w:rsidRPr="00AE621D">
        <w:rPr>
          <w:sz w:val="20"/>
          <w:szCs w:val="20"/>
        </w:rPr>
        <w:t>Основной капитал участвует многократно в производственном процессе и переносит свою стоимость на готовый продукт частями, постепенно. Состояние основного капитала характеризует уровень технической оснащенности предприятия. Анализ состава и движения основных фондов, а также эффективности их использования характ</w:t>
      </w:r>
      <w:r w:rsidRPr="00AE621D">
        <w:rPr>
          <w:sz w:val="20"/>
          <w:szCs w:val="20"/>
        </w:rPr>
        <w:t>е</w:t>
      </w:r>
      <w:r w:rsidRPr="00AE621D">
        <w:rPr>
          <w:sz w:val="20"/>
          <w:szCs w:val="20"/>
        </w:rPr>
        <w:t>ризует уровень технического развития организации.</w:t>
      </w:r>
    </w:p>
    <w:p w:rsidR="00FC60AA" w:rsidRPr="00AE621D" w:rsidRDefault="00FC60AA" w:rsidP="00FC60AA">
      <w:pPr>
        <w:ind w:firstLine="284"/>
        <w:jc w:val="both"/>
        <w:rPr>
          <w:sz w:val="20"/>
          <w:szCs w:val="20"/>
        </w:rPr>
      </w:pPr>
      <w:r w:rsidRPr="00AE621D">
        <w:rPr>
          <w:sz w:val="20"/>
          <w:szCs w:val="20"/>
        </w:rPr>
        <w:lastRenderedPageBreak/>
        <w:t>Основной капитал представляет собой средства труда, которые многократно используются в хозяйственном процессе, не изменяя при этом свою вещественно-натуральную форму.</w:t>
      </w:r>
    </w:p>
    <w:p w:rsidR="00FC60AA" w:rsidRPr="00AE621D" w:rsidRDefault="00FC60AA" w:rsidP="00FC60AA">
      <w:pPr>
        <w:ind w:firstLine="284"/>
        <w:jc w:val="both"/>
        <w:rPr>
          <w:sz w:val="20"/>
          <w:szCs w:val="20"/>
        </w:rPr>
      </w:pPr>
      <w:r w:rsidRPr="00AE621D">
        <w:rPr>
          <w:sz w:val="20"/>
          <w:szCs w:val="20"/>
        </w:rPr>
        <w:t>Состав основного капитала – совокупность образующих его эл</w:t>
      </w:r>
      <w:r w:rsidRPr="00AE621D">
        <w:rPr>
          <w:sz w:val="20"/>
          <w:szCs w:val="20"/>
        </w:rPr>
        <w:t>е</w:t>
      </w:r>
      <w:r w:rsidRPr="00AE621D">
        <w:rPr>
          <w:sz w:val="20"/>
          <w:szCs w:val="20"/>
        </w:rPr>
        <w:t>ментов: зданий сооружений, передаточных устройств, машин и обор</w:t>
      </w:r>
      <w:r w:rsidRPr="00AE621D">
        <w:rPr>
          <w:sz w:val="20"/>
          <w:szCs w:val="20"/>
        </w:rPr>
        <w:t>у</w:t>
      </w:r>
      <w:r w:rsidRPr="00AE621D">
        <w:rPr>
          <w:sz w:val="20"/>
          <w:szCs w:val="20"/>
        </w:rPr>
        <w:t>дования, транспортных средств, вычислительной техники. К основн</w:t>
      </w:r>
      <w:r w:rsidRPr="00AE621D">
        <w:rPr>
          <w:sz w:val="20"/>
          <w:szCs w:val="20"/>
        </w:rPr>
        <w:t>о</w:t>
      </w:r>
      <w:r w:rsidRPr="00AE621D">
        <w:rPr>
          <w:sz w:val="20"/>
          <w:szCs w:val="20"/>
        </w:rPr>
        <w:t>му капиталу также относятся нематериальные активы, долгосрочные финансовые вложения, капитальное строительство, доходные влож</w:t>
      </w:r>
      <w:r w:rsidRPr="00AE621D">
        <w:rPr>
          <w:sz w:val="20"/>
          <w:szCs w:val="20"/>
        </w:rPr>
        <w:t>е</w:t>
      </w:r>
      <w:r w:rsidRPr="00AE621D">
        <w:rPr>
          <w:sz w:val="20"/>
          <w:szCs w:val="20"/>
        </w:rPr>
        <w:t>ния в материальные ценности.</w:t>
      </w:r>
    </w:p>
    <w:p w:rsidR="00FC60AA" w:rsidRPr="00AE621D" w:rsidRDefault="00FC60AA" w:rsidP="00FC60AA">
      <w:pPr>
        <w:ind w:firstLine="284"/>
        <w:jc w:val="both"/>
        <w:rPr>
          <w:sz w:val="20"/>
          <w:szCs w:val="20"/>
        </w:rPr>
      </w:pPr>
      <w:r w:rsidRPr="00AE621D">
        <w:rPr>
          <w:sz w:val="20"/>
          <w:szCs w:val="20"/>
        </w:rPr>
        <w:t>Как правило, основные фонды занимают наибольший удельный вес в капитале предприятия.</w:t>
      </w:r>
    </w:p>
    <w:p w:rsidR="00FC60AA" w:rsidRPr="00AE621D" w:rsidRDefault="00FC60AA" w:rsidP="00FC60AA">
      <w:pPr>
        <w:ind w:firstLine="284"/>
        <w:jc w:val="both"/>
        <w:rPr>
          <w:sz w:val="20"/>
          <w:szCs w:val="20"/>
        </w:rPr>
      </w:pPr>
      <w:r w:rsidRPr="00AE621D">
        <w:rPr>
          <w:sz w:val="20"/>
          <w:szCs w:val="20"/>
        </w:rPr>
        <w:t>Основные фонды – это совокупность производственных, матер</w:t>
      </w:r>
      <w:r w:rsidRPr="00AE621D">
        <w:rPr>
          <w:sz w:val="20"/>
          <w:szCs w:val="20"/>
        </w:rPr>
        <w:t>и</w:t>
      </w:r>
      <w:r w:rsidRPr="00AE621D">
        <w:rPr>
          <w:sz w:val="20"/>
          <w:szCs w:val="20"/>
        </w:rPr>
        <w:t>ально  – вещественных ценностей, которые действуют в процессе пр</w:t>
      </w:r>
      <w:r w:rsidRPr="00AE621D">
        <w:rPr>
          <w:sz w:val="20"/>
          <w:szCs w:val="20"/>
        </w:rPr>
        <w:t>о</w:t>
      </w:r>
      <w:r w:rsidRPr="00AE621D">
        <w:rPr>
          <w:sz w:val="20"/>
          <w:szCs w:val="20"/>
        </w:rPr>
        <w:t>изводства в течение длительного периода времени, сохраняют при этом на протяжении всего длительного периода  натурально – вещес</w:t>
      </w:r>
      <w:r w:rsidRPr="00AE621D">
        <w:rPr>
          <w:sz w:val="20"/>
          <w:szCs w:val="20"/>
        </w:rPr>
        <w:t>т</w:t>
      </w:r>
      <w:r w:rsidRPr="00AE621D">
        <w:rPr>
          <w:sz w:val="20"/>
          <w:szCs w:val="20"/>
        </w:rPr>
        <w:t>венную форму и переносят их стоимость на продукцию по частям по мере износа в виде амортизационных отчислений.</w:t>
      </w:r>
    </w:p>
    <w:p w:rsidR="00FC60AA" w:rsidRPr="00AE621D" w:rsidRDefault="00FC60AA" w:rsidP="00FC60AA">
      <w:pPr>
        <w:ind w:firstLine="284"/>
        <w:jc w:val="both"/>
        <w:rPr>
          <w:sz w:val="20"/>
          <w:szCs w:val="20"/>
        </w:rPr>
      </w:pPr>
      <w:r w:rsidRPr="00AE621D">
        <w:rPr>
          <w:sz w:val="20"/>
          <w:szCs w:val="20"/>
        </w:rPr>
        <w:t>Основные фонды  –  это решающий фактор развития экономики страны, всех отраслей агропромышленного комплекса. От  степени обеспеченности ими в значительной мере зависит эффективность а</w:t>
      </w:r>
      <w:r w:rsidRPr="00AE621D">
        <w:rPr>
          <w:sz w:val="20"/>
          <w:szCs w:val="20"/>
        </w:rPr>
        <w:t>г</w:t>
      </w:r>
      <w:r w:rsidRPr="00AE621D">
        <w:rPr>
          <w:sz w:val="20"/>
          <w:szCs w:val="20"/>
        </w:rPr>
        <w:t>ропромышленного производства. Основные фонды являются основой увеличения валового внутреннего продукта, объемов продукции пре</w:t>
      </w:r>
      <w:r w:rsidRPr="00AE621D">
        <w:rPr>
          <w:sz w:val="20"/>
          <w:szCs w:val="20"/>
        </w:rPr>
        <w:t>д</w:t>
      </w:r>
      <w:r w:rsidRPr="00AE621D">
        <w:rPr>
          <w:sz w:val="20"/>
          <w:szCs w:val="20"/>
        </w:rPr>
        <w:t>приятий, благоустройства населения. Так, если сельскохозяйственное предприятие слабо обеспечено основными фондами, то оно не может в оптимальные агротехнические сроки выполнить важнейшие технол</w:t>
      </w:r>
      <w:r w:rsidRPr="00AE621D">
        <w:rPr>
          <w:sz w:val="20"/>
          <w:szCs w:val="20"/>
        </w:rPr>
        <w:t>о</w:t>
      </w:r>
      <w:r w:rsidRPr="00AE621D">
        <w:rPr>
          <w:sz w:val="20"/>
          <w:szCs w:val="20"/>
        </w:rPr>
        <w:t>гические работы, во многих операциях используется ручной труд, что увеличивает производственные затраты на единицу продукции.[1] Они определяют уровень развития материально – технической базы агр</w:t>
      </w:r>
      <w:r w:rsidRPr="00AE621D">
        <w:rPr>
          <w:sz w:val="20"/>
          <w:szCs w:val="20"/>
        </w:rPr>
        <w:t>о</w:t>
      </w:r>
      <w:r w:rsidRPr="00AE621D">
        <w:rPr>
          <w:sz w:val="20"/>
          <w:szCs w:val="20"/>
        </w:rPr>
        <w:t>промышленных предприятий, фондовооруженность труда, его квал</w:t>
      </w:r>
      <w:r w:rsidRPr="00AE621D">
        <w:rPr>
          <w:sz w:val="20"/>
          <w:szCs w:val="20"/>
        </w:rPr>
        <w:t>и</w:t>
      </w:r>
      <w:r w:rsidRPr="00AE621D">
        <w:rPr>
          <w:sz w:val="20"/>
          <w:szCs w:val="20"/>
        </w:rPr>
        <w:t>фикацию и производительность во всех отраслях АПК.</w:t>
      </w:r>
    </w:p>
    <w:p w:rsidR="00FC60AA" w:rsidRPr="00AE621D" w:rsidRDefault="00FC60AA" w:rsidP="00FC60AA">
      <w:pPr>
        <w:ind w:firstLine="284"/>
        <w:jc w:val="both"/>
        <w:rPr>
          <w:sz w:val="20"/>
          <w:szCs w:val="20"/>
        </w:rPr>
      </w:pPr>
      <w:r w:rsidRPr="00AE621D">
        <w:rPr>
          <w:sz w:val="20"/>
          <w:szCs w:val="20"/>
        </w:rPr>
        <w:t>Капитал является одной из главных составляющих производства. Без него невозможна производственная и коммерческая деятельность.</w:t>
      </w:r>
    </w:p>
    <w:p w:rsidR="00FC60AA" w:rsidRPr="00AE621D" w:rsidRDefault="00FC60AA" w:rsidP="00FC60AA">
      <w:pPr>
        <w:ind w:firstLine="284"/>
        <w:jc w:val="both"/>
        <w:rPr>
          <w:sz w:val="20"/>
          <w:szCs w:val="20"/>
        </w:rPr>
      </w:pPr>
      <w:r w:rsidRPr="00AE621D">
        <w:rPr>
          <w:sz w:val="20"/>
          <w:szCs w:val="20"/>
        </w:rPr>
        <w:t>Таким образом, главная задача на предприятии сводится к тому, чтобы не допускать чрезмерного старения основных производстве</w:t>
      </w:r>
      <w:r w:rsidRPr="00AE621D">
        <w:rPr>
          <w:sz w:val="20"/>
          <w:szCs w:val="20"/>
        </w:rPr>
        <w:t>н</w:t>
      </w:r>
      <w:r w:rsidRPr="00AE621D">
        <w:rPr>
          <w:sz w:val="20"/>
          <w:szCs w:val="20"/>
        </w:rPr>
        <w:t>ных фондов, так как от этого зависит уровень качества продукции, производительность труда и прибыль предприятия.</w:t>
      </w:r>
    </w:p>
    <w:p w:rsidR="00FC60AA" w:rsidRPr="004D0A8C" w:rsidRDefault="00FC60AA" w:rsidP="00FC60AA">
      <w:pPr>
        <w:ind w:firstLine="284"/>
        <w:jc w:val="center"/>
        <w:rPr>
          <w:sz w:val="20"/>
          <w:szCs w:val="20"/>
        </w:rPr>
      </w:pPr>
    </w:p>
    <w:p w:rsidR="00FC60AA" w:rsidRPr="00FD1C1E" w:rsidRDefault="00FC60AA" w:rsidP="00FC60AA">
      <w:pPr>
        <w:ind w:firstLine="284"/>
        <w:jc w:val="center"/>
        <w:rPr>
          <w:sz w:val="16"/>
          <w:szCs w:val="16"/>
        </w:rPr>
      </w:pPr>
      <w:r>
        <w:rPr>
          <w:sz w:val="16"/>
          <w:szCs w:val="16"/>
        </w:rPr>
        <w:t>Л</w:t>
      </w:r>
      <w:r w:rsidRPr="00FD1C1E">
        <w:rPr>
          <w:sz w:val="16"/>
          <w:szCs w:val="16"/>
        </w:rPr>
        <w:t>ИТЕРАТУРА</w:t>
      </w:r>
    </w:p>
    <w:p w:rsidR="00FC60AA" w:rsidRPr="004D0A8C" w:rsidRDefault="00FC60AA" w:rsidP="00FC60AA">
      <w:pPr>
        <w:pStyle w:val="11"/>
        <w:numPr>
          <w:ilvl w:val="0"/>
          <w:numId w:val="23"/>
        </w:numPr>
        <w:spacing w:after="0" w:line="240" w:lineRule="auto"/>
        <w:ind w:left="0" w:firstLine="284"/>
        <w:jc w:val="both"/>
        <w:rPr>
          <w:rFonts w:ascii="Times New Roman" w:hAnsi="Times New Roman"/>
          <w:sz w:val="16"/>
        </w:rPr>
      </w:pPr>
      <w:r w:rsidRPr="004D0A8C">
        <w:rPr>
          <w:rFonts w:ascii="Times New Roman" w:hAnsi="Times New Roman"/>
          <w:sz w:val="16"/>
        </w:rPr>
        <w:t>Гусаков, В.Г. Экономика организаций и отраслей агропромышленного ко</w:t>
      </w:r>
      <w:r w:rsidRPr="004D0A8C">
        <w:rPr>
          <w:rFonts w:ascii="Times New Roman" w:hAnsi="Times New Roman"/>
          <w:sz w:val="16"/>
        </w:rPr>
        <w:t>м</w:t>
      </w:r>
      <w:r w:rsidRPr="004D0A8C">
        <w:rPr>
          <w:rFonts w:ascii="Times New Roman" w:hAnsi="Times New Roman"/>
          <w:sz w:val="16"/>
        </w:rPr>
        <w:t>плекса / В.Г. Гусаков // Белорусская  наука. – Минск - 2007.</w:t>
      </w:r>
      <w:r w:rsidRPr="004D0A8C">
        <w:rPr>
          <w:rFonts w:ascii="Times New Roman" w:hAnsi="Times New Roman"/>
          <w:sz w:val="20"/>
          <w:szCs w:val="20"/>
        </w:rPr>
        <w:t xml:space="preserve"> </w:t>
      </w:r>
      <w:r>
        <w:rPr>
          <w:rFonts w:ascii="Times New Roman" w:hAnsi="Times New Roman"/>
          <w:sz w:val="20"/>
          <w:szCs w:val="20"/>
        </w:rPr>
        <w:t>–</w:t>
      </w:r>
      <w:r w:rsidRPr="00FD1C1E">
        <w:rPr>
          <w:rFonts w:ascii="Times New Roman" w:hAnsi="Times New Roman"/>
          <w:sz w:val="20"/>
          <w:szCs w:val="20"/>
        </w:rPr>
        <w:t xml:space="preserve"> </w:t>
      </w:r>
      <w:r>
        <w:rPr>
          <w:rFonts w:ascii="Times New Roman" w:hAnsi="Times New Roman"/>
          <w:sz w:val="20"/>
          <w:szCs w:val="20"/>
        </w:rPr>
        <w:t>с.</w:t>
      </w:r>
      <w:r w:rsidRPr="00FD1C1E">
        <w:rPr>
          <w:rFonts w:ascii="Times New Roman" w:hAnsi="Times New Roman"/>
          <w:sz w:val="20"/>
          <w:szCs w:val="20"/>
        </w:rPr>
        <w:t>340-341</w:t>
      </w:r>
      <w:r>
        <w:rPr>
          <w:rFonts w:ascii="Times New Roman" w:hAnsi="Times New Roman"/>
          <w:sz w:val="20"/>
          <w:szCs w:val="20"/>
        </w:rPr>
        <w:t>.</w:t>
      </w: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jc w:val="both"/>
        <w:rPr>
          <w:sz w:val="20"/>
          <w:szCs w:val="20"/>
        </w:rPr>
      </w:pPr>
      <w:r w:rsidRPr="004D0A8C">
        <w:rPr>
          <w:sz w:val="20"/>
          <w:szCs w:val="20"/>
        </w:rPr>
        <w:t>УДК 631.145:665.334.9</w:t>
      </w:r>
    </w:p>
    <w:p w:rsidR="00FC60AA" w:rsidRPr="008C29F5" w:rsidRDefault="00FC60AA" w:rsidP="00FC60AA">
      <w:pPr>
        <w:jc w:val="both"/>
        <w:rPr>
          <w:sz w:val="20"/>
          <w:szCs w:val="20"/>
        </w:rPr>
      </w:pPr>
      <w:r w:rsidRPr="008C29F5">
        <w:rPr>
          <w:b/>
          <w:caps/>
          <w:sz w:val="20"/>
          <w:szCs w:val="20"/>
        </w:rPr>
        <w:t>И</w:t>
      </w:r>
      <w:r w:rsidRPr="008C29F5">
        <w:rPr>
          <w:b/>
          <w:sz w:val="20"/>
          <w:szCs w:val="20"/>
        </w:rPr>
        <w:t>льянова</w:t>
      </w:r>
      <w:r w:rsidRPr="008C29F5">
        <w:rPr>
          <w:b/>
          <w:caps/>
          <w:sz w:val="20"/>
          <w:szCs w:val="20"/>
        </w:rPr>
        <w:t xml:space="preserve"> Е.С.</w:t>
      </w:r>
      <w:r>
        <w:rPr>
          <w:sz w:val="20"/>
          <w:szCs w:val="20"/>
        </w:rPr>
        <w:t xml:space="preserve"> – студентка</w:t>
      </w:r>
    </w:p>
    <w:p w:rsidR="00FC60AA" w:rsidRPr="00A468F1" w:rsidRDefault="00FC60AA" w:rsidP="00FC60AA">
      <w:pPr>
        <w:rPr>
          <w:b/>
          <w:sz w:val="20"/>
          <w:szCs w:val="20"/>
        </w:rPr>
      </w:pPr>
      <w:r w:rsidRPr="004D0A8C">
        <w:rPr>
          <w:b/>
          <w:sz w:val="20"/>
          <w:szCs w:val="20"/>
        </w:rPr>
        <w:t xml:space="preserve">МАСЛОЖИРОВАЯ ОТРАСЛЬ – ВАЖНАЯ  ЧАСТЬ </w:t>
      </w:r>
    </w:p>
    <w:p w:rsidR="00FC60AA" w:rsidRPr="004D0A8C" w:rsidRDefault="00FC60AA" w:rsidP="00FC60AA">
      <w:pPr>
        <w:rPr>
          <w:b/>
          <w:sz w:val="20"/>
          <w:szCs w:val="20"/>
        </w:rPr>
      </w:pPr>
      <w:r w:rsidRPr="004D0A8C">
        <w:rPr>
          <w:b/>
          <w:sz w:val="20"/>
          <w:szCs w:val="20"/>
        </w:rPr>
        <w:t>ОТЕЧЕСТВЕННОГО АПК</w:t>
      </w:r>
    </w:p>
    <w:p w:rsidR="00FC60AA" w:rsidRPr="004D0A8C" w:rsidRDefault="00FC60AA" w:rsidP="00FC60AA">
      <w:pPr>
        <w:rPr>
          <w:i/>
          <w:sz w:val="20"/>
          <w:szCs w:val="20"/>
        </w:rPr>
      </w:pPr>
      <w:r w:rsidRPr="004D0A8C">
        <w:rPr>
          <w:i/>
          <w:sz w:val="20"/>
          <w:szCs w:val="20"/>
        </w:rPr>
        <w:t xml:space="preserve">Научный руководитель – </w:t>
      </w:r>
      <w:r w:rsidRPr="008C29F5">
        <w:rPr>
          <w:b/>
          <w:i/>
          <w:caps/>
          <w:sz w:val="20"/>
          <w:szCs w:val="20"/>
        </w:rPr>
        <w:t>Д</w:t>
      </w:r>
      <w:r w:rsidRPr="008C29F5">
        <w:rPr>
          <w:b/>
          <w:i/>
          <w:sz w:val="20"/>
          <w:szCs w:val="20"/>
        </w:rPr>
        <w:t>ыдышко</w:t>
      </w:r>
      <w:r w:rsidRPr="008C29F5">
        <w:rPr>
          <w:b/>
          <w:i/>
          <w:caps/>
          <w:sz w:val="20"/>
          <w:szCs w:val="20"/>
        </w:rPr>
        <w:t xml:space="preserve"> Н.В</w:t>
      </w:r>
      <w:r w:rsidRPr="004D0A8C">
        <w:rPr>
          <w:i/>
          <w:caps/>
          <w:sz w:val="20"/>
          <w:szCs w:val="20"/>
        </w:rPr>
        <w:t>.</w:t>
      </w:r>
      <w:r w:rsidRPr="00D66415">
        <w:rPr>
          <w:b/>
          <w:i/>
          <w:caps/>
          <w:sz w:val="20"/>
          <w:szCs w:val="20"/>
        </w:rPr>
        <w:t xml:space="preserve"> </w:t>
      </w:r>
      <w:r>
        <w:rPr>
          <w:b/>
          <w:i/>
          <w:caps/>
          <w:sz w:val="20"/>
          <w:szCs w:val="20"/>
        </w:rPr>
        <w:t>–</w:t>
      </w:r>
      <w:r w:rsidRPr="00D66415">
        <w:rPr>
          <w:b/>
          <w:i/>
          <w:caps/>
          <w:sz w:val="20"/>
          <w:szCs w:val="20"/>
        </w:rPr>
        <w:t xml:space="preserve"> </w:t>
      </w:r>
      <w:r w:rsidRPr="004D0A8C">
        <w:rPr>
          <w:i/>
          <w:sz w:val="20"/>
          <w:szCs w:val="20"/>
        </w:rPr>
        <w:t xml:space="preserve"> ст. преподаватель</w:t>
      </w:r>
    </w:p>
    <w:p w:rsidR="00FC60AA" w:rsidRPr="004D0A8C" w:rsidRDefault="00FC60AA" w:rsidP="00FC60AA">
      <w:pPr>
        <w:rPr>
          <w:b/>
          <w:sz w:val="20"/>
          <w:szCs w:val="20"/>
        </w:rPr>
      </w:pPr>
    </w:p>
    <w:p w:rsidR="00FC60AA" w:rsidRPr="00AE621D" w:rsidRDefault="00FC60AA" w:rsidP="00FC60AA">
      <w:pPr>
        <w:ind w:firstLine="284"/>
        <w:jc w:val="both"/>
        <w:rPr>
          <w:sz w:val="20"/>
          <w:szCs w:val="20"/>
        </w:rPr>
      </w:pPr>
      <w:r w:rsidRPr="00AE621D">
        <w:rPr>
          <w:sz w:val="20"/>
          <w:szCs w:val="20"/>
        </w:rPr>
        <w:t>Рапс для Беларуси является культурой с высоким экспортным п</w:t>
      </w:r>
      <w:r w:rsidRPr="00AE621D">
        <w:rPr>
          <w:sz w:val="20"/>
          <w:szCs w:val="20"/>
        </w:rPr>
        <w:t>о</w:t>
      </w:r>
      <w:r w:rsidRPr="00AE621D">
        <w:rPr>
          <w:sz w:val="20"/>
          <w:szCs w:val="20"/>
        </w:rPr>
        <w:t>тенциалом. Рост спроса мирового рынка на растительное масло как пищевых целей, так и для производства биотоплива, по мнению сп</w:t>
      </w:r>
      <w:r w:rsidRPr="00AE621D">
        <w:rPr>
          <w:sz w:val="20"/>
          <w:szCs w:val="20"/>
        </w:rPr>
        <w:t>е</w:t>
      </w:r>
      <w:r w:rsidRPr="00AE621D">
        <w:rPr>
          <w:sz w:val="20"/>
          <w:szCs w:val="20"/>
        </w:rPr>
        <w:t>циалистов, должен привести к значительному расширению посевных площадей под рапс [1]. В связи с этим цветущие рапсовые поля  в ск</w:t>
      </w:r>
      <w:r w:rsidRPr="00AE621D">
        <w:rPr>
          <w:sz w:val="20"/>
          <w:szCs w:val="20"/>
        </w:rPr>
        <w:t>о</w:t>
      </w:r>
      <w:r w:rsidRPr="00AE621D">
        <w:rPr>
          <w:sz w:val="20"/>
          <w:szCs w:val="20"/>
        </w:rPr>
        <w:t>ром будущем могут стать символом Республики Беларусь и будут приносить значи</w:t>
      </w:r>
      <w:r w:rsidRPr="00AE621D">
        <w:rPr>
          <w:sz w:val="20"/>
          <w:szCs w:val="20"/>
        </w:rPr>
        <w:softHyphen/>
        <w:t xml:space="preserve">мый доход людям, работающим на земле. </w:t>
      </w:r>
    </w:p>
    <w:p w:rsidR="00FC60AA" w:rsidRPr="00AE621D" w:rsidRDefault="00FC60AA" w:rsidP="00FC60AA">
      <w:pPr>
        <w:ind w:firstLine="284"/>
        <w:jc w:val="both"/>
        <w:rPr>
          <w:sz w:val="20"/>
          <w:szCs w:val="20"/>
        </w:rPr>
      </w:pPr>
      <w:r w:rsidRPr="00AE621D">
        <w:rPr>
          <w:sz w:val="20"/>
          <w:szCs w:val="20"/>
        </w:rPr>
        <w:t>В ближайшие годы площади под посевами рапса еще больше во</w:t>
      </w:r>
      <w:r w:rsidRPr="00AE621D">
        <w:rPr>
          <w:sz w:val="20"/>
          <w:szCs w:val="20"/>
        </w:rPr>
        <w:t>з</w:t>
      </w:r>
      <w:r w:rsidRPr="00AE621D">
        <w:rPr>
          <w:sz w:val="20"/>
          <w:szCs w:val="20"/>
        </w:rPr>
        <w:t>растут, и есть все возможности выйти на объем в миллион тонн. Одн</w:t>
      </w:r>
      <w:r w:rsidRPr="00AE621D">
        <w:rPr>
          <w:sz w:val="20"/>
          <w:szCs w:val="20"/>
        </w:rPr>
        <w:t>а</w:t>
      </w:r>
      <w:r w:rsidRPr="00AE621D">
        <w:rPr>
          <w:sz w:val="20"/>
          <w:szCs w:val="20"/>
        </w:rPr>
        <w:t>ко для качественной переработки маслосемян не хватает мощностей [2].</w:t>
      </w:r>
    </w:p>
    <w:p w:rsidR="00FC60AA" w:rsidRPr="00AE621D" w:rsidRDefault="00FC60AA" w:rsidP="00FC60AA">
      <w:pPr>
        <w:ind w:firstLine="284"/>
        <w:jc w:val="both"/>
        <w:rPr>
          <w:sz w:val="20"/>
          <w:szCs w:val="20"/>
        </w:rPr>
      </w:pPr>
      <w:r w:rsidRPr="00AE621D">
        <w:rPr>
          <w:sz w:val="20"/>
          <w:szCs w:val="20"/>
        </w:rPr>
        <w:t>Неудивительно, что столь перспективной масличной культуре уд</w:t>
      </w:r>
      <w:r w:rsidRPr="00AE621D">
        <w:rPr>
          <w:sz w:val="20"/>
          <w:szCs w:val="20"/>
        </w:rPr>
        <w:t>е</w:t>
      </w:r>
      <w:r w:rsidRPr="00AE621D">
        <w:rPr>
          <w:sz w:val="20"/>
          <w:szCs w:val="20"/>
        </w:rPr>
        <w:t>ляют пристальное внимание в Беларуси. В структуре посевных площ</w:t>
      </w:r>
      <w:r w:rsidRPr="00AE621D">
        <w:rPr>
          <w:sz w:val="20"/>
          <w:szCs w:val="20"/>
        </w:rPr>
        <w:t>а</w:t>
      </w:r>
      <w:r w:rsidRPr="00AE621D">
        <w:rPr>
          <w:sz w:val="20"/>
          <w:szCs w:val="20"/>
        </w:rPr>
        <w:t>дей она занимает уже более 10 процентов. Так, нынче под рапс отведут около 450 тысяч гектаров площади, используя в основном озимые со</w:t>
      </w:r>
      <w:r w:rsidRPr="00AE621D">
        <w:rPr>
          <w:sz w:val="20"/>
          <w:szCs w:val="20"/>
        </w:rPr>
        <w:t>р</w:t>
      </w:r>
      <w:r w:rsidRPr="00AE621D">
        <w:rPr>
          <w:sz w:val="20"/>
          <w:szCs w:val="20"/>
        </w:rPr>
        <w:t>та, и почти стопроцентно белорусской селекции. Закупочная цена на них увеличена в 2011 году на четверть. Предполагается, что благодаря принятым Правительством ценовым мерам и при урожайности не м</w:t>
      </w:r>
      <w:r w:rsidRPr="00AE621D">
        <w:rPr>
          <w:sz w:val="20"/>
          <w:szCs w:val="20"/>
        </w:rPr>
        <w:t>е</w:t>
      </w:r>
      <w:r w:rsidRPr="00AE621D">
        <w:rPr>
          <w:sz w:val="20"/>
          <w:szCs w:val="20"/>
        </w:rPr>
        <w:t>нее 17 центнеров с гектара рентабельность рапса будет в размере 25 процентов.</w:t>
      </w:r>
    </w:p>
    <w:p w:rsidR="00FC60AA" w:rsidRPr="00AE621D" w:rsidRDefault="00FC60AA" w:rsidP="00FC60AA">
      <w:pPr>
        <w:shd w:val="clear" w:color="auto" w:fill="FFFFFF"/>
        <w:ind w:firstLine="284"/>
        <w:jc w:val="both"/>
        <w:rPr>
          <w:bCs/>
          <w:iCs/>
          <w:sz w:val="20"/>
          <w:szCs w:val="20"/>
        </w:rPr>
      </w:pPr>
      <w:r w:rsidRPr="00AE621D">
        <w:rPr>
          <w:bCs/>
          <w:iCs/>
          <w:sz w:val="20"/>
          <w:szCs w:val="20"/>
        </w:rPr>
        <w:t>Половина необходимого сырья поставлена в прошлом году на крупнейшее предприятие отрасли — Витебский маслоэкстракционный завод. Действительно, для такой требовательной и капризной культ</w:t>
      </w:r>
      <w:r w:rsidRPr="00AE621D">
        <w:rPr>
          <w:bCs/>
          <w:iCs/>
          <w:sz w:val="20"/>
          <w:szCs w:val="20"/>
        </w:rPr>
        <w:t>у</w:t>
      </w:r>
      <w:r w:rsidRPr="00AE621D">
        <w:rPr>
          <w:bCs/>
          <w:iCs/>
          <w:sz w:val="20"/>
          <w:szCs w:val="20"/>
        </w:rPr>
        <w:t>ры, как рапс, прошедший год был нелегким. Из 450 тысяч гектаров вымерзло более 200 тысяч, и республика недосчиталась почти полов</w:t>
      </w:r>
      <w:r w:rsidRPr="00AE621D">
        <w:rPr>
          <w:bCs/>
          <w:iCs/>
          <w:sz w:val="20"/>
          <w:szCs w:val="20"/>
        </w:rPr>
        <w:t>и</w:t>
      </w:r>
      <w:r w:rsidRPr="00AE621D">
        <w:rPr>
          <w:bCs/>
          <w:iCs/>
          <w:sz w:val="20"/>
          <w:szCs w:val="20"/>
        </w:rPr>
        <w:t>ны запланированного урожая. Секреты успешной перезимовки этой культуры белорусским аграриям пока не поддаются. Завершилась, так и не достигнув желаемого результата — выхода на ежегодное прои</w:t>
      </w:r>
      <w:r w:rsidRPr="00AE621D">
        <w:rPr>
          <w:bCs/>
          <w:iCs/>
          <w:sz w:val="20"/>
          <w:szCs w:val="20"/>
        </w:rPr>
        <w:t>з</w:t>
      </w:r>
      <w:r w:rsidRPr="00AE621D">
        <w:rPr>
          <w:bCs/>
          <w:iCs/>
          <w:sz w:val="20"/>
          <w:szCs w:val="20"/>
        </w:rPr>
        <w:t>водство 1 миллиона тонн маслосемян, — Программа развития масл</w:t>
      </w:r>
      <w:r w:rsidRPr="00AE621D">
        <w:rPr>
          <w:bCs/>
          <w:iCs/>
          <w:sz w:val="20"/>
          <w:szCs w:val="20"/>
        </w:rPr>
        <w:t>о</w:t>
      </w:r>
      <w:r w:rsidRPr="00AE621D">
        <w:rPr>
          <w:bCs/>
          <w:iCs/>
          <w:sz w:val="20"/>
          <w:szCs w:val="20"/>
        </w:rPr>
        <w:t xml:space="preserve">жировой отрасли на 2007—2010 годы. Теперь на тот же рубеж требует </w:t>
      </w:r>
      <w:r w:rsidRPr="00AE621D">
        <w:rPr>
          <w:bCs/>
          <w:iCs/>
          <w:sz w:val="20"/>
          <w:szCs w:val="20"/>
        </w:rPr>
        <w:lastRenderedPageBreak/>
        <w:t>выйти Государственная программа устойчивого развития села на 2011—2015 годы.</w:t>
      </w:r>
    </w:p>
    <w:p w:rsidR="00FC60AA" w:rsidRPr="00AE621D" w:rsidRDefault="00FC60AA" w:rsidP="00FC60AA">
      <w:pPr>
        <w:shd w:val="clear" w:color="auto" w:fill="FFFFFF"/>
        <w:ind w:firstLine="284"/>
        <w:jc w:val="both"/>
        <w:rPr>
          <w:bCs/>
          <w:iCs/>
          <w:sz w:val="20"/>
          <w:szCs w:val="20"/>
        </w:rPr>
      </w:pPr>
      <w:r w:rsidRPr="00AE621D">
        <w:rPr>
          <w:bCs/>
          <w:iCs/>
          <w:sz w:val="20"/>
          <w:szCs w:val="20"/>
        </w:rPr>
        <w:t>На начало 2011 года производственные мощности отечественных маслодобывающих предприятий оценивались в 861,7 тыс,т, а уровень их загрузки составлял 50,8%</w:t>
      </w:r>
      <w:r w:rsidRPr="00AE621D">
        <w:rPr>
          <w:sz w:val="20"/>
          <w:szCs w:val="20"/>
        </w:rPr>
        <w:t>[3]</w:t>
      </w:r>
      <w:r w:rsidRPr="00AE621D">
        <w:rPr>
          <w:bCs/>
          <w:iCs/>
          <w:sz w:val="20"/>
          <w:szCs w:val="20"/>
        </w:rPr>
        <w:t>.Данные представлены в таблице1 .</w:t>
      </w:r>
    </w:p>
    <w:p w:rsidR="00FC60AA" w:rsidRPr="00AE621D" w:rsidRDefault="00FC60AA" w:rsidP="00FC60AA">
      <w:pPr>
        <w:shd w:val="clear" w:color="auto" w:fill="FFFFFF"/>
        <w:ind w:firstLine="284"/>
        <w:jc w:val="both"/>
        <w:rPr>
          <w:bCs/>
          <w:iCs/>
          <w:sz w:val="16"/>
          <w:szCs w:val="16"/>
        </w:rPr>
      </w:pPr>
    </w:p>
    <w:p w:rsidR="00FC60AA" w:rsidRPr="00AE621D" w:rsidRDefault="00FC60AA" w:rsidP="00FC60AA">
      <w:pPr>
        <w:shd w:val="clear" w:color="auto" w:fill="FFFFFF"/>
        <w:rPr>
          <w:b/>
          <w:bCs/>
          <w:iCs/>
          <w:sz w:val="16"/>
          <w:szCs w:val="16"/>
        </w:rPr>
      </w:pPr>
      <w:r w:rsidRPr="00AE621D">
        <w:rPr>
          <w:bCs/>
          <w:iCs/>
          <w:sz w:val="16"/>
          <w:szCs w:val="16"/>
        </w:rPr>
        <w:t>Т а б л и ц а 1.</w:t>
      </w:r>
      <w:r w:rsidRPr="00AE621D">
        <w:rPr>
          <w:b/>
          <w:bCs/>
          <w:iCs/>
          <w:sz w:val="16"/>
          <w:szCs w:val="16"/>
        </w:rPr>
        <w:t xml:space="preserve"> Загрузка производственных мощностей по переработке семян ма</w:t>
      </w:r>
      <w:r w:rsidRPr="00AE621D">
        <w:rPr>
          <w:b/>
          <w:bCs/>
          <w:iCs/>
          <w:sz w:val="16"/>
          <w:szCs w:val="16"/>
        </w:rPr>
        <w:t>с</w:t>
      </w:r>
      <w:r w:rsidRPr="00AE621D">
        <w:rPr>
          <w:b/>
          <w:bCs/>
          <w:iCs/>
          <w:sz w:val="16"/>
          <w:szCs w:val="16"/>
        </w:rPr>
        <w:t>личных культур</w:t>
      </w:r>
    </w:p>
    <w:p w:rsidR="00FC60AA" w:rsidRPr="00AE621D" w:rsidRDefault="00FC60AA" w:rsidP="00FC60AA">
      <w:pPr>
        <w:shd w:val="clear" w:color="auto" w:fill="FFFFFF"/>
        <w:rPr>
          <w:b/>
          <w:bCs/>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1775"/>
        <w:gridCol w:w="1963"/>
      </w:tblGrid>
      <w:tr w:rsidR="00FC60AA" w:rsidRPr="00AE621D" w:rsidTr="00E40320">
        <w:tc>
          <w:tcPr>
            <w:tcW w:w="2267" w:type="dxa"/>
            <w:vAlign w:val="center"/>
          </w:tcPr>
          <w:p w:rsidR="00FC60AA" w:rsidRPr="00AE621D" w:rsidRDefault="00FC60AA" w:rsidP="00E40320">
            <w:pPr>
              <w:jc w:val="center"/>
              <w:rPr>
                <w:bCs/>
                <w:iCs/>
                <w:sz w:val="16"/>
                <w:szCs w:val="16"/>
              </w:rPr>
            </w:pPr>
            <w:r w:rsidRPr="00AE621D">
              <w:rPr>
                <w:bCs/>
                <w:iCs/>
                <w:sz w:val="16"/>
                <w:szCs w:val="16"/>
              </w:rPr>
              <w:t>Показатели</w:t>
            </w:r>
          </w:p>
        </w:tc>
        <w:tc>
          <w:tcPr>
            <w:tcW w:w="1775" w:type="dxa"/>
            <w:vAlign w:val="center"/>
          </w:tcPr>
          <w:p w:rsidR="00FC60AA" w:rsidRPr="00AE621D" w:rsidRDefault="00FC60AA" w:rsidP="00E40320">
            <w:pPr>
              <w:jc w:val="center"/>
              <w:rPr>
                <w:bCs/>
                <w:iCs/>
                <w:sz w:val="16"/>
                <w:szCs w:val="16"/>
              </w:rPr>
            </w:pPr>
            <w:r w:rsidRPr="00AE621D">
              <w:rPr>
                <w:bCs/>
                <w:iCs/>
                <w:sz w:val="16"/>
                <w:szCs w:val="16"/>
              </w:rPr>
              <w:t>Единицы измерения</w:t>
            </w:r>
          </w:p>
        </w:tc>
        <w:tc>
          <w:tcPr>
            <w:tcW w:w="1963" w:type="dxa"/>
            <w:vAlign w:val="center"/>
          </w:tcPr>
          <w:p w:rsidR="00FC60AA" w:rsidRPr="00AE621D" w:rsidRDefault="00FC60AA" w:rsidP="00E40320">
            <w:pPr>
              <w:jc w:val="center"/>
              <w:rPr>
                <w:bCs/>
                <w:iCs/>
                <w:sz w:val="16"/>
                <w:szCs w:val="16"/>
              </w:rPr>
            </w:pPr>
            <w:r w:rsidRPr="00AE621D">
              <w:rPr>
                <w:bCs/>
                <w:iCs/>
                <w:sz w:val="16"/>
                <w:szCs w:val="16"/>
              </w:rPr>
              <w:t>Значения</w:t>
            </w:r>
          </w:p>
        </w:tc>
      </w:tr>
      <w:tr w:rsidR="00FC60AA" w:rsidRPr="00AE621D" w:rsidTr="00E40320">
        <w:trPr>
          <w:trHeight w:val="320"/>
        </w:trPr>
        <w:tc>
          <w:tcPr>
            <w:tcW w:w="2267" w:type="dxa"/>
            <w:vAlign w:val="center"/>
          </w:tcPr>
          <w:p w:rsidR="00FC60AA" w:rsidRPr="00AE621D" w:rsidRDefault="00FC60AA" w:rsidP="00E40320">
            <w:pPr>
              <w:rPr>
                <w:bCs/>
                <w:iCs/>
                <w:sz w:val="16"/>
                <w:szCs w:val="16"/>
              </w:rPr>
            </w:pPr>
            <w:r w:rsidRPr="00AE621D">
              <w:rPr>
                <w:bCs/>
                <w:iCs/>
                <w:sz w:val="16"/>
                <w:szCs w:val="16"/>
              </w:rPr>
              <w:t>Мощности по переработке рапса ( на 01.01.2011)</w:t>
            </w:r>
          </w:p>
        </w:tc>
        <w:tc>
          <w:tcPr>
            <w:tcW w:w="1775" w:type="dxa"/>
            <w:vAlign w:val="center"/>
          </w:tcPr>
          <w:p w:rsidR="00FC60AA" w:rsidRPr="00AE621D" w:rsidRDefault="00FC60AA" w:rsidP="00E40320">
            <w:pPr>
              <w:jc w:val="center"/>
              <w:rPr>
                <w:bCs/>
                <w:iCs/>
                <w:sz w:val="16"/>
                <w:szCs w:val="16"/>
              </w:rPr>
            </w:pPr>
            <w:r w:rsidRPr="00AE621D">
              <w:rPr>
                <w:bCs/>
                <w:iCs/>
                <w:sz w:val="16"/>
                <w:szCs w:val="16"/>
              </w:rPr>
              <w:t>тыс.т</w:t>
            </w:r>
          </w:p>
        </w:tc>
        <w:tc>
          <w:tcPr>
            <w:tcW w:w="1963" w:type="dxa"/>
            <w:vAlign w:val="center"/>
          </w:tcPr>
          <w:p w:rsidR="00FC60AA" w:rsidRPr="00AE621D" w:rsidRDefault="00FC60AA" w:rsidP="00E40320">
            <w:pPr>
              <w:jc w:val="center"/>
              <w:rPr>
                <w:bCs/>
                <w:iCs/>
                <w:sz w:val="16"/>
                <w:szCs w:val="16"/>
              </w:rPr>
            </w:pPr>
            <w:r w:rsidRPr="00AE621D">
              <w:rPr>
                <w:bCs/>
                <w:iCs/>
                <w:sz w:val="16"/>
                <w:szCs w:val="16"/>
              </w:rPr>
              <w:t>861,7</w:t>
            </w:r>
          </w:p>
        </w:tc>
      </w:tr>
      <w:tr w:rsidR="00FC60AA" w:rsidRPr="00AE621D" w:rsidTr="00E40320">
        <w:trPr>
          <w:trHeight w:val="140"/>
        </w:trPr>
        <w:tc>
          <w:tcPr>
            <w:tcW w:w="2267" w:type="dxa"/>
            <w:vAlign w:val="center"/>
          </w:tcPr>
          <w:p w:rsidR="00FC60AA" w:rsidRPr="00AE621D" w:rsidRDefault="00FC60AA" w:rsidP="00E40320">
            <w:pPr>
              <w:rPr>
                <w:bCs/>
                <w:iCs/>
                <w:sz w:val="16"/>
                <w:szCs w:val="16"/>
              </w:rPr>
            </w:pPr>
            <w:r w:rsidRPr="00AE621D">
              <w:rPr>
                <w:bCs/>
                <w:iCs/>
                <w:sz w:val="16"/>
                <w:szCs w:val="16"/>
              </w:rPr>
              <w:t>Переработано семян рапса</w:t>
            </w:r>
          </w:p>
        </w:tc>
        <w:tc>
          <w:tcPr>
            <w:tcW w:w="1775" w:type="dxa"/>
            <w:vAlign w:val="center"/>
          </w:tcPr>
          <w:p w:rsidR="00FC60AA" w:rsidRPr="00AE621D" w:rsidRDefault="00FC60AA" w:rsidP="00E40320">
            <w:pPr>
              <w:jc w:val="center"/>
              <w:rPr>
                <w:bCs/>
                <w:iCs/>
                <w:sz w:val="16"/>
                <w:szCs w:val="16"/>
              </w:rPr>
            </w:pPr>
            <w:r w:rsidRPr="00AE621D">
              <w:rPr>
                <w:bCs/>
                <w:iCs/>
                <w:sz w:val="16"/>
                <w:szCs w:val="16"/>
              </w:rPr>
              <w:t>тыс.т</w:t>
            </w:r>
          </w:p>
        </w:tc>
        <w:tc>
          <w:tcPr>
            <w:tcW w:w="1963" w:type="dxa"/>
            <w:vAlign w:val="center"/>
          </w:tcPr>
          <w:p w:rsidR="00FC60AA" w:rsidRPr="00AE621D" w:rsidRDefault="00FC60AA" w:rsidP="00E40320">
            <w:pPr>
              <w:jc w:val="center"/>
              <w:rPr>
                <w:bCs/>
                <w:iCs/>
                <w:sz w:val="16"/>
                <w:szCs w:val="16"/>
              </w:rPr>
            </w:pPr>
            <w:r w:rsidRPr="00AE621D">
              <w:rPr>
                <w:bCs/>
                <w:iCs/>
                <w:sz w:val="16"/>
                <w:szCs w:val="16"/>
              </w:rPr>
              <w:t>438,0</w:t>
            </w:r>
          </w:p>
        </w:tc>
      </w:tr>
      <w:tr w:rsidR="00FC60AA" w:rsidRPr="00AE621D" w:rsidTr="00E40320">
        <w:trPr>
          <w:trHeight w:val="115"/>
        </w:trPr>
        <w:tc>
          <w:tcPr>
            <w:tcW w:w="2267" w:type="dxa"/>
            <w:vAlign w:val="center"/>
          </w:tcPr>
          <w:p w:rsidR="00FC60AA" w:rsidRPr="00AE621D" w:rsidRDefault="00FC60AA" w:rsidP="00E40320">
            <w:pPr>
              <w:rPr>
                <w:bCs/>
                <w:iCs/>
                <w:sz w:val="16"/>
                <w:szCs w:val="16"/>
              </w:rPr>
            </w:pPr>
            <w:r w:rsidRPr="00AE621D">
              <w:rPr>
                <w:bCs/>
                <w:iCs/>
                <w:sz w:val="16"/>
                <w:szCs w:val="16"/>
              </w:rPr>
              <w:t>Загрузка мощностей</w:t>
            </w:r>
          </w:p>
        </w:tc>
        <w:tc>
          <w:tcPr>
            <w:tcW w:w="1775" w:type="dxa"/>
            <w:vAlign w:val="center"/>
          </w:tcPr>
          <w:p w:rsidR="00FC60AA" w:rsidRPr="00AE621D" w:rsidRDefault="00FC60AA" w:rsidP="00E40320">
            <w:pPr>
              <w:jc w:val="center"/>
              <w:rPr>
                <w:bCs/>
                <w:iCs/>
                <w:sz w:val="16"/>
                <w:szCs w:val="16"/>
              </w:rPr>
            </w:pPr>
            <w:r w:rsidRPr="00AE621D">
              <w:rPr>
                <w:bCs/>
                <w:iCs/>
                <w:sz w:val="16"/>
                <w:szCs w:val="16"/>
              </w:rPr>
              <w:t>%</w:t>
            </w:r>
          </w:p>
        </w:tc>
        <w:tc>
          <w:tcPr>
            <w:tcW w:w="1963" w:type="dxa"/>
            <w:vAlign w:val="center"/>
          </w:tcPr>
          <w:p w:rsidR="00FC60AA" w:rsidRPr="00AE621D" w:rsidRDefault="00FC60AA" w:rsidP="00E40320">
            <w:pPr>
              <w:jc w:val="center"/>
              <w:rPr>
                <w:bCs/>
                <w:iCs/>
                <w:sz w:val="16"/>
                <w:szCs w:val="16"/>
              </w:rPr>
            </w:pPr>
            <w:r w:rsidRPr="00AE621D">
              <w:rPr>
                <w:bCs/>
                <w:iCs/>
                <w:sz w:val="16"/>
                <w:szCs w:val="16"/>
              </w:rPr>
              <w:t>50,8</w:t>
            </w:r>
          </w:p>
        </w:tc>
      </w:tr>
    </w:tbl>
    <w:p w:rsidR="00FC60AA" w:rsidRPr="00AE621D" w:rsidRDefault="00FC60AA" w:rsidP="00FC60AA">
      <w:pPr>
        <w:tabs>
          <w:tab w:val="left" w:pos="567"/>
        </w:tabs>
        <w:ind w:firstLine="284"/>
        <w:jc w:val="both"/>
        <w:rPr>
          <w:sz w:val="20"/>
          <w:szCs w:val="20"/>
        </w:rPr>
      </w:pPr>
    </w:p>
    <w:p w:rsidR="00FC60AA" w:rsidRPr="00AE621D" w:rsidRDefault="00FC60AA" w:rsidP="00FC60AA">
      <w:pPr>
        <w:tabs>
          <w:tab w:val="left" w:pos="567"/>
        </w:tabs>
        <w:ind w:firstLine="284"/>
        <w:jc w:val="both"/>
        <w:rPr>
          <w:sz w:val="20"/>
          <w:szCs w:val="20"/>
        </w:rPr>
      </w:pPr>
      <w:r w:rsidRPr="00AE621D">
        <w:rPr>
          <w:sz w:val="20"/>
          <w:szCs w:val="20"/>
        </w:rPr>
        <w:t xml:space="preserve">Рынок растительного масла в Беларуси формируют отечественное и импортируемое сырье, а также продукты из него. Большая часть (70,2%) произведенного в стране масла перерабатывается. Из этого количества 53,8 % направляется на выработку пищевой продукции, до 35 % идет на технические цели. </w:t>
      </w:r>
    </w:p>
    <w:p w:rsidR="00FC60AA" w:rsidRPr="00AE621D" w:rsidRDefault="00FC60AA" w:rsidP="00FC60AA">
      <w:pPr>
        <w:tabs>
          <w:tab w:val="left" w:pos="567"/>
        </w:tabs>
        <w:ind w:firstLine="284"/>
        <w:jc w:val="both"/>
        <w:rPr>
          <w:sz w:val="16"/>
          <w:szCs w:val="16"/>
        </w:rPr>
      </w:pPr>
      <w:r w:rsidRPr="00AE621D">
        <w:rPr>
          <w:sz w:val="20"/>
          <w:szCs w:val="20"/>
        </w:rPr>
        <w:t>В 2010 году организациями отрасли было переработано 438 тыс.т семян масличных культур в том числе 434,2 тыс. т. рапса. Ими прои</w:t>
      </w:r>
      <w:r w:rsidRPr="00AE621D">
        <w:rPr>
          <w:sz w:val="20"/>
          <w:szCs w:val="20"/>
        </w:rPr>
        <w:t>з</w:t>
      </w:r>
      <w:r w:rsidRPr="00AE621D">
        <w:rPr>
          <w:sz w:val="20"/>
          <w:szCs w:val="20"/>
        </w:rPr>
        <w:t>ведено 160,6 тыс. т.  растительного масла (в том числе 159,8 тыс. т. рапсового), а также 267  тыс.т.  шрота (жмыха). Данные представлены в таблице 2..</w:t>
      </w:r>
    </w:p>
    <w:p w:rsidR="00FC60AA" w:rsidRPr="00AE621D" w:rsidRDefault="00FC60AA" w:rsidP="00FC60AA">
      <w:pPr>
        <w:tabs>
          <w:tab w:val="left" w:pos="567"/>
        </w:tabs>
        <w:rPr>
          <w:b/>
          <w:sz w:val="16"/>
          <w:szCs w:val="16"/>
        </w:rPr>
      </w:pPr>
      <w:r w:rsidRPr="00AE621D">
        <w:rPr>
          <w:sz w:val="16"/>
          <w:szCs w:val="16"/>
        </w:rPr>
        <w:t>Т а б л и ц а 2.</w:t>
      </w:r>
      <w:r w:rsidRPr="00AE621D">
        <w:rPr>
          <w:b/>
          <w:sz w:val="16"/>
          <w:szCs w:val="16"/>
        </w:rPr>
        <w:t xml:space="preserve"> Производство растительного масла в Республике Беларусь в динам</w:t>
      </w:r>
      <w:r w:rsidRPr="00AE621D">
        <w:rPr>
          <w:b/>
          <w:sz w:val="16"/>
          <w:szCs w:val="16"/>
        </w:rPr>
        <w:t>и</w:t>
      </w:r>
      <w:r w:rsidRPr="00AE621D">
        <w:rPr>
          <w:b/>
          <w:sz w:val="16"/>
          <w:szCs w:val="16"/>
        </w:rPr>
        <w:t>ки лет, тыс. т</w:t>
      </w:r>
    </w:p>
    <w:p w:rsidR="00FC60AA" w:rsidRPr="00AE621D" w:rsidRDefault="00FC60AA" w:rsidP="00FC60AA">
      <w:pPr>
        <w:tabs>
          <w:tab w:val="left" w:pos="567"/>
        </w:tabs>
        <w:rPr>
          <w:b/>
          <w:sz w:val="16"/>
          <w:szCs w:val="16"/>
        </w:rPr>
      </w:pPr>
    </w:p>
    <w:tbl>
      <w:tblPr>
        <w:tblW w:w="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0"/>
        <w:gridCol w:w="1115"/>
        <w:gridCol w:w="1134"/>
        <w:gridCol w:w="1134"/>
        <w:gridCol w:w="1266"/>
      </w:tblGrid>
      <w:tr w:rsidR="00FC60AA" w:rsidRPr="00AE621D" w:rsidTr="00E40320">
        <w:trPr>
          <w:trHeight w:val="80"/>
        </w:trPr>
        <w:tc>
          <w:tcPr>
            <w:tcW w:w="1370" w:type="dxa"/>
            <w:vMerge w:val="restart"/>
            <w:vAlign w:val="center"/>
          </w:tcPr>
          <w:p w:rsidR="00FC60AA" w:rsidRPr="00AE621D" w:rsidRDefault="00FC60AA" w:rsidP="00E40320">
            <w:pPr>
              <w:tabs>
                <w:tab w:val="left" w:pos="567"/>
              </w:tabs>
              <w:jc w:val="center"/>
              <w:rPr>
                <w:sz w:val="16"/>
                <w:szCs w:val="16"/>
              </w:rPr>
            </w:pPr>
            <w:r w:rsidRPr="00AE621D">
              <w:rPr>
                <w:sz w:val="16"/>
                <w:szCs w:val="16"/>
              </w:rPr>
              <w:t>Виды масла</w:t>
            </w:r>
          </w:p>
        </w:tc>
        <w:tc>
          <w:tcPr>
            <w:tcW w:w="4649" w:type="dxa"/>
            <w:gridSpan w:val="4"/>
            <w:vAlign w:val="center"/>
          </w:tcPr>
          <w:p w:rsidR="00FC60AA" w:rsidRPr="00AE621D" w:rsidRDefault="00FC60AA" w:rsidP="00E40320">
            <w:pPr>
              <w:tabs>
                <w:tab w:val="left" w:pos="567"/>
              </w:tabs>
              <w:jc w:val="center"/>
              <w:rPr>
                <w:sz w:val="16"/>
                <w:szCs w:val="16"/>
              </w:rPr>
            </w:pPr>
            <w:r w:rsidRPr="00AE621D">
              <w:rPr>
                <w:sz w:val="16"/>
                <w:szCs w:val="16"/>
              </w:rPr>
              <w:t>Годы</w:t>
            </w:r>
          </w:p>
        </w:tc>
      </w:tr>
      <w:tr w:rsidR="00FC60AA" w:rsidRPr="00AE621D" w:rsidTr="00E40320">
        <w:trPr>
          <w:trHeight w:val="196"/>
        </w:trPr>
        <w:tc>
          <w:tcPr>
            <w:tcW w:w="1370" w:type="dxa"/>
            <w:vMerge/>
            <w:vAlign w:val="center"/>
          </w:tcPr>
          <w:p w:rsidR="00FC60AA" w:rsidRPr="00AE621D" w:rsidRDefault="00FC60AA" w:rsidP="00E40320">
            <w:pPr>
              <w:tabs>
                <w:tab w:val="left" w:pos="567"/>
              </w:tabs>
              <w:jc w:val="center"/>
              <w:rPr>
                <w:sz w:val="16"/>
                <w:szCs w:val="16"/>
              </w:rPr>
            </w:pPr>
          </w:p>
        </w:tc>
        <w:tc>
          <w:tcPr>
            <w:tcW w:w="1115" w:type="dxa"/>
            <w:vAlign w:val="center"/>
          </w:tcPr>
          <w:p w:rsidR="00FC60AA" w:rsidRPr="00AE621D" w:rsidRDefault="00FC60AA" w:rsidP="00E40320">
            <w:pPr>
              <w:tabs>
                <w:tab w:val="left" w:pos="567"/>
              </w:tabs>
              <w:jc w:val="center"/>
              <w:rPr>
                <w:sz w:val="16"/>
                <w:szCs w:val="16"/>
              </w:rPr>
            </w:pPr>
            <w:r w:rsidRPr="00AE621D">
              <w:rPr>
                <w:sz w:val="16"/>
                <w:szCs w:val="16"/>
              </w:rPr>
              <w:t>2008</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2009</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2010</w:t>
            </w:r>
          </w:p>
        </w:tc>
        <w:tc>
          <w:tcPr>
            <w:tcW w:w="1266" w:type="dxa"/>
            <w:vAlign w:val="center"/>
          </w:tcPr>
          <w:p w:rsidR="00FC60AA" w:rsidRPr="00AE621D" w:rsidRDefault="00FC60AA" w:rsidP="00E40320">
            <w:pPr>
              <w:tabs>
                <w:tab w:val="left" w:pos="567"/>
              </w:tabs>
              <w:jc w:val="center"/>
              <w:rPr>
                <w:sz w:val="16"/>
                <w:szCs w:val="16"/>
              </w:rPr>
            </w:pPr>
            <w:r w:rsidRPr="00AE621D">
              <w:rPr>
                <w:sz w:val="16"/>
                <w:szCs w:val="16"/>
              </w:rPr>
              <w:t>2010г. к 2008г.,%</w:t>
            </w:r>
          </w:p>
        </w:tc>
      </w:tr>
      <w:tr w:rsidR="00FC60AA" w:rsidRPr="00AE621D" w:rsidTr="00E40320">
        <w:trPr>
          <w:trHeight w:val="218"/>
        </w:trPr>
        <w:tc>
          <w:tcPr>
            <w:tcW w:w="1370" w:type="dxa"/>
          </w:tcPr>
          <w:p w:rsidR="00FC60AA" w:rsidRPr="00AE621D" w:rsidRDefault="00FC60AA" w:rsidP="00E40320">
            <w:pPr>
              <w:tabs>
                <w:tab w:val="left" w:pos="567"/>
              </w:tabs>
              <w:jc w:val="both"/>
              <w:rPr>
                <w:sz w:val="16"/>
                <w:szCs w:val="16"/>
              </w:rPr>
            </w:pPr>
            <w:r w:rsidRPr="00AE621D">
              <w:rPr>
                <w:sz w:val="16"/>
                <w:szCs w:val="16"/>
              </w:rPr>
              <w:t>Рапсовое</w:t>
            </w:r>
          </w:p>
        </w:tc>
        <w:tc>
          <w:tcPr>
            <w:tcW w:w="1115" w:type="dxa"/>
            <w:vAlign w:val="center"/>
          </w:tcPr>
          <w:p w:rsidR="00FC60AA" w:rsidRPr="00AE621D" w:rsidRDefault="00FC60AA" w:rsidP="00E40320">
            <w:pPr>
              <w:tabs>
                <w:tab w:val="left" w:pos="567"/>
              </w:tabs>
              <w:jc w:val="center"/>
              <w:rPr>
                <w:sz w:val="16"/>
                <w:szCs w:val="16"/>
              </w:rPr>
            </w:pPr>
            <w:r w:rsidRPr="00AE621D">
              <w:rPr>
                <w:sz w:val="16"/>
                <w:szCs w:val="16"/>
              </w:rPr>
              <w:t>78,4</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138,5</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159,8</w:t>
            </w:r>
          </w:p>
        </w:tc>
        <w:tc>
          <w:tcPr>
            <w:tcW w:w="1266" w:type="dxa"/>
            <w:vAlign w:val="center"/>
          </w:tcPr>
          <w:p w:rsidR="00FC60AA" w:rsidRPr="00AE621D" w:rsidRDefault="00FC60AA" w:rsidP="00E40320">
            <w:pPr>
              <w:jc w:val="center"/>
              <w:rPr>
                <w:sz w:val="16"/>
                <w:szCs w:val="16"/>
              </w:rPr>
            </w:pPr>
            <w:r w:rsidRPr="00AE621D">
              <w:rPr>
                <w:sz w:val="16"/>
                <w:szCs w:val="16"/>
              </w:rPr>
              <w:t>204</w:t>
            </w:r>
          </w:p>
        </w:tc>
      </w:tr>
      <w:tr w:rsidR="00FC60AA" w:rsidRPr="00AE621D" w:rsidTr="00E40320">
        <w:trPr>
          <w:trHeight w:val="218"/>
        </w:trPr>
        <w:tc>
          <w:tcPr>
            <w:tcW w:w="1370" w:type="dxa"/>
          </w:tcPr>
          <w:p w:rsidR="00FC60AA" w:rsidRPr="00AE621D" w:rsidRDefault="00FC60AA" w:rsidP="00E40320">
            <w:pPr>
              <w:tabs>
                <w:tab w:val="left" w:pos="567"/>
              </w:tabs>
              <w:jc w:val="both"/>
              <w:rPr>
                <w:sz w:val="16"/>
                <w:szCs w:val="16"/>
              </w:rPr>
            </w:pPr>
            <w:r w:rsidRPr="00AE621D">
              <w:rPr>
                <w:sz w:val="16"/>
                <w:szCs w:val="16"/>
              </w:rPr>
              <w:t>Подсолнечное</w:t>
            </w:r>
          </w:p>
        </w:tc>
        <w:tc>
          <w:tcPr>
            <w:tcW w:w="1115" w:type="dxa"/>
            <w:vAlign w:val="center"/>
          </w:tcPr>
          <w:p w:rsidR="00FC60AA" w:rsidRPr="00AE621D" w:rsidRDefault="00FC60AA" w:rsidP="00E40320">
            <w:pPr>
              <w:tabs>
                <w:tab w:val="left" w:pos="567"/>
              </w:tabs>
              <w:jc w:val="center"/>
              <w:rPr>
                <w:sz w:val="16"/>
                <w:szCs w:val="16"/>
              </w:rPr>
            </w:pPr>
            <w:r w:rsidRPr="00AE621D">
              <w:rPr>
                <w:sz w:val="16"/>
                <w:szCs w:val="16"/>
              </w:rPr>
              <w:t>0,1</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0,2</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0,4</w:t>
            </w:r>
          </w:p>
        </w:tc>
        <w:tc>
          <w:tcPr>
            <w:tcW w:w="1266" w:type="dxa"/>
            <w:vAlign w:val="center"/>
          </w:tcPr>
          <w:p w:rsidR="00FC60AA" w:rsidRPr="00AE621D" w:rsidRDefault="00FC60AA" w:rsidP="00E40320">
            <w:pPr>
              <w:jc w:val="center"/>
              <w:rPr>
                <w:sz w:val="16"/>
                <w:szCs w:val="16"/>
              </w:rPr>
            </w:pPr>
            <w:r w:rsidRPr="00AE621D">
              <w:rPr>
                <w:sz w:val="16"/>
                <w:szCs w:val="16"/>
              </w:rPr>
              <w:t>400</w:t>
            </w:r>
          </w:p>
        </w:tc>
      </w:tr>
      <w:tr w:rsidR="00FC60AA" w:rsidRPr="00AE621D" w:rsidTr="00E40320">
        <w:trPr>
          <w:trHeight w:val="218"/>
        </w:trPr>
        <w:tc>
          <w:tcPr>
            <w:tcW w:w="1370" w:type="dxa"/>
          </w:tcPr>
          <w:p w:rsidR="00FC60AA" w:rsidRPr="00AE621D" w:rsidRDefault="00FC60AA" w:rsidP="00E40320">
            <w:pPr>
              <w:tabs>
                <w:tab w:val="left" w:pos="567"/>
              </w:tabs>
              <w:jc w:val="both"/>
              <w:rPr>
                <w:sz w:val="16"/>
                <w:szCs w:val="16"/>
              </w:rPr>
            </w:pPr>
            <w:r w:rsidRPr="00AE621D">
              <w:rPr>
                <w:sz w:val="16"/>
                <w:szCs w:val="16"/>
              </w:rPr>
              <w:t>Льняное</w:t>
            </w:r>
          </w:p>
        </w:tc>
        <w:tc>
          <w:tcPr>
            <w:tcW w:w="1115" w:type="dxa"/>
            <w:vAlign w:val="center"/>
          </w:tcPr>
          <w:p w:rsidR="00FC60AA" w:rsidRPr="00AE621D" w:rsidRDefault="00FC60AA" w:rsidP="00E40320">
            <w:pPr>
              <w:tabs>
                <w:tab w:val="left" w:pos="567"/>
              </w:tabs>
              <w:jc w:val="center"/>
              <w:rPr>
                <w:sz w:val="16"/>
                <w:szCs w:val="16"/>
              </w:rPr>
            </w:pPr>
            <w:r w:rsidRPr="00AE621D">
              <w:rPr>
                <w:sz w:val="16"/>
                <w:szCs w:val="16"/>
              </w:rPr>
              <w:t>0,6</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0,2</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0,3</w:t>
            </w:r>
          </w:p>
        </w:tc>
        <w:tc>
          <w:tcPr>
            <w:tcW w:w="1266" w:type="dxa"/>
            <w:vAlign w:val="center"/>
          </w:tcPr>
          <w:p w:rsidR="00FC60AA" w:rsidRPr="00AE621D" w:rsidRDefault="00FC60AA" w:rsidP="00E40320">
            <w:pPr>
              <w:jc w:val="center"/>
              <w:rPr>
                <w:sz w:val="16"/>
                <w:szCs w:val="16"/>
              </w:rPr>
            </w:pPr>
            <w:r w:rsidRPr="00AE621D">
              <w:rPr>
                <w:sz w:val="16"/>
                <w:szCs w:val="16"/>
              </w:rPr>
              <w:t>50</w:t>
            </w:r>
          </w:p>
        </w:tc>
      </w:tr>
      <w:tr w:rsidR="00FC60AA" w:rsidRPr="00AE621D" w:rsidTr="00E40320">
        <w:trPr>
          <w:trHeight w:val="200"/>
        </w:trPr>
        <w:tc>
          <w:tcPr>
            <w:tcW w:w="1370" w:type="dxa"/>
          </w:tcPr>
          <w:p w:rsidR="00FC60AA" w:rsidRPr="00AE621D" w:rsidRDefault="00FC60AA" w:rsidP="00E40320">
            <w:pPr>
              <w:tabs>
                <w:tab w:val="left" w:pos="567"/>
              </w:tabs>
              <w:jc w:val="both"/>
              <w:rPr>
                <w:sz w:val="16"/>
                <w:szCs w:val="16"/>
              </w:rPr>
            </w:pPr>
            <w:r w:rsidRPr="00AE621D">
              <w:rPr>
                <w:sz w:val="16"/>
                <w:szCs w:val="16"/>
              </w:rPr>
              <w:t>Прочее</w:t>
            </w:r>
          </w:p>
        </w:tc>
        <w:tc>
          <w:tcPr>
            <w:tcW w:w="1115" w:type="dxa"/>
            <w:vAlign w:val="center"/>
          </w:tcPr>
          <w:p w:rsidR="00FC60AA" w:rsidRPr="00AE621D" w:rsidRDefault="00FC60AA" w:rsidP="00E40320">
            <w:pPr>
              <w:tabs>
                <w:tab w:val="left" w:pos="567"/>
              </w:tabs>
              <w:jc w:val="center"/>
              <w:rPr>
                <w:sz w:val="16"/>
                <w:szCs w:val="16"/>
              </w:rPr>
            </w:pPr>
            <w:r w:rsidRPr="00AE621D">
              <w:rPr>
                <w:sz w:val="16"/>
                <w:szCs w:val="16"/>
              </w:rPr>
              <w:t>0,2</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0,2</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0,1</w:t>
            </w:r>
          </w:p>
        </w:tc>
        <w:tc>
          <w:tcPr>
            <w:tcW w:w="1266" w:type="dxa"/>
            <w:vAlign w:val="center"/>
          </w:tcPr>
          <w:p w:rsidR="00FC60AA" w:rsidRPr="00AE621D" w:rsidRDefault="00FC60AA" w:rsidP="00E40320">
            <w:pPr>
              <w:jc w:val="center"/>
              <w:rPr>
                <w:sz w:val="16"/>
                <w:szCs w:val="16"/>
              </w:rPr>
            </w:pPr>
            <w:r w:rsidRPr="00AE621D">
              <w:rPr>
                <w:sz w:val="16"/>
                <w:szCs w:val="16"/>
              </w:rPr>
              <w:t>50</w:t>
            </w:r>
          </w:p>
        </w:tc>
      </w:tr>
      <w:tr w:rsidR="00FC60AA" w:rsidRPr="00AE621D" w:rsidTr="00E40320">
        <w:trPr>
          <w:trHeight w:val="218"/>
        </w:trPr>
        <w:tc>
          <w:tcPr>
            <w:tcW w:w="1370" w:type="dxa"/>
          </w:tcPr>
          <w:p w:rsidR="00FC60AA" w:rsidRPr="00AE621D" w:rsidRDefault="00FC60AA" w:rsidP="00E40320">
            <w:pPr>
              <w:tabs>
                <w:tab w:val="left" w:pos="567"/>
              </w:tabs>
              <w:jc w:val="both"/>
              <w:rPr>
                <w:sz w:val="16"/>
                <w:szCs w:val="16"/>
              </w:rPr>
            </w:pPr>
            <w:r w:rsidRPr="00AE621D">
              <w:rPr>
                <w:sz w:val="16"/>
                <w:szCs w:val="16"/>
              </w:rPr>
              <w:t>Общее колич</w:t>
            </w:r>
            <w:r w:rsidRPr="00AE621D">
              <w:rPr>
                <w:sz w:val="16"/>
                <w:szCs w:val="16"/>
              </w:rPr>
              <w:t>е</w:t>
            </w:r>
            <w:r w:rsidRPr="00AE621D">
              <w:rPr>
                <w:sz w:val="16"/>
                <w:szCs w:val="16"/>
              </w:rPr>
              <w:t>ство</w:t>
            </w:r>
          </w:p>
        </w:tc>
        <w:tc>
          <w:tcPr>
            <w:tcW w:w="1115" w:type="dxa"/>
            <w:vAlign w:val="center"/>
          </w:tcPr>
          <w:p w:rsidR="00FC60AA" w:rsidRPr="00AE621D" w:rsidRDefault="00FC60AA" w:rsidP="00E40320">
            <w:pPr>
              <w:tabs>
                <w:tab w:val="left" w:pos="567"/>
              </w:tabs>
              <w:jc w:val="center"/>
              <w:rPr>
                <w:sz w:val="16"/>
                <w:szCs w:val="16"/>
              </w:rPr>
            </w:pPr>
            <w:r w:rsidRPr="00AE621D">
              <w:rPr>
                <w:sz w:val="16"/>
                <w:szCs w:val="16"/>
              </w:rPr>
              <w:t>79,3</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139,1</w:t>
            </w:r>
          </w:p>
        </w:tc>
        <w:tc>
          <w:tcPr>
            <w:tcW w:w="1134" w:type="dxa"/>
            <w:vAlign w:val="center"/>
          </w:tcPr>
          <w:p w:rsidR="00FC60AA" w:rsidRPr="00AE621D" w:rsidRDefault="00FC60AA" w:rsidP="00E40320">
            <w:pPr>
              <w:tabs>
                <w:tab w:val="left" w:pos="567"/>
              </w:tabs>
              <w:jc w:val="center"/>
              <w:rPr>
                <w:sz w:val="16"/>
                <w:szCs w:val="16"/>
              </w:rPr>
            </w:pPr>
            <w:r w:rsidRPr="00AE621D">
              <w:rPr>
                <w:sz w:val="16"/>
                <w:szCs w:val="16"/>
              </w:rPr>
              <w:t>160,6</w:t>
            </w:r>
          </w:p>
        </w:tc>
        <w:tc>
          <w:tcPr>
            <w:tcW w:w="1266" w:type="dxa"/>
            <w:vAlign w:val="center"/>
          </w:tcPr>
          <w:p w:rsidR="00FC60AA" w:rsidRPr="00AE621D" w:rsidRDefault="00FC60AA" w:rsidP="00E40320">
            <w:pPr>
              <w:jc w:val="center"/>
              <w:rPr>
                <w:sz w:val="16"/>
                <w:szCs w:val="16"/>
              </w:rPr>
            </w:pPr>
            <w:r w:rsidRPr="00AE621D">
              <w:rPr>
                <w:sz w:val="16"/>
                <w:szCs w:val="16"/>
              </w:rPr>
              <w:t>203</w:t>
            </w:r>
          </w:p>
        </w:tc>
      </w:tr>
    </w:tbl>
    <w:p w:rsidR="00FC60AA" w:rsidRPr="00AE621D" w:rsidRDefault="00FC60AA" w:rsidP="00FC60AA">
      <w:pPr>
        <w:tabs>
          <w:tab w:val="left" w:pos="567"/>
        </w:tabs>
        <w:ind w:firstLine="284"/>
        <w:jc w:val="both"/>
        <w:rPr>
          <w:sz w:val="20"/>
          <w:szCs w:val="20"/>
        </w:rPr>
      </w:pPr>
    </w:p>
    <w:p w:rsidR="00FC60AA" w:rsidRPr="00AE621D" w:rsidRDefault="00FC60AA" w:rsidP="00FC60AA">
      <w:pPr>
        <w:tabs>
          <w:tab w:val="left" w:pos="567"/>
        </w:tabs>
        <w:ind w:firstLine="284"/>
        <w:jc w:val="both"/>
        <w:rPr>
          <w:sz w:val="20"/>
          <w:szCs w:val="20"/>
        </w:rPr>
      </w:pPr>
      <w:r w:rsidRPr="00AE621D">
        <w:rPr>
          <w:sz w:val="20"/>
          <w:szCs w:val="20"/>
        </w:rPr>
        <w:t>В 2010 г</w:t>
      </w:r>
      <w:r>
        <w:rPr>
          <w:sz w:val="20"/>
          <w:szCs w:val="20"/>
        </w:rPr>
        <w:t>.</w:t>
      </w:r>
      <w:r w:rsidRPr="00AE621D">
        <w:rPr>
          <w:sz w:val="20"/>
          <w:szCs w:val="20"/>
        </w:rPr>
        <w:t xml:space="preserve"> в структуре общего произведенного растительного масла рапсовое масло составило 99,5 %, подсолнечное – 0,2%, льняное – 0,2% и прочее  - 0,1%.</w:t>
      </w:r>
    </w:p>
    <w:p w:rsidR="00FC60AA" w:rsidRPr="00AE621D" w:rsidRDefault="00FC60AA" w:rsidP="00FC60AA">
      <w:pPr>
        <w:shd w:val="clear" w:color="auto" w:fill="FFFFFF"/>
        <w:ind w:firstLine="284"/>
        <w:jc w:val="both"/>
        <w:rPr>
          <w:bCs/>
          <w:iCs/>
          <w:sz w:val="20"/>
          <w:szCs w:val="20"/>
        </w:rPr>
      </w:pPr>
      <w:r w:rsidRPr="00AE621D">
        <w:rPr>
          <w:bCs/>
          <w:iCs/>
          <w:sz w:val="20"/>
          <w:szCs w:val="20"/>
        </w:rPr>
        <w:t xml:space="preserve">Масложировая отрасль является важной частью отечественного АПК. В данной связи ее развитие стало одной из приоритетных задач </w:t>
      </w:r>
      <w:r w:rsidRPr="00AE621D">
        <w:rPr>
          <w:bCs/>
          <w:iCs/>
          <w:sz w:val="20"/>
          <w:szCs w:val="20"/>
        </w:rPr>
        <w:lastRenderedPageBreak/>
        <w:t>государственного руководства, стремящегося обеспечить продовол</w:t>
      </w:r>
      <w:r w:rsidRPr="00AE621D">
        <w:rPr>
          <w:bCs/>
          <w:iCs/>
          <w:sz w:val="20"/>
          <w:szCs w:val="20"/>
        </w:rPr>
        <w:t>ь</w:t>
      </w:r>
      <w:r w:rsidRPr="00AE621D">
        <w:rPr>
          <w:bCs/>
          <w:iCs/>
          <w:sz w:val="20"/>
          <w:szCs w:val="20"/>
        </w:rPr>
        <w:t xml:space="preserve">ственную безопасность страны и конкурентоспособность аграрного комплекса Беларуси.  </w:t>
      </w:r>
    </w:p>
    <w:p w:rsidR="00FC60AA" w:rsidRPr="00AE621D" w:rsidRDefault="00FC60AA" w:rsidP="00FC60AA">
      <w:pPr>
        <w:shd w:val="clear" w:color="auto" w:fill="FFFFFF"/>
        <w:ind w:firstLine="284"/>
        <w:jc w:val="both"/>
        <w:rPr>
          <w:bCs/>
          <w:iCs/>
          <w:sz w:val="20"/>
          <w:szCs w:val="20"/>
        </w:rPr>
      </w:pPr>
    </w:p>
    <w:p w:rsidR="00FC60AA" w:rsidRPr="00AE621D" w:rsidRDefault="00FC60AA" w:rsidP="00FC60AA">
      <w:pPr>
        <w:shd w:val="clear" w:color="auto" w:fill="FFFFFF"/>
        <w:ind w:firstLine="284"/>
        <w:jc w:val="center"/>
        <w:rPr>
          <w:bCs/>
          <w:iCs/>
          <w:sz w:val="16"/>
          <w:szCs w:val="20"/>
        </w:rPr>
      </w:pPr>
      <w:r w:rsidRPr="00AE621D">
        <w:rPr>
          <w:bCs/>
          <w:iCs/>
          <w:sz w:val="16"/>
          <w:szCs w:val="20"/>
        </w:rPr>
        <w:t>ЛИТЕРАТУРА</w:t>
      </w:r>
    </w:p>
    <w:p w:rsidR="00FC60AA" w:rsidRPr="00AE621D" w:rsidRDefault="00FC60AA" w:rsidP="00FC60AA">
      <w:pPr>
        <w:pStyle w:val="11"/>
        <w:numPr>
          <w:ilvl w:val="0"/>
          <w:numId w:val="24"/>
        </w:numPr>
        <w:spacing w:after="0" w:line="240" w:lineRule="auto"/>
        <w:ind w:left="0" w:firstLine="284"/>
        <w:jc w:val="both"/>
        <w:rPr>
          <w:rFonts w:ascii="Times New Roman" w:hAnsi="Times New Roman"/>
          <w:sz w:val="16"/>
          <w:szCs w:val="16"/>
        </w:rPr>
      </w:pPr>
      <w:r w:rsidRPr="00AE621D">
        <w:rPr>
          <w:rFonts w:ascii="Times New Roman" w:hAnsi="Times New Roman"/>
          <w:sz w:val="16"/>
          <w:szCs w:val="16"/>
        </w:rPr>
        <w:t>Русакович, С.Ф. Рапс – перспективная высокорентабельная культура/ С.Ф. Р</w:t>
      </w:r>
      <w:r w:rsidRPr="00AE621D">
        <w:rPr>
          <w:rFonts w:ascii="Times New Roman" w:hAnsi="Times New Roman"/>
          <w:sz w:val="16"/>
          <w:szCs w:val="16"/>
        </w:rPr>
        <w:t>у</w:t>
      </w:r>
      <w:r w:rsidRPr="00AE621D">
        <w:rPr>
          <w:rFonts w:ascii="Times New Roman" w:hAnsi="Times New Roman"/>
          <w:sz w:val="16"/>
          <w:szCs w:val="16"/>
        </w:rPr>
        <w:t>сакович // Белорусское сельское хозяйство.- 2005. - №5. - С.12-13.</w:t>
      </w:r>
    </w:p>
    <w:p w:rsidR="00FC60AA" w:rsidRPr="00AE621D" w:rsidRDefault="00FC60AA" w:rsidP="00FC60AA">
      <w:pPr>
        <w:pStyle w:val="11"/>
        <w:numPr>
          <w:ilvl w:val="0"/>
          <w:numId w:val="24"/>
        </w:numPr>
        <w:spacing w:after="0" w:line="240" w:lineRule="auto"/>
        <w:ind w:left="0" w:firstLine="284"/>
        <w:jc w:val="both"/>
        <w:rPr>
          <w:rFonts w:ascii="Times New Roman" w:hAnsi="Times New Roman"/>
          <w:sz w:val="16"/>
          <w:szCs w:val="16"/>
        </w:rPr>
      </w:pPr>
      <w:r w:rsidRPr="00AE621D">
        <w:rPr>
          <w:rFonts w:ascii="Times New Roman" w:hAnsi="Times New Roman"/>
          <w:sz w:val="16"/>
          <w:szCs w:val="16"/>
        </w:rPr>
        <w:t>Шевко, А.Джек – пот на рапсе /А. Шевко//Белорусская нива. – 2012. - №34. – С.7.</w:t>
      </w:r>
    </w:p>
    <w:p w:rsidR="00FC60AA" w:rsidRPr="00AE621D" w:rsidRDefault="00FC60AA" w:rsidP="00FC60AA">
      <w:pPr>
        <w:pStyle w:val="11"/>
        <w:numPr>
          <w:ilvl w:val="0"/>
          <w:numId w:val="24"/>
        </w:numPr>
        <w:spacing w:after="0" w:line="240" w:lineRule="auto"/>
        <w:ind w:left="0" w:firstLine="284"/>
        <w:jc w:val="both"/>
        <w:rPr>
          <w:rFonts w:ascii="Times New Roman" w:hAnsi="Times New Roman"/>
          <w:sz w:val="16"/>
          <w:szCs w:val="16"/>
        </w:rPr>
      </w:pPr>
      <w:r w:rsidRPr="00AE621D">
        <w:rPr>
          <w:rFonts w:ascii="Times New Roman" w:hAnsi="Times New Roman"/>
          <w:sz w:val="16"/>
          <w:szCs w:val="16"/>
        </w:rPr>
        <w:t>Пилипук,А. Масложировой подкомплекс Беларуси: анализ и перспективы ра</w:t>
      </w:r>
      <w:r w:rsidRPr="00AE621D">
        <w:rPr>
          <w:rFonts w:ascii="Times New Roman" w:hAnsi="Times New Roman"/>
          <w:sz w:val="16"/>
          <w:szCs w:val="16"/>
        </w:rPr>
        <w:t>з</w:t>
      </w:r>
      <w:r w:rsidRPr="00AE621D">
        <w:rPr>
          <w:rFonts w:ascii="Times New Roman" w:hAnsi="Times New Roman"/>
          <w:sz w:val="16"/>
          <w:szCs w:val="16"/>
        </w:rPr>
        <w:t>вития/А. Пилипук // Аграрная экономика.-2011.-№9.-С.38-45.</w:t>
      </w:r>
    </w:p>
    <w:p w:rsidR="00FC60AA" w:rsidRPr="00AE621D" w:rsidRDefault="00FC60AA" w:rsidP="00FC60AA">
      <w:pPr>
        <w:shd w:val="clear" w:color="auto" w:fill="FFFFFF"/>
        <w:ind w:firstLine="284"/>
        <w:jc w:val="both"/>
        <w:rPr>
          <w:bCs/>
          <w:iCs/>
          <w:sz w:val="20"/>
          <w:szCs w:val="20"/>
        </w:rPr>
      </w:pPr>
    </w:p>
    <w:p w:rsidR="00FC60AA" w:rsidRPr="00AE621D" w:rsidRDefault="00FC60AA" w:rsidP="00FC60AA">
      <w:pPr>
        <w:ind w:firstLine="284"/>
        <w:jc w:val="both"/>
        <w:rPr>
          <w:sz w:val="20"/>
          <w:szCs w:val="20"/>
        </w:rPr>
      </w:pPr>
    </w:p>
    <w:p w:rsidR="00FC60AA" w:rsidRPr="004D0A8C" w:rsidRDefault="00FC60AA" w:rsidP="00FC60AA">
      <w:pPr>
        <w:jc w:val="both"/>
        <w:rPr>
          <w:sz w:val="20"/>
          <w:szCs w:val="20"/>
        </w:rPr>
      </w:pPr>
      <w:r w:rsidRPr="004D0A8C">
        <w:rPr>
          <w:sz w:val="20"/>
          <w:szCs w:val="20"/>
        </w:rPr>
        <w:t>УДК 63.001.573:635.853.494(476.4)</w:t>
      </w:r>
    </w:p>
    <w:p w:rsidR="00FC60AA" w:rsidRPr="00FD1C1E" w:rsidRDefault="00FC60AA" w:rsidP="00FC60AA">
      <w:pPr>
        <w:jc w:val="both"/>
        <w:rPr>
          <w:sz w:val="20"/>
          <w:szCs w:val="20"/>
        </w:rPr>
      </w:pPr>
      <w:r w:rsidRPr="00FD1C1E">
        <w:rPr>
          <w:b/>
          <w:caps/>
          <w:sz w:val="20"/>
          <w:szCs w:val="20"/>
        </w:rPr>
        <w:t>И</w:t>
      </w:r>
      <w:r w:rsidRPr="00FD1C1E">
        <w:rPr>
          <w:b/>
          <w:sz w:val="20"/>
          <w:szCs w:val="20"/>
        </w:rPr>
        <w:t>льянова</w:t>
      </w:r>
      <w:r w:rsidRPr="00FD1C1E">
        <w:rPr>
          <w:b/>
          <w:caps/>
          <w:sz w:val="20"/>
          <w:szCs w:val="20"/>
        </w:rPr>
        <w:t xml:space="preserve"> Е.С.</w:t>
      </w:r>
      <w:r w:rsidRPr="00FD1C1E">
        <w:rPr>
          <w:sz w:val="20"/>
          <w:szCs w:val="20"/>
        </w:rPr>
        <w:t xml:space="preserve"> – студентка</w:t>
      </w:r>
    </w:p>
    <w:p w:rsidR="00FC60AA" w:rsidRDefault="00FC60AA" w:rsidP="00FC60AA">
      <w:pPr>
        <w:rPr>
          <w:b/>
          <w:sz w:val="20"/>
          <w:szCs w:val="20"/>
        </w:rPr>
      </w:pPr>
      <w:r w:rsidRPr="004D0A8C">
        <w:rPr>
          <w:b/>
          <w:sz w:val="20"/>
          <w:szCs w:val="20"/>
        </w:rPr>
        <w:t xml:space="preserve">ПУТИ ПОВЫШЕНИЯ ЭКОНОМИЧЕСКОЙ </w:t>
      </w:r>
    </w:p>
    <w:p w:rsidR="00FC60AA" w:rsidRDefault="00FC60AA" w:rsidP="00FC60AA">
      <w:pPr>
        <w:rPr>
          <w:b/>
          <w:sz w:val="20"/>
          <w:szCs w:val="20"/>
        </w:rPr>
      </w:pPr>
      <w:r w:rsidRPr="004D0A8C">
        <w:rPr>
          <w:b/>
          <w:sz w:val="20"/>
          <w:szCs w:val="20"/>
        </w:rPr>
        <w:t xml:space="preserve">ЭФФЕКТИВНОСТИ ПРОИЗВОДСТВА РАПСА </w:t>
      </w:r>
    </w:p>
    <w:p w:rsidR="00FC60AA" w:rsidRPr="004D0A8C" w:rsidRDefault="00FC60AA" w:rsidP="00FC60AA">
      <w:pPr>
        <w:rPr>
          <w:b/>
          <w:sz w:val="20"/>
          <w:szCs w:val="20"/>
        </w:rPr>
      </w:pPr>
      <w:r w:rsidRPr="004D0A8C">
        <w:rPr>
          <w:b/>
          <w:sz w:val="20"/>
          <w:szCs w:val="20"/>
        </w:rPr>
        <w:t>В СПК «ОВСЯНКА» ГОРЕЦКОГО РАЙОНА</w:t>
      </w:r>
    </w:p>
    <w:p w:rsidR="00FC60AA" w:rsidRPr="004D0A8C" w:rsidRDefault="00FC60AA" w:rsidP="00FC60AA">
      <w:pPr>
        <w:rPr>
          <w:i/>
          <w:sz w:val="20"/>
          <w:szCs w:val="20"/>
        </w:rPr>
      </w:pPr>
      <w:r w:rsidRPr="004D0A8C">
        <w:rPr>
          <w:i/>
          <w:sz w:val="20"/>
          <w:szCs w:val="20"/>
        </w:rPr>
        <w:t xml:space="preserve">Научный руководитель – </w:t>
      </w:r>
      <w:r w:rsidRPr="00FD1C1E">
        <w:rPr>
          <w:b/>
          <w:i/>
          <w:caps/>
          <w:sz w:val="20"/>
          <w:szCs w:val="20"/>
        </w:rPr>
        <w:t>Д</w:t>
      </w:r>
      <w:r w:rsidRPr="00FD1C1E">
        <w:rPr>
          <w:b/>
          <w:i/>
          <w:sz w:val="20"/>
          <w:szCs w:val="20"/>
        </w:rPr>
        <w:t>ыдышко</w:t>
      </w:r>
      <w:r w:rsidRPr="00FD1C1E">
        <w:rPr>
          <w:b/>
          <w:i/>
          <w:caps/>
          <w:sz w:val="20"/>
          <w:szCs w:val="20"/>
        </w:rPr>
        <w:t xml:space="preserve"> Н.В</w:t>
      </w:r>
      <w:r w:rsidRPr="004D0A8C">
        <w:rPr>
          <w:i/>
          <w:sz w:val="20"/>
          <w:szCs w:val="20"/>
        </w:rPr>
        <w:t>.</w:t>
      </w:r>
      <w:r w:rsidRPr="00D66415">
        <w:rPr>
          <w:b/>
          <w:i/>
          <w:caps/>
          <w:sz w:val="20"/>
          <w:szCs w:val="20"/>
        </w:rPr>
        <w:t xml:space="preserve"> </w:t>
      </w:r>
      <w:r>
        <w:rPr>
          <w:b/>
          <w:i/>
          <w:caps/>
          <w:sz w:val="20"/>
          <w:szCs w:val="20"/>
        </w:rPr>
        <w:t>–</w:t>
      </w:r>
      <w:r w:rsidRPr="004D0A8C">
        <w:rPr>
          <w:i/>
          <w:sz w:val="20"/>
          <w:szCs w:val="20"/>
        </w:rPr>
        <w:t xml:space="preserve"> ст. преподаватель</w:t>
      </w:r>
    </w:p>
    <w:p w:rsidR="00FC60AA" w:rsidRPr="004D0A8C" w:rsidRDefault="00FC60AA" w:rsidP="00FC60AA">
      <w:pPr>
        <w:rPr>
          <w:i/>
          <w:sz w:val="20"/>
          <w:szCs w:val="20"/>
        </w:rPr>
      </w:pPr>
    </w:p>
    <w:p w:rsidR="00FC60AA" w:rsidRPr="004D0A8C" w:rsidRDefault="00FC60AA" w:rsidP="00FC60AA">
      <w:pPr>
        <w:ind w:firstLine="284"/>
        <w:jc w:val="both"/>
        <w:rPr>
          <w:sz w:val="20"/>
          <w:szCs w:val="20"/>
        </w:rPr>
      </w:pPr>
      <w:r w:rsidRPr="004D0A8C">
        <w:rPr>
          <w:sz w:val="20"/>
          <w:szCs w:val="20"/>
        </w:rPr>
        <w:t>Экономико-математическая модель оптимизации и сочетания о</w:t>
      </w:r>
      <w:r w:rsidRPr="004D0A8C">
        <w:rPr>
          <w:sz w:val="20"/>
          <w:szCs w:val="20"/>
        </w:rPr>
        <w:t>т</w:t>
      </w:r>
      <w:r w:rsidRPr="004D0A8C">
        <w:rPr>
          <w:sz w:val="20"/>
          <w:szCs w:val="20"/>
        </w:rPr>
        <w:t>раслей в СПК «Овсянка»  позволит определить  оптимальную специ</w:t>
      </w:r>
      <w:r w:rsidRPr="004D0A8C">
        <w:rPr>
          <w:sz w:val="20"/>
          <w:szCs w:val="20"/>
        </w:rPr>
        <w:t>а</w:t>
      </w:r>
      <w:r w:rsidRPr="004D0A8C">
        <w:rPr>
          <w:sz w:val="20"/>
          <w:szCs w:val="20"/>
        </w:rPr>
        <w:t>лизацию и сочетание отраслей хозяйства, обеспечивающие наиболее рациональное использование ресурсов, выполнение государственных заказов по продаже продукции, и оптимального производственного результата в соответствии с принятым критерием оптимальности (в данном случае - максимальная стоимость товарной продукции).</w:t>
      </w:r>
    </w:p>
    <w:p w:rsidR="00FC60AA" w:rsidRPr="004D0A8C" w:rsidRDefault="00FC60AA" w:rsidP="00FC60AA">
      <w:pPr>
        <w:ind w:firstLine="284"/>
        <w:jc w:val="both"/>
        <w:rPr>
          <w:sz w:val="20"/>
          <w:szCs w:val="20"/>
        </w:rPr>
      </w:pPr>
      <w:r w:rsidRPr="004D0A8C">
        <w:rPr>
          <w:sz w:val="20"/>
          <w:szCs w:val="20"/>
        </w:rPr>
        <w:t>Программа развития отрасли зависит от совокупности ресурсов, технологий производства, взаимосвязи этих элементов. Важнейшим ресурсом является труд. Однако в связи с сезонностью производства целесообразно ввести ограничение по использованию труда в напр</w:t>
      </w:r>
      <w:r w:rsidRPr="004D0A8C">
        <w:rPr>
          <w:sz w:val="20"/>
          <w:szCs w:val="20"/>
        </w:rPr>
        <w:t>я</w:t>
      </w:r>
      <w:r w:rsidRPr="004D0A8C">
        <w:rPr>
          <w:sz w:val="20"/>
          <w:szCs w:val="20"/>
        </w:rPr>
        <w:t>женный период.</w:t>
      </w:r>
    </w:p>
    <w:p w:rsidR="00FC60AA" w:rsidRPr="004D0A8C" w:rsidRDefault="00FC60AA" w:rsidP="00FC60AA">
      <w:pPr>
        <w:ind w:firstLine="284"/>
        <w:jc w:val="both"/>
        <w:rPr>
          <w:sz w:val="20"/>
          <w:szCs w:val="20"/>
        </w:rPr>
      </w:pPr>
      <w:r w:rsidRPr="004D0A8C">
        <w:rPr>
          <w:sz w:val="20"/>
          <w:szCs w:val="20"/>
        </w:rPr>
        <w:t>В силу множества требований размер отдельных отраслей чаще всего ограничивается сверху и снизу, лучше всего, когда размер отра</w:t>
      </w:r>
      <w:r w:rsidRPr="004D0A8C">
        <w:rPr>
          <w:sz w:val="20"/>
          <w:szCs w:val="20"/>
        </w:rPr>
        <w:t>с</w:t>
      </w:r>
      <w:r w:rsidRPr="004D0A8C">
        <w:rPr>
          <w:sz w:val="20"/>
          <w:szCs w:val="20"/>
        </w:rPr>
        <w:t>ли зависит от какого-либо фактора производства.</w:t>
      </w:r>
    </w:p>
    <w:p w:rsidR="00FC60AA" w:rsidRPr="004D0A8C" w:rsidRDefault="00FC60AA" w:rsidP="00FC60AA">
      <w:pPr>
        <w:ind w:firstLine="284"/>
        <w:jc w:val="both"/>
        <w:rPr>
          <w:sz w:val="20"/>
          <w:szCs w:val="20"/>
        </w:rPr>
      </w:pPr>
      <w:r w:rsidRPr="004D0A8C">
        <w:rPr>
          <w:sz w:val="20"/>
          <w:szCs w:val="20"/>
        </w:rPr>
        <w:t>Пропорциональность между растениеводством и животноводством выражается через ограничения по балансу кормов, оптимизации р</w:t>
      </w:r>
      <w:r w:rsidRPr="004D0A8C">
        <w:rPr>
          <w:sz w:val="20"/>
          <w:szCs w:val="20"/>
        </w:rPr>
        <w:t>а</w:t>
      </w:r>
      <w:r w:rsidRPr="004D0A8C">
        <w:rPr>
          <w:sz w:val="20"/>
          <w:szCs w:val="20"/>
        </w:rPr>
        <w:t>ционов, структуре кормопроизводства, возможности покупки и обмена кормов, привлечения труда со стороны.</w:t>
      </w:r>
    </w:p>
    <w:p w:rsidR="00FC60AA" w:rsidRPr="004D0A8C" w:rsidRDefault="00FC60AA" w:rsidP="00FC60AA">
      <w:pPr>
        <w:ind w:firstLine="284"/>
        <w:jc w:val="both"/>
        <w:rPr>
          <w:sz w:val="20"/>
          <w:szCs w:val="20"/>
        </w:rPr>
      </w:pPr>
      <w:r w:rsidRPr="004D0A8C">
        <w:rPr>
          <w:sz w:val="20"/>
          <w:szCs w:val="20"/>
        </w:rPr>
        <w:t>Специфика заключается в том, что, как правило, использование данной модели осуществляется для анализа и с целью расчета экон</w:t>
      </w:r>
      <w:r w:rsidRPr="004D0A8C">
        <w:rPr>
          <w:sz w:val="20"/>
          <w:szCs w:val="20"/>
        </w:rPr>
        <w:t>о</w:t>
      </w:r>
      <w:r w:rsidRPr="004D0A8C">
        <w:rPr>
          <w:sz w:val="20"/>
          <w:szCs w:val="20"/>
        </w:rPr>
        <w:lastRenderedPageBreak/>
        <w:t>мических и производственных показателей сельхозпредприятия на перспективу.</w:t>
      </w:r>
    </w:p>
    <w:p w:rsidR="00FC60AA" w:rsidRPr="004D0A8C" w:rsidRDefault="00FC60AA" w:rsidP="00FC60AA">
      <w:pPr>
        <w:ind w:firstLine="284"/>
        <w:jc w:val="both"/>
        <w:rPr>
          <w:sz w:val="20"/>
          <w:szCs w:val="20"/>
        </w:rPr>
      </w:pPr>
      <w:r w:rsidRPr="004D0A8C">
        <w:rPr>
          <w:sz w:val="20"/>
          <w:szCs w:val="20"/>
        </w:rPr>
        <w:t>Расчеты производились с целью обоснования программы развития предприятия на три года (2011 – 2013).</w:t>
      </w:r>
    </w:p>
    <w:p w:rsidR="00FC60AA" w:rsidRPr="004D0A8C" w:rsidRDefault="00FC60AA" w:rsidP="00FC60AA">
      <w:pPr>
        <w:ind w:firstLine="284"/>
        <w:jc w:val="both"/>
        <w:rPr>
          <w:sz w:val="20"/>
          <w:szCs w:val="20"/>
        </w:rPr>
      </w:pPr>
      <w:r w:rsidRPr="004D0A8C">
        <w:rPr>
          <w:sz w:val="20"/>
          <w:szCs w:val="20"/>
        </w:rPr>
        <w:t>После построения структурной экономико-математической модели была получена целевая функция.</w:t>
      </w:r>
    </w:p>
    <w:p w:rsidR="00FC60AA" w:rsidRDefault="00FC60AA" w:rsidP="00FC60AA">
      <w:pPr>
        <w:ind w:firstLine="284"/>
        <w:jc w:val="both"/>
        <w:rPr>
          <w:b/>
          <w:sz w:val="20"/>
          <w:szCs w:val="20"/>
        </w:rPr>
      </w:pPr>
      <w:r w:rsidRPr="004D0A8C">
        <w:rPr>
          <w:b/>
          <w:sz w:val="20"/>
          <w:szCs w:val="20"/>
        </w:rPr>
        <w:t>Целевая функция:</w:t>
      </w:r>
    </w:p>
    <w:p w:rsidR="00FC60AA" w:rsidRDefault="00FC60AA" w:rsidP="00FC60AA">
      <w:pPr>
        <w:ind w:firstLine="284"/>
        <w:jc w:val="both"/>
        <w:rPr>
          <w:b/>
          <w:sz w:val="20"/>
          <w:szCs w:val="20"/>
        </w:rPr>
      </w:pPr>
    </w:p>
    <w:p w:rsidR="00FC60AA" w:rsidRPr="004D0A8C" w:rsidRDefault="00FC60AA" w:rsidP="00FC60AA">
      <w:pPr>
        <w:ind w:firstLine="284"/>
        <w:jc w:val="center"/>
        <w:rPr>
          <w:b/>
          <w:sz w:val="20"/>
          <w:szCs w:val="20"/>
        </w:rPr>
      </w:pPr>
      <w:r w:rsidRPr="004D0A8C">
        <w:rPr>
          <w:rFonts w:eastAsia="Calibri"/>
          <w:position w:val="-58"/>
          <w:sz w:val="20"/>
          <w:szCs w:val="20"/>
        </w:rPr>
        <w:object w:dxaOrig="3280" w:dyaOrig="840">
          <v:shape id="_x0000_i1037" type="#_x0000_t75" style="width:182.25pt;height:35.25pt" o:ole="">
            <v:imagedata r:id="rId64" o:title=""/>
          </v:shape>
          <o:OLEObject Type="Embed" ProgID="Equation.3" ShapeID="_x0000_i1037" DrawAspect="Content" ObjectID="_1442747927" r:id="rId65"/>
        </w:object>
      </w:r>
    </w:p>
    <w:p w:rsidR="00FC60AA" w:rsidRPr="004D0A8C" w:rsidRDefault="00FC60AA" w:rsidP="00FC60AA">
      <w:pPr>
        <w:ind w:firstLine="284"/>
        <w:jc w:val="both"/>
        <w:rPr>
          <w:sz w:val="20"/>
          <w:szCs w:val="20"/>
        </w:rPr>
      </w:pPr>
      <w:r w:rsidRPr="004D0A8C">
        <w:rPr>
          <w:rFonts w:eastAsia="Calibri"/>
          <w:position w:val="-14"/>
          <w:sz w:val="20"/>
          <w:szCs w:val="20"/>
        </w:rPr>
        <w:object w:dxaOrig="260" w:dyaOrig="400">
          <v:shape id="_x0000_i1038" type="#_x0000_t75" style="width:12pt;height:20.25pt" o:ole="" fillcolor="window">
            <v:imagedata r:id="rId66" o:title=""/>
          </v:shape>
          <o:OLEObject Type="Embed" ProgID="Equation.3" ShapeID="_x0000_i1038" DrawAspect="Content" ObjectID="_1442747928" r:id="rId67"/>
        </w:object>
      </w:r>
      <w:r w:rsidRPr="004D0A8C">
        <w:rPr>
          <w:sz w:val="20"/>
          <w:szCs w:val="20"/>
        </w:rPr>
        <w:t xml:space="preserve"> – стоимость товарной продукции от единицы отрасли </w:t>
      </w:r>
      <w:r w:rsidRPr="004D0A8C">
        <w:rPr>
          <w:i/>
          <w:iCs/>
          <w:sz w:val="20"/>
          <w:szCs w:val="20"/>
          <w:lang w:val="en-US"/>
        </w:rPr>
        <w:t>j</w:t>
      </w:r>
      <w:r w:rsidRPr="004D0A8C">
        <w:rPr>
          <w:sz w:val="20"/>
          <w:szCs w:val="20"/>
        </w:rPr>
        <w:t>;</w:t>
      </w:r>
    </w:p>
    <w:p w:rsidR="00FC60AA" w:rsidRPr="004D0A8C" w:rsidRDefault="00FC60AA" w:rsidP="00FC60AA">
      <w:pPr>
        <w:ind w:firstLine="284"/>
        <w:jc w:val="both"/>
        <w:rPr>
          <w:sz w:val="20"/>
          <w:szCs w:val="20"/>
        </w:rPr>
      </w:pPr>
      <w:r w:rsidRPr="004D0A8C">
        <w:rPr>
          <w:i/>
          <w:iCs/>
          <w:sz w:val="20"/>
          <w:szCs w:val="20"/>
          <w:lang w:val="en-US"/>
        </w:rPr>
        <w:t>x</w:t>
      </w:r>
      <w:r w:rsidRPr="004D0A8C">
        <w:rPr>
          <w:i/>
          <w:iCs/>
          <w:sz w:val="20"/>
          <w:szCs w:val="20"/>
          <w:vertAlign w:val="subscript"/>
          <w:lang w:val="en-US"/>
        </w:rPr>
        <w:t>j</w:t>
      </w:r>
      <w:r w:rsidRPr="004D0A8C">
        <w:rPr>
          <w:sz w:val="20"/>
          <w:szCs w:val="20"/>
        </w:rPr>
        <w:t xml:space="preserve">– размер отрасли </w:t>
      </w:r>
      <w:r w:rsidRPr="004D0A8C">
        <w:rPr>
          <w:i/>
          <w:iCs/>
          <w:sz w:val="20"/>
          <w:szCs w:val="20"/>
          <w:lang w:val="en-US"/>
        </w:rPr>
        <w:t>j</w:t>
      </w:r>
      <w:r w:rsidRPr="004D0A8C">
        <w:rPr>
          <w:sz w:val="20"/>
          <w:szCs w:val="20"/>
        </w:rPr>
        <w:t>;</w:t>
      </w:r>
    </w:p>
    <w:p w:rsidR="00FC60AA" w:rsidRPr="004D0A8C" w:rsidRDefault="00FC60AA" w:rsidP="00FC60AA">
      <w:pPr>
        <w:ind w:firstLine="284"/>
        <w:jc w:val="both"/>
        <w:rPr>
          <w:sz w:val="20"/>
          <w:szCs w:val="20"/>
        </w:rPr>
      </w:pPr>
      <w:r w:rsidRPr="004D0A8C">
        <w:rPr>
          <w:rFonts w:eastAsia="Calibri"/>
          <w:position w:val="-14"/>
          <w:sz w:val="20"/>
          <w:szCs w:val="20"/>
        </w:rPr>
        <w:object w:dxaOrig="260" w:dyaOrig="380">
          <v:shape id="_x0000_i1039" type="#_x0000_t75" style="width:10.5pt;height:15.75pt" o:ole="" fillcolor="window">
            <v:imagedata r:id="rId68" o:title=""/>
          </v:shape>
          <o:OLEObject Type="Embed" ProgID="Equation.3" ShapeID="_x0000_i1039" DrawAspect="Content" ObjectID="_1442747929" r:id="rId69"/>
        </w:object>
      </w:r>
      <w:r w:rsidRPr="004D0A8C">
        <w:rPr>
          <w:sz w:val="20"/>
          <w:szCs w:val="20"/>
        </w:rPr>
        <w:t xml:space="preserve"> – стоимость товарной продукции рыночного фонда от единицы отрасли </w:t>
      </w:r>
      <w:r w:rsidRPr="004D0A8C">
        <w:rPr>
          <w:i/>
          <w:iCs/>
          <w:sz w:val="20"/>
          <w:szCs w:val="20"/>
          <w:lang w:val="en-US"/>
        </w:rPr>
        <w:t>j</w:t>
      </w:r>
      <w:r w:rsidRPr="004D0A8C">
        <w:rPr>
          <w:sz w:val="20"/>
          <w:szCs w:val="20"/>
        </w:rPr>
        <w:t>;</w:t>
      </w:r>
    </w:p>
    <w:p w:rsidR="00FC60AA" w:rsidRPr="004D0A8C" w:rsidRDefault="00FC60AA" w:rsidP="00FC60AA">
      <w:pPr>
        <w:ind w:firstLine="284"/>
        <w:jc w:val="both"/>
        <w:rPr>
          <w:sz w:val="20"/>
          <w:szCs w:val="20"/>
        </w:rPr>
      </w:pPr>
      <w:r w:rsidRPr="004D0A8C">
        <w:rPr>
          <w:i/>
          <w:sz w:val="20"/>
          <w:szCs w:val="20"/>
          <w:lang w:val="en-US"/>
        </w:rPr>
        <w:t>x</w:t>
      </w:r>
      <w:r w:rsidRPr="004D0A8C">
        <w:rPr>
          <w:i/>
          <w:sz w:val="20"/>
          <w:szCs w:val="20"/>
          <w:vertAlign w:val="subscript"/>
          <w:lang w:val="en-US"/>
        </w:rPr>
        <w:t>i</w:t>
      </w:r>
      <w:r w:rsidRPr="004D0A8C">
        <w:rPr>
          <w:sz w:val="20"/>
          <w:szCs w:val="20"/>
        </w:rPr>
        <w:t xml:space="preserve">– количество привлеченного труда </w:t>
      </w:r>
      <w:r w:rsidRPr="004D0A8C">
        <w:rPr>
          <w:i/>
          <w:iCs/>
          <w:sz w:val="20"/>
          <w:szCs w:val="20"/>
          <w:lang w:val="en-US"/>
        </w:rPr>
        <w:t>i</w:t>
      </w:r>
      <w:r w:rsidRPr="004D0A8C">
        <w:rPr>
          <w:sz w:val="20"/>
          <w:szCs w:val="20"/>
        </w:rPr>
        <w:t>;</w:t>
      </w:r>
    </w:p>
    <w:p w:rsidR="00FC60AA" w:rsidRPr="004D0A8C" w:rsidRDefault="00FC60AA" w:rsidP="00FC60AA">
      <w:pPr>
        <w:ind w:firstLine="284"/>
        <w:jc w:val="both"/>
        <w:rPr>
          <w:sz w:val="20"/>
          <w:szCs w:val="20"/>
        </w:rPr>
      </w:pPr>
      <w:r w:rsidRPr="004D0A8C">
        <w:rPr>
          <w:i/>
          <w:iCs/>
          <w:sz w:val="20"/>
          <w:szCs w:val="20"/>
          <w:lang w:val="en-US"/>
        </w:rPr>
        <w:t>x</w:t>
      </w:r>
      <w:r w:rsidRPr="004D0A8C">
        <w:rPr>
          <w:i/>
          <w:iCs/>
          <w:sz w:val="20"/>
          <w:szCs w:val="20"/>
          <w:vertAlign w:val="subscript"/>
          <w:lang w:val="en-US"/>
        </w:rPr>
        <w:t>h</w:t>
      </w:r>
      <w:r w:rsidRPr="004D0A8C">
        <w:rPr>
          <w:sz w:val="20"/>
          <w:szCs w:val="20"/>
        </w:rPr>
        <w:t xml:space="preserve">– количество покупных кормов </w:t>
      </w:r>
      <w:r w:rsidRPr="004D0A8C">
        <w:rPr>
          <w:i/>
          <w:iCs/>
          <w:sz w:val="20"/>
          <w:szCs w:val="20"/>
          <w:lang w:val="en-US"/>
        </w:rPr>
        <w:t>h</w:t>
      </w:r>
      <w:r w:rsidRPr="004D0A8C">
        <w:rPr>
          <w:i/>
          <w:sz w:val="20"/>
          <w:szCs w:val="20"/>
        </w:rPr>
        <w:t>,</w:t>
      </w:r>
      <w:r w:rsidRPr="004D0A8C">
        <w:rPr>
          <w:sz w:val="20"/>
          <w:szCs w:val="20"/>
        </w:rPr>
        <w:t xml:space="preserve"> которые одновременно являю</w:t>
      </w:r>
      <w:r w:rsidRPr="004D0A8C">
        <w:rPr>
          <w:sz w:val="20"/>
          <w:szCs w:val="20"/>
        </w:rPr>
        <w:t>т</w:t>
      </w:r>
      <w:r w:rsidRPr="004D0A8C">
        <w:rPr>
          <w:sz w:val="20"/>
          <w:szCs w:val="20"/>
        </w:rPr>
        <w:t xml:space="preserve">ся видами продукции </w:t>
      </w:r>
      <w:r w:rsidRPr="004D0A8C">
        <w:rPr>
          <w:i/>
          <w:iCs/>
          <w:sz w:val="20"/>
          <w:szCs w:val="20"/>
          <w:lang w:val="en-US"/>
        </w:rPr>
        <w:t>i</w:t>
      </w:r>
      <w:r w:rsidRPr="004D0A8C">
        <w:rPr>
          <w:sz w:val="20"/>
          <w:szCs w:val="20"/>
        </w:rPr>
        <w:t>;</w:t>
      </w:r>
    </w:p>
    <w:p w:rsidR="00FC60AA" w:rsidRPr="004D0A8C" w:rsidRDefault="00FC60AA" w:rsidP="00FC60AA">
      <w:pPr>
        <w:ind w:firstLine="284"/>
        <w:jc w:val="both"/>
        <w:rPr>
          <w:sz w:val="20"/>
          <w:szCs w:val="20"/>
        </w:rPr>
      </w:pPr>
      <w:r w:rsidRPr="004D0A8C">
        <w:rPr>
          <w:rFonts w:eastAsia="Calibri"/>
          <w:position w:val="-10"/>
          <w:sz w:val="20"/>
          <w:szCs w:val="20"/>
        </w:rPr>
        <w:object w:dxaOrig="260" w:dyaOrig="300">
          <v:shape id="_x0000_i1040" type="#_x0000_t75" style="width:15.75pt;height:20.25pt" o:ole="" fillcolor="window">
            <v:imagedata r:id="rId70" o:title=""/>
          </v:shape>
          <o:OLEObject Type="Embed" ProgID="Equation.3" ShapeID="_x0000_i1040" DrawAspect="Content" ObjectID="_1442747930" r:id="rId71"/>
        </w:object>
      </w:r>
      <w:r w:rsidRPr="004D0A8C">
        <w:rPr>
          <w:sz w:val="20"/>
          <w:szCs w:val="20"/>
        </w:rPr>
        <w:t xml:space="preserve"> – себестоимость (цена) единицы корма </w:t>
      </w:r>
      <w:r w:rsidRPr="004D0A8C">
        <w:rPr>
          <w:i/>
          <w:iCs/>
          <w:sz w:val="20"/>
          <w:szCs w:val="20"/>
        </w:rPr>
        <w:t>h</w:t>
      </w:r>
      <w:r w:rsidRPr="004D0A8C">
        <w:rPr>
          <w:sz w:val="20"/>
          <w:szCs w:val="20"/>
        </w:rPr>
        <w:t>;</w:t>
      </w:r>
    </w:p>
    <w:p w:rsidR="00FC60AA" w:rsidRPr="004D0A8C" w:rsidRDefault="00FC60AA" w:rsidP="00FC60AA">
      <w:pPr>
        <w:ind w:firstLine="284"/>
        <w:jc w:val="both"/>
        <w:rPr>
          <w:sz w:val="20"/>
          <w:szCs w:val="20"/>
        </w:rPr>
      </w:pPr>
      <w:r w:rsidRPr="004D0A8C">
        <w:rPr>
          <w:i/>
          <w:iCs/>
          <w:sz w:val="20"/>
          <w:szCs w:val="20"/>
          <w:lang w:val="en-US"/>
        </w:rPr>
        <w:t>J</w:t>
      </w:r>
      <w:r w:rsidRPr="004D0A8C">
        <w:rPr>
          <w:sz w:val="20"/>
          <w:szCs w:val="20"/>
        </w:rPr>
        <w:t xml:space="preserve"> – номер сельскохозяйственных культур и отраслей;</w:t>
      </w:r>
    </w:p>
    <w:p w:rsidR="00FC60AA" w:rsidRPr="004D0A8C" w:rsidRDefault="00FC60AA" w:rsidP="00FC60AA">
      <w:pPr>
        <w:ind w:firstLine="284"/>
        <w:jc w:val="both"/>
        <w:rPr>
          <w:sz w:val="20"/>
          <w:szCs w:val="20"/>
        </w:rPr>
      </w:pPr>
      <w:r w:rsidRPr="004D0A8C">
        <w:rPr>
          <w:i/>
          <w:iCs/>
          <w:smallCaps/>
          <w:sz w:val="20"/>
          <w:szCs w:val="20"/>
          <w:lang w:val="en-US"/>
        </w:rPr>
        <w:t>J</w:t>
      </w:r>
      <w:r w:rsidRPr="004D0A8C">
        <w:rPr>
          <w:i/>
          <w:iCs/>
          <w:smallCaps/>
          <w:sz w:val="20"/>
          <w:szCs w:val="20"/>
          <w:vertAlign w:val="subscript"/>
        </w:rPr>
        <w:t>0</w:t>
      </w:r>
      <w:r w:rsidRPr="004D0A8C">
        <w:rPr>
          <w:smallCaps/>
          <w:sz w:val="20"/>
          <w:szCs w:val="20"/>
        </w:rPr>
        <w:t xml:space="preserve"> – </w:t>
      </w:r>
      <w:r w:rsidRPr="004D0A8C">
        <w:rPr>
          <w:sz w:val="20"/>
          <w:szCs w:val="20"/>
        </w:rPr>
        <w:t>множество сельскохозяйственных культур и отраслей;</w:t>
      </w:r>
    </w:p>
    <w:p w:rsidR="00FC60AA" w:rsidRPr="004D0A8C" w:rsidRDefault="00FC60AA" w:rsidP="00FC60AA">
      <w:pPr>
        <w:ind w:firstLine="284"/>
        <w:jc w:val="both"/>
        <w:rPr>
          <w:sz w:val="20"/>
          <w:szCs w:val="20"/>
        </w:rPr>
      </w:pPr>
      <w:r w:rsidRPr="004D0A8C">
        <w:rPr>
          <w:i/>
          <w:iCs/>
          <w:sz w:val="20"/>
          <w:szCs w:val="20"/>
          <w:lang w:val="en-US"/>
        </w:rPr>
        <w:t>i</w:t>
      </w:r>
      <w:r w:rsidRPr="004D0A8C">
        <w:rPr>
          <w:sz w:val="20"/>
          <w:szCs w:val="20"/>
        </w:rPr>
        <w:t>– номер ограничений, видов земельных угодий, труда, питател</w:t>
      </w:r>
      <w:r w:rsidRPr="004D0A8C">
        <w:rPr>
          <w:sz w:val="20"/>
          <w:szCs w:val="20"/>
        </w:rPr>
        <w:t>ь</w:t>
      </w:r>
      <w:r w:rsidRPr="004D0A8C">
        <w:rPr>
          <w:sz w:val="20"/>
          <w:szCs w:val="20"/>
        </w:rPr>
        <w:t>ных веществ, видов продукции;</w:t>
      </w:r>
    </w:p>
    <w:p w:rsidR="00FC60AA" w:rsidRPr="004D0A8C" w:rsidRDefault="00FC60AA" w:rsidP="00FC60AA">
      <w:pPr>
        <w:ind w:firstLine="284"/>
        <w:jc w:val="both"/>
        <w:rPr>
          <w:sz w:val="20"/>
          <w:szCs w:val="20"/>
        </w:rPr>
      </w:pPr>
      <w:r w:rsidRPr="004D0A8C">
        <w:rPr>
          <w:i/>
          <w:iCs/>
          <w:sz w:val="20"/>
          <w:szCs w:val="20"/>
        </w:rPr>
        <w:t>I</w:t>
      </w:r>
      <w:r w:rsidRPr="004D0A8C">
        <w:rPr>
          <w:i/>
          <w:iCs/>
          <w:sz w:val="20"/>
          <w:szCs w:val="20"/>
          <w:vertAlign w:val="subscript"/>
        </w:rPr>
        <w:t>4</w:t>
      </w:r>
      <w:r w:rsidRPr="004D0A8C">
        <w:rPr>
          <w:sz w:val="20"/>
          <w:szCs w:val="20"/>
        </w:rPr>
        <w:t xml:space="preserve"> – множество видов товарной продукции;</w:t>
      </w:r>
    </w:p>
    <w:p w:rsidR="00FC60AA" w:rsidRPr="004D0A8C" w:rsidRDefault="00FC60AA" w:rsidP="00FC60AA">
      <w:pPr>
        <w:ind w:firstLine="284"/>
        <w:jc w:val="both"/>
        <w:rPr>
          <w:sz w:val="20"/>
          <w:szCs w:val="20"/>
        </w:rPr>
      </w:pPr>
      <w:r w:rsidRPr="004D0A8C">
        <w:rPr>
          <w:i/>
          <w:iCs/>
          <w:sz w:val="20"/>
          <w:szCs w:val="20"/>
        </w:rPr>
        <w:t>I</w:t>
      </w:r>
      <w:r w:rsidRPr="004D0A8C">
        <w:rPr>
          <w:i/>
          <w:iCs/>
          <w:sz w:val="20"/>
          <w:szCs w:val="20"/>
          <w:vertAlign w:val="subscript"/>
        </w:rPr>
        <w:t>6</w:t>
      </w:r>
      <w:r w:rsidRPr="004D0A8C">
        <w:rPr>
          <w:iCs/>
          <w:sz w:val="20"/>
          <w:szCs w:val="20"/>
        </w:rPr>
        <w:t xml:space="preserve"> – множество видов товарной продукции, по которым вводится рыночный фонд, </w:t>
      </w:r>
      <w:r w:rsidRPr="004D0A8C">
        <w:rPr>
          <w:i/>
          <w:iCs/>
          <w:sz w:val="20"/>
          <w:szCs w:val="20"/>
        </w:rPr>
        <w:t>I</w:t>
      </w:r>
      <w:r w:rsidRPr="004D0A8C">
        <w:rPr>
          <w:i/>
          <w:iCs/>
          <w:sz w:val="20"/>
          <w:szCs w:val="20"/>
          <w:vertAlign w:val="subscript"/>
        </w:rPr>
        <w:t>6</w:t>
      </w:r>
      <w:r w:rsidRPr="004D0A8C">
        <w:rPr>
          <w:rFonts w:eastAsia="Calibri"/>
          <w:position w:val="-4"/>
          <w:sz w:val="20"/>
          <w:szCs w:val="20"/>
        </w:rPr>
        <w:object w:dxaOrig="200" w:dyaOrig="200">
          <v:shape id="_x0000_i1041" type="#_x0000_t75" style="width:10.5pt;height:10.5pt" o:ole="">
            <v:imagedata r:id="rId72" o:title=""/>
          </v:shape>
          <o:OLEObject Type="Embed" ProgID="Equation.3" ShapeID="_x0000_i1041" DrawAspect="Content" ObjectID="_1442747931" r:id="rId73"/>
        </w:object>
      </w:r>
      <w:r w:rsidRPr="004D0A8C">
        <w:rPr>
          <w:i/>
          <w:iCs/>
          <w:sz w:val="20"/>
          <w:szCs w:val="20"/>
        </w:rPr>
        <w:t xml:space="preserve"> I</w:t>
      </w:r>
      <w:r w:rsidRPr="004D0A8C">
        <w:rPr>
          <w:i/>
          <w:iCs/>
          <w:sz w:val="20"/>
          <w:szCs w:val="20"/>
          <w:vertAlign w:val="subscript"/>
        </w:rPr>
        <w:t>4</w:t>
      </w:r>
    </w:p>
    <w:p w:rsidR="00FC60AA" w:rsidRPr="004D0A8C" w:rsidRDefault="00FC60AA" w:rsidP="00FC60AA">
      <w:pPr>
        <w:ind w:firstLine="284"/>
        <w:jc w:val="both"/>
        <w:rPr>
          <w:sz w:val="20"/>
          <w:szCs w:val="20"/>
        </w:rPr>
      </w:pPr>
      <w:r w:rsidRPr="004D0A8C">
        <w:rPr>
          <w:i/>
          <w:iCs/>
          <w:sz w:val="20"/>
          <w:szCs w:val="20"/>
          <w:lang w:val="en-US"/>
        </w:rPr>
        <w:t>h</w:t>
      </w:r>
      <w:r w:rsidRPr="004D0A8C">
        <w:rPr>
          <w:sz w:val="20"/>
          <w:szCs w:val="20"/>
        </w:rPr>
        <w:t xml:space="preserve"> – номер вида корма;</w:t>
      </w:r>
    </w:p>
    <w:p w:rsidR="00FC60AA" w:rsidRPr="004D0A8C" w:rsidRDefault="00FC60AA" w:rsidP="00FC60AA">
      <w:pPr>
        <w:ind w:firstLine="284"/>
        <w:jc w:val="both"/>
        <w:rPr>
          <w:sz w:val="20"/>
          <w:szCs w:val="20"/>
        </w:rPr>
      </w:pPr>
      <w:r w:rsidRPr="004D0A8C">
        <w:rPr>
          <w:i/>
          <w:iCs/>
          <w:sz w:val="20"/>
          <w:szCs w:val="20"/>
        </w:rPr>
        <w:t>Н</w:t>
      </w:r>
      <w:r w:rsidRPr="004D0A8C">
        <w:rPr>
          <w:i/>
          <w:iCs/>
          <w:sz w:val="20"/>
          <w:szCs w:val="20"/>
          <w:vertAlign w:val="subscript"/>
        </w:rPr>
        <w:t>0</w:t>
      </w:r>
      <w:r w:rsidRPr="004D0A8C">
        <w:rPr>
          <w:sz w:val="20"/>
          <w:szCs w:val="20"/>
        </w:rPr>
        <w:t xml:space="preserve"> – множество видов кормов;</w:t>
      </w:r>
    </w:p>
    <w:p w:rsidR="00FC60AA" w:rsidRPr="004D0A8C" w:rsidRDefault="00FC60AA" w:rsidP="00FC60AA">
      <w:pPr>
        <w:ind w:firstLine="284"/>
        <w:jc w:val="both"/>
        <w:rPr>
          <w:sz w:val="20"/>
          <w:szCs w:val="20"/>
        </w:rPr>
      </w:pPr>
      <w:r w:rsidRPr="004D0A8C">
        <w:rPr>
          <w:i/>
          <w:iCs/>
          <w:sz w:val="20"/>
          <w:szCs w:val="20"/>
        </w:rPr>
        <w:t>Н</w:t>
      </w:r>
      <w:r w:rsidRPr="004D0A8C">
        <w:rPr>
          <w:i/>
          <w:iCs/>
          <w:sz w:val="20"/>
          <w:szCs w:val="20"/>
          <w:vertAlign w:val="subscript"/>
        </w:rPr>
        <w:t>1</w:t>
      </w:r>
      <w:r w:rsidRPr="004D0A8C">
        <w:rPr>
          <w:sz w:val="20"/>
          <w:szCs w:val="20"/>
        </w:rPr>
        <w:t xml:space="preserve"> – множество покупных кормов, </w:t>
      </w:r>
      <w:r w:rsidRPr="004D0A8C">
        <w:rPr>
          <w:i/>
          <w:iCs/>
          <w:sz w:val="20"/>
          <w:szCs w:val="20"/>
        </w:rPr>
        <w:t>Н</w:t>
      </w:r>
      <w:r w:rsidRPr="004D0A8C">
        <w:rPr>
          <w:i/>
          <w:iCs/>
          <w:sz w:val="20"/>
          <w:szCs w:val="20"/>
          <w:vertAlign w:val="subscript"/>
        </w:rPr>
        <w:t>1</w:t>
      </w:r>
      <w:r w:rsidRPr="004D0A8C">
        <w:rPr>
          <w:rFonts w:eastAsia="Calibri"/>
          <w:position w:val="-4"/>
          <w:sz w:val="20"/>
          <w:szCs w:val="20"/>
        </w:rPr>
        <w:object w:dxaOrig="200" w:dyaOrig="200">
          <v:shape id="_x0000_i1042" type="#_x0000_t75" style="width:10.5pt;height:10.5pt" o:ole="">
            <v:imagedata r:id="rId74" o:title=""/>
          </v:shape>
          <o:OLEObject Type="Embed" ProgID="Equation.3" ShapeID="_x0000_i1042" DrawAspect="Content" ObjectID="_1442747932" r:id="rId75"/>
        </w:object>
      </w:r>
      <w:r w:rsidRPr="004D0A8C">
        <w:rPr>
          <w:i/>
          <w:iCs/>
          <w:sz w:val="20"/>
          <w:szCs w:val="20"/>
        </w:rPr>
        <w:t xml:space="preserve"> Н</w:t>
      </w:r>
      <w:r w:rsidRPr="004D0A8C">
        <w:rPr>
          <w:i/>
          <w:iCs/>
          <w:sz w:val="20"/>
          <w:szCs w:val="20"/>
          <w:vertAlign w:val="subscript"/>
        </w:rPr>
        <w:t>о</w:t>
      </w:r>
      <w:r w:rsidRPr="004D0A8C">
        <w:rPr>
          <w:sz w:val="20"/>
          <w:szCs w:val="20"/>
        </w:rPr>
        <w:t>;</w:t>
      </w:r>
    </w:p>
    <w:p w:rsidR="00FC60AA" w:rsidRPr="004D0A8C" w:rsidRDefault="00FC60AA" w:rsidP="00FC60AA">
      <w:pPr>
        <w:ind w:firstLine="284"/>
        <w:jc w:val="both"/>
        <w:rPr>
          <w:sz w:val="20"/>
          <w:szCs w:val="20"/>
        </w:rPr>
      </w:pPr>
      <w:r w:rsidRPr="004D0A8C">
        <w:rPr>
          <w:sz w:val="20"/>
          <w:szCs w:val="20"/>
        </w:rPr>
        <w:t>Для того, чтобы провести анализ решения необходимо обосновать, рассчитать исходную информацию модели оптимизации специализ</w:t>
      </w:r>
      <w:r w:rsidRPr="004D0A8C">
        <w:rPr>
          <w:sz w:val="20"/>
          <w:szCs w:val="20"/>
        </w:rPr>
        <w:t>а</w:t>
      </w:r>
      <w:r w:rsidRPr="004D0A8C">
        <w:rPr>
          <w:sz w:val="20"/>
          <w:szCs w:val="20"/>
        </w:rPr>
        <w:t>ции и сочетания отраслей СПК « Овсянка», составить ограничения и занести их в матрицу. Затем, при получении оптимального решения  выводим решение и составляем таблицы. По таблицам проводим ан</w:t>
      </w:r>
      <w:r w:rsidRPr="004D0A8C">
        <w:rPr>
          <w:sz w:val="20"/>
          <w:szCs w:val="20"/>
        </w:rPr>
        <w:t>а</w:t>
      </w:r>
      <w:r w:rsidRPr="004D0A8C">
        <w:rPr>
          <w:sz w:val="20"/>
          <w:szCs w:val="20"/>
        </w:rPr>
        <w:t>лиз,  сравниванием фактические данные с расчетными  данными.</w:t>
      </w:r>
    </w:p>
    <w:p w:rsidR="00FC60AA" w:rsidRPr="004D0A8C" w:rsidRDefault="00FC60AA" w:rsidP="00FC60AA">
      <w:pPr>
        <w:tabs>
          <w:tab w:val="left" w:pos="6096"/>
        </w:tabs>
        <w:ind w:firstLine="284"/>
        <w:jc w:val="both"/>
        <w:rPr>
          <w:sz w:val="16"/>
          <w:szCs w:val="16"/>
        </w:rPr>
      </w:pPr>
    </w:p>
    <w:p w:rsidR="00FC60AA" w:rsidRDefault="00FC60AA" w:rsidP="00FC60AA">
      <w:pPr>
        <w:jc w:val="both"/>
        <w:rPr>
          <w:b/>
          <w:sz w:val="16"/>
          <w:szCs w:val="16"/>
        </w:rPr>
      </w:pPr>
      <w:r w:rsidRPr="00FD1C1E">
        <w:rPr>
          <w:sz w:val="16"/>
          <w:szCs w:val="16"/>
        </w:rPr>
        <w:t>Т а б л и ц а 1.</w:t>
      </w:r>
      <w:r w:rsidRPr="004D0A8C">
        <w:rPr>
          <w:b/>
          <w:sz w:val="16"/>
          <w:szCs w:val="16"/>
        </w:rPr>
        <w:t xml:space="preserve"> </w:t>
      </w:r>
      <w:r w:rsidRPr="00FD1C1E">
        <w:rPr>
          <w:b/>
          <w:sz w:val="16"/>
          <w:szCs w:val="16"/>
        </w:rPr>
        <w:t>Основные показатели уровня производства</w:t>
      </w:r>
    </w:p>
    <w:p w:rsidR="00FC60AA" w:rsidRPr="004D0A8C" w:rsidRDefault="00FC60AA" w:rsidP="00FC60AA">
      <w:pPr>
        <w:jc w:val="both"/>
        <w:rPr>
          <w:b/>
          <w:sz w:val="16"/>
          <w:szCs w:val="16"/>
        </w:rPr>
      </w:pPr>
    </w:p>
    <w:tbl>
      <w:tblPr>
        <w:tblW w:w="4783" w:type="pct"/>
        <w:jc w:val="center"/>
        <w:tblInd w:w="176" w:type="dxa"/>
        <w:tblLayout w:type="fixed"/>
        <w:tblLook w:val="00A0"/>
      </w:tblPr>
      <w:tblGrid>
        <w:gridCol w:w="2897"/>
        <w:gridCol w:w="870"/>
        <w:gridCol w:w="912"/>
        <w:gridCol w:w="1385"/>
      </w:tblGrid>
      <w:tr w:rsidR="00FC60AA" w:rsidRPr="00973C6E" w:rsidTr="00E40320">
        <w:trPr>
          <w:trHeight w:val="563"/>
          <w:jc w:val="center"/>
        </w:trPr>
        <w:tc>
          <w:tcPr>
            <w:tcW w:w="2388" w:type="pct"/>
            <w:tcBorders>
              <w:top w:val="single" w:sz="4" w:space="0" w:color="auto"/>
              <w:left w:val="single" w:sz="4" w:space="0" w:color="auto"/>
              <w:bottom w:val="single" w:sz="4" w:space="0" w:color="auto"/>
              <w:right w:val="single" w:sz="4" w:space="0" w:color="auto"/>
            </w:tcBorders>
            <w:vAlign w:val="center"/>
          </w:tcPr>
          <w:p w:rsidR="00FC60AA" w:rsidRPr="004D0A8C" w:rsidRDefault="00FC60AA" w:rsidP="00E40320">
            <w:pPr>
              <w:ind w:firstLine="284"/>
              <w:jc w:val="center"/>
              <w:rPr>
                <w:sz w:val="16"/>
                <w:szCs w:val="16"/>
              </w:rPr>
            </w:pPr>
            <w:r w:rsidRPr="004D0A8C">
              <w:rPr>
                <w:sz w:val="16"/>
                <w:szCs w:val="16"/>
              </w:rPr>
              <w:lastRenderedPageBreak/>
              <w:t>Показатели</w:t>
            </w:r>
          </w:p>
        </w:tc>
        <w:tc>
          <w:tcPr>
            <w:tcW w:w="717" w:type="pct"/>
            <w:tcBorders>
              <w:top w:val="single" w:sz="4" w:space="0" w:color="auto"/>
              <w:left w:val="nil"/>
              <w:bottom w:val="single" w:sz="4" w:space="0" w:color="auto"/>
              <w:right w:val="single" w:sz="4" w:space="0" w:color="auto"/>
            </w:tcBorders>
            <w:vAlign w:val="center"/>
          </w:tcPr>
          <w:p w:rsidR="00FC60AA" w:rsidRPr="004D0A8C" w:rsidRDefault="00FC60AA" w:rsidP="00E40320">
            <w:pPr>
              <w:jc w:val="center"/>
              <w:rPr>
                <w:sz w:val="16"/>
                <w:szCs w:val="16"/>
              </w:rPr>
            </w:pPr>
            <w:r w:rsidRPr="004D0A8C">
              <w:rPr>
                <w:sz w:val="16"/>
                <w:szCs w:val="16"/>
              </w:rPr>
              <w:t>Фактич</w:t>
            </w:r>
            <w:r w:rsidRPr="004D0A8C">
              <w:rPr>
                <w:sz w:val="16"/>
                <w:szCs w:val="16"/>
              </w:rPr>
              <w:t>е</w:t>
            </w:r>
            <w:r w:rsidRPr="004D0A8C">
              <w:rPr>
                <w:sz w:val="16"/>
                <w:szCs w:val="16"/>
              </w:rPr>
              <w:t>ское значение</w:t>
            </w:r>
          </w:p>
        </w:tc>
        <w:tc>
          <w:tcPr>
            <w:tcW w:w="752" w:type="pct"/>
            <w:tcBorders>
              <w:top w:val="single" w:sz="4" w:space="0" w:color="auto"/>
              <w:left w:val="nil"/>
              <w:bottom w:val="single" w:sz="4" w:space="0" w:color="auto"/>
              <w:right w:val="single" w:sz="4" w:space="0" w:color="auto"/>
            </w:tcBorders>
            <w:vAlign w:val="center"/>
          </w:tcPr>
          <w:p w:rsidR="00FC60AA" w:rsidRPr="004D0A8C" w:rsidRDefault="00FC60AA" w:rsidP="00E40320">
            <w:pPr>
              <w:jc w:val="center"/>
              <w:rPr>
                <w:sz w:val="16"/>
                <w:szCs w:val="16"/>
              </w:rPr>
            </w:pPr>
            <w:r w:rsidRPr="004D0A8C">
              <w:rPr>
                <w:sz w:val="16"/>
                <w:szCs w:val="16"/>
              </w:rPr>
              <w:t>Расчётное значение</w:t>
            </w:r>
          </w:p>
        </w:tc>
        <w:tc>
          <w:tcPr>
            <w:tcW w:w="1142" w:type="pct"/>
            <w:tcBorders>
              <w:top w:val="single" w:sz="4" w:space="0" w:color="auto"/>
              <w:left w:val="nil"/>
              <w:bottom w:val="single" w:sz="4" w:space="0" w:color="auto"/>
              <w:right w:val="single" w:sz="4" w:space="0" w:color="auto"/>
            </w:tcBorders>
            <w:vAlign w:val="center"/>
          </w:tcPr>
          <w:p w:rsidR="00FC60AA" w:rsidRPr="004D0A8C" w:rsidRDefault="00FC60AA" w:rsidP="00E40320">
            <w:pPr>
              <w:jc w:val="center"/>
              <w:rPr>
                <w:sz w:val="16"/>
                <w:szCs w:val="16"/>
              </w:rPr>
            </w:pPr>
            <w:r w:rsidRPr="004D0A8C">
              <w:rPr>
                <w:sz w:val="16"/>
                <w:szCs w:val="16"/>
              </w:rPr>
              <w:t>Расчёт.значение в % к фактич</w:t>
            </w:r>
            <w:r w:rsidRPr="004D0A8C">
              <w:rPr>
                <w:sz w:val="16"/>
                <w:szCs w:val="16"/>
              </w:rPr>
              <w:t>е</w:t>
            </w:r>
            <w:r w:rsidRPr="004D0A8C">
              <w:rPr>
                <w:sz w:val="16"/>
                <w:szCs w:val="16"/>
              </w:rPr>
              <w:t>скому</w:t>
            </w:r>
          </w:p>
        </w:tc>
      </w:tr>
      <w:tr w:rsidR="00FC60AA" w:rsidRPr="00973C6E" w:rsidTr="00E40320">
        <w:trPr>
          <w:trHeight w:val="145"/>
          <w:jc w:val="center"/>
        </w:trPr>
        <w:tc>
          <w:tcPr>
            <w:tcW w:w="2388" w:type="pct"/>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Произведено на 100 га с/х угодий:</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ind w:firstLine="284"/>
              <w:rPr>
                <w:sz w:val="16"/>
                <w:szCs w:val="16"/>
              </w:rPr>
            </w:pP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ind w:firstLine="284"/>
              <w:rPr>
                <w:sz w:val="16"/>
                <w:szCs w:val="16"/>
              </w:rPr>
            </w:pP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ind w:firstLine="284"/>
              <w:rPr>
                <w:sz w:val="16"/>
                <w:szCs w:val="16"/>
              </w:rPr>
            </w:pPr>
          </w:p>
        </w:tc>
      </w:tr>
      <w:tr w:rsidR="00FC60AA" w:rsidRPr="00973C6E" w:rsidTr="00E40320">
        <w:trPr>
          <w:trHeight w:val="165"/>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276"/>
              <w:rPr>
                <w:sz w:val="16"/>
                <w:szCs w:val="16"/>
              </w:rPr>
            </w:pPr>
            <w:r w:rsidRPr="004D0A8C">
              <w:rPr>
                <w:sz w:val="16"/>
                <w:szCs w:val="16"/>
              </w:rPr>
              <w:t>молока</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815,3</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119,3</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146,3</w:t>
            </w:r>
          </w:p>
        </w:tc>
      </w:tr>
      <w:tr w:rsidR="00FC60AA" w:rsidRPr="00973C6E" w:rsidTr="00E40320">
        <w:trPr>
          <w:trHeight w:val="137"/>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276"/>
              <w:contextualSpacing/>
              <w:rPr>
                <w:sz w:val="16"/>
                <w:szCs w:val="16"/>
              </w:rPr>
            </w:pPr>
            <w:r w:rsidRPr="004D0A8C">
              <w:rPr>
                <w:sz w:val="16"/>
                <w:szCs w:val="16"/>
              </w:rPr>
              <w:t>говядина</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74,8</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122,4</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163,6</w:t>
            </w:r>
          </w:p>
        </w:tc>
      </w:tr>
      <w:tr w:rsidR="00FC60AA" w:rsidRPr="00973C6E" w:rsidTr="00E40320">
        <w:trPr>
          <w:trHeight w:val="145"/>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276"/>
              <w:contextualSpacing/>
              <w:rPr>
                <w:sz w:val="16"/>
                <w:szCs w:val="16"/>
              </w:rPr>
            </w:pPr>
            <w:r w:rsidRPr="004D0A8C">
              <w:rPr>
                <w:sz w:val="16"/>
                <w:szCs w:val="16"/>
              </w:rPr>
              <w:t>товарной продукции, млн.руб</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152,8</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261,8</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171,3</w:t>
            </w:r>
          </w:p>
        </w:tc>
      </w:tr>
      <w:tr w:rsidR="00FC60AA" w:rsidRPr="00973C6E" w:rsidTr="00E40320">
        <w:trPr>
          <w:trHeight w:val="145"/>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Произведено  на 100 га пашни:</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ind w:firstLine="284"/>
              <w:rPr>
                <w:sz w:val="16"/>
                <w:szCs w:val="16"/>
              </w:rPr>
            </w:pP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ind w:firstLine="284"/>
              <w:rPr>
                <w:sz w:val="16"/>
                <w:szCs w:val="16"/>
              </w:rPr>
            </w:pP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ind w:firstLine="284"/>
              <w:rPr>
                <w:sz w:val="16"/>
                <w:szCs w:val="16"/>
              </w:rPr>
            </w:pPr>
          </w:p>
        </w:tc>
      </w:tr>
      <w:tr w:rsidR="00FC60AA" w:rsidRPr="00973C6E" w:rsidTr="00E40320">
        <w:trPr>
          <w:trHeight w:val="145"/>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134"/>
              <w:contextualSpacing/>
              <w:rPr>
                <w:sz w:val="16"/>
                <w:szCs w:val="16"/>
              </w:rPr>
            </w:pPr>
            <w:r w:rsidRPr="004D0A8C">
              <w:rPr>
                <w:sz w:val="16"/>
                <w:szCs w:val="16"/>
              </w:rPr>
              <w:t>зерна</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1544,5</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2205,6</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142,8</w:t>
            </w:r>
          </w:p>
        </w:tc>
      </w:tr>
      <w:tr w:rsidR="00FC60AA" w:rsidRPr="00973C6E" w:rsidTr="00E40320">
        <w:trPr>
          <w:trHeight w:val="145"/>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134"/>
              <w:contextualSpacing/>
              <w:rPr>
                <w:sz w:val="16"/>
                <w:szCs w:val="16"/>
              </w:rPr>
            </w:pPr>
            <w:r w:rsidRPr="004D0A8C">
              <w:rPr>
                <w:sz w:val="16"/>
                <w:szCs w:val="16"/>
              </w:rPr>
              <w:t>картофеля</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12,5</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703,3</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5626</w:t>
            </w:r>
          </w:p>
        </w:tc>
      </w:tr>
      <w:tr w:rsidR="00FC60AA" w:rsidRPr="00973C6E" w:rsidTr="00E40320">
        <w:trPr>
          <w:trHeight w:val="145"/>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134"/>
              <w:contextualSpacing/>
              <w:rPr>
                <w:sz w:val="16"/>
                <w:szCs w:val="16"/>
              </w:rPr>
            </w:pPr>
            <w:r w:rsidRPr="004D0A8C">
              <w:rPr>
                <w:sz w:val="16"/>
                <w:szCs w:val="16"/>
              </w:rPr>
              <w:t>рапса</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142,9</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191,4</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153</w:t>
            </w:r>
          </w:p>
        </w:tc>
      </w:tr>
      <w:tr w:rsidR="00FC60AA" w:rsidRPr="00973C6E" w:rsidTr="00E40320">
        <w:trPr>
          <w:trHeight w:val="172"/>
          <w:jc w:val="center"/>
        </w:trPr>
        <w:tc>
          <w:tcPr>
            <w:tcW w:w="2388" w:type="pct"/>
            <w:tcBorders>
              <w:top w:val="nil"/>
              <w:left w:val="single" w:sz="4" w:space="0" w:color="auto"/>
              <w:bottom w:val="single" w:sz="4" w:space="0" w:color="auto"/>
              <w:right w:val="single" w:sz="4" w:space="0" w:color="auto"/>
            </w:tcBorders>
            <w:noWrap/>
            <w:vAlign w:val="center"/>
          </w:tcPr>
          <w:p w:rsidR="00FC60AA" w:rsidRPr="004D0A8C" w:rsidRDefault="00FC60AA" w:rsidP="00E40320">
            <w:pPr>
              <w:ind w:left="134"/>
              <w:contextualSpacing/>
              <w:rPr>
                <w:sz w:val="16"/>
                <w:szCs w:val="16"/>
              </w:rPr>
            </w:pPr>
            <w:r w:rsidRPr="004D0A8C">
              <w:rPr>
                <w:sz w:val="16"/>
                <w:szCs w:val="16"/>
              </w:rPr>
              <w:t>свинины</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168,7</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217,6</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129</w:t>
            </w:r>
          </w:p>
        </w:tc>
      </w:tr>
      <w:tr w:rsidR="00FC60AA" w:rsidRPr="00973C6E" w:rsidTr="00E40320">
        <w:trPr>
          <w:trHeight w:val="146"/>
          <w:jc w:val="center"/>
        </w:trPr>
        <w:tc>
          <w:tcPr>
            <w:tcW w:w="2388" w:type="pct"/>
            <w:tcBorders>
              <w:top w:val="nil"/>
              <w:left w:val="single" w:sz="4" w:space="0" w:color="auto"/>
              <w:bottom w:val="single" w:sz="4" w:space="0" w:color="auto"/>
              <w:right w:val="single" w:sz="4" w:space="0" w:color="auto"/>
            </w:tcBorders>
            <w:vAlign w:val="center"/>
          </w:tcPr>
          <w:p w:rsidR="00FC60AA" w:rsidRPr="004D0A8C" w:rsidRDefault="00FC60AA" w:rsidP="00E40320">
            <w:pPr>
              <w:rPr>
                <w:sz w:val="16"/>
                <w:szCs w:val="16"/>
              </w:rPr>
            </w:pPr>
            <w:r w:rsidRPr="004D0A8C">
              <w:rPr>
                <w:sz w:val="16"/>
                <w:szCs w:val="16"/>
              </w:rPr>
              <w:t>Произведено товарной продукции на 1 чел.-ч., тыс. руб.</w:t>
            </w:r>
          </w:p>
        </w:tc>
        <w:tc>
          <w:tcPr>
            <w:tcW w:w="717"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18,57</w:t>
            </w:r>
          </w:p>
        </w:tc>
        <w:tc>
          <w:tcPr>
            <w:tcW w:w="75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28,65</w:t>
            </w:r>
          </w:p>
        </w:tc>
        <w:tc>
          <w:tcPr>
            <w:tcW w:w="1142" w:type="pct"/>
            <w:tcBorders>
              <w:top w:val="nil"/>
              <w:left w:val="nil"/>
              <w:bottom w:val="single" w:sz="4" w:space="0" w:color="auto"/>
              <w:right w:val="single" w:sz="4" w:space="0" w:color="auto"/>
            </w:tcBorders>
            <w:noWrap/>
            <w:vAlign w:val="center"/>
          </w:tcPr>
          <w:p w:rsidR="00FC60AA" w:rsidRPr="004D0A8C" w:rsidRDefault="00FC60AA" w:rsidP="00E40320">
            <w:pPr>
              <w:rPr>
                <w:sz w:val="16"/>
                <w:szCs w:val="16"/>
              </w:rPr>
            </w:pPr>
            <w:r w:rsidRPr="004D0A8C">
              <w:rPr>
                <w:sz w:val="16"/>
                <w:szCs w:val="16"/>
              </w:rPr>
              <w:t>154,3</w:t>
            </w:r>
          </w:p>
        </w:tc>
      </w:tr>
    </w:tbl>
    <w:p w:rsidR="00FC60AA" w:rsidRPr="004D0A8C" w:rsidRDefault="00FC60AA" w:rsidP="00FC60AA">
      <w:pPr>
        <w:ind w:firstLine="284"/>
        <w:jc w:val="both"/>
        <w:rPr>
          <w:sz w:val="20"/>
          <w:szCs w:val="20"/>
        </w:rPr>
      </w:pPr>
    </w:p>
    <w:p w:rsidR="00FC60AA" w:rsidRPr="00AE621D" w:rsidRDefault="00FC60AA" w:rsidP="00FC60AA">
      <w:pPr>
        <w:ind w:firstLine="284"/>
        <w:jc w:val="both"/>
        <w:rPr>
          <w:spacing w:val="4"/>
          <w:sz w:val="20"/>
          <w:szCs w:val="20"/>
        </w:rPr>
      </w:pPr>
      <w:r w:rsidRPr="00AE621D">
        <w:rPr>
          <w:spacing w:val="4"/>
          <w:sz w:val="20"/>
          <w:szCs w:val="20"/>
        </w:rPr>
        <w:t>В результате, площадь пашни и сенокосов осталась на прежнем уровне. Это говорит о том, что земельные ресурсы в СПК «Овся</w:t>
      </w:r>
      <w:r w:rsidRPr="00AE621D">
        <w:rPr>
          <w:spacing w:val="4"/>
          <w:sz w:val="20"/>
          <w:szCs w:val="20"/>
        </w:rPr>
        <w:t>н</w:t>
      </w:r>
      <w:r w:rsidRPr="00AE621D">
        <w:rPr>
          <w:spacing w:val="4"/>
          <w:sz w:val="20"/>
          <w:szCs w:val="20"/>
        </w:rPr>
        <w:t>ка» используются рационально. После анализа размера и структуры посевных площадей, необходимо отметить, что, для того чтобы п</w:t>
      </w:r>
      <w:r w:rsidRPr="00AE621D">
        <w:rPr>
          <w:spacing w:val="4"/>
          <w:sz w:val="20"/>
          <w:szCs w:val="20"/>
        </w:rPr>
        <w:t>о</w:t>
      </w:r>
      <w:r w:rsidRPr="00AE621D">
        <w:rPr>
          <w:spacing w:val="4"/>
          <w:sz w:val="20"/>
          <w:szCs w:val="20"/>
        </w:rPr>
        <w:t>лучить максимальную стоимость товарной продукции,  рекоменд</w:t>
      </w:r>
      <w:r w:rsidRPr="00AE621D">
        <w:rPr>
          <w:spacing w:val="4"/>
          <w:sz w:val="20"/>
          <w:szCs w:val="20"/>
        </w:rPr>
        <w:t>у</w:t>
      </w:r>
      <w:r w:rsidRPr="00AE621D">
        <w:rPr>
          <w:spacing w:val="4"/>
          <w:sz w:val="20"/>
          <w:szCs w:val="20"/>
        </w:rPr>
        <w:t>ется увеличить посевные площади  озимых и яровых зерновых на 62,3 и 36,2 % соответственно, а площадь посева зернобобовых с</w:t>
      </w:r>
      <w:r w:rsidRPr="00AE621D">
        <w:rPr>
          <w:spacing w:val="4"/>
          <w:sz w:val="20"/>
          <w:szCs w:val="20"/>
        </w:rPr>
        <w:t>о</w:t>
      </w:r>
      <w:r w:rsidRPr="00AE621D">
        <w:rPr>
          <w:spacing w:val="4"/>
          <w:sz w:val="20"/>
          <w:szCs w:val="20"/>
        </w:rPr>
        <w:t>кратить на 3,5 %. Следует сократить площадь  посева льна на 46,1%. Для получения максимальной стоимости товарной проду</w:t>
      </w:r>
      <w:r w:rsidRPr="00AE621D">
        <w:rPr>
          <w:spacing w:val="4"/>
          <w:sz w:val="20"/>
          <w:szCs w:val="20"/>
        </w:rPr>
        <w:t>к</w:t>
      </w:r>
      <w:r w:rsidRPr="00AE621D">
        <w:rPr>
          <w:spacing w:val="4"/>
          <w:sz w:val="20"/>
          <w:szCs w:val="20"/>
        </w:rPr>
        <w:t>ции, следует увеличить площади посева рапса и кукурузы на 34,1 и 9,7% соответственно.</w:t>
      </w:r>
    </w:p>
    <w:p w:rsidR="00FC60AA" w:rsidRPr="00AE621D" w:rsidRDefault="00FC60AA" w:rsidP="00FC60AA">
      <w:pPr>
        <w:ind w:firstLine="284"/>
        <w:jc w:val="both"/>
        <w:rPr>
          <w:spacing w:val="4"/>
          <w:sz w:val="20"/>
          <w:szCs w:val="20"/>
        </w:rPr>
      </w:pPr>
      <w:r w:rsidRPr="00AE621D">
        <w:rPr>
          <w:spacing w:val="4"/>
          <w:sz w:val="20"/>
          <w:szCs w:val="20"/>
        </w:rPr>
        <w:t xml:space="preserve">Для получения максимальной стоимости товарной продукции рационально будет увеличить поголовье коров на 30 %, поголовье КРС оставить неизменным, также оставить неизменным  поголовье основных свиноматок, а поголовье свиней на откорме увеличить на 29%. По объемам реализации товарной продукции можно сказать, что реализация увеличилась  по всем видам товарной продукции. </w:t>
      </w:r>
    </w:p>
    <w:p w:rsidR="00FC60AA" w:rsidRPr="00AE621D" w:rsidRDefault="00FC60AA" w:rsidP="00FC60AA">
      <w:pPr>
        <w:ind w:firstLine="284"/>
        <w:jc w:val="both"/>
        <w:rPr>
          <w:spacing w:val="4"/>
          <w:sz w:val="20"/>
          <w:szCs w:val="20"/>
        </w:rPr>
      </w:pPr>
      <w:r w:rsidRPr="00AE621D">
        <w:rPr>
          <w:spacing w:val="4"/>
          <w:sz w:val="20"/>
          <w:szCs w:val="20"/>
        </w:rPr>
        <w:t>Из данных таблицы , можно сделать вывод, что производство молока, говядины и товарной продукции  на 100 га сельхозугодий увеличилось  на 46,3, 63,6 и 71,3 % соответственно. Производство на 100 га пашни зерна, рапса и свинины также увеличилось соо</w:t>
      </w:r>
      <w:r w:rsidRPr="00AE621D">
        <w:rPr>
          <w:spacing w:val="4"/>
          <w:sz w:val="20"/>
          <w:szCs w:val="20"/>
        </w:rPr>
        <w:t>т</w:t>
      </w:r>
      <w:r w:rsidRPr="00AE621D">
        <w:rPr>
          <w:spacing w:val="4"/>
          <w:sz w:val="20"/>
          <w:szCs w:val="20"/>
        </w:rPr>
        <w:t>ветственно на 42,8 , 53 и 29%. Производство товарной продукции на 1 чел.-ч., тыс. руб. увеличилось на 54,3 % и составило 28,65 тыс. руб.</w:t>
      </w:r>
    </w:p>
    <w:p w:rsidR="00FC60AA" w:rsidRPr="00AE621D" w:rsidRDefault="00FC60AA" w:rsidP="00FC60AA">
      <w:pPr>
        <w:ind w:firstLine="284"/>
        <w:jc w:val="both"/>
        <w:rPr>
          <w:spacing w:val="4"/>
          <w:sz w:val="20"/>
          <w:szCs w:val="20"/>
        </w:rPr>
      </w:pPr>
      <w:r w:rsidRPr="00AE621D">
        <w:rPr>
          <w:spacing w:val="4"/>
          <w:sz w:val="20"/>
          <w:szCs w:val="20"/>
        </w:rPr>
        <w:t>После проведения анализа решения, мы видим, что все предп</w:t>
      </w:r>
      <w:r w:rsidRPr="00AE621D">
        <w:rPr>
          <w:spacing w:val="4"/>
          <w:sz w:val="20"/>
          <w:szCs w:val="20"/>
        </w:rPr>
        <w:t>о</w:t>
      </w:r>
      <w:r w:rsidRPr="00AE621D">
        <w:rPr>
          <w:spacing w:val="4"/>
          <w:sz w:val="20"/>
          <w:szCs w:val="20"/>
        </w:rPr>
        <w:t>лагаемые мероприятия (оптимизация посевных площадей и погол</w:t>
      </w:r>
      <w:r w:rsidRPr="00AE621D">
        <w:rPr>
          <w:spacing w:val="4"/>
          <w:sz w:val="20"/>
          <w:szCs w:val="20"/>
        </w:rPr>
        <w:t>о</w:t>
      </w:r>
      <w:r w:rsidRPr="00AE621D">
        <w:rPr>
          <w:spacing w:val="4"/>
          <w:sz w:val="20"/>
          <w:szCs w:val="20"/>
        </w:rPr>
        <w:t xml:space="preserve">вья животных, разработка наилучших рационов и др.) эффективно </w:t>
      </w:r>
      <w:r w:rsidRPr="00AE621D">
        <w:rPr>
          <w:spacing w:val="4"/>
          <w:sz w:val="20"/>
          <w:szCs w:val="20"/>
        </w:rPr>
        <w:lastRenderedPageBreak/>
        <w:t>влияют на развитие СПК «Овсянка», т.к. стоимость товарной пр</w:t>
      </w:r>
      <w:r w:rsidRPr="00AE621D">
        <w:rPr>
          <w:spacing w:val="4"/>
          <w:sz w:val="20"/>
          <w:szCs w:val="20"/>
        </w:rPr>
        <w:t>о</w:t>
      </w:r>
      <w:r w:rsidRPr="00AE621D">
        <w:rPr>
          <w:spacing w:val="4"/>
          <w:sz w:val="20"/>
          <w:szCs w:val="20"/>
        </w:rPr>
        <w:t>дукции увеличилась на  72,8% и составила 23796,1 млн.руб. Все рекомендуемые мероприятия позволяют добиться  положительной тенденции в производстве всех видов товарной продукции.</w:t>
      </w:r>
    </w:p>
    <w:p w:rsidR="00FC60AA" w:rsidRPr="00AE621D" w:rsidRDefault="00FC60AA" w:rsidP="00FC60AA">
      <w:pPr>
        <w:ind w:firstLine="284"/>
        <w:jc w:val="both"/>
        <w:rPr>
          <w:spacing w:val="4"/>
          <w:sz w:val="20"/>
          <w:szCs w:val="20"/>
        </w:rPr>
      </w:pPr>
    </w:p>
    <w:p w:rsidR="00FC60AA" w:rsidRPr="00AE621D" w:rsidRDefault="00FC60AA" w:rsidP="00FC60AA">
      <w:pPr>
        <w:ind w:firstLine="284"/>
        <w:jc w:val="both"/>
        <w:rPr>
          <w:spacing w:val="4"/>
          <w:sz w:val="20"/>
          <w:szCs w:val="20"/>
        </w:rPr>
      </w:pPr>
    </w:p>
    <w:p w:rsidR="00FC60AA" w:rsidRPr="004D0A8C" w:rsidRDefault="00FC60AA" w:rsidP="00FC60AA">
      <w:pPr>
        <w:jc w:val="both"/>
        <w:rPr>
          <w:sz w:val="20"/>
          <w:szCs w:val="20"/>
        </w:rPr>
      </w:pPr>
      <w:r w:rsidRPr="004D0A8C">
        <w:rPr>
          <w:sz w:val="20"/>
          <w:szCs w:val="20"/>
        </w:rPr>
        <w:t>УДК [330.56:336.153.2]</w:t>
      </w:r>
    </w:p>
    <w:p w:rsidR="00FC60AA" w:rsidRPr="004D0A8C" w:rsidRDefault="00FC60AA" w:rsidP="00FC60AA">
      <w:pPr>
        <w:jc w:val="both"/>
        <w:rPr>
          <w:b/>
          <w:sz w:val="20"/>
          <w:szCs w:val="20"/>
        </w:rPr>
      </w:pPr>
      <w:r w:rsidRPr="004D0A8C">
        <w:rPr>
          <w:b/>
          <w:sz w:val="20"/>
          <w:szCs w:val="20"/>
        </w:rPr>
        <w:t xml:space="preserve">Исмаилова Я. Х. </w:t>
      </w:r>
      <w:r w:rsidRPr="008C29F5">
        <w:rPr>
          <w:sz w:val="20"/>
          <w:szCs w:val="20"/>
        </w:rPr>
        <w:t>– студентка</w:t>
      </w:r>
    </w:p>
    <w:p w:rsidR="00FC60AA" w:rsidRPr="004D0A8C" w:rsidRDefault="00FC60AA" w:rsidP="00FC60AA">
      <w:pPr>
        <w:rPr>
          <w:b/>
          <w:sz w:val="20"/>
          <w:szCs w:val="20"/>
        </w:rPr>
      </w:pPr>
      <w:r w:rsidRPr="004D0A8C">
        <w:rPr>
          <w:b/>
          <w:sz w:val="20"/>
          <w:szCs w:val="20"/>
        </w:rPr>
        <w:t>ФИСКАЛЬНАЯ ПОЛИТИКА РЕСПУБЛИКИ БЕЛАРУСЬ</w:t>
      </w:r>
    </w:p>
    <w:p w:rsidR="00FC60AA" w:rsidRPr="008C29F5" w:rsidRDefault="00FC60AA" w:rsidP="00FC60AA">
      <w:pPr>
        <w:rPr>
          <w:i/>
          <w:sz w:val="20"/>
          <w:szCs w:val="20"/>
        </w:rPr>
      </w:pPr>
      <w:r w:rsidRPr="008C29F5">
        <w:rPr>
          <w:i/>
          <w:sz w:val="20"/>
          <w:szCs w:val="20"/>
        </w:rPr>
        <w:t xml:space="preserve">Научный руководитель –  </w:t>
      </w:r>
      <w:r w:rsidRPr="008C29F5">
        <w:rPr>
          <w:b/>
          <w:i/>
          <w:sz w:val="20"/>
          <w:szCs w:val="20"/>
        </w:rPr>
        <w:t>Китаёва Л.И.</w:t>
      </w:r>
      <w:r w:rsidRPr="008C29F5">
        <w:rPr>
          <w:i/>
          <w:sz w:val="20"/>
          <w:szCs w:val="20"/>
        </w:rPr>
        <w:t xml:space="preserve"> </w:t>
      </w:r>
      <w:r>
        <w:rPr>
          <w:b/>
          <w:i/>
          <w:caps/>
          <w:sz w:val="20"/>
          <w:szCs w:val="20"/>
        </w:rPr>
        <w:t>–</w:t>
      </w:r>
      <w:r w:rsidRPr="00D66415">
        <w:rPr>
          <w:b/>
          <w:i/>
          <w:caps/>
          <w:sz w:val="20"/>
          <w:szCs w:val="20"/>
        </w:rPr>
        <w:t xml:space="preserve"> </w:t>
      </w:r>
      <w:r w:rsidRPr="008C29F5">
        <w:rPr>
          <w:i/>
          <w:sz w:val="20"/>
          <w:szCs w:val="20"/>
        </w:rPr>
        <w:t>к.</w:t>
      </w:r>
      <w:r>
        <w:rPr>
          <w:i/>
          <w:sz w:val="20"/>
          <w:szCs w:val="20"/>
        </w:rPr>
        <w:t xml:space="preserve"> </w:t>
      </w:r>
      <w:r w:rsidRPr="008C29F5">
        <w:rPr>
          <w:i/>
          <w:sz w:val="20"/>
          <w:szCs w:val="20"/>
        </w:rPr>
        <w:t>э</w:t>
      </w:r>
      <w:r>
        <w:rPr>
          <w:i/>
          <w:sz w:val="20"/>
          <w:szCs w:val="20"/>
        </w:rPr>
        <w:t xml:space="preserve"> </w:t>
      </w:r>
      <w:r w:rsidRPr="008C29F5">
        <w:rPr>
          <w:i/>
          <w:sz w:val="20"/>
          <w:szCs w:val="20"/>
        </w:rPr>
        <w:t xml:space="preserve">.н., доцент </w:t>
      </w:r>
    </w:p>
    <w:p w:rsidR="00FC60AA" w:rsidRPr="004D0A8C" w:rsidRDefault="00FC60AA" w:rsidP="00FC60AA">
      <w:pPr>
        <w:ind w:firstLine="709"/>
        <w:jc w:val="both"/>
        <w:rPr>
          <w:sz w:val="20"/>
          <w:szCs w:val="20"/>
        </w:rPr>
      </w:pPr>
    </w:p>
    <w:p w:rsidR="00FC60AA" w:rsidRPr="00AE621D" w:rsidRDefault="00FC60AA" w:rsidP="00FC60AA">
      <w:pPr>
        <w:ind w:firstLine="284"/>
        <w:jc w:val="both"/>
        <w:rPr>
          <w:spacing w:val="4"/>
          <w:sz w:val="20"/>
          <w:szCs w:val="20"/>
        </w:rPr>
      </w:pPr>
      <w:r w:rsidRPr="00AE621D">
        <w:rPr>
          <w:spacing w:val="4"/>
          <w:sz w:val="20"/>
          <w:szCs w:val="20"/>
        </w:rPr>
        <w:t>Появление государства вызывает к жизни такие финансовые к</w:t>
      </w:r>
      <w:r w:rsidRPr="00AE621D">
        <w:rPr>
          <w:spacing w:val="4"/>
          <w:sz w:val="20"/>
          <w:szCs w:val="20"/>
        </w:rPr>
        <w:t>а</w:t>
      </w:r>
      <w:r w:rsidRPr="00AE621D">
        <w:rPr>
          <w:spacing w:val="4"/>
          <w:sz w:val="20"/>
          <w:szCs w:val="20"/>
        </w:rPr>
        <w:t>тегории, как налоги, расходы, бюджет; обосновывает необход</w:t>
      </w:r>
      <w:r w:rsidRPr="00AE621D">
        <w:rPr>
          <w:spacing w:val="4"/>
          <w:sz w:val="20"/>
          <w:szCs w:val="20"/>
        </w:rPr>
        <w:t>и</w:t>
      </w:r>
      <w:r w:rsidRPr="00AE621D">
        <w:rPr>
          <w:spacing w:val="4"/>
          <w:sz w:val="20"/>
          <w:szCs w:val="20"/>
        </w:rPr>
        <w:t>мость проведения фискальной (бюджетно-налоговой) политики.</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 xml:space="preserve">Бюджетная система Республики Беларусь включает </w:t>
      </w:r>
      <w:r w:rsidRPr="00AE621D">
        <w:rPr>
          <w:i/>
          <w:iCs/>
          <w:spacing w:val="4"/>
          <w:sz w:val="20"/>
          <w:szCs w:val="20"/>
        </w:rPr>
        <w:t>республ</w:t>
      </w:r>
      <w:r w:rsidRPr="00AE621D">
        <w:rPr>
          <w:i/>
          <w:iCs/>
          <w:spacing w:val="4"/>
          <w:sz w:val="20"/>
          <w:szCs w:val="20"/>
        </w:rPr>
        <w:t>и</w:t>
      </w:r>
      <w:r w:rsidRPr="00AE621D">
        <w:rPr>
          <w:i/>
          <w:iCs/>
          <w:spacing w:val="4"/>
          <w:sz w:val="20"/>
          <w:szCs w:val="20"/>
        </w:rPr>
        <w:t xml:space="preserve">канский (бюджет правительства) </w:t>
      </w:r>
      <w:r w:rsidRPr="00AE621D">
        <w:rPr>
          <w:spacing w:val="4"/>
          <w:sz w:val="20"/>
          <w:szCs w:val="20"/>
        </w:rPr>
        <w:t xml:space="preserve">и </w:t>
      </w:r>
      <w:r w:rsidRPr="00AE621D">
        <w:rPr>
          <w:i/>
          <w:iCs/>
          <w:spacing w:val="4"/>
          <w:sz w:val="20"/>
          <w:szCs w:val="20"/>
        </w:rPr>
        <w:t xml:space="preserve">местные (территориальные) бюджеты </w:t>
      </w:r>
      <w:r w:rsidRPr="00AE621D">
        <w:rPr>
          <w:spacing w:val="4"/>
          <w:sz w:val="20"/>
          <w:szCs w:val="20"/>
        </w:rPr>
        <w:t>как самостоятельные части.</w:t>
      </w:r>
    </w:p>
    <w:p w:rsidR="00FC60AA" w:rsidRPr="00AE621D" w:rsidRDefault="00FC60AA" w:rsidP="00FC60AA">
      <w:pPr>
        <w:widowControl w:val="0"/>
        <w:autoSpaceDE w:val="0"/>
        <w:autoSpaceDN w:val="0"/>
        <w:adjustRightInd w:val="0"/>
        <w:ind w:firstLine="284"/>
        <w:jc w:val="both"/>
        <w:rPr>
          <w:bCs/>
          <w:spacing w:val="4"/>
          <w:sz w:val="20"/>
          <w:szCs w:val="20"/>
        </w:rPr>
      </w:pPr>
      <w:r w:rsidRPr="00AE621D">
        <w:rPr>
          <w:bCs/>
          <w:i/>
          <w:spacing w:val="4"/>
          <w:sz w:val="20"/>
          <w:szCs w:val="20"/>
        </w:rPr>
        <w:t xml:space="preserve">По форме, методам изъятия и содержанию </w:t>
      </w:r>
      <w:r w:rsidRPr="00AE621D">
        <w:rPr>
          <w:bCs/>
          <w:spacing w:val="4"/>
          <w:sz w:val="20"/>
          <w:szCs w:val="20"/>
        </w:rPr>
        <w:t xml:space="preserve">все доходы делятся на налоговые и неналоговые. </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Ежегодно основные параметры бюджетного регулирования о</w:t>
      </w:r>
      <w:r w:rsidRPr="00AE621D">
        <w:rPr>
          <w:spacing w:val="4"/>
          <w:sz w:val="20"/>
          <w:szCs w:val="20"/>
        </w:rPr>
        <w:t>п</w:t>
      </w:r>
      <w:r w:rsidRPr="00AE621D">
        <w:rPr>
          <w:spacing w:val="4"/>
          <w:sz w:val="20"/>
          <w:szCs w:val="20"/>
        </w:rPr>
        <w:t>ределяются законодательно. Так, к примеру, Закон Республики Б</w:t>
      </w:r>
      <w:r w:rsidRPr="00AE621D">
        <w:rPr>
          <w:spacing w:val="4"/>
          <w:sz w:val="20"/>
          <w:szCs w:val="20"/>
        </w:rPr>
        <w:t>е</w:t>
      </w:r>
      <w:r w:rsidRPr="00AE621D">
        <w:rPr>
          <w:spacing w:val="4"/>
          <w:sz w:val="20"/>
          <w:szCs w:val="20"/>
        </w:rPr>
        <w:t>ларусь от 30 декабря 2011 г. № 331-З «О республиканском бюджете на 2012 год» принят Палатой представителей 19 декабря 2011 года и одобрен Советом Республики 20 декабря 2011 года. В нем соде</w:t>
      </w:r>
      <w:r w:rsidRPr="00AE621D">
        <w:rPr>
          <w:spacing w:val="4"/>
          <w:sz w:val="20"/>
          <w:szCs w:val="20"/>
        </w:rPr>
        <w:t>р</w:t>
      </w:r>
      <w:r w:rsidRPr="00AE621D">
        <w:rPr>
          <w:spacing w:val="4"/>
          <w:sz w:val="20"/>
          <w:szCs w:val="20"/>
        </w:rPr>
        <w:t>жатся основные параметры бюджета республики: в статье 1 утве</w:t>
      </w:r>
      <w:r w:rsidRPr="00AE621D">
        <w:rPr>
          <w:spacing w:val="4"/>
          <w:sz w:val="20"/>
          <w:szCs w:val="20"/>
        </w:rPr>
        <w:t>р</w:t>
      </w:r>
      <w:r w:rsidRPr="00AE621D">
        <w:rPr>
          <w:spacing w:val="4"/>
          <w:sz w:val="20"/>
          <w:szCs w:val="20"/>
        </w:rPr>
        <w:t>жден республиканский бюджет на 2012 год по расходам в сумме 92 771 972 225 тыс. руб. исходя из прогнозируемого объема дох</w:t>
      </w:r>
      <w:r w:rsidRPr="00AE621D">
        <w:rPr>
          <w:spacing w:val="4"/>
          <w:sz w:val="20"/>
          <w:szCs w:val="20"/>
        </w:rPr>
        <w:t>о</w:t>
      </w:r>
      <w:r w:rsidRPr="00AE621D">
        <w:rPr>
          <w:spacing w:val="4"/>
          <w:sz w:val="20"/>
          <w:szCs w:val="20"/>
        </w:rPr>
        <w:t>дов в сумме 92 771 972 225 тыс. руб.; установлен предельный ра</w:t>
      </w:r>
      <w:r w:rsidRPr="00AE621D">
        <w:rPr>
          <w:spacing w:val="4"/>
          <w:sz w:val="20"/>
          <w:szCs w:val="20"/>
        </w:rPr>
        <w:t>з</w:t>
      </w:r>
      <w:r w:rsidRPr="00AE621D">
        <w:rPr>
          <w:spacing w:val="4"/>
          <w:sz w:val="20"/>
          <w:szCs w:val="20"/>
        </w:rPr>
        <w:t>мер дефицита республиканского бюджета на 2012 г. в сумме 0 (ноль) рублей.</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Исследования показали, что в 2009-2010 годах доходы бюджета уменьшились, как и расходы, по сравнению с 2008 годом. С нашей точки зрения, данное обстоятельство было вызвано экономическим кризисом (см. табл. 1).</w:t>
      </w:r>
    </w:p>
    <w:p w:rsidR="00FC60AA" w:rsidRDefault="00FC60AA" w:rsidP="00FC60AA">
      <w:pPr>
        <w:widowControl w:val="0"/>
        <w:autoSpaceDE w:val="0"/>
        <w:autoSpaceDN w:val="0"/>
        <w:adjustRightInd w:val="0"/>
        <w:jc w:val="both"/>
        <w:rPr>
          <w:b/>
          <w:sz w:val="16"/>
          <w:szCs w:val="16"/>
        </w:rPr>
      </w:pPr>
    </w:p>
    <w:p w:rsidR="00FC60AA" w:rsidRDefault="00FC60AA" w:rsidP="00FC60AA">
      <w:pPr>
        <w:widowControl w:val="0"/>
        <w:autoSpaceDE w:val="0"/>
        <w:autoSpaceDN w:val="0"/>
        <w:adjustRightInd w:val="0"/>
        <w:jc w:val="both"/>
        <w:rPr>
          <w:b/>
          <w:sz w:val="16"/>
          <w:szCs w:val="16"/>
        </w:rPr>
      </w:pPr>
      <w:r w:rsidRPr="008C29F5">
        <w:rPr>
          <w:sz w:val="16"/>
          <w:szCs w:val="16"/>
        </w:rPr>
        <w:t>Т а б л и ц а 1</w:t>
      </w:r>
      <w:r>
        <w:rPr>
          <w:b/>
          <w:sz w:val="16"/>
          <w:szCs w:val="16"/>
        </w:rPr>
        <w:t>.</w:t>
      </w:r>
      <w:r w:rsidRPr="004D0A8C">
        <w:rPr>
          <w:b/>
          <w:sz w:val="16"/>
          <w:szCs w:val="16"/>
        </w:rPr>
        <w:t xml:space="preserve"> </w:t>
      </w:r>
      <w:r w:rsidRPr="008C29F5">
        <w:rPr>
          <w:b/>
          <w:sz w:val="16"/>
          <w:szCs w:val="16"/>
        </w:rPr>
        <w:t>Динамика доходов и расходов Республики Беларусь, млрд. руб.</w:t>
      </w:r>
    </w:p>
    <w:p w:rsidR="00FC60AA" w:rsidRPr="008C29F5" w:rsidRDefault="00FC60AA" w:rsidP="00FC60AA">
      <w:pPr>
        <w:widowControl w:val="0"/>
        <w:autoSpaceDE w:val="0"/>
        <w:autoSpaceDN w:val="0"/>
        <w:adjustRightInd w:val="0"/>
        <w:jc w:val="both"/>
        <w:rPr>
          <w:b/>
          <w:sz w:val="16"/>
          <w:szCs w:val="16"/>
        </w:rPr>
      </w:pPr>
    </w:p>
    <w:tbl>
      <w:tblPr>
        <w:tblW w:w="5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850"/>
        <w:gridCol w:w="851"/>
        <w:gridCol w:w="736"/>
        <w:gridCol w:w="824"/>
      </w:tblGrid>
      <w:tr w:rsidR="00FC60AA" w:rsidRPr="00973C6E" w:rsidTr="00E40320">
        <w:tc>
          <w:tcPr>
            <w:tcW w:w="2660" w:type="dxa"/>
          </w:tcPr>
          <w:p w:rsidR="00FC60AA" w:rsidRPr="004D0A8C" w:rsidRDefault="00FC60AA" w:rsidP="00E40320">
            <w:pPr>
              <w:widowControl w:val="0"/>
              <w:autoSpaceDE w:val="0"/>
              <w:autoSpaceDN w:val="0"/>
              <w:adjustRightInd w:val="0"/>
              <w:jc w:val="center"/>
              <w:rPr>
                <w:sz w:val="16"/>
                <w:szCs w:val="16"/>
              </w:rPr>
            </w:pPr>
            <w:r>
              <w:rPr>
                <w:sz w:val="16"/>
                <w:szCs w:val="16"/>
              </w:rPr>
              <w:t>Показатели</w:t>
            </w:r>
          </w:p>
        </w:tc>
        <w:tc>
          <w:tcPr>
            <w:tcW w:w="850" w:type="dxa"/>
          </w:tcPr>
          <w:p w:rsidR="00FC60AA" w:rsidRPr="004D0A8C" w:rsidRDefault="00FC60AA" w:rsidP="00E40320">
            <w:pPr>
              <w:widowControl w:val="0"/>
              <w:autoSpaceDE w:val="0"/>
              <w:autoSpaceDN w:val="0"/>
              <w:adjustRightInd w:val="0"/>
              <w:jc w:val="center"/>
              <w:rPr>
                <w:sz w:val="16"/>
                <w:szCs w:val="16"/>
              </w:rPr>
            </w:pPr>
            <w:r w:rsidRPr="004D0A8C">
              <w:rPr>
                <w:sz w:val="16"/>
                <w:szCs w:val="16"/>
              </w:rPr>
              <w:t>2008 г.</w:t>
            </w:r>
          </w:p>
        </w:tc>
        <w:tc>
          <w:tcPr>
            <w:tcW w:w="851" w:type="dxa"/>
          </w:tcPr>
          <w:p w:rsidR="00FC60AA" w:rsidRPr="004D0A8C" w:rsidRDefault="00FC60AA" w:rsidP="00E40320">
            <w:pPr>
              <w:widowControl w:val="0"/>
              <w:autoSpaceDE w:val="0"/>
              <w:autoSpaceDN w:val="0"/>
              <w:adjustRightInd w:val="0"/>
              <w:jc w:val="center"/>
              <w:rPr>
                <w:sz w:val="16"/>
                <w:szCs w:val="16"/>
              </w:rPr>
            </w:pPr>
            <w:r w:rsidRPr="004D0A8C">
              <w:rPr>
                <w:sz w:val="16"/>
                <w:szCs w:val="16"/>
              </w:rPr>
              <w:t>2009 г.</w:t>
            </w:r>
          </w:p>
        </w:tc>
        <w:tc>
          <w:tcPr>
            <w:tcW w:w="736" w:type="dxa"/>
          </w:tcPr>
          <w:p w:rsidR="00FC60AA" w:rsidRPr="004D0A8C" w:rsidRDefault="00FC60AA" w:rsidP="00E40320">
            <w:pPr>
              <w:widowControl w:val="0"/>
              <w:autoSpaceDE w:val="0"/>
              <w:autoSpaceDN w:val="0"/>
              <w:adjustRightInd w:val="0"/>
              <w:jc w:val="center"/>
              <w:rPr>
                <w:sz w:val="16"/>
                <w:szCs w:val="16"/>
              </w:rPr>
            </w:pPr>
            <w:r w:rsidRPr="004D0A8C">
              <w:rPr>
                <w:sz w:val="16"/>
                <w:szCs w:val="16"/>
              </w:rPr>
              <w:t>2010 г.</w:t>
            </w:r>
          </w:p>
        </w:tc>
        <w:tc>
          <w:tcPr>
            <w:tcW w:w="824" w:type="dxa"/>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2011 г.</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Доходы консолидированного бю</w:t>
            </w:r>
            <w:r w:rsidRPr="004D0A8C">
              <w:rPr>
                <w:sz w:val="16"/>
                <w:szCs w:val="16"/>
              </w:rPr>
              <w:t>д</w:t>
            </w:r>
            <w:r w:rsidRPr="004D0A8C">
              <w:rPr>
                <w:sz w:val="16"/>
                <w:szCs w:val="16"/>
              </w:rPr>
              <w:t>жета, в т.ч.:</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65663,3</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62807,6</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48754,2</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85608,4</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 республиканского</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49052,0</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46818,8</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30270,1</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54190,2</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lastRenderedPageBreak/>
              <w:t>- местных</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23360,4</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21988,2</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27976,5</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48400,1</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Расходы консолидированного бюджета, в т.ч.:</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63811,3</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63765,9</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52979,8</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79428,2</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 республиканского</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48130,5</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46326,2</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34282,1</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51950,6</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 местных</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23049,3</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23446,4</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28367,3</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43946,4</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Дефицит (+), профицит (-) конс</w:t>
            </w:r>
            <w:r w:rsidRPr="004D0A8C">
              <w:rPr>
                <w:sz w:val="16"/>
                <w:szCs w:val="16"/>
              </w:rPr>
              <w:t>о</w:t>
            </w:r>
            <w:r w:rsidRPr="004D0A8C">
              <w:rPr>
                <w:sz w:val="16"/>
                <w:szCs w:val="16"/>
              </w:rPr>
              <w:t>лидированного бюджета, в.ч.:</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1852,0</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-958,3</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-4225,6</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6180,2</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 республиканского</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921,5</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492,6</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-4012,0</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2239,6</w:t>
            </w:r>
          </w:p>
        </w:tc>
      </w:tr>
      <w:tr w:rsidR="00FC60AA" w:rsidRPr="00973C6E" w:rsidTr="00E40320">
        <w:tc>
          <w:tcPr>
            <w:tcW w:w="2660" w:type="dxa"/>
          </w:tcPr>
          <w:p w:rsidR="00FC60AA" w:rsidRPr="004D0A8C" w:rsidRDefault="00FC60AA" w:rsidP="00E40320">
            <w:pPr>
              <w:widowControl w:val="0"/>
              <w:autoSpaceDE w:val="0"/>
              <w:autoSpaceDN w:val="0"/>
              <w:adjustRightInd w:val="0"/>
              <w:jc w:val="both"/>
              <w:rPr>
                <w:sz w:val="16"/>
                <w:szCs w:val="16"/>
              </w:rPr>
            </w:pPr>
            <w:r w:rsidRPr="004D0A8C">
              <w:rPr>
                <w:sz w:val="16"/>
                <w:szCs w:val="16"/>
              </w:rPr>
              <w:t>- местных</w:t>
            </w:r>
          </w:p>
        </w:tc>
        <w:tc>
          <w:tcPr>
            <w:tcW w:w="850"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311,1</w:t>
            </w:r>
          </w:p>
        </w:tc>
        <w:tc>
          <w:tcPr>
            <w:tcW w:w="851"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-1458,2</w:t>
            </w:r>
          </w:p>
        </w:tc>
        <w:tc>
          <w:tcPr>
            <w:tcW w:w="736" w:type="dxa"/>
            <w:vAlign w:val="center"/>
          </w:tcPr>
          <w:p w:rsidR="00FC60AA" w:rsidRPr="004D0A8C" w:rsidRDefault="00FC60AA" w:rsidP="00E40320">
            <w:pPr>
              <w:widowControl w:val="0"/>
              <w:autoSpaceDE w:val="0"/>
              <w:autoSpaceDN w:val="0"/>
              <w:adjustRightInd w:val="0"/>
              <w:jc w:val="center"/>
              <w:rPr>
                <w:sz w:val="16"/>
                <w:szCs w:val="16"/>
              </w:rPr>
            </w:pPr>
            <w:r w:rsidRPr="004D0A8C">
              <w:rPr>
                <w:sz w:val="16"/>
                <w:szCs w:val="16"/>
              </w:rPr>
              <w:t>-390,8</w:t>
            </w:r>
          </w:p>
        </w:tc>
        <w:tc>
          <w:tcPr>
            <w:tcW w:w="824" w:type="dxa"/>
            <w:vAlign w:val="center"/>
          </w:tcPr>
          <w:p w:rsidR="00FC60AA" w:rsidRPr="004D0A8C" w:rsidRDefault="00FC60AA" w:rsidP="00E40320">
            <w:pPr>
              <w:widowControl w:val="0"/>
              <w:autoSpaceDE w:val="0"/>
              <w:autoSpaceDN w:val="0"/>
              <w:adjustRightInd w:val="0"/>
              <w:ind w:firstLine="7"/>
              <w:jc w:val="center"/>
              <w:rPr>
                <w:sz w:val="16"/>
                <w:szCs w:val="16"/>
              </w:rPr>
            </w:pPr>
            <w:r w:rsidRPr="004D0A8C">
              <w:rPr>
                <w:sz w:val="16"/>
                <w:szCs w:val="16"/>
              </w:rPr>
              <w:t>4453,7</w:t>
            </w:r>
          </w:p>
        </w:tc>
      </w:tr>
    </w:tbl>
    <w:p w:rsidR="00FC60AA" w:rsidRPr="004D0A8C" w:rsidRDefault="00FC60AA" w:rsidP="00FC60AA">
      <w:pPr>
        <w:widowControl w:val="0"/>
        <w:autoSpaceDE w:val="0"/>
        <w:autoSpaceDN w:val="0"/>
        <w:adjustRightInd w:val="0"/>
        <w:ind w:firstLine="284"/>
        <w:jc w:val="both"/>
        <w:rPr>
          <w:bCs/>
          <w:sz w:val="20"/>
          <w:szCs w:val="20"/>
        </w:rPr>
      </w:pP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Структура государственного бюджета (его доходов и расходов) в каждой стране имеет свои особенности. Они обусловлены, главным образом, характером административной системы, структурными особенностями экономики, развитием оборонных отраслей, числе</w:t>
      </w:r>
      <w:r w:rsidRPr="00AE621D">
        <w:rPr>
          <w:spacing w:val="4"/>
          <w:sz w:val="20"/>
          <w:szCs w:val="20"/>
        </w:rPr>
        <w:t>н</w:t>
      </w:r>
      <w:r w:rsidRPr="00AE621D">
        <w:rPr>
          <w:spacing w:val="4"/>
          <w:sz w:val="20"/>
          <w:szCs w:val="20"/>
        </w:rPr>
        <w:t>ностью армии и др.</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Расходы бюджетовопределяются программами социально-экономического развития республики и соответствующей админ</w:t>
      </w:r>
      <w:r w:rsidRPr="00AE621D">
        <w:rPr>
          <w:spacing w:val="4"/>
          <w:sz w:val="20"/>
          <w:szCs w:val="20"/>
        </w:rPr>
        <w:t>и</w:t>
      </w:r>
      <w:r w:rsidRPr="00AE621D">
        <w:rPr>
          <w:spacing w:val="4"/>
          <w:sz w:val="20"/>
          <w:szCs w:val="20"/>
        </w:rPr>
        <w:t>стративно-территориальной единицы и осуществляются по напра</w:t>
      </w:r>
      <w:r w:rsidRPr="00AE621D">
        <w:rPr>
          <w:spacing w:val="4"/>
          <w:sz w:val="20"/>
          <w:szCs w:val="20"/>
        </w:rPr>
        <w:t>в</w:t>
      </w:r>
      <w:r w:rsidRPr="00AE621D">
        <w:rPr>
          <w:spacing w:val="4"/>
          <w:sz w:val="20"/>
          <w:szCs w:val="20"/>
        </w:rPr>
        <w:t>лениям и в размерах, установленных законодательством Республ</w:t>
      </w:r>
      <w:r w:rsidRPr="00AE621D">
        <w:rPr>
          <w:spacing w:val="4"/>
          <w:sz w:val="20"/>
          <w:szCs w:val="20"/>
        </w:rPr>
        <w:t>и</w:t>
      </w:r>
      <w:r w:rsidRPr="00AE621D">
        <w:rPr>
          <w:spacing w:val="4"/>
          <w:sz w:val="20"/>
          <w:szCs w:val="20"/>
        </w:rPr>
        <w:t>ки Беларусь и решениями местных органов власти.</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Налоговые доходы в республиканском бюджете в 2008 году с</w:t>
      </w:r>
      <w:r w:rsidRPr="00AE621D">
        <w:rPr>
          <w:spacing w:val="4"/>
          <w:sz w:val="20"/>
          <w:szCs w:val="20"/>
        </w:rPr>
        <w:t>о</w:t>
      </w:r>
      <w:r w:rsidRPr="00AE621D">
        <w:rPr>
          <w:spacing w:val="4"/>
          <w:sz w:val="20"/>
          <w:szCs w:val="20"/>
        </w:rPr>
        <w:t>ставляли 67%, в местных бюджетах – 33%. Соответственно, в 2011 году – 60,7% и 39,3%. Наблюдается перераспределение налоговых доходов между бюджетами разных уровней.</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За 2011 год наибольшая доля в налоговых доходах приходится на налоги на товары и на акцизы, налог на добавленную стоимость и налоги за использование природных ресурсов. Их удельный вес составлял в 2011 году (по плану) 82,9%. Налоги на доходы и пр</w:t>
      </w:r>
      <w:r w:rsidRPr="00AE621D">
        <w:rPr>
          <w:spacing w:val="4"/>
          <w:sz w:val="20"/>
          <w:szCs w:val="20"/>
        </w:rPr>
        <w:t>и</w:t>
      </w:r>
      <w:r w:rsidRPr="00AE621D">
        <w:rPr>
          <w:spacing w:val="4"/>
          <w:sz w:val="20"/>
          <w:szCs w:val="20"/>
        </w:rPr>
        <w:t>быль составляли в республиканском бюджете 5,1%, налоги на тов</w:t>
      </w:r>
      <w:r w:rsidRPr="00AE621D">
        <w:rPr>
          <w:spacing w:val="4"/>
          <w:sz w:val="20"/>
          <w:szCs w:val="20"/>
        </w:rPr>
        <w:t>а</w:t>
      </w:r>
      <w:r w:rsidRPr="00AE621D">
        <w:rPr>
          <w:spacing w:val="4"/>
          <w:sz w:val="20"/>
          <w:szCs w:val="20"/>
        </w:rPr>
        <w:t>ры и услуги – 46,3%; доходы от внешнеэкономической деятельн</w:t>
      </w:r>
      <w:r w:rsidRPr="00AE621D">
        <w:rPr>
          <w:spacing w:val="4"/>
          <w:sz w:val="20"/>
          <w:szCs w:val="20"/>
        </w:rPr>
        <w:t>о</w:t>
      </w:r>
      <w:r w:rsidRPr="00AE621D">
        <w:rPr>
          <w:spacing w:val="4"/>
          <w:sz w:val="20"/>
          <w:szCs w:val="20"/>
        </w:rPr>
        <w:t>сти – 28,2% от общей величины плановых доходов.</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Структура расходов республиканского бюджета в 2011 году представлена в таблице 2.</w:t>
      </w:r>
    </w:p>
    <w:p w:rsidR="00FC60AA" w:rsidRPr="004D0A8C" w:rsidRDefault="00FC60AA" w:rsidP="00FC60AA">
      <w:pPr>
        <w:widowControl w:val="0"/>
        <w:autoSpaceDE w:val="0"/>
        <w:autoSpaceDN w:val="0"/>
        <w:adjustRightInd w:val="0"/>
        <w:ind w:firstLine="284"/>
        <w:jc w:val="both"/>
        <w:rPr>
          <w:b/>
          <w:sz w:val="16"/>
          <w:szCs w:val="16"/>
        </w:rPr>
      </w:pPr>
    </w:p>
    <w:p w:rsidR="00FC60AA" w:rsidRPr="00D66415" w:rsidRDefault="00FC60AA" w:rsidP="00FC60AA">
      <w:pPr>
        <w:widowControl w:val="0"/>
        <w:autoSpaceDE w:val="0"/>
        <w:autoSpaceDN w:val="0"/>
        <w:adjustRightInd w:val="0"/>
        <w:jc w:val="both"/>
        <w:rPr>
          <w:b/>
          <w:sz w:val="16"/>
          <w:szCs w:val="16"/>
        </w:rPr>
      </w:pPr>
      <w:r w:rsidRPr="008C29F5">
        <w:rPr>
          <w:sz w:val="16"/>
          <w:szCs w:val="16"/>
        </w:rPr>
        <w:t>Т а б л и ц а 2.</w:t>
      </w:r>
      <w:r w:rsidRPr="004D0A8C">
        <w:rPr>
          <w:b/>
          <w:sz w:val="16"/>
          <w:szCs w:val="16"/>
        </w:rPr>
        <w:t xml:space="preserve"> Структура расходов республиканского бюджета Республики Бел</w:t>
      </w:r>
      <w:r w:rsidRPr="004D0A8C">
        <w:rPr>
          <w:b/>
          <w:sz w:val="16"/>
          <w:szCs w:val="16"/>
        </w:rPr>
        <w:t>а</w:t>
      </w:r>
      <w:r w:rsidRPr="004D0A8C">
        <w:rPr>
          <w:b/>
          <w:sz w:val="16"/>
          <w:szCs w:val="16"/>
        </w:rPr>
        <w:t xml:space="preserve">русь, в процентах </w:t>
      </w:r>
    </w:p>
    <w:p w:rsidR="00FC60AA" w:rsidRPr="00D66415" w:rsidRDefault="00FC60AA" w:rsidP="00FC60AA">
      <w:pPr>
        <w:widowControl w:val="0"/>
        <w:autoSpaceDE w:val="0"/>
        <w:autoSpaceDN w:val="0"/>
        <w:adjustRightInd w:val="0"/>
        <w:ind w:firstLine="284"/>
        <w:jc w:val="both"/>
        <w:rPr>
          <w:b/>
          <w:sz w:val="16"/>
          <w:szCs w:val="16"/>
        </w:rPr>
      </w:pPr>
    </w:p>
    <w:tbl>
      <w:tblPr>
        <w:tblW w:w="5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850"/>
        <w:gridCol w:w="851"/>
        <w:gridCol w:w="850"/>
        <w:gridCol w:w="851"/>
      </w:tblGrid>
      <w:tr w:rsidR="00FC60AA" w:rsidRPr="00973C6E" w:rsidTr="00E40320">
        <w:tc>
          <w:tcPr>
            <w:tcW w:w="241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Показатели</w:t>
            </w:r>
          </w:p>
        </w:tc>
        <w:tc>
          <w:tcPr>
            <w:tcW w:w="850" w:type="dxa"/>
          </w:tcPr>
          <w:p w:rsidR="00FC60AA" w:rsidRPr="00973C6E" w:rsidRDefault="00FC60AA" w:rsidP="00E40320">
            <w:pPr>
              <w:ind w:firstLine="34"/>
              <w:jc w:val="center"/>
              <w:rPr>
                <w:sz w:val="16"/>
                <w:szCs w:val="16"/>
              </w:rPr>
            </w:pPr>
            <w:r w:rsidRPr="00973C6E">
              <w:rPr>
                <w:sz w:val="16"/>
                <w:szCs w:val="16"/>
              </w:rPr>
              <w:t>2008 год</w:t>
            </w:r>
          </w:p>
        </w:tc>
        <w:tc>
          <w:tcPr>
            <w:tcW w:w="851" w:type="dxa"/>
          </w:tcPr>
          <w:p w:rsidR="00FC60AA" w:rsidRPr="00973C6E" w:rsidRDefault="00FC60AA" w:rsidP="00E40320">
            <w:pPr>
              <w:ind w:firstLine="34"/>
              <w:jc w:val="center"/>
              <w:rPr>
                <w:sz w:val="16"/>
                <w:szCs w:val="16"/>
              </w:rPr>
            </w:pPr>
            <w:r w:rsidRPr="00973C6E">
              <w:rPr>
                <w:sz w:val="16"/>
                <w:szCs w:val="16"/>
              </w:rPr>
              <w:t>2009 год</w:t>
            </w:r>
          </w:p>
        </w:tc>
        <w:tc>
          <w:tcPr>
            <w:tcW w:w="850" w:type="dxa"/>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2010 год</w:t>
            </w:r>
          </w:p>
        </w:tc>
        <w:tc>
          <w:tcPr>
            <w:tcW w:w="851" w:type="dxa"/>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2011 год</w:t>
            </w:r>
          </w:p>
        </w:tc>
      </w:tr>
      <w:tr w:rsidR="00FC60AA" w:rsidRPr="00973C6E" w:rsidTr="00E40320">
        <w:tc>
          <w:tcPr>
            <w:tcW w:w="2410" w:type="dxa"/>
            <w:vAlign w:val="center"/>
          </w:tcPr>
          <w:p w:rsidR="00FC60AA" w:rsidRPr="004D0A8C" w:rsidRDefault="00FC60AA" w:rsidP="00E40320">
            <w:pPr>
              <w:widowControl w:val="0"/>
              <w:autoSpaceDE w:val="0"/>
              <w:autoSpaceDN w:val="0"/>
              <w:adjustRightInd w:val="0"/>
              <w:ind w:left="-108"/>
              <w:rPr>
                <w:sz w:val="16"/>
                <w:szCs w:val="16"/>
              </w:rPr>
            </w:pPr>
            <w:r w:rsidRPr="004D0A8C">
              <w:rPr>
                <w:sz w:val="16"/>
                <w:szCs w:val="16"/>
              </w:rPr>
              <w:t>Расходы, всего</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36,1</w:t>
            </w:r>
          </w:p>
        </w:tc>
        <w:tc>
          <w:tcPr>
            <w:tcW w:w="851" w:type="dxa"/>
            <w:vAlign w:val="center"/>
          </w:tcPr>
          <w:p w:rsidR="00FC60AA" w:rsidRPr="00973C6E" w:rsidRDefault="00FC60AA" w:rsidP="00E40320">
            <w:pPr>
              <w:autoSpaceDE w:val="0"/>
              <w:autoSpaceDN w:val="0"/>
              <w:adjustRightInd w:val="0"/>
              <w:ind w:firstLine="34"/>
              <w:jc w:val="center"/>
              <w:rPr>
                <w:sz w:val="16"/>
                <w:szCs w:val="16"/>
              </w:rPr>
            </w:pPr>
            <w:r w:rsidRPr="00973C6E">
              <w:rPr>
                <w:sz w:val="16"/>
                <w:szCs w:val="16"/>
              </w:rPr>
              <w:t>36,8</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53,5</w:t>
            </w:r>
          </w:p>
        </w:tc>
        <w:tc>
          <w:tcPr>
            <w:tcW w:w="851"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55,3</w:t>
            </w:r>
          </w:p>
        </w:tc>
      </w:tr>
      <w:tr w:rsidR="00FC60AA" w:rsidRPr="00973C6E" w:rsidTr="00E40320">
        <w:tc>
          <w:tcPr>
            <w:tcW w:w="2410" w:type="dxa"/>
            <w:vAlign w:val="center"/>
          </w:tcPr>
          <w:p w:rsidR="00FC60AA" w:rsidRPr="004D0A8C" w:rsidRDefault="00FC60AA" w:rsidP="00E40320">
            <w:pPr>
              <w:widowControl w:val="0"/>
              <w:autoSpaceDE w:val="0"/>
              <w:autoSpaceDN w:val="0"/>
              <w:adjustRightInd w:val="0"/>
              <w:jc w:val="both"/>
              <w:rPr>
                <w:sz w:val="16"/>
                <w:szCs w:val="16"/>
              </w:rPr>
            </w:pPr>
            <w:r w:rsidRPr="004D0A8C">
              <w:rPr>
                <w:sz w:val="16"/>
                <w:szCs w:val="16"/>
              </w:rPr>
              <w:t xml:space="preserve">в том числе на: </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p>
        </w:tc>
        <w:tc>
          <w:tcPr>
            <w:tcW w:w="851" w:type="dxa"/>
            <w:vAlign w:val="center"/>
          </w:tcPr>
          <w:p w:rsidR="00FC60AA" w:rsidRPr="00973C6E" w:rsidRDefault="00FC60AA" w:rsidP="00E40320">
            <w:pPr>
              <w:autoSpaceDE w:val="0"/>
              <w:autoSpaceDN w:val="0"/>
              <w:adjustRightInd w:val="0"/>
              <w:ind w:firstLine="34"/>
              <w:jc w:val="center"/>
              <w:rPr>
                <w:sz w:val="16"/>
                <w:szCs w:val="16"/>
              </w:rPr>
            </w:pP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p>
        </w:tc>
        <w:tc>
          <w:tcPr>
            <w:tcW w:w="851" w:type="dxa"/>
            <w:vAlign w:val="center"/>
          </w:tcPr>
          <w:p w:rsidR="00FC60AA" w:rsidRPr="004D0A8C" w:rsidRDefault="00FC60AA" w:rsidP="00E40320">
            <w:pPr>
              <w:widowControl w:val="0"/>
              <w:autoSpaceDE w:val="0"/>
              <w:autoSpaceDN w:val="0"/>
              <w:adjustRightInd w:val="0"/>
              <w:ind w:firstLine="34"/>
              <w:jc w:val="center"/>
              <w:rPr>
                <w:sz w:val="16"/>
                <w:szCs w:val="16"/>
              </w:rPr>
            </w:pPr>
          </w:p>
        </w:tc>
      </w:tr>
      <w:tr w:rsidR="00FC60AA" w:rsidRPr="00973C6E" w:rsidTr="00E40320">
        <w:tc>
          <w:tcPr>
            <w:tcW w:w="2410" w:type="dxa"/>
            <w:vAlign w:val="center"/>
          </w:tcPr>
          <w:p w:rsidR="00FC60AA" w:rsidRPr="004D0A8C" w:rsidRDefault="00FC60AA" w:rsidP="00E40320">
            <w:pPr>
              <w:widowControl w:val="0"/>
              <w:autoSpaceDE w:val="0"/>
              <w:autoSpaceDN w:val="0"/>
              <w:adjustRightInd w:val="0"/>
              <w:ind w:firstLine="34"/>
              <w:jc w:val="both"/>
              <w:rPr>
                <w:sz w:val="16"/>
                <w:szCs w:val="16"/>
              </w:rPr>
            </w:pPr>
            <w:r w:rsidRPr="004D0A8C">
              <w:rPr>
                <w:sz w:val="16"/>
                <w:szCs w:val="16"/>
              </w:rPr>
              <w:t>общегосударственную де</w:t>
            </w:r>
            <w:r w:rsidRPr="004D0A8C">
              <w:rPr>
                <w:sz w:val="16"/>
                <w:szCs w:val="16"/>
              </w:rPr>
              <w:t>я</w:t>
            </w:r>
            <w:r w:rsidRPr="004D0A8C">
              <w:rPr>
                <w:sz w:val="16"/>
                <w:szCs w:val="16"/>
              </w:rPr>
              <w:t xml:space="preserve">тельность </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51,7</w:t>
            </w:r>
          </w:p>
        </w:tc>
        <w:tc>
          <w:tcPr>
            <w:tcW w:w="851" w:type="dxa"/>
            <w:vAlign w:val="center"/>
          </w:tcPr>
          <w:p w:rsidR="00FC60AA" w:rsidRPr="00973C6E" w:rsidRDefault="00FC60AA" w:rsidP="00E40320">
            <w:pPr>
              <w:autoSpaceDE w:val="0"/>
              <w:autoSpaceDN w:val="0"/>
              <w:adjustRightInd w:val="0"/>
              <w:ind w:firstLine="34"/>
              <w:jc w:val="center"/>
              <w:rPr>
                <w:sz w:val="16"/>
                <w:szCs w:val="16"/>
              </w:rPr>
            </w:pPr>
            <w:r w:rsidRPr="00973C6E">
              <w:rPr>
                <w:sz w:val="16"/>
                <w:szCs w:val="16"/>
              </w:rPr>
              <w:t>62,3</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54,5</w:t>
            </w:r>
          </w:p>
        </w:tc>
        <w:tc>
          <w:tcPr>
            <w:tcW w:w="851"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46,2</w:t>
            </w:r>
          </w:p>
        </w:tc>
      </w:tr>
      <w:tr w:rsidR="00FC60AA" w:rsidRPr="00973C6E" w:rsidTr="00E40320">
        <w:tc>
          <w:tcPr>
            <w:tcW w:w="2410" w:type="dxa"/>
            <w:vAlign w:val="center"/>
          </w:tcPr>
          <w:p w:rsidR="00FC60AA" w:rsidRPr="004D0A8C" w:rsidRDefault="00FC60AA" w:rsidP="00E40320">
            <w:pPr>
              <w:widowControl w:val="0"/>
              <w:autoSpaceDE w:val="0"/>
              <w:autoSpaceDN w:val="0"/>
              <w:adjustRightInd w:val="0"/>
              <w:ind w:firstLine="34"/>
              <w:jc w:val="both"/>
              <w:rPr>
                <w:sz w:val="16"/>
                <w:szCs w:val="16"/>
              </w:rPr>
            </w:pPr>
            <w:r w:rsidRPr="004D0A8C">
              <w:rPr>
                <w:sz w:val="16"/>
                <w:szCs w:val="16"/>
              </w:rPr>
              <w:t xml:space="preserve">национальную экономику </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14,2</w:t>
            </w:r>
          </w:p>
        </w:tc>
        <w:tc>
          <w:tcPr>
            <w:tcW w:w="851" w:type="dxa"/>
            <w:vAlign w:val="center"/>
          </w:tcPr>
          <w:p w:rsidR="00FC60AA" w:rsidRPr="00973C6E" w:rsidRDefault="00FC60AA" w:rsidP="00E40320">
            <w:pPr>
              <w:autoSpaceDE w:val="0"/>
              <w:autoSpaceDN w:val="0"/>
              <w:adjustRightInd w:val="0"/>
              <w:ind w:firstLine="34"/>
              <w:jc w:val="center"/>
              <w:rPr>
                <w:sz w:val="16"/>
                <w:szCs w:val="16"/>
              </w:rPr>
            </w:pPr>
            <w:r w:rsidRPr="00973C6E">
              <w:rPr>
                <w:sz w:val="16"/>
                <w:szCs w:val="16"/>
              </w:rPr>
              <w:t>17,6</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29,5</w:t>
            </w:r>
          </w:p>
        </w:tc>
        <w:tc>
          <w:tcPr>
            <w:tcW w:w="851"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40,0</w:t>
            </w:r>
          </w:p>
        </w:tc>
      </w:tr>
      <w:tr w:rsidR="00FC60AA" w:rsidRPr="00973C6E" w:rsidTr="00E40320">
        <w:tc>
          <w:tcPr>
            <w:tcW w:w="2410" w:type="dxa"/>
            <w:vAlign w:val="center"/>
          </w:tcPr>
          <w:p w:rsidR="00FC60AA" w:rsidRPr="004D0A8C" w:rsidRDefault="00FC60AA" w:rsidP="00E40320">
            <w:pPr>
              <w:widowControl w:val="0"/>
              <w:tabs>
                <w:tab w:val="left" w:pos="0"/>
              </w:tabs>
              <w:autoSpaceDE w:val="0"/>
              <w:autoSpaceDN w:val="0"/>
              <w:adjustRightInd w:val="0"/>
              <w:ind w:firstLine="34"/>
              <w:jc w:val="both"/>
              <w:rPr>
                <w:sz w:val="16"/>
                <w:szCs w:val="16"/>
              </w:rPr>
            </w:pPr>
            <w:r w:rsidRPr="004D0A8C">
              <w:rPr>
                <w:sz w:val="16"/>
                <w:szCs w:val="16"/>
              </w:rPr>
              <w:lastRenderedPageBreak/>
              <w:t>охрану окружающей среды</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11,7</w:t>
            </w:r>
          </w:p>
        </w:tc>
        <w:tc>
          <w:tcPr>
            <w:tcW w:w="851" w:type="dxa"/>
            <w:vAlign w:val="center"/>
          </w:tcPr>
          <w:p w:rsidR="00FC60AA" w:rsidRPr="00973C6E" w:rsidRDefault="00FC60AA" w:rsidP="00E40320">
            <w:pPr>
              <w:autoSpaceDE w:val="0"/>
              <w:autoSpaceDN w:val="0"/>
              <w:adjustRightInd w:val="0"/>
              <w:ind w:firstLine="34"/>
              <w:jc w:val="center"/>
              <w:rPr>
                <w:sz w:val="16"/>
                <w:szCs w:val="16"/>
              </w:rPr>
            </w:pPr>
            <w:r w:rsidRPr="00973C6E">
              <w:rPr>
                <w:sz w:val="16"/>
                <w:szCs w:val="16"/>
              </w:rPr>
              <w:t>34,3</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53,8</w:t>
            </w:r>
          </w:p>
        </w:tc>
        <w:tc>
          <w:tcPr>
            <w:tcW w:w="851"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37,8</w:t>
            </w:r>
          </w:p>
        </w:tc>
      </w:tr>
      <w:tr w:rsidR="00FC60AA" w:rsidRPr="00973C6E" w:rsidTr="00E40320">
        <w:tc>
          <w:tcPr>
            <w:tcW w:w="2410" w:type="dxa"/>
            <w:vAlign w:val="center"/>
          </w:tcPr>
          <w:p w:rsidR="00FC60AA" w:rsidRPr="004D0A8C" w:rsidRDefault="00FC60AA" w:rsidP="00E40320">
            <w:pPr>
              <w:widowControl w:val="0"/>
              <w:autoSpaceDE w:val="0"/>
              <w:autoSpaceDN w:val="0"/>
              <w:adjustRightInd w:val="0"/>
              <w:ind w:firstLine="34"/>
              <w:jc w:val="both"/>
              <w:rPr>
                <w:sz w:val="16"/>
                <w:szCs w:val="16"/>
              </w:rPr>
            </w:pPr>
            <w:r w:rsidRPr="004D0A8C">
              <w:rPr>
                <w:bCs/>
                <w:sz w:val="16"/>
                <w:szCs w:val="16"/>
              </w:rPr>
              <w:t>жилищно-коммунальное х</w:t>
            </w:r>
            <w:r w:rsidRPr="004D0A8C">
              <w:rPr>
                <w:bCs/>
                <w:sz w:val="16"/>
                <w:szCs w:val="16"/>
              </w:rPr>
              <w:t>о</w:t>
            </w:r>
            <w:r w:rsidRPr="004D0A8C">
              <w:rPr>
                <w:bCs/>
                <w:sz w:val="16"/>
                <w:szCs w:val="16"/>
              </w:rPr>
              <w:t>зяйство и жилищное стро</w:t>
            </w:r>
            <w:r w:rsidRPr="004D0A8C">
              <w:rPr>
                <w:bCs/>
                <w:sz w:val="16"/>
                <w:szCs w:val="16"/>
              </w:rPr>
              <w:t>и</w:t>
            </w:r>
            <w:r w:rsidRPr="004D0A8C">
              <w:rPr>
                <w:bCs/>
                <w:sz w:val="16"/>
                <w:szCs w:val="16"/>
              </w:rPr>
              <w:t>тельство</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99,3</w:t>
            </w:r>
          </w:p>
        </w:tc>
        <w:tc>
          <w:tcPr>
            <w:tcW w:w="851" w:type="dxa"/>
            <w:vAlign w:val="center"/>
          </w:tcPr>
          <w:p w:rsidR="00FC60AA" w:rsidRPr="00973C6E" w:rsidRDefault="00FC60AA" w:rsidP="00E40320">
            <w:pPr>
              <w:autoSpaceDE w:val="0"/>
              <w:autoSpaceDN w:val="0"/>
              <w:adjustRightInd w:val="0"/>
              <w:ind w:firstLine="34"/>
              <w:jc w:val="center"/>
              <w:rPr>
                <w:sz w:val="16"/>
                <w:szCs w:val="16"/>
              </w:rPr>
            </w:pPr>
            <w:r w:rsidRPr="00973C6E">
              <w:rPr>
                <w:sz w:val="16"/>
                <w:szCs w:val="16"/>
              </w:rPr>
              <w:t>99,2</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99,2</w:t>
            </w:r>
          </w:p>
        </w:tc>
        <w:tc>
          <w:tcPr>
            <w:tcW w:w="851" w:type="dxa"/>
            <w:vAlign w:val="center"/>
          </w:tcPr>
          <w:p w:rsidR="00FC60AA" w:rsidRPr="004D0A8C" w:rsidRDefault="00FC60AA" w:rsidP="00E40320">
            <w:pPr>
              <w:widowControl w:val="0"/>
              <w:autoSpaceDE w:val="0"/>
              <w:autoSpaceDN w:val="0"/>
              <w:adjustRightInd w:val="0"/>
              <w:ind w:firstLine="34"/>
              <w:jc w:val="center"/>
              <w:rPr>
                <w:bCs/>
                <w:sz w:val="16"/>
                <w:szCs w:val="16"/>
              </w:rPr>
            </w:pPr>
            <w:r w:rsidRPr="004D0A8C">
              <w:rPr>
                <w:bCs/>
                <w:sz w:val="16"/>
                <w:szCs w:val="16"/>
              </w:rPr>
              <w:t>99,3</w:t>
            </w:r>
          </w:p>
        </w:tc>
      </w:tr>
      <w:tr w:rsidR="00FC60AA" w:rsidRPr="00973C6E" w:rsidTr="00E40320">
        <w:tc>
          <w:tcPr>
            <w:tcW w:w="2410" w:type="dxa"/>
            <w:vAlign w:val="center"/>
          </w:tcPr>
          <w:p w:rsidR="00FC60AA" w:rsidRPr="004D0A8C" w:rsidRDefault="00FC60AA" w:rsidP="00E40320">
            <w:pPr>
              <w:widowControl w:val="0"/>
              <w:autoSpaceDE w:val="0"/>
              <w:autoSpaceDN w:val="0"/>
              <w:adjustRightInd w:val="0"/>
              <w:ind w:firstLine="34"/>
              <w:jc w:val="both"/>
              <w:rPr>
                <w:bCs/>
                <w:sz w:val="16"/>
                <w:szCs w:val="16"/>
              </w:rPr>
            </w:pPr>
            <w:r w:rsidRPr="004D0A8C">
              <w:rPr>
                <w:bCs/>
                <w:sz w:val="16"/>
                <w:szCs w:val="16"/>
              </w:rPr>
              <w:t>здравоохранение</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79,8</w:t>
            </w:r>
          </w:p>
        </w:tc>
        <w:tc>
          <w:tcPr>
            <w:tcW w:w="851" w:type="dxa"/>
            <w:vAlign w:val="center"/>
          </w:tcPr>
          <w:p w:rsidR="00FC60AA" w:rsidRPr="00973C6E" w:rsidRDefault="00FC60AA" w:rsidP="00E40320">
            <w:pPr>
              <w:autoSpaceDE w:val="0"/>
              <w:autoSpaceDN w:val="0"/>
              <w:adjustRightInd w:val="0"/>
              <w:ind w:firstLine="34"/>
              <w:jc w:val="center"/>
              <w:rPr>
                <w:sz w:val="16"/>
                <w:szCs w:val="16"/>
              </w:rPr>
            </w:pPr>
            <w:r w:rsidRPr="00973C6E">
              <w:rPr>
                <w:sz w:val="16"/>
                <w:szCs w:val="16"/>
              </w:rPr>
              <w:t>78,3</w:t>
            </w:r>
          </w:p>
        </w:tc>
        <w:tc>
          <w:tcPr>
            <w:tcW w:w="850" w:type="dxa"/>
            <w:vAlign w:val="center"/>
          </w:tcPr>
          <w:p w:rsidR="00FC60AA" w:rsidRPr="004D0A8C" w:rsidRDefault="00FC60AA" w:rsidP="00E40320">
            <w:pPr>
              <w:widowControl w:val="0"/>
              <w:autoSpaceDE w:val="0"/>
              <w:autoSpaceDN w:val="0"/>
              <w:adjustRightInd w:val="0"/>
              <w:ind w:firstLine="34"/>
              <w:jc w:val="center"/>
              <w:rPr>
                <w:sz w:val="16"/>
                <w:szCs w:val="16"/>
              </w:rPr>
            </w:pPr>
            <w:r w:rsidRPr="004D0A8C">
              <w:rPr>
                <w:sz w:val="16"/>
                <w:szCs w:val="16"/>
              </w:rPr>
              <w:t>79,2</w:t>
            </w:r>
          </w:p>
        </w:tc>
        <w:tc>
          <w:tcPr>
            <w:tcW w:w="851" w:type="dxa"/>
            <w:vAlign w:val="center"/>
          </w:tcPr>
          <w:p w:rsidR="00FC60AA" w:rsidRPr="004D0A8C" w:rsidRDefault="00FC60AA" w:rsidP="00E40320">
            <w:pPr>
              <w:widowControl w:val="0"/>
              <w:autoSpaceDE w:val="0"/>
              <w:autoSpaceDN w:val="0"/>
              <w:adjustRightInd w:val="0"/>
              <w:ind w:firstLine="34"/>
              <w:jc w:val="center"/>
              <w:rPr>
                <w:bCs/>
                <w:sz w:val="16"/>
                <w:szCs w:val="16"/>
              </w:rPr>
            </w:pPr>
            <w:r w:rsidRPr="004D0A8C">
              <w:rPr>
                <w:bCs/>
                <w:sz w:val="16"/>
                <w:szCs w:val="16"/>
              </w:rPr>
              <w:t>81,1</w:t>
            </w:r>
          </w:p>
        </w:tc>
      </w:tr>
    </w:tbl>
    <w:p w:rsidR="00FC60AA" w:rsidRPr="004D0A8C" w:rsidRDefault="00FC60AA" w:rsidP="00FC60AA">
      <w:pPr>
        <w:widowControl w:val="0"/>
        <w:autoSpaceDE w:val="0"/>
        <w:autoSpaceDN w:val="0"/>
        <w:adjustRightInd w:val="0"/>
        <w:ind w:firstLine="284"/>
        <w:jc w:val="both"/>
        <w:rPr>
          <w:sz w:val="20"/>
          <w:szCs w:val="20"/>
        </w:rPr>
      </w:pP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Основная часть расходов на экономику и социальную сферу приходится на республиканский бюджет и его динамика в области расходов на национальную экономику, охрану окружающей среды, развитие социальной сферы достаточно значима.</w:t>
      </w:r>
    </w:p>
    <w:p w:rsidR="00FC60AA" w:rsidRPr="00AE621D" w:rsidRDefault="00FC60AA" w:rsidP="00FC60AA">
      <w:pPr>
        <w:widowControl w:val="0"/>
        <w:autoSpaceDE w:val="0"/>
        <w:autoSpaceDN w:val="0"/>
        <w:adjustRightInd w:val="0"/>
        <w:ind w:firstLine="284"/>
        <w:jc w:val="both"/>
        <w:rPr>
          <w:spacing w:val="4"/>
          <w:sz w:val="20"/>
          <w:szCs w:val="20"/>
        </w:rPr>
      </w:pPr>
      <w:r w:rsidRPr="00AE621D">
        <w:rPr>
          <w:spacing w:val="4"/>
          <w:sz w:val="20"/>
          <w:szCs w:val="20"/>
        </w:rPr>
        <w:t>Таким образом, основная часть доходов консолидированного бюджета Республики Беларусь приходится на налоговые платежи  (свыше 80%). Расходы бюджета направляются на различные цели, но приоритет отдается развитию национальной экономики и соц</w:t>
      </w:r>
      <w:r w:rsidRPr="00AE621D">
        <w:rPr>
          <w:spacing w:val="4"/>
          <w:sz w:val="20"/>
          <w:szCs w:val="20"/>
        </w:rPr>
        <w:t>и</w:t>
      </w:r>
      <w:r w:rsidRPr="00AE621D">
        <w:rPr>
          <w:spacing w:val="4"/>
          <w:sz w:val="20"/>
          <w:szCs w:val="20"/>
        </w:rPr>
        <w:t xml:space="preserve">альной сфере. </w:t>
      </w:r>
    </w:p>
    <w:p w:rsidR="00FC60AA" w:rsidRPr="004D0A8C" w:rsidRDefault="00FC60AA" w:rsidP="00FC60AA">
      <w:pPr>
        <w:shd w:val="clear" w:color="auto" w:fill="FFFFFF"/>
        <w:adjustRightInd w:val="0"/>
        <w:jc w:val="both"/>
        <w:rPr>
          <w:sz w:val="20"/>
          <w:szCs w:val="20"/>
        </w:rPr>
      </w:pPr>
      <w:r w:rsidRPr="004D0A8C">
        <w:rPr>
          <w:sz w:val="20"/>
          <w:szCs w:val="20"/>
        </w:rPr>
        <w:t xml:space="preserve">УДК 338.436.33(476.1) </w:t>
      </w:r>
    </w:p>
    <w:p w:rsidR="00FC60AA" w:rsidRPr="00D66415" w:rsidRDefault="00FC60AA" w:rsidP="00FC60AA">
      <w:pPr>
        <w:tabs>
          <w:tab w:val="left" w:pos="5670"/>
          <w:tab w:val="left" w:pos="6096"/>
        </w:tabs>
        <w:rPr>
          <w:sz w:val="20"/>
          <w:szCs w:val="20"/>
        </w:rPr>
      </w:pPr>
      <w:r w:rsidRPr="00D66415">
        <w:rPr>
          <w:b/>
          <w:caps/>
          <w:sz w:val="20"/>
          <w:szCs w:val="20"/>
        </w:rPr>
        <w:t>К</w:t>
      </w:r>
      <w:r w:rsidRPr="00D66415">
        <w:rPr>
          <w:b/>
          <w:sz w:val="20"/>
          <w:szCs w:val="20"/>
        </w:rPr>
        <w:t>адлубович</w:t>
      </w:r>
      <w:r w:rsidRPr="00D66415">
        <w:rPr>
          <w:b/>
          <w:caps/>
          <w:sz w:val="20"/>
          <w:szCs w:val="20"/>
        </w:rPr>
        <w:t xml:space="preserve"> А.О.</w:t>
      </w:r>
      <w:r w:rsidRPr="00D66415">
        <w:rPr>
          <w:sz w:val="20"/>
          <w:szCs w:val="20"/>
        </w:rPr>
        <w:t>– студентка</w:t>
      </w:r>
    </w:p>
    <w:p w:rsidR="00FC60AA" w:rsidRPr="00D66415" w:rsidRDefault="00FC60AA" w:rsidP="00FC60AA">
      <w:pPr>
        <w:shd w:val="clear" w:color="auto" w:fill="FFFFFF"/>
        <w:adjustRightInd w:val="0"/>
        <w:rPr>
          <w:b/>
          <w:sz w:val="20"/>
          <w:szCs w:val="20"/>
        </w:rPr>
      </w:pPr>
      <w:r w:rsidRPr="004D0A8C">
        <w:rPr>
          <w:b/>
          <w:sz w:val="20"/>
          <w:szCs w:val="20"/>
        </w:rPr>
        <w:t xml:space="preserve">ОРГАНИЗАЦИОННО-ХОЗЯЙСТВЕННАЯ СТРУКТУРА </w:t>
      </w:r>
    </w:p>
    <w:p w:rsidR="00FC60AA" w:rsidRPr="004D0A8C" w:rsidRDefault="00FC60AA" w:rsidP="00FC60AA">
      <w:pPr>
        <w:shd w:val="clear" w:color="auto" w:fill="FFFFFF"/>
        <w:adjustRightInd w:val="0"/>
        <w:rPr>
          <w:b/>
          <w:sz w:val="20"/>
          <w:szCs w:val="20"/>
        </w:rPr>
      </w:pPr>
      <w:r w:rsidRPr="004D0A8C">
        <w:rPr>
          <w:b/>
          <w:sz w:val="20"/>
          <w:szCs w:val="20"/>
        </w:rPr>
        <w:t>АГРОХОЛДИНГА НА ПРИМЕРЕ ОАО «АГРОКОМБИНАТ «ДЗЕРЖИНСКИЙ»</w:t>
      </w:r>
    </w:p>
    <w:p w:rsidR="00FC60AA" w:rsidRPr="004D0A8C" w:rsidRDefault="00FC60AA" w:rsidP="00FC60AA">
      <w:pPr>
        <w:tabs>
          <w:tab w:val="left" w:pos="5670"/>
          <w:tab w:val="left" w:pos="6096"/>
        </w:tabs>
        <w:rPr>
          <w:i/>
          <w:sz w:val="20"/>
          <w:szCs w:val="20"/>
        </w:rPr>
      </w:pPr>
      <w:r w:rsidRPr="004D0A8C">
        <w:rPr>
          <w:i/>
          <w:sz w:val="20"/>
          <w:szCs w:val="20"/>
        </w:rPr>
        <w:t xml:space="preserve">Научный руководитель – </w:t>
      </w:r>
      <w:r w:rsidRPr="008C29F5">
        <w:rPr>
          <w:b/>
          <w:i/>
          <w:caps/>
          <w:sz w:val="20"/>
          <w:szCs w:val="20"/>
        </w:rPr>
        <w:t>Т</w:t>
      </w:r>
      <w:r w:rsidRPr="008C29F5">
        <w:rPr>
          <w:b/>
          <w:i/>
          <w:sz w:val="20"/>
          <w:szCs w:val="20"/>
        </w:rPr>
        <w:t xml:space="preserve">оболич </w:t>
      </w:r>
      <w:r w:rsidRPr="008C29F5">
        <w:rPr>
          <w:b/>
          <w:i/>
          <w:caps/>
          <w:sz w:val="20"/>
          <w:szCs w:val="20"/>
        </w:rPr>
        <w:t>З.А.</w:t>
      </w:r>
      <w:r>
        <w:rPr>
          <w:b/>
          <w:i/>
          <w:caps/>
          <w:sz w:val="20"/>
          <w:szCs w:val="20"/>
        </w:rPr>
        <w:t xml:space="preserve"> –</w:t>
      </w:r>
      <w:r w:rsidRPr="00D66415">
        <w:rPr>
          <w:b/>
          <w:i/>
          <w:caps/>
          <w:sz w:val="20"/>
          <w:szCs w:val="20"/>
        </w:rPr>
        <w:t xml:space="preserve"> </w:t>
      </w:r>
      <w:r>
        <w:rPr>
          <w:i/>
          <w:caps/>
          <w:sz w:val="20"/>
          <w:szCs w:val="20"/>
        </w:rPr>
        <w:t xml:space="preserve"> </w:t>
      </w:r>
      <w:r>
        <w:rPr>
          <w:i/>
          <w:sz w:val="20"/>
          <w:szCs w:val="20"/>
        </w:rPr>
        <w:t>ст. преподаватель</w:t>
      </w:r>
    </w:p>
    <w:p w:rsidR="00FC60AA" w:rsidRPr="004D0A8C" w:rsidRDefault="00FC60AA" w:rsidP="00FC60AA">
      <w:pPr>
        <w:tabs>
          <w:tab w:val="left" w:pos="5670"/>
          <w:tab w:val="left" w:pos="6096"/>
        </w:tabs>
        <w:ind w:firstLine="284"/>
        <w:rPr>
          <w:i/>
          <w:sz w:val="20"/>
          <w:szCs w:val="20"/>
        </w:rPr>
      </w:pPr>
    </w:p>
    <w:p w:rsidR="00FC60AA" w:rsidRPr="00AE621D" w:rsidRDefault="00FC60AA" w:rsidP="00FC60AA">
      <w:pPr>
        <w:tabs>
          <w:tab w:val="left" w:pos="5670"/>
          <w:tab w:val="left" w:pos="6096"/>
        </w:tabs>
        <w:ind w:firstLine="284"/>
        <w:jc w:val="both"/>
        <w:rPr>
          <w:spacing w:val="-4"/>
          <w:sz w:val="20"/>
          <w:szCs w:val="20"/>
        </w:rPr>
      </w:pPr>
      <w:r w:rsidRPr="00AE621D">
        <w:rPr>
          <w:bCs/>
          <w:spacing w:val="-4"/>
          <w:sz w:val="20"/>
          <w:szCs w:val="20"/>
        </w:rPr>
        <w:t>Развитие агропромышленной интеграции является существенным фактором, оказывающим влияние на эффективность функционирования сельскохозяйственных и перерабатывающих предприятий и повышение их финансово-экономической устойчивости. Наиболее успешными фо</w:t>
      </w:r>
      <w:r w:rsidRPr="00AE621D">
        <w:rPr>
          <w:bCs/>
          <w:spacing w:val="-4"/>
          <w:sz w:val="20"/>
          <w:szCs w:val="20"/>
        </w:rPr>
        <w:t>р</w:t>
      </w:r>
      <w:r w:rsidRPr="00AE621D">
        <w:rPr>
          <w:bCs/>
          <w:spacing w:val="-4"/>
          <w:sz w:val="20"/>
          <w:szCs w:val="20"/>
        </w:rPr>
        <w:t>мами кооперации и интеграции в аграрной сфере являются кооперативно-интеграционные структуры, созданные на базе одного юридического лица и кооперативно-интеграционные структуры  в форме агрохолдингов.</w:t>
      </w:r>
      <w:r>
        <w:rPr>
          <w:bCs/>
          <w:spacing w:val="-4"/>
          <w:sz w:val="20"/>
          <w:szCs w:val="20"/>
        </w:rPr>
        <w:t xml:space="preserve"> </w:t>
      </w:r>
      <w:r w:rsidRPr="00AE621D">
        <w:rPr>
          <w:bCs/>
          <w:spacing w:val="-4"/>
          <w:sz w:val="20"/>
          <w:szCs w:val="20"/>
        </w:rPr>
        <w:t>А</w:t>
      </w:r>
      <w:r w:rsidRPr="00AE621D">
        <w:rPr>
          <w:bCs/>
          <w:spacing w:val="-4"/>
          <w:sz w:val="20"/>
          <w:szCs w:val="20"/>
        </w:rPr>
        <w:t>г</w:t>
      </w:r>
      <w:r w:rsidRPr="00AE621D">
        <w:rPr>
          <w:bCs/>
          <w:spacing w:val="-4"/>
          <w:sz w:val="20"/>
          <w:szCs w:val="20"/>
        </w:rPr>
        <w:t>рохолдинг</w:t>
      </w:r>
      <w:r w:rsidRPr="00AE621D">
        <w:rPr>
          <w:spacing w:val="-4"/>
          <w:sz w:val="20"/>
          <w:szCs w:val="20"/>
        </w:rPr>
        <w:t> – это группа юридических лиц, осуществляющая сельскох</w:t>
      </w:r>
      <w:r w:rsidRPr="00AE621D">
        <w:rPr>
          <w:spacing w:val="-4"/>
          <w:sz w:val="20"/>
          <w:szCs w:val="20"/>
        </w:rPr>
        <w:t>о</w:t>
      </w:r>
      <w:r w:rsidRPr="00AE621D">
        <w:rPr>
          <w:spacing w:val="-4"/>
          <w:sz w:val="20"/>
          <w:szCs w:val="20"/>
        </w:rPr>
        <w:t>зяйственную деятельность и деятельность по реализации сельхозпроду</w:t>
      </w:r>
      <w:r w:rsidRPr="00AE621D">
        <w:rPr>
          <w:spacing w:val="-4"/>
          <w:sz w:val="20"/>
          <w:szCs w:val="20"/>
        </w:rPr>
        <w:t>к</w:t>
      </w:r>
      <w:r w:rsidRPr="00AE621D">
        <w:rPr>
          <w:spacing w:val="-4"/>
          <w:sz w:val="20"/>
          <w:szCs w:val="20"/>
        </w:rPr>
        <w:t>ции. В свою очередь, холдинг – совокупность материнской (управля</w:t>
      </w:r>
      <w:r w:rsidRPr="00AE621D">
        <w:rPr>
          <w:spacing w:val="-4"/>
          <w:sz w:val="20"/>
          <w:szCs w:val="20"/>
        </w:rPr>
        <w:t>ю</w:t>
      </w:r>
      <w:r w:rsidRPr="00AE621D">
        <w:rPr>
          <w:spacing w:val="-4"/>
          <w:sz w:val="20"/>
          <w:szCs w:val="20"/>
        </w:rPr>
        <w:t xml:space="preserve">щей) компании и контролируемых ею дочерних предприятий. </w:t>
      </w:r>
      <w:r>
        <w:rPr>
          <w:spacing w:val="-4"/>
          <w:sz w:val="20"/>
          <w:szCs w:val="20"/>
        </w:rPr>
        <w:t xml:space="preserve"> </w:t>
      </w:r>
      <w:r w:rsidRPr="00AE621D">
        <w:rPr>
          <w:spacing w:val="-4"/>
          <w:sz w:val="20"/>
          <w:szCs w:val="20"/>
        </w:rPr>
        <w:t>Появление холдинговых объединений в различных отраслях отвечает современным тенденциям развития мирового хозяйства. Аграрный сектор отечестве</w:t>
      </w:r>
      <w:r w:rsidRPr="00AE621D">
        <w:rPr>
          <w:spacing w:val="-4"/>
          <w:sz w:val="20"/>
          <w:szCs w:val="20"/>
        </w:rPr>
        <w:t>н</w:t>
      </w:r>
      <w:r w:rsidRPr="00AE621D">
        <w:rPr>
          <w:spacing w:val="-4"/>
          <w:sz w:val="20"/>
          <w:szCs w:val="20"/>
        </w:rPr>
        <w:t>ной экономики не является исключением. Именно в АПК созданы и у</w:t>
      </w:r>
      <w:r w:rsidRPr="00AE621D">
        <w:rPr>
          <w:spacing w:val="-4"/>
          <w:sz w:val="20"/>
          <w:szCs w:val="20"/>
        </w:rPr>
        <w:t>с</w:t>
      </w:r>
      <w:r w:rsidRPr="00AE621D">
        <w:rPr>
          <w:spacing w:val="-4"/>
          <w:sz w:val="20"/>
          <w:szCs w:val="20"/>
        </w:rPr>
        <w:t xml:space="preserve">пешно функционируют десятки отраслевых холдингов. </w:t>
      </w:r>
    </w:p>
    <w:p w:rsidR="00FC60AA" w:rsidRDefault="00FC60AA" w:rsidP="00FC60AA">
      <w:pPr>
        <w:shd w:val="clear" w:color="auto" w:fill="FFFFFF"/>
        <w:ind w:firstLine="284"/>
        <w:jc w:val="both"/>
        <w:rPr>
          <w:spacing w:val="-4"/>
          <w:sz w:val="20"/>
          <w:szCs w:val="20"/>
        </w:rPr>
      </w:pPr>
      <w:r>
        <w:rPr>
          <w:spacing w:val="-4"/>
          <w:sz w:val="20"/>
          <w:szCs w:val="20"/>
        </w:rPr>
        <w:t xml:space="preserve">Одним из типичных представителей </w:t>
      </w:r>
      <w:r w:rsidRPr="00AE621D">
        <w:rPr>
          <w:spacing w:val="-4"/>
          <w:sz w:val="20"/>
          <w:szCs w:val="20"/>
        </w:rPr>
        <w:t xml:space="preserve"> агрохолдинга </w:t>
      </w:r>
      <w:r>
        <w:rPr>
          <w:spacing w:val="-4"/>
          <w:sz w:val="20"/>
          <w:szCs w:val="20"/>
        </w:rPr>
        <w:t>является</w:t>
      </w:r>
      <w:r w:rsidRPr="00AE621D">
        <w:rPr>
          <w:rStyle w:val="apple-style-span"/>
          <w:spacing w:val="-4"/>
          <w:sz w:val="20"/>
          <w:szCs w:val="20"/>
        </w:rPr>
        <w:t xml:space="preserve"> </w:t>
      </w:r>
      <w:r w:rsidRPr="00AE621D">
        <w:rPr>
          <w:spacing w:val="-4"/>
          <w:sz w:val="20"/>
          <w:szCs w:val="20"/>
        </w:rPr>
        <w:t xml:space="preserve">ОАО «Агрокомбинат «Дзержинский». </w:t>
      </w:r>
    </w:p>
    <w:p w:rsidR="00FC60AA" w:rsidRDefault="00FC60AA" w:rsidP="00FC60AA">
      <w:pPr>
        <w:shd w:val="clear" w:color="auto" w:fill="FFFFFF"/>
        <w:ind w:firstLine="284"/>
        <w:jc w:val="both"/>
        <w:rPr>
          <w:sz w:val="20"/>
          <w:szCs w:val="20"/>
        </w:rPr>
      </w:pPr>
      <w:r>
        <w:rPr>
          <w:spacing w:val="-4"/>
          <w:sz w:val="20"/>
          <w:szCs w:val="20"/>
        </w:rPr>
        <w:lastRenderedPageBreak/>
        <w:t xml:space="preserve">ОАО </w:t>
      </w:r>
      <w:r w:rsidRPr="00AE621D">
        <w:rPr>
          <w:rStyle w:val="apple-style-span"/>
          <w:spacing w:val="-4"/>
          <w:sz w:val="20"/>
          <w:szCs w:val="20"/>
        </w:rPr>
        <w:t>«Агрокомбинат «Дзержинский» – крупный интегрированный а</w:t>
      </w:r>
      <w:r w:rsidRPr="00AE621D">
        <w:rPr>
          <w:rStyle w:val="apple-style-span"/>
          <w:spacing w:val="-4"/>
          <w:sz w:val="20"/>
          <w:szCs w:val="20"/>
        </w:rPr>
        <w:t>г</w:t>
      </w:r>
      <w:r w:rsidRPr="00AE621D">
        <w:rPr>
          <w:rStyle w:val="apple-style-span"/>
          <w:spacing w:val="-4"/>
          <w:sz w:val="20"/>
          <w:szCs w:val="20"/>
        </w:rPr>
        <w:t>ропромышленный холдинг. Он создан путем взаимовыгодного присоед</w:t>
      </w:r>
      <w:r w:rsidRPr="00AE621D">
        <w:rPr>
          <w:rStyle w:val="apple-style-span"/>
          <w:spacing w:val="-4"/>
          <w:sz w:val="20"/>
          <w:szCs w:val="20"/>
        </w:rPr>
        <w:t>и</w:t>
      </w:r>
      <w:r w:rsidRPr="00AE621D">
        <w:rPr>
          <w:rStyle w:val="apple-style-span"/>
          <w:spacing w:val="-4"/>
          <w:sz w:val="20"/>
          <w:szCs w:val="20"/>
        </w:rPr>
        <w:t>нения к бройлерной птицефабрике неэффективно работающих хозяйств района. Площадь предприятия увеличилась до 14500 гектаров сельскох</w:t>
      </w:r>
      <w:r w:rsidRPr="00AE621D">
        <w:rPr>
          <w:rStyle w:val="apple-style-span"/>
          <w:spacing w:val="-4"/>
          <w:sz w:val="20"/>
          <w:szCs w:val="20"/>
        </w:rPr>
        <w:t>о</w:t>
      </w:r>
      <w:r w:rsidRPr="00AE621D">
        <w:rPr>
          <w:rStyle w:val="apple-style-span"/>
          <w:spacing w:val="-4"/>
          <w:sz w:val="20"/>
          <w:szCs w:val="20"/>
        </w:rPr>
        <w:t>зяйственных угодий. Это позволило укрепить собственную кормовую базу, за счет чего уменьшить себестоимость мяса птицы. Кроме того на агрокомбинате создали замкнутый цикл производства мяса птицы: от п</w:t>
      </w:r>
      <w:r w:rsidRPr="00AE621D">
        <w:rPr>
          <w:rStyle w:val="apple-style-span"/>
          <w:spacing w:val="-4"/>
          <w:sz w:val="20"/>
          <w:szCs w:val="20"/>
        </w:rPr>
        <w:t>о</w:t>
      </w:r>
      <w:r w:rsidRPr="00AE621D">
        <w:rPr>
          <w:rStyle w:val="apple-style-span"/>
          <w:spacing w:val="-4"/>
          <w:sz w:val="20"/>
          <w:szCs w:val="20"/>
        </w:rPr>
        <w:t>лучения собственного инкубационного яйца до реализации готовой пр</w:t>
      </w:r>
      <w:r w:rsidRPr="00AE621D">
        <w:rPr>
          <w:rStyle w:val="apple-style-span"/>
          <w:spacing w:val="-4"/>
          <w:sz w:val="20"/>
          <w:szCs w:val="20"/>
        </w:rPr>
        <w:t>о</w:t>
      </w:r>
      <w:r w:rsidRPr="00AE621D">
        <w:rPr>
          <w:rStyle w:val="apple-style-span"/>
          <w:spacing w:val="-4"/>
          <w:sz w:val="20"/>
          <w:szCs w:val="20"/>
        </w:rPr>
        <w:t>дукции в своей торговой сети, производство комбикормов, премиксов, белкововитаминных добавок. Филиалы агрокомбината занимаются м</w:t>
      </w:r>
      <w:r w:rsidRPr="00AE621D">
        <w:rPr>
          <w:rStyle w:val="apple-style-span"/>
          <w:spacing w:val="-4"/>
          <w:sz w:val="20"/>
          <w:szCs w:val="20"/>
        </w:rPr>
        <w:t>о</w:t>
      </w:r>
      <w:r w:rsidRPr="00AE621D">
        <w:rPr>
          <w:rStyle w:val="apple-style-span"/>
          <w:spacing w:val="-4"/>
          <w:sz w:val="20"/>
          <w:szCs w:val="20"/>
        </w:rPr>
        <w:t>лочным скотоводством,  выращиванием прудовой рыбы, имеется свой агротуристический центр «Станьково». </w:t>
      </w:r>
      <w:r>
        <w:rPr>
          <w:rStyle w:val="apple-style-span"/>
          <w:spacing w:val="-4"/>
          <w:sz w:val="20"/>
          <w:szCs w:val="20"/>
        </w:rPr>
        <w:t xml:space="preserve"> </w:t>
      </w:r>
      <w:r w:rsidRPr="004D0A8C">
        <w:rPr>
          <w:sz w:val="20"/>
          <w:szCs w:val="20"/>
        </w:rPr>
        <w:t>Оцен</w:t>
      </w:r>
      <w:r>
        <w:rPr>
          <w:sz w:val="20"/>
          <w:szCs w:val="20"/>
        </w:rPr>
        <w:t>ка</w:t>
      </w:r>
      <w:r w:rsidRPr="004D0A8C">
        <w:rPr>
          <w:sz w:val="20"/>
          <w:szCs w:val="20"/>
        </w:rPr>
        <w:t xml:space="preserve"> эффективност</w:t>
      </w:r>
      <w:r>
        <w:rPr>
          <w:sz w:val="20"/>
          <w:szCs w:val="20"/>
        </w:rPr>
        <w:t>и</w:t>
      </w:r>
      <w:r w:rsidRPr="004D0A8C">
        <w:rPr>
          <w:sz w:val="20"/>
          <w:szCs w:val="20"/>
        </w:rPr>
        <w:t xml:space="preserve"> де</w:t>
      </w:r>
      <w:r w:rsidRPr="004D0A8C">
        <w:rPr>
          <w:sz w:val="20"/>
          <w:szCs w:val="20"/>
        </w:rPr>
        <w:t>я</w:t>
      </w:r>
      <w:r w:rsidRPr="004D0A8C">
        <w:rPr>
          <w:sz w:val="20"/>
          <w:szCs w:val="20"/>
        </w:rPr>
        <w:t>тельности филиалов, занимающихся производством сельскохозяйс</w:t>
      </w:r>
      <w:r w:rsidRPr="004D0A8C">
        <w:rPr>
          <w:sz w:val="20"/>
          <w:szCs w:val="20"/>
        </w:rPr>
        <w:t>т</w:t>
      </w:r>
      <w:r w:rsidRPr="004D0A8C">
        <w:rPr>
          <w:sz w:val="20"/>
          <w:szCs w:val="20"/>
        </w:rPr>
        <w:t>венной продукции, и их удельн</w:t>
      </w:r>
      <w:r>
        <w:rPr>
          <w:sz w:val="20"/>
          <w:szCs w:val="20"/>
        </w:rPr>
        <w:t>ого</w:t>
      </w:r>
      <w:r w:rsidRPr="004D0A8C">
        <w:rPr>
          <w:sz w:val="20"/>
          <w:szCs w:val="20"/>
        </w:rPr>
        <w:t xml:space="preserve"> вес</w:t>
      </w:r>
      <w:r>
        <w:rPr>
          <w:sz w:val="20"/>
          <w:szCs w:val="20"/>
        </w:rPr>
        <w:t>а</w:t>
      </w:r>
      <w:r w:rsidRPr="004D0A8C">
        <w:rPr>
          <w:sz w:val="20"/>
          <w:szCs w:val="20"/>
        </w:rPr>
        <w:t xml:space="preserve"> в выручке от реализации пр</w:t>
      </w:r>
      <w:r w:rsidRPr="004D0A8C">
        <w:rPr>
          <w:sz w:val="20"/>
          <w:szCs w:val="20"/>
        </w:rPr>
        <w:t>о</w:t>
      </w:r>
      <w:r w:rsidRPr="004D0A8C">
        <w:rPr>
          <w:sz w:val="20"/>
          <w:szCs w:val="20"/>
        </w:rPr>
        <w:t xml:space="preserve">дукции, </w:t>
      </w:r>
      <w:r>
        <w:rPr>
          <w:sz w:val="20"/>
          <w:szCs w:val="20"/>
        </w:rPr>
        <w:t xml:space="preserve">предствлена </w:t>
      </w:r>
      <w:r w:rsidRPr="004D0A8C">
        <w:rPr>
          <w:sz w:val="20"/>
          <w:szCs w:val="20"/>
        </w:rPr>
        <w:t>табл</w:t>
      </w:r>
      <w:r>
        <w:rPr>
          <w:sz w:val="20"/>
          <w:szCs w:val="20"/>
        </w:rPr>
        <w:t>ицей</w:t>
      </w:r>
      <w:r w:rsidRPr="004D0A8C">
        <w:rPr>
          <w:sz w:val="20"/>
          <w:szCs w:val="20"/>
        </w:rPr>
        <w:t xml:space="preserve"> 1</w:t>
      </w:r>
      <w:r>
        <w:rPr>
          <w:sz w:val="20"/>
          <w:szCs w:val="20"/>
        </w:rPr>
        <w:t>.</w:t>
      </w:r>
    </w:p>
    <w:p w:rsidR="00FC60AA" w:rsidRDefault="00FC60AA" w:rsidP="00FC60AA">
      <w:pPr>
        <w:tabs>
          <w:tab w:val="left" w:pos="1540"/>
        </w:tabs>
        <w:jc w:val="both"/>
        <w:rPr>
          <w:sz w:val="20"/>
          <w:szCs w:val="20"/>
        </w:rPr>
      </w:pPr>
    </w:p>
    <w:p w:rsidR="00FC60AA" w:rsidRDefault="00FC60AA" w:rsidP="00FC60AA">
      <w:pPr>
        <w:tabs>
          <w:tab w:val="left" w:pos="1540"/>
        </w:tabs>
        <w:jc w:val="both"/>
        <w:rPr>
          <w:b/>
          <w:sz w:val="18"/>
          <w:szCs w:val="18"/>
        </w:rPr>
      </w:pPr>
      <w:r w:rsidRPr="007F3DD5">
        <w:rPr>
          <w:sz w:val="18"/>
          <w:szCs w:val="18"/>
        </w:rPr>
        <w:t>Т</w:t>
      </w:r>
      <w:r>
        <w:rPr>
          <w:sz w:val="18"/>
          <w:szCs w:val="18"/>
        </w:rPr>
        <w:t xml:space="preserve"> </w:t>
      </w:r>
      <w:r w:rsidRPr="007F3DD5">
        <w:rPr>
          <w:sz w:val="18"/>
          <w:szCs w:val="18"/>
        </w:rPr>
        <w:t>а</w:t>
      </w:r>
      <w:r>
        <w:rPr>
          <w:sz w:val="18"/>
          <w:szCs w:val="18"/>
        </w:rPr>
        <w:t xml:space="preserve"> </w:t>
      </w:r>
      <w:r w:rsidRPr="007F3DD5">
        <w:rPr>
          <w:sz w:val="18"/>
          <w:szCs w:val="18"/>
        </w:rPr>
        <w:t>б</w:t>
      </w:r>
      <w:r>
        <w:rPr>
          <w:sz w:val="18"/>
          <w:szCs w:val="18"/>
        </w:rPr>
        <w:t xml:space="preserve"> </w:t>
      </w:r>
      <w:r w:rsidRPr="007F3DD5">
        <w:rPr>
          <w:sz w:val="18"/>
          <w:szCs w:val="18"/>
        </w:rPr>
        <w:t>л</w:t>
      </w:r>
      <w:r>
        <w:rPr>
          <w:sz w:val="18"/>
          <w:szCs w:val="18"/>
        </w:rPr>
        <w:t xml:space="preserve"> </w:t>
      </w:r>
      <w:r w:rsidRPr="007F3DD5">
        <w:rPr>
          <w:sz w:val="18"/>
          <w:szCs w:val="18"/>
        </w:rPr>
        <w:t>и</w:t>
      </w:r>
      <w:r>
        <w:rPr>
          <w:sz w:val="18"/>
          <w:szCs w:val="18"/>
        </w:rPr>
        <w:t xml:space="preserve"> </w:t>
      </w:r>
      <w:r w:rsidRPr="007F3DD5">
        <w:rPr>
          <w:sz w:val="18"/>
          <w:szCs w:val="18"/>
        </w:rPr>
        <w:t>ц</w:t>
      </w:r>
      <w:r>
        <w:rPr>
          <w:sz w:val="18"/>
          <w:szCs w:val="18"/>
        </w:rPr>
        <w:t xml:space="preserve"> </w:t>
      </w:r>
      <w:r w:rsidRPr="007F3DD5">
        <w:rPr>
          <w:sz w:val="18"/>
          <w:szCs w:val="18"/>
        </w:rPr>
        <w:t>а 1</w:t>
      </w:r>
      <w:r>
        <w:rPr>
          <w:sz w:val="18"/>
          <w:szCs w:val="18"/>
        </w:rPr>
        <w:t>.</w:t>
      </w:r>
      <w:r w:rsidRPr="007F3DD5">
        <w:rPr>
          <w:sz w:val="18"/>
          <w:szCs w:val="18"/>
        </w:rPr>
        <w:t xml:space="preserve"> </w:t>
      </w:r>
      <w:r w:rsidRPr="008C29F5">
        <w:rPr>
          <w:b/>
          <w:sz w:val="18"/>
          <w:szCs w:val="18"/>
        </w:rPr>
        <w:t>Эффективность произщводства продукции ОАО «Агроко</w:t>
      </w:r>
      <w:r w:rsidRPr="008C29F5">
        <w:rPr>
          <w:b/>
          <w:sz w:val="18"/>
          <w:szCs w:val="18"/>
        </w:rPr>
        <w:t>м</w:t>
      </w:r>
      <w:r w:rsidRPr="008C29F5">
        <w:rPr>
          <w:b/>
          <w:sz w:val="18"/>
          <w:szCs w:val="18"/>
        </w:rPr>
        <w:t xml:space="preserve">бинат «Дзержинский» </w:t>
      </w:r>
    </w:p>
    <w:p w:rsidR="00FC60AA" w:rsidRPr="008C29F5" w:rsidRDefault="00FC60AA" w:rsidP="00FC60AA">
      <w:pPr>
        <w:tabs>
          <w:tab w:val="left" w:pos="1540"/>
        </w:tabs>
        <w:jc w:val="both"/>
        <w:rPr>
          <w:b/>
          <w:sz w:val="20"/>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851"/>
        <w:gridCol w:w="992"/>
        <w:gridCol w:w="992"/>
        <w:gridCol w:w="851"/>
        <w:gridCol w:w="850"/>
      </w:tblGrid>
      <w:tr w:rsidR="00FC60AA" w:rsidRPr="00973C6E" w:rsidTr="00E40320">
        <w:tc>
          <w:tcPr>
            <w:tcW w:w="1560" w:type="dxa"/>
            <w:vAlign w:val="center"/>
          </w:tcPr>
          <w:p w:rsidR="00FC60AA" w:rsidRPr="007F3DD5" w:rsidRDefault="00FC60AA" w:rsidP="00E40320">
            <w:pPr>
              <w:widowControl w:val="0"/>
              <w:jc w:val="both"/>
              <w:rPr>
                <w:sz w:val="16"/>
                <w:szCs w:val="16"/>
              </w:rPr>
            </w:pPr>
            <w:r w:rsidRPr="007F3DD5">
              <w:rPr>
                <w:sz w:val="16"/>
                <w:szCs w:val="16"/>
              </w:rPr>
              <w:t>Наименование показателей</w:t>
            </w:r>
          </w:p>
        </w:tc>
        <w:tc>
          <w:tcPr>
            <w:tcW w:w="851" w:type="dxa"/>
          </w:tcPr>
          <w:p w:rsidR="00FC60AA" w:rsidRPr="007F3DD5" w:rsidRDefault="00FC60AA" w:rsidP="00E40320">
            <w:pPr>
              <w:jc w:val="center"/>
              <w:rPr>
                <w:sz w:val="16"/>
                <w:szCs w:val="16"/>
              </w:rPr>
            </w:pPr>
            <w:r w:rsidRPr="007F3DD5">
              <w:rPr>
                <w:sz w:val="16"/>
                <w:szCs w:val="16"/>
              </w:rPr>
              <w:t>Колич</w:t>
            </w:r>
            <w:r w:rsidRPr="007F3DD5">
              <w:rPr>
                <w:sz w:val="16"/>
                <w:szCs w:val="16"/>
              </w:rPr>
              <w:t>е</w:t>
            </w:r>
            <w:r w:rsidRPr="007F3DD5">
              <w:rPr>
                <w:sz w:val="16"/>
                <w:szCs w:val="16"/>
              </w:rPr>
              <w:t>ство реализ</w:t>
            </w:r>
            <w:r w:rsidRPr="007F3DD5">
              <w:rPr>
                <w:sz w:val="16"/>
                <w:szCs w:val="16"/>
              </w:rPr>
              <w:t>о</w:t>
            </w:r>
            <w:r w:rsidRPr="007F3DD5">
              <w:rPr>
                <w:sz w:val="16"/>
                <w:szCs w:val="16"/>
              </w:rPr>
              <w:t>ванной проду</w:t>
            </w:r>
            <w:r w:rsidRPr="007F3DD5">
              <w:rPr>
                <w:sz w:val="16"/>
                <w:szCs w:val="16"/>
              </w:rPr>
              <w:t>к</w:t>
            </w:r>
            <w:r w:rsidRPr="007F3DD5">
              <w:rPr>
                <w:sz w:val="16"/>
                <w:szCs w:val="16"/>
              </w:rPr>
              <w:t>ции, т</w:t>
            </w:r>
          </w:p>
        </w:tc>
        <w:tc>
          <w:tcPr>
            <w:tcW w:w="992" w:type="dxa"/>
          </w:tcPr>
          <w:p w:rsidR="00FC60AA" w:rsidRPr="007F3DD5" w:rsidRDefault="00FC60AA" w:rsidP="00E40320">
            <w:pPr>
              <w:jc w:val="center"/>
              <w:rPr>
                <w:sz w:val="16"/>
                <w:szCs w:val="16"/>
              </w:rPr>
            </w:pPr>
            <w:r w:rsidRPr="007F3DD5">
              <w:rPr>
                <w:sz w:val="16"/>
                <w:szCs w:val="16"/>
              </w:rPr>
              <w:t>Выручка от реал</w:t>
            </w:r>
            <w:r w:rsidRPr="007F3DD5">
              <w:rPr>
                <w:sz w:val="16"/>
                <w:szCs w:val="16"/>
              </w:rPr>
              <w:t>и</w:t>
            </w:r>
            <w:r w:rsidRPr="007F3DD5">
              <w:rPr>
                <w:sz w:val="16"/>
                <w:szCs w:val="16"/>
              </w:rPr>
              <w:t>зации проду</w:t>
            </w:r>
            <w:r w:rsidRPr="007F3DD5">
              <w:rPr>
                <w:sz w:val="16"/>
                <w:szCs w:val="16"/>
              </w:rPr>
              <w:t>к</w:t>
            </w:r>
            <w:r w:rsidRPr="007F3DD5">
              <w:rPr>
                <w:sz w:val="16"/>
                <w:szCs w:val="16"/>
              </w:rPr>
              <w:t>ции, млн. руб.</w:t>
            </w:r>
          </w:p>
        </w:tc>
        <w:tc>
          <w:tcPr>
            <w:tcW w:w="992" w:type="dxa"/>
          </w:tcPr>
          <w:p w:rsidR="00FC60AA" w:rsidRPr="007F3DD5" w:rsidRDefault="00FC60AA" w:rsidP="00E40320">
            <w:pPr>
              <w:jc w:val="center"/>
              <w:rPr>
                <w:sz w:val="16"/>
                <w:szCs w:val="16"/>
              </w:rPr>
            </w:pPr>
            <w:r w:rsidRPr="007F3DD5">
              <w:rPr>
                <w:sz w:val="16"/>
                <w:szCs w:val="16"/>
              </w:rPr>
              <w:t>Удельный вес в в</w:t>
            </w:r>
            <w:r w:rsidRPr="007F3DD5">
              <w:rPr>
                <w:sz w:val="16"/>
                <w:szCs w:val="16"/>
              </w:rPr>
              <w:t>ы</w:t>
            </w:r>
            <w:r w:rsidRPr="007F3DD5">
              <w:rPr>
                <w:sz w:val="16"/>
                <w:szCs w:val="16"/>
              </w:rPr>
              <w:t>ручке от реализ</w:t>
            </w:r>
            <w:r w:rsidRPr="007F3DD5">
              <w:rPr>
                <w:sz w:val="16"/>
                <w:szCs w:val="16"/>
              </w:rPr>
              <w:t>а</w:t>
            </w:r>
            <w:r w:rsidRPr="007F3DD5">
              <w:rPr>
                <w:sz w:val="16"/>
                <w:szCs w:val="16"/>
              </w:rPr>
              <w:t>ции, %</w:t>
            </w:r>
          </w:p>
        </w:tc>
        <w:tc>
          <w:tcPr>
            <w:tcW w:w="851" w:type="dxa"/>
          </w:tcPr>
          <w:p w:rsidR="00FC60AA" w:rsidRPr="007F3DD5" w:rsidRDefault="00FC60AA" w:rsidP="00E40320">
            <w:pPr>
              <w:jc w:val="center"/>
              <w:rPr>
                <w:sz w:val="16"/>
                <w:szCs w:val="16"/>
              </w:rPr>
            </w:pPr>
            <w:r w:rsidRPr="007F3DD5">
              <w:rPr>
                <w:sz w:val="16"/>
                <w:szCs w:val="16"/>
              </w:rPr>
              <w:t>Прибыль от ре</w:t>
            </w:r>
            <w:r w:rsidRPr="007F3DD5">
              <w:rPr>
                <w:sz w:val="16"/>
                <w:szCs w:val="16"/>
              </w:rPr>
              <w:t>а</w:t>
            </w:r>
            <w:r w:rsidRPr="007F3DD5">
              <w:rPr>
                <w:sz w:val="16"/>
                <w:szCs w:val="16"/>
              </w:rPr>
              <w:t>лизации проду</w:t>
            </w:r>
            <w:r w:rsidRPr="007F3DD5">
              <w:rPr>
                <w:sz w:val="16"/>
                <w:szCs w:val="16"/>
              </w:rPr>
              <w:t>к</w:t>
            </w:r>
            <w:r w:rsidRPr="007F3DD5">
              <w:rPr>
                <w:sz w:val="16"/>
                <w:szCs w:val="16"/>
              </w:rPr>
              <w:t>ции, млн. руб.</w:t>
            </w:r>
          </w:p>
        </w:tc>
        <w:tc>
          <w:tcPr>
            <w:tcW w:w="850" w:type="dxa"/>
          </w:tcPr>
          <w:p w:rsidR="00FC60AA" w:rsidRPr="007F3DD5" w:rsidRDefault="00FC60AA" w:rsidP="00E40320">
            <w:pPr>
              <w:jc w:val="center"/>
              <w:rPr>
                <w:sz w:val="16"/>
                <w:szCs w:val="16"/>
              </w:rPr>
            </w:pPr>
            <w:r w:rsidRPr="007F3DD5">
              <w:rPr>
                <w:sz w:val="16"/>
                <w:szCs w:val="16"/>
              </w:rPr>
              <w:t>Уровень рент</w:t>
            </w:r>
            <w:r w:rsidRPr="007F3DD5">
              <w:rPr>
                <w:sz w:val="16"/>
                <w:szCs w:val="16"/>
              </w:rPr>
              <w:t>а</w:t>
            </w:r>
            <w:r w:rsidRPr="007F3DD5">
              <w:rPr>
                <w:sz w:val="16"/>
                <w:szCs w:val="16"/>
              </w:rPr>
              <w:t>бельн</w:t>
            </w:r>
            <w:r w:rsidRPr="007F3DD5">
              <w:rPr>
                <w:sz w:val="16"/>
                <w:szCs w:val="16"/>
              </w:rPr>
              <w:t>о</w:t>
            </w:r>
            <w:r w:rsidRPr="007F3DD5">
              <w:rPr>
                <w:sz w:val="16"/>
                <w:szCs w:val="16"/>
              </w:rPr>
              <w:t>сти, %</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Птица в перераб</w:t>
            </w:r>
            <w:r w:rsidRPr="007F3DD5">
              <w:rPr>
                <w:sz w:val="16"/>
                <w:szCs w:val="16"/>
              </w:rPr>
              <w:t>о</w:t>
            </w:r>
            <w:r w:rsidRPr="007F3DD5">
              <w:rPr>
                <w:sz w:val="16"/>
                <w:szCs w:val="16"/>
              </w:rPr>
              <w:t>танном виде на мясо и мясопр</w:t>
            </w:r>
            <w:r w:rsidRPr="007F3DD5">
              <w:rPr>
                <w:sz w:val="16"/>
                <w:szCs w:val="16"/>
              </w:rPr>
              <w:t>о</w:t>
            </w:r>
            <w:r w:rsidRPr="007F3DD5">
              <w:rPr>
                <w:sz w:val="16"/>
                <w:szCs w:val="16"/>
              </w:rPr>
              <w:t>дукты</w:t>
            </w:r>
          </w:p>
        </w:tc>
        <w:tc>
          <w:tcPr>
            <w:tcW w:w="851" w:type="dxa"/>
            <w:vAlign w:val="center"/>
          </w:tcPr>
          <w:p w:rsidR="00FC60AA" w:rsidRPr="007F3DD5" w:rsidRDefault="00FC60AA" w:rsidP="00E40320">
            <w:pPr>
              <w:jc w:val="center"/>
              <w:rPr>
                <w:sz w:val="16"/>
                <w:szCs w:val="16"/>
              </w:rPr>
            </w:pPr>
            <w:r w:rsidRPr="007F3DD5">
              <w:rPr>
                <w:sz w:val="16"/>
                <w:szCs w:val="16"/>
              </w:rPr>
              <w:t>44291</w:t>
            </w:r>
          </w:p>
        </w:tc>
        <w:tc>
          <w:tcPr>
            <w:tcW w:w="992" w:type="dxa"/>
            <w:vAlign w:val="center"/>
          </w:tcPr>
          <w:p w:rsidR="00FC60AA" w:rsidRPr="007F3DD5" w:rsidRDefault="00FC60AA" w:rsidP="00E40320">
            <w:pPr>
              <w:widowControl w:val="0"/>
              <w:jc w:val="center"/>
              <w:rPr>
                <w:sz w:val="16"/>
                <w:szCs w:val="16"/>
              </w:rPr>
            </w:pPr>
            <w:r w:rsidRPr="007F3DD5">
              <w:rPr>
                <w:sz w:val="16"/>
                <w:szCs w:val="16"/>
              </w:rPr>
              <w:t>422957</w:t>
            </w:r>
          </w:p>
        </w:tc>
        <w:tc>
          <w:tcPr>
            <w:tcW w:w="992" w:type="dxa"/>
            <w:vAlign w:val="center"/>
          </w:tcPr>
          <w:p w:rsidR="00FC60AA" w:rsidRPr="007F3DD5" w:rsidRDefault="00FC60AA" w:rsidP="00E40320">
            <w:pPr>
              <w:jc w:val="center"/>
              <w:rPr>
                <w:sz w:val="16"/>
                <w:szCs w:val="16"/>
              </w:rPr>
            </w:pPr>
            <w:r w:rsidRPr="007F3DD5">
              <w:rPr>
                <w:sz w:val="16"/>
                <w:szCs w:val="16"/>
              </w:rPr>
              <w:t>69,9</w:t>
            </w:r>
          </w:p>
        </w:tc>
        <w:tc>
          <w:tcPr>
            <w:tcW w:w="851" w:type="dxa"/>
            <w:vAlign w:val="center"/>
          </w:tcPr>
          <w:p w:rsidR="00FC60AA" w:rsidRPr="007F3DD5" w:rsidRDefault="00FC60AA" w:rsidP="00E40320">
            <w:pPr>
              <w:jc w:val="center"/>
              <w:rPr>
                <w:sz w:val="16"/>
                <w:szCs w:val="16"/>
              </w:rPr>
            </w:pPr>
            <w:r w:rsidRPr="007F3DD5">
              <w:rPr>
                <w:sz w:val="16"/>
                <w:szCs w:val="16"/>
              </w:rPr>
              <w:t>91459</w:t>
            </w:r>
          </w:p>
        </w:tc>
        <w:tc>
          <w:tcPr>
            <w:tcW w:w="850" w:type="dxa"/>
            <w:vAlign w:val="center"/>
          </w:tcPr>
          <w:p w:rsidR="00FC60AA" w:rsidRPr="007F3DD5" w:rsidRDefault="00FC60AA" w:rsidP="00E40320">
            <w:pPr>
              <w:widowControl w:val="0"/>
              <w:jc w:val="center"/>
              <w:rPr>
                <w:sz w:val="16"/>
                <w:szCs w:val="16"/>
              </w:rPr>
            </w:pPr>
            <w:r w:rsidRPr="007F3DD5">
              <w:rPr>
                <w:sz w:val="16"/>
                <w:szCs w:val="16"/>
              </w:rPr>
              <w:t>27,6</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 xml:space="preserve">Продажа птицы на плем. цели и пр. реализация, тыс. гол. </w:t>
            </w:r>
          </w:p>
        </w:tc>
        <w:tc>
          <w:tcPr>
            <w:tcW w:w="851" w:type="dxa"/>
            <w:vAlign w:val="center"/>
          </w:tcPr>
          <w:p w:rsidR="00FC60AA" w:rsidRPr="007F3DD5" w:rsidRDefault="00FC60AA" w:rsidP="00E40320">
            <w:pPr>
              <w:jc w:val="center"/>
              <w:rPr>
                <w:sz w:val="16"/>
                <w:szCs w:val="16"/>
              </w:rPr>
            </w:pPr>
            <w:r w:rsidRPr="007F3DD5">
              <w:rPr>
                <w:sz w:val="16"/>
                <w:szCs w:val="16"/>
              </w:rPr>
              <w:t>4815</w:t>
            </w:r>
          </w:p>
        </w:tc>
        <w:tc>
          <w:tcPr>
            <w:tcW w:w="992" w:type="dxa"/>
            <w:vAlign w:val="center"/>
          </w:tcPr>
          <w:p w:rsidR="00FC60AA" w:rsidRPr="007F3DD5" w:rsidRDefault="00FC60AA" w:rsidP="00E40320">
            <w:pPr>
              <w:widowControl w:val="0"/>
              <w:jc w:val="center"/>
              <w:rPr>
                <w:sz w:val="16"/>
                <w:szCs w:val="16"/>
              </w:rPr>
            </w:pPr>
            <w:r w:rsidRPr="007F3DD5">
              <w:rPr>
                <w:sz w:val="16"/>
                <w:szCs w:val="16"/>
              </w:rPr>
              <w:t>10761</w:t>
            </w:r>
          </w:p>
        </w:tc>
        <w:tc>
          <w:tcPr>
            <w:tcW w:w="992" w:type="dxa"/>
            <w:vAlign w:val="center"/>
          </w:tcPr>
          <w:p w:rsidR="00FC60AA" w:rsidRPr="007F3DD5" w:rsidRDefault="00FC60AA" w:rsidP="00E40320">
            <w:pPr>
              <w:jc w:val="center"/>
              <w:rPr>
                <w:sz w:val="16"/>
                <w:szCs w:val="16"/>
              </w:rPr>
            </w:pPr>
            <w:r w:rsidRPr="007F3DD5">
              <w:rPr>
                <w:sz w:val="16"/>
                <w:szCs w:val="16"/>
              </w:rPr>
              <w:t>1,8</w:t>
            </w:r>
          </w:p>
        </w:tc>
        <w:tc>
          <w:tcPr>
            <w:tcW w:w="851" w:type="dxa"/>
            <w:vAlign w:val="center"/>
          </w:tcPr>
          <w:p w:rsidR="00FC60AA" w:rsidRPr="007F3DD5" w:rsidRDefault="00FC60AA" w:rsidP="00E40320">
            <w:pPr>
              <w:jc w:val="center"/>
              <w:rPr>
                <w:sz w:val="16"/>
                <w:szCs w:val="16"/>
              </w:rPr>
            </w:pPr>
            <w:r w:rsidRPr="007F3DD5">
              <w:rPr>
                <w:sz w:val="16"/>
                <w:szCs w:val="16"/>
              </w:rPr>
              <w:t>4478</w:t>
            </w:r>
          </w:p>
        </w:tc>
        <w:tc>
          <w:tcPr>
            <w:tcW w:w="850" w:type="dxa"/>
            <w:vAlign w:val="center"/>
          </w:tcPr>
          <w:p w:rsidR="00FC60AA" w:rsidRPr="007F3DD5" w:rsidRDefault="00FC60AA" w:rsidP="00E40320">
            <w:pPr>
              <w:widowControl w:val="0"/>
              <w:jc w:val="center"/>
              <w:rPr>
                <w:sz w:val="16"/>
                <w:szCs w:val="16"/>
              </w:rPr>
            </w:pPr>
            <w:r w:rsidRPr="007F3DD5">
              <w:rPr>
                <w:sz w:val="16"/>
                <w:szCs w:val="16"/>
              </w:rPr>
              <w:t>71,3</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Яйцо, тыс. шт.</w:t>
            </w:r>
          </w:p>
        </w:tc>
        <w:tc>
          <w:tcPr>
            <w:tcW w:w="851" w:type="dxa"/>
            <w:vAlign w:val="center"/>
          </w:tcPr>
          <w:p w:rsidR="00FC60AA" w:rsidRPr="007F3DD5" w:rsidRDefault="00FC60AA" w:rsidP="00E40320">
            <w:pPr>
              <w:jc w:val="center"/>
              <w:rPr>
                <w:sz w:val="16"/>
                <w:szCs w:val="16"/>
              </w:rPr>
            </w:pPr>
            <w:r w:rsidRPr="007F3DD5">
              <w:rPr>
                <w:sz w:val="16"/>
                <w:szCs w:val="16"/>
              </w:rPr>
              <w:t>1297</w:t>
            </w:r>
          </w:p>
        </w:tc>
        <w:tc>
          <w:tcPr>
            <w:tcW w:w="992" w:type="dxa"/>
            <w:vAlign w:val="center"/>
          </w:tcPr>
          <w:p w:rsidR="00FC60AA" w:rsidRPr="007F3DD5" w:rsidRDefault="00FC60AA" w:rsidP="00E40320">
            <w:pPr>
              <w:widowControl w:val="0"/>
              <w:jc w:val="center"/>
              <w:rPr>
                <w:sz w:val="16"/>
                <w:szCs w:val="16"/>
              </w:rPr>
            </w:pPr>
            <w:r w:rsidRPr="007F3DD5">
              <w:rPr>
                <w:sz w:val="16"/>
                <w:szCs w:val="16"/>
              </w:rPr>
              <w:t>474</w:t>
            </w:r>
          </w:p>
        </w:tc>
        <w:tc>
          <w:tcPr>
            <w:tcW w:w="992" w:type="dxa"/>
            <w:vAlign w:val="center"/>
          </w:tcPr>
          <w:p w:rsidR="00FC60AA" w:rsidRPr="007F3DD5" w:rsidRDefault="00FC60AA" w:rsidP="00E40320">
            <w:pPr>
              <w:jc w:val="center"/>
              <w:rPr>
                <w:sz w:val="16"/>
                <w:szCs w:val="16"/>
              </w:rPr>
            </w:pPr>
            <w:r w:rsidRPr="007F3DD5">
              <w:rPr>
                <w:sz w:val="16"/>
                <w:szCs w:val="16"/>
              </w:rPr>
              <w:t>0,1</w:t>
            </w:r>
          </w:p>
        </w:tc>
        <w:tc>
          <w:tcPr>
            <w:tcW w:w="851" w:type="dxa"/>
            <w:vAlign w:val="center"/>
          </w:tcPr>
          <w:p w:rsidR="00FC60AA" w:rsidRPr="007F3DD5" w:rsidRDefault="00FC60AA" w:rsidP="00E40320">
            <w:pPr>
              <w:jc w:val="center"/>
              <w:rPr>
                <w:sz w:val="16"/>
                <w:szCs w:val="16"/>
              </w:rPr>
            </w:pPr>
            <w:r w:rsidRPr="007F3DD5">
              <w:rPr>
                <w:sz w:val="16"/>
                <w:szCs w:val="16"/>
              </w:rPr>
              <w:t>–668</w:t>
            </w:r>
          </w:p>
        </w:tc>
        <w:tc>
          <w:tcPr>
            <w:tcW w:w="850" w:type="dxa"/>
            <w:vAlign w:val="center"/>
          </w:tcPr>
          <w:p w:rsidR="00FC60AA" w:rsidRPr="007F3DD5" w:rsidRDefault="00FC60AA" w:rsidP="00E40320">
            <w:pPr>
              <w:widowControl w:val="0"/>
              <w:jc w:val="center"/>
              <w:rPr>
                <w:sz w:val="16"/>
                <w:szCs w:val="16"/>
              </w:rPr>
            </w:pPr>
            <w:r w:rsidRPr="007F3DD5">
              <w:rPr>
                <w:sz w:val="16"/>
                <w:szCs w:val="16"/>
              </w:rPr>
              <w:t>–58,5</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Молоко</w:t>
            </w:r>
          </w:p>
        </w:tc>
        <w:tc>
          <w:tcPr>
            <w:tcW w:w="851" w:type="dxa"/>
            <w:vAlign w:val="center"/>
          </w:tcPr>
          <w:p w:rsidR="00FC60AA" w:rsidRPr="007F3DD5" w:rsidRDefault="00FC60AA" w:rsidP="00E40320">
            <w:pPr>
              <w:jc w:val="center"/>
              <w:rPr>
                <w:sz w:val="16"/>
                <w:szCs w:val="16"/>
              </w:rPr>
            </w:pPr>
            <w:r w:rsidRPr="007F3DD5">
              <w:rPr>
                <w:sz w:val="16"/>
                <w:szCs w:val="16"/>
              </w:rPr>
              <w:t>27838</w:t>
            </w:r>
          </w:p>
        </w:tc>
        <w:tc>
          <w:tcPr>
            <w:tcW w:w="992" w:type="dxa"/>
            <w:vAlign w:val="center"/>
          </w:tcPr>
          <w:p w:rsidR="00FC60AA" w:rsidRPr="007F3DD5" w:rsidRDefault="00FC60AA" w:rsidP="00E40320">
            <w:pPr>
              <w:widowControl w:val="0"/>
              <w:jc w:val="center"/>
              <w:rPr>
                <w:sz w:val="16"/>
                <w:szCs w:val="16"/>
              </w:rPr>
            </w:pPr>
            <w:r w:rsidRPr="007F3DD5">
              <w:rPr>
                <w:sz w:val="16"/>
                <w:szCs w:val="16"/>
              </w:rPr>
              <w:t>46050</w:t>
            </w:r>
          </w:p>
        </w:tc>
        <w:tc>
          <w:tcPr>
            <w:tcW w:w="992" w:type="dxa"/>
            <w:vAlign w:val="center"/>
          </w:tcPr>
          <w:p w:rsidR="00FC60AA" w:rsidRPr="007F3DD5" w:rsidRDefault="00FC60AA" w:rsidP="00E40320">
            <w:pPr>
              <w:jc w:val="center"/>
              <w:rPr>
                <w:sz w:val="16"/>
                <w:szCs w:val="16"/>
              </w:rPr>
            </w:pPr>
            <w:r w:rsidRPr="007F3DD5">
              <w:rPr>
                <w:sz w:val="16"/>
                <w:szCs w:val="16"/>
              </w:rPr>
              <w:t>7,6</w:t>
            </w:r>
          </w:p>
        </w:tc>
        <w:tc>
          <w:tcPr>
            <w:tcW w:w="851" w:type="dxa"/>
            <w:vAlign w:val="center"/>
          </w:tcPr>
          <w:p w:rsidR="00FC60AA" w:rsidRPr="007F3DD5" w:rsidRDefault="00FC60AA" w:rsidP="00E40320">
            <w:pPr>
              <w:jc w:val="center"/>
              <w:rPr>
                <w:sz w:val="16"/>
                <w:szCs w:val="16"/>
              </w:rPr>
            </w:pPr>
            <w:r w:rsidRPr="007F3DD5">
              <w:rPr>
                <w:sz w:val="16"/>
                <w:szCs w:val="16"/>
              </w:rPr>
              <w:t>13875</w:t>
            </w:r>
          </w:p>
        </w:tc>
        <w:tc>
          <w:tcPr>
            <w:tcW w:w="850" w:type="dxa"/>
            <w:vAlign w:val="center"/>
          </w:tcPr>
          <w:p w:rsidR="00FC60AA" w:rsidRPr="007F3DD5" w:rsidRDefault="00FC60AA" w:rsidP="00E40320">
            <w:pPr>
              <w:widowControl w:val="0"/>
              <w:jc w:val="center"/>
              <w:rPr>
                <w:sz w:val="16"/>
                <w:szCs w:val="16"/>
              </w:rPr>
            </w:pPr>
            <w:r w:rsidRPr="007F3DD5">
              <w:rPr>
                <w:sz w:val="16"/>
                <w:szCs w:val="16"/>
              </w:rPr>
              <w:t>43,1</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Зерно</w:t>
            </w:r>
          </w:p>
        </w:tc>
        <w:tc>
          <w:tcPr>
            <w:tcW w:w="851" w:type="dxa"/>
            <w:vAlign w:val="center"/>
          </w:tcPr>
          <w:p w:rsidR="00FC60AA" w:rsidRPr="007F3DD5" w:rsidRDefault="00FC60AA" w:rsidP="00E40320">
            <w:pPr>
              <w:jc w:val="center"/>
              <w:rPr>
                <w:sz w:val="16"/>
                <w:szCs w:val="16"/>
              </w:rPr>
            </w:pPr>
            <w:r w:rsidRPr="007F3DD5">
              <w:rPr>
                <w:sz w:val="16"/>
                <w:szCs w:val="16"/>
              </w:rPr>
              <w:t>3802</w:t>
            </w:r>
          </w:p>
        </w:tc>
        <w:tc>
          <w:tcPr>
            <w:tcW w:w="992" w:type="dxa"/>
            <w:vAlign w:val="center"/>
          </w:tcPr>
          <w:p w:rsidR="00FC60AA" w:rsidRPr="007F3DD5" w:rsidRDefault="00FC60AA" w:rsidP="00E40320">
            <w:pPr>
              <w:widowControl w:val="0"/>
              <w:jc w:val="center"/>
              <w:rPr>
                <w:sz w:val="16"/>
                <w:szCs w:val="16"/>
              </w:rPr>
            </w:pPr>
            <w:r w:rsidRPr="007F3DD5">
              <w:rPr>
                <w:sz w:val="16"/>
                <w:szCs w:val="16"/>
              </w:rPr>
              <w:t>3089</w:t>
            </w:r>
          </w:p>
        </w:tc>
        <w:tc>
          <w:tcPr>
            <w:tcW w:w="992" w:type="dxa"/>
            <w:vAlign w:val="center"/>
          </w:tcPr>
          <w:p w:rsidR="00FC60AA" w:rsidRPr="007F3DD5" w:rsidRDefault="00FC60AA" w:rsidP="00E40320">
            <w:pPr>
              <w:jc w:val="center"/>
              <w:rPr>
                <w:sz w:val="16"/>
                <w:szCs w:val="16"/>
              </w:rPr>
            </w:pPr>
            <w:r w:rsidRPr="007F3DD5">
              <w:rPr>
                <w:sz w:val="16"/>
                <w:szCs w:val="16"/>
              </w:rPr>
              <w:t>0,5</w:t>
            </w:r>
          </w:p>
        </w:tc>
        <w:tc>
          <w:tcPr>
            <w:tcW w:w="851" w:type="dxa"/>
            <w:vAlign w:val="center"/>
          </w:tcPr>
          <w:p w:rsidR="00FC60AA" w:rsidRPr="007F3DD5" w:rsidRDefault="00FC60AA" w:rsidP="00E40320">
            <w:pPr>
              <w:jc w:val="center"/>
              <w:rPr>
                <w:sz w:val="16"/>
                <w:szCs w:val="16"/>
              </w:rPr>
            </w:pPr>
            <w:r w:rsidRPr="007F3DD5">
              <w:rPr>
                <w:sz w:val="16"/>
                <w:szCs w:val="16"/>
              </w:rPr>
              <w:t>118</w:t>
            </w:r>
          </w:p>
        </w:tc>
        <w:tc>
          <w:tcPr>
            <w:tcW w:w="850" w:type="dxa"/>
            <w:vAlign w:val="center"/>
          </w:tcPr>
          <w:p w:rsidR="00FC60AA" w:rsidRPr="007F3DD5" w:rsidRDefault="00FC60AA" w:rsidP="00E40320">
            <w:pPr>
              <w:widowControl w:val="0"/>
              <w:jc w:val="center"/>
              <w:rPr>
                <w:sz w:val="16"/>
                <w:szCs w:val="16"/>
              </w:rPr>
            </w:pPr>
            <w:r w:rsidRPr="007F3DD5">
              <w:rPr>
                <w:sz w:val="16"/>
                <w:szCs w:val="16"/>
              </w:rPr>
              <w:t>4,0</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Рапс</w:t>
            </w:r>
          </w:p>
        </w:tc>
        <w:tc>
          <w:tcPr>
            <w:tcW w:w="851" w:type="dxa"/>
            <w:vAlign w:val="center"/>
          </w:tcPr>
          <w:p w:rsidR="00FC60AA" w:rsidRPr="007F3DD5" w:rsidRDefault="00FC60AA" w:rsidP="00E40320">
            <w:pPr>
              <w:jc w:val="center"/>
              <w:rPr>
                <w:sz w:val="16"/>
                <w:szCs w:val="16"/>
              </w:rPr>
            </w:pPr>
            <w:r w:rsidRPr="007F3DD5">
              <w:rPr>
                <w:sz w:val="16"/>
                <w:szCs w:val="16"/>
              </w:rPr>
              <w:t>1452</w:t>
            </w:r>
          </w:p>
        </w:tc>
        <w:tc>
          <w:tcPr>
            <w:tcW w:w="992" w:type="dxa"/>
            <w:vAlign w:val="center"/>
          </w:tcPr>
          <w:p w:rsidR="00FC60AA" w:rsidRPr="007F3DD5" w:rsidRDefault="00FC60AA" w:rsidP="00E40320">
            <w:pPr>
              <w:widowControl w:val="0"/>
              <w:jc w:val="center"/>
              <w:rPr>
                <w:sz w:val="16"/>
                <w:szCs w:val="16"/>
              </w:rPr>
            </w:pPr>
            <w:r w:rsidRPr="007F3DD5">
              <w:rPr>
                <w:sz w:val="16"/>
                <w:szCs w:val="16"/>
              </w:rPr>
              <w:t>2798</w:t>
            </w:r>
          </w:p>
        </w:tc>
        <w:tc>
          <w:tcPr>
            <w:tcW w:w="992" w:type="dxa"/>
            <w:vAlign w:val="center"/>
          </w:tcPr>
          <w:p w:rsidR="00FC60AA" w:rsidRPr="007F3DD5" w:rsidRDefault="00FC60AA" w:rsidP="00E40320">
            <w:pPr>
              <w:jc w:val="center"/>
              <w:rPr>
                <w:sz w:val="16"/>
                <w:szCs w:val="16"/>
              </w:rPr>
            </w:pPr>
            <w:r w:rsidRPr="007F3DD5">
              <w:rPr>
                <w:sz w:val="16"/>
                <w:szCs w:val="16"/>
              </w:rPr>
              <w:t>0,5</w:t>
            </w:r>
          </w:p>
        </w:tc>
        <w:tc>
          <w:tcPr>
            <w:tcW w:w="851" w:type="dxa"/>
            <w:vAlign w:val="center"/>
          </w:tcPr>
          <w:p w:rsidR="00FC60AA" w:rsidRPr="007F3DD5" w:rsidRDefault="00FC60AA" w:rsidP="00E40320">
            <w:pPr>
              <w:jc w:val="center"/>
              <w:rPr>
                <w:sz w:val="16"/>
                <w:szCs w:val="16"/>
              </w:rPr>
            </w:pPr>
            <w:r w:rsidRPr="007F3DD5">
              <w:rPr>
                <w:sz w:val="16"/>
                <w:szCs w:val="16"/>
              </w:rPr>
              <w:t>875</w:t>
            </w:r>
          </w:p>
        </w:tc>
        <w:tc>
          <w:tcPr>
            <w:tcW w:w="850" w:type="dxa"/>
            <w:vAlign w:val="center"/>
          </w:tcPr>
          <w:p w:rsidR="00FC60AA" w:rsidRPr="007F3DD5" w:rsidRDefault="00FC60AA" w:rsidP="00E40320">
            <w:pPr>
              <w:widowControl w:val="0"/>
              <w:jc w:val="center"/>
              <w:rPr>
                <w:sz w:val="16"/>
                <w:szCs w:val="16"/>
              </w:rPr>
            </w:pPr>
            <w:r w:rsidRPr="007F3DD5">
              <w:rPr>
                <w:sz w:val="16"/>
                <w:szCs w:val="16"/>
              </w:rPr>
              <w:t>45,5</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Продукция по</w:t>
            </w:r>
            <w:r w:rsidRPr="007F3DD5">
              <w:rPr>
                <w:sz w:val="16"/>
                <w:szCs w:val="16"/>
              </w:rPr>
              <w:t>д</w:t>
            </w:r>
            <w:r w:rsidRPr="007F3DD5">
              <w:rPr>
                <w:sz w:val="16"/>
                <w:szCs w:val="16"/>
              </w:rPr>
              <w:t>собных прои</w:t>
            </w:r>
            <w:r w:rsidRPr="007F3DD5">
              <w:rPr>
                <w:sz w:val="16"/>
                <w:szCs w:val="16"/>
              </w:rPr>
              <w:t>з</w:t>
            </w:r>
            <w:r w:rsidRPr="007F3DD5">
              <w:rPr>
                <w:sz w:val="16"/>
                <w:szCs w:val="16"/>
              </w:rPr>
              <w:t>водств и пром</w:t>
            </w:r>
            <w:r w:rsidRPr="007F3DD5">
              <w:rPr>
                <w:sz w:val="16"/>
                <w:szCs w:val="16"/>
              </w:rPr>
              <w:t>ы</w:t>
            </w:r>
            <w:r w:rsidRPr="007F3DD5">
              <w:rPr>
                <w:sz w:val="16"/>
                <w:szCs w:val="16"/>
              </w:rPr>
              <w:t>слов</w:t>
            </w:r>
          </w:p>
        </w:tc>
        <w:tc>
          <w:tcPr>
            <w:tcW w:w="851" w:type="dxa"/>
            <w:vAlign w:val="center"/>
          </w:tcPr>
          <w:p w:rsidR="00FC60AA" w:rsidRPr="007F3DD5" w:rsidRDefault="00FC60AA" w:rsidP="00E40320">
            <w:pPr>
              <w:jc w:val="center"/>
              <w:rPr>
                <w:sz w:val="16"/>
                <w:szCs w:val="16"/>
              </w:rPr>
            </w:pPr>
            <w:r w:rsidRPr="007F3DD5">
              <w:rPr>
                <w:sz w:val="16"/>
                <w:szCs w:val="16"/>
              </w:rPr>
              <w:t>х</w:t>
            </w:r>
          </w:p>
        </w:tc>
        <w:tc>
          <w:tcPr>
            <w:tcW w:w="992" w:type="dxa"/>
            <w:vAlign w:val="center"/>
          </w:tcPr>
          <w:p w:rsidR="00FC60AA" w:rsidRPr="007F3DD5" w:rsidRDefault="00FC60AA" w:rsidP="00E40320">
            <w:pPr>
              <w:widowControl w:val="0"/>
              <w:jc w:val="center"/>
              <w:rPr>
                <w:sz w:val="16"/>
                <w:szCs w:val="16"/>
              </w:rPr>
            </w:pPr>
            <w:r w:rsidRPr="007F3DD5">
              <w:rPr>
                <w:sz w:val="16"/>
                <w:szCs w:val="16"/>
              </w:rPr>
              <w:t>53879</w:t>
            </w:r>
          </w:p>
        </w:tc>
        <w:tc>
          <w:tcPr>
            <w:tcW w:w="992" w:type="dxa"/>
            <w:vAlign w:val="center"/>
          </w:tcPr>
          <w:p w:rsidR="00FC60AA" w:rsidRPr="007F3DD5" w:rsidRDefault="00FC60AA" w:rsidP="00E40320">
            <w:pPr>
              <w:jc w:val="center"/>
              <w:rPr>
                <w:sz w:val="16"/>
                <w:szCs w:val="16"/>
              </w:rPr>
            </w:pPr>
            <w:r w:rsidRPr="007F3DD5">
              <w:rPr>
                <w:sz w:val="16"/>
                <w:szCs w:val="16"/>
              </w:rPr>
              <w:t>8,9</w:t>
            </w:r>
          </w:p>
        </w:tc>
        <w:tc>
          <w:tcPr>
            <w:tcW w:w="851" w:type="dxa"/>
            <w:vAlign w:val="center"/>
          </w:tcPr>
          <w:p w:rsidR="00FC60AA" w:rsidRPr="007F3DD5" w:rsidRDefault="00FC60AA" w:rsidP="00E40320">
            <w:pPr>
              <w:jc w:val="center"/>
              <w:rPr>
                <w:sz w:val="16"/>
                <w:szCs w:val="16"/>
              </w:rPr>
            </w:pPr>
            <w:r w:rsidRPr="007F3DD5">
              <w:rPr>
                <w:sz w:val="16"/>
                <w:szCs w:val="16"/>
              </w:rPr>
              <w:t>14637</w:t>
            </w:r>
          </w:p>
        </w:tc>
        <w:tc>
          <w:tcPr>
            <w:tcW w:w="850" w:type="dxa"/>
            <w:vAlign w:val="center"/>
          </w:tcPr>
          <w:p w:rsidR="00FC60AA" w:rsidRPr="007F3DD5" w:rsidRDefault="00FC60AA" w:rsidP="00E40320">
            <w:pPr>
              <w:widowControl w:val="0"/>
              <w:jc w:val="center"/>
              <w:rPr>
                <w:sz w:val="16"/>
                <w:szCs w:val="16"/>
              </w:rPr>
            </w:pPr>
            <w:r w:rsidRPr="007F3DD5">
              <w:rPr>
                <w:sz w:val="16"/>
                <w:szCs w:val="16"/>
              </w:rPr>
              <w:t>37,3</w:t>
            </w:r>
          </w:p>
        </w:tc>
      </w:tr>
      <w:tr w:rsidR="00FC60AA" w:rsidRPr="00973C6E" w:rsidTr="00E40320">
        <w:tc>
          <w:tcPr>
            <w:tcW w:w="1560" w:type="dxa"/>
          </w:tcPr>
          <w:p w:rsidR="00FC60AA" w:rsidRPr="007F3DD5" w:rsidRDefault="00FC60AA" w:rsidP="00E40320">
            <w:pPr>
              <w:shd w:val="clear" w:color="auto" w:fill="FFFFFF"/>
              <w:autoSpaceDE w:val="0"/>
              <w:autoSpaceDN w:val="0"/>
              <w:adjustRightInd w:val="0"/>
              <w:jc w:val="both"/>
              <w:rPr>
                <w:sz w:val="16"/>
                <w:szCs w:val="16"/>
              </w:rPr>
            </w:pPr>
            <w:r w:rsidRPr="007F3DD5">
              <w:rPr>
                <w:sz w:val="16"/>
                <w:szCs w:val="16"/>
              </w:rPr>
              <w:t>ИТОГО</w:t>
            </w:r>
          </w:p>
        </w:tc>
        <w:tc>
          <w:tcPr>
            <w:tcW w:w="851" w:type="dxa"/>
            <w:vAlign w:val="center"/>
          </w:tcPr>
          <w:p w:rsidR="00FC60AA" w:rsidRPr="007F3DD5" w:rsidRDefault="00FC60AA" w:rsidP="00E40320">
            <w:pPr>
              <w:jc w:val="center"/>
              <w:rPr>
                <w:sz w:val="16"/>
                <w:szCs w:val="16"/>
              </w:rPr>
            </w:pPr>
            <w:r w:rsidRPr="007F3DD5">
              <w:rPr>
                <w:sz w:val="16"/>
                <w:szCs w:val="16"/>
              </w:rPr>
              <w:t>х</w:t>
            </w:r>
          </w:p>
        </w:tc>
        <w:tc>
          <w:tcPr>
            <w:tcW w:w="992" w:type="dxa"/>
            <w:vAlign w:val="center"/>
          </w:tcPr>
          <w:p w:rsidR="00FC60AA" w:rsidRPr="007F3DD5" w:rsidRDefault="00FC60AA" w:rsidP="00E40320">
            <w:pPr>
              <w:widowControl w:val="0"/>
              <w:jc w:val="center"/>
              <w:rPr>
                <w:sz w:val="16"/>
                <w:szCs w:val="16"/>
              </w:rPr>
            </w:pPr>
            <w:r w:rsidRPr="007F3DD5">
              <w:rPr>
                <w:sz w:val="16"/>
                <w:szCs w:val="16"/>
              </w:rPr>
              <w:t>605379</w:t>
            </w:r>
          </w:p>
        </w:tc>
        <w:tc>
          <w:tcPr>
            <w:tcW w:w="992" w:type="dxa"/>
            <w:vAlign w:val="center"/>
          </w:tcPr>
          <w:p w:rsidR="00FC60AA" w:rsidRPr="007F3DD5" w:rsidRDefault="00FC60AA" w:rsidP="00E40320">
            <w:pPr>
              <w:jc w:val="center"/>
              <w:rPr>
                <w:sz w:val="16"/>
                <w:szCs w:val="16"/>
              </w:rPr>
            </w:pPr>
            <w:r w:rsidRPr="007F3DD5">
              <w:rPr>
                <w:sz w:val="16"/>
                <w:szCs w:val="16"/>
              </w:rPr>
              <w:t>100</w:t>
            </w:r>
          </w:p>
        </w:tc>
        <w:tc>
          <w:tcPr>
            <w:tcW w:w="851" w:type="dxa"/>
            <w:vAlign w:val="center"/>
          </w:tcPr>
          <w:p w:rsidR="00FC60AA" w:rsidRPr="007F3DD5" w:rsidRDefault="00FC60AA" w:rsidP="00E40320">
            <w:pPr>
              <w:jc w:val="center"/>
              <w:rPr>
                <w:sz w:val="16"/>
                <w:szCs w:val="16"/>
              </w:rPr>
            </w:pPr>
            <w:r w:rsidRPr="007F3DD5">
              <w:rPr>
                <w:sz w:val="16"/>
                <w:szCs w:val="16"/>
              </w:rPr>
              <w:t>127475</w:t>
            </w:r>
          </w:p>
        </w:tc>
        <w:tc>
          <w:tcPr>
            <w:tcW w:w="850" w:type="dxa"/>
            <w:vAlign w:val="center"/>
          </w:tcPr>
          <w:p w:rsidR="00FC60AA" w:rsidRPr="007F3DD5" w:rsidRDefault="00FC60AA" w:rsidP="00E40320">
            <w:pPr>
              <w:widowControl w:val="0"/>
              <w:jc w:val="center"/>
              <w:rPr>
                <w:sz w:val="16"/>
                <w:szCs w:val="16"/>
              </w:rPr>
            </w:pPr>
            <w:r w:rsidRPr="007F3DD5">
              <w:rPr>
                <w:sz w:val="16"/>
                <w:szCs w:val="16"/>
              </w:rPr>
              <w:t>26,7</w:t>
            </w:r>
          </w:p>
        </w:tc>
      </w:tr>
    </w:tbl>
    <w:p w:rsidR="00FC60AA" w:rsidRPr="004D0A8C" w:rsidRDefault="00FC60AA" w:rsidP="00FC60AA">
      <w:pPr>
        <w:tabs>
          <w:tab w:val="left" w:pos="1540"/>
        </w:tabs>
        <w:ind w:firstLine="284"/>
        <w:jc w:val="both"/>
        <w:rPr>
          <w:sz w:val="20"/>
          <w:szCs w:val="20"/>
        </w:rPr>
      </w:pPr>
    </w:p>
    <w:p w:rsidR="00FC60AA" w:rsidRPr="004D0A8C" w:rsidRDefault="00FC60AA" w:rsidP="00FC60AA">
      <w:pPr>
        <w:tabs>
          <w:tab w:val="left" w:pos="1540"/>
        </w:tabs>
        <w:ind w:firstLine="284"/>
        <w:jc w:val="both"/>
        <w:rPr>
          <w:sz w:val="20"/>
          <w:szCs w:val="20"/>
        </w:rPr>
      </w:pPr>
      <w:r w:rsidRPr="004D0A8C">
        <w:rPr>
          <w:sz w:val="20"/>
          <w:szCs w:val="20"/>
        </w:rPr>
        <w:lastRenderedPageBreak/>
        <w:t>Как видно из данных таблицы</w:t>
      </w:r>
      <w:r>
        <w:rPr>
          <w:sz w:val="20"/>
          <w:szCs w:val="20"/>
        </w:rPr>
        <w:t xml:space="preserve"> 1</w:t>
      </w:r>
      <w:r w:rsidRPr="004D0A8C">
        <w:rPr>
          <w:sz w:val="20"/>
          <w:szCs w:val="20"/>
        </w:rPr>
        <w:t>, 70</w:t>
      </w:r>
      <w:r>
        <w:rPr>
          <w:sz w:val="20"/>
          <w:szCs w:val="20"/>
        </w:rPr>
        <w:t xml:space="preserve"> </w:t>
      </w:r>
      <w:r w:rsidRPr="004D0A8C">
        <w:rPr>
          <w:sz w:val="20"/>
          <w:szCs w:val="20"/>
        </w:rPr>
        <w:t>% всей выручки предприятия поступает от реализации мяса птицы и мясопродуктов, прибыль пол</w:t>
      </w:r>
      <w:r w:rsidRPr="004D0A8C">
        <w:rPr>
          <w:sz w:val="20"/>
          <w:szCs w:val="20"/>
        </w:rPr>
        <w:t>у</w:t>
      </w:r>
      <w:r w:rsidRPr="004D0A8C">
        <w:rPr>
          <w:sz w:val="20"/>
          <w:szCs w:val="20"/>
        </w:rPr>
        <w:t>чена в размере 91,459 млрд. руб., рентабельность составляет 27,6</w:t>
      </w:r>
      <w:r>
        <w:rPr>
          <w:sz w:val="20"/>
          <w:szCs w:val="20"/>
        </w:rPr>
        <w:t xml:space="preserve"> </w:t>
      </w:r>
      <w:r w:rsidRPr="004D0A8C">
        <w:rPr>
          <w:sz w:val="20"/>
          <w:szCs w:val="20"/>
        </w:rPr>
        <w:t>%.</w:t>
      </w:r>
    </w:p>
    <w:p w:rsidR="00FC60AA" w:rsidRPr="004D0A8C" w:rsidRDefault="00FC60AA" w:rsidP="00FC60AA">
      <w:pPr>
        <w:tabs>
          <w:tab w:val="left" w:pos="1540"/>
        </w:tabs>
        <w:ind w:firstLine="284"/>
        <w:jc w:val="both"/>
        <w:rPr>
          <w:sz w:val="20"/>
          <w:szCs w:val="20"/>
        </w:rPr>
      </w:pPr>
      <w:r w:rsidRPr="004D0A8C">
        <w:rPr>
          <w:sz w:val="20"/>
          <w:szCs w:val="20"/>
        </w:rPr>
        <w:t>Молоко производится на филиалах агрокомбината, выручка от его реализации составляет 46 млрд. руб., прибыль – более 13,8 млрд. руб., рентабельность 43,1%.</w:t>
      </w:r>
    </w:p>
    <w:p w:rsidR="00FC60AA" w:rsidRPr="004D0A8C" w:rsidRDefault="00FC60AA" w:rsidP="00FC60AA">
      <w:pPr>
        <w:tabs>
          <w:tab w:val="left" w:pos="1540"/>
        </w:tabs>
        <w:ind w:firstLine="284"/>
        <w:jc w:val="both"/>
        <w:rPr>
          <w:sz w:val="20"/>
          <w:szCs w:val="20"/>
        </w:rPr>
      </w:pPr>
      <w:r w:rsidRPr="004D0A8C">
        <w:rPr>
          <w:sz w:val="20"/>
          <w:szCs w:val="20"/>
        </w:rPr>
        <w:t>В целом по результатам года агрохолдингом получена чистая пр</w:t>
      </w:r>
      <w:r w:rsidRPr="004D0A8C">
        <w:rPr>
          <w:sz w:val="20"/>
          <w:szCs w:val="20"/>
        </w:rPr>
        <w:t>и</w:t>
      </w:r>
      <w:r w:rsidRPr="004D0A8C">
        <w:rPr>
          <w:sz w:val="20"/>
          <w:szCs w:val="20"/>
        </w:rPr>
        <w:t>быль в размере 107,5 млрд. руб., уровень рентабельности составил 22,5</w:t>
      </w:r>
      <w:r>
        <w:rPr>
          <w:sz w:val="20"/>
          <w:szCs w:val="20"/>
        </w:rPr>
        <w:t xml:space="preserve"> </w:t>
      </w:r>
      <w:r w:rsidRPr="004D0A8C">
        <w:rPr>
          <w:sz w:val="20"/>
          <w:szCs w:val="20"/>
        </w:rPr>
        <w:t>%, рентабельность активов 12,7</w:t>
      </w:r>
      <w:r>
        <w:rPr>
          <w:sz w:val="20"/>
          <w:szCs w:val="20"/>
        </w:rPr>
        <w:t xml:space="preserve"> </w:t>
      </w:r>
      <w:r w:rsidRPr="004D0A8C">
        <w:rPr>
          <w:sz w:val="20"/>
          <w:szCs w:val="20"/>
        </w:rPr>
        <w:t xml:space="preserve">%, коэффициент текущей ликвидности 2,11. </w:t>
      </w:r>
    </w:p>
    <w:p w:rsidR="00FC60AA" w:rsidRDefault="00FC60AA" w:rsidP="00FC60AA">
      <w:pPr>
        <w:tabs>
          <w:tab w:val="left" w:pos="1540"/>
        </w:tabs>
        <w:ind w:firstLine="284"/>
        <w:jc w:val="both"/>
        <w:rPr>
          <w:sz w:val="20"/>
          <w:szCs w:val="20"/>
        </w:rPr>
      </w:pPr>
      <w:r w:rsidRPr="004D0A8C">
        <w:rPr>
          <w:sz w:val="20"/>
          <w:szCs w:val="20"/>
        </w:rPr>
        <w:t>Таким образом, ОАО «Агрокомбинат «Дзержинкий» – высокоэ</w:t>
      </w:r>
      <w:r w:rsidRPr="004D0A8C">
        <w:rPr>
          <w:sz w:val="20"/>
          <w:szCs w:val="20"/>
        </w:rPr>
        <w:t>ф</w:t>
      </w:r>
      <w:r w:rsidRPr="004D0A8C">
        <w:rPr>
          <w:sz w:val="20"/>
          <w:szCs w:val="20"/>
        </w:rPr>
        <w:t>фективное и финансово устойчивое предприятие. Все структурные подразделения агрокомбината «Дзержинский», обновив собственную техническую базу и производственные технологии за счет средств г</w:t>
      </w:r>
      <w:r w:rsidRPr="004D0A8C">
        <w:rPr>
          <w:sz w:val="20"/>
          <w:szCs w:val="20"/>
        </w:rPr>
        <w:t>о</w:t>
      </w:r>
      <w:r w:rsidRPr="004D0A8C">
        <w:rPr>
          <w:sz w:val="20"/>
          <w:szCs w:val="20"/>
        </w:rPr>
        <w:t xml:space="preserve">ловного предприятия и заемных ресурсов, вышли на рентабельную работу. </w:t>
      </w:r>
    </w:p>
    <w:p w:rsidR="00FC60AA" w:rsidRDefault="00FC60AA" w:rsidP="00FC60AA">
      <w:pPr>
        <w:tabs>
          <w:tab w:val="left" w:pos="1540"/>
        </w:tabs>
        <w:ind w:firstLine="284"/>
        <w:jc w:val="both"/>
        <w:rPr>
          <w:sz w:val="20"/>
          <w:szCs w:val="20"/>
        </w:rPr>
      </w:pPr>
    </w:p>
    <w:p w:rsidR="00FC60AA" w:rsidRPr="004D0A8C" w:rsidRDefault="00FC60AA" w:rsidP="00FC60AA">
      <w:pPr>
        <w:tabs>
          <w:tab w:val="left" w:pos="1540"/>
        </w:tabs>
        <w:ind w:firstLine="284"/>
        <w:jc w:val="both"/>
        <w:rPr>
          <w:sz w:val="20"/>
          <w:szCs w:val="20"/>
        </w:rPr>
      </w:pPr>
    </w:p>
    <w:p w:rsidR="00FC60AA" w:rsidRPr="004D0A8C" w:rsidRDefault="00FC60AA" w:rsidP="00FC60AA">
      <w:pPr>
        <w:tabs>
          <w:tab w:val="left" w:pos="5670"/>
          <w:tab w:val="left" w:pos="6096"/>
        </w:tabs>
        <w:rPr>
          <w:sz w:val="20"/>
          <w:szCs w:val="20"/>
        </w:rPr>
      </w:pPr>
      <w:r w:rsidRPr="004D0A8C">
        <w:rPr>
          <w:sz w:val="20"/>
          <w:szCs w:val="20"/>
        </w:rPr>
        <w:t>УДК 637.51</w:t>
      </w:r>
    </w:p>
    <w:p w:rsidR="00FC60AA" w:rsidRPr="004D0A8C" w:rsidRDefault="00FC60AA" w:rsidP="00FC60AA">
      <w:pPr>
        <w:tabs>
          <w:tab w:val="left" w:pos="5670"/>
          <w:tab w:val="left" w:pos="6096"/>
        </w:tabs>
        <w:rPr>
          <w:i/>
          <w:sz w:val="20"/>
          <w:szCs w:val="20"/>
        </w:rPr>
      </w:pPr>
      <w:r w:rsidRPr="008C29F5">
        <w:rPr>
          <w:b/>
          <w:i/>
          <w:caps/>
          <w:sz w:val="20"/>
          <w:szCs w:val="20"/>
        </w:rPr>
        <w:t>К</w:t>
      </w:r>
      <w:r w:rsidRPr="008C29F5">
        <w:rPr>
          <w:b/>
          <w:i/>
          <w:sz w:val="20"/>
          <w:szCs w:val="20"/>
        </w:rPr>
        <w:t>адлубович</w:t>
      </w:r>
      <w:r w:rsidRPr="008C29F5">
        <w:rPr>
          <w:b/>
          <w:i/>
          <w:caps/>
          <w:sz w:val="20"/>
          <w:szCs w:val="20"/>
        </w:rPr>
        <w:t xml:space="preserve"> А.О.</w:t>
      </w:r>
      <w:r w:rsidRPr="004D0A8C">
        <w:rPr>
          <w:i/>
          <w:sz w:val="20"/>
          <w:szCs w:val="20"/>
        </w:rPr>
        <w:t xml:space="preserve"> – студентка 2 курса</w:t>
      </w:r>
    </w:p>
    <w:p w:rsidR="00FC60AA" w:rsidRPr="004D0A8C" w:rsidRDefault="00FC60AA" w:rsidP="00FC60AA">
      <w:pPr>
        <w:tabs>
          <w:tab w:val="left" w:pos="5670"/>
          <w:tab w:val="left" w:pos="6096"/>
        </w:tabs>
        <w:rPr>
          <w:b/>
          <w:sz w:val="20"/>
          <w:szCs w:val="20"/>
        </w:rPr>
      </w:pPr>
      <w:r w:rsidRPr="004D0A8C">
        <w:rPr>
          <w:b/>
          <w:sz w:val="20"/>
          <w:szCs w:val="20"/>
        </w:rPr>
        <w:t>СОВРЕМЕННОЕ СОСТОЯНИЕ И ПЕРСПЕКТИВЫ МЯСОП</w:t>
      </w:r>
      <w:r w:rsidRPr="004D0A8C">
        <w:rPr>
          <w:b/>
          <w:sz w:val="20"/>
          <w:szCs w:val="20"/>
        </w:rPr>
        <w:t>Е</w:t>
      </w:r>
      <w:r w:rsidRPr="004D0A8C">
        <w:rPr>
          <w:b/>
          <w:sz w:val="20"/>
          <w:szCs w:val="20"/>
        </w:rPr>
        <w:t>РЕРАБАТЫВАЮЩЕЙ ОТРАСЛИ</w:t>
      </w:r>
    </w:p>
    <w:p w:rsidR="00FC60AA" w:rsidRPr="004D0A8C" w:rsidRDefault="00FC60AA" w:rsidP="00FC60AA">
      <w:pPr>
        <w:rPr>
          <w:b/>
          <w:bCs/>
          <w:sz w:val="20"/>
          <w:szCs w:val="20"/>
        </w:rPr>
      </w:pPr>
      <w:r w:rsidRPr="004D0A8C">
        <w:rPr>
          <w:i/>
          <w:iCs/>
          <w:sz w:val="20"/>
          <w:szCs w:val="20"/>
        </w:rPr>
        <w:t xml:space="preserve">Научный руководитель – </w:t>
      </w:r>
      <w:r w:rsidRPr="008C29F5">
        <w:rPr>
          <w:b/>
          <w:i/>
          <w:iCs/>
          <w:caps/>
          <w:sz w:val="20"/>
          <w:szCs w:val="20"/>
        </w:rPr>
        <w:t>Т</w:t>
      </w:r>
      <w:r w:rsidRPr="008C29F5">
        <w:rPr>
          <w:b/>
          <w:i/>
          <w:iCs/>
          <w:sz w:val="20"/>
          <w:szCs w:val="20"/>
        </w:rPr>
        <w:t>оболич</w:t>
      </w:r>
      <w:r w:rsidRPr="008C29F5">
        <w:rPr>
          <w:b/>
          <w:i/>
          <w:iCs/>
          <w:caps/>
          <w:sz w:val="20"/>
          <w:szCs w:val="20"/>
        </w:rPr>
        <w:t xml:space="preserve"> З.А</w:t>
      </w:r>
      <w:r w:rsidRPr="008C29F5">
        <w:rPr>
          <w:b/>
          <w:i/>
          <w:iCs/>
          <w:sz w:val="20"/>
          <w:szCs w:val="20"/>
        </w:rPr>
        <w:t>.</w:t>
      </w:r>
      <w:r w:rsidRPr="00D66415">
        <w:rPr>
          <w:b/>
          <w:i/>
          <w:caps/>
          <w:sz w:val="20"/>
          <w:szCs w:val="20"/>
        </w:rPr>
        <w:t xml:space="preserve"> </w:t>
      </w:r>
      <w:r>
        <w:rPr>
          <w:b/>
          <w:i/>
          <w:caps/>
          <w:sz w:val="20"/>
          <w:szCs w:val="20"/>
        </w:rPr>
        <w:t>–</w:t>
      </w:r>
      <w:r w:rsidRPr="00D66415">
        <w:rPr>
          <w:b/>
          <w:i/>
          <w:caps/>
          <w:sz w:val="20"/>
          <w:szCs w:val="20"/>
        </w:rPr>
        <w:t xml:space="preserve"> </w:t>
      </w:r>
      <w:r w:rsidRPr="004D0A8C">
        <w:rPr>
          <w:i/>
          <w:iCs/>
          <w:sz w:val="20"/>
          <w:szCs w:val="20"/>
        </w:rPr>
        <w:t xml:space="preserve"> старший преподаватель</w:t>
      </w:r>
    </w:p>
    <w:p w:rsidR="00FC60AA" w:rsidRPr="004D0A8C" w:rsidRDefault="00FC60AA" w:rsidP="00FC60AA">
      <w:pPr>
        <w:tabs>
          <w:tab w:val="left" w:pos="709"/>
        </w:tabs>
        <w:autoSpaceDE w:val="0"/>
        <w:autoSpaceDN w:val="0"/>
        <w:adjustRightInd w:val="0"/>
        <w:ind w:firstLine="284"/>
        <w:jc w:val="both"/>
        <w:rPr>
          <w:sz w:val="20"/>
          <w:szCs w:val="20"/>
        </w:rPr>
      </w:pPr>
    </w:p>
    <w:p w:rsidR="00FC60AA" w:rsidRPr="004D0A8C" w:rsidRDefault="00FC60AA" w:rsidP="00FC60AA">
      <w:pPr>
        <w:tabs>
          <w:tab w:val="left" w:pos="709"/>
        </w:tabs>
        <w:autoSpaceDE w:val="0"/>
        <w:autoSpaceDN w:val="0"/>
        <w:adjustRightInd w:val="0"/>
        <w:ind w:firstLine="284"/>
        <w:jc w:val="both"/>
        <w:rPr>
          <w:sz w:val="20"/>
          <w:szCs w:val="20"/>
        </w:rPr>
      </w:pPr>
      <w:r w:rsidRPr="004D0A8C">
        <w:rPr>
          <w:sz w:val="20"/>
          <w:szCs w:val="20"/>
        </w:rPr>
        <w:t>Мясоперерабатывающая отрасль Республики Беларусь имеет выс</w:t>
      </w:r>
      <w:r w:rsidRPr="004D0A8C">
        <w:rPr>
          <w:sz w:val="20"/>
          <w:szCs w:val="20"/>
        </w:rPr>
        <w:t>о</w:t>
      </w:r>
      <w:r w:rsidRPr="004D0A8C">
        <w:rPr>
          <w:sz w:val="20"/>
          <w:szCs w:val="20"/>
        </w:rPr>
        <w:t xml:space="preserve">кий уровень производственного потенциала. Постепенная интеграция в мировую экономическую систему дает возможность выйти на новые рынки сбыта. Положительная динамика в животноводстве расширяет возможности для роста объемов производства продукции, а значит более полной загрузки производственных мощностей. </w:t>
      </w:r>
    </w:p>
    <w:p w:rsidR="00FC60AA" w:rsidRPr="004D0A8C" w:rsidRDefault="00FC60AA" w:rsidP="00FC60AA">
      <w:pPr>
        <w:ind w:firstLine="284"/>
        <w:jc w:val="both"/>
        <w:rPr>
          <w:iCs/>
          <w:sz w:val="20"/>
          <w:szCs w:val="20"/>
        </w:rPr>
      </w:pPr>
    </w:p>
    <w:p w:rsidR="00FC60AA" w:rsidRDefault="00FC60AA" w:rsidP="00FC60AA">
      <w:pPr>
        <w:jc w:val="both"/>
        <w:rPr>
          <w:b/>
          <w:iCs/>
          <w:sz w:val="16"/>
          <w:szCs w:val="16"/>
        </w:rPr>
      </w:pPr>
      <w:r w:rsidRPr="004D0A8C">
        <w:rPr>
          <w:iCs/>
          <w:sz w:val="16"/>
          <w:szCs w:val="16"/>
        </w:rPr>
        <w:t>Т</w:t>
      </w:r>
      <w:r>
        <w:rPr>
          <w:iCs/>
          <w:sz w:val="16"/>
          <w:szCs w:val="16"/>
        </w:rPr>
        <w:t xml:space="preserve"> </w:t>
      </w:r>
      <w:r w:rsidRPr="004D0A8C">
        <w:rPr>
          <w:iCs/>
          <w:sz w:val="16"/>
          <w:szCs w:val="16"/>
        </w:rPr>
        <w:t>а</w:t>
      </w:r>
      <w:r>
        <w:rPr>
          <w:iCs/>
          <w:sz w:val="16"/>
          <w:szCs w:val="16"/>
        </w:rPr>
        <w:t xml:space="preserve"> </w:t>
      </w:r>
      <w:r w:rsidRPr="004D0A8C">
        <w:rPr>
          <w:iCs/>
          <w:sz w:val="16"/>
          <w:szCs w:val="16"/>
        </w:rPr>
        <w:t>б</w:t>
      </w:r>
      <w:r>
        <w:rPr>
          <w:iCs/>
          <w:sz w:val="16"/>
          <w:szCs w:val="16"/>
        </w:rPr>
        <w:t xml:space="preserve"> </w:t>
      </w:r>
      <w:r w:rsidRPr="004D0A8C">
        <w:rPr>
          <w:iCs/>
          <w:sz w:val="16"/>
          <w:szCs w:val="16"/>
        </w:rPr>
        <w:t>л</w:t>
      </w:r>
      <w:r>
        <w:rPr>
          <w:iCs/>
          <w:sz w:val="16"/>
          <w:szCs w:val="16"/>
        </w:rPr>
        <w:t xml:space="preserve"> </w:t>
      </w:r>
      <w:r w:rsidRPr="004D0A8C">
        <w:rPr>
          <w:iCs/>
          <w:sz w:val="16"/>
          <w:szCs w:val="16"/>
        </w:rPr>
        <w:t>и</w:t>
      </w:r>
      <w:r>
        <w:rPr>
          <w:iCs/>
          <w:sz w:val="16"/>
          <w:szCs w:val="16"/>
        </w:rPr>
        <w:t xml:space="preserve"> </w:t>
      </w:r>
      <w:r w:rsidRPr="004D0A8C">
        <w:rPr>
          <w:iCs/>
          <w:sz w:val="16"/>
          <w:szCs w:val="16"/>
        </w:rPr>
        <w:t>ц</w:t>
      </w:r>
      <w:r>
        <w:rPr>
          <w:iCs/>
          <w:sz w:val="16"/>
          <w:szCs w:val="16"/>
        </w:rPr>
        <w:t xml:space="preserve"> </w:t>
      </w:r>
      <w:r w:rsidRPr="004D0A8C">
        <w:rPr>
          <w:iCs/>
          <w:sz w:val="16"/>
          <w:szCs w:val="16"/>
        </w:rPr>
        <w:t xml:space="preserve">а 1. </w:t>
      </w:r>
      <w:r w:rsidRPr="008C29F5">
        <w:rPr>
          <w:b/>
          <w:iCs/>
          <w:sz w:val="16"/>
          <w:szCs w:val="16"/>
        </w:rPr>
        <w:t>Результаты переработки мяса и экспорта в Республике Беларусь, тыс. тонн</w:t>
      </w:r>
    </w:p>
    <w:p w:rsidR="00FC60AA" w:rsidRPr="008C29F5" w:rsidRDefault="00FC60AA" w:rsidP="00FC60AA">
      <w:pPr>
        <w:jc w:val="both"/>
        <w:rPr>
          <w:b/>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715"/>
        <w:gridCol w:w="712"/>
        <w:gridCol w:w="650"/>
        <w:gridCol w:w="650"/>
        <w:gridCol w:w="650"/>
        <w:gridCol w:w="650"/>
        <w:gridCol w:w="644"/>
      </w:tblGrid>
      <w:tr w:rsidR="00FC60AA" w:rsidRPr="00973C6E" w:rsidTr="00E40320">
        <w:tc>
          <w:tcPr>
            <w:tcW w:w="1560" w:type="dxa"/>
            <w:vMerge w:val="restart"/>
            <w:vAlign w:val="center"/>
          </w:tcPr>
          <w:p w:rsidR="00FC60AA" w:rsidRPr="00973C6E" w:rsidRDefault="00FC60AA" w:rsidP="00E40320">
            <w:pPr>
              <w:rPr>
                <w:iCs/>
                <w:sz w:val="16"/>
                <w:szCs w:val="16"/>
              </w:rPr>
            </w:pPr>
            <w:r w:rsidRPr="00973C6E">
              <w:rPr>
                <w:iCs/>
                <w:sz w:val="16"/>
                <w:szCs w:val="16"/>
              </w:rPr>
              <w:t>Наименование показателей</w:t>
            </w:r>
          </w:p>
        </w:tc>
        <w:tc>
          <w:tcPr>
            <w:tcW w:w="4671" w:type="dxa"/>
            <w:gridSpan w:val="7"/>
            <w:vAlign w:val="center"/>
          </w:tcPr>
          <w:p w:rsidR="00FC60AA" w:rsidRPr="00973C6E" w:rsidRDefault="00FC60AA" w:rsidP="00E40320">
            <w:pPr>
              <w:jc w:val="center"/>
              <w:rPr>
                <w:iCs/>
                <w:sz w:val="16"/>
                <w:szCs w:val="16"/>
              </w:rPr>
            </w:pPr>
            <w:r w:rsidRPr="00973C6E">
              <w:rPr>
                <w:iCs/>
                <w:sz w:val="16"/>
                <w:szCs w:val="16"/>
              </w:rPr>
              <w:t>Годы</w:t>
            </w:r>
          </w:p>
        </w:tc>
      </w:tr>
      <w:tr w:rsidR="00FC60AA" w:rsidRPr="00973C6E" w:rsidTr="00E40320">
        <w:tc>
          <w:tcPr>
            <w:tcW w:w="1560" w:type="dxa"/>
            <w:vMerge/>
            <w:vAlign w:val="center"/>
          </w:tcPr>
          <w:p w:rsidR="00FC60AA" w:rsidRPr="00973C6E" w:rsidRDefault="00FC60AA" w:rsidP="00E40320">
            <w:pPr>
              <w:rPr>
                <w:iCs/>
                <w:sz w:val="16"/>
                <w:szCs w:val="16"/>
              </w:rPr>
            </w:pPr>
          </w:p>
        </w:tc>
        <w:tc>
          <w:tcPr>
            <w:tcW w:w="715" w:type="dxa"/>
            <w:vAlign w:val="center"/>
          </w:tcPr>
          <w:p w:rsidR="00FC60AA" w:rsidRPr="00973C6E" w:rsidRDefault="00FC60AA" w:rsidP="00E40320">
            <w:pPr>
              <w:rPr>
                <w:iCs/>
                <w:sz w:val="16"/>
                <w:szCs w:val="16"/>
              </w:rPr>
            </w:pPr>
            <w:r w:rsidRPr="00973C6E">
              <w:rPr>
                <w:iCs/>
                <w:sz w:val="16"/>
                <w:szCs w:val="16"/>
              </w:rPr>
              <w:t>2000</w:t>
            </w:r>
          </w:p>
        </w:tc>
        <w:tc>
          <w:tcPr>
            <w:tcW w:w="712" w:type="dxa"/>
            <w:vAlign w:val="center"/>
          </w:tcPr>
          <w:p w:rsidR="00FC60AA" w:rsidRPr="00973C6E" w:rsidRDefault="00FC60AA" w:rsidP="00E40320">
            <w:pPr>
              <w:rPr>
                <w:iCs/>
                <w:sz w:val="16"/>
                <w:szCs w:val="16"/>
              </w:rPr>
            </w:pPr>
            <w:r w:rsidRPr="00973C6E">
              <w:rPr>
                <w:iCs/>
                <w:sz w:val="16"/>
                <w:szCs w:val="16"/>
              </w:rPr>
              <w:t>2005</w:t>
            </w:r>
          </w:p>
        </w:tc>
        <w:tc>
          <w:tcPr>
            <w:tcW w:w="650" w:type="dxa"/>
            <w:vAlign w:val="center"/>
          </w:tcPr>
          <w:p w:rsidR="00FC60AA" w:rsidRPr="00973C6E" w:rsidRDefault="00FC60AA" w:rsidP="00E40320">
            <w:pPr>
              <w:rPr>
                <w:iCs/>
                <w:sz w:val="16"/>
                <w:szCs w:val="16"/>
              </w:rPr>
            </w:pPr>
            <w:r w:rsidRPr="00973C6E">
              <w:rPr>
                <w:iCs/>
                <w:sz w:val="16"/>
                <w:szCs w:val="16"/>
              </w:rPr>
              <w:t>2008</w:t>
            </w:r>
          </w:p>
        </w:tc>
        <w:tc>
          <w:tcPr>
            <w:tcW w:w="650" w:type="dxa"/>
            <w:vAlign w:val="center"/>
          </w:tcPr>
          <w:p w:rsidR="00FC60AA" w:rsidRPr="00973C6E" w:rsidRDefault="00FC60AA" w:rsidP="00E40320">
            <w:pPr>
              <w:rPr>
                <w:iCs/>
                <w:sz w:val="16"/>
                <w:szCs w:val="16"/>
              </w:rPr>
            </w:pPr>
            <w:r w:rsidRPr="00973C6E">
              <w:rPr>
                <w:iCs/>
                <w:sz w:val="16"/>
                <w:szCs w:val="16"/>
              </w:rPr>
              <w:t>2009</w:t>
            </w:r>
          </w:p>
        </w:tc>
        <w:tc>
          <w:tcPr>
            <w:tcW w:w="650" w:type="dxa"/>
            <w:vAlign w:val="center"/>
          </w:tcPr>
          <w:p w:rsidR="00FC60AA" w:rsidRPr="00973C6E" w:rsidRDefault="00FC60AA" w:rsidP="00E40320">
            <w:pPr>
              <w:rPr>
                <w:iCs/>
                <w:sz w:val="16"/>
                <w:szCs w:val="16"/>
              </w:rPr>
            </w:pPr>
            <w:r w:rsidRPr="00973C6E">
              <w:rPr>
                <w:iCs/>
                <w:sz w:val="16"/>
                <w:szCs w:val="16"/>
              </w:rPr>
              <w:t>2010</w:t>
            </w:r>
          </w:p>
        </w:tc>
        <w:tc>
          <w:tcPr>
            <w:tcW w:w="650" w:type="dxa"/>
            <w:vAlign w:val="center"/>
          </w:tcPr>
          <w:p w:rsidR="00FC60AA" w:rsidRPr="00973C6E" w:rsidRDefault="00FC60AA" w:rsidP="00E40320">
            <w:pPr>
              <w:rPr>
                <w:iCs/>
                <w:sz w:val="16"/>
                <w:szCs w:val="16"/>
              </w:rPr>
            </w:pPr>
            <w:r>
              <w:rPr>
                <w:iCs/>
                <w:sz w:val="16"/>
                <w:szCs w:val="16"/>
              </w:rPr>
              <w:t>2011</w:t>
            </w:r>
          </w:p>
        </w:tc>
        <w:tc>
          <w:tcPr>
            <w:tcW w:w="644" w:type="dxa"/>
            <w:vAlign w:val="center"/>
          </w:tcPr>
          <w:p w:rsidR="00FC60AA" w:rsidRPr="00973C6E" w:rsidRDefault="00FC60AA" w:rsidP="00E40320">
            <w:pPr>
              <w:rPr>
                <w:iCs/>
                <w:sz w:val="16"/>
                <w:szCs w:val="16"/>
              </w:rPr>
            </w:pPr>
            <w:r>
              <w:rPr>
                <w:iCs/>
                <w:sz w:val="16"/>
                <w:szCs w:val="16"/>
              </w:rPr>
              <w:t>2012</w:t>
            </w:r>
          </w:p>
        </w:tc>
      </w:tr>
      <w:tr w:rsidR="00FC60AA" w:rsidRPr="00973C6E" w:rsidTr="00E40320">
        <w:tc>
          <w:tcPr>
            <w:tcW w:w="1560" w:type="dxa"/>
            <w:vAlign w:val="center"/>
          </w:tcPr>
          <w:p w:rsidR="00FC60AA" w:rsidRPr="00973C6E" w:rsidRDefault="00FC60AA" w:rsidP="00E40320">
            <w:pPr>
              <w:rPr>
                <w:iCs/>
                <w:sz w:val="16"/>
                <w:szCs w:val="16"/>
              </w:rPr>
            </w:pPr>
            <w:r w:rsidRPr="00973C6E">
              <w:rPr>
                <w:iCs/>
                <w:sz w:val="16"/>
                <w:szCs w:val="16"/>
              </w:rPr>
              <w:t>ПРОИЗВОДСТВО:</w:t>
            </w:r>
          </w:p>
        </w:tc>
        <w:tc>
          <w:tcPr>
            <w:tcW w:w="715" w:type="dxa"/>
            <w:vAlign w:val="center"/>
          </w:tcPr>
          <w:p w:rsidR="00FC60AA" w:rsidRPr="00973C6E" w:rsidRDefault="00FC60AA" w:rsidP="00E40320">
            <w:pPr>
              <w:rPr>
                <w:iCs/>
                <w:sz w:val="16"/>
                <w:szCs w:val="16"/>
              </w:rPr>
            </w:pPr>
          </w:p>
        </w:tc>
        <w:tc>
          <w:tcPr>
            <w:tcW w:w="712" w:type="dxa"/>
            <w:vAlign w:val="center"/>
          </w:tcPr>
          <w:p w:rsidR="00FC60AA" w:rsidRPr="00973C6E" w:rsidRDefault="00FC60AA" w:rsidP="00E40320">
            <w:pPr>
              <w:rPr>
                <w:iCs/>
                <w:sz w:val="16"/>
                <w:szCs w:val="16"/>
              </w:rPr>
            </w:pPr>
          </w:p>
        </w:tc>
        <w:tc>
          <w:tcPr>
            <w:tcW w:w="650" w:type="dxa"/>
            <w:vAlign w:val="center"/>
          </w:tcPr>
          <w:p w:rsidR="00FC60AA" w:rsidRPr="00973C6E" w:rsidRDefault="00FC60AA" w:rsidP="00E40320">
            <w:pPr>
              <w:rPr>
                <w:iCs/>
                <w:sz w:val="16"/>
                <w:szCs w:val="16"/>
              </w:rPr>
            </w:pPr>
          </w:p>
        </w:tc>
        <w:tc>
          <w:tcPr>
            <w:tcW w:w="650" w:type="dxa"/>
            <w:vAlign w:val="center"/>
          </w:tcPr>
          <w:p w:rsidR="00FC60AA" w:rsidRPr="00973C6E" w:rsidRDefault="00FC60AA" w:rsidP="00E40320">
            <w:pPr>
              <w:rPr>
                <w:iCs/>
                <w:sz w:val="16"/>
                <w:szCs w:val="16"/>
              </w:rPr>
            </w:pPr>
          </w:p>
        </w:tc>
        <w:tc>
          <w:tcPr>
            <w:tcW w:w="650" w:type="dxa"/>
            <w:vAlign w:val="center"/>
          </w:tcPr>
          <w:p w:rsidR="00FC60AA" w:rsidRPr="00973C6E" w:rsidRDefault="00FC60AA" w:rsidP="00E40320">
            <w:pPr>
              <w:rPr>
                <w:iCs/>
                <w:sz w:val="16"/>
                <w:szCs w:val="16"/>
              </w:rPr>
            </w:pPr>
          </w:p>
        </w:tc>
        <w:tc>
          <w:tcPr>
            <w:tcW w:w="650" w:type="dxa"/>
            <w:vAlign w:val="center"/>
          </w:tcPr>
          <w:p w:rsidR="00FC60AA" w:rsidRPr="00973C6E" w:rsidRDefault="00FC60AA" w:rsidP="00E40320">
            <w:pPr>
              <w:rPr>
                <w:iCs/>
                <w:sz w:val="16"/>
                <w:szCs w:val="16"/>
              </w:rPr>
            </w:pPr>
          </w:p>
        </w:tc>
        <w:tc>
          <w:tcPr>
            <w:tcW w:w="644" w:type="dxa"/>
            <w:vAlign w:val="center"/>
          </w:tcPr>
          <w:p w:rsidR="00FC60AA" w:rsidRPr="00973C6E" w:rsidRDefault="00FC60AA" w:rsidP="00E40320">
            <w:pPr>
              <w:rPr>
                <w:iCs/>
                <w:sz w:val="16"/>
                <w:szCs w:val="16"/>
              </w:rPr>
            </w:pPr>
          </w:p>
        </w:tc>
      </w:tr>
      <w:tr w:rsidR="00FC60AA" w:rsidRPr="00973C6E" w:rsidTr="00E40320">
        <w:tc>
          <w:tcPr>
            <w:tcW w:w="1560" w:type="dxa"/>
            <w:vAlign w:val="center"/>
          </w:tcPr>
          <w:p w:rsidR="00FC60AA" w:rsidRPr="00973C6E" w:rsidRDefault="00FC60AA" w:rsidP="00E40320">
            <w:pPr>
              <w:rPr>
                <w:iCs/>
                <w:sz w:val="16"/>
                <w:szCs w:val="16"/>
              </w:rPr>
            </w:pPr>
            <w:r w:rsidRPr="00973C6E">
              <w:rPr>
                <w:iCs/>
                <w:sz w:val="16"/>
                <w:szCs w:val="16"/>
              </w:rPr>
              <w:t>мяса</w:t>
            </w:r>
          </w:p>
        </w:tc>
        <w:tc>
          <w:tcPr>
            <w:tcW w:w="715" w:type="dxa"/>
            <w:vAlign w:val="center"/>
          </w:tcPr>
          <w:p w:rsidR="00FC60AA" w:rsidRPr="00973C6E" w:rsidRDefault="00FC60AA" w:rsidP="00E40320">
            <w:pPr>
              <w:rPr>
                <w:iCs/>
                <w:sz w:val="16"/>
                <w:szCs w:val="16"/>
              </w:rPr>
            </w:pPr>
            <w:r w:rsidRPr="00973C6E">
              <w:rPr>
                <w:iCs/>
                <w:sz w:val="16"/>
                <w:szCs w:val="16"/>
              </w:rPr>
              <w:t>347,6</w:t>
            </w:r>
          </w:p>
        </w:tc>
        <w:tc>
          <w:tcPr>
            <w:tcW w:w="712" w:type="dxa"/>
            <w:vAlign w:val="center"/>
          </w:tcPr>
          <w:p w:rsidR="00FC60AA" w:rsidRPr="00973C6E" w:rsidRDefault="00FC60AA" w:rsidP="00E40320">
            <w:pPr>
              <w:rPr>
                <w:iCs/>
                <w:sz w:val="16"/>
                <w:szCs w:val="16"/>
              </w:rPr>
            </w:pPr>
            <w:r w:rsidRPr="00973C6E">
              <w:rPr>
                <w:iCs/>
                <w:sz w:val="16"/>
                <w:szCs w:val="16"/>
              </w:rPr>
              <w:t>470,0</w:t>
            </w:r>
          </w:p>
        </w:tc>
        <w:tc>
          <w:tcPr>
            <w:tcW w:w="650" w:type="dxa"/>
            <w:vAlign w:val="center"/>
          </w:tcPr>
          <w:p w:rsidR="00FC60AA" w:rsidRPr="00973C6E" w:rsidRDefault="00FC60AA" w:rsidP="00E40320">
            <w:pPr>
              <w:rPr>
                <w:iCs/>
                <w:sz w:val="16"/>
                <w:szCs w:val="16"/>
              </w:rPr>
            </w:pPr>
            <w:r w:rsidRPr="00973C6E">
              <w:rPr>
                <w:iCs/>
                <w:sz w:val="16"/>
                <w:szCs w:val="16"/>
              </w:rPr>
              <w:t>619,9</w:t>
            </w:r>
          </w:p>
        </w:tc>
        <w:tc>
          <w:tcPr>
            <w:tcW w:w="650" w:type="dxa"/>
            <w:vAlign w:val="center"/>
          </w:tcPr>
          <w:p w:rsidR="00FC60AA" w:rsidRPr="00973C6E" w:rsidRDefault="00FC60AA" w:rsidP="00E40320">
            <w:pPr>
              <w:rPr>
                <w:iCs/>
                <w:sz w:val="16"/>
                <w:szCs w:val="16"/>
              </w:rPr>
            </w:pPr>
            <w:r w:rsidRPr="00973C6E">
              <w:rPr>
                <w:iCs/>
                <w:sz w:val="16"/>
                <w:szCs w:val="16"/>
              </w:rPr>
              <w:t>699,2</w:t>
            </w:r>
          </w:p>
        </w:tc>
        <w:tc>
          <w:tcPr>
            <w:tcW w:w="650" w:type="dxa"/>
            <w:vAlign w:val="center"/>
          </w:tcPr>
          <w:p w:rsidR="00FC60AA" w:rsidRPr="00973C6E" w:rsidRDefault="00FC60AA" w:rsidP="00E40320">
            <w:pPr>
              <w:rPr>
                <w:iCs/>
                <w:sz w:val="16"/>
                <w:szCs w:val="16"/>
              </w:rPr>
            </w:pPr>
            <w:r w:rsidRPr="00973C6E">
              <w:rPr>
                <w:iCs/>
                <w:sz w:val="16"/>
                <w:szCs w:val="16"/>
              </w:rPr>
              <w:t>745,5</w:t>
            </w:r>
          </w:p>
        </w:tc>
        <w:tc>
          <w:tcPr>
            <w:tcW w:w="650" w:type="dxa"/>
            <w:vAlign w:val="center"/>
          </w:tcPr>
          <w:p w:rsidR="00FC60AA" w:rsidRPr="00973C6E" w:rsidRDefault="00FC60AA" w:rsidP="00E40320">
            <w:pPr>
              <w:rPr>
                <w:iCs/>
                <w:sz w:val="16"/>
                <w:szCs w:val="16"/>
              </w:rPr>
            </w:pPr>
            <w:r>
              <w:rPr>
                <w:iCs/>
                <w:sz w:val="16"/>
                <w:szCs w:val="16"/>
              </w:rPr>
              <w:t>830,4</w:t>
            </w:r>
          </w:p>
        </w:tc>
        <w:tc>
          <w:tcPr>
            <w:tcW w:w="644" w:type="dxa"/>
            <w:vAlign w:val="center"/>
          </w:tcPr>
          <w:p w:rsidR="00FC60AA" w:rsidRPr="00973C6E" w:rsidRDefault="00FC60AA" w:rsidP="00E40320">
            <w:pPr>
              <w:rPr>
                <w:iCs/>
                <w:sz w:val="16"/>
                <w:szCs w:val="16"/>
              </w:rPr>
            </w:pPr>
            <w:r>
              <w:rPr>
                <w:iCs/>
                <w:sz w:val="16"/>
                <w:szCs w:val="16"/>
              </w:rPr>
              <w:t>912,1</w:t>
            </w:r>
          </w:p>
        </w:tc>
      </w:tr>
      <w:tr w:rsidR="00FC60AA" w:rsidRPr="00973C6E" w:rsidTr="00E40320">
        <w:tc>
          <w:tcPr>
            <w:tcW w:w="1560" w:type="dxa"/>
            <w:vAlign w:val="center"/>
          </w:tcPr>
          <w:p w:rsidR="00FC60AA" w:rsidRPr="00973C6E" w:rsidRDefault="00FC60AA" w:rsidP="00E40320">
            <w:pPr>
              <w:rPr>
                <w:iCs/>
                <w:sz w:val="16"/>
                <w:szCs w:val="16"/>
              </w:rPr>
            </w:pPr>
            <w:r w:rsidRPr="00973C6E">
              <w:rPr>
                <w:iCs/>
                <w:sz w:val="16"/>
                <w:szCs w:val="16"/>
              </w:rPr>
              <w:t>колбасных изделий</w:t>
            </w:r>
          </w:p>
        </w:tc>
        <w:tc>
          <w:tcPr>
            <w:tcW w:w="715" w:type="dxa"/>
            <w:vAlign w:val="center"/>
          </w:tcPr>
          <w:p w:rsidR="00FC60AA" w:rsidRPr="00973C6E" w:rsidRDefault="00FC60AA" w:rsidP="00E40320">
            <w:pPr>
              <w:rPr>
                <w:iCs/>
                <w:sz w:val="16"/>
                <w:szCs w:val="16"/>
              </w:rPr>
            </w:pPr>
            <w:r w:rsidRPr="00973C6E">
              <w:rPr>
                <w:iCs/>
                <w:sz w:val="16"/>
                <w:szCs w:val="16"/>
              </w:rPr>
              <w:t>150,8</w:t>
            </w:r>
          </w:p>
        </w:tc>
        <w:tc>
          <w:tcPr>
            <w:tcW w:w="712" w:type="dxa"/>
            <w:vAlign w:val="center"/>
          </w:tcPr>
          <w:p w:rsidR="00FC60AA" w:rsidRPr="00973C6E" w:rsidRDefault="00FC60AA" w:rsidP="00E40320">
            <w:pPr>
              <w:rPr>
                <w:iCs/>
                <w:sz w:val="16"/>
                <w:szCs w:val="16"/>
              </w:rPr>
            </w:pPr>
            <w:r w:rsidRPr="00973C6E">
              <w:rPr>
                <w:iCs/>
                <w:sz w:val="16"/>
                <w:szCs w:val="16"/>
              </w:rPr>
              <w:t>256,5</w:t>
            </w:r>
          </w:p>
        </w:tc>
        <w:tc>
          <w:tcPr>
            <w:tcW w:w="650" w:type="dxa"/>
            <w:vAlign w:val="center"/>
          </w:tcPr>
          <w:p w:rsidR="00FC60AA" w:rsidRPr="00973C6E" w:rsidRDefault="00FC60AA" w:rsidP="00E40320">
            <w:pPr>
              <w:rPr>
                <w:iCs/>
                <w:sz w:val="16"/>
                <w:szCs w:val="16"/>
              </w:rPr>
            </w:pPr>
            <w:r w:rsidRPr="00973C6E">
              <w:rPr>
                <w:iCs/>
                <w:sz w:val="16"/>
                <w:szCs w:val="16"/>
              </w:rPr>
              <w:t>306,5</w:t>
            </w:r>
          </w:p>
        </w:tc>
        <w:tc>
          <w:tcPr>
            <w:tcW w:w="650" w:type="dxa"/>
            <w:vAlign w:val="center"/>
          </w:tcPr>
          <w:p w:rsidR="00FC60AA" w:rsidRPr="00973C6E" w:rsidRDefault="00FC60AA" w:rsidP="00E40320">
            <w:pPr>
              <w:rPr>
                <w:iCs/>
                <w:sz w:val="16"/>
                <w:szCs w:val="16"/>
              </w:rPr>
            </w:pPr>
            <w:r w:rsidRPr="00973C6E">
              <w:rPr>
                <w:iCs/>
                <w:sz w:val="16"/>
                <w:szCs w:val="16"/>
              </w:rPr>
              <w:t>295,1</w:t>
            </w:r>
          </w:p>
        </w:tc>
        <w:tc>
          <w:tcPr>
            <w:tcW w:w="650" w:type="dxa"/>
            <w:vAlign w:val="center"/>
          </w:tcPr>
          <w:p w:rsidR="00FC60AA" w:rsidRPr="00973C6E" w:rsidRDefault="00FC60AA" w:rsidP="00E40320">
            <w:pPr>
              <w:rPr>
                <w:iCs/>
                <w:sz w:val="16"/>
                <w:szCs w:val="16"/>
              </w:rPr>
            </w:pPr>
            <w:r w:rsidRPr="00973C6E">
              <w:rPr>
                <w:iCs/>
                <w:sz w:val="16"/>
                <w:szCs w:val="16"/>
              </w:rPr>
              <w:t>316,6</w:t>
            </w:r>
          </w:p>
        </w:tc>
        <w:tc>
          <w:tcPr>
            <w:tcW w:w="650" w:type="dxa"/>
            <w:vAlign w:val="center"/>
          </w:tcPr>
          <w:p w:rsidR="00FC60AA" w:rsidRPr="00973C6E" w:rsidRDefault="00FC60AA" w:rsidP="00E40320">
            <w:pPr>
              <w:jc w:val="center"/>
              <w:rPr>
                <w:iCs/>
                <w:sz w:val="16"/>
                <w:szCs w:val="16"/>
              </w:rPr>
            </w:pPr>
            <w:r>
              <w:rPr>
                <w:iCs/>
                <w:sz w:val="16"/>
                <w:szCs w:val="16"/>
              </w:rPr>
              <w:t>289,8</w:t>
            </w:r>
          </w:p>
        </w:tc>
        <w:tc>
          <w:tcPr>
            <w:tcW w:w="644" w:type="dxa"/>
            <w:vAlign w:val="center"/>
          </w:tcPr>
          <w:p w:rsidR="00FC60AA" w:rsidRPr="00973C6E" w:rsidRDefault="00FC60AA" w:rsidP="00E40320">
            <w:pPr>
              <w:jc w:val="center"/>
              <w:rPr>
                <w:iCs/>
                <w:sz w:val="16"/>
                <w:szCs w:val="16"/>
              </w:rPr>
            </w:pPr>
            <w:r>
              <w:rPr>
                <w:iCs/>
                <w:sz w:val="16"/>
                <w:szCs w:val="16"/>
              </w:rPr>
              <w:t>298,9</w:t>
            </w:r>
          </w:p>
        </w:tc>
      </w:tr>
      <w:tr w:rsidR="00FC60AA" w:rsidRPr="00973C6E" w:rsidTr="00E40320">
        <w:tc>
          <w:tcPr>
            <w:tcW w:w="1560" w:type="dxa"/>
            <w:vAlign w:val="center"/>
          </w:tcPr>
          <w:p w:rsidR="00FC60AA" w:rsidRDefault="00FC60AA" w:rsidP="00E40320">
            <w:pPr>
              <w:rPr>
                <w:iCs/>
                <w:sz w:val="16"/>
                <w:szCs w:val="16"/>
              </w:rPr>
            </w:pPr>
            <w:r w:rsidRPr="00973C6E">
              <w:rPr>
                <w:iCs/>
                <w:sz w:val="16"/>
                <w:szCs w:val="16"/>
              </w:rPr>
              <w:t>ЭКСПОРТ</w:t>
            </w:r>
          </w:p>
          <w:p w:rsidR="00FC60AA" w:rsidRPr="00973C6E" w:rsidRDefault="00FC60AA" w:rsidP="00E40320">
            <w:pPr>
              <w:rPr>
                <w:iCs/>
                <w:sz w:val="16"/>
                <w:szCs w:val="16"/>
              </w:rPr>
            </w:pPr>
            <w:r>
              <w:rPr>
                <w:iCs/>
                <w:sz w:val="16"/>
                <w:szCs w:val="16"/>
              </w:rPr>
              <w:t>говядины</w:t>
            </w:r>
          </w:p>
        </w:tc>
        <w:tc>
          <w:tcPr>
            <w:tcW w:w="715" w:type="dxa"/>
            <w:vAlign w:val="center"/>
          </w:tcPr>
          <w:p w:rsidR="00FC60AA" w:rsidRPr="00973C6E" w:rsidRDefault="00FC60AA" w:rsidP="00E40320">
            <w:pPr>
              <w:jc w:val="center"/>
              <w:rPr>
                <w:iCs/>
                <w:sz w:val="16"/>
                <w:szCs w:val="16"/>
              </w:rPr>
            </w:pPr>
            <w:r>
              <w:rPr>
                <w:iCs/>
                <w:sz w:val="16"/>
                <w:szCs w:val="16"/>
              </w:rPr>
              <w:t>6,8</w:t>
            </w:r>
          </w:p>
        </w:tc>
        <w:tc>
          <w:tcPr>
            <w:tcW w:w="712" w:type="dxa"/>
            <w:vAlign w:val="center"/>
          </w:tcPr>
          <w:p w:rsidR="00FC60AA" w:rsidRPr="00973C6E" w:rsidRDefault="00FC60AA" w:rsidP="00E40320">
            <w:pPr>
              <w:jc w:val="center"/>
              <w:rPr>
                <w:iCs/>
                <w:sz w:val="16"/>
                <w:szCs w:val="16"/>
              </w:rPr>
            </w:pPr>
            <w:r>
              <w:rPr>
                <w:iCs/>
                <w:sz w:val="16"/>
                <w:szCs w:val="16"/>
              </w:rPr>
              <w:t>51,7</w:t>
            </w:r>
          </w:p>
        </w:tc>
        <w:tc>
          <w:tcPr>
            <w:tcW w:w="650" w:type="dxa"/>
            <w:vAlign w:val="center"/>
          </w:tcPr>
          <w:p w:rsidR="00FC60AA" w:rsidRPr="00973C6E" w:rsidRDefault="00FC60AA" w:rsidP="00E40320">
            <w:pPr>
              <w:jc w:val="center"/>
              <w:rPr>
                <w:iCs/>
                <w:sz w:val="16"/>
                <w:szCs w:val="16"/>
              </w:rPr>
            </w:pPr>
            <w:r>
              <w:rPr>
                <w:iCs/>
                <w:sz w:val="16"/>
                <w:szCs w:val="16"/>
              </w:rPr>
              <w:t>60,9</w:t>
            </w:r>
          </w:p>
        </w:tc>
        <w:tc>
          <w:tcPr>
            <w:tcW w:w="650" w:type="dxa"/>
            <w:vAlign w:val="center"/>
          </w:tcPr>
          <w:p w:rsidR="00FC60AA" w:rsidRPr="00973C6E" w:rsidRDefault="00FC60AA" w:rsidP="00E40320">
            <w:pPr>
              <w:jc w:val="center"/>
              <w:rPr>
                <w:iCs/>
                <w:sz w:val="16"/>
                <w:szCs w:val="16"/>
              </w:rPr>
            </w:pPr>
            <w:r>
              <w:rPr>
                <w:iCs/>
                <w:sz w:val="16"/>
                <w:szCs w:val="16"/>
              </w:rPr>
              <w:t>110</w:t>
            </w:r>
          </w:p>
        </w:tc>
        <w:tc>
          <w:tcPr>
            <w:tcW w:w="650" w:type="dxa"/>
            <w:vAlign w:val="center"/>
          </w:tcPr>
          <w:p w:rsidR="00FC60AA" w:rsidRPr="00973C6E" w:rsidRDefault="00FC60AA" w:rsidP="00E40320">
            <w:pPr>
              <w:jc w:val="center"/>
              <w:rPr>
                <w:iCs/>
                <w:sz w:val="16"/>
                <w:szCs w:val="16"/>
              </w:rPr>
            </w:pPr>
            <w:r>
              <w:rPr>
                <w:iCs/>
                <w:sz w:val="16"/>
                <w:szCs w:val="16"/>
              </w:rPr>
              <w:t>125,5</w:t>
            </w:r>
          </w:p>
        </w:tc>
        <w:tc>
          <w:tcPr>
            <w:tcW w:w="650" w:type="dxa"/>
            <w:vAlign w:val="center"/>
          </w:tcPr>
          <w:p w:rsidR="00FC60AA" w:rsidRPr="00973C6E" w:rsidRDefault="00FC60AA" w:rsidP="00E40320">
            <w:pPr>
              <w:jc w:val="center"/>
              <w:rPr>
                <w:iCs/>
                <w:sz w:val="16"/>
                <w:szCs w:val="16"/>
              </w:rPr>
            </w:pPr>
            <w:r>
              <w:rPr>
                <w:iCs/>
                <w:sz w:val="16"/>
                <w:szCs w:val="16"/>
              </w:rPr>
              <w:t>100,4</w:t>
            </w:r>
          </w:p>
        </w:tc>
        <w:tc>
          <w:tcPr>
            <w:tcW w:w="644" w:type="dxa"/>
            <w:vAlign w:val="center"/>
          </w:tcPr>
          <w:p w:rsidR="00FC60AA" w:rsidRPr="00973C6E" w:rsidRDefault="00FC60AA" w:rsidP="00E40320">
            <w:pPr>
              <w:jc w:val="center"/>
              <w:rPr>
                <w:iCs/>
                <w:sz w:val="16"/>
                <w:szCs w:val="16"/>
              </w:rPr>
            </w:pPr>
            <w:r>
              <w:rPr>
                <w:iCs/>
                <w:sz w:val="16"/>
                <w:szCs w:val="16"/>
              </w:rPr>
              <w:t>106,9</w:t>
            </w:r>
          </w:p>
        </w:tc>
      </w:tr>
    </w:tbl>
    <w:p w:rsidR="00FC60AA" w:rsidRPr="004D0A8C" w:rsidRDefault="00FC60AA" w:rsidP="00FC60AA">
      <w:pPr>
        <w:shd w:val="clear" w:color="auto" w:fill="FFFFFF"/>
        <w:ind w:firstLine="284"/>
        <w:jc w:val="both"/>
        <w:rPr>
          <w:sz w:val="20"/>
          <w:szCs w:val="20"/>
        </w:rPr>
      </w:pPr>
      <w:r w:rsidRPr="004D0A8C">
        <w:rPr>
          <w:sz w:val="20"/>
          <w:szCs w:val="20"/>
        </w:rPr>
        <w:lastRenderedPageBreak/>
        <w:t>В 2010 г. экспорт сельскохозяйственной продукции составил 3379,4 млн. долларов, в т.ч. экспорт  мяса и пищевых мясных продуктов  - 666,1 млн. долларов или 19,7</w:t>
      </w:r>
      <w:r>
        <w:rPr>
          <w:sz w:val="20"/>
          <w:szCs w:val="20"/>
        </w:rPr>
        <w:t xml:space="preserve"> </w:t>
      </w:r>
      <w:r w:rsidRPr="004D0A8C">
        <w:rPr>
          <w:sz w:val="20"/>
          <w:szCs w:val="20"/>
        </w:rPr>
        <w:t>% экспорта сельскохозяйственной пр</w:t>
      </w:r>
      <w:r w:rsidRPr="004D0A8C">
        <w:rPr>
          <w:sz w:val="20"/>
          <w:szCs w:val="20"/>
        </w:rPr>
        <w:t>о</w:t>
      </w:r>
      <w:r w:rsidRPr="004D0A8C">
        <w:rPr>
          <w:sz w:val="20"/>
          <w:szCs w:val="20"/>
        </w:rPr>
        <w:t>дукции, из них экспорт говядины составил 465,6 млн. долларов (13,8%), свинины – 119 млн. долларов (3,5</w:t>
      </w:r>
      <w:r>
        <w:rPr>
          <w:sz w:val="20"/>
          <w:szCs w:val="20"/>
        </w:rPr>
        <w:t xml:space="preserve"> </w:t>
      </w:r>
      <w:r w:rsidRPr="004D0A8C">
        <w:rPr>
          <w:sz w:val="20"/>
          <w:szCs w:val="20"/>
        </w:rPr>
        <w:t>%). Кроме того, экспорт готовой продукции из мяса и рыбы в структуре экспорта сельскох</w:t>
      </w:r>
      <w:r w:rsidRPr="004D0A8C">
        <w:rPr>
          <w:sz w:val="20"/>
          <w:szCs w:val="20"/>
        </w:rPr>
        <w:t>о</w:t>
      </w:r>
      <w:r w:rsidRPr="004D0A8C">
        <w:rPr>
          <w:sz w:val="20"/>
          <w:szCs w:val="20"/>
        </w:rPr>
        <w:t>зяйственной продукции составил 6,5</w:t>
      </w:r>
      <w:r>
        <w:rPr>
          <w:sz w:val="20"/>
          <w:szCs w:val="20"/>
        </w:rPr>
        <w:t xml:space="preserve"> </w:t>
      </w:r>
      <w:r w:rsidRPr="004D0A8C">
        <w:rPr>
          <w:sz w:val="20"/>
          <w:szCs w:val="20"/>
        </w:rPr>
        <w:t xml:space="preserve">%. </w:t>
      </w:r>
    </w:p>
    <w:p w:rsidR="00FC60AA" w:rsidRPr="004D0A8C" w:rsidRDefault="00FC60AA" w:rsidP="00FC60AA">
      <w:pPr>
        <w:tabs>
          <w:tab w:val="left" w:pos="709"/>
        </w:tabs>
        <w:autoSpaceDE w:val="0"/>
        <w:autoSpaceDN w:val="0"/>
        <w:adjustRightInd w:val="0"/>
        <w:ind w:firstLine="284"/>
        <w:jc w:val="both"/>
        <w:rPr>
          <w:sz w:val="20"/>
          <w:szCs w:val="20"/>
        </w:rPr>
      </w:pPr>
      <w:r w:rsidRPr="004D0A8C">
        <w:rPr>
          <w:sz w:val="20"/>
          <w:szCs w:val="20"/>
        </w:rPr>
        <w:t>В 2011 г</w:t>
      </w:r>
      <w:r>
        <w:rPr>
          <w:sz w:val="20"/>
          <w:szCs w:val="20"/>
        </w:rPr>
        <w:t>.</w:t>
      </w:r>
      <w:r w:rsidRPr="004D0A8C">
        <w:rPr>
          <w:sz w:val="20"/>
          <w:szCs w:val="20"/>
        </w:rPr>
        <w:t xml:space="preserve"> в мясной промышленности Беларуси произведено пр</w:t>
      </w:r>
      <w:r w:rsidRPr="004D0A8C">
        <w:rPr>
          <w:sz w:val="20"/>
          <w:szCs w:val="20"/>
        </w:rPr>
        <w:t>о</w:t>
      </w:r>
      <w:r w:rsidRPr="004D0A8C">
        <w:rPr>
          <w:sz w:val="20"/>
          <w:szCs w:val="20"/>
        </w:rPr>
        <w:t>дукции в денежном выражении на 13,1% больше по сравнению с уро</w:t>
      </w:r>
      <w:r w:rsidRPr="004D0A8C">
        <w:rPr>
          <w:sz w:val="20"/>
          <w:szCs w:val="20"/>
        </w:rPr>
        <w:t>в</w:t>
      </w:r>
      <w:r w:rsidRPr="004D0A8C">
        <w:rPr>
          <w:sz w:val="20"/>
          <w:szCs w:val="20"/>
        </w:rPr>
        <w:t>нем 2010 г</w:t>
      </w:r>
      <w:r>
        <w:rPr>
          <w:sz w:val="20"/>
          <w:szCs w:val="20"/>
        </w:rPr>
        <w:t>.</w:t>
      </w:r>
      <w:r w:rsidRPr="004D0A8C">
        <w:rPr>
          <w:sz w:val="20"/>
          <w:szCs w:val="20"/>
        </w:rPr>
        <w:t>. Производство колбасных изделий возросло на 7%, в том числе производство вареных колбас составило около 80 тыс.т, сосисок и сарделек – около 62 тыс.т. Было произведено полукопченых колбас 13 тыс. т (на 9,7% больше 2010 г.), сырокопченых и сыровяленых ко</w:t>
      </w:r>
      <w:r w:rsidRPr="004D0A8C">
        <w:rPr>
          <w:sz w:val="20"/>
          <w:szCs w:val="20"/>
        </w:rPr>
        <w:t>л</w:t>
      </w:r>
      <w:r w:rsidRPr="004D0A8C">
        <w:rPr>
          <w:sz w:val="20"/>
          <w:szCs w:val="20"/>
        </w:rPr>
        <w:t>бас – около 13 тыс. т (на 12,7% больше 2010 г.), копченостей – 39 тыс. т (на 14,4% больше 2010 г.), варено</w:t>
      </w:r>
      <w:r w:rsidRPr="004D0A8C">
        <w:rPr>
          <w:rFonts w:ascii="Cambria Math" w:hAnsi="Cambria Math" w:cs="Cambria Math"/>
          <w:sz w:val="20"/>
          <w:szCs w:val="20"/>
        </w:rPr>
        <w:t>‐</w:t>
      </w:r>
      <w:r w:rsidRPr="004D0A8C">
        <w:rPr>
          <w:sz w:val="20"/>
          <w:szCs w:val="20"/>
        </w:rPr>
        <w:t>копченых колбас – около 135 тыс. т (на 20,1</w:t>
      </w:r>
      <w:r>
        <w:rPr>
          <w:sz w:val="20"/>
          <w:szCs w:val="20"/>
        </w:rPr>
        <w:t xml:space="preserve"> </w:t>
      </w:r>
      <w:r w:rsidRPr="004D0A8C">
        <w:rPr>
          <w:sz w:val="20"/>
          <w:szCs w:val="20"/>
        </w:rPr>
        <w:t>% больше 2010 г.). Выпуск прочих видов колбасных изделий увеличился на 8,1% до 29 тыс.т.</w:t>
      </w:r>
    </w:p>
    <w:p w:rsidR="00FC60AA" w:rsidRDefault="00FC60AA" w:rsidP="00FC60AA">
      <w:pPr>
        <w:tabs>
          <w:tab w:val="left" w:pos="709"/>
        </w:tabs>
        <w:autoSpaceDE w:val="0"/>
        <w:autoSpaceDN w:val="0"/>
        <w:adjustRightInd w:val="0"/>
        <w:ind w:firstLine="284"/>
        <w:jc w:val="both"/>
        <w:rPr>
          <w:sz w:val="20"/>
          <w:szCs w:val="20"/>
        </w:rPr>
      </w:pPr>
      <w:r w:rsidRPr="004D0A8C">
        <w:rPr>
          <w:sz w:val="20"/>
          <w:szCs w:val="20"/>
        </w:rPr>
        <w:t>В 2011 г</w:t>
      </w:r>
      <w:r>
        <w:rPr>
          <w:sz w:val="20"/>
          <w:szCs w:val="20"/>
        </w:rPr>
        <w:t>.</w:t>
      </w:r>
      <w:r w:rsidRPr="004D0A8C">
        <w:rPr>
          <w:sz w:val="20"/>
          <w:szCs w:val="20"/>
        </w:rPr>
        <w:t xml:space="preserve"> на перерабатывающие предприятия поступило 611,3 тыс.т скота или 90,2</w:t>
      </w:r>
      <w:r>
        <w:rPr>
          <w:sz w:val="20"/>
          <w:szCs w:val="20"/>
        </w:rPr>
        <w:t xml:space="preserve"> </w:t>
      </w:r>
      <w:r w:rsidRPr="004D0A8C">
        <w:rPr>
          <w:sz w:val="20"/>
          <w:szCs w:val="20"/>
        </w:rPr>
        <w:t>% запланированного. За 2011 г</w:t>
      </w:r>
      <w:r>
        <w:rPr>
          <w:sz w:val="20"/>
          <w:szCs w:val="20"/>
        </w:rPr>
        <w:t>.</w:t>
      </w:r>
      <w:r w:rsidRPr="004D0A8C">
        <w:rPr>
          <w:sz w:val="20"/>
          <w:szCs w:val="20"/>
        </w:rPr>
        <w:t xml:space="preserve"> мясокомбинатами вв</w:t>
      </w:r>
      <w:r w:rsidRPr="004D0A8C">
        <w:rPr>
          <w:sz w:val="20"/>
          <w:szCs w:val="20"/>
        </w:rPr>
        <w:t>е</w:t>
      </w:r>
      <w:r w:rsidRPr="004D0A8C">
        <w:rPr>
          <w:sz w:val="20"/>
          <w:szCs w:val="20"/>
        </w:rPr>
        <w:t>зено по импорту 47,4 тысяч тонн свинины или 94,6</w:t>
      </w:r>
      <w:r>
        <w:rPr>
          <w:sz w:val="20"/>
          <w:szCs w:val="20"/>
        </w:rPr>
        <w:t xml:space="preserve"> </w:t>
      </w:r>
      <w:r w:rsidRPr="004D0A8C">
        <w:rPr>
          <w:sz w:val="20"/>
          <w:szCs w:val="20"/>
        </w:rPr>
        <w:t>% от выделенных квот, и 2,4 тысяч тонн мяса птицы (69</w:t>
      </w:r>
      <w:r>
        <w:rPr>
          <w:sz w:val="20"/>
          <w:szCs w:val="20"/>
        </w:rPr>
        <w:t xml:space="preserve"> </w:t>
      </w:r>
      <w:r w:rsidRPr="004D0A8C">
        <w:rPr>
          <w:sz w:val="20"/>
          <w:szCs w:val="20"/>
        </w:rPr>
        <w:t>%). За счет этого дополнительно получено продукции на 103,2 млн. долл. США. Выход товарной пр</w:t>
      </w:r>
      <w:r w:rsidRPr="004D0A8C">
        <w:rPr>
          <w:sz w:val="20"/>
          <w:szCs w:val="20"/>
        </w:rPr>
        <w:t>о</w:t>
      </w:r>
      <w:r w:rsidRPr="004D0A8C">
        <w:rPr>
          <w:sz w:val="20"/>
          <w:szCs w:val="20"/>
        </w:rPr>
        <w:t>дукции из одной тонны скота составил 2072,6 долл. США, что на 3,1% больше по сравнению с прошлым годом.</w:t>
      </w:r>
    </w:p>
    <w:p w:rsidR="00FC60AA" w:rsidRPr="004D0A8C" w:rsidRDefault="00FC60AA" w:rsidP="00FC60AA">
      <w:pPr>
        <w:tabs>
          <w:tab w:val="left" w:pos="709"/>
        </w:tabs>
        <w:autoSpaceDE w:val="0"/>
        <w:autoSpaceDN w:val="0"/>
        <w:adjustRightInd w:val="0"/>
        <w:ind w:firstLine="284"/>
        <w:jc w:val="both"/>
        <w:rPr>
          <w:sz w:val="20"/>
          <w:szCs w:val="20"/>
        </w:rPr>
      </w:pPr>
      <w:r>
        <w:rPr>
          <w:sz w:val="20"/>
          <w:szCs w:val="20"/>
        </w:rPr>
        <w:t>В 2011 г. на экспорт было реализовано 51,7 тыс. т свинины и 75 тыс. т мяса птицы, что на 33,2% и 95,3% соответственно выше уровня 2010 г.</w:t>
      </w:r>
    </w:p>
    <w:p w:rsidR="00FC60AA" w:rsidRDefault="00FC60AA" w:rsidP="00FC60AA">
      <w:pPr>
        <w:tabs>
          <w:tab w:val="left" w:pos="709"/>
        </w:tabs>
        <w:autoSpaceDE w:val="0"/>
        <w:autoSpaceDN w:val="0"/>
        <w:adjustRightInd w:val="0"/>
        <w:ind w:firstLine="284"/>
        <w:jc w:val="both"/>
        <w:rPr>
          <w:sz w:val="20"/>
          <w:szCs w:val="20"/>
        </w:rPr>
      </w:pPr>
      <w:r>
        <w:rPr>
          <w:sz w:val="20"/>
          <w:szCs w:val="20"/>
        </w:rPr>
        <w:t>В 2012 г. производство мяса увеличилось к уровню предыдущего года на 9,8%, к уровню 2000 г. – в 2,6 раза и составило 912 тыс. тонн. Экспорт говядины составил 106,9 тыс. т, что вдвое больше уровня 2005 г.</w:t>
      </w:r>
    </w:p>
    <w:p w:rsidR="00FC60AA" w:rsidRPr="004D0A8C" w:rsidRDefault="00FC60AA" w:rsidP="00FC60AA">
      <w:pPr>
        <w:tabs>
          <w:tab w:val="left" w:pos="709"/>
        </w:tabs>
        <w:autoSpaceDE w:val="0"/>
        <w:autoSpaceDN w:val="0"/>
        <w:adjustRightInd w:val="0"/>
        <w:ind w:firstLine="284"/>
        <w:jc w:val="both"/>
        <w:rPr>
          <w:sz w:val="20"/>
          <w:szCs w:val="20"/>
        </w:rPr>
      </w:pPr>
      <w:r w:rsidRPr="004D0A8C">
        <w:rPr>
          <w:sz w:val="20"/>
          <w:szCs w:val="20"/>
        </w:rPr>
        <w:t>Сложившаяся конъюнктура рынка была благоприятной для пре</w:t>
      </w:r>
      <w:r w:rsidRPr="004D0A8C">
        <w:rPr>
          <w:sz w:val="20"/>
          <w:szCs w:val="20"/>
        </w:rPr>
        <w:t>д</w:t>
      </w:r>
      <w:r w:rsidRPr="004D0A8C">
        <w:rPr>
          <w:sz w:val="20"/>
          <w:szCs w:val="20"/>
        </w:rPr>
        <w:t>приятий, занимающихся переработкой мяса, что позволило им укр</w:t>
      </w:r>
      <w:r w:rsidRPr="004D0A8C">
        <w:rPr>
          <w:sz w:val="20"/>
          <w:szCs w:val="20"/>
        </w:rPr>
        <w:t>е</w:t>
      </w:r>
      <w:r w:rsidRPr="004D0A8C">
        <w:rPr>
          <w:sz w:val="20"/>
          <w:szCs w:val="20"/>
        </w:rPr>
        <w:t>пить свои конкурентные преимущества.</w:t>
      </w:r>
    </w:p>
    <w:p w:rsidR="00FC60AA" w:rsidRPr="004D0A8C" w:rsidRDefault="00FC60AA" w:rsidP="00FC60AA">
      <w:pPr>
        <w:shd w:val="clear" w:color="auto" w:fill="FFFFFF"/>
        <w:ind w:firstLine="284"/>
        <w:jc w:val="both"/>
        <w:rPr>
          <w:sz w:val="20"/>
          <w:szCs w:val="20"/>
        </w:rPr>
      </w:pPr>
      <w:r w:rsidRPr="004D0A8C">
        <w:rPr>
          <w:sz w:val="20"/>
          <w:szCs w:val="20"/>
        </w:rPr>
        <w:t>В последнее время в стране значительно систематизирована работа по оптимизации экспортно-импортных операций, расширению объ</w:t>
      </w:r>
      <w:r w:rsidRPr="004D0A8C">
        <w:rPr>
          <w:sz w:val="20"/>
          <w:szCs w:val="20"/>
        </w:rPr>
        <w:t>е</w:t>
      </w:r>
      <w:r w:rsidRPr="004D0A8C">
        <w:rPr>
          <w:sz w:val="20"/>
          <w:szCs w:val="20"/>
        </w:rPr>
        <w:t>мов экспортных поставок и пересмотру размеров необоснованного импорта. Расширение экспорта – закономерная цель любой развива</w:t>
      </w:r>
      <w:r w:rsidRPr="004D0A8C">
        <w:rPr>
          <w:sz w:val="20"/>
          <w:szCs w:val="20"/>
        </w:rPr>
        <w:t>ю</w:t>
      </w:r>
      <w:r w:rsidRPr="004D0A8C">
        <w:rPr>
          <w:sz w:val="20"/>
          <w:szCs w:val="20"/>
        </w:rPr>
        <w:t>щейся экономики и Беларусь не исключение.</w:t>
      </w:r>
    </w:p>
    <w:p w:rsidR="00FC60AA" w:rsidRPr="004D0A8C" w:rsidRDefault="00FC60AA" w:rsidP="00FC60AA">
      <w:pPr>
        <w:ind w:firstLine="284"/>
        <w:jc w:val="both"/>
        <w:rPr>
          <w:sz w:val="20"/>
          <w:szCs w:val="20"/>
        </w:rPr>
      </w:pPr>
      <w:r w:rsidRPr="004D0A8C">
        <w:rPr>
          <w:sz w:val="20"/>
          <w:szCs w:val="20"/>
        </w:rPr>
        <w:lastRenderedPageBreak/>
        <w:t>Производство на мясокомбинатах в 2015 г</w:t>
      </w:r>
      <w:r>
        <w:rPr>
          <w:sz w:val="20"/>
          <w:szCs w:val="20"/>
        </w:rPr>
        <w:t>.</w:t>
      </w:r>
      <w:r w:rsidRPr="004D0A8C">
        <w:rPr>
          <w:sz w:val="20"/>
          <w:szCs w:val="20"/>
        </w:rPr>
        <w:t xml:space="preserve"> мяса и субпродуктов I категории составит 433,4 тыс. тонн, колбасных изделий – 190 тыс. тонн, полуфабрикатов – 60 тыс. тонн, мясных консервов – 38 млн. условных банок за счет реализации сельскохозяйственными орг</w:t>
      </w:r>
      <w:r w:rsidRPr="004D0A8C">
        <w:rPr>
          <w:sz w:val="20"/>
          <w:szCs w:val="20"/>
        </w:rPr>
        <w:t>а</w:t>
      </w:r>
      <w:r w:rsidRPr="004D0A8C">
        <w:rPr>
          <w:sz w:val="20"/>
          <w:szCs w:val="20"/>
        </w:rPr>
        <w:t xml:space="preserve">низациями 1322 тыс. тонн скота на убой (в живом весе) и обеспечения отгрузки не менее 75 </w:t>
      </w:r>
      <w:r>
        <w:rPr>
          <w:sz w:val="20"/>
          <w:szCs w:val="20"/>
        </w:rPr>
        <w:t>%</w:t>
      </w:r>
      <w:r w:rsidRPr="004D0A8C">
        <w:rPr>
          <w:sz w:val="20"/>
          <w:szCs w:val="20"/>
        </w:rPr>
        <w:t xml:space="preserve"> этого объема на мясокомбинаты.</w:t>
      </w:r>
    </w:p>
    <w:p w:rsidR="00FC60AA" w:rsidRPr="004D0A8C" w:rsidRDefault="00FC60AA" w:rsidP="00FC60AA">
      <w:pPr>
        <w:shd w:val="clear" w:color="auto" w:fill="FFFFFF"/>
        <w:ind w:firstLine="284"/>
        <w:jc w:val="both"/>
        <w:rPr>
          <w:sz w:val="20"/>
          <w:szCs w:val="20"/>
        </w:rPr>
      </w:pPr>
      <w:r w:rsidRPr="004D0A8C">
        <w:rPr>
          <w:sz w:val="20"/>
          <w:szCs w:val="20"/>
        </w:rPr>
        <w:t>Беларусь поставила задачи в предстоящей пятилетке более чем в 2 раза нарастить экспортный потенциал сельскохозяйственной проду</w:t>
      </w:r>
      <w:r w:rsidRPr="004D0A8C">
        <w:rPr>
          <w:sz w:val="20"/>
          <w:szCs w:val="20"/>
        </w:rPr>
        <w:t>к</w:t>
      </w:r>
      <w:r w:rsidRPr="004D0A8C">
        <w:rPr>
          <w:sz w:val="20"/>
          <w:szCs w:val="20"/>
        </w:rPr>
        <w:t>ции и готового продовольствия, сформировать сальдо внешнеторгов</w:t>
      </w:r>
      <w:r w:rsidRPr="004D0A8C">
        <w:rPr>
          <w:sz w:val="20"/>
          <w:szCs w:val="20"/>
        </w:rPr>
        <w:t>о</w:t>
      </w:r>
      <w:r w:rsidRPr="004D0A8C">
        <w:rPr>
          <w:sz w:val="20"/>
          <w:szCs w:val="20"/>
        </w:rPr>
        <w:t>го баланса, которое позволило бы развивать национальный АПК на принципах самофинансирования и привлекать из-за рубежа новейшие достижения в области технологии производства, переработки и сбыта агропродукции. В целом объемы экспорта надо довести до уровня 7,5-8,0 млрд. долларов, размеры импорта уменьшить в 2 раза, а полож</w:t>
      </w:r>
      <w:r w:rsidRPr="004D0A8C">
        <w:rPr>
          <w:sz w:val="20"/>
          <w:szCs w:val="20"/>
        </w:rPr>
        <w:t>и</w:t>
      </w:r>
      <w:r w:rsidRPr="004D0A8C">
        <w:rPr>
          <w:sz w:val="20"/>
          <w:szCs w:val="20"/>
        </w:rPr>
        <w:t xml:space="preserve">тельное сальдо довести 4 млрд. долларов. </w:t>
      </w:r>
    </w:p>
    <w:p w:rsidR="00FC60AA" w:rsidRPr="004D0A8C" w:rsidRDefault="00FC60AA" w:rsidP="00FC60AA">
      <w:pPr>
        <w:ind w:firstLine="284"/>
        <w:jc w:val="both"/>
        <w:rPr>
          <w:sz w:val="20"/>
          <w:szCs w:val="20"/>
        </w:rPr>
      </w:pPr>
      <w:r w:rsidRPr="004D0A8C">
        <w:rPr>
          <w:sz w:val="20"/>
          <w:szCs w:val="20"/>
        </w:rPr>
        <w:t>Экспорт мяса и мясопродуктов планируется увеличить в 2,9 раза и довести в 2015 году в стоимостном выражении до 1,8 млрд. долларов США. Предусматривается увеличить в натуральном выражении объ</w:t>
      </w:r>
      <w:r w:rsidRPr="004D0A8C">
        <w:rPr>
          <w:sz w:val="20"/>
          <w:szCs w:val="20"/>
        </w:rPr>
        <w:t>е</w:t>
      </w:r>
      <w:r w:rsidRPr="004D0A8C">
        <w:rPr>
          <w:sz w:val="20"/>
          <w:szCs w:val="20"/>
        </w:rPr>
        <w:t>мы экспорта свинины – в 3 раза (до 115 тыс. тонн), мяса птицы – в 2,6 раза (до 100 тыс. тонн), говядины – в 1,8 раза (до 225 тыс. тонн).</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rPr>
          <w:sz w:val="20"/>
          <w:szCs w:val="20"/>
        </w:rPr>
      </w:pPr>
      <w:r w:rsidRPr="004D0A8C">
        <w:rPr>
          <w:sz w:val="20"/>
          <w:szCs w:val="20"/>
        </w:rPr>
        <w:t>УДК 637.1:339.137(476.4)</w:t>
      </w:r>
    </w:p>
    <w:p w:rsidR="00FC60AA" w:rsidRPr="009A143C" w:rsidRDefault="00FC60AA" w:rsidP="00FC60AA">
      <w:pPr>
        <w:tabs>
          <w:tab w:val="left" w:pos="5670"/>
          <w:tab w:val="left" w:pos="6096"/>
        </w:tabs>
        <w:rPr>
          <w:sz w:val="20"/>
          <w:szCs w:val="20"/>
        </w:rPr>
      </w:pPr>
      <w:r w:rsidRPr="009A143C">
        <w:rPr>
          <w:b/>
          <w:caps/>
          <w:sz w:val="20"/>
          <w:szCs w:val="20"/>
        </w:rPr>
        <w:t>К</w:t>
      </w:r>
      <w:r w:rsidRPr="009A143C">
        <w:rPr>
          <w:b/>
          <w:sz w:val="20"/>
          <w:szCs w:val="20"/>
        </w:rPr>
        <w:t>азакевич</w:t>
      </w:r>
      <w:r w:rsidRPr="009A143C">
        <w:rPr>
          <w:b/>
          <w:caps/>
          <w:sz w:val="20"/>
          <w:szCs w:val="20"/>
        </w:rPr>
        <w:t xml:space="preserve"> Д. Н.</w:t>
      </w:r>
      <w:r w:rsidRPr="009A143C">
        <w:rPr>
          <w:sz w:val="20"/>
          <w:szCs w:val="20"/>
        </w:rPr>
        <w:t xml:space="preserve"> – студент</w:t>
      </w:r>
    </w:p>
    <w:p w:rsidR="00FC60AA" w:rsidRPr="00D66415" w:rsidRDefault="00FC60AA" w:rsidP="00FC60AA">
      <w:pPr>
        <w:tabs>
          <w:tab w:val="left" w:pos="5670"/>
          <w:tab w:val="left" w:pos="6096"/>
        </w:tabs>
        <w:rPr>
          <w:b/>
          <w:sz w:val="20"/>
          <w:szCs w:val="20"/>
        </w:rPr>
      </w:pPr>
      <w:r w:rsidRPr="004D0A8C">
        <w:rPr>
          <w:b/>
          <w:sz w:val="20"/>
          <w:szCs w:val="20"/>
        </w:rPr>
        <w:t xml:space="preserve">ОЦЕНКА КОНКУРЕНТОСПОСОБНОСТИ </w:t>
      </w:r>
    </w:p>
    <w:p w:rsidR="00FC60AA" w:rsidRPr="00D66415" w:rsidRDefault="00FC60AA" w:rsidP="00FC60AA">
      <w:pPr>
        <w:tabs>
          <w:tab w:val="left" w:pos="5670"/>
          <w:tab w:val="left" w:pos="6096"/>
        </w:tabs>
        <w:rPr>
          <w:b/>
          <w:sz w:val="20"/>
          <w:szCs w:val="20"/>
        </w:rPr>
      </w:pPr>
      <w:r w:rsidRPr="004D0A8C">
        <w:rPr>
          <w:b/>
          <w:sz w:val="20"/>
          <w:szCs w:val="20"/>
        </w:rPr>
        <w:t xml:space="preserve">МОЛОКОПЕРЕРАБАТЫВАЮЩИХ ПРЕДПРИЯТИЙ </w:t>
      </w:r>
    </w:p>
    <w:p w:rsidR="00FC60AA" w:rsidRPr="004D0A8C" w:rsidRDefault="00FC60AA" w:rsidP="00FC60AA">
      <w:pPr>
        <w:tabs>
          <w:tab w:val="left" w:pos="5670"/>
          <w:tab w:val="left" w:pos="6096"/>
        </w:tabs>
        <w:rPr>
          <w:b/>
          <w:sz w:val="20"/>
          <w:szCs w:val="20"/>
        </w:rPr>
      </w:pPr>
      <w:r w:rsidRPr="004D0A8C">
        <w:rPr>
          <w:b/>
          <w:sz w:val="20"/>
          <w:szCs w:val="20"/>
        </w:rPr>
        <w:t>МОГИЛЕВСКОЙ ОБЛАСТИ</w:t>
      </w:r>
    </w:p>
    <w:p w:rsidR="00FC60AA" w:rsidRPr="004D0A8C" w:rsidRDefault="00FC60AA" w:rsidP="00FC60AA">
      <w:pPr>
        <w:tabs>
          <w:tab w:val="left" w:pos="5670"/>
          <w:tab w:val="left" w:pos="6096"/>
        </w:tabs>
        <w:rPr>
          <w:i/>
          <w:sz w:val="20"/>
          <w:szCs w:val="20"/>
        </w:rPr>
      </w:pPr>
      <w:r w:rsidRPr="004D0A8C">
        <w:rPr>
          <w:i/>
          <w:sz w:val="20"/>
          <w:szCs w:val="20"/>
        </w:rPr>
        <w:t xml:space="preserve">Научный руководитель – </w:t>
      </w:r>
      <w:r w:rsidRPr="009A143C">
        <w:rPr>
          <w:b/>
          <w:i/>
          <w:caps/>
          <w:sz w:val="20"/>
          <w:szCs w:val="20"/>
        </w:rPr>
        <w:t>Т</w:t>
      </w:r>
      <w:r w:rsidRPr="009A143C">
        <w:rPr>
          <w:b/>
          <w:i/>
          <w:sz w:val="20"/>
          <w:szCs w:val="20"/>
        </w:rPr>
        <w:t>оболич</w:t>
      </w:r>
      <w:r w:rsidRPr="009A143C">
        <w:rPr>
          <w:b/>
          <w:i/>
          <w:caps/>
          <w:sz w:val="20"/>
          <w:szCs w:val="20"/>
        </w:rPr>
        <w:t xml:space="preserve"> З.А.</w:t>
      </w:r>
      <w:r>
        <w:rPr>
          <w:i/>
          <w:sz w:val="20"/>
          <w:szCs w:val="20"/>
        </w:rPr>
        <w:t xml:space="preserve"> </w:t>
      </w:r>
      <w:r>
        <w:rPr>
          <w:b/>
          <w:i/>
          <w:caps/>
          <w:sz w:val="20"/>
          <w:szCs w:val="20"/>
        </w:rPr>
        <w:t>–</w:t>
      </w:r>
      <w:r w:rsidRPr="00D66415">
        <w:rPr>
          <w:b/>
          <w:i/>
          <w:caps/>
          <w:sz w:val="20"/>
          <w:szCs w:val="20"/>
        </w:rPr>
        <w:t xml:space="preserve"> </w:t>
      </w:r>
      <w:r>
        <w:rPr>
          <w:b/>
          <w:i/>
          <w:caps/>
          <w:sz w:val="20"/>
          <w:szCs w:val="20"/>
        </w:rPr>
        <w:t xml:space="preserve"> </w:t>
      </w:r>
      <w:r w:rsidRPr="004D0A8C">
        <w:rPr>
          <w:i/>
          <w:sz w:val="20"/>
          <w:szCs w:val="20"/>
        </w:rPr>
        <w:t xml:space="preserve"> ст. преподаватель </w:t>
      </w:r>
    </w:p>
    <w:p w:rsidR="00FC60AA" w:rsidRPr="004D0A8C" w:rsidRDefault="00FC60AA" w:rsidP="00FC60AA">
      <w:pPr>
        <w:rPr>
          <w:sz w:val="20"/>
          <w:szCs w:val="20"/>
        </w:rPr>
      </w:pPr>
    </w:p>
    <w:p w:rsidR="00FC60AA" w:rsidRPr="004D0A8C" w:rsidRDefault="00FC60AA" w:rsidP="00FC60AA">
      <w:pPr>
        <w:ind w:firstLine="284"/>
        <w:jc w:val="both"/>
        <w:rPr>
          <w:sz w:val="20"/>
          <w:szCs w:val="20"/>
        </w:rPr>
      </w:pPr>
      <w:r w:rsidRPr="004D0A8C">
        <w:rPr>
          <w:sz w:val="20"/>
          <w:szCs w:val="20"/>
        </w:rPr>
        <w:t>Основными направлениями деятельности предприятий молочной отрасли на 2011-2015 г.г. являются повышение экономической эффе</w:t>
      </w:r>
      <w:r w:rsidRPr="004D0A8C">
        <w:rPr>
          <w:sz w:val="20"/>
          <w:szCs w:val="20"/>
        </w:rPr>
        <w:t>к</w:t>
      </w:r>
      <w:r w:rsidRPr="004D0A8C">
        <w:rPr>
          <w:sz w:val="20"/>
          <w:szCs w:val="20"/>
        </w:rPr>
        <w:t>тивности на основе производства конкурентоспособной продукции, внедрение интенсивных энерго- и ресурсосберегающих технологий производства, формирование гибкой структуры сбыта молочной пр</w:t>
      </w:r>
      <w:r w:rsidRPr="004D0A8C">
        <w:rPr>
          <w:sz w:val="20"/>
          <w:szCs w:val="20"/>
        </w:rPr>
        <w:t>о</w:t>
      </w:r>
      <w:r w:rsidRPr="004D0A8C">
        <w:rPr>
          <w:sz w:val="20"/>
          <w:szCs w:val="20"/>
        </w:rPr>
        <w:t>дукции, повышение конкурентоспособности как на внутреннем, так и на внешних рынках.</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Конкурентоспособность предприятия можно определить как во</w:t>
      </w:r>
      <w:r w:rsidRPr="004D0A8C">
        <w:rPr>
          <w:sz w:val="20"/>
          <w:szCs w:val="20"/>
        </w:rPr>
        <w:t>з</w:t>
      </w:r>
      <w:r w:rsidRPr="004D0A8C">
        <w:rPr>
          <w:sz w:val="20"/>
          <w:szCs w:val="20"/>
        </w:rPr>
        <w:t>можность эффективной производственной деятельности и ее практ</w:t>
      </w:r>
      <w:r w:rsidRPr="004D0A8C">
        <w:rPr>
          <w:sz w:val="20"/>
          <w:szCs w:val="20"/>
        </w:rPr>
        <w:t>и</w:t>
      </w:r>
      <w:r w:rsidRPr="004D0A8C">
        <w:rPr>
          <w:sz w:val="20"/>
          <w:szCs w:val="20"/>
        </w:rPr>
        <w:t xml:space="preserve">ческой прибыльной реализации в условиях конкурентного рынка, т.е. </w:t>
      </w:r>
      <w:r w:rsidRPr="004D0A8C">
        <w:rPr>
          <w:sz w:val="20"/>
          <w:szCs w:val="20"/>
        </w:rPr>
        <w:lastRenderedPageBreak/>
        <w:t>конкурентоспособность предприятия – это его итоги производственно-хозяйственной деятельности, а также способность реагировать на и</w:t>
      </w:r>
      <w:r w:rsidRPr="004D0A8C">
        <w:rPr>
          <w:sz w:val="20"/>
          <w:szCs w:val="20"/>
        </w:rPr>
        <w:t>з</w:t>
      </w:r>
      <w:r w:rsidRPr="004D0A8C">
        <w:rPr>
          <w:sz w:val="20"/>
          <w:szCs w:val="20"/>
        </w:rPr>
        <w:t>менение конъюнктуры рынка. Конкурентоспособность предприятия можно определить и как способность выпускать конкурентоспособную продукцию, ее преимущества по отношению к группе предприятий, относящихся к одной отрасли, либо предприятий, выпускающих ан</w:t>
      </w:r>
      <w:r w:rsidRPr="004D0A8C">
        <w:rPr>
          <w:sz w:val="20"/>
          <w:szCs w:val="20"/>
        </w:rPr>
        <w:t>а</w:t>
      </w:r>
      <w:r w:rsidRPr="004D0A8C">
        <w:rPr>
          <w:sz w:val="20"/>
          <w:szCs w:val="20"/>
        </w:rPr>
        <w:t xml:space="preserve">логичные товары.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Для оценки конкурентоспособности предприятий молочной пр</w:t>
      </w:r>
      <w:r w:rsidRPr="004D0A8C">
        <w:rPr>
          <w:sz w:val="20"/>
          <w:szCs w:val="20"/>
        </w:rPr>
        <w:t>о</w:t>
      </w:r>
      <w:r w:rsidRPr="004D0A8C">
        <w:rPr>
          <w:sz w:val="20"/>
          <w:szCs w:val="20"/>
        </w:rPr>
        <w:t xml:space="preserve">мышленности Могилевской области за 2011 г. нами были отобраны следующие показатели: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 xml:space="preserve">- доля рынка, %;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 xml:space="preserve">- чистая прибыль, млн. руб.,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 xml:space="preserve">- рентабельность собственного капитала, %;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 xml:space="preserve">- рентабельность продаж, %;  </w:t>
      </w:r>
    </w:p>
    <w:p w:rsidR="00FC60AA" w:rsidRDefault="00FC60AA" w:rsidP="00FC60AA">
      <w:pPr>
        <w:shd w:val="clear" w:color="auto" w:fill="FFFFFF"/>
        <w:autoSpaceDE w:val="0"/>
        <w:autoSpaceDN w:val="0"/>
        <w:adjustRightInd w:val="0"/>
        <w:ind w:firstLine="284"/>
        <w:jc w:val="both"/>
        <w:rPr>
          <w:sz w:val="20"/>
          <w:szCs w:val="20"/>
        </w:rPr>
      </w:pPr>
      <w:r w:rsidRPr="004D0A8C">
        <w:rPr>
          <w:sz w:val="20"/>
          <w:szCs w:val="20"/>
        </w:rPr>
        <w:t>удельный вес экспорта в реализации,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 xml:space="preserve"> Присутствие на внешних рынках (долю экспорта в выручке) мы определили на основании показателей годового отчета «выручка в в</w:t>
      </w:r>
      <w:r w:rsidRPr="004D0A8C">
        <w:rPr>
          <w:sz w:val="20"/>
          <w:szCs w:val="20"/>
        </w:rPr>
        <w:t>а</w:t>
      </w:r>
      <w:r w:rsidRPr="004D0A8C">
        <w:rPr>
          <w:sz w:val="20"/>
          <w:szCs w:val="20"/>
        </w:rPr>
        <w:t xml:space="preserve">люте» и «выручка от реализации продукции всего»;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для характеристики финансового состояния использовали коэфф</w:t>
      </w:r>
      <w:r w:rsidRPr="004D0A8C">
        <w:rPr>
          <w:sz w:val="20"/>
          <w:szCs w:val="20"/>
        </w:rPr>
        <w:t>и</w:t>
      </w:r>
      <w:r w:rsidRPr="004D0A8C">
        <w:rPr>
          <w:sz w:val="20"/>
          <w:szCs w:val="20"/>
        </w:rPr>
        <w:t>циент текущей ликвидности.</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Показатели для оценки конкурентоспособности представлены в таблице 1.</w:t>
      </w:r>
    </w:p>
    <w:p w:rsidR="00FC60AA" w:rsidRDefault="00FC60AA" w:rsidP="00FC60AA">
      <w:pPr>
        <w:ind w:firstLine="284"/>
        <w:jc w:val="both"/>
        <w:rPr>
          <w:sz w:val="20"/>
          <w:szCs w:val="20"/>
        </w:rPr>
      </w:pPr>
      <w:r w:rsidRPr="004D0A8C">
        <w:rPr>
          <w:sz w:val="20"/>
          <w:szCs w:val="20"/>
        </w:rPr>
        <w:t>Для  оценки конкурентоспособности предприятия использовался балловый метод. Каждому из вышеперечисленных показателей были выставлены баллы от 1 до 5. Наименьшее значение – 1– соответствует наилучшему показателю. Таким образом, предприятие, набравшее наименьшую сумму баллов, будет наиболее конкурентоспособным.</w:t>
      </w:r>
    </w:p>
    <w:p w:rsidR="00FC60AA" w:rsidRDefault="00FC60AA" w:rsidP="00FC60AA">
      <w:pPr>
        <w:ind w:firstLine="284"/>
        <w:jc w:val="both"/>
        <w:rPr>
          <w:spacing w:val="-6"/>
          <w:sz w:val="20"/>
          <w:szCs w:val="20"/>
        </w:rPr>
      </w:pPr>
      <w:r w:rsidRPr="004D0A8C">
        <w:rPr>
          <w:spacing w:val="-6"/>
          <w:sz w:val="20"/>
          <w:szCs w:val="20"/>
        </w:rPr>
        <w:t>Наибольший удельный вес молочного рынка области принадлежит ОАО «Бабушкина крынка» – 55,7</w:t>
      </w:r>
      <w:r>
        <w:rPr>
          <w:spacing w:val="-6"/>
          <w:sz w:val="20"/>
          <w:szCs w:val="20"/>
        </w:rPr>
        <w:t xml:space="preserve"> </w:t>
      </w:r>
      <w:r w:rsidRPr="004D0A8C">
        <w:rPr>
          <w:spacing w:val="-6"/>
          <w:sz w:val="20"/>
          <w:szCs w:val="20"/>
        </w:rPr>
        <w:t>%. Это же предприятие имеет и наибол</w:t>
      </w:r>
      <w:r w:rsidRPr="004D0A8C">
        <w:rPr>
          <w:spacing w:val="-6"/>
          <w:sz w:val="20"/>
          <w:szCs w:val="20"/>
        </w:rPr>
        <w:t>ь</w:t>
      </w:r>
      <w:r w:rsidRPr="004D0A8C">
        <w:rPr>
          <w:spacing w:val="-6"/>
          <w:sz w:val="20"/>
          <w:szCs w:val="20"/>
        </w:rPr>
        <w:t>шую сумму прибыли – 46535 млн. руб., второе место – 22602 млн. руб. – у ОАО «Мстиславский маслодельно-сыродельный завод». По уровню рент</w:t>
      </w:r>
      <w:r w:rsidRPr="004D0A8C">
        <w:rPr>
          <w:spacing w:val="-6"/>
          <w:sz w:val="20"/>
          <w:szCs w:val="20"/>
        </w:rPr>
        <w:t>а</w:t>
      </w:r>
      <w:r w:rsidRPr="004D0A8C">
        <w:rPr>
          <w:spacing w:val="-6"/>
          <w:sz w:val="20"/>
          <w:szCs w:val="20"/>
        </w:rPr>
        <w:t>бельности продаж лидирующую позицию занимает ОАО «Мстиславский МСЗ», где она составила 19,1</w:t>
      </w:r>
      <w:r>
        <w:rPr>
          <w:spacing w:val="-6"/>
          <w:sz w:val="20"/>
          <w:szCs w:val="20"/>
        </w:rPr>
        <w:t xml:space="preserve"> </w:t>
      </w:r>
      <w:r w:rsidRPr="004D0A8C">
        <w:rPr>
          <w:spacing w:val="-6"/>
          <w:sz w:val="20"/>
          <w:szCs w:val="20"/>
        </w:rPr>
        <w:t>%, остальные предприятия имеют ее значение на 11,5-13,5 п.п. меньше. У всех молокоперерабатывающих предприятий области, кроме ОАО «Шкловский маслодельный завод», высока доля эк</w:t>
      </w:r>
      <w:r w:rsidRPr="004D0A8C">
        <w:rPr>
          <w:spacing w:val="-6"/>
          <w:sz w:val="20"/>
          <w:szCs w:val="20"/>
        </w:rPr>
        <w:t>с</w:t>
      </w:r>
      <w:r w:rsidRPr="004D0A8C">
        <w:rPr>
          <w:spacing w:val="-6"/>
          <w:sz w:val="20"/>
          <w:szCs w:val="20"/>
        </w:rPr>
        <w:t>портной продукции в выручке.</w:t>
      </w:r>
    </w:p>
    <w:p w:rsidR="00FC60AA" w:rsidRPr="004D0A8C" w:rsidRDefault="00FC60AA" w:rsidP="00FC60AA">
      <w:pPr>
        <w:ind w:firstLine="284"/>
        <w:jc w:val="both"/>
        <w:rPr>
          <w:sz w:val="20"/>
          <w:szCs w:val="20"/>
        </w:rPr>
      </w:pPr>
      <w:r w:rsidRPr="004D0A8C">
        <w:rPr>
          <w:spacing w:val="-6"/>
          <w:sz w:val="20"/>
          <w:szCs w:val="20"/>
        </w:rPr>
        <w:t>У ОАО «Бабушкина крынка» в 2011 г. 62,3% выручки от реализации продукции поступило в иностранной валюте, у остальных предприятий – более 40</w:t>
      </w:r>
      <w:r>
        <w:rPr>
          <w:spacing w:val="-6"/>
          <w:sz w:val="20"/>
          <w:szCs w:val="20"/>
        </w:rPr>
        <w:t xml:space="preserve"> </w:t>
      </w:r>
      <w:r w:rsidRPr="004D0A8C">
        <w:rPr>
          <w:spacing w:val="-6"/>
          <w:sz w:val="20"/>
          <w:szCs w:val="20"/>
        </w:rPr>
        <w:t>%, у ОАО «Шкловский маслодельный завод» всего 4,8</w:t>
      </w:r>
      <w:r>
        <w:rPr>
          <w:spacing w:val="-6"/>
          <w:sz w:val="20"/>
          <w:szCs w:val="20"/>
        </w:rPr>
        <w:t xml:space="preserve"> </w:t>
      </w:r>
      <w:r w:rsidRPr="004D0A8C">
        <w:rPr>
          <w:spacing w:val="-6"/>
          <w:sz w:val="20"/>
          <w:szCs w:val="20"/>
        </w:rPr>
        <w:t>%.</w:t>
      </w:r>
    </w:p>
    <w:p w:rsidR="00FC60AA" w:rsidRDefault="00FC60AA" w:rsidP="00FC60AA">
      <w:pPr>
        <w:rPr>
          <w:b/>
          <w:sz w:val="16"/>
          <w:szCs w:val="16"/>
        </w:rPr>
      </w:pPr>
      <w:r w:rsidRPr="009A143C">
        <w:rPr>
          <w:sz w:val="16"/>
          <w:szCs w:val="16"/>
        </w:rPr>
        <w:lastRenderedPageBreak/>
        <w:t>Т а б л и ц а 1.</w:t>
      </w:r>
      <w:r>
        <w:rPr>
          <w:b/>
          <w:sz w:val="16"/>
          <w:szCs w:val="16"/>
        </w:rPr>
        <w:t xml:space="preserve"> </w:t>
      </w:r>
      <w:r w:rsidRPr="003A097E">
        <w:rPr>
          <w:b/>
          <w:sz w:val="16"/>
          <w:szCs w:val="16"/>
        </w:rPr>
        <w:t xml:space="preserve"> Оценка конкурентоспособности молокоперерабатывающих предприятий Могилевской области за 2011 г.</w:t>
      </w:r>
    </w:p>
    <w:p w:rsidR="00FC60AA" w:rsidRPr="003A097E" w:rsidRDefault="00FC60AA" w:rsidP="00FC60AA">
      <w:pPr>
        <w:rPr>
          <w:b/>
          <w:sz w:val="16"/>
          <w:szCs w:val="16"/>
        </w:rPr>
      </w:pPr>
    </w:p>
    <w:tbl>
      <w:tblPr>
        <w:tblW w:w="6096" w:type="dxa"/>
        <w:tblInd w:w="108" w:type="dxa"/>
        <w:tblLayout w:type="fixed"/>
        <w:tblLook w:val="0000"/>
      </w:tblPr>
      <w:tblGrid>
        <w:gridCol w:w="993"/>
        <w:gridCol w:w="425"/>
        <w:gridCol w:w="283"/>
        <w:gridCol w:w="709"/>
        <w:gridCol w:w="567"/>
        <w:gridCol w:w="709"/>
        <w:gridCol w:w="567"/>
        <w:gridCol w:w="709"/>
        <w:gridCol w:w="567"/>
        <w:gridCol w:w="567"/>
      </w:tblGrid>
      <w:tr w:rsidR="00FC60AA" w:rsidRPr="00B13018" w:rsidTr="00E40320">
        <w:trPr>
          <w:cantSplit/>
          <w:trHeight w:val="199"/>
        </w:trPr>
        <w:tc>
          <w:tcPr>
            <w:tcW w:w="993" w:type="dxa"/>
            <w:vMerge w:val="restart"/>
            <w:tcBorders>
              <w:top w:val="single" w:sz="4" w:space="0" w:color="auto"/>
              <w:left w:val="single" w:sz="4" w:space="0" w:color="auto"/>
              <w:right w:val="single" w:sz="4" w:space="0" w:color="auto"/>
            </w:tcBorders>
            <w:shd w:val="clear" w:color="auto" w:fill="FFFFFF"/>
            <w:vAlign w:val="center"/>
          </w:tcPr>
          <w:p w:rsidR="00FC60AA" w:rsidRPr="00080256" w:rsidRDefault="00FC60AA" w:rsidP="00E40320">
            <w:pPr>
              <w:rPr>
                <w:bCs/>
                <w:sz w:val="14"/>
                <w:szCs w:val="14"/>
              </w:rPr>
            </w:pPr>
            <w:r w:rsidRPr="00080256">
              <w:rPr>
                <w:bCs/>
                <w:sz w:val="14"/>
                <w:szCs w:val="14"/>
              </w:rPr>
              <w:t>Предпр</w:t>
            </w:r>
            <w:r w:rsidRPr="00080256">
              <w:rPr>
                <w:bCs/>
                <w:sz w:val="14"/>
                <w:szCs w:val="14"/>
              </w:rPr>
              <w:t>и</w:t>
            </w:r>
            <w:r w:rsidRPr="00080256">
              <w:rPr>
                <w:bCs/>
                <w:sz w:val="14"/>
                <w:szCs w:val="14"/>
              </w:rPr>
              <w:t>ятия </w:t>
            </w:r>
          </w:p>
        </w:tc>
        <w:tc>
          <w:tcPr>
            <w:tcW w:w="708" w:type="dxa"/>
            <w:gridSpan w:val="2"/>
            <w:vMerge w:val="restart"/>
            <w:tcBorders>
              <w:top w:val="single" w:sz="8" w:space="0" w:color="auto"/>
              <w:left w:val="single" w:sz="8" w:space="0" w:color="auto"/>
              <w:right w:val="single" w:sz="8" w:space="0" w:color="auto"/>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Выручка от реализ</w:t>
            </w:r>
            <w:r w:rsidRPr="00080256">
              <w:rPr>
                <w:sz w:val="14"/>
                <w:szCs w:val="14"/>
              </w:rPr>
              <w:t>а</w:t>
            </w:r>
            <w:r w:rsidRPr="00080256">
              <w:rPr>
                <w:sz w:val="14"/>
                <w:szCs w:val="14"/>
              </w:rPr>
              <w:t>ции продукции, млн. руб.</w:t>
            </w:r>
          </w:p>
        </w:tc>
        <w:tc>
          <w:tcPr>
            <w:tcW w:w="709" w:type="dxa"/>
            <w:vMerge w:val="restart"/>
            <w:tcBorders>
              <w:top w:val="single" w:sz="8" w:space="0" w:color="auto"/>
              <w:left w:val="nil"/>
              <w:right w:val="nil"/>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Выручка, поступившая в валюте, млн. руб.</w:t>
            </w:r>
          </w:p>
        </w:tc>
        <w:tc>
          <w:tcPr>
            <w:tcW w:w="3686" w:type="dxa"/>
            <w:gridSpan w:val="6"/>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080256" w:rsidRDefault="00FC60AA" w:rsidP="00E40320">
            <w:pPr>
              <w:rPr>
                <w:sz w:val="14"/>
                <w:szCs w:val="14"/>
              </w:rPr>
            </w:pPr>
            <w:r w:rsidRPr="00080256">
              <w:rPr>
                <w:sz w:val="14"/>
                <w:szCs w:val="14"/>
              </w:rPr>
              <w:t>Показатели для оценки конкурентоспособности</w:t>
            </w:r>
          </w:p>
        </w:tc>
      </w:tr>
      <w:tr w:rsidR="00FC60AA" w:rsidRPr="00B13018" w:rsidTr="00E40320">
        <w:trPr>
          <w:cantSplit/>
          <w:trHeight w:val="1406"/>
        </w:trPr>
        <w:tc>
          <w:tcPr>
            <w:tcW w:w="993" w:type="dxa"/>
            <w:vMerge/>
            <w:tcBorders>
              <w:left w:val="single" w:sz="4" w:space="0" w:color="auto"/>
              <w:bottom w:val="single" w:sz="4" w:space="0" w:color="000000"/>
              <w:right w:val="single" w:sz="4" w:space="0" w:color="auto"/>
            </w:tcBorders>
            <w:shd w:val="clear" w:color="auto" w:fill="FFFFFF"/>
            <w:vAlign w:val="center"/>
          </w:tcPr>
          <w:p w:rsidR="00FC60AA" w:rsidRPr="00080256" w:rsidRDefault="00FC60AA" w:rsidP="00E40320">
            <w:pPr>
              <w:rPr>
                <w:bCs/>
                <w:sz w:val="14"/>
                <w:szCs w:val="14"/>
              </w:rPr>
            </w:pPr>
          </w:p>
        </w:tc>
        <w:tc>
          <w:tcPr>
            <w:tcW w:w="708" w:type="dxa"/>
            <w:gridSpan w:val="2"/>
            <w:vMerge/>
            <w:tcBorders>
              <w:left w:val="single" w:sz="8" w:space="0" w:color="auto"/>
              <w:bottom w:val="single" w:sz="4" w:space="0" w:color="auto"/>
              <w:right w:val="single" w:sz="8" w:space="0" w:color="auto"/>
            </w:tcBorders>
            <w:shd w:val="clear" w:color="auto" w:fill="FFFFFF"/>
            <w:vAlign w:val="center"/>
          </w:tcPr>
          <w:p w:rsidR="00FC60AA" w:rsidRPr="00080256" w:rsidRDefault="00FC60AA" w:rsidP="00E40320">
            <w:pPr>
              <w:rPr>
                <w:sz w:val="14"/>
                <w:szCs w:val="14"/>
              </w:rPr>
            </w:pPr>
          </w:p>
        </w:tc>
        <w:tc>
          <w:tcPr>
            <w:tcW w:w="709" w:type="dxa"/>
            <w:vMerge/>
            <w:tcBorders>
              <w:left w:val="nil"/>
              <w:bottom w:val="single" w:sz="4" w:space="0" w:color="auto"/>
              <w:right w:val="nil"/>
            </w:tcBorders>
            <w:shd w:val="clear" w:color="auto" w:fill="FFFFFF"/>
            <w:vAlign w:val="center"/>
          </w:tcPr>
          <w:p w:rsidR="00FC60AA" w:rsidRPr="00080256" w:rsidRDefault="00FC60AA" w:rsidP="00E40320">
            <w:pPr>
              <w:rPr>
                <w:sz w:val="14"/>
                <w:szCs w:val="14"/>
              </w:rPr>
            </w:pPr>
          </w:p>
        </w:tc>
        <w:tc>
          <w:tcPr>
            <w:tcW w:w="567" w:type="dxa"/>
            <w:tcBorders>
              <w:top w:val="single" w:sz="8" w:space="0" w:color="auto"/>
              <w:left w:val="single" w:sz="4" w:space="0" w:color="auto"/>
              <w:bottom w:val="single" w:sz="4" w:space="0" w:color="auto"/>
              <w:right w:val="single" w:sz="4" w:space="0" w:color="auto"/>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Доля рынка, %</w:t>
            </w:r>
          </w:p>
        </w:tc>
        <w:tc>
          <w:tcPr>
            <w:tcW w:w="709" w:type="dxa"/>
            <w:tcBorders>
              <w:top w:val="single" w:sz="8" w:space="0" w:color="auto"/>
              <w:left w:val="single" w:sz="4" w:space="0" w:color="auto"/>
              <w:bottom w:val="single" w:sz="4" w:space="0" w:color="auto"/>
              <w:right w:val="single" w:sz="4" w:space="0" w:color="auto"/>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Чистая прибыль, млн. руб.</w:t>
            </w:r>
          </w:p>
        </w:tc>
        <w:tc>
          <w:tcPr>
            <w:tcW w:w="567" w:type="dxa"/>
            <w:tcBorders>
              <w:top w:val="single" w:sz="8" w:space="0" w:color="auto"/>
              <w:left w:val="single" w:sz="4" w:space="0" w:color="auto"/>
              <w:bottom w:val="single" w:sz="4" w:space="0" w:color="auto"/>
              <w:right w:val="single" w:sz="4" w:space="0" w:color="000000"/>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Коэффициент т</w:t>
            </w:r>
            <w:r w:rsidRPr="00080256">
              <w:rPr>
                <w:sz w:val="14"/>
                <w:szCs w:val="14"/>
              </w:rPr>
              <w:t>е</w:t>
            </w:r>
            <w:r w:rsidRPr="00080256">
              <w:rPr>
                <w:sz w:val="14"/>
                <w:szCs w:val="14"/>
              </w:rPr>
              <w:t xml:space="preserve">кущей </w:t>
            </w:r>
            <w:r>
              <w:rPr>
                <w:sz w:val="14"/>
                <w:szCs w:val="14"/>
              </w:rPr>
              <w:t xml:space="preserve"> </w:t>
            </w:r>
            <w:r w:rsidRPr="00080256">
              <w:rPr>
                <w:sz w:val="14"/>
                <w:szCs w:val="14"/>
              </w:rPr>
              <w:t>ликвидн</w:t>
            </w:r>
            <w:r w:rsidRPr="00080256">
              <w:rPr>
                <w:sz w:val="14"/>
                <w:szCs w:val="14"/>
              </w:rPr>
              <w:t>о</w:t>
            </w:r>
            <w:r w:rsidRPr="00080256">
              <w:rPr>
                <w:sz w:val="14"/>
                <w:szCs w:val="14"/>
              </w:rPr>
              <w:t>сти</w:t>
            </w:r>
          </w:p>
        </w:tc>
        <w:tc>
          <w:tcPr>
            <w:tcW w:w="709" w:type="dxa"/>
            <w:tcBorders>
              <w:top w:val="single" w:sz="8" w:space="0" w:color="auto"/>
              <w:left w:val="single" w:sz="4" w:space="0" w:color="auto"/>
              <w:bottom w:val="single" w:sz="8" w:space="0" w:color="000000"/>
              <w:right w:val="single" w:sz="4" w:space="0" w:color="auto"/>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Рентабельность собственного кап</w:t>
            </w:r>
            <w:r w:rsidRPr="00080256">
              <w:rPr>
                <w:sz w:val="14"/>
                <w:szCs w:val="14"/>
              </w:rPr>
              <w:t>и</w:t>
            </w:r>
            <w:r w:rsidRPr="00080256">
              <w:rPr>
                <w:sz w:val="14"/>
                <w:szCs w:val="14"/>
              </w:rPr>
              <w:t>тала, %</w:t>
            </w:r>
          </w:p>
        </w:tc>
        <w:tc>
          <w:tcPr>
            <w:tcW w:w="567" w:type="dxa"/>
            <w:tcBorders>
              <w:top w:val="single" w:sz="8" w:space="0" w:color="auto"/>
              <w:left w:val="single" w:sz="4" w:space="0" w:color="auto"/>
              <w:bottom w:val="single" w:sz="8" w:space="0" w:color="000000"/>
              <w:right w:val="single" w:sz="4" w:space="0" w:color="auto"/>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Рентабельность продаж, %</w:t>
            </w:r>
          </w:p>
        </w:tc>
        <w:tc>
          <w:tcPr>
            <w:tcW w:w="567" w:type="dxa"/>
            <w:tcBorders>
              <w:top w:val="single" w:sz="8" w:space="0" w:color="auto"/>
              <w:left w:val="single" w:sz="4" w:space="0" w:color="auto"/>
              <w:bottom w:val="single" w:sz="8" w:space="0" w:color="000000"/>
              <w:right w:val="single" w:sz="4" w:space="0" w:color="auto"/>
            </w:tcBorders>
            <w:shd w:val="clear" w:color="auto" w:fill="FFFFFF"/>
            <w:textDirection w:val="btLr"/>
            <w:vAlign w:val="center"/>
          </w:tcPr>
          <w:p w:rsidR="00FC60AA" w:rsidRPr="00080256" w:rsidRDefault="00FC60AA" w:rsidP="00E40320">
            <w:pPr>
              <w:ind w:left="113" w:right="113"/>
              <w:rPr>
                <w:sz w:val="14"/>
                <w:szCs w:val="14"/>
              </w:rPr>
            </w:pPr>
            <w:r w:rsidRPr="00080256">
              <w:rPr>
                <w:sz w:val="14"/>
                <w:szCs w:val="14"/>
              </w:rPr>
              <w:t>Удельный вес эк</w:t>
            </w:r>
            <w:r w:rsidRPr="00080256">
              <w:rPr>
                <w:sz w:val="14"/>
                <w:szCs w:val="14"/>
              </w:rPr>
              <w:t>с</w:t>
            </w:r>
            <w:r w:rsidRPr="00080256">
              <w:rPr>
                <w:sz w:val="14"/>
                <w:szCs w:val="14"/>
              </w:rPr>
              <w:t>порта в реализ</w:t>
            </w:r>
            <w:r w:rsidRPr="00080256">
              <w:rPr>
                <w:sz w:val="14"/>
                <w:szCs w:val="14"/>
              </w:rPr>
              <w:t>а</w:t>
            </w:r>
            <w:r w:rsidRPr="00080256">
              <w:rPr>
                <w:sz w:val="14"/>
                <w:szCs w:val="14"/>
              </w:rPr>
              <w:t>ции, %</w:t>
            </w:r>
          </w:p>
        </w:tc>
      </w:tr>
      <w:tr w:rsidR="00FC60AA" w:rsidRPr="00B13018" w:rsidTr="00E40320">
        <w:trPr>
          <w:cantSplit/>
          <w:trHeight w:val="303"/>
        </w:trPr>
        <w:tc>
          <w:tcPr>
            <w:tcW w:w="993" w:type="dxa"/>
            <w:tcBorders>
              <w:left w:val="single" w:sz="4" w:space="0" w:color="auto"/>
              <w:bottom w:val="single" w:sz="4" w:space="0" w:color="000000"/>
              <w:right w:val="single" w:sz="4" w:space="0" w:color="auto"/>
            </w:tcBorders>
            <w:shd w:val="clear" w:color="auto" w:fill="FFFFFF"/>
            <w:vAlign w:val="center"/>
          </w:tcPr>
          <w:p w:rsidR="00FC60AA" w:rsidRPr="00B13018" w:rsidRDefault="00FC60AA" w:rsidP="00E40320">
            <w:pPr>
              <w:spacing w:line="216" w:lineRule="auto"/>
              <w:rPr>
                <w:bCs/>
                <w:sz w:val="16"/>
                <w:szCs w:val="16"/>
              </w:rPr>
            </w:pPr>
            <w:r w:rsidRPr="00B13018">
              <w:rPr>
                <w:bCs/>
                <w:sz w:val="16"/>
                <w:szCs w:val="16"/>
              </w:rPr>
              <w:t>ОАО «Мст</w:t>
            </w:r>
            <w:r w:rsidRPr="00B13018">
              <w:rPr>
                <w:bCs/>
                <w:sz w:val="16"/>
                <w:szCs w:val="16"/>
              </w:rPr>
              <w:t>и</w:t>
            </w:r>
            <w:r w:rsidRPr="00B13018">
              <w:rPr>
                <w:bCs/>
                <w:sz w:val="16"/>
                <w:szCs w:val="16"/>
              </w:rPr>
              <w:t>славский МСЗ»</w:t>
            </w:r>
          </w:p>
        </w:tc>
        <w:tc>
          <w:tcPr>
            <w:tcW w:w="708" w:type="dxa"/>
            <w:gridSpan w:val="2"/>
            <w:tcBorders>
              <w:left w:val="single" w:sz="8" w:space="0" w:color="auto"/>
              <w:bottom w:val="single" w:sz="4" w:space="0" w:color="auto"/>
              <w:right w:val="single" w:sz="8"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144319</w:t>
            </w:r>
          </w:p>
        </w:tc>
        <w:tc>
          <w:tcPr>
            <w:tcW w:w="709" w:type="dxa"/>
            <w:tcBorders>
              <w:left w:val="nil"/>
              <w:bottom w:val="single" w:sz="4" w:space="0" w:color="auto"/>
              <w:right w:val="nil"/>
            </w:tcBorders>
            <w:shd w:val="clear" w:color="auto" w:fill="FFFFFF"/>
            <w:vAlign w:val="center"/>
          </w:tcPr>
          <w:p w:rsidR="00FC60AA" w:rsidRPr="00B13018" w:rsidRDefault="00FC60AA" w:rsidP="00E40320">
            <w:pPr>
              <w:spacing w:line="216" w:lineRule="auto"/>
              <w:rPr>
                <w:sz w:val="16"/>
                <w:szCs w:val="16"/>
              </w:rPr>
            </w:pPr>
            <w:r w:rsidRPr="00B13018">
              <w:rPr>
                <w:sz w:val="16"/>
                <w:szCs w:val="16"/>
              </w:rPr>
              <w:t>70516</w:t>
            </w:r>
          </w:p>
        </w:tc>
        <w:tc>
          <w:tcPr>
            <w:tcW w:w="567"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9,7</w:t>
            </w:r>
          </w:p>
        </w:tc>
        <w:tc>
          <w:tcPr>
            <w:tcW w:w="709"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22602</w:t>
            </w:r>
          </w:p>
        </w:tc>
        <w:tc>
          <w:tcPr>
            <w:tcW w:w="567" w:type="dxa"/>
            <w:tcBorders>
              <w:top w:val="single" w:sz="8" w:space="0" w:color="auto"/>
              <w:left w:val="single" w:sz="4" w:space="0" w:color="auto"/>
              <w:bottom w:val="single" w:sz="4" w:space="0" w:color="auto"/>
              <w:right w:val="single" w:sz="4" w:space="0" w:color="000000"/>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1,2</w:t>
            </w:r>
          </w:p>
        </w:tc>
        <w:tc>
          <w:tcPr>
            <w:tcW w:w="709"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98,9</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19,1</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48,9</w:t>
            </w:r>
          </w:p>
        </w:tc>
      </w:tr>
      <w:tr w:rsidR="00FC60AA" w:rsidRPr="00B13018" w:rsidTr="00E40320">
        <w:trPr>
          <w:cantSplit/>
          <w:trHeight w:val="311"/>
        </w:trPr>
        <w:tc>
          <w:tcPr>
            <w:tcW w:w="993" w:type="dxa"/>
            <w:tcBorders>
              <w:left w:val="single" w:sz="4" w:space="0" w:color="auto"/>
              <w:bottom w:val="single" w:sz="4" w:space="0" w:color="000000"/>
              <w:right w:val="single" w:sz="4" w:space="0" w:color="auto"/>
            </w:tcBorders>
            <w:shd w:val="clear" w:color="auto" w:fill="FFFFFF"/>
            <w:vAlign w:val="center"/>
          </w:tcPr>
          <w:p w:rsidR="00FC60AA" w:rsidRPr="00B13018" w:rsidRDefault="00FC60AA" w:rsidP="00E40320">
            <w:pPr>
              <w:spacing w:line="216" w:lineRule="auto"/>
              <w:rPr>
                <w:bCs/>
                <w:sz w:val="16"/>
                <w:szCs w:val="16"/>
              </w:rPr>
            </w:pPr>
            <w:r w:rsidRPr="00B13018">
              <w:rPr>
                <w:sz w:val="16"/>
                <w:szCs w:val="16"/>
              </w:rPr>
              <w:t>ОАО «Б</w:t>
            </w:r>
            <w:r w:rsidRPr="00B13018">
              <w:rPr>
                <w:sz w:val="16"/>
                <w:szCs w:val="16"/>
              </w:rPr>
              <w:t>а</w:t>
            </w:r>
            <w:r w:rsidRPr="00B13018">
              <w:rPr>
                <w:sz w:val="16"/>
                <w:szCs w:val="16"/>
              </w:rPr>
              <w:t>бушкина кринка»</w:t>
            </w:r>
          </w:p>
        </w:tc>
        <w:tc>
          <w:tcPr>
            <w:tcW w:w="708" w:type="dxa"/>
            <w:gridSpan w:val="2"/>
            <w:tcBorders>
              <w:left w:val="single" w:sz="8" w:space="0" w:color="auto"/>
              <w:bottom w:val="single" w:sz="4" w:space="0" w:color="auto"/>
              <w:right w:val="single" w:sz="8"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828711</w:t>
            </w:r>
          </w:p>
        </w:tc>
        <w:tc>
          <w:tcPr>
            <w:tcW w:w="709" w:type="dxa"/>
            <w:tcBorders>
              <w:left w:val="nil"/>
              <w:bottom w:val="single" w:sz="4" w:space="0" w:color="auto"/>
              <w:right w:val="nil"/>
            </w:tcBorders>
            <w:shd w:val="clear" w:color="auto" w:fill="FFFFFF"/>
            <w:vAlign w:val="center"/>
          </w:tcPr>
          <w:p w:rsidR="00FC60AA" w:rsidRPr="00B13018" w:rsidRDefault="00FC60AA" w:rsidP="00E40320">
            <w:pPr>
              <w:spacing w:line="216" w:lineRule="auto"/>
              <w:rPr>
                <w:sz w:val="16"/>
                <w:szCs w:val="16"/>
              </w:rPr>
            </w:pPr>
            <w:r w:rsidRPr="00B13018">
              <w:rPr>
                <w:sz w:val="16"/>
                <w:szCs w:val="16"/>
              </w:rPr>
              <w:t>516092</w:t>
            </w:r>
          </w:p>
        </w:tc>
        <w:tc>
          <w:tcPr>
            <w:tcW w:w="567"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55,7</w:t>
            </w:r>
          </w:p>
        </w:tc>
        <w:tc>
          <w:tcPr>
            <w:tcW w:w="709"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46535</w:t>
            </w:r>
          </w:p>
        </w:tc>
        <w:tc>
          <w:tcPr>
            <w:tcW w:w="567" w:type="dxa"/>
            <w:tcBorders>
              <w:top w:val="single" w:sz="8" w:space="0" w:color="auto"/>
              <w:left w:val="single" w:sz="4" w:space="0" w:color="auto"/>
              <w:bottom w:val="single" w:sz="4" w:space="0" w:color="auto"/>
              <w:right w:val="single" w:sz="4" w:space="0" w:color="000000"/>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1,3</w:t>
            </w:r>
          </w:p>
        </w:tc>
        <w:tc>
          <w:tcPr>
            <w:tcW w:w="709"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20,3</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6,0</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62,3</w:t>
            </w:r>
          </w:p>
        </w:tc>
      </w:tr>
      <w:tr w:rsidR="00FC60AA" w:rsidRPr="00B13018" w:rsidTr="00E40320">
        <w:trPr>
          <w:cantSplit/>
          <w:trHeight w:val="229"/>
        </w:trPr>
        <w:tc>
          <w:tcPr>
            <w:tcW w:w="993" w:type="dxa"/>
            <w:tcBorders>
              <w:left w:val="single" w:sz="4" w:space="0" w:color="auto"/>
              <w:bottom w:val="single" w:sz="4"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ОАО «М</w:t>
            </w:r>
            <w:r w:rsidRPr="00B13018">
              <w:rPr>
                <w:sz w:val="16"/>
                <w:szCs w:val="16"/>
              </w:rPr>
              <w:t>о</w:t>
            </w:r>
            <w:r w:rsidRPr="00B13018">
              <w:rPr>
                <w:sz w:val="16"/>
                <w:szCs w:val="16"/>
              </w:rPr>
              <w:t>лочные горки»</w:t>
            </w:r>
          </w:p>
        </w:tc>
        <w:tc>
          <w:tcPr>
            <w:tcW w:w="708" w:type="dxa"/>
            <w:gridSpan w:val="2"/>
            <w:tcBorders>
              <w:left w:val="single" w:sz="8" w:space="0" w:color="auto"/>
              <w:bottom w:val="single" w:sz="4" w:space="0" w:color="auto"/>
              <w:right w:val="single" w:sz="8"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103092</w:t>
            </w:r>
          </w:p>
        </w:tc>
        <w:tc>
          <w:tcPr>
            <w:tcW w:w="709" w:type="dxa"/>
            <w:tcBorders>
              <w:left w:val="nil"/>
              <w:bottom w:val="single" w:sz="4" w:space="0" w:color="auto"/>
              <w:right w:val="nil"/>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46619</w:t>
            </w:r>
          </w:p>
        </w:tc>
        <w:tc>
          <w:tcPr>
            <w:tcW w:w="567"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6,9</w:t>
            </w:r>
          </w:p>
        </w:tc>
        <w:tc>
          <w:tcPr>
            <w:tcW w:w="709"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1153</w:t>
            </w:r>
          </w:p>
        </w:tc>
        <w:tc>
          <w:tcPr>
            <w:tcW w:w="567" w:type="dxa"/>
            <w:tcBorders>
              <w:top w:val="single" w:sz="8" w:space="0" w:color="auto"/>
              <w:left w:val="single" w:sz="4" w:space="0" w:color="auto"/>
              <w:bottom w:val="single" w:sz="4" w:space="0" w:color="auto"/>
              <w:right w:val="single" w:sz="4" w:space="0" w:color="000000"/>
            </w:tcBorders>
            <w:shd w:val="clear" w:color="auto" w:fill="FFFFFF"/>
            <w:vAlign w:val="center"/>
          </w:tcPr>
          <w:p w:rsidR="00FC60AA" w:rsidRPr="00B13018" w:rsidRDefault="00FC60AA" w:rsidP="00E40320">
            <w:pPr>
              <w:spacing w:line="216" w:lineRule="auto"/>
              <w:rPr>
                <w:sz w:val="16"/>
                <w:szCs w:val="16"/>
              </w:rPr>
            </w:pPr>
            <w:r w:rsidRPr="00B13018">
              <w:rPr>
                <w:sz w:val="16"/>
                <w:szCs w:val="16"/>
              </w:rPr>
              <w:t>0,6</w:t>
            </w:r>
          </w:p>
        </w:tc>
        <w:tc>
          <w:tcPr>
            <w:tcW w:w="709"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3,8</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5,6</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45,2</w:t>
            </w:r>
          </w:p>
        </w:tc>
      </w:tr>
      <w:tr w:rsidR="00FC60AA" w:rsidRPr="00B13018" w:rsidTr="00E40320">
        <w:trPr>
          <w:cantSplit/>
          <w:trHeight w:val="311"/>
        </w:trPr>
        <w:tc>
          <w:tcPr>
            <w:tcW w:w="993" w:type="dxa"/>
            <w:tcBorders>
              <w:left w:val="single" w:sz="4" w:space="0" w:color="auto"/>
              <w:bottom w:val="single" w:sz="4"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ОАО «Осип</w:t>
            </w:r>
            <w:r w:rsidRPr="00B13018">
              <w:rPr>
                <w:sz w:val="16"/>
                <w:szCs w:val="16"/>
              </w:rPr>
              <w:t>о</w:t>
            </w:r>
            <w:r w:rsidRPr="00B13018">
              <w:rPr>
                <w:sz w:val="16"/>
                <w:szCs w:val="16"/>
              </w:rPr>
              <w:t>вичский молочный комбинат»</w:t>
            </w:r>
          </w:p>
        </w:tc>
        <w:tc>
          <w:tcPr>
            <w:tcW w:w="708" w:type="dxa"/>
            <w:gridSpan w:val="2"/>
            <w:tcBorders>
              <w:left w:val="single" w:sz="8" w:space="0" w:color="auto"/>
              <w:bottom w:val="single" w:sz="4" w:space="0" w:color="auto"/>
              <w:right w:val="single" w:sz="8"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282715</w:t>
            </w:r>
          </w:p>
        </w:tc>
        <w:tc>
          <w:tcPr>
            <w:tcW w:w="709" w:type="dxa"/>
            <w:tcBorders>
              <w:left w:val="nil"/>
              <w:bottom w:val="single" w:sz="4" w:space="0" w:color="auto"/>
              <w:right w:val="nil"/>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114683</w:t>
            </w:r>
          </w:p>
        </w:tc>
        <w:tc>
          <w:tcPr>
            <w:tcW w:w="567"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19,0</w:t>
            </w:r>
          </w:p>
        </w:tc>
        <w:tc>
          <w:tcPr>
            <w:tcW w:w="709"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13849</w:t>
            </w:r>
          </w:p>
        </w:tc>
        <w:tc>
          <w:tcPr>
            <w:tcW w:w="567" w:type="dxa"/>
            <w:tcBorders>
              <w:top w:val="single" w:sz="8" w:space="0" w:color="auto"/>
              <w:left w:val="single" w:sz="4" w:space="0" w:color="auto"/>
              <w:bottom w:val="single" w:sz="4" w:space="0" w:color="auto"/>
              <w:right w:val="single" w:sz="4" w:space="0" w:color="000000"/>
            </w:tcBorders>
            <w:shd w:val="clear" w:color="auto" w:fill="FFFFFF"/>
            <w:vAlign w:val="center"/>
          </w:tcPr>
          <w:p w:rsidR="00FC60AA" w:rsidRPr="00B13018" w:rsidRDefault="00FC60AA" w:rsidP="00E40320">
            <w:pPr>
              <w:spacing w:line="216" w:lineRule="auto"/>
              <w:rPr>
                <w:sz w:val="16"/>
                <w:szCs w:val="16"/>
              </w:rPr>
            </w:pPr>
            <w:r w:rsidRPr="00B13018">
              <w:rPr>
                <w:sz w:val="16"/>
                <w:szCs w:val="16"/>
              </w:rPr>
              <w:t>0,9</w:t>
            </w:r>
          </w:p>
        </w:tc>
        <w:tc>
          <w:tcPr>
            <w:tcW w:w="709"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14,5</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6,9</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40,6</w:t>
            </w:r>
          </w:p>
        </w:tc>
      </w:tr>
      <w:tr w:rsidR="00FC60AA" w:rsidRPr="00B13018" w:rsidTr="00E40320">
        <w:trPr>
          <w:cantSplit/>
          <w:trHeight w:val="311"/>
        </w:trPr>
        <w:tc>
          <w:tcPr>
            <w:tcW w:w="993" w:type="dxa"/>
            <w:tcBorders>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ОАО «Шкло</w:t>
            </w:r>
            <w:r w:rsidRPr="00B13018">
              <w:rPr>
                <w:sz w:val="16"/>
                <w:szCs w:val="16"/>
              </w:rPr>
              <w:t>в</w:t>
            </w:r>
            <w:r w:rsidRPr="00B13018">
              <w:rPr>
                <w:sz w:val="16"/>
                <w:szCs w:val="16"/>
              </w:rPr>
              <w:t>ский ма</w:t>
            </w:r>
            <w:r w:rsidRPr="00B13018">
              <w:rPr>
                <w:sz w:val="16"/>
                <w:szCs w:val="16"/>
              </w:rPr>
              <w:t>с</w:t>
            </w:r>
            <w:r w:rsidRPr="00B13018">
              <w:rPr>
                <w:sz w:val="16"/>
                <w:szCs w:val="16"/>
              </w:rPr>
              <w:t>лодельный завод»</w:t>
            </w:r>
          </w:p>
        </w:tc>
        <w:tc>
          <w:tcPr>
            <w:tcW w:w="708" w:type="dxa"/>
            <w:gridSpan w:val="2"/>
            <w:tcBorders>
              <w:left w:val="single" w:sz="8" w:space="0" w:color="auto"/>
              <w:bottom w:val="single" w:sz="4" w:space="0" w:color="auto"/>
              <w:right w:val="single" w:sz="8"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129398</w:t>
            </w:r>
          </w:p>
        </w:tc>
        <w:tc>
          <w:tcPr>
            <w:tcW w:w="709" w:type="dxa"/>
            <w:tcBorders>
              <w:left w:val="nil"/>
              <w:bottom w:val="single" w:sz="4" w:space="0" w:color="auto"/>
              <w:right w:val="nil"/>
            </w:tcBorders>
            <w:shd w:val="clear" w:color="auto" w:fill="FFFFFF"/>
            <w:vAlign w:val="center"/>
          </w:tcPr>
          <w:p w:rsidR="00FC60AA" w:rsidRPr="00B13018" w:rsidRDefault="00FC60AA" w:rsidP="00E40320">
            <w:pPr>
              <w:spacing w:line="216" w:lineRule="auto"/>
              <w:rPr>
                <w:sz w:val="16"/>
                <w:szCs w:val="16"/>
              </w:rPr>
            </w:pPr>
            <w:r w:rsidRPr="00B13018">
              <w:rPr>
                <w:sz w:val="16"/>
                <w:szCs w:val="16"/>
              </w:rPr>
              <w:t>6225</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8,7</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3167</w:t>
            </w:r>
          </w:p>
        </w:tc>
        <w:tc>
          <w:tcPr>
            <w:tcW w:w="567" w:type="dxa"/>
            <w:tcBorders>
              <w:top w:val="single" w:sz="8" w:space="0" w:color="auto"/>
              <w:left w:val="single" w:sz="4" w:space="0" w:color="auto"/>
              <w:bottom w:val="single" w:sz="8" w:space="0" w:color="auto"/>
              <w:right w:val="single" w:sz="4" w:space="0" w:color="000000"/>
            </w:tcBorders>
            <w:shd w:val="clear" w:color="auto" w:fill="FFFFFF"/>
            <w:vAlign w:val="center"/>
          </w:tcPr>
          <w:p w:rsidR="00FC60AA" w:rsidRPr="00B13018" w:rsidRDefault="00FC60AA" w:rsidP="00E40320">
            <w:pPr>
              <w:spacing w:line="216" w:lineRule="auto"/>
              <w:rPr>
                <w:sz w:val="16"/>
                <w:szCs w:val="16"/>
              </w:rPr>
            </w:pPr>
            <w:r w:rsidRPr="00B13018">
              <w:rPr>
                <w:sz w:val="16"/>
                <w:szCs w:val="16"/>
              </w:rPr>
              <w:t>1,15</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42,4</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7,6</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4,8</w:t>
            </w:r>
          </w:p>
        </w:tc>
      </w:tr>
      <w:tr w:rsidR="00FC60AA" w:rsidRPr="00973C6E" w:rsidTr="00E40320">
        <w:trPr>
          <w:cantSplit/>
          <w:trHeight w:val="45"/>
        </w:trPr>
        <w:tc>
          <w:tcPr>
            <w:tcW w:w="6096"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rPr>
                <w:sz w:val="16"/>
                <w:szCs w:val="16"/>
              </w:rPr>
            </w:pPr>
            <w:r w:rsidRPr="00B13018">
              <w:rPr>
                <w:sz w:val="16"/>
                <w:szCs w:val="16"/>
              </w:rPr>
              <w:t>Оценка положения в баллах (1– лучшее положение)</w:t>
            </w:r>
          </w:p>
        </w:tc>
      </w:tr>
      <w:tr w:rsidR="00FC60AA" w:rsidRPr="00973C6E" w:rsidTr="00E40320">
        <w:trPr>
          <w:cantSplit/>
          <w:trHeight w:val="132"/>
        </w:trPr>
        <w:tc>
          <w:tcPr>
            <w:tcW w:w="1418" w:type="dxa"/>
            <w:gridSpan w:val="2"/>
            <w:vMerge w:val="restart"/>
            <w:tcBorders>
              <w:top w:val="single" w:sz="4" w:space="0" w:color="auto"/>
              <w:left w:val="single" w:sz="4" w:space="0" w:color="auto"/>
              <w:right w:val="single" w:sz="4" w:space="0" w:color="auto"/>
            </w:tcBorders>
            <w:shd w:val="clear" w:color="auto" w:fill="FFFFFF"/>
            <w:vAlign w:val="center"/>
          </w:tcPr>
          <w:p w:rsidR="00FC60AA" w:rsidRPr="00B13018" w:rsidRDefault="00FC60AA" w:rsidP="00E40320">
            <w:pPr>
              <w:spacing w:line="216" w:lineRule="auto"/>
              <w:rPr>
                <w:bCs/>
                <w:sz w:val="16"/>
                <w:szCs w:val="16"/>
              </w:rPr>
            </w:pPr>
            <w:r w:rsidRPr="00B13018">
              <w:rPr>
                <w:bCs/>
                <w:sz w:val="16"/>
                <w:szCs w:val="16"/>
              </w:rPr>
              <w:t>ОАО «Мст</w:t>
            </w:r>
            <w:r w:rsidRPr="00B13018">
              <w:rPr>
                <w:bCs/>
                <w:sz w:val="16"/>
                <w:szCs w:val="16"/>
              </w:rPr>
              <w:t>и</w:t>
            </w:r>
            <w:r w:rsidRPr="00B13018">
              <w:rPr>
                <w:bCs/>
                <w:sz w:val="16"/>
                <w:szCs w:val="16"/>
              </w:rPr>
              <w:t>славский МСЗ»</w:t>
            </w:r>
          </w:p>
        </w:tc>
        <w:tc>
          <w:tcPr>
            <w:tcW w:w="992" w:type="dxa"/>
            <w:gridSpan w:val="2"/>
            <w:vMerge w:val="restart"/>
            <w:tcBorders>
              <w:top w:val="single" w:sz="4" w:space="0" w:color="auto"/>
              <w:left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Pr>
                <w:sz w:val="16"/>
                <w:szCs w:val="16"/>
              </w:rPr>
              <w:t>сумма баллов 11</w:t>
            </w:r>
          </w:p>
        </w:tc>
        <w:tc>
          <w:tcPr>
            <w:tcW w:w="3686" w:type="dxa"/>
            <w:gridSpan w:val="6"/>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Pr>
                <w:sz w:val="16"/>
                <w:szCs w:val="16"/>
              </w:rPr>
              <w:t>в том числе</w:t>
            </w:r>
          </w:p>
        </w:tc>
      </w:tr>
      <w:tr w:rsidR="00FC60AA" w:rsidRPr="00973C6E" w:rsidTr="00E40320">
        <w:trPr>
          <w:cantSplit/>
          <w:trHeight w:val="311"/>
        </w:trPr>
        <w:tc>
          <w:tcPr>
            <w:tcW w:w="1418" w:type="dxa"/>
            <w:gridSpan w:val="2"/>
            <w:vMerge/>
            <w:tcBorders>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bCs/>
                <w:sz w:val="16"/>
                <w:szCs w:val="16"/>
              </w:rPr>
            </w:pPr>
          </w:p>
        </w:tc>
        <w:tc>
          <w:tcPr>
            <w:tcW w:w="992" w:type="dxa"/>
            <w:gridSpan w:val="2"/>
            <w:vMerge/>
            <w:tcBorders>
              <w:left w:val="single" w:sz="4" w:space="0" w:color="auto"/>
              <w:bottom w:val="single" w:sz="4" w:space="0" w:color="auto"/>
              <w:right w:val="single" w:sz="4" w:space="0" w:color="auto"/>
            </w:tcBorders>
            <w:shd w:val="clear" w:color="auto" w:fill="FFFFFF"/>
            <w:vAlign w:val="center"/>
          </w:tcPr>
          <w:p w:rsidR="00FC60AA" w:rsidRDefault="00FC60AA" w:rsidP="00E40320">
            <w:pPr>
              <w:spacing w:line="216" w:lineRule="auto"/>
              <w:rPr>
                <w:sz w:val="16"/>
                <w:szCs w:val="16"/>
              </w:rPr>
            </w:pP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3</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2</w:t>
            </w:r>
          </w:p>
        </w:tc>
        <w:tc>
          <w:tcPr>
            <w:tcW w:w="567" w:type="dxa"/>
            <w:tcBorders>
              <w:top w:val="single" w:sz="8" w:space="0" w:color="auto"/>
              <w:left w:val="single" w:sz="4" w:space="0" w:color="auto"/>
              <w:bottom w:val="single" w:sz="8" w:space="0" w:color="auto"/>
              <w:right w:val="single" w:sz="4" w:space="0" w:color="000000"/>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2</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1</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1</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2</w:t>
            </w:r>
          </w:p>
        </w:tc>
      </w:tr>
      <w:tr w:rsidR="00FC60AA" w:rsidRPr="00973C6E" w:rsidTr="00E40320">
        <w:trPr>
          <w:cantSplit/>
          <w:trHeight w:val="311"/>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bCs/>
                <w:sz w:val="16"/>
                <w:szCs w:val="16"/>
              </w:rPr>
            </w:pPr>
            <w:r w:rsidRPr="00B13018">
              <w:rPr>
                <w:sz w:val="16"/>
                <w:szCs w:val="16"/>
              </w:rPr>
              <w:t>ОАО «Бабушк</w:t>
            </w:r>
            <w:r w:rsidRPr="00B13018">
              <w:rPr>
                <w:sz w:val="16"/>
                <w:szCs w:val="16"/>
              </w:rPr>
              <w:t>и</w:t>
            </w:r>
            <w:r w:rsidRPr="00B13018">
              <w:rPr>
                <w:sz w:val="16"/>
                <w:szCs w:val="16"/>
              </w:rPr>
              <w:t>на кринка»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Pr>
                <w:sz w:val="16"/>
                <w:szCs w:val="16"/>
              </w:rPr>
              <w:t>сумма баллов 11</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1</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1</w:t>
            </w:r>
          </w:p>
        </w:tc>
        <w:tc>
          <w:tcPr>
            <w:tcW w:w="567" w:type="dxa"/>
            <w:tcBorders>
              <w:top w:val="single" w:sz="8" w:space="0" w:color="auto"/>
              <w:left w:val="single" w:sz="4" w:space="0" w:color="auto"/>
              <w:bottom w:val="single" w:sz="8" w:space="0" w:color="auto"/>
              <w:right w:val="single" w:sz="4" w:space="0" w:color="000000"/>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1</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3</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4</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1</w:t>
            </w:r>
          </w:p>
        </w:tc>
      </w:tr>
      <w:tr w:rsidR="00FC60AA" w:rsidRPr="00973C6E" w:rsidTr="00E40320">
        <w:trPr>
          <w:cantSplit/>
          <w:trHeight w:val="311"/>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ОАО «Молочные горки»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Pr>
                <w:sz w:val="16"/>
                <w:szCs w:val="16"/>
              </w:rPr>
              <w:t>сумма баллов 28</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5</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5</w:t>
            </w:r>
          </w:p>
        </w:tc>
        <w:tc>
          <w:tcPr>
            <w:tcW w:w="567" w:type="dxa"/>
            <w:tcBorders>
              <w:top w:val="single" w:sz="8" w:space="0" w:color="auto"/>
              <w:left w:val="single" w:sz="4" w:space="0" w:color="auto"/>
              <w:bottom w:val="single" w:sz="8" w:space="0" w:color="auto"/>
              <w:right w:val="single" w:sz="4" w:space="0" w:color="000000"/>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5</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5</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5</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3</w:t>
            </w:r>
          </w:p>
        </w:tc>
      </w:tr>
      <w:tr w:rsidR="00FC60AA" w:rsidRPr="00973C6E" w:rsidTr="00E40320">
        <w:trPr>
          <w:cantSplit/>
          <w:trHeight w:val="311"/>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ОАО «Осип</w:t>
            </w:r>
            <w:r w:rsidRPr="00B13018">
              <w:rPr>
                <w:sz w:val="16"/>
                <w:szCs w:val="16"/>
              </w:rPr>
              <w:t>о</w:t>
            </w:r>
            <w:r w:rsidRPr="00B13018">
              <w:rPr>
                <w:sz w:val="16"/>
                <w:szCs w:val="16"/>
              </w:rPr>
              <w:t>вичский моло</w:t>
            </w:r>
            <w:r w:rsidRPr="00B13018">
              <w:rPr>
                <w:sz w:val="16"/>
                <w:szCs w:val="16"/>
              </w:rPr>
              <w:t>ч</w:t>
            </w:r>
            <w:r w:rsidRPr="00B13018">
              <w:rPr>
                <w:sz w:val="16"/>
                <w:szCs w:val="16"/>
              </w:rPr>
              <w:t>ный комбинат»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Pr>
                <w:sz w:val="16"/>
                <w:szCs w:val="16"/>
              </w:rPr>
              <w:t>сумма баллов 20</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2</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3</w:t>
            </w:r>
          </w:p>
        </w:tc>
        <w:tc>
          <w:tcPr>
            <w:tcW w:w="567" w:type="dxa"/>
            <w:tcBorders>
              <w:top w:val="single" w:sz="8" w:space="0" w:color="auto"/>
              <w:left w:val="single" w:sz="4" w:space="0" w:color="auto"/>
              <w:bottom w:val="single" w:sz="8" w:space="0" w:color="auto"/>
              <w:right w:val="single" w:sz="4" w:space="0" w:color="000000"/>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4</w:t>
            </w:r>
          </w:p>
        </w:tc>
        <w:tc>
          <w:tcPr>
            <w:tcW w:w="709"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4</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3</w:t>
            </w:r>
          </w:p>
        </w:tc>
        <w:tc>
          <w:tcPr>
            <w:tcW w:w="567" w:type="dxa"/>
            <w:tcBorders>
              <w:top w:val="single" w:sz="8" w:space="0" w:color="auto"/>
              <w:left w:val="single" w:sz="4" w:space="0" w:color="auto"/>
              <w:bottom w:val="single" w:sz="8"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4</w:t>
            </w:r>
          </w:p>
        </w:tc>
      </w:tr>
      <w:tr w:rsidR="00FC60AA" w:rsidRPr="00973C6E" w:rsidTr="00E40320">
        <w:trPr>
          <w:cantSplit/>
          <w:trHeight w:val="311"/>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sidRPr="00B13018">
              <w:rPr>
                <w:sz w:val="16"/>
                <w:szCs w:val="16"/>
              </w:rPr>
              <w:t>ОАО «Шкло</w:t>
            </w:r>
            <w:r w:rsidRPr="00B13018">
              <w:rPr>
                <w:sz w:val="16"/>
                <w:szCs w:val="16"/>
              </w:rPr>
              <w:t>в</w:t>
            </w:r>
            <w:r w:rsidRPr="00B13018">
              <w:rPr>
                <w:sz w:val="16"/>
                <w:szCs w:val="16"/>
              </w:rPr>
              <w:t>ский маслодел</w:t>
            </w:r>
            <w:r w:rsidRPr="00B13018">
              <w:rPr>
                <w:sz w:val="16"/>
                <w:szCs w:val="16"/>
              </w:rPr>
              <w:t>ь</w:t>
            </w:r>
            <w:r w:rsidRPr="00B13018">
              <w:rPr>
                <w:sz w:val="16"/>
                <w:szCs w:val="16"/>
              </w:rPr>
              <w:t>ный завод»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rPr>
                <w:sz w:val="16"/>
                <w:szCs w:val="16"/>
              </w:rPr>
            </w:pPr>
            <w:r>
              <w:rPr>
                <w:sz w:val="16"/>
                <w:szCs w:val="16"/>
              </w:rPr>
              <w:t>сумма баллов 20</w:t>
            </w:r>
          </w:p>
        </w:tc>
        <w:tc>
          <w:tcPr>
            <w:tcW w:w="567"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4</w:t>
            </w:r>
          </w:p>
        </w:tc>
        <w:tc>
          <w:tcPr>
            <w:tcW w:w="709" w:type="dxa"/>
            <w:tcBorders>
              <w:top w:val="single" w:sz="8" w:space="0" w:color="auto"/>
              <w:left w:val="single" w:sz="4" w:space="0" w:color="auto"/>
              <w:bottom w:val="single" w:sz="4" w:space="0" w:color="auto"/>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4</w:t>
            </w:r>
          </w:p>
        </w:tc>
        <w:tc>
          <w:tcPr>
            <w:tcW w:w="567" w:type="dxa"/>
            <w:tcBorders>
              <w:top w:val="single" w:sz="8" w:space="0" w:color="auto"/>
              <w:left w:val="single" w:sz="4" w:space="0" w:color="auto"/>
              <w:bottom w:val="single" w:sz="4" w:space="0" w:color="auto"/>
              <w:right w:val="single" w:sz="4" w:space="0" w:color="000000"/>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3</w:t>
            </w:r>
          </w:p>
        </w:tc>
        <w:tc>
          <w:tcPr>
            <w:tcW w:w="709"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2</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2</w:t>
            </w:r>
          </w:p>
        </w:tc>
        <w:tc>
          <w:tcPr>
            <w:tcW w:w="567" w:type="dxa"/>
            <w:tcBorders>
              <w:top w:val="single" w:sz="8" w:space="0" w:color="auto"/>
              <w:left w:val="single" w:sz="4" w:space="0" w:color="auto"/>
              <w:bottom w:val="single" w:sz="8" w:space="0" w:color="000000"/>
              <w:right w:val="single" w:sz="4" w:space="0" w:color="auto"/>
            </w:tcBorders>
            <w:shd w:val="clear" w:color="auto" w:fill="FFFFFF"/>
            <w:vAlign w:val="center"/>
          </w:tcPr>
          <w:p w:rsidR="00FC60AA" w:rsidRPr="00B13018" w:rsidRDefault="00FC60AA" w:rsidP="00E40320">
            <w:pPr>
              <w:spacing w:line="216" w:lineRule="auto"/>
              <w:jc w:val="center"/>
              <w:rPr>
                <w:sz w:val="16"/>
                <w:szCs w:val="16"/>
              </w:rPr>
            </w:pPr>
            <w:r w:rsidRPr="00B13018">
              <w:rPr>
                <w:sz w:val="16"/>
                <w:szCs w:val="16"/>
              </w:rPr>
              <w:t>5</w:t>
            </w:r>
          </w:p>
        </w:tc>
      </w:tr>
    </w:tbl>
    <w:p w:rsidR="00FC60AA" w:rsidRPr="004D0A8C" w:rsidRDefault="00FC60AA" w:rsidP="00FC60AA">
      <w:pPr>
        <w:jc w:val="both"/>
        <w:rPr>
          <w:sz w:val="20"/>
          <w:szCs w:val="20"/>
        </w:rPr>
      </w:pPr>
    </w:p>
    <w:p w:rsidR="00FC60AA" w:rsidRPr="004D0A8C" w:rsidRDefault="00FC60AA" w:rsidP="00FC60AA">
      <w:pPr>
        <w:ind w:firstLine="284"/>
        <w:jc w:val="both"/>
        <w:rPr>
          <w:sz w:val="20"/>
          <w:szCs w:val="20"/>
        </w:rPr>
      </w:pPr>
      <w:r w:rsidRPr="004D0A8C">
        <w:rPr>
          <w:sz w:val="20"/>
          <w:szCs w:val="20"/>
        </w:rPr>
        <w:t xml:space="preserve">Таким образом, по сумме баллов наиболее конкурентоспособными молокоперерабатывающими предприятиями Могилевской области </w:t>
      </w:r>
      <w:r w:rsidRPr="004D0A8C">
        <w:rPr>
          <w:sz w:val="20"/>
          <w:szCs w:val="20"/>
        </w:rPr>
        <w:lastRenderedPageBreak/>
        <w:t>являются ОАО «Мстиславский маслодельно- сыродельный завод» и ОАО «Бабушкина крынка».</w:t>
      </w:r>
    </w:p>
    <w:p w:rsidR="00FC60AA" w:rsidRPr="004D0A8C" w:rsidRDefault="00FC60AA" w:rsidP="00FC60AA">
      <w:pPr>
        <w:ind w:firstLine="284"/>
        <w:jc w:val="both"/>
        <w:rPr>
          <w:sz w:val="20"/>
          <w:szCs w:val="20"/>
        </w:rPr>
      </w:pPr>
      <w:r w:rsidRPr="004D0A8C">
        <w:rPr>
          <w:sz w:val="20"/>
          <w:szCs w:val="20"/>
        </w:rPr>
        <w:t>К сильным сторонам ОАО «Мстиславский маслодельно- сыродел</w:t>
      </w:r>
      <w:r w:rsidRPr="004D0A8C">
        <w:rPr>
          <w:sz w:val="20"/>
          <w:szCs w:val="20"/>
        </w:rPr>
        <w:t>ь</w:t>
      </w:r>
      <w:r w:rsidRPr="004D0A8C">
        <w:rPr>
          <w:sz w:val="20"/>
          <w:szCs w:val="20"/>
        </w:rPr>
        <w:t>ный завод» относятся низкие цены, постоянно улучшающееся качество продукции и расширение ассортимента.</w:t>
      </w:r>
    </w:p>
    <w:p w:rsidR="00FC60AA" w:rsidRPr="004D0A8C" w:rsidRDefault="00FC60AA" w:rsidP="00FC60AA">
      <w:pPr>
        <w:ind w:firstLine="284"/>
        <w:jc w:val="both"/>
        <w:rPr>
          <w:sz w:val="20"/>
          <w:szCs w:val="20"/>
        </w:rPr>
      </w:pPr>
      <w:r w:rsidRPr="004D0A8C">
        <w:rPr>
          <w:sz w:val="20"/>
          <w:szCs w:val="20"/>
        </w:rPr>
        <w:t>Сильными сторонами ОАО «Бабушкина крынка» являются м</w:t>
      </w:r>
      <w:r w:rsidRPr="004D0A8C">
        <w:rPr>
          <w:sz w:val="20"/>
          <w:szCs w:val="20"/>
        </w:rPr>
        <w:t>о</w:t>
      </w:r>
      <w:r w:rsidRPr="004D0A8C">
        <w:rPr>
          <w:sz w:val="20"/>
          <w:szCs w:val="20"/>
        </w:rPr>
        <w:t>бильность производства и современные технологии, широкий ассо</w:t>
      </w:r>
      <w:r w:rsidRPr="004D0A8C">
        <w:rPr>
          <w:sz w:val="20"/>
          <w:szCs w:val="20"/>
        </w:rPr>
        <w:t>р</w:t>
      </w:r>
      <w:r w:rsidRPr="004D0A8C">
        <w:rPr>
          <w:sz w:val="20"/>
          <w:szCs w:val="20"/>
        </w:rPr>
        <w:t>тиментный ряд, наличие магазинов фирменной торговли.</w:t>
      </w:r>
    </w:p>
    <w:p w:rsidR="00FC60AA" w:rsidRPr="004D0A8C" w:rsidRDefault="00FC60AA" w:rsidP="00FC60AA">
      <w:pPr>
        <w:ind w:firstLine="284"/>
        <w:jc w:val="both"/>
        <w:rPr>
          <w:sz w:val="20"/>
          <w:szCs w:val="20"/>
        </w:rPr>
      </w:pPr>
      <w:r w:rsidRPr="004D0A8C">
        <w:rPr>
          <w:sz w:val="20"/>
          <w:szCs w:val="20"/>
        </w:rPr>
        <w:t>К числу основных конкурентов молокоперерабатывающих пре</w:t>
      </w:r>
      <w:r w:rsidRPr="004D0A8C">
        <w:rPr>
          <w:sz w:val="20"/>
          <w:szCs w:val="20"/>
        </w:rPr>
        <w:t>д</w:t>
      </w:r>
      <w:r w:rsidRPr="004D0A8C">
        <w:rPr>
          <w:sz w:val="20"/>
          <w:szCs w:val="20"/>
        </w:rPr>
        <w:t>приятий Могилевской области относится и ОАО «Савушкин продукт», сильными сторонами которого являются высокое качество продукции и использование оригинальных рецептур, наличие товаропроводящей сети, рекламная политика.</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Таким образом, оценка конкурентоспособности молокоперераб</w:t>
      </w:r>
      <w:r w:rsidRPr="004D0A8C">
        <w:rPr>
          <w:sz w:val="20"/>
          <w:szCs w:val="20"/>
        </w:rPr>
        <w:t>а</w:t>
      </w:r>
      <w:r w:rsidRPr="004D0A8C">
        <w:rPr>
          <w:sz w:val="20"/>
          <w:szCs w:val="20"/>
        </w:rPr>
        <w:t>тывающих предприя</w:t>
      </w:r>
      <w:r w:rsidRPr="004D0A8C">
        <w:rPr>
          <w:sz w:val="20"/>
          <w:szCs w:val="20"/>
        </w:rPr>
        <w:softHyphen/>
        <w:t>тий необ</w:t>
      </w:r>
      <w:r w:rsidRPr="004D0A8C">
        <w:rPr>
          <w:sz w:val="20"/>
          <w:szCs w:val="20"/>
        </w:rPr>
        <w:softHyphen/>
        <w:t>ходима для оценки того положения, в котором в данный момент находится пред</w:t>
      </w:r>
      <w:r w:rsidRPr="004D0A8C">
        <w:rPr>
          <w:sz w:val="20"/>
          <w:szCs w:val="20"/>
        </w:rPr>
        <w:softHyphen/>
        <w:t>приятие внутри отрасли, а также для принятия управленческих решений с целью достижения б</w:t>
      </w:r>
      <w:r w:rsidRPr="004D0A8C">
        <w:rPr>
          <w:sz w:val="20"/>
          <w:szCs w:val="20"/>
        </w:rPr>
        <w:t>о</w:t>
      </w:r>
      <w:r w:rsidRPr="004D0A8C">
        <w:rPr>
          <w:sz w:val="20"/>
          <w:szCs w:val="20"/>
        </w:rPr>
        <w:t>лее весомых конкурентных преимуществ.</w:t>
      </w:r>
    </w:p>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p>
    <w:p w:rsidR="00FC60AA" w:rsidRPr="004D0A8C" w:rsidRDefault="00FC60AA" w:rsidP="00FC60AA">
      <w:pPr>
        <w:rPr>
          <w:sz w:val="20"/>
          <w:szCs w:val="20"/>
        </w:rPr>
      </w:pPr>
      <w:r w:rsidRPr="004D0A8C">
        <w:rPr>
          <w:sz w:val="20"/>
          <w:szCs w:val="20"/>
        </w:rPr>
        <w:t>УДК 637.521:346.546(476.5+476.4)</w:t>
      </w:r>
    </w:p>
    <w:p w:rsidR="00FC60AA" w:rsidRPr="009A143C" w:rsidRDefault="00FC60AA" w:rsidP="00FC60AA">
      <w:pPr>
        <w:rPr>
          <w:sz w:val="20"/>
          <w:szCs w:val="20"/>
        </w:rPr>
      </w:pPr>
      <w:r w:rsidRPr="009A143C">
        <w:rPr>
          <w:b/>
          <w:caps/>
          <w:sz w:val="20"/>
          <w:szCs w:val="20"/>
        </w:rPr>
        <w:t>К</w:t>
      </w:r>
      <w:r w:rsidRPr="009A143C">
        <w:rPr>
          <w:b/>
          <w:sz w:val="20"/>
          <w:szCs w:val="20"/>
        </w:rPr>
        <w:t>азакевич</w:t>
      </w:r>
      <w:r w:rsidRPr="009A143C">
        <w:rPr>
          <w:b/>
          <w:caps/>
          <w:sz w:val="20"/>
          <w:szCs w:val="20"/>
        </w:rPr>
        <w:t xml:space="preserve"> И.А.</w:t>
      </w:r>
      <w:r w:rsidRPr="009A143C">
        <w:rPr>
          <w:sz w:val="20"/>
          <w:szCs w:val="20"/>
        </w:rPr>
        <w:t xml:space="preserve"> – студентка</w:t>
      </w:r>
    </w:p>
    <w:p w:rsidR="00FC60AA" w:rsidRPr="004D0A8C" w:rsidRDefault="00FC60AA" w:rsidP="00FC60AA">
      <w:pPr>
        <w:tabs>
          <w:tab w:val="left" w:pos="5670"/>
          <w:tab w:val="left" w:pos="6096"/>
        </w:tabs>
        <w:rPr>
          <w:b/>
          <w:sz w:val="20"/>
          <w:szCs w:val="20"/>
        </w:rPr>
      </w:pPr>
      <w:r w:rsidRPr="004D0A8C">
        <w:rPr>
          <w:b/>
          <w:sz w:val="20"/>
          <w:szCs w:val="20"/>
        </w:rPr>
        <w:t>ОЦЕНКА КОНКУРЕНТОСПОСОБОНОСТИ МЯСОПЕРЕРАБ</w:t>
      </w:r>
      <w:r w:rsidRPr="004D0A8C">
        <w:rPr>
          <w:b/>
          <w:sz w:val="20"/>
          <w:szCs w:val="20"/>
        </w:rPr>
        <w:t>А</w:t>
      </w:r>
      <w:r w:rsidRPr="004D0A8C">
        <w:rPr>
          <w:b/>
          <w:sz w:val="20"/>
          <w:szCs w:val="20"/>
        </w:rPr>
        <w:t>ТЫВАЮЩИХ КОМБИНАТОВ ВИТЕБСКОЙ И МОГИЛЕ</w:t>
      </w:r>
      <w:r w:rsidRPr="004D0A8C">
        <w:rPr>
          <w:b/>
          <w:sz w:val="20"/>
          <w:szCs w:val="20"/>
        </w:rPr>
        <w:t>В</w:t>
      </w:r>
      <w:r w:rsidRPr="004D0A8C">
        <w:rPr>
          <w:b/>
          <w:sz w:val="20"/>
          <w:szCs w:val="20"/>
        </w:rPr>
        <w:t>СКОЙ ОБЛАСТЕЙ</w:t>
      </w:r>
    </w:p>
    <w:p w:rsidR="00FC60AA" w:rsidRPr="004D0A8C" w:rsidRDefault="00FC60AA" w:rsidP="00FC60AA">
      <w:pPr>
        <w:rPr>
          <w:b/>
          <w:bCs/>
          <w:sz w:val="20"/>
          <w:szCs w:val="20"/>
        </w:rPr>
      </w:pPr>
      <w:r w:rsidRPr="004D0A8C">
        <w:rPr>
          <w:i/>
          <w:iCs/>
          <w:sz w:val="20"/>
          <w:szCs w:val="20"/>
        </w:rPr>
        <w:t>Научный руководитель –</w:t>
      </w:r>
      <w:r w:rsidRPr="00A468F1">
        <w:rPr>
          <w:i/>
          <w:iCs/>
          <w:sz w:val="20"/>
          <w:szCs w:val="20"/>
        </w:rPr>
        <w:t xml:space="preserve"> </w:t>
      </w:r>
      <w:r w:rsidRPr="009A143C">
        <w:rPr>
          <w:b/>
          <w:i/>
          <w:iCs/>
          <w:caps/>
          <w:sz w:val="20"/>
          <w:szCs w:val="20"/>
        </w:rPr>
        <w:t>Т</w:t>
      </w:r>
      <w:r w:rsidRPr="009A143C">
        <w:rPr>
          <w:b/>
          <w:i/>
          <w:iCs/>
          <w:sz w:val="20"/>
          <w:szCs w:val="20"/>
        </w:rPr>
        <w:t>оболич</w:t>
      </w:r>
      <w:r w:rsidRPr="009A143C">
        <w:rPr>
          <w:b/>
          <w:i/>
          <w:iCs/>
          <w:caps/>
          <w:sz w:val="20"/>
          <w:szCs w:val="20"/>
        </w:rPr>
        <w:t xml:space="preserve"> З. А.</w:t>
      </w:r>
      <w:r>
        <w:rPr>
          <w:b/>
          <w:i/>
          <w:iCs/>
          <w:sz w:val="20"/>
          <w:szCs w:val="20"/>
        </w:rPr>
        <w:t xml:space="preserve"> </w:t>
      </w:r>
      <w:r>
        <w:rPr>
          <w:b/>
          <w:i/>
          <w:caps/>
          <w:sz w:val="20"/>
          <w:szCs w:val="20"/>
        </w:rPr>
        <w:t>–</w:t>
      </w:r>
      <w:r w:rsidRPr="00D66415">
        <w:rPr>
          <w:b/>
          <w:i/>
          <w:caps/>
          <w:sz w:val="20"/>
          <w:szCs w:val="20"/>
        </w:rPr>
        <w:t xml:space="preserve"> </w:t>
      </w:r>
      <w:r w:rsidRPr="004D0A8C">
        <w:rPr>
          <w:i/>
          <w:iCs/>
          <w:sz w:val="20"/>
          <w:szCs w:val="20"/>
        </w:rPr>
        <w:t>старший преподаватель</w:t>
      </w:r>
    </w:p>
    <w:p w:rsidR="00FC60AA" w:rsidRPr="004D0A8C" w:rsidRDefault="00FC60AA" w:rsidP="00FC60AA">
      <w:pPr>
        <w:tabs>
          <w:tab w:val="left" w:pos="709"/>
        </w:tabs>
        <w:autoSpaceDE w:val="0"/>
        <w:autoSpaceDN w:val="0"/>
        <w:adjustRightInd w:val="0"/>
        <w:ind w:firstLine="709"/>
        <w:jc w:val="both"/>
        <w:rPr>
          <w:sz w:val="20"/>
          <w:szCs w:val="20"/>
        </w:rPr>
      </w:pP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Конкурентоспособность перерабатывающих предприятий форм</w:t>
      </w:r>
      <w:r w:rsidRPr="004D0A8C">
        <w:rPr>
          <w:sz w:val="20"/>
          <w:szCs w:val="20"/>
        </w:rPr>
        <w:t>и</w:t>
      </w:r>
      <w:r w:rsidRPr="004D0A8C">
        <w:rPr>
          <w:sz w:val="20"/>
          <w:szCs w:val="20"/>
        </w:rPr>
        <w:t>руется под воздействием комплекса внешних и внутренних факторов. Она связана как с наличием материальных, трудовых и финансовых ресурсов, так и с инновационными способностями субъектов хозяйс</w:t>
      </w:r>
      <w:r w:rsidRPr="004D0A8C">
        <w:rPr>
          <w:sz w:val="20"/>
          <w:szCs w:val="20"/>
        </w:rPr>
        <w:t>т</w:t>
      </w:r>
      <w:r w:rsidRPr="004D0A8C">
        <w:rPr>
          <w:sz w:val="20"/>
          <w:szCs w:val="20"/>
        </w:rPr>
        <w:t>вования, эффективностью менеджмента и маркетинга, разработанной и проводимой стратегией развития. В основе конкурентоспособности предприятий АПК находятся достижение и удержание значительной доли рынка, сосредоточение внимания на высокорентабельных пр</w:t>
      </w:r>
      <w:r w:rsidRPr="004D0A8C">
        <w:rPr>
          <w:sz w:val="20"/>
          <w:szCs w:val="20"/>
        </w:rPr>
        <w:t>о</w:t>
      </w:r>
      <w:r w:rsidRPr="004D0A8C">
        <w:rPr>
          <w:sz w:val="20"/>
          <w:szCs w:val="20"/>
        </w:rPr>
        <w:t xml:space="preserve">дуктах, имеющих устойчивые  конкурентные преимущества.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Конкурентоспособность предприятия можно определить как во</w:t>
      </w:r>
      <w:r w:rsidRPr="004D0A8C">
        <w:rPr>
          <w:sz w:val="20"/>
          <w:szCs w:val="20"/>
        </w:rPr>
        <w:t>з</w:t>
      </w:r>
      <w:r w:rsidRPr="004D0A8C">
        <w:rPr>
          <w:sz w:val="20"/>
          <w:szCs w:val="20"/>
        </w:rPr>
        <w:t>можность эффективной производственной деятельности и ее прибыл</w:t>
      </w:r>
      <w:r w:rsidRPr="004D0A8C">
        <w:rPr>
          <w:sz w:val="20"/>
          <w:szCs w:val="20"/>
        </w:rPr>
        <w:t>ь</w:t>
      </w:r>
      <w:r w:rsidRPr="004D0A8C">
        <w:rPr>
          <w:sz w:val="20"/>
          <w:szCs w:val="20"/>
        </w:rPr>
        <w:t>ной реализации, т.е. по итогам производственно-хозяйственной де</w:t>
      </w:r>
      <w:r w:rsidRPr="004D0A8C">
        <w:rPr>
          <w:sz w:val="20"/>
          <w:szCs w:val="20"/>
        </w:rPr>
        <w:t>я</w:t>
      </w:r>
      <w:r w:rsidRPr="004D0A8C">
        <w:rPr>
          <w:sz w:val="20"/>
          <w:szCs w:val="20"/>
        </w:rPr>
        <w:lastRenderedPageBreak/>
        <w:t>тельности, а также способность реагировать на изменение конъюнкт</w:t>
      </w:r>
      <w:r w:rsidRPr="004D0A8C">
        <w:rPr>
          <w:sz w:val="20"/>
          <w:szCs w:val="20"/>
        </w:rPr>
        <w:t>у</w:t>
      </w:r>
      <w:r w:rsidRPr="004D0A8C">
        <w:rPr>
          <w:sz w:val="20"/>
          <w:szCs w:val="20"/>
        </w:rPr>
        <w:t>ры рынка. Конкурентоспособность предприятия можно определить и как способность выпускать конкурентоспособную продукцию, ее пр</w:t>
      </w:r>
      <w:r w:rsidRPr="004D0A8C">
        <w:rPr>
          <w:sz w:val="20"/>
          <w:szCs w:val="20"/>
        </w:rPr>
        <w:t>е</w:t>
      </w:r>
      <w:r w:rsidRPr="004D0A8C">
        <w:rPr>
          <w:sz w:val="20"/>
          <w:szCs w:val="20"/>
        </w:rPr>
        <w:t xml:space="preserve">имущества по отношению к группе предприятий, относящихся к одной отрасли, либо предприятий, выпускающих аналогичные товары. </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Оценка конкурентоспособности мясоперерабатывающих предприя</w:t>
      </w:r>
      <w:r w:rsidRPr="004D0A8C">
        <w:rPr>
          <w:sz w:val="20"/>
          <w:szCs w:val="20"/>
        </w:rPr>
        <w:softHyphen/>
        <w:t>тий необходима как для констатации того положения, в котором в данный момент находится предприятие внутри отрасли, так и – что более важно – для управления различными ее пара</w:t>
      </w:r>
      <w:r w:rsidRPr="004D0A8C">
        <w:rPr>
          <w:sz w:val="20"/>
          <w:szCs w:val="20"/>
        </w:rPr>
        <w:softHyphen/>
        <w:t>метрами с целью достижения более весомых конкурентных преимуществ. Кроме того, оценка конкурентоспособности предприятий позволяет выявить вну</w:t>
      </w:r>
      <w:r w:rsidRPr="004D0A8C">
        <w:rPr>
          <w:sz w:val="20"/>
          <w:szCs w:val="20"/>
        </w:rPr>
        <w:t>т</w:t>
      </w:r>
      <w:r w:rsidRPr="004D0A8C">
        <w:rPr>
          <w:sz w:val="20"/>
          <w:szCs w:val="20"/>
        </w:rPr>
        <w:t>риотраслевых лидеров, которые могут стать ведущими предприятиями в межотраслевом кластере.</w:t>
      </w:r>
    </w:p>
    <w:p w:rsidR="00FC60AA" w:rsidRDefault="00FC60AA" w:rsidP="00FC60AA">
      <w:pPr>
        <w:shd w:val="clear" w:color="auto" w:fill="FFFFFF"/>
        <w:autoSpaceDE w:val="0"/>
        <w:autoSpaceDN w:val="0"/>
        <w:adjustRightInd w:val="0"/>
        <w:ind w:firstLine="284"/>
        <w:jc w:val="both"/>
        <w:rPr>
          <w:sz w:val="20"/>
          <w:szCs w:val="20"/>
        </w:rPr>
      </w:pPr>
      <w:r w:rsidRPr="004D0A8C">
        <w:rPr>
          <w:sz w:val="20"/>
          <w:szCs w:val="20"/>
        </w:rPr>
        <w:t>Нами выполнена оценка конкурентоспособности мясокомбинатов Витебской и Могилевской областей по итогам деятельности 2011 г.</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При расчете конкурентоспособности использовались следующие показатели: выручка от реализации продукции в расчете на 1 руб. о</w:t>
      </w:r>
      <w:r w:rsidRPr="004D0A8C">
        <w:rPr>
          <w:sz w:val="20"/>
          <w:szCs w:val="20"/>
        </w:rPr>
        <w:t>с</w:t>
      </w:r>
      <w:r w:rsidRPr="004D0A8C">
        <w:rPr>
          <w:sz w:val="20"/>
          <w:szCs w:val="20"/>
        </w:rPr>
        <w:t>новных фондов, руб.; рентабельность собственного капитала, %; ре</w:t>
      </w:r>
      <w:r w:rsidRPr="004D0A8C">
        <w:rPr>
          <w:sz w:val="20"/>
          <w:szCs w:val="20"/>
        </w:rPr>
        <w:t>н</w:t>
      </w:r>
      <w:r w:rsidRPr="004D0A8C">
        <w:rPr>
          <w:sz w:val="20"/>
          <w:szCs w:val="20"/>
        </w:rPr>
        <w:t>табельность реализованной продукции, %; доля рынка, %; удельный вес экспортной продукции в выручке от реализации, %; коэффициент текущей ликвидности; коэффициент финансовой независимости; к</w:t>
      </w:r>
      <w:r w:rsidRPr="004D0A8C">
        <w:rPr>
          <w:sz w:val="20"/>
          <w:szCs w:val="20"/>
        </w:rPr>
        <w:t>о</w:t>
      </w:r>
      <w:r w:rsidRPr="004D0A8C">
        <w:rPr>
          <w:sz w:val="20"/>
          <w:szCs w:val="20"/>
        </w:rPr>
        <w:t>эффициент платежеспособности.</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Для оценки конкурентоспособности нами использовался балловый метод. Предприятие за наилучший показатель получает 1 балл, соо</w:t>
      </w:r>
      <w:r w:rsidRPr="004D0A8C">
        <w:rPr>
          <w:sz w:val="20"/>
          <w:szCs w:val="20"/>
        </w:rPr>
        <w:t>т</w:t>
      </w:r>
      <w:r w:rsidRPr="004D0A8C">
        <w:rPr>
          <w:sz w:val="20"/>
          <w:szCs w:val="20"/>
        </w:rPr>
        <w:t>ветственно предприятие с наиболее низким показателем – 7. Таким образом, суммировав по всем предложенным оценочным показателям набранные баллы, можно дать оценку конкурентоспособности пре</w:t>
      </w:r>
      <w:r w:rsidRPr="004D0A8C">
        <w:rPr>
          <w:sz w:val="20"/>
          <w:szCs w:val="20"/>
        </w:rPr>
        <w:t>д</w:t>
      </w:r>
      <w:r w:rsidRPr="004D0A8C">
        <w:rPr>
          <w:sz w:val="20"/>
          <w:szCs w:val="20"/>
        </w:rPr>
        <w:t>приятия.</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Согласно выполненным расчетам, наиболее конкурентоспособное предприятие среди 7 мясокомбинатов Витебской и Могилевской о</w:t>
      </w:r>
      <w:r w:rsidRPr="004D0A8C">
        <w:rPr>
          <w:sz w:val="20"/>
          <w:szCs w:val="20"/>
        </w:rPr>
        <w:t>б</w:t>
      </w:r>
      <w:r w:rsidRPr="004D0A8C">
        <w:rPr>
          <w:sz w:val="20"/>
          <w:szCs w:val="20"/>
        </w:rPr>
        <w:t>ластей – ОАО «Могилевский мясокомбинат», имеющий наилучшие финансовые показатели, рентабельность собственного капитала 15,8%, рентабельность продукции 13,1</w:t>
      </w:r>
      <w:r>
        <w:rPr>
          <w:sz w:val="20"/>
          <w:szCs w:val="20"/>
        </w:rPr>
        <w:t xml:space="preserve"> </w:t>
      </w:r>
      <w:r w:rsidRPr="004D0A8C">
        <w:rPr>
          <w:sz w:val="20"/>
          <w:szCs w:val="20"/>
        </w:rPr>
        <w:t>%, удельный вес экспорта в объеме реализации составляет 36,5</w:t>
      </w:r>
      <w:r>
        <w:rPr>
          <w:sz w:val="20"/>
          <w:szCs w:val="20"/>
        </w:rPr>
        <w:t xml:space="preserve"> </w:t>
      </w:r>
      <w:r w:rsidRPr="004D0A8C">
        <w:rPr>
          <w:sz w:val="20"/>
          <w:szCs w:val="20"/>
        </w:rPr>
        <w:t>%. Общая сумма баллов – 13.</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Вторым по конкурентоспособности является ОАО «Витебский м</w:t>
      </w:r>
      <w:r w:rsidRPr="004D0A8C">
        <w:rPr>
          <w:sz w:val="20"/>
          <w:szCs w:val="20"/>
        </w:rPr>
        <w:t>я</w:t>
      </w:r>
      <w:r w:rsidRPr="004D0A8C">
        <w:rPr>
          <w:sz w:val="20"/>
          <w:szCs w:val="20"/>
        </w:rPr>
        <w:t>сокомбинат», имеющий наилучшие результаты по показателю фонд</w:t>
      </w:r>
      <w:r w:rsidRPr="004D0A8C">
        <w:rPr>
          <w:sz w:val="20"/>
          <w:szCs w:val="20"/>
        </w:rPr>
        <w:t>о</w:t>
      </w:r>
      <w:r w:rsidRPr="004D0A8C">
        <w:rPr>
          <w:sz w:val="20"/>
          <w:szCs w:val="20"/>
        </w:rPr>
        <w:t>отдачи (4,2); рентабельность собственного капитала (19,3</w:t>
      </w:r>
      <w:r>
        <w:rPr>
          <w:sz w:val="20"/>
          <w:szCs w:val="20"/>
        </w:rPr>
        <w:t xml:space="preserve"> </w:t>
      </w:r>
      <w:r w:rsidRPr="004D0A8C">
        <w:rPr>
          <w:sz w:val="20"/>
          <w:szCs w:val="20"/>
        </w:rPr>
        <w:t>%); рент</w:t>
      </w:r>
      <w:r w:rsidRPr="004D0A8C">
        <w:rPr>
          <w:sz w:val="20"/>
          <w:szCs w:val="20"/>
        </w:rPr>
        <w:t>а</w:t>
      </w:r>
      <w:r w:rsidRPr="004D0A8C">
        <w:rPr>
          <w:sz w:val="20"/>
          <w:szCs w:val="20"/>
        </w:rPr>
        <w:t>бельность реализованной продукции (11,8</w:t>
      </w:r>
      <w:r>
        <w:rPr>
          <w:sz w:val="20"/>
          <w:szCs w:val="20"/>
        </w:rPr>
        <w:t xml:space="preserve"> </w:t>
      </w:r>
      <w:r w:rsidRPr="004D0A8C">
        <w:rPr>
          <w:sz w:val="20"/>
          <w:szCs w:val="20"/>
        </w:rPr>
        <w:t>%); наибольшую долю на рынке (29,4%); достаточно весомую долю экспорта (28,9</w:t>
      </w:r>
      <w:r>
        <w:rPr>
          <w:sz w:val="20"/>
          <w:szCs w:val="20"/>
        </w:rPr>
        <w:t xml:space="preserve"> </w:t>
      </w:r>
      <w:r w:rsidRPr="004D0A8C">
        <w:rPr>
          <w:sz w:val="20"/>
          <w:szCs w:val="20"/>
        </w:rPr>
        <w:t>% всей ре</w:t>
      </w:r>
      <w:r w:rsidRPr="004D0A8C">
        <w:rPr>
          <w:sz w:val="20"/>
          <w:szCs w:val="20"/>
        </w:rPr>
        <w:t>а</w:t>
      </w:r>
      <w:r w:rsidRPr="004D0A8C">
        <w:rPr>
          <w:sz w:val="20"/>
          <w:szCs w:val="20"/>
        </w:rPr>
        <w:lastRenderedPageBreak/>
        <w:t>лизованной продукции) и неплохие финансовые результаты. Общая сумма баллов составляет 17.</w:t>
      </w:r>
    </w:p>
    <w:p w:rsidR="00FC60AA" w:rsidRPr="006035DE" w:rsidRDefault="00FC60AA" w:rsidP="00FC60AA">
      <w:pPr>
        <w:ind w:firstLine="284"/>
        <w:jc w:val="both"/>
        <w:rPr>
          <w:b/>
          <w:sz w:val="16"/>
          <w:szCs w:val="16"/>
        </w:rPr>
      </w:pPr>
    </w:p>
    <w:p w:rsidR="00FC60AA" w:rsidRPr="00A468F1" w:rsidRDefault="00FC60AA" w:rsidP="00FC60AA">
      <w:pPr>
        <w:shd w:val="clear" w:color="auto" w:fill="FFFFFF"/>
        <w:autoSpaceDE w:val="0"/>
        <w:autoSpaceDN w:val="0"/>
        <w:adjustRightInd w:val="0"/>
        <w:jc w:val="both"/>
        <w:rPr>
          <w:b/>
          <w:sz w:val="16"/>
          <w:szCs w:val="16"/>
        </w:rPr>
      </w:pPr>
      <w:r w:rsidRPr="00A468F1">
        <w:rPr>
          <w:sz w:val="16"/>
          <w:szCs w:val="16"/>
        </w:rPr>
        <w:t>Т а б л и ц а 1.</w:t>
      </w:r>
      <w:r w:rsidRPr="00A468F1">
        <w:rPr>
          <w:b/>
          <w:sz w:val="16"/>
          <w:szCs w:val="16"/>
        </w:rPr>
        <w:t xml:space="preserve"> Показатели экономической и финансовой деятельности мясокомб</w:t>
      </w:r>
      <w:r w:rsidRPr="00A468F1">
        <w:rPr>
          <w:b/>
          <w:sz w:val="16"/>
          <w:szCs w:val="16"/>
        </w:rPr>
        <w:t>и</w:t>
      </w:r>
      <w:r w:rsidRPr="00A468F1">
        <w:rPr>
          <w:b/>
          <w:sz w:val="16"/>
          <w:szCs w:val="16"/>
        </w:rPr>
        <w:t>натов Витебской и Могилевской областей в 2011 г.</w:t>
      </w:r>
    </w:p>
    <w:p w:rsidR="00FC60AA" w:rsidRPr="009A143C" w:rsidRDefault="00FC60AA" w:rsidP="00FC60AA">
      <w:pPr>
        <w:shd w:val="clear" w:color="auto" w:fill="FFFFFF"/>
        <w:autoSpaceDE w:val="0"/>
        <w:autoSpaceDN w:val="0"/>
        <w:adjustRightInd w:val="0"/>
        <w:jc w:val="both"/>
        <w:rPr>
          <w:sz w:val="18"/>
          <w:szCs w:val="18"/>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567"/>
        <w:gridCol w:w="567"/>
        <w:gridCol w:w="567"/>
        <w:gridCol w:w="567"/>
        <w:gridCol w:w="708"/>
        <w:gridCol w:w="567"/>
        <w:gridCol w:w="567"/>
        <w:gridCol w:w="567"/>
        <w:gridCol w:w="426"/>
      </w:tblGrid>
      <w:tr w:rsidR="00FC60AA" w:rsidRPr="00080256" w:rsidTr="00E40320">
        <w:trPr>
          <w:cantSplit/>
          <w:trHeight w:val="1174"/>
        </w:trPr>
        <w:tc>
          <w:tcPr>
            <w:tcW w:w="993" w:type="dxa"/>
          </w:tcPr>
          <w:p w:rsidR="00FC60AA" w:rsidRPr="00080256" w:rsidRDefault="00FC60AA" w:rsidP="00E40320">
            <w:pPr>
              <w:autoSpaceDE w:val="0"/>
              <w:autoSpaceDN w:val="0"/>
              <w:adjustRightInd w:val="0"/>
              <w:ind w:left="-108"/>
              <w:jc w:val="both"/>
              <w:rPr>
                <w:sz w:val="16"/>
                <w:szCs w:val="16"/>
              </w:rPr>
            </w:pPr>
          </w:p>
          <w:p w:rsidR="00FC60AA" w:rsidRPr="00080256" w:rsidRDefault="00FC60AA" w:rsidP="00E40320">
            <w:pPr>
              <w:autoSpaceDE w:val="0"/>
              <w:autoSpaceDN w:val="0"/>
              <w:adjustRightInd w:val="0"/>
              <w:ind w:left="-108"/>
              <w:jc w:val="both"/>
              <w:rPr>
                <w:sz w:val="16"/>
                <w:szCs w:val="16"/>
              </w:rPr>
            </w:pPr>
          </w:p>
          <w:p w:rsidR="00FC60AA" w:rsidRPr="004106C2" w:rsidRDefault="00FC60AA" w:rsidP="00E40320">
            <w:pPr>
              <w:autoSpaceDE w:val="0"/>
              <w:autoSpaceDN w:val="0"/>
              <w:adjustRightInd w:val="0"/>
              <w:ind w:left="-108"/>
              <w:jc w:val="center"/>
              <w:rPr>
                <w:sz w:val="15"/>
                <w:szCs w:val="15"/>
              </w:rPr>
            </w:pPr>
            <w:r w:rsidRPr="004106C2">
              <w:rPr>
                <w:sz w:val="15"/>
                <w:szCs w:val="15"/>
              </w:rPr>
              <w:t>Наименов</w:t>
            </w:r>
            <w:r w:rsidRPr="004106C2">
              <w:rPr>
                <w:sz w:val="15"/>
                <w:szCs w:val="15"/>
              </w:rPr>
              <w:t>а</w:t>
            </w:r>
            <w:r w:rsidRPr="004106C2">
              <w:rPr>
                <w:sz w:val="15"/>
                <w:szCs w:val="15"/>
              </w:rPr>
              <w:t>ние предпр</w:t>
            </w:r>
            <w:r w:rsidRPr="004106C2">
              <w:rPr>
                <w:sz w:val="15"/>
                <w:szCs w:val="15"/>
              </w:rPr>
              <w:t>и</w:t>
            </w:r>
            <w:r w:rsidRPr="004106C2">
              <w:rPr>
                <w:sz w:val="15"/>
                <w:szCs w:val="15"/>
              </w:rPr>
              <w:t>ятия</w:t>
            </w:r>
          </w:p>
        </w:tc>
        <w:tc>
          <w:tcPr>
            <w:tcW w:w="567" w:type="dxa"/>
            <w:textDirection w:val="btLr"/>
          </w:tcPr>
          <w:p w:rsidR="00FC60AA" w:rsidRPr="00080256" w:rsidRDefault="00FC60AA" w:rsidP="00E40320">
            <w:pPr>
              <w:autoSpaceDE w:val="0"/>
              <w:autoSpaceDN w:val="0"/>
              <w:adjustRightInd w:val="0"/>
              <w:spacing w:line="216" w:lineRule="auto"/>
              <w:jc w:val="both"/>
              <w:rPr>
                <w:sz w:val="14"/>
                <w:szCs w:val="14"/>
              </w:rPr>
            </w:pPr>
            <w:r w:rsidRPr="00080256">
              <w:rPr>
                <w:sz w:val="14"/>
                <w:szCs w:val="14"/>
              </w:rPr>
              <w:t>Выручка от реал</w:t>
            </w:r>
            <w:r w:rsidRPr="00080256">
              <w:rPr>
                <w:sz w:val="14"/>
                <w:szCs w:val="14"/>
              </w:rPr>
              <w:t>и</w:t>
            </w:r>
            <w:r w:rsidRPr="00080256">
              <w:rPr>
                <w:sz w:val="14"/>
                <w:szCs w:val="14"/>
              </w:rPr>
              <w:t>зации на 1 руб. фондов, руб.</w:t>
            </w:r>
          </w:p>
        </w:tc>
        <w:tc>
          <w:tcPr>
            <w:tcW w:w="567" w:type="dxa"/>
            <w:textDirection w:val="btLr"/>
          </w:tcPr>
          <w:p w:rsidR="00FC60AA" w:rsidRPr="00080256" w:rsidRDefault="00FC60AA" w:rsidP="00E40320">
            <w:pPr>
              <w:autoSpaceDE w:val="0"/>
              <w:autoSpaceDN w:val="0"/>
              <w:adjustRightInd w:val="0"/>
              <w:spacing w:line="216" w:lineRule="auto"/>
              <w:jc w:val="both"/>
              <w:rPr>
                <w:sz w:val="14"/>
                <w:szCs w:val="14"/>
              </w:rPr>
            </w:pPr>
            <w:r w:rsidRPr="00080256">
              <w:rPr>
                <w:sz w:val="14"/>
                <w:szCs w:val="14"/>
              </w:rPr>
              <w:t>Рентабельность собственного капитала, %</w:t>
            </w:r>
          </w:p>
        </w:tc>
        <w:tc>
          <w:tcPr>
            <w:tcW w:w="567" w:type="dxa"/>
            <w:textDirection w:val="btLr"/>
          </w:tcPr>
          <w:p w:rsidR="00FC60AA" w:rsidRPr="00080256" w:rsidRDefault="00FC60AA" w:rsidP="00E40320">
            <w:pPr>
              <w:autoSpaceDE w:val="0"/>
              <w:autoSpaceDN w:val="0"/>
              <w:adjustRightInd w:val="0"/>
              <w:spacing w:line="216" w:lineRule="auto"/>
              <w:jc w:val="both"/>
              <w:rPr>
                <w:sz w:val="14"/>
                <w:szCs w:val="14"/>
              </w:rPr>
            </w:pPr>
            <w:r w:rsidRPr="00080256">
              <w:rPr>
                <w:sz w:val="14"/>
                <w:szCs w:val="14"/>
              </w:rPr>
              <w:t>Рентабельность реализованной продукции, %</w:t>
            </w:r>
          </w:p>
        </w:tc>
        <w:tc>
          <w:tcPr>
            <w:tcW w:w="567" w:type="dxa"/>
            <w:textDirection w:val="btLr"/>
          </w:tcPr>
          <w:p w:rsidR="00FC60AA" w:rsidRPr="00080256" w:rsidRDefault="00FC60AA" w:rsidP="00E40320">
            <w:pPr>
              <w:autoSpaceDE w:val="0"/>
              <w:autoSpaceDN w:val="0"/>
              <w:adjustRightInd w:val="0"/>
              <w:spacing w:line="216" w:lineRule="auto"/>
              <w:jc w:val="both"/>
              <w:rPr>
                <w:sz w:val="14"/>
                <w:szCs w:val="14"/>
              </w:rPr>
            </w:pPr>
            <w:r w:rsidRPr="00080256">
              <w:rPr>
                <w:sz w:val="14"/>
                <w:szCs w:val="14"/>
              </w:rPr>
              <w:t xml:space="preserve">Доля рынка, % </w:t>
            </w:r>
          </w:p>
        </w:tc>
        <w:tc>
          <w:tcPr>
            <w:tcW w:w="708" w:type="dxa"/>
            <w:textDirection w:val="btLr"/>
          </w:tcPr>
          <w:p w:rsidR="00FC60AA" w:rsidRPr="00080256" w:rsidRDefault="00FC60AA" w:rsidP="00E40320">
            <w:pPr>
              <w:autoSpaceDE w:val="0"/>
              <w:autoSpaceDN w:val="0"/>
              <w:adjustRightInd w:val="0"/>
              <w:spacing w:line="216" w:lineRule="auto"/>
              <w:jc w:val="both"/>
              <w:rPr>
                <w:sz w:val="14"/>
                <w:szCs w:val="14"/>
              </w:rPr>
            </w:pPr>
            <w:r w:rsidRPr="00080256">
              <w:rPr>
                <w:sz w:val="14"/>
                <w:szCs w:val="14"/>
              </w:rPr>
              <w:t>Удельный вес экспортной пр</w:t>
            </w:r>
            <w:r w:rsidRPr="00080256">
              <w:rPr>
                <w:sz w:val="14"/>
                <w:szCs w:val="14"/>
              </w:rPr>
              <w:t>о</w:t>
            </w:r>
            <w:r w:rsidRPr="00080256">
              <w:rPr>
                <w:sz w:val="14"/>
                <w:szCs w:val="14"/>
              </w:rPr>
              <w:t>дукции в выручке, %</w:t>
            </w:r>
          </w:p>
        </w:tc>
        <w:tc>
          <w:tcPr>
            <w:tcW w:w="567" w:type="dxa"/>
            <w:textDirection w:val="btLr"/>
          </w:tcPr>
          <w:p w:rsidR="00FC60AA" w:rsidRPr="00080256" w:rsidRDefault="00FC60AA" w:rsidP="00E40320">
            <w:pPr>
              <w:autoSpaceDE w:val="0"/>
              <w:autoSpaceDN w:val="0"/>
              <w:adjustRightInd w:val="0"/>
              <w:spacing w:line="216" w:lineRule="auto"/>
              <w:jc w:val="both"/>
              <w:rPr>
                <w:sz w:val="14"/>
                <w:szCs w:val="14"/>
              </w:rPr>
            </w:pPr>
            <w:r w:rsidRPr="00080256">
              <w:rPr>
                <w:sz w:val="14"/>
                <w:szCs w:val="14"/>
              </w:rPr>
              <w:t>Коэффициент текущей ликвидн</w:t>
            </w:r>
            <w:r w:rsidRPr="00080256">
              <w:rPr>
                <w:sz w:val="14"/>
                <w:szCs w:val="14"/>
              </w:rPr>
              <w:t>о</w:t>
            </w:r>
            <w:r w:rsidRPr="00080256">
              <w:rPr>
                <w:sz w:val="14"/>
                <w:szCs w:val="14"/>
              </w:rPr>
              <w:t>сти</w:t>
            </w:r>
          </w:p>
        </w:tc>
        <w:tc>
          <w:tcPr>
            <w:tcW w:w="567" w:type="dxa"/>
            <w:textDirection w:val="btLr"/>
          </w:tcPr>
          <w:p w:rsidR="00FC60AA" w:rsidRPr="00080256" w:rsidRDefault="00FC60AA" w:rsidP="00E40320">
            <w:pPr>
              <w:shd w:val="clear" w:color="auto" w:fill="FFFFFF"/>
              <w:autoSpaceDE w:val="0"/>
              <w:autoSpaceDN w:val="0"/>
              <w:adjustRightInd w:val="0"/>
              <w:spacing w:line="216" w:lineRule="auto"/>
              <w:rPr>
                <w:sz w:val="14"/>
                <w:szCs w:val="14"/>
              </w:rPr>
            </w:pPr>
            <w:r w:rsidRPr="00080256">
              <w:rPr>
                <w:sz w:val="14"/>
                <w:szCs w:val="14"/>
              </w:rPr>
              <w:t>Коэффициент финансовой нез</w:t>
            </w:r>
            <w:r w:rsidRPr="00080256">
              <w:rPr>
                <w:sz w:val="14"/>
                <w:szCs w:val="14"/>
              </w:rPr>
              <w:t>а</w:t>
            </w:r>
            <w:r w:rsidRPr="00080256">
              <w:rPr>
                <w:sz w:val="14"/>
                <w:szCs w:val="14"/>
              </w:rPr>
              <w:t>висимости</w:t>
            </w:r>
          </w:p>
        </w:tc>
        <w:tc>
          <w:tcPr>
            <w:tcW w:w="567" w:type="dxa"/>
            <w:textDirection w:val="btLr"/>
          </w:tcPr>
          <w:p w:rsidR="00FC60AA" w:rsidRPr="00080256" w:rsidRDefault="00FC60AA" w:rsidP="00E40320">
            <w:pPr>
              <w:shd w:val="clear" w:color="auto" w:fill="FFFFFF"/>
              <w:autoSpaceDE w:val="0"/>
              <w:autoSpaceDN w:val="0"/>
              <w:adjustRightInd w:val="0"/>
              <w:spacing w:line="216" w:lineRule="auto"/>
              <w:rPr>
                <w:sz w:val="14"/>
                <w:szCs w:val="14"/>
              </w:rPr>
            </w:pPr>
            <w:r w:rsidRPr="00080256">
              <w:rPr>
                <w:sz w:val="14"/>
                <w:szCs w:val="14"/>
              </w:rPr>
              <w:t>Коэффициент платежеспособн</w:t>
            </w:r>
            <w:r w:rsidRPr="00080256">
              <w:rPr>
                <w:sz w:val="14"/>
                <w:szCs w:val="14"/>
              </w:rPr>
              <w:t>о</w:t>
            </w:r>
            <w:r w:rsidRPr="00080256">
              <w:rPr>
                <w:sz w:val="14"/>
                <w:szCs w:val="14"/>
              </w:rPr>
              <w:t>сти</w:t>
            </w:r>
          </w:p>
        </w:tc>
        <w:tc>
          <w:tcPr>
            <w:tcW w:w="426" w:type="dxa"/>
            <w:textDirection w:val="btLr"/>
          </w:tcPr>
          <w:p w:rsidR="00FC60AA" w:rsidRPr="00080256" w:rsidRDefault="00FC60AA" w:rsidP="00E40320">
            <w:pPr>
              <w:shd w:val="clear" w:color="auto" w:fill="FFFFFF"/>
              <w:autoSpaceDE w:val="0"/>
              <w:autoSpaceDN w:val="0"/>
              <w:adjustRightInd w:val="0"/>
              <w:spacing w:line="216" w:lineRule="auto"/>
              <w:rPr>
                <w:sz w:val="14"/>
                <w:szCs w:val="14"/>
              </w:rPr>
            </w:pPr>
            <w:r w:rsidRPr="00080256">
              <w:rPr>
                <w:sz w:val="14"/>
                <w:szCs w:val="14"/>
              </w:rPr>
              <w:t>Сумма</w:t>
            </w:r>
          </w:p>
          <w:p w:rsidR="00FC60AA" w:rsidRPr="00080256" w:rsidRDefault="00FC60AA" w:rsidP="00E40320">
            <w:pPr>
              <w:shd w:val="clear" w:color="auto" w:fill="FFFFFF"/>
              <w:autoSpaceDE w:val="0"/>
              <w:autoSpaceDN w:val="0"/>
              <w:adjustRightInd w:val="0"/>
              <w:spacing w:line="216" w:lineRule="auto"/>
              <w:rPr>
                <w:sz w:val="14"/>
                <w:szCs w:val="14"/>
              </w:rPr>
            </w:pPr>
            <w:r w:rsidRPr="00080256">
              <w:rPr>
                <w:sz w:val="14"/>
                <w:szCs w:val="14"/>
              </w:rPr>
              <w:t>баллов</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«Орша</w:t>
            </w:r>
            <w:r w:rsidRPr="004106C2">
              <w:rPr>
                <w:sz w:val="15"/>
                <w:szCs w:val="15"/>
              </w:rPr>
              <w:t>н</w:t>
            </w:r>
            <w:r w:rsidRPr="004106C2">
              <w:rPr>
                <w:sz w:val="15"/>
                <w:szCs w:val="15"/>
              </w:rPr>
              <w:t>ский МКК»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2,45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11,3</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15,9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0,39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0,8</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«Вите</w:t>
            </w:r>
            <w:r w:rsidRPr="004106C2">
              <w:rPr>
                <w:sz w:val="15"/>
                <w:szCs w:val="15"/>
              </w:rPr>
              <w:t>б</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4,18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19,3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11,8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29,4</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28,8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0,66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1,2</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КУП «Поста</w:t>
            </w:r>
            <w:r w:rsidRPr="004106C2">
              <w:rPr>
                <w:sz w:val="15"/>
                <w:szCs w:val="15"/>
              </w:rPr>
              <w:t>в</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0,58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13,1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0,8</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0</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1,0</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0,38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0,6</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«Глубо</w:t>
            </w:r>
            <w:r w:rsidRPr="004106C2">
              <w:rPr>
                <w:sz w:val="15"/>
                <w:szCs w:val="15"/>
              </w:rPr>
              <w:t>к</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3,16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16,0</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11,6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13,8</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33,2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0,51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0,8</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«Мио</w:t>
            </w:r>
            <w:r w:rsidRPr="004106C2">
              <w:rPr>
                <w:sz w:val="15"/>
                <w:szCs w:val="15"/>
              </w:rPr>
              <w:t>р</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2,19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2,0</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9,4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4,1</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44,4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0,42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0,7</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«Мог</w:t>
            </w:r>
            <w:r w:rsidRPr="004106C2">
              <w:rPr>
                <w:sz w:val="15"/>
                <w:szCs w:val="15"/>
              </w:rPr>
              <w:t>и</w:t>
            </w:r>
            <w:r w:rsidRPr="004106C2">
              <w:rPr>
                <w:sz w:val="15"/>
                <w:szCs w:val="15"/>
              </w:rPr>
              <w:t>левский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3,39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15,8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13,1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28,4</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36,5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1,58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0,78</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1,6</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«Бобру</w:t>
            </w:r>
            <w:r w:rsidRPr="004106C2">
              <w:rPr>
                <w:sz w:val="15"/>
                <w:szCs w:val="15"/>
              </w:rPr>
              <w:t>й</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2,71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8,0</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12,1</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33,6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0,49</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0,7</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х</w:t>
            </w:r>
          </w:p>
        </w:tc>
      </w:tr>
      <w:tr w:rsidR="00FC60AA" w:rsidRPr="00080256" w:rsidTr="00E40320">
        <w:tc>
          <w:tcPr>
            <w:tcW w:w="6096" w:type="dxa"/>
            <w:gridSpan w:val="10"/>
          </w:tcPr>
          <w:p w:rsidR="00FC60AA" w:rsidRPr="004106C2" w:rsidRDefault="00FC60AA" w:rsidP="00E40320">
            <w:pPr>
              <w:autoSpaceDE w:val="0"/>
              <w:autoSpaceDN w:val="0"/>
              <w:adjustRightInd w:val="0"/>
              <w:ind w:left="-108" w:right="-108"/>
              <w:jc w:val="both"/>
              <w:rPr>
                <w:sz w:val="15"/>
                <w:szCs w:val="15"/>
              </w:rPr>
            </w:pPr>
            <w:r w:rsidRPr="004106C2">
              <w:rPr>
                <w:sz w:val="15"/>
                <w:szCs w:val="15"/>
              </w:rPr>
              <w:t>Оценка конкурентоспособности (в баллах) мясокомбинатов Витебской и Могилевской обла</w:t>
            </w:r>
            <w:r w:rsidRPr="004106C2">
              <w:rPr>
                <w:sz w:val="15"/>
                <w:szCs w:val="15"/>
              </w:rPr>
              <w:t>с</w:t>
            </w:r>
            <w:r w:rsidRPr="004106C2">
              <w:rPr>
                <w:sz w:val="15"/>
                <w:szCs w:val="15"/>
              </w:rPr>
              <w:t>тей в 2011 г.</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«Орша</w:t>
            </w:r>
            <w:r w:rsidRPr="004106C2">
              <w:rPr>
                <w:sz w:val="15"/>
                <w:szCs w:val="15"/>
              </w:rPr>
              <w:t>н</w:t>
            </w:r>
            <w:r w:rsidRPr="004106C2">
              <w:rPr>
                <w:sz w:val="15"/>
                <w:szCs w:val="15"/>
              </w:rPr>
              <w:t>ский МКК»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43</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«Вите</w:t>
            </w:r>
            <w:r w:rsidRPr="004106C2">
              <w:rPr>
                <w:sz w:val="15"/>
                <w:szCs w:val="15"/>
              </w:rPr>
              <w:t>б</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17</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КУП «Поста</w:t>
            </w:r>
            <w:r w:rsidRPr="004106C2">
              <w:rPr>
                <w:sz w:val="15"/>
                <w:szCs w:val="15"/>
              </w:rPr>
              <w:t>в</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7</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7</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48</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«Глубо</w:t>
            </w:r>
            <w:r w:rsidRPr="004106C2">
              <w:rPr>
                <w:sz w:val="15"/>
                <w:szCs w:val="15"/>
              </w:rPr>
              <w:t>к</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23</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«Мио</w:t>
            </w:r>
            <w:r w:rsidRPr="004106C2">
              <w:rPr>
                <w:sz w:val="15"/>
                <w:szCs w:val="15"/>
              </w:rPr>
              <w:t>р</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38</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«Мог</w:t>
            </w:r>
            <w:r w:rsidRPr="004106C2">
              <w:rPr>
                <w:sz w:val="15"/>
                <w:szCs w:val="15"/>
              </w:rPr>
              <w:t>и</w:t>
            </w:r>
            <w:r w:rsidRPr="004106C2">
              <w:rPr>
                <w:sz w:val="15"/>
                <w:szCs w:val="15"/>
              </w:rPr>
              <w:t>левский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2</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1</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13</w:t>
            </w:r>
          </w:p>
        </w:tc>
      </w:tr>
      <w:tr w:rsidR="00FC60AA" w:rsidRPr="00080256" w:rsidTr="00E40320">
        <w:tc>
          <w:tcPr>
            <w:tcW w:w="993" w:type="dxa"/>
          </w:tcPr>
          <w:p w:rsidR="00FC60AA" w:rsidRPr="004106C2" w:rsidRDefault="00FC60AA" w:rsidP="00E40320">
            <w:pPr>
              <w:autoSpaceDE w:val="0"/>
              <w:autoSpaceDN w:val="0"/>
              <w:adjustRightInd w:val="0"/>
              <w:ind w:left="-108" w:right="-108"/>
              <w:jc w:val="both"/>
              <w:rPr>
                <w:sz w:val="15"/>
                <w:szCs w:val="15"/>
              </w:rPr>
            </w:pPr>
            <w:r w:rsidRPr="004106C2">
              <w:rPr>
                <w:sz w:val="15"/>
                <w:szCs w:val="15"/>
              </w:rPr>
              <w:t>ОАО «Бобру</w:t>
            </w:r>
            <w:r w:rsidRPr="004106C2">
              <w:rPr>
                <w:sz w:val="15"/>
                <w:szCs w:val="15"/>
              </w:rPr>
              <w:t>й</w:t>
            </w:r>
            <w:r w:rsidRPr="004106C2">
              <w:rPr>
                <w:sz w:val="15"/>
                <w:szCs w:val="15"/>
              </w:rPr>
              <w:t>ский МК»</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5</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708" w:type="dxa"/>
          </w:tcPr>
          <w:p w:rsidR="00FC60AA" w:rsidRPr="00080256" w:rsidRDefault="00FC60AA" w:rsidP="00E40320">
            <w:pPr>
              <w:autoSpaceDE w:val="0"/>
              <w:autoSpaceDN w:val="0"/>
              <w:adjustRightInd w:val="0"/>
              <w:jc w:val="center"/>
              <w:rPr>
                <w:sz w:val="16"/>
                <w:szCs w:val="16"/>
              </w:rPr>
            </w:pPr>
            <w:r w:rsidRPr="00080256">
              <w:rPr>
                <w:sz w:val="16"/>
                <w:szCs w:val="16"/>
              </w:rPr>
              <w:t>3</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6</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567" w:type="dxa"/>
          </w:tcPr>
          <w:p w:rsidR="00FC60AA" w:rsidRPr="00080256" w:rsidRDefault="00FC60AA" w:rsidP="00E40320">
            <w:pPr>
              <w:autoSpaceDE w:val="0"/>
              <w:autoSpaceDN w:val="0"/>
              <w:adjustRightInd w:val="0"/>
              <w:jc w:val="center"/>
              <w:rPr>
                <w:sz w:val="16"/>
                <w:szCs w:val="16"/>
              </w:rPr>
            </w:pPr>
            <w:r w:rsidRPr="00080256">
              <w:rPr>
                <w:sz w:val="16"/>
                <w:szCs w:val="16"/>
              </w:rPr>
              <w:t>4</w:t>
            </w:r>
          </w:p>
        </w:tc>
        <w:tc>
          <w:tcPr>
            <w:tcW w:w="426" w:type="dxa"/>
          </w:tcPr>
          <w:p w:rsidR="00FC60AA" w:rsidRPr="00080256" w:rsidRDefault="00FC60AA" w:rsidP="00E40320">
            <w:pPr>
              <w:autoSpaceDE w:val="0"/>
              <w:autoSpaceDN w:val="0"/>
              <w:adjustRightInd w:val="0"/>
              <w:jc w:val="center"/>
              <w:rPr>
                <w:sz w:val="16"/>
                <w:szCs w:val="16"/>
              </w:rPr>
            </w:pPr>
            <w:r w:rsidRPr="00080256">
              <w:rPr>
                <w:sz w:val="16"/>
                <w:szCs w:val="16"/>
              </w:rPr>
              <w:t>35</w:t>
            </w:r>
          </w:p>
        </w:tc>
      </w:tr>
    </w:tbl>
    <w:p w:rsidR="00FC60AA" w:rsidRPr="00080256" w:rsidRDefault="00FC60AA" w:rsidP="00FC60AA">
      <w:pPr>
        <w:ind w:firstLine="284"/>
        <w:jc w:val="both"/>
        <w:rPr>
          <w:sz w:val="20"/>
          <w:szCs w:val="20"/>
        </w:rPr>
      </w:pP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Третьим предприятием по конкурентоспособности является ОАО «Глубокский мясокомбинат», у которого достаточно высокие экон</w:t>
      </w:r>
      <w:r w:rsidRPr="004D0A8C">
        <w:rPr>
          <w:sz w:val="20"/>
          <w:szCs w:val="20"/>
        </w:rPr>
        <w:t>о</w:t>
      </w:r>
      <w:r w:rsidRPr="004D0A8C">
        <w:rPr>
          <w:sz w:val="20"/>
          <w:szCs w:val="20"/>
        </w:rPr>
        <w:t>мические и финансовые показатели, на экспорт отправлено 33,2% ре</w:t>
      </w:r>
      <w:r w:rsidRPr="004D0A8C">
        <w:rPr>
          <w:sz w:val="20"/>
          <w:szCs w:val="20"/>
        </w:rPr>
        <w:t>а</w:t>
      </w:r>
      <w:r w:rsidRPr="004D0A8C">
        <w:rPr>
          <w:sz w:val="20"/>
          <w:szCs w:val="20"/>
        </w:rPr>
        <w:t>лизованной продукции.</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lastRenderedPageBreak/>
        <w:t>Наихудшие показатели – у ОАО «Оршанский мясоконсервный комбинат» и у небольшого по мощности КУП «Поставский мясоко</w:t>
      </w:r>
      <w:r w:rsidRPr="004D0A8C">
        <w:rPr>
          <w:sz w:val="20"/>
          <w:szCs w:val="20"/>
        </w:rPr>
        <w:t>м</w:t>
      </w:r>
      <w:r w:rsidRPr="004D0A8C">
        <w:rPr>
          <w:sz w:val="20"/>
          <w:szCs w:val="20"/>
        </w:rPr>
        <w:t>бинат». ОАО «Оршанский мясоконсервный комбинат» имеет низкий экспорт продукции, наименьшую рентабельность, и несоответству</w:t>
      </w:r>
      <w:r w:rsidRPr="004D0A8C">
        <w:rPr>
          <w:sz w:val="20"/>
          <w:szCs w:val="20"/>
        </w:rPr>
        <w:t>ю</w:t>
      </w:r>
      <w:r w:rsidRPr="004D0A8C">
        <w:rPr>
          <w:sz w:val="20"/>
          <w:szCs w:val="20"/>
        </w:rPr>
        <w:t>щую его возможностям долю рынка.</w:t>
      </w:r>
    </w:p>
    <w:p w:rsidR="00FC60AA" w:rsidRPr="004D0A8C" w:rsidRDefault="00FC60AA" w:rsidP="00FC60AA">
      <w:pPr>
        <w:shd w:val="clear" w:color="auto" w:fill="FFFFFF"/>
        <w:autoSpaceDE w:val="0"/>
        <w:autoSpaceDN w:val="0"/>
        <w:adjustRightInd w:val="0"/>
        <w:ind w:firstLine="284"/>
        <w:jc w:val="both"/>
        <w:rPr>
          <w:sz w:val="20"/>
          <w:szCs w:val="20"/>
        </w:rPr>
      </w:pPr>
      <w:r w:rsidRPr="004D0A8C">
        <w:rPr>
          <w:sz w:val="20"/>
          <w:szCs w:val="20"/>
        </w:rPr>
        <w:t>Таким образом, для улучшения конкурентоспособности этих пре</w:t>
      </w:r>
      <w:r w:rsidRPr="004D0A8C">
        <w:rPr>
          <w:sz w:val="20"/>
          <w:szCs w:val="20"/>
        </w:rPr>
        <w:t>д</w:t>
      </w:r>
      <w:r w:rsidRPr="004D0A8C">
        <w:rPr>
          <w:sz w:val="20"/>
          <w:szCs w:val="20"/>
        </w:rPr>
        <w:t>приятий им необходимо улучшать финансовое состояние, снижать себестоимость продукции, повышать ее качество, расширять экспор</w:t>
      </w:r>
      <w:r w:rsidRPr="004D0A8C">
        <w:rPr>
          <w:sz w:val="20"/>
          <w:szCs w:val="20"/>
        </w:rPr>
        <w:t>т</w:t>
      </w:r>
      <w:r w:rsidRPr="004D0A8C">
        <w:rPr>
          <w:sz w:val="20"/>
          <w:szCs w:val="20"/>
        </w:rPr>
        <w:t>ные поставки, проводить активную маркетинговую политику.</w:t>
      </w: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Pr="00D66415" w:rsidRDefault="00FC60AA" w:rsidP="00FC60AA">
      <w:pPr>
        <w:ind w:firstLine="284"/>
        <w:jc w:val="both"/>
        <w:rPr>
          <w:sz w:val="20"/>
          <w:szCs w:val="20"/>
        </w:rPr>
      </w:pPr>
    </w:p>
    <w:p w:rsidR="00FC60AA" w:rsidRPr="00A468F1" w:rsidRDefault="00FC60AA" w:rsidP="00FC60AA">
      <w:pPr>
        <w:pStyle w:val="13"/>
        <w:outlineLvl w:val="0"/>
        <w:rPr>
          <w:rFonts w:ascii="Times New Roman" w:hAnsi="Times New Roman"/>
          <w:sz w:val="20"/>
          <w:szCs w:val="20"/>
        </w:rPr>
      </w:pPr>
      <w:r w:rsidRPr="00A468F1">
        <w:rPr>
          <w:rFonts w:ascii="Times New Roman" w:hAnsi="Times New Roman"/>
          <w:sz w:val="20"/>
          <w:szCs w:val="20"/>
        </w:rPr>
        <w:t>УДК [63+338.436.33]:330.322</w:t>
      </w:r>
    </w:p>
    <w:p w:rsidR="00FC60AA" w:rsidRPr="00A468F1" w:rsidRDefault="00FC60AA" w:rsidP="00FC60AA">
      <w:pPr>
        <w:pStyle w:val="13"/>
        <w:outlineLvl w:val="0"/>
        <w:rPr>
          <w:rFonts w:ascii="Times New Roman" w:hAnsi="Times New Roman"/>
          <w:sz w:val="20"/>
          <w:szCs w:val="20"/>
        </w:rPr>
      </w:pPr>
      <w:r w:rsidRPr="00A468F1">
        <w:rPr>
          <w:rFonts w:ascii="Times New Roman" w:hAnsi="Times New Roman"/>
          <w:b/>
          <w:sz w:val="20"/>
          <w:szCs w:val="20"/>
        </w:rPr>
        <w:t xml:space="preserve">Какшинцев К.А. – </w:t>
      </w:r>
      <w:r w:rsidRPr="00A468F1">
        <w:rPr>
          <w:rFonts w:ascii="Times New Roman" w:hAnsi="Times New Roman"/>
          <w:sz w:val="20"/>
          <w:szCs w:val="20"/>
        </w:rPr>
        <w:t xml:space="preserve"> студент </w:t>
      </w:r>
    </w:p>
    <w:p w:rsidR="00FC60AA" w:rsidRPr="00A468F1" w:rsidRDefault="00FC60AA" w:rsidP="00FC60AA">
      <w:pPr>
        <w:pStyle w:val="a3"/>
        <w:rPr>
          <w:b w:val="0"/>
          <w:szCs w:val="20"/>
        </w:rPr>
      </w:pPr>
      <w:r w:rsidRPr="00A468F1">
        <w:rPr>
          <w:szCs w:val="20"/>
        </w:rPr>
        <w:t>НАПРАВЛЕНИЯ ИНВЕСТИРОВАНИЯ</w:t>
      </w:r>
    </w:p>
    <w:p w:rsidR="00FC60AA" w:rsidRPr="00A468F1" w:rsidRDefault="00FC60AA" w:rsidP="00FC60AA">
      <w:pPr>
        <w:pStyle w:val="a3"/>
        <w:rPr>
          <w:b w:val="0"/>
          <w:szCs w:val="20"/>
        </w:rPr>
      </w:pPr>
      <w:r w:rsidRPr="00A468F1">
        <w:rPr>
          <w:szCs w:val="20"/>
        </w:rPr>
        <w:t>СЕЛЬСКОГО ХОЗЯЙСТВА И АПК</w:t>
      </w:r>
    </w:p>
    <w:p w:rsidR="00FC60AA" w:rsidRPr="00A468F1" w:rsidRDefault="00FC60AA" w:rsidP="00FC60AA">
      <w:pPr>
        <w:pStyle w:val="13"/>
        <w:rPr>
          <w:rFonts w:ascii="Times New Roman" w:hAnsi="Times New Roman"/>
          <w:b/>
          <w:i/>
          <w:sz w:val="20"/>
          <w:szCs w:val="20"/>
        </w:rPr>
      </w:pPr>
      <w:r w:rsidRPr="00A468F1">
        <w:rPr>
          <w:rFonts w:ascii="Times New Roman" w:hAnsi="Times New Roman"/>
          <w:i/>
          <w:sz w:val="20"/>
          <w:szCs w:val="20"/>
        </w:rPr>
        <w:t xml:space="preserve">Научный руководитель – </w:t>
      </w:r>
      <w:r w:rsidRPr="00A468F1">
        <w:rPr>
          <w:rFonts w:ascii="Times New Roman" w:hAnsi="Times New Roman"/>
          <w:b/>
          <w:i/>
          <w:sz w:val="20"/>
          <w:szCs w:val="20"/>
        </w:rPr>
        <w:t>Антоненкова Т.Ю.</w:t>
      </w:r>
    </w:p>
    <w:p w:rsidR="00FC60AA" w:rsidRPr="00A468F1" w:rsidRDefault="00FC60AA" w:rsidP="00FC60AA">
      <w:pPr>
        <w:pStyle w:val="a3"/>
        <w:jc w:val="both"/>
        <w:rPr>
          <w:szCs w:val="20"/>
        </w:rPr>
      </w:pPr>
    </w:p>
    <w:p w:rsidR="00FC60AA" w:rsidRPr="006035DE" w:rsidRDefault="00FC60AA" w:rsidP="00FC60AA">
      <w:pPr>
        <w:pStyle w:val="a3"/>
        <w:jc w:val="both"/>
        <w:rPr>
          <w:spacing w:val="4"/>
          <w:szCs w:val="20"/>
        </w:rPr>
      </w:pPr>
      <w:r w:rsidRPr="006035DE">
        <w:rPr>
          <w:spacing w:val="4"/>
          <w:szCs w:val="20"/>
        </w:rPr>
        <w:t>В рыночных условиях хозяйствования оценка целесообра</w:t>
      </w:r>
      <w:r w:rsidRPr="006035DE">
        <w:rPr>
          <w:spacing w:val="4"/>
          <w:szCs w:val="20"/>
        </w:rPr>
        <w:t>з</w:t>
      </w:r>
      <w:r w:rsidRPr="006035DE">
        <w:rPr>
          <w:spacing w:val="4"/>
          <w:szCs w:val="20"/>
        </w:rPr>
        <w:t>ности инвестиций приобретает важное значение в сельском х</w:t>
      </w:r>
      <w:r w:rsidRPr="006035DE">
        <w:rPr>
          <w:spacing w:val="4"/>
          <w:szCs w:val="20"/>
        </w:rPr>
        <w:t>о</w:t>
      </w:r>
      <w:r w:rsidRPr="006035DE">
        <w:rPr>
          <w:spacing w:val="4"/>
          <w:szCs w:val="20"/>
        </w:rPr>
        <w:t>зяйстве. Инвестиции отличаются крупными размерами сумм, которые необходимы для строительства производственных об</w:t>
      </w:r>
      <w:r w:rsidRPr="006035DE">
        <w:rPr>
          <w:spacing w:val="4"/>
          <w:szCs w:val="20"/>
        </w:rPr>
        <w:t>ъ</w:t>
      </w:r>
      <w:r w:rsidRPr="006035DE">
        <w:rPr>
          <w:spacing w:val="4"/>
          <w:szCs w:val="20"/>
        </w:rPr>
        <w:t>ектов или для приобретения техники [1]. Особенностью кап</w:t>
      </w:r>
      <w:r w:rsidRPr="006035DE">
        <w:rPr>
          <w:spacing w:val="4"/>
          <w:szCs w:val="20"/>
        </w:rPr>
        <w:t>и</w:t>
      </w:r>
      <w:r w:rsidRPr="006035DE">
        <w:rPr>
          <w:spacing w:val="4"/>
          <w:szCs w:val="20"/>
        </w:rPr>
        <w:t>тальных вложений в сельское хозяйство является то, что э</w:t>
      </w:r>
      <w:r w:rsidRPr="006035DE">
        <w:rPr>
          <w:spacing w:val="4"/>
          <w:szCs w:val="20"/>
        </w:rPr>
        <w:t>ф</w:t>
      </w:r>
      <w:r w:rsidRPr="006035DE">
        <w:rPr>
          <w:spacing w:val="4"/>
          <w:szCs w:val="20"/>
        </w:rPr>
        <w:t>фект от них проявляется не сразу, в отличие от текущих влож</w:t>
      </w:r>
      <w:r w:rsidRPr="006035DE">
        <w:rPr>
          <w:spacing w:val="4"/>
          <w:szCs w:val="20"/>
        </w:rPr>
        <w:t>е</w:t>
      </w:r>
      <w:r w:rsidRPr="006035DE">
        <w:rPr>
          <w:spacing w:val="4"/>
          <w:szCs w:val="20"/>
        </w:rPr>
        <w:t xml:space="preserve">ний, а после их освоения и ввода в эксплуатацию. </w:t>
      </w:r>
    </w:p>
    <w:p w:rsidR="00FC60AA" w:rsidRPr="006035DE" w:rsidRDefault="00FC60AA" w:rsidP="00FC60AA">
      <w:pPr>
        <w:shd w:val="clear" w:color="auto" w:fill="FFFFFF"/>
        <w:ind w:firstLine="284"/>
        <w:jc w:val="both"/>
        <w:rPr>
          <w:spacing w:val="4"/>
          <w:sz w:val="20"/>
          <w:szCs w:val="20"/>
        </w:rPr>
      </w:pPr>
      <w:r w:rsidRPr="006035DE">
        <w:rPr>
          <w:spacing w:val="4"/>
          <w:sz w:val="20"/>
          <w:szCs w:val="20"/>
        </w:rPr>
        <w:t>На инвестиции в сельском хозяйстве в рыночных условиях ок</w:t>
      </w:r>
      <w:r w:rsidRPr="006035DE">
        <w:rPr>
          <w:spacing w:val="4"/>
          <w:sz w:val="20"/>
          <w:szCs w:val="20"/>
        </w:rPr>
        <w:t>а</w:t>
      </w:r>
      <w:r w:rsidRPr="006035DE">
        <w:rPr>
          <w:spacing w:val="4"/>
          <w:sz w:val="20"/>
          <w:szCs w:val="20"/>
        </w:rPr>
        <w:t>зывают влияние ряд факторов. На одни из них товаропроизводитель может воздействовать (урожайность сельскохозяйственных культур и продуктивность скота; выбор объекта первоочередных инвест</w:t>
      </w:r>
      <w:r w:rsidRPr="006035DE">
        <w:rPr>
          <w:spacing w:val="4"/>
          <w:sz w:val="20"/>
          <w:szCs w:val="20"/>
        </w:rPr>
        <w:t>и</w:t>
      </w:r>
      <w:r w:rsidRPr="006035DE">
        <w:rPr>
          <w:spacing w:val="4"/>
          <w:sz w:val="20"/>
          <w:szCs w:val="20"/>
        </w:rPr>
        <w:t>ций; специализация и концентрация производства; технология пр</w:t>
      </w:r>
      <w:r w:rsidRPr="006035DE">
        <w:rPr>
          <w:spacing w:val="4"/>
          <w:sz w:val="20"/>
          <w:szCs w:val="20"/>
        </w:rPr>
        <w:t>о</w:t>
      </w:r>
      <w:r w:rsidRPr="006035DE">
        <w:rPr>
          <w:spacing w:val="4"/>
          <w:sz w:val="20"/>
          <w:szCs w:val="20"/>
        </w:rPr>
        <w:t>изводства основных видов продукции сельского хозяйства и т.д.), а другие обусловлены внешними условиями и не зависят от предпр</w:t>
      </w:r>
      <w:r w:rsidRPr="006035DE">
        <w:rPr>
          <w:spacing w:val="4"/>
          <w:sz w:val="20"/>
          <w:szCs w:val="20"/>
        </w:rPr>
        <w:t>и</w:t>
      </w:r>
      <w:r w:rsidRPr="006035DE">
        <w:rPr>
          <w:spacing w:val="4"/>
          <w:sz w:val="20"/>
          <w:szCs w:val="20"/>
        </w:rPr>
        <w:t>нимателя (цены на сельскохозяйственную продукцию и продукцию промышленного производства; процентная ставка на кредит; нал</w:t>
      </w:r>
      <w:r w:rsidRPr="006035DE">
        <w:rPr>
          <w:spacing w:val="4"/>
          <w:sz w:val="20"/>
          <w:szCs w:val="20"/>
        </w:rPr>
        <w:t>о</w:t>
      </w:r>
      <w:r w:rsidRPr="006035DE">
        <w:rPr>
          <w:spacing w:val="4"/>
          <w:sz w:val="20"/>
          <w:szCs w:val="20"/>
        </w:rPr>
        <w:t>говые ставки на прибыль; сезонность производства сельскохозяйс</w:t>
      </w:r>
      <w:r w:rsidRPr="006035DE">
        <w:rPr>
          <w:spacing w:val="4"/>
          <w:sz w:val="20"/>
          <w:szCs w:val="20"/>
        </w:rPr>
        <w:t>т</w:t>
      </w:r>
      <w:r w:rsidRPr="006035DE">
        <w:rPr>
          <w:spacing w:val="4"/>
          <w:sz w:val="20"/>
          <w:szCs w:val="20"/>
        </w:rPr>
        <w:t>венной продукции; мировые цены на продукцию и т.д.)[2].</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t>Инвестиции в сельское хозяйство Беларуси в 2012 г. составили около 3,5 трлн бел руб., что на 37 % превышает прошлогодний ур</w:t>
      </w:r>
      <w:r w:rsidRPr="006035DE">
        <w:rPr>
          <w:spacing w:val="4"/>
          <w:sz w:val="20"/>
          <w:szCs w:val="20"/>
        </w:rPr>
        <w:t>о</w:t>
      </w:r>
      <w:r w:rsidRPr="006035DE">
        <w:rPr>
          <w:spacing w:val="4"/>
          <w:sz w:val="20"/>
          <w:szCs w:val="20"/>
        </w:rPr>
        <w:lastRenderedPageBreak/>
        <w:t>вень. Основными источниками средств являются республиканский фонд поддержки сельхозпроизводителей и льготные кредиты ба</w:t>
      </w:r>
      <w:r w:rsidRPr="006035DE">
        <w:rPr>
          <w:spacing w:val="4"/>
          <w:sz w:val="20"/>
          <w:szCs w:val="20"/>
        </w:rPr>
        <w:t>н</w:t>
      </w:r>
      <w:r w:rsidRPr="006035DE">
        <w:rPr>
          <w:spacing w:val="4"/>
          <w:sz w:val="20"/>
          <w:szCs w:val="20"/>
        </w:rPr>
        <w:t>ков. За прошедший год сельхозпроизводители приобрели 1,5 тыс</w:t>
      </w:r>
      <w:r w:rsidRPr="006035DE">
        <w:rPr>
          <w:spacing w:val="4"/>
          <w:sz w:val="20"/>
          <w:szCs w:val="20"/>
        </w:rPr>
        <w:t>я</w:t>
      </w:r>
      <w:r w:rsidRPr="006035DE">
        <w:rPr>
          <w:spacing w:val="4"/>
          <w:sz w:val="20"/>
          <w:szCs w:val="20"/>
        </w:rPr>
        <w:t>чи зерноуборочных комбайнов и около 2 тысяч новых автомобилей.</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t>Успешно реализуется в Шклове (Могилевская обл.) совместный проект крупнейшей в России компании по переработке молока «Юнимилк» и Шкловского маслодельного завода. Совместное предприятие «Юнимилк Шклов», созданное в августе 2009 года, уже достигло экспортной мощности 200 т. в сутки, или более 70 тыс. т в год. К октябрю 2011 года планируется достичь экспортного потенциала предприятия в Шклове в объеме 450-500 т. в сутки, или 160-170 тыс.т. в год с экспортной выручкой 70-80 млн. долл. США. «Юнимилк Шклов» дает импульс развитию сельского хозяйства во всем Шкловском районе. В течение года здесь появятся около 10 крупных животноводческих комплексов.</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t>Разработана и реализуется государственная программа «Лен», целью которой является модернизация отрасли, увеличение прои</w:t>
      </w:r>
      <w:r w:rsidRPr="006035DE">
        <w:rPr>
          <w:spacing w:val="4"/>
          <w:sz w:val="20"/>
          <w:szCs w:val="20"/>
        </w:rPr>
        <w:t>з</w:t>
      </w:r>
      <w:r w:rsidRPr="006035DE">
        <w:rPr>
          <w:spacing w:val="4"/>
          <w:sz w:val="20"/>
          <w:szCs w:val="20"/>
        </w:rPr>
        <w:t>водства льна, повышение качества и степени его переработки. О</w:t>
      </w:r>
      <w:r w:rsidRPr="006035DE">
        <w:rPr>
          <w:spacing w:val="4"/>
          <w:sz w:val="20"/>
          <w:szCs w:val="20"/>
        </w:rPr>
        <w:t>т</w:t>
      </w:r>
      <w:r w:rsidRPr="006035DE">
        <w:rPr>
          <w:spacing w:val="4"/>
          <w:sz w:val="20"/>
          <w:szCs w:val="20"/>
        </w:rPr>
        <w:t>крываются широкие возможности для иностранных инвестиций в предприятия молочной отрасли, по выращиванию и переработке льна. Внедрению новых европейских технологий выращивания льна и его переработки способствует сотрудничество белорусских пр</w:t>
      </w:r>
      <w:r w:rsidRPr="006035DE">
        <w:rPr>
          <w:spacing w:val="4"/>
          <w:sz w:val="20"/>
          <w:szCs w:val="20"/>
        </w:rPr>
        <w:t>о</w:t>
      </w:r>
      <w:r w:rsidRPr="006035DE">
        <w:rPr>
          <w:spacing w:val="4"/>
          <w:sz w:val="20"/>
          <w:szCs w:val="20"/>
        </w:rPr>
        <w:t xml:space="preserve">изводителей с французской компанией «Вандербильт». В настоящее время лен занимает около 70 тысяч гектар сельскохозяйственных земель. Это больше, чем в какой-либо другой стране [3]. </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t>Привлекательной для инвестиций является программа развития птицеводства на 2011-2015 годы. В нее включились и западные страны (Германия, Сирия, Россия). Новейшие немецкие технологии позволят получать от 630 тыс. кур-несушек 180 млн./яиц в год.</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t>В рамках программы развития птицеводства планируется п</w:t>
      </w:r>
      <w:r w:rsidRPr="006035DE">
        <w:rPr>
          <w:spacing w:val="4"/>
          <w:sz w:val="20"/>
          <w:szCs w:val="20"/>
        </w:rPr>
        <w:t>о</w:t>
      </w:r>
      <w:r w:rsidRPr="006035DE">
        <w:rPr>
          <w:spacing w:val="4"/>
          <w:sz w:val="20"/>
          <w:szCs w:val="20"/>
        </w:rPr>
        <w:t>строить завод по производству кормов мощностью до 20 тыс. т., предприятие по глубокой переработке яиц и выпуску белка, желтка, сухого белка, кормовой муки из яичной скорлупы. Предусматрив</w:t>
      </w:r>
      <w:r w:rsidRPr="006035DE">
        <w:rPr>
          <w:spacing w:val="4"/>
          <w:sz w:val="20"/>
          <w:szCs w:val="20"/>
        </w:rPr>
        <w:t>а</w:t>
      </w:r>
      <w:r w:rsidRPr="006035DE">
        <w:rPr>
          <w:spacing w:val="4"/>
          <w:sz w:val="20"/>
          <w:szCs w:val="20"/>
        </w:rPr>
        <w:t>ется техническое переоснащение, строительство и перепрофилир</w:t>
      </w:r>
      <w:r w:rsidRPr="006035DE">
        <w:rPr>
          <w:spacing w:val="4"/>
          <w:sz w:val="20"/>
          <w:szCs w:val="20"/>
        </w:rPr>
        <w:t>о</w:t>
      </w:r>
      <w:r w:rsidRPr="006035DE">
        <w:rPr>
          <w:spacing w:val="4"/>
          <w:sz w:val="20"/>
          <w:szCs w:val="20"/>
        </w:rPr>
        <w:t>вание помещений, строительство новых цехов, реконструкция и техническое переоснащение цехов переработки мяса птицы. Пог</w:t>
      </w:r>
      <w:r w:rsidRPr="006035DE">
        <w:rPr>
          <w:spacing w:val="4"/>
          <w:sz w:val="20"/>
          <w:szCs w:val="20"/>
        </w:rPr>
        <w:t>о</w:t>
      </w:r>
      <w:r w:rsidRPr="006035DE">
        <w:rPr>
          <w:spacing w:val="4"/>
          <w:sz w:val="20"/>
          <w:szCs w:val="20"/>
        </w:rPr>
        <w:t>ловье птицы к 2015 году увеличится в стране до 134 млн., прои</w:t>
      </w:r>
      <w:r w:rsidRPr="006035DE">
        <w:rPr>
          <w:spacing w:val="4"/>
          <w:sz w:val="20"/>
          <w:szCs w:val="20"/>
        </w:rPr>
        <w:t>з</w:t>
      </w:r>
      <w:r w:rsidRPr="006035DE">
        <w:rPr>
          <w:spacing w:val="4"/>
          <w:sz w:val="20"/>
          <w:szCs w:val="20"/>
        </w:rPr>
        <w:t>водство яиц – до 2,7 млрд. штук [1].</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lastRenderedPageBreak/>
        <w:t>Значительные успехи достигнуты белорусскими учеными и а</w:t>
      </w:r>
      <w:r w:rsidRPr="006035DE">
        <w:rPr>
          <w:spacing w:val="4"/>
          <w:sz w:val="20"/>
          <w:szCs w:val="20"/>
        </w:rPr>
        <w:t>г</w:t>
      </w:r>
      <w:r w:rsidRPr="006035DE">
        <w:rPr>
          <w:spacing w:val="4"/>
          <w:sz w:val="20"/>
          <w:szCs w:val="20"/>
        </w:rPr>
        <w:t>рариями в производстве кукурузы. Это направление, наряду с во</w:t>
      </w:r>
      <w:r w:rsidRPr="006035DE">
        <w:rPr>
          <w:spacing w:val="4"/>
          <w:sz w:val="20"/>
          <w:szCs w:val="20"/>
        </w:rPr>
        <w:t>з</w:t>
      </w:r>
      <w:r w:rsidRPr="006035DE">
        <w:rPr>
          <w:spacing w:val="4"/>
          <w:sz w:val="20"/>
          <w:szCs w:val="20"/>
        </w:rPr>
        <w:t>делыванием, хранением и переработкой картофеля, определено как одно из самых важных на ближайшие годы.</w:t>
      </w:r>
    </w:p>
    <w:p w:rsidR="00FC60AA" w:rsidRPr="006035DE" w:rsidRDefault="00FC60AA" w:rsidP="00FC60AA">
      <w:pPr>
        <w:shd w:val="clear" w:color="auto" w:fill="FFFFFF"/>
        <w:tabs>
          <w:tab w:val="left" w:pos="657"/>
        </w:tabs>
        <w:ind w:firstLine="284"/>
        <w:jc w:val="both"/>
        <w:rPr>
          <w:spacing w:val="4"/>
          <w:sz w:val="20"/>
          <w:szCs w:val="20"/>
        </w:rPr>
      </w:pPr>
      <w:r w:rsidRPr="006035DE">
        <w:rPr>
          <w:spacing w:val="4"/>
          <w:sz w:val="20"/>
          <w:szCs w:val="20"/>
        </w:rPr>
        <w:t>Таким образом, сельское хозяйство является традиционной о</w:t>
      </w:r>
      <w:r w:rsidRPr="006035DE">
        <w:rPr>
          <w:spacing w:val="4"/>
          <w:sz w:val="20"/>
          <w:szCs w:val="20"/>
        </w:rPr>
        <w:t>т</w:t>
      </w:r>
      <w:r w:rsidRPr="006035DE">
        <w:rPr>
          <w:spacing w:val="4"/>
          <w:sz w:val="20"/>
          <w:szCs w:val="20"/>
        </w:rPr>
        <w:t>раслью белорусской экономики. Его развитию в республике прид</w:t>
      </w:r>
      <w:r w:rsidRPr="006035DE">
        <w:rPr>
          <w:spacing w:val="4"/>
          <w:sz w:val="20"/>
          <w:szCs w:val="20"/>
        </w:rPr>
        <w:t>а</w:t>
      </w:r>
      <w:r w:rsidRPr="006035DE">
        <w:rPr>
          <w:spacing w:val="4"/>
          <w:sz w:val="20"/>
          <w:szCs w:val="20"/>
        </w:rPr>
        <w:t>ется особое значение. Следует отметить, что современный агропр</w:t>
      </w:r>
      <w:r w:rsidRPr="006035DE">
        <w:rPr>
          <w:spacing w:val="4"/>
          <w:sz w:val="20"/>
          <w:szCs w:val="20"/>
        </w:rPr>
        <w:t>о</w:t>
      </w:r>
      <w:r w:rsidRPr="006035DE">
        <w:rPr>
          <w:spacing w:val="4"/>
          <w:sz w:val="20"/>
          <w:szCs w:val="20"/>
        </w:rPr>
        <w:t>мышленный комплекс полностью обеспечивает продовольственную безопасность страны и имеет значительный экспортный потенциал, который ежегодно увеличивается благодаря государственной по</w:t>
      </w:r>
      <w:r w:rsidRPr="006035DE">
        <w:rPr>
          <w:spacing w:val="4"/>
          <w:sz w:val="20"/>
          <w:szCs w:val="20"/>
        </w:rPr>
        <w:t>д</w:t>
      </w:r>
      <w:r w:rsidRPr="006035DE">
        <w:rPr>
          <w:spacing w:val="4"/>
          <w:sz w:val="20"/>
          <w:szCs w:val="20"/>
        </w:rPr>
        <w:t>держке и активной инвестиционной деятельности, о чем свидетел</w:t>
      </w:r>
      <w:r w:rsidRPr="006035DE">
        <w:rPr>
          <w:spacing w:val="4"/>
          <w:sz w:val="20"/>
          <w:szCs w:val="20"/>
        </w:rPr>
        <w:t>ь</w:t>
      </w:r>
      <w:r w:rsidRPr="006035DE">
        <w:rPr>
          <w:spacing w:val="4"/>
          <w:sz w:val="20"/>
          <w:szCs w:val="20"/>
        </w:rPr>
        <w:t>ствую выше представленные данные.</w:t>
      </w:r>
    </w:p>
    <w:p w:rsidR="00FC60AA" w:rsidRPr="006035DE" w:rsidRDefault="00FC60AA" w:rsidP="00FC60AA">
      <w:pPr>
        <w:ind w:firstLine="284"/>
        <w:jc w:val="both"/>
        <w:rPr>
          <w:spacing w:val="4"/>
          <w:sz w:val="20"/>
          <w:szCs w:val="20"/>
        </w:rPr>
      </w:pPr>
    </w:p>
    <w:p w:rsidR="00FC60AA" w:rsidRPr="004D0A8C" w:rsidRDefault="00FC60AA" w:rsidP="00FC60AA">
      <w:pPr>
        <w:jc w:val="center"/>
        <w:rPr>
          <w:sz w:val="16"/>
          <w:szCs w:val="16"/>
        </w:rPr>
      </w:pPr>
      <w:r w:rsidRPr="004D0A8C">
        <w:rPr>
          <w:sz w:val="16"/>
          <w:szCs w:val="16"/>
        </w:rPr>
        <w:t>ЛИТЕРАТУРА:</w:t>
      </w:r>
    </w:p>
    <w:p w:rsidR="00FC60AA" w:rsidRPr="004D0A8C" w:rsidRDefault="00FC60AA" w:rsidP="00FC60AA">
      <w:pPr>
        <w:pStyle w:val="11"/>
        <w:numPr>
          <w:ilvl w:val="0"/>
          <w:numId w:val="50"/>
        </w:numPr>
        <w:spacing w:after="0" w:line="240" w:lineRule="auto"/>
        <w:ind w:left="0" w:firstLine="426"/>
        <w:jc w:val="both"/>
        <w:rPr>
          <w:rFonts w:ascii="Times New Roman" w:hAnsi="Times New Roman"/>
          <w:sz w:val="16"/>
          <w:szCs w:val="16"/>
        </w:rPr>
      </w:pPr>
      <w:r w:rsidRPr="004D0A8C">
        <w:rPr>
          <w:rFonts w:ascii="Times New Roman" w:hAnsi="Times New Roman"/>
          <w:sz w:val="16"/>
          <w:szCs w:val="16"/>
        </w:rPr>
        <w:t>Лутохина Э.А. Макроэкономика: уч. пособие для студентов спец. эк. ВУЗов / под ред. Лутохиной / Минск: ИВУ Минфина 2005. –  стр. 57-64</w:t>
      </w:r>
    </w:p>
    <w:p w:rsidR="00FC60AA" w:rsidRPr="004D0A8C" w:rsidRDefault="00FC60AA" w:rsidP="00FC60AA">
      <w:pPr>
        <w:pStyle w:val="11"/>
        <w:numPr>
          <w:ilvl w:val="0"/>
          <w:numId w:val="50"/>
        </w:numPr>
        <w:spacing w:after="0" w:line="240" w:lineRule="auto"/>
        <w:ind w:left="0" w:firstLine="426"/>
        <w:jc w:val="both"/>
        <w:rPr>
          <w:rFonts w:ascii="Times New Roman" w:hAnsi="Times New Roman"/>
          <w:sz w:val="16"/>
          <w:szCs w:val="16"/>
        </w:rPr>
      </w:pPr>
      <w:r w:rsidRPr="004D0A8C">
        <w:rPr>
          <w:rFonts w:ascii="Times New Roman" w:hAnsi="Times New Roman"/>
          <w:sz w:val="16"/>
          <w:szCs w:val="16"/>
        </w:rPr>
        <w:t>Лемешевский И.М. «Макроэкономика»: уч. пособие для студентов спец. эк. ВУЗов / И.М. Лемешевский / Минск: ООО «ФУАинформ» 2004. –   стр.182-203</w:t>
      </w:r>
    </w:p>
    <w:p w:rsidR="00FC60AA" w:rsidRPr="004D0A8C" w:rsidRDefault="00FC60AA" w:rsidP="00FC60AA">
      <w:pPr>
        <w:pStyle w:val="11"/>
        <w:numPr>
          <w:ilvl w:val="0"/>
          <w:numId w:val="50"/>
        </w:numPr>
        <w:spacing w:after="0" w:line="240" w:lineRule="auto"/>
        <w:ind w:left="0" w:firstLine="426"/>
        <w:jc w:val="both"/>
        <w:rPr>
          <w:rFonts w:ascii="Times New Roman" w:hAnsi="Times New Roman"/>
          <w:sz w:val="16"/>
          <w:szCs w:val="16"/>
        </w:rPr>
      </w:pPr>
      <w:r w:rsidRPr="004D0A8C">
        <w:rPr>
          <w:rFonts w:ascii="Times New Roman" w:hAnsi="Times New Roman"/>
          <w:sz w:val="16"/>
          <w:szCs w:val="16"/>
        </w:rPr>
        <w:t>Инвестиции в сельское хозяйство Беларуси[Электронный ресурс]. Режим до</w:t>
      </w:r>
      <w:r w:rsidRPr="004D0A8C">
        <w:rPr>
          <w:rFonts w:ascii="Times New Roman" w:hAnsi="Times New Roman"/>
          <w:sz w:val="16"/>
          <w:szCs w:val="16"/>
        </w:rPr>
        <w:t>с</w:t>
      </w:r>
      <w:r w:rsidRPr="004D0A8C">
        <w:rPr>
          <w:rFonts w:ascii="Times New Roman" w:hAnsi="Times New Roman"/>
          <w:sz w:val="16"/>
          <w:szCs w:val="16"/>
        </w:rPr>
        <w:t xml:space="preserve">тупа: </w:t>
      </w:r>
      <w:hyperlink r:id="rId76" w:history="1">
        <w:r w:rsidRPr="00D66415">
          <w:rPr>
            <w:rStyle w:val="af8"/>
            <w:rFonts w:ascii="Times New Roman" w:hAnsi="Times New Roman"/>
            <w:color w:val="auto"/>
            <w:sz w:val="16"/>
            <w:szCs w:val="16"/>
          </w:rPr>
          <w:t>http://www.agrobel.by/ru/node/2099 –</w:t>
        </w:r>
      </w:hyperlink>
      <w:r w:rsidRPr="00D66415">
        <w:rPr>
          <w:rFonts w:ascii="Times New Roman" w:hAnsi="Times New Roman"/>
          <w:sz w:val="16"/>
          <w:szCs w:val="16"/>
        </w:rPr>
        <w:t xml:space="preserve"> Д</w:t>
      </w:r>
      <w:r w:rsidRPr="00D66415">
        <w:rPr>
          <w:rStyle w:val="af8"/>
          <w:rFonts w:ascii="Times New Roman" w:hAnsi="Times New Roman"/>
          <w:color w:val="auto"/>
          <w:sz w:val="16"/>
          <w:szCs w:val="16"/>
        </w:rPr>
        <w:t>ата доступа: 01.12.2012</w:t>
      </w:r>
      <w:r w:rsidRPr="004D0A8C">
        <w:rPr>
          <w:rStyle w:val="af8"/>
          <w:rFonts w:ascii="Times New Roman" w:hAnsi="Times New Roman"/>
          <w:color w:val="auto"/>
          <w:sz w:val="16"/>
          <w:szCs w:val="16"/>
        </w:rPr>
        <w:t>.</w:t>
      </w:r>
    </w:p>
    <w:p w:rsidR="00FC60AA" w:rsidRPr="00D66415" w:rsidRDefault="00FC60AA" w:rsidP="00FC60AA">
      <w:pPr>
        <w:pStyle w:val="11"/>
        <w:numPr>
          <w:ilvl w:val="0"/>
          <w:numId w:val="50"/>
        </w:numPr>
        <w:spacing w:after="0" w:line="240" w:lineRule="auto"/>
        <w:ind w:left="0" w:firstLine="426"/>
        <w:jc w:val="both"/>
        <w:rPr>
          <w:rStyle w:val="af8"/>
          <w:rFonts w:ascii="Times New Roman" w:hAnsi="Times New Roman"/>
          <w:color w:val="auto"/>
          <w:sz w:val="16"/>
          <w:szCs w:val="16"/>
        </w:rPr>
      </w:pPr>
      <w:r w:rsidRPr="004D0A8C">
        <w:rPr>
          <w:rFonts w:ascii="Times New Roman" w:hAnsi="Times New Roman"/>
          <w:sz w:val="16"/>
          <w:szCs w:val="16"/>
        </w:rPr>
        <w:t>Официальный сайт Национального статистического комитета Республики Б</w:t>
      </w:r>
      <w:r w:rsidRPr="004D0A8C">
        <w:rPr>
          <w:rFonts w:ascii="Times New Roman" w:hAnsi="Times New Roman"/>
          <w:sz w:val="16"/>
          <w:szCs w:val="16"/>
        </w:rPr>
        <w:t>е</w:t>
      </w:r>
      <w:r w:rsidRPr="004D0A8C">
        <w:rPr>
          <w:rFonts w:ascii="Times New Roman" w:hAnsi="Times New Roman"/>
          <w:sz w:val="16"/>
          <w:szCs w:val="16"/>
        </w:rPr>
        <w:t xml:space="preserve">ларусь [Электронный ресурс].  Режим доступа: </w:t>
      </w:r>
      <w:hyperlink r:id="rId77" w:history="1">
        <w:r w:rsidRPr="00D66415">
          <w:rPr>
            <w:rStyle w:val="af8"/>
            <w:rFonts w:ascii="Times New Roman" w:hAnsi="Times New Roman"/>
            <w:color w:val="auto"/>
            <w:sz w:val="16"/>
            <w:szCs w:val="16"/>
          </w:rPr>
          <w:t>http://belstat.gov.by/</w:t>
        </w:r>
      </w:hyperlink>
      <w:r w:rsidRPr="00D66415">
        <w:rPr>
          <w:rFonts w:ascii="Times New Roman" w:hAnsi="Times New Roman"/>
          <w:sz w:val="16"/>
          <w:szCs w:val="16"/>
        </w:rPr>
        <w:t>–  Д</w:t>
      </w:r>
      <w:r w:rsidRPr="00D66415">
        <w:rPr>
          <w:rStyle w:val="af8"/>
          <w:rFonts w:ascii="Times New Roman" w:hAnsi="Times New Roman"/>
          <w:color w:val="auto"/>
          <w:sz w:val="16"/>
          <w:szCs w:val="16"/>
        </w:rPr>
        <w:t>ата доступа: 01.12.2012.</w:t>
      </w:r>
    </w:p>
    <w:p w:rsidR="00FC60AA" w:rsidRDefault="00FC60AA" w:rsidP="00FC60AA">
      <w:pPr>
        <w:ind w:firstLine="426"/>
        <w:jc w:val="both"/>
        <w:rPr>
          <w:sz w:val="20"/>
          <w:szCs w:val="20"/>
        </w:rPr>
      </w:pPr>
    </w:p>
    <w:p w:rsidR="00FC60AA" w:rsidRPr="004D0A8C" w:rsidRDefault="00FC60AA" w:rsidP="00FC60AA">
      <w:pPr>
        <w:ind w:firstLine="426"/>
        <w:jc w:val="both"/>
        <w:rPr>
          <w:sz w:val="20"/>
          <w:szCs w:val="20"/>
        </w:rPr>
      </w:pPr>
    </w:p>
    <w:p w:rsidR="00FC60AA" w:rsidRPr="004D0A8C" w:rsidRDefault="00FC60AA" w:rsidP="00FC60AA">
      <w:pPr>
        <w:ind w:firstLine="284"/>
        <w:jc w:val="both"/>
        <w:rPr>
          <w:sz w:val="16"/>
          <w:szCs w:val="16"/>
        </w:rPr>
      </w:pPr>
    </w:p>
    <w:p w:rsidR="00FC60AA" w:rsidRPr="004D0A8C" w:rsidRDefault="00FC60AA" w:rsidP="00FC60AA">
      <w:pPr>
        <w:jc w:val="both"/>
        <w:rPr>
          <w:sz w:val="20"/>
          <w:szCs w:val="20"/>
        </w:rPr>
      </w:pPr>
      <w:r w:rsidRPr="004D0A8C">
        <w:rPr>
          <w:sz w:val="20"/>
          <w:szCs w:val="20"/>
        </w:rPr>
        <w:t>УДК 336.27</w:t>
      </w:r>
    </w:p>
    <w:p w:rsidR="00FC60AA" w:rsidRPr="009A143C" w:rsidRDefault="00FC60AA" w:rsidP="00FC60AA">
      <w:pPr>
        <w:rPr>
          <w:sz w:val="20"/>
          <w:szCs w:val="20"/>
          <w:lang w:val="uk-UA"/>
        </w:rPr>
      </w:pPr>
      <w:r w:rsidRPr="009A143C">
        <w:rPr>
          <w:b/>
          <w:caps/>
          <w:sz w:val="20"/>
          <w:szCs w:val="20"/>
          <w:lang w:val="uk-UA"/>
        </w:rPr>
        <w:t>К</w:t>
      </w:r>
      <w:r w:rsidRPr="009A143C">
        <w:rPr>
          <w:b/>
          <w:sz w:val="20"/>
          <w:szCs w:val="20"/>
          <w:lang w:val="uk-UA"/>
        </w:rPr>
        <w:t>аленикова</w:t>
      </w:r>
      <w:r w:rsidRPr="009A143C">
        <w:rPr>
          <w:b/>
          <w:caps/>
          <w:sz w:val="20"/>
          <w:szCs w:val="20"/>
          <w:lang w:val="uk-UA"/>
        </w:rPr>
        <w:t xml:space="preserve"> Г.Н.</w:t>
      </w:r>
      <w:r w:rsidRPr="009A143C">
        <w:rPr>
          <w:sz w:val="20"/>
          <w:szCs w:val="20"/>
          <w:lang w:val="uk-UA"/>
        </w:rPr>
        <w:t xml:space="preserve"> - </w:t>
      </w:r>
      <w:r w:rsidRPr="009A143C">
        <w:rPr>
          <w:sz w:val="20"/>
          <w:szCs w:val="20"/>
        </w:rPr>
        <w:t>студентка 2 курса</w:t>
      </w:r>
    </w:p>
    <w:p w:rsidR="00FC60AA" w:rsidRPr="004D0A8C" w:rsidRDefault="00FC60AA" w:rsidP="00FC60AA">
      <w:pPr>
        <w:rPr>
          <w:b/>
          <w:sz w:val="20"/>
          <w:szCs w:val="20"/>
          <w:lang w:val="uk-UA"/>
        </w:rPr>
      </w:pPr>
      <w:r w:rsidRPr="004D0A8C">
        <w:rPr>
          <w:b/>
          <w:sz w:val="20"/>
          <w:szCs w:val="20"/>
          <w:lang w:val="uk-UA"/>
        </w:rPr>
        <w:t>ГОСУДАРСТВЕННЫЙ ДОЛГ И БЮДЖЕТНЫЙ ДЕФ</w:t>
      </w:r>
      <w:r w:rsidRPr="004D0A8C">
        <w:rPr>
          <w:b/>
          <w:sz w:val="20"/>
          <w:szCs w:val="20"/>
        </w:rPr>
        <w:t>И</w:t>
      </w:r>
      <w:r w:rsidRPr="004D0A8C">
        <w:rPr>
          <w:b/>
          <w:sz w:val="20"/>
          <w:szCs w:val="20"/>
          <w:lang w:val="uk-UA"/>
        </w:rPr>
        <w:t>ЦИТ</w:t>
      </w:r>
    </w:p>
    <w:p w:rsidR="00FC60AA" w:rsidRPr="004D0A8C" w:rsidRDefault="00FC60AA" w:rsidP="00FC60AA">
      <w:pPr>
        <w:rPr>
          <w:i/>
          <w:sz w:val="20"/>
          <w:szCs w:val="20"/>
        </w:rPr>
      </w:pPr>
      <w:r w:rsidRPr="004D0A8C">
        <w:rPr>
          <w:i/>
          <w:sz w:val="20"/>
          <w:szCs w:val="20"/>
        </w:rPr>
        <w:t xml:space="preserve">Научный руководитель – </w:t>
      </w:r>
      <w:r w:rsidRPr="009A143C">
        <w:rPr>
          <w:b/>
          <w:i/>
          <w:caps/>
          <w:sz w:val="20"/>
          <w:szCs w:val="20"/>
        </w:rPr>
        <w:t>К</w:t>
      </w:r>
      <w:r w:rsidRPr="009A143C">
        <w:rPr>
          <w:b/>
          <w:i/>
          <w:sz w:val="20"/>
          <w:szCs w:val="20"/>
        </w:rPr>
        <w:t>итаёва</w:t>
      </w:r>
      <w:r w:rsidRPr="009A143C">
        <w:rPr>
          <w:b/>
          <w:i/>
          <w:caps/>
          <w:sz w:val="20"/>
          <w:szCs w:val="20"/>
        </w:rPr>
        <w:t xml:space="preserve"> Л.И.</w:t>
      </w:r>
      <w:r w:rsidRPr="00D66415">
        <w:rPr>
          <w:b/>
          <w:i/>
          <w:caps/>
          <w:sz w:val="20"/>
          <w:szCs w:val="20"/>
        </w:rPr>
        <w:t xml:space="preserve"> </w:t>
      </w:r>
      <w:r>
        <w:rPr>
          <w:b/>
          <w:i/>
          <w:caps/>
          <w:sz w:val="20"/>
          <w:szCs w:val="20"/>
        </w:rPr>
        <w:t>–</w:t>
      </w:r>
      <w:r w:rsidRPr="00D66415">
        <w:rPr>
          <w:b/>
          <w:i/>
          <w:caps/>
          <w:sz w:val="20"/>
          <w:szCs w:val="20"/>
        </w:rPr>
        <w:t xml:space="preserve"> </w:t>
      </w:r>
      <w:r w:rsidRPr="004D0A8C">
        <w:rPr>
          <w:i/>
          <w:sz w:val="20"/>
          <w:szCs w:val="20"/>
        </w:rPr>
        <w:t xml:space="preserve"> к.э.н., доцент</w:t>
      </w:r>
    </w:p>
    <w:p w:rsidR="00FC60AA" w:rsidRPr="004D0A8C" w:rsidRDefault="00FC60AA" w:rsidP="00FC60AA">
      <w:pPr>
        <w:ind w:firstLine="708"/>
        <w:rPr>
          <w:i/>
          <w:sz w:val="20"/>
          <w:szCs w:val="20"/>
        </w:rPr>
      </w:pPr>
    </w:p>
    <w:p w:rsidR="00FC60AA" w:rsidRPr="006035DE" w:rsidRDefault="00FC60AA" w:rsidP="00FC60AA">
      <w:pPr>
        <w:ind w:firstLine="284"/>
        <w:jc w:val="both"/>
        <w:rPr>
          <w:spacing w:val="4"/>
          <w:sz w:val="20"/>
          <w:szCs w:val="20"/>
        </w:rPr>
      </w:pPr>
      <w:r w:rsidRPr="006035DE">
        <w:rPr>
          <w:spacing w:val="4"/>
          <w:sz w:val="20"/>
          <w:szCs w:val="20"/>
        </w:rPr>
        <w:t>С проблемой дефицита бюджета сталкиваются в настоящее вр</w:t>
      </w:r>
      <w:r w:rsidRPr="006035DE">
        <w:rPr>
          <w:spacing w:val="4"/>
          <w:sz w:val="20"/>
          <w:szCs w:val="20"/>
        </w:rPr>
        <w:t>е</w:t>
      </w:r>
      <w:r w:rsidRPr="006035DE">
        <w:rPr>
          <w:spacing w:val="4"/>
          <w:sz w:val="20"/>
          <w:szCs w:val="20"/>
        </w:rPr>
        <w:t>мя большинство стран мира, в том числе и Республика Беларусь. Дефицит бюджета является индикатором состояния экономики, а в условиях сложившейся экономической ситуации особенно важно поддерживать стабильность национальной экономики, обеспеч</w:t>
      </w:r>
      <w:r w:rsidRPr="006035DE">
        <w:rPr>
          <w:spacing w:val="4"/>
          <w:sz w:val="20"/>
          <w:szCs w:val="20"/>
        </w:rPr>
        <w:t>и</w:t>
      </w:r>
      <w:r w:rsidRPr="006035DE">
        <w:rPr>
          <w:spacing w:val="4"/>
          <w:sz w:val="20"/>
          <w:szCs w:val="20"/>
        </w:rPr>
        <w:t>вать ее экономическую безопасность.</w:t>
      </w:r>
    </w:p>
    <w:p w:rsidR="00FC60AA" w:rsidRPr="006035DE" w:rsidRDefault="00FC60AA" w:rsidP="00FC60AA">
      <w:pPr>
        <w:ind w:firstLine="284"/>
        <w:jc w:val="both"/>
        <w:rPr>
          <w:spacing w:val="4"/>
          <w:sz w:val="20"/>
          <w:szCs w:val="20"/>
        </w:rPr>
      </w:pPr>
      <w:r w:rsidRPr="006035DE">
        <w:rPr>
          <w:spacing w:val="4"/>
          <w:sz w:val="20"/>
          <w:szCs w:val="20"/>
        </w:rPr>
        <w:t>Бюджетный дефицит складывается из оценки величины доходов и расходов бюджета. Согласно закону Республики Беларусь от 30 декабря 2011 г. № 331-З «О республиканском бюджете на 2012 год» было принято решение утвердить республиканский бюджет на 2012 г. по расходам в сумме 92 773,9 млн. рублей исходя из прогноз</w:t>
      </w:r>
      <w:r w:rsidRPr="006035DE">
        <w:rPr>
          <w:spacing w:val="4"/>
          <w:sz w:val="20"/>
          <w:szCs w:val="20"/>
        </w:rPr>
        <w:t>и</w:t>
      </w:r>
      <w:r w:rsidRPr="006035DE">
        <w:rPr>
          <w:spacing w:val="4"/>
          <w:sz w:val="20"/>
          <w:szCs w:val="20"/>
        </w:rPr>
        <w:lastRenderedPageBreak/>
        <w:t>руемого объема доходов в сумме 92773,9 млн.рублей; установить предельный размер дефицита республиканского бюджета на 2012 г. в сумме 0 рублей.</w:t>
      </w:r>
    </w:p>
    <w:p w:rsidR="00FC60AA" w:rsidRPr="006035DE" w:rsidRDefault="00FC60AA" w:rsidP="00FC60AA">
      <w:pPr>
        <w:ind w:firstLine="284"/>
        <w:jc w:val="both"/>
        <w:rPr>
          <w:spacing w:val="4"/>
          <w:sz w:val="20"/>
          <w:szCs w:val="20"/>
        </w:rPr>
      </w:pPr>
      <w:r w:rsidRPr="006035DE">
        <w:rPr>
          <w:spacing w:val="4"/>
          <w:sz w:val="20"/>
          <w:szCs w:val="20"/>
        </w:rPr>
        <w:t>Исходя из того, что республиканский бюджет в 2012 г. будет сформирован без дефицита, можно выделить главные задачи для сектора государственных финансов: сбалансированность расходов бюджетов всех уровней с их доходами; гарантированное исполн</w:t>
      </w:r>
      <w:r w:rsidRPr="006035DE">
        <w:rPr>
          <w:spacing w:val="4"/>
          <w:sz w:val="20"/>
          <w:szCs w:val="20"/>
        </w:rPr>
        <w:t>е</w:t>
      </w:r>
      <w:r w:rsidRPr="006035DE">
        <w:rPr>
          <w:spacing w:val="4"/>
          <w:sz w:val="20"/>
          <w:szCs w:val="20"/>
        </w:rPr>
        <w:t>ние финансовых обязательств бюджета перед внешними и внутре</w:t>
      </w:r>
      <w:r w:rsidRPr="006035DE">
        <w:rPr>
          <w:spacing w:val="4"/>
          <w:sz w:val="20"/>
          <w:szCs w:val="20"/>
        </w:rPr>
        <w:t>н</w:t>
      </w:r>
      <w:r w:rsidRPr="006035DE">
        <w:rPr>
          <w:spacing w:val="4"/>
          <w:sz w:val="20"/>
          <w:szCs w:val="20"/>
        </w:rPr>
        <w:t>ними кредиторами; наращивание золотовалютных резервов страны за счет моратория на использование доходов от приватизации го</w:t>
      </w:r>
      <w:r w:rsidRPr="006035DE">
        <w:rPr>
          <w:spacing w:val="4"/>
          <w:sz w:val="20"/>
          <w:szCs w:val="20"/>
        </w:rPr>
        <w:t>с</w:t>
      </w:r>
      <w:r w:rsidRPr="006035DE">
        <w:rPr>
          <w:spacing w:val="4"/>
          <w:sz w:val="20"/>
          <w:szCs w:val="20"/>
        </w:rPr>
        <w:t>собственности; повышение инвестиционной привлекательности республики посредством радикального изменения политики нал</w:t>
      </w:r>
      <w:r w:rsidRPr="006035DE">
        <w:rPr>
          <w:spacing w:val="4"/>
          <w:sz w:val="20"/>
          <w:szCs w:val="20"/>
        </w:rPr>
        <w:t>о</w:t>
      </w:r>
      <w:r w:rsidRPr="006035DE">
        <w:rPr>
          <w:spacing w:val="4"/>
          <w:sz w:val="20"/>
          <w:szCs w:val="20"/>
        </w:rPr>
        <w:t>гообложения прибыли от предпринимательской деятельности; с</w:t>
      </w:r>
      <w:r w:rsidRPr="006035DE">
        <w:rPr>
          <w:spacing w:val="4"/>
          <w:sz w:val="20"/>
          <w:szCs w:val="20"/>
        </w:rPr>
        <w:t>о</w:t>
      </w:r>
      <w:r w:rsidRPr="006035DE">
        <w:rPr>
          <w:spacing w:val="4"/>
          <w:sz w:val="20"/>
          <w:szCs w:val="20"/>
        </w:rPr>
        <w:t>хранение качества бюджетных услуг и социальная защита уязвимых категорий населения; кредитование госпрограмм в объемах, не со</w:t>
      </w:r>
      <w:r w:rsidRPr="006035DE">
        <w:rPr>
          <w:spacing w:val="4"/>
          <w:sz w:val="20"/>
          <w:szCs w:val="20"/>
        </w:rPr>
        <w:t>з</w:t>
      </w:r>
      <w:r w:rsidRPr="006035DE">
        <w:rPr>
          <w:spacing w:val="4"/>
          <w:sz w:val="20"/>
          <w:szCs w:val="20"/>
        </w:rPr>
        <w:t>дающих рисков для макрофинансовой сбалансированности и под контролем правительства.</w:t>
      </w:r>
    </w:p>
    <w:p w:rsidR="00FC60AA" w:rsidRPr="006035DE" w:rsidRDefault="00FC60AA" w:rsidP="00FC60AA">
      <w:pPr>
        <w:ind w:firstLine="284"/>
        <w:jc w:val="both"/>
        <w:rPr>
          <w:spacing w:val="4"/>
          <w:sz w:val="20"/>
          <w:szCs w:val="20"/>
        </w:rPr>
      </w:pPr>
      <w:r w:rsidRPr="006035DE">
        <w:rPr>
          <w:spacing w:val="4"/>
          <w:sz w:val="20"/>
          <w:szCs w:val="20"/>
        </w:rPr>
        <w:t>Бюджетный дефицит, в свою очередь, вызывает рост государс</w:t>
      </w:r>
      <w:r w:rsidRPr="006035DE">
        <w:rPr>
          <w:spacing w:val="4"/>
          <w:sz w:val="20"/>
          <w:szCs w:val="20"/>
        </w:rPr>
        <w:t>т</w:t>
      </w:r>
      <w:r w:rsidRPr="006035DE">
        <w:rPr>
          <w:spacing w:val="4"/>
          <w:sz w:val="20"/>
          <w:szCs w:val="20"/>
        </w:rPr>
        <w:t>венного долга.</w:t>
      </w:r>
    </w:p>
    <w:p w:rsidR="00FC60AA" w:rsidRPr="006035DE" w:rsidRDefault="00FC60AA" w:rsidP="00FC60AA">
      <w:pPr>
        <w:widowControl w:val="0"/>
        <w:ind w:firstLine="284"/>
        <w:jc w:val="both"/>
        <w:rPr>
          <w:spacing w:val="4"/>
          <w:sz w:val="20"/>
          <w:szCs w:val="20"/>
        </w:rPr>
      </w:pPr>
      <w:r w:rsidRPr="006035DE">
        <w:rPr>
          <w:spacing w:val="4"/>
          <w:sz w:val="20"/>
          <w:szCs w:val="20"/>
        </w:rPr>
        <w:t>Проблема внешнего долга стала крайне актуальной после гл</w:t>
      </w:r>
      <w:r w:rsidRPr="006035DE">
        <w:rPr>
          <w:spacing w:val="4"/>
          <w:sz w:val="20"/>
          <w:szCs w:val="20"/>
        </w:rPr>
        <w:t>о</w:t>
      </w:r>
      <w:r w:rsidRPr="006035DE">
        <w:rPr>
          <w:spacing w:val="4"/>
          <w:sz w:val="20"/>
          <w:szCs w:val="20"/>
        </w:rPr>
        <w:t>бального экономического кризиса, преодоление которого во многих странах сопровождалось значительным наращиванием внешнего долга. К тому же кризис значительно изменил структуру мировой экономики, лишив ее основ роста, действовавших до кризиса. В таких условиях с учетом выросшей осторожности инвесторов ур</w:t>
      </w:r>
      <w:r w:rsidRPr="006035DE">
        <w:rPr>
          <w:spacing w:val="4"/>
          <w:sz w:val="20"/>
          <w:szCs w:val="20"/>
        </w:rPr>
        <w:t>о</w:t>
      </w:r>
      <w:r w:rsidRPr="006035DE">
        <w:rPr>
          <w:spacing w:val="4"/>
          <w:sz w:val="20"/>
          <w:szCs w:val="20"/>
        </w:rPr>
        <w:t>вень допустимого с точки зрения финансовой устойчивости вне</w:t>
      </w:r>
      <w:r w:rsidRPr="006035DE">
        <w:rPr>
          <w:spacing w:val="4"/>
          <w:sz w:val="20"/>
          <w:szCs w:val="20"/>
        </w:rPr>
        <w:t>ш</w:t>
      </w:r>
      <w:r w:rsidRPr="006035DE">
        <w:rPr>
          <w:spacing w:val="4"/>
          <w:sz w:val="20"/>
          <w:szCs w:val="20"/>
        </w:rPr>
        <w:t>него долга стран с развивающейся экономикой значительно снизи</w:t>
      </w:r>
      <w:r w:rsidRPr="006035DE">
        <w:rPr>
          <w:spacing w:val="4"/>
          <w:sz w:val="20"/>
          <w:szCs w:val="20"/>
        </w:rPr>
        <w:t>л</w:t>
      </w:r>
      <w:r w:rsidRPr="006035DE">
        <w:rPr>
          <w:spacing w:val="4"/>
          <w:sz w:val="20"/>
          <w:szCs w:val="20"/>
        </w:rPr>
        <w:t xml:space="preserve">ся. </w:t>
      </w:r>
    </w:p>
    <w:p w:rsidR="00FC60AA" w:rsidRPr="006035DE" w:rsidRDefault="00FC60AA" w:rsidP="00FC60AA">
      <w:pPr>
        <w:widowControl w:val="0"/>
        <w:ind w:firstLine="284"/>
        <w:jc w:val="both"/>
        <w:rPr>
          <w:spacing w:val="4"/>
          <w:sz w:val="20"/>
          <w:szCs w:val="20"/>
        </w:rPr>
      </w:pPr>
      <w:r w:rsidRPr="006035DE">
        <w:rPr>
          <w:spacing w:val="4"/>
          <w:sz w:val="20"/>
          <w:szCs w:val="20"/>
        </w:rPr>
        <w:t>По оценкам экономистов К. Рогоффа (профессора Гарварда) и К. Райнхарт (старший научный сотрудник Института мировой экон</w:t>
      </w:r>
      <w:r w:rsidRPr="006035DE">
        <w:rPr>
          <w:spacing w:val="4"/>
          <w:sz w:val="20"/>
          <w:szCs w:val="20"/>
        </w:rPr>
        <w:t>о</w:t>
      </w:r>
      <w:r w:rsidRPr="006035DE">
        <w:rPr>
          <w:spacing w:val="4"/>
          <w:sz w:val="20"/>
          <w:szCs w:val="20"/>
        </w:rPr>
        <w:t>мики Петерсона), представленным в 2010 г., предельный уровень внешнего долга, после которого его наращивание ведет к замедл</w:t>
      </w:r>
      <w:r w:rsidRPr="006035DE">
        <w:rPr>
          <w:spacing w:val="4"/>
          <w:sz w:val="20"/>
          <w:szCs w:val="20"/>
        </w:rPr>
        <w:t>е</w:t>
      </w:r>
      <w:r w:rsidRPr="006035DE">
        <w:rPr>
          <w:spacing w:val="4"/>
          <w:sz w:val="20"/>
          <w:szCs w:val="20"/>
        </w:rPr>
        <w:t xml:space="preserve">нию роста, составляет 60 %. </w:t>
      </w:r>
    </w:p>
    <w:p w:rsidR="00FC60AA" w:rsidRPr="006035DE" w:rsidRDefault="00FC60AA" w:rsidP="00FC60AA">
      <w:pPr>
        <w:widowControl w:val="0"/>
        <w:ind w:firstLine="284"/>
        <w:jc w:val="both"/>
        <w:rPr>
          <w:spacing w:val="4"/>
          <w:sz w:val="20"/>
          <w:szCs w:val="20"/>
        </w:rPr>
      </w:pPr>
      <w:r w:rsidRPr="006035DE">
        <w:rPr>
          <w:spacing w:val="4"/>
          <w:sz w:val="20"/>
          <w:szCs w:val="20"/>
        </w:rPr>
        <w:t>Беларусь долгие годы сохраняла уровень внешней задолженн</w:t>
      </w:r>
      <w:r w:rsidRPr="006035DE">
        <w:rPr>
          <w:spacing w:val="4"/>
          <w:sz w:val="20"/>
          <w:szCs w:val="20"/>
        </w:rPr>
        <w:t>о</w:t>
      </w:r>
      <w:r w:rsidRPr="006035DE">
        <w:rPr>
          <w:spacing w:val="4"/>
          <w:sz w:val="20"/>
          <w:szCs w:val="20"/>
        </w:rPr>
        <w:t>сти существенно ниже порогового значения. Однако ситуация нач</w:t>
      </w:r>
      <w:r w:rsidRPr="006035DE">
        <w:rPr>
          <w:spacing w:val="4"/>
          <w:sz w:val="20"/>
          <w:szCs w:val="20"/>
        </w:rPr>
        <w:t>а</w:t>
      </w:r>
      <w:r w:rsidRPr="006035DE">
        <w:rPr>
          <w:spacing w:val="4"/>
          <w:sz w:val="20"/>
          <w:szCs w:val="20"/>
        </w:rPr>
        <w:t>ла меняться в 2007 г., когда Беларусь обратилась за межправител</w:t>
      </w:r>
      <w:r w:rsidRPr="006035DE">
        <w:rPr>
          <w:spacing w:val="4"/>
          <w:sz w:val="20"/>
          <w:szCs w:val="20"/>
        </w:rPr>
        <w:t>ь</w:t>
      </w:r>
      <w:r w:rsidRPr="006035DE">
        <w:rPr>
          <w:spacing w:val="4"/>
          <w:sz w:val="20"/>
          <w:szCs w:val="20"/>
        </w:rPr>
        <w:t>ственным кредитом к Российской Федерации. С тех пор валовой внешний долг Беларуси вырос в разы и к концу 2010 г. превысил 50 % от ВВП (см. рис.).</w:t>
      </w:r>
    </w:p>
    <w:p w:rsidR="00FC60AA" w:rsidRPr="006035DE" w:rsidRDefault="00FC60AA" w:rsidP="00FC60AA">
      <w:pPr>
        <w:widowControl w:val="0"/>
        <w:ind w:firstLine="284"/>
        <w:jc w:val="both"/>
        <w:rPr>
          <w:spacing w:val="4"/>
          <w:sz w:val="20"/>
          <w:szCs w:val="20"/>
        </w:rPr>
      </w:pPr>
      <w:r w:rsidRPr="006035DE">
        <w:rPr>
          <w:spacing w:val="4"/>
          <w:sz w:val="20"/>
          <w:szCs w:val="20"/>
        </w:rPr>
        <w:lastRenderedPageBreak/>
        <w:t xml:space="preserve">На фоне резкого обесценивания белорусского рубля в 2011 г., уровень долга, номинированного в иностранной валюте, вырос до 62,3% от ВВП. </w:t>
      </w:r>
    </w:p>
    <w:p w:rsidR="00FC60AA" w:rsidRPr="006035DE" w:rsidRDefault="00FC60AA" w:rsidP="00FC60AA">
      <w:pPr>
        <w:widowControl w:val="0"/>
        <w:ind w:firstLine="284"/>
        <w:jc w:val="both"/>
        <w:rPr>
          <w:spacing w:val="4"/>
          <w:sz w:val="20"/>
          <w:szCs w:val="20"/>
        </w:rPr>
      </w:pPr>
      <w:r w:rsidRPr="006035DE">
        <w:rPr>
          <w:bCs/>
          <w:iCs/>
          <w:spacing w:val="4"/>
          <w:sz w:val="20"/>
          <w:szCs w:val="20"/>
        </w:rPr>
        <w:t>Государственный долг по состоянию на  01.01.2012 г. составил 113,428 млн. долл. США. Он включает внутренний государстве</w:t>
      </w:r>
      <w:r w:rsidRPr="006035DE">
        <w:rPr>
          <w:bCs/>
          <w:iCs/>
          <w:spacing w:val="4"/>
          <w:sz w:val="20"/>
          <w:szCs w:val="20"/>
        </w:rPr>
        <w:t>н</w:t>
      </w:r>
      <w:r w:rsidRPr="006035DE">
        <w:rPr>
          <w:bCs/>
          <w:iCs/>
          <w:spacing w:val="4"/>
          <w:sz w:val="20"/>
          <w:szCs w:val="20"/>
        </w:rPr>
        <w:t>ный долг (70%) – 79399,6 млн. долларов США и внешний госуда</w:t>
      </w:r>
      <w:r w:rsidRPr="006035DE">
        <w:rPr>
          <w:bCs/>
          <w:iCs/>
          <w:spacing w:val="4"/>
          <w:sz w:val="20"/>
          <w:szCs w:val="20"/>
        </w:rPr>
        <w:t>р</w:t>
      </w:r>
      <w:r w:rsidRPr="006035DE">
        <w:rPr>
          <w:bCs/>
          <w:iCs/>
          <w:spacing w:val="4"/>
          <w:sz w:val="20"/>
          <w:szCs w:val="20"/>
        </w:rPr>
        <w:t>ственный долг (30%) – 34028,4 млн. долл. США. При этом необх</w:t>
      </w:r>
      <w:r w:rsidRPr="006035DE">
        <w:rPr>
          <w:bCs/>
          <w:iCs/>
          <w:spacing w:val="4"/>
          <w:sz w:val="20"/>
          <w:szCs w:val="20"/>
        </w:rPr>
        <w:t>о</w:t>
      </w:r>
      <w:r w:rsidRPr="006035DE">
        <w:rPr>
          <w:bCs/>
          <w:iCs/>
          <w:spacing w:val="4"/>
          <w:sz w:val="20"/>
          <w:szCs w:val="20"/>
        </w:rPr>
        <w:t xml:space="preserve">димо учитывать, что </w:t>
      </w:r>
      <w:r w:rsidRPr="006035DE">
        <w:rPr>
          <w:spacing w:val="4"/>
          <w:sz w:val="20"/>
          <w:szCs w:val="20"/>
        </w:rPr>
        <w:t>внешний госдолг в 2012 году не должен пр</w:t>
      </w:r>
      <w:r w:rsidRPr="006035DE">
        <w:rPr>
          <w:spacing w:val="4"/>
          <w:sz w:val="20"/>
          <w:szCs w:val="20"/>
        </w:rPr>
        <w:t>е</w:t>
      </w:r>
      <w:r w:rsidRPr="006035DE">
        <w:rPr>
          <w:spacing w:val="4"/>
          <w:sz w:val="20"/>
          <w:szCs w:val="20"/>
        </w:rPr>
        <w:t>высить 24,2% ВВП против 24,4% ВВП в 2011 г.. Пороговое знач</w:t>
      </w:r>
      <w:r w:rsidRPr="006035DE">
        <w:rPr>
          <w:spacing w:val="4"/>
          <w:sz w:val="20"/>
          <w:szCs w:val="20"/>
        </w:rPr>
        <w:t>е</w:t>
      </w:r>
      <w:r w:rsidRPr="006035DE">
        <w:rPr>
          <w:spacing w:val="4"/>
          <w:sz w:val="20"/>
          <w:szCs w:val="20"/>
        </w:rPr>
        <w:t>ние показателя внешнего госдолга, как и ранее, установлено на уровне 25% ВВП. По прогнозу Минэкономики, внутренний госдолг в 2012 г. не превысит 1,9% ВВП против 1,8% ВВП в 2011 г. при пороговом значении не более 20% ВВП.</w:t>
      </w:r>
    </w:p>
    <w:p w:rsidR="00FC60AA" w:rsidRPr="006035DE" w:rsidRDefault="00FC60AA" w:rsidP="00FC60AA">
      <w:pPr>
        <w:widowControl w:val="0"/>
        <w:ind w:firstLine="284"/>
        <w:jc w:val="both"/>
        <w:rPr>
          <w:spacing w:val="4"/>
          <w:sz w:val="20"/>
          <w:szCs w:val="20"/>
        </w:rPr>
      </w:pPr>
      <w:r w:rsidRPr="006035DE">
        <w:rPr>
          <w:spacing w:val="4"/>
          <w:sz w:val="20"/>
          <w:szCs w:val="20"/>
        </w:rPr>
        <w:t>Управление государственным долгом осуществляется  при п</w:t>
      </w:r>
      <w:r w:rsidRPr="006035DE">
        <w:rPr>
          <w:spacing w:val="4"/>
          <w:sz w:val="20"/>
          <w:szCs w:val="20"/>
        </w:rPr>
        <w:t>о</w:t>
      </w:r>
      <w:r w:rsidRPr="006035DE">
        <w:rPr>
          <w:spacing w:val="4"/>
          <w:sz w:val="20"/>
          <w:szCs w:val="20"/>
        </w:rPr>
        <w:t>мощи следующих методов</w:t>
      </w:r>
      <w:r w:rsidRPr="006035DE">
        <w:rPr>
          <w:i/>
          <w:iCs/>
          <w:spacing w:val="4"/>
          <w:kern w:val="24"/>
          <w:sz w:val="20"/>
          <w:szCs w:val="20"/>
          <w:lang w:eastAsia="be-BY"/>
        </w:rPr>
        <w:t xml:space="preserve">: </w:t>
      </w:r>
      <w:r w:rsidRPr="006035DE">
        <w:rPr>
          <w:iCs/>
          <w:spacing w:val="4"/>
          <w:sz w:val="20"/>
          <w:szCs w:val="20"/>
        </w:rPr>
        <w:t>рефинансирование</w:t>
      </w:r>
      <w:r w:rsidRPr="006035DE">
        <w:rPr>
          <w:spacing w:val="4"/>
          <w:sz w:val="20"/>
          <w:szCs w:val="20"/>
        </w:rPr>
        <w:t xml:space="preserve">, </w:t>
      </w:r>
      <w:r w:rsidRPr="006035DE">
        <w:rPr>
          <w:iCs/>
          <w:spacing w:val="4"/>
          <w:sz w:val="20"/>
          <w:szCs w:val="20"/>
        </w:rPr>
        <w:t>реструктуризация, конверсия, консолидация</w:t>
      </w:r>
      <w:r w:rsidRPr="006035DE">
        <w:rPr>
          <w:spacing w:val="4"/>
          <w:sz w:val="20"/>
          <w:szCs w:val="20"/>
        </w:rPr>
        <w:t>.</w:t>
      </w:r>
    </w:p>
    <w:p w:rsidR="00FC60AA" w:rsidRPr="006035DE" w:rsidRDefault="00FC60AA" w:rsidP="00FC60AA">
      <w:pPr>
        <w:widowControl w:val="0"/>
        <w:ind w:firstLine="284"/>
        <w:jc w:val="both"/>
        <w:rPr>
          <w:spacing w:val="4"/>
          <w:sz w:val="20"/>
          <w:szCs w:val="20"/>
        </w:rPr>
      </w:pPr>
      <w:r w:rsidRPr="006035DE">
        <w:rPr>
          <w:spacing w:val="4"/>
          <w:sz w:val="20"/>
          <w:szCs w:val="20"/>
        </w:rPr>
        <w:t>Для финансирования расходов, превышающих реальные доходы, необходимо изыскивать дополнительные финансовые ресурсы. В связи с этим встаёт вопрос об источниках покрытия бюджетного дефицита, к которым относятся:повышение налоговых ставок, до</w:t>
      </w:r>
      <w:r w:rsidRPr="006035DE">
        <w:rPr>
          <w:spacing w:val="4"/>
          <w:sz w:val="20"/>
          <w:szCs w:val="20"/>
        </w:rPr>
        <w:t>л</w:t>
      </w:r>
      <w:r w:rsidRPr="006035DE">
        <w:rPr>
          <w:spacing w:val="4"/>
          <w:sz w:val="20"/>
          <w:szCs w:val="20"/>
        </w:rPr>
        <w:t>говое финансирование, кредиты национального банка, отсрочка платежей правительства, секвестирование бюджета, монетаризация бюджетного дефицита,кредиты международных финансовых орг</w:t>
      </w:r>
      <w:r w:rsidRPr="006035DE">
        <w:rPr>
          <w:spacing w:val="4"/>
          <w:sz w:val="20"/>
          <w:szCs w:val="20"/>
        </w:rPr>
        <w:t>а</w:t>
      </w:r>
      <w:r w:rsidRPr="006035DE">
        <w:rPr>
          <w:spacing w:val="4"/>
          <w:sz w:val="20"/>
          <w:szCs w:val="20"/>
        </w:rPr>
        <w:t>низаций,кредиты правительств иностранных государств, долговое финансирование.</w:t>
      </w:r>
    </w:p>
    <w:p w:rsidR="00FC60AA" w:rsidRPr="004D0A8C" w:rsidRDefault="00FC60AA" w:rsidP="00FC60AA">
      <w:pPr>
        <w:rPr>
          <w:i/>
          <w:sz w:val="20"/>
          <w:szCs w:val="20"/>
        </w:rPr>
      </w:pPr>
    </w:p>
    <w:p w:rsidR="00FC60AA" w:rsidRPr="00654990" w:rsidRDefault="00FC60AA" w:rsidP="00FC60AA">
      <w:pPr>
        <w:rPr>
          <w:i/>
          <w:sz w:val="20"/>
          <w:szCs w:val="20"/>
        </w:rPr>
      </w:pPr>
    </w:p>
    <w:p w:rsidR="00FC60AA" w:rsidRPr="00654990" w:rsidRDefault="00FC60AA" w:rsidP="00FC60AA">
      <w:pPr>
        <w:rPr>
          <w:sz w:val="20"/>
          <w:szCs w:val="20"/>
        </w:rPr>
      </w:pPr>
      <w:r w:rsidRPr="00654990">
        <w:rPr>
          <w:sz w:val="20"/>
          <w:szCs w:val="20"/>
        </w:rPr>
        <w:t>УДК 330.55(476)</w:t>
      </w:r>
    </w:p>
    <w:p w:rsidR="00FC60AA" w:rsidRPr="00654990" w:rsidRDefault="00FC60AA" w:rsidP="00FC60AA">
      <w:pPr>
        <w:pStyle w:val="a8"/>
        <w:spacing w:after="0"/>
        <w:rPr>
          <w:b/>
          <w:sz w:val="20"/>
          <w:szCs w:val="20"/>
        </w:rPr>
      </w:pPr>
      <w:r w:rsidRPr="009A143C">
        <w:rPr>
          <w:b/>
          <w:sz w:val="20"/>
          <w:szCs w:val="20"/>
        </w:rPr>
        <w:t>Карасёва М.И</w:t>
      </w:r>
      <w:r w:rsidRPr="00654990">
        <w:rPr>
          <w:sz w:val="20"/>
          <w:szCs w:val="20"/>
        </w:rPr>
        <w:t xml:space="preserve">.– студентка3 курса  </w:t>
      </w:r>
    </w:p>
    <w:p w:rsidR="00FC60AA" w:rsidRPr="00654990" w:rsidRDefault="00FC60AA" w:rsidP="00FC60AA">
      <w:pPr>
        <w:pStyle w:val="a8"/>
        <w:spacing w:after="0"/>
        <w:rPr>
          <w:b/>
          <w:i/>
          <w:sz w:val="20"/>
          <w:szCs w:val="20"/>
        </w:rPr>
      </w:pPr>
      <w:r w:rsidRPr="00654990">
        <w:rPr>
          <w:b/>
          <w:sz w:val="20"/>
          <w:szCs w:val="20"/>
        </w:rPr>
        <w:t>ОБРАЗОВАНИЕ ВАЛОВОГО ВНУТРЕННЕГО ПРОДУКТА РЕСПУБЛИКИ БЕЛАРУСЬ НА СОВРЕМЕННОМ ЭТАПА</w:t>
      </w:r>
    </w:p>
    <w:p w:rsidR="00FC60AA" w:rsidRPr="004D0A8C" w:rsidRDefault="00FC60AA" w:rsidP="00FC60AA">
      <w:pPr>
        <w:rPr>
          <w:bCs/>
          <w:i/>
          <w:sz w:val="20"/>
          <w:szCs w:val="20"/>
        </w:rPr>
      </w:pPr>
      <w:r w:rsidRPr="004D0A8C">
        <w:rPr>
          <w:i/>
          <w:sz w:val="20"/>
          <w:szCs w:val="20"/>
        </w:rPr>
        <w:t xml:space="preserve">Научный руководитель –  </w:t>
      </w:r>
      <w:r w:rsidRPr="009A143C">
        <w:rPr>
          <w:b/>
          <w:i/>
          <w:sz w:val="20"/>
          <w:szCs w:val="20"/>
        </w:rPr>
        <w:t>Буць В.И.</w:t>
      </w:r>
      <w:r w:rsidRPr="00D66415">
        <w:rPr>
          <w:b/>
          <w:i/>
          <w:caps/>
          <w:sz w:val="20"/>
          <w:szCs w:val="20"/>
        </w:rPr>
        <w:t xml:space="preserve"> </w:t>
      </w:r>
      <w:r>
        <w:rPr>
          <w:b/>
          <w:i/>
          <w:caps/>
          <w:sz w:val="20"/>
          <w:szCs w:val="20"/>
        </w:rPr>
        <w:t>–</w:t>
      </w:r>
      <w:r w:rsidRPr="00D66415">
        <w:rPr>
          <w:b/>
          <w:i/>
          <w:caps/>
          <w:sz w:val="20"/>
          <w:szCs w:val="20"/>
        </w:rPr>
        <w:t xml:space="preserve"> </w:t>
      </w:r>
      <w:r w:rsidRPr="009A143C">
        <w:rPr>
          <w:b/>
          <w:i/>
          <w:sz w:val="20"/>
          <w:szCs w:val="20"/>
        </w:rPr>
        <w:t xml:space="preserve"> </w:t>
      </w:r>
      <w:r w:rsidRPr="004D0A8C">
        <w:rPr>
          <w:i/>
          <w:sz w:val="20"/>
          <w:szCs w:val="20"/>
        </w:rPr>
        <w:t xml:space="preserve"> </w:t>
      </w:r>
      <w:r>
        <w:rPr>
          <w:i/>
          <w:sz w:val="20"/>
          <w:szCs w:val="20"/>
        </w:rPr>
        <w:t>к.э.н.</w:t>
      </w:r>
      <w:r w:rsidRPr="004D0A8C">
        <w:rPr>
          <w:i/>
          <w:sz w:val="20"/>
          <w:szCs w:val="20"/>
        </w:rPr>
        <w:t>, доцент</w:t>
      </w:r>
    </w:p>
    <w:p w:rsidR="00FC60AA" w:rsidRPr="004D0A8C" w:rsidRDefault="00FC60AA" w:rsidP="00FC60AA">
      <w:pPr>
        <w:jc w:val="center"/>
        <w:rPr>
          <w:bCs/>
          <w:sz w:val="20"/>
          <w:szCs w:val="20"/>
        </w:rPr>
      </w:pPr>
    </w:p>
    <w:p w:rsidR="00FC60AA" w:rsidRPr="006035DE" w:rsidRDefault="00FC60AA" w:rsidP="00FC60AA">
      <w:pPr>
        <w:autoSpaceDE w:val="0"/>
        <w:autoSpaceDN w:val="0"/>
        <w:adjustRightInd w:val="0"/>
        <w:ind w:firstLine="284"/>
        <w:jc w:val="both"/>
        <w:rPr>
          <w:spacing w:val="4"/>
          <w:sz w:val="20"/>
          <w:szCs w:val="20"/>
        </w:rPr>
      </w:pPr>
      <w:r w:rsidRPr="006035DE">
        <w:rPr>
          <w:spacing w:val="4"/>
          <w:sz w:val="20"/>
          <w:szCs w:val="20"/>
        </w:rPr>
        <w:t>Валовой внутренний продукт (англ. Gross Domestic Product), общепринятое сокращение — ВВП (англ. GDP) — макроэконом</w:t>
      </w:r>
      <w:r w:rsidRPr="006035DE">
        <w:rPr>
          <w:spacing w:val="4"/>
          <w:sz w:val="20"/>
          <w:szCs w:val="20"/>
        </w:rPr>
        <w:t>и</w:t>
      </w:r>
      <w:r w:rsidRPr="006035DE">
        <w:rPr>
          <w:spacing w:val="4"/>
          <w:sz w:val="20"/>
          <w:szCs w:val="20"/>
        </w:rPr>
        <w:t>ческий показатель, отражающий рыночную стоимость всех коне</w:t>
      </w:r>
      <w:r w:rsidRPr="006035DE">
        <w:rPr>
          <w:spacing w:val="4"/>
          <w:sz w:val="20"/>
          <w:szCs w:val="20"/>
        </w:rPr>
        <w:t>ч</w:t>
      </w:r>
      <w:r w:rsidRPr="006035DE">
        <w:rPr>
          <w:spacing w:val="4"/>
          <w:sz w:val="20"/>
          <w:szCs w:val="20"/>
        </w:rPr>
        <w:t>ных товаров и услуг (то есть предназначенных для непосредстве</w:t>
      </w:r>
      <w:r w:rsidRPr="006035DE">
        <w:rPr>
          <w:spacing w:val="4"/>
          <w:sz w:val="20"/>
          <w:szCs w:val="20"/>
        </w:rPr>
        <w:t>н</w:t>
      </w:r>
      <w:r w:rsidRPr="006035DE">
        <w:rPr>
          <w:spacing w:val="4"/>
          <w:sz w:val="20"/>
          <w:szCs w:val="20"/>
        </w:rPr>
        <w:t>ного употребления), произведённых за год во всех отраслях экон</w:t>
      </w:r>
      <w:r w:rsidRPr="006035DE">
        <w:rPr>
          <w:spacing w:val="4"/>
          <w:sz w:val="20"/>
          <w:szCs w:val="20"/>
        </w:rPr>
        <w:t>о</w:t>
      </w:r>
      <w:r w:rsidRPr="006035DE">
        <w:rPr>
          <w:spacing w:val="4"/>
          <w:sz w:val="20"/>
          <w:szCs w:val="20"/>
        </w:rPr>
        <w:t>мики на территории государства для потребления, экспорта и нак</w:t>
      </w:r>
      <w:r w:rsidRPr="006035DE">
        <w:rPr>
          <w:spacing w:val="4"/>
          <w:sz w:val="20"/>
          <w:szCs w:val="20"/>
        </w:rPr>
        <w:t>о</w:t>
      </w:r>
      <w:r w:rsidRPr="006035DE">
        <w:rPr>
          <w:spacing w:val="4"/>
          <w:sz w:val="20"/>
          <w:szCs w:val="20"/>
        </w:rPr>
        <w:lastRenderedPageBreak/>
        <w:t>пления, вне зависимости от национальной принадлежности использованных факторов производства. Впервые это понятие было пре</w:t>
      </w:r>
      <w:r w:rsidRPr="006035DE">
        <w:rPr>
          <w:spacing w:val="4"/>
          <w:sz w:val="20"/>
          <w:szCs w:val="20"/>
        </w:rPr>
        <w:t>д</w:t>
      </w:r>
      <w:r w:rsidRPr="006035DE">
        <w:rPr>
          <w:spacing w:val="4"/>
          <w:sz w:val="20"/>
          <w:szCs w:val="20"/>
        </w:rPr>
        <w:t>ложено в 1934 году Саймоном Кузнецом.</w:t>
      </w:r>
    </w:p>
    <w:p w:rsidR="00FC60AA" w:rsidRPr="006035DE" w:rsidRDefault="00FC60AA" w:rsidP="00FC60AA">
      <w:pPr>
        <w:autoSpaceDE w:val="0"/>
        <w:autoSpaceDN w:val="0"/>
        <w:adjustRightInd w:val="0"/>
        <w:ind w:firstLine="284"/>
        <w:jc w:val="both"/>
        <w:rPr>
          <w:spacing w:val="4"/>
          <w:sz w:val="20"/>
          <w:szCs w:val="20"/>
        </w:rPr>
      </w:pPr>
      <w:r w:rsidRPr="006035DE">
        <w:rPr>
          <w:spacing w:val="4"/>
          <w:sz w:val="20"/>
          <w:szCs w:val="20"/>
        </w:rPr>
        <w:t>Выделяют номинальный и реальный ВВП (англ. nominal and real GDP). Номинальный (абсолютный) ВВП выражен в текущих ценах данного года. Реальный (с поправкой на инфляцию) — выражен в ценах предыдущего или любого другого базового года. В реальном ВВП учитывается, в какой степени рост ВВП определяется реал</w:t>
      </w:r>
      <w:r w:rsidRPr="006035DE">
        <w:rPr>
          <w:spacing w:val="4"/>
          <w:sz w:val="20"/>
          <w:szCs w:val="20"/>
        </w:rPr>
        <w:t>ь</w:t>
      </w:r>
      <w:r w:rsidRPr="006035DE">
        <w:rPr>
          <w:spacing w:val="4"/>
          <w:sz w:val="20"/>
          <w:szCs w:val="20"/>
        </w:rPr>
        <w:t>ным ростом производства, а не ростом цен. Отношение номинал</w:t>
      </w:r>
      <w:r w:rsidRPr="006035DE">
        <w:rPr>
          <w:spacing w:val="4"/>
          <w:sz w:val="20"/>
          <w:szCs w:val="20"/>
        </w:rPr>
        <w:t>ь</w:t>
      </w:r>
      <w:r w:rsidRPr="006035DE">
        <w:rPr>
          <w:spacing w:val="4"/>
          <w:sz w:val="20"/>
          <w:szCs w:val="20"/>
        </w:rPr>
        <w:t>ного ВВП к реальному называется дефлятором ВВП. Фактический ВВП — это ВВП при неполной занятости, который отражает реал</w:t>
      </w:r>
      <w:r w:rsidRPr="006035DE">
        <w:rPr>
          <w:spacing w:val="4"/>
          <w:sz w:val="20"/>
          <w:szCs w:val="20"/>
        </w:rPr>
        <w:t>и</w:t>
      </w:r>
      <w:r w:rsidRPr="006035DE">
        <w:rPr>
          <w:spacing w:val="4"/>
          <w:sz w:val="20"/>
          <w:szCs w:val="20"/>
        </w:rPr>
        <w:t>зованные возможности экономики. Потенциальный ВВП — это ВВП при полной занятости, он отражает потенциальные возможн</w:t>
      </w:r>
      <w:r w:rsidRPr="006035DE">
        <w:rPr>
          <w:spacing w:val="4"/>
          <w:sz w:val="20"/>
          <w:szCs w:val="20"/>
        </w:rPr>
        <w:t>о</w:t>
      </w:r>
      <w:r w:rsidRPr="006035DE">
        <w:rPr>
          <w:spacing w:val="4"/>
          <w:sz w:val="20"/>
          <w:szCs w:val="20"/>
        </w:rPr>
        <w:t>сти экономики. Последние могут быть намного выше реальных. Разница между фактическим и потенциальным ВВП называется разрывом ВВП.</w:t>
      </w:r>
    </w:p>
    <w:p w:rsidR="00FC60AA" w:rsidRPr="006035DE" w:rsidRDefault="00FC60AA" w:rsidP="00FC60AA">
      <w:pPr>
        <w:autoSpaceDE w:val="0"/>
        <w:autoSpaceDN w:val="0"/>
        <w:adjustRightInd w:val="0"/>
        <w:ind w:firstLine="284"/>
        <w:jc w:val="both"/>
        <w:rPr>
          <w:spacing w:val="4"/>
          <w:sz w:val="20"/>
          <w:szCs w:val="20"/>
        </w:rPr>
      </w:pPr>
      <w:r w:rsidRPr="006035DE">
        <w:rPr>
          <w:spacing w:val="4"/>
          <w:sz w:val="20"/>
          <w:szCs w:val="20"/>
        </w:rPr>
        <w:t>ВВП страны может быть выражен как в национальной валюте, и при необходимости справочно пересчитан по биржевому курсу в иностранную валюту, так и может быть представлен по паритету покупательной способности (ППС) (для более точных междунаро</w:t>
      </w:r>
      <w:r w:rsidRPr="006035DE">
        <w:rPr>
          <w:spacing w:val="4"/>
          <w:sz w:val="20"/>
          <w:szCs w:val="20"/>
        </w:rPr>
        <w:t>д</w:t>
      </w:r>
      <w:r w:rsidRPr="006035DE">
        <w:rPr>
          <w:spacing w:val="4"/>
          <w:sz w:val="20"/>
          <w:szCs w:val="20"/>
        </w:rPr>
        <w:t>ных сравнений). Сегодня так называемая «рыночная стоимость» не может считаться определённой или стабильной величиной, след</w:t>
      </w:r>
      <w:r w:rsidRPr="006035DE">
        <w:rPr>
          <w:spacing w:val="4"/>
          <w:sz w:val="20"/>
          <w:szCs w:val="20"/>
        </w:rPr>
        <w:t>о</w:t>
      </w:r>
      <w:r w:rsidRPr="006035DE">
        <w:rPr>
          <w:spacing w:val="4"/>
          <w:sz w:val="20"/>
          <w:szCs w:val="20"/>
        </w:rPr>
        <w:t>вательно ВВП и прочие подобные понятия и категории являются просто некой общепринятой абстракцией.</w:t>
      </w:r>
    </w:p>
    <w:p w:rsidR="00FC60AA" w:rsidRPr="006035DE" w:rsidRDefault="00FC60AA" w:rsidP="00FC60AA">
      <w:pPr>
        <w:autoSpaceDE w:val="0"/>
        <w:autoSpaceDN w:val="0"/>
        <w:adjustRightInd w:val="0"/>
        <w:ind w:firstLine="284"/>
        <w:jc w:val="both"/>
        <w:rPr>
          <w:spacing w:val="4"/>
          <w:sz w:val="20"/>
          <w:szCs w:val="20"/>
        </w:rPr>
      </w:pPr>
      <w:r w:rsidRPr="006035DE">
        <w:rPr>
          <w:spacing w:val="4"/>
          <w:sz w:val="20"/>
          <w:szCs w:val="20"/>
        </w:rPr>
        <w:t>Проследим динамику изменения ВВП в таблице 1.</w:t>
      </w:r>
    </w:p>
    <w:p w:rsidR="00FC60AA" w:rsidRPr="00D66415" w:rsidRDefault="00FC60AA" w:rsidP="00FC60AA">
      <w:pPr>
        <w:jc w:val="both"/>
        <w:rPr>
          <w:sz w:val="16"/>
          <w:szCs w:val="16"/>
        </w:rPr>
      </w:pPr>
    </w:p>
    <w:p w:rsidR="00FC60AA" w:rsidRPr="00A468F1" w:rsidRDefault="00FC60AA" w:rsidP="00FC60AA">
      <w:pPr>
        <w:jc w:val="both"/>
        <w:rPr>
          <w:sz w:val="16"/>
          <w:szCs w:val="16"/>
        </w:rPr>
      </w:pPr>
      <w:r w:rsidRPr="00A468F1">
        <w:rPr>
          <w:sz w:val="16"/>
          <w:szCs w:val="16"/>
        </w:rPr>
        <w:t xml:space="preserve">Т а б л и ц а 1 – </w:t>
      </w:r>
      <w:r w:rsidRPr="00A468F1">
        <w:rPr>
          <w:b/>
          <w:sz w:val="16"/>
          <w:szCs w:val="16"/>
        </w:rPr>
        <w:t>Динамика ВВП за 1995 – 2012годы</w:t>
      </w:r>
    </w:p>
    <w:p w:rsidR="00FC60AA" w:rsidRPr="00A468F1" w:rsidRDefault="00FC60AA" w:rsidP="00FC60AA">
      <w:pPr>
        <w:jc w:val="both"/>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656"/>
        <w:gridCol w:w="637"/>
        <w:gridCol w:w="683"/>
        <w:gridCol w:w="682"/>
        <w:gridCol w:w="637"/>
        <w:gridCol w:w="637"/>
        <w:gridCol w:w="728"/>
      </w:tblGrid>
      <w:tr w:rsidR="00FC60AA" w:rsidRPr="00973C6E" w:rsidTr="00E40320">
        <w:tc>
          <w:tcPr>
            <w:tcW w:w="1384" w:type="dxa"/>
          </w:tcPr>
          <w:p w:rsidR="00FC60AA" w:rsidRPr="00973C6E" w:rsidRDefault="00FC60AA" w:rsidP="00E40320">
            <w:pPr>
              <w:jc w:val="center"/>
              <w:rPr>
                <w:sz w:val="16"/>
                <w:szCs w:val="16"/>
              </w:rPr>
            </w:pPr>
            <w:r>
              <w:rPr>
                <w:sz w:val="16"/>
                <w:szCs w:val="16"/>
              </w:rPr>
              <w:t>Показатели</w:t>
            </w:r>
          </w:p>
        </w:tc>
        <w:tc>
          <w:tcPr>
            <w:tcW w:w="656" w:type="dxa"/>
          </w:tcPr>
          <w:p w:rsidR="00FC60AA" w:rsidRPr="00973C6E" w:rsidRDefault="00FC60AA" w:rsidP="00E40320">
            <w:pPr>
              <w:ind w:right="-108"/>
              <w:jc w:val="both"/>
              <w:rPr>
                <w:sz w:val="16"/>
                <w:szCs w:val="16"/>
              </w:rPr>
            </w:pPr>
            <w:r w:rsidRPr="00973C6E">
              <w:rPr>
                <w:sz w:val="16"/>
                <w:szCs w:val="16"/>
              </w:rPr>
              <w:t>1995</w:t>
            </w:r>
          </w:p>
        </w:tc>
        <w:tc>
          <w:tcPr>
            <w:tcW w:w="637" w:type="dxa"/>
          </w:tcPr>
          <w:p w:rsidR="00FC60AA" w:rsidRPr="00973C6E" w:rsidRDefault="00FC60AA" w:rsidP="00E40320">
            <w:pPr>
              <w:ind w:right="-108"/>
              <w:jc w:val="both"/>
              <w:rPr>
                <w:sz w:val="16"/>
                <w:szCs w:val="16"/>
              </w:rPr>
            </w:pPr>
            <w:r w:rsidRPr="00973C6E">
              <w:rPr>
                <w:sz w:val="16"/>
                <w:szCs w:val="16"/>
              </w:rPr>
              <w:t>2000</w:t>
            </w:r>
          </w:p>
        </w:tc>
        <w:tc>
          <w:tcPr>
            <w:tcW w:w="683" w:type="dxa"/>
          </w:tcPr>
          <w:p w:rsidR="00FC60AA" w:rsidRPr="00973C6E" w:rsidRDefault="00FC60AA" w:rsidP="00E40320">
            <w:pPr>
              <w:ind w:right="-108"/>
              <w:jc w:val="both"/>
              <w:rPr>
                <w:sz w:val="16"/>
                <w:szCs w:val="16"/>
              </w:rPr>
            </w:pPr>
            <w:r w:rsidRPr="00973C6E">
              <w:rPr>
                <w:sz w:val="16"/>
                <w:szCs w:val="16"/>
              </w:rPr>
              <w:t>2001</w:t>
            </w:r>
          </w:p>
        </w:tc>
        <w:tc>
          <w:tcPr>
            <w:tcW w:w="682" w:type="dxa"/>
          </w:tcPr>
          <w:p w:rsidR="00FC60AA" w:rsidRPr="00973C6E" w:rsidRDefault="00FC60AA" w:rsidP="00E40320">
            <w:pPr>
              <w:ind w:right="-108"/>
              <w:jc w:val="both"/>
              <w:rPr>
                <w:sz w:val="16"/>
                <w:szCs w:val="16"/>
              </w:rPr>
            </w:pPr>
            <w:r w:rsidRPr="00973C6E">
              <w:rPr>
                <w:sz w:val="16"/>
                <w:szCs w:val="16"/>
              </w:rPr>
              <w:t>2002</w:t>
            </w:r>
          </w:p>
        </w:tc>
        <w:tc>
          <w:tcPr>
            <w:tcW w:w="637" w:type="dxa"/>
          </w:tcPr>
          <w:p w:rsidR="00FC60AA" w:rsidRPr="00973C6E" w:rsidRDefault="00FC60AA" w:rsidP="00E40320">
            <w:pPr>
              <w:ind w:right="-108"/>
              <w:jc w:val="both"/>
              <w:rPr>
                <w:sz w:val="16"/>
                <w:szCs w:val="16"/>
              </w:rPr>
            </w:pPr>
            <w:r w:rsidRPr="00973C6E">
              <w:rPr>
                <w:sz w:val="16"/>
                <w:szCs w:val="16"/>
              </w:rPr>
              <w:t>2003</w:t>
            </w:r>
          </w:p>
        </w:tc>
        <w:tc>
          <w:tcPr>
            <w:tcW w:w="637" w:type="dxa"/>
          </w:tcPr>
          <w:p w:rsidR="00FC60AA" w:rsidRPr="00973C6E" w:rsidRDefault="00FC60AA" w:rsidP="00E40320">
            <w:pPr>
              <w:ind w:right="-108"/>
              <w:jc w:val="both"/>
              <w:rPr>
                <w:sz w:val="16"/>
                <w:szCs w:val="16"/>
              </w:rPr>
            </w:pPr>
            <w:r w:rsidRPr="00973C6E">
              <w:rPr>
                <w:sz w:val="16"/>
                <w:szCs w:val="16"/>
              </w:rPr>
              <w:t>2004</w:t>
            </w:r>
          </w:p>
        </w:tc>
        <w:tc>
          <w:tcPr>
            <w:tcW w:w="728" w:type="dxa"/>
          </w:tcPr>
          <w:p w:rsidR="00FC60AA" w:rsidRPr="00973C6E" w:rsidRDefault="00FC60AA" w:rsidP="00E40320">
            <w:pPr>
              <w:ind w:right="-108"/>
              <w:jc w:val="both"/>
              <w:rPr>
                <w:sz w:val="16"/>
                <w:szCs w:val="16"/>
              </w:rPr>
            </w:pPr>
            <w:r w:rsidRPr="00973C6E">
              <w:rPr>
                <w:sz w:val="16"/>
                <w:szCs w:val="16"/>
              </w:rPr>
              <w:t>2005</w:t>
            </w:r>
          </w:p>
        </w:tc>
      </w:tr>
      <w:tr w:rsidR="00FC60AA" w:rsidRPr="00973C6E" w:rsidTr="00E40320">
        <w:trPr>
          <w:trHeight w:val="434"/>
        </w:trPr>
        <w:tc>
          <w:tcPr>
            <w:tcW w:w="1384" w:type="dxa"/>
          </w:tcPr>
          <w:p w:rsidR="00FC60AA" w:rsidRPr="00973C6E" w:rsidRDefault="00FC60AA" w:rsidP="00E40320">
            <w:pPr>
              <w:jc w:val="both"/>
              <w:rPr>
                <w:sz w:val="16"/>
                <w:szCs w:val="16"/>
              </w:rPr>
            </w:pPr>
            <w:r w:rsidRPr="00973C6E">
              <w:rPr>
                <w:sz w:val="16"/>
                <w:szCs w:val="16"/>
              </w:rPr>
              <w:t>Валовой вну</w:t>
            </w:r>
            <w:r w:rsidRPr="00973C6E">
              <w:rPr>
                <w:sz w:val="16"/>
                <w:szCs w:val="16"/>
              </w:rPr>
              <w:t>т</w:t>
            </w:r>
            <w:r w:rsidRPr="00973C6E">
              <w:rPr>
                <w:sz w:val="16"/>
                <w:szCs w:val="16"/>
              </w:rPr>
              <w:t>ренний продукт:</w:t>
            </w:r>
          </w:p>
        </w:tc>
        <w:tc>
          <w:tcPr>
            <w:tcW w:w="656" w:type="dxa"/>
          </w:tcPr>
          <w:p w:rsidR="00FC60AA" w:rsidRPr="00973C6E" w:rsidRDefault="00FC60AA" w:rsidP="00E40320">
            <w:pPr>
              <w:ind w:right="-108"/>
              <w:jc w:val="both"/>
              <w:rPr>
                <w:sz w:val="16"/>
                <w:szCs w:val="16"/>
              </w:rPr>
            </w:pPr>
          </w:p>
        </w:tc>
        <w:tc>
          <w:tcPr>
            <w:tcW w:w="637" w:type="dxa"/>
          </w:tcPr>
          <w:p w:rsidR="00FC60AA" w:rsidRPr="00973C6E" w:rsidRDefault="00FC60AA" w:rsidP="00E40320">
            <w:pPr>
              <w:ind w:right="-108"/>
              <w:jc w:val="both"/>
              <w:rPr>
                <w:sz w:val="16"/>
                <w:szCs w:val="16"/>
              </w:rPr>
            </w:pPr>
          </w:p>
        </w:tc>
        <w:tc>
          <w:tcPr>
            <w:tcW w:w="683" w:type="dxa"/>
          </w:tcPr>
          <w:p w:rsidR="00FC60AA" w:rsidRPr="00973C6E" w:rsidRDefault="00FC60AA" w:rsidP="00E40320">
            <w:pPr>
              <w:ind w:right="-108"/>
              <w:jc w:val="both"/>
              <w:rPr>
                <w:sz w:val="16"/>
                <w:szCs w:val="16"/>
              </w:rPr>
            </w:pPr>
          </w:p>
        </w:tc>
        <w:tc>
          <w:tcPr>
            <w:tcW w:w="682" w:type="dxa"/>
          </w:tcPr>
          <w:p w:rsidR="00FC60AA" w:rsidRPr="00973C6E" w:rsidRDefault="00FC60AA" w:rsidP="00E40320">
            <w:pPr>
              <w:ind w:right="-108"/>
              <w:jc w:val="both"/>
              <w:rPr>
                <w:sz w:val="16"/>
                <w:szCs w:val="16"/>
              </w:rPr>
            </w:pPr>
          </w:p>
        </w:tc>
        <w:tc>
          <w:tcPr>
            <w:tcW w:w="637" w:type="dxa"/>
          </w:tcPr>
          <w:p w:rsidR="00FC60AA" w:rsidRPr="00973C6E" w:rsidRDefault="00FC60AA" w:rsidP="00E40320">
            <w:pPr>
              <w:ind w:right="-108"/>
              <w:jc w:val="both"/>
              <w:rPr>
                <w:sz w:val="16"/>
                <w:szCs w:val="16"/>
              </w:rPr>
            </w:pPr>
          </w:p>
        </w:tc>
        <w:tc>
          <w:tcPr>
            <w:tcW w:w="637" w:type="dxa"/>
          </w:tcPr>
          <w:p w:rsidR="00FC60AA" w:rsidRPr="00973C6E" w:rsidRDefault="00FC60AA" w:rsidP="00E40320">
            <w:pPr>
              <w:ind w:right="-108"/>
              <w:jc w:val="both"/>
              <w:rPr>
                <w:sz w:val="16"/>
                <w:szCs w:val="16"/>
              </w:rPr>
            </w:pPr>
          </w:p>
        </w:tc>
        <w:tc>
          <w:tcPr>
            <w:tcW w:w="728" w:type="dxa"/>
          </w:tcPr>
          <w:p w:rsidR="00FC60AA" w:rsidRPr="00973C6E" w:rsidRDefault="00FC60AA" w:rsidP="00E40320">
            <w:pPr>
              <w:ind w:right="-108"/>
              <w:jc w:val="both"/>
              <w:rPr>
                <w:sz w:val="16"/>
                <w:szCs w:val="16"/>
              </w:rPr>
            </w:pPr>
          </w:p>
        </w:tc>
      </w:tr>
      <w:tr w:rsidR="00FC60AA" w:rsidRPr="00973C6E" w:rsidTr="00E40320">
        <w:trPr>
          <w:trHeight w:val="554"/>
        </w:trPr>
        <w:tc>
          <w:tcPr>
            <w:tcW w:w="1384" w:type="dxa"/>
          </w:tcPr>
          <w:p w:rsidR="00FC60AA" w:rsidRPr="00973C6E" w:rsidRDefault="00FC60AA" w:rsidP="00E40320">
            <w:pPr>
              <w:jc w:val="both"/>
              <w:rPr>
                <w:sz w:val="16"/>
                <w:szCs w:val="16"/>
              </w:rPr>
            </w:pPr>
            <w:r w:rsidRPr="00973C6E">
              <w:rPr>
                <w:sz w:val="16"/>
                <w:szCs w:val="16"/>
              </w:rPr>
              <w:t>в текущих ц</w:t>
            </w:r>
            <w:r w:rsidRPr="00973C6E">
              <w:rPr>
                <w:sz w:val="16"/>
                <w:szCs w:val="16"/>
              </w:rPr>
              <w:t>е</w:t>
            </w:r>
            <w:r w:rsidRPr="00973C6E">
              <w:rPr>
                <w:sz w:val="16"/>
                <w:szCs w:val="16"/>
              </w:rPr>
              <w:t>нах, млрд. руб.</w:t>
            </w:r>
          </w:p>
        </w:tc>
        <w:tc>
          <w:tcPr>
            <w:tcW w:w="656" w:type="dxa"/>
            <w:vAlign w:val="center"/>
          </w:tcPr>
          <w:p w:rsidR="00FC60AA" w:rsidRPr="00973C6E" w:rsidRDefault="00FC60AA" w:rsidP="00E40320">
            <w:pPr>
              <w:ind w:right="-108"/>
              <w:jc w:val="center"/>
              <w:rPr>
                <w:sz w:val="16"/>
                <w:szCs w:val="16"/>
              </w:rPr>
            </w:pPr>
            <w:r w:rsidRPr="00973C6E">
              <w:rPr>
                <w:sz w:val="16"/>
                <w:szCs w:val="16"/>
              </w:rPr>
              <w:t>121 403</w:t>
            </w:r>
          </w:p>
        </w:tc>
        <w:tc>
          <w:tcPr>
            <w:tcW w:w="637" w:type="dxa"/>
            <w:vAlign w:val="center"/>
          </w:tcPr>
          <w:p w:rsidR="00FC60AA" w:rsidRPr="00973C6E" w:rsidRDefault="00FC60AA" w:rsidP="00E40320">
            <w:pPr>
              <w:ind w:right="-108"/>
              <w:jc w:val="center"/>
              <w:rPr>
                <w:sz w:val="16"/>
                <w:szCs w:val="16"/>
              </w:rPr>
            </w:pPr>
            <w:r w:rsidRPr="00973C6E">
              <w:rPr>
                <w:sz w:val="16"/>
                <w:szCs w:val="16"/>
              </w:rPr>
              <w:t>91341</w:t>
            </w:r>
          </w:p>
        </w:tc>
        <w:tc>
          <w:tcPr>
            <w:tcW w:w="683" w:type="dxa"/>
            <w:vAlign w:val="center"/>
          </w:tcPr>
          <w:p w:rsidR="00FC60AA" w:rsidRPr="00973C6E" w:rsidRDefault="00FC60AA" w:rsidP="00E40320">
            <w:pPr>
              <w:ind w:right="-108"/>
              <w:jc w:val="center"/>
              <w:rPr>
                <w:sz w:val="16"/>
                <w:szCs w:val="16"/>
              </w:rPr>
            </w:pPr>
            <w:r w:rsidRPr="00973C6E">
              <w:rPr>
                <w:sz w:val="16"/>
                <w:szCs w:val="16"/>
              </w:rPr>
              <w:t>17173</w:t>
            </w:r>
          </w:p>
        </w:tc>
        <w:tc>
          <w:tcPr>
            <w:tcW w:w="682" w:type="dxa"/>
            <w:vAlign w:val="center"/>
          </w:tcPr>
          <w:p w:rsidR="00FC60AA" w:rsidRPr="00973C6E" w:rsidRDefault="00FC60AA" w:rsidP="00E40320">
            <w:pPr>
              <w:ind w:right="-108"/>
              <w:jc w:val="center"/>
              <w:rPr>
                <w:sz w:val="16"/>
                <w:szCs w:val="16"/>
              </w:rPr>
            </w:pPr>
            <w:r w:rsidRPr="00973C6E">
              <w:rPr>
                <w:sz w:val="16"/>
                <w:szCs w:val="16"/>
              </w:rPr>
              <w:t>26138</w:t>
            </w:r>
          </w:p>
        </w:tc>
        <w:tc>
          <w:tcPr>
            <w:tcW w:w="637" w:type="dxa"/>
            <w:vAlign w:val="center"/>
          </w:tcPr>
          <w:p w:rsidR="00FC60AA" w:rsidRPr="00973C6E" w:rsidRDefault="00FC60AA" w:rsidP="00E40320">
            <w:pPr>
              <w:ind w:right="-108"/>
              <w:jc w:val="center"/>
              <w:rPr>
                <w:sz w:val="16"/>
                <w:szCs w:val="16"/>
              </w:rPr>
            </w:pPr>
            <w:r w:rsidRPr="00973C6E">
              <w:rPr>
                <w:sz w:val="16"/>
                <w:szCs w:val="16"/>
              </w:rPr>
              <w:t>36565</w:t>
            </w:r>
          </w:p>
        </w:tc>
        <w:tc>
          <w:tcPr>
            <w:tcW w:w="637" w:type="dxa"/>
            <w:vAlign w:val="center"/>
          </w:tcPr>
          <w:p w:rsidR="00FC60AA" w:rsidRPr="00973C6E" w:rsidRDefault="00FC60AA" w:rsidP="00E40320">
            <w:pPr>
              <w:ind w:right="-108"/>
              <w:jc w:val="center"/>
              <w:rPr>
                <w:sz w:val="16"/>
                <w:szCs w:val="16"/>
              </w:rPr>
            </w:pPr>
            <w:r w:rsidRPr="00973C6E">
              <w:rPr>
                <w:sz w:val="16"/>
                <w:szCs w:val="16"/>
              </w:rPr>
              <w:t>49992</w:t>
            </w:r>
          </w:p>
        </w:tc>
        <w:tc>
          <w:tcPr>
            <w:tcW w:w="728" w:type="dxa"/>
            <w:vAlign w:val="center"/>
          </w:tcPr>
          <w:p w:rsidR="00FC60AA" w:rsidRPr="00973C6E" w:rsidRDefault="00FC60AA" w:rsidP="00E40320">
            <w:pPr>
              <w:ind w:right="-108"/>
              <w:jc w:val="center"/>
              <w:rPr>
                <w:sz w:val="16"/>
                <w:szCs w:val="16"/>
              </w:rPr>
            </w:pPr>
            <w:r w:rsidRPr="00973C6E">
              <w:rPr>
                <w:sz w:val="16"/>
                <w:szCs w:val="16"/>
              </w:rPr>
              <w:t>65067</w:t>
            </w:r>
          </w:p>
        </w:tc>
      </w:tr>
      <w:tr w:rsidR="00FC60AA" w:rsidRPr="00973C6E" w:rsidTr="00E40320">
        <w:trPr>
          <w:trHeight w:val="846"/>
        </w:trPr>
        <w:tc>
          <w:tcPr>
            <w:tcW w:w="1384" w:type="dxa"/>
          </w:tcPr>
          <w:p w:rsidR="00FC60AA" w:rsidRPr="00973C6E" w:rsidRDefault="00FC60AA" w:rsidP="00E40320">
            <w:pPr>
              <w:jc w:val="both"/>
              <w:rPr>
                <w:sz w:val="16"/>
                <w:szCs w:val="16"/>
              </w:rPr>
            </w:pPr>
            <w:r w:rsidRPr="00973C6E">
              <w:rPr>
                <w:sz w:val="16"/>
                <w:szCs w:val="16"/>
              </w:rPr>
              <w:t>в сопоставимых ценах, в проце</w:t>
            </w:r>
            <w:r w:rsidRPr="00973C6E">
              <w:rPr>
                <w:sz w:val="16"/>
                <w:szCs w:val="16"/>
              </w:rPr>
              <w:t>н</w:t>
            </w:r>
            <w:r w:rsidRPr="00973C6E">
              <w:rPr>
                <w:sz w:val="16"/>
                <w:szCs w:val="16"/>
              </w:rPr>
              <w:t>тах к предыд</w:t>
            </w:r>
            <w:r w:rsidRPr="00973C6E">
              <w:rPr>
                <w:sz w:val="16"/>
                <w:szCs w:val="16"/>
              </w:rPr>
              <w:t>у</w:t>
            </w:r>
            <w:r w:rsidRPr="00973C6E">
              <w:rPr>
                <w:sz w:val="16"/>
                <w:szCs w:val="16"/>
              </w:rPr>
              <w:t>щему году</w:t>
            </w:r>
          </w:p>
        </w:tc>
        <w:tc>
          <w:tcPr>
            <w:tcW w:w="656" w:type="dxa"/>
            <w:vAlign w:val="center"/>
          </w:tcPr>
          <w:p w:rsidR="00FC60AA" w:rsidRPr="00973C6E" w:rsidRDefault="00FC60AA" w:rsidP="00E40320">
            <w:pPr>
              <w:ind w:right="-108"/>
              <w:jc w:val="center"/>
              <w:rPr>
                <w:sz w:val="16"/>
                <w:szCs w:val="16"/>
              </w:rPr>
            </w:pPr>
            <w:r w:rsidRPr="00973C6E">
              <w:rPr>
                <w:sz w:val="16"/>
                <w:szCs w:val="16"/>
              </w:rPr>
              <w:t>89,6</w:t>
            </w:r>
          </w:p>
        </w:tc>
        <w:tc>
          <w:tcPr>
            <w:tcW w:w="637" w:type="dxa"/>
            <w:vAlign w:val="center"/>
          </w:tcPr>
          <w:p w:rsidR="00FC60AA" w:rsidRPr="00973C6E" w:rsidRDefault="00FC60AA" w:rsidP="00E40320">
            <w:pPr>
              <w:ind w:right="-108"/>
              <w:jc w:val="center"/>
              <w:rPr>
                <w:sz w:val="16"/>
                <w:szCs w:val="16"/>
              </w:rPr>
            </w:pPr>
            <w:r w:rsidRPr="00973C6E">
              <w:rPr>
                <w:sz w:val="16"/>
                <w:szCs w:val="16"/>
              </w:rPr>
              <w:t>105,8</w:t>
            </w:r>
          </w:p>
        </w:tc>
        <w:tc>
          <w:tcPr>
            <w:tcW w:w="683" w:type="dxa"/>
            <w:vAlign w:val="center"/>
          </w:tcPr>
          <w:p w:rsidR="00FC60AA" w:rsidRPr="00973C6E" w:rsidRDefault="00FC60AA" w:rsidP="00E40320">
            <w:pPr>
              <w:ind w:right="-108"/>
              <w:jc w:val="center"/>
              <w:rPr>
                <w:sz w:val="16"/>
                <w:szCs w:val="16"/>
              </w:rPr>
            </w:pPr>
            <w:r w:rsidRPr="00973C6E">
              <w:rPr>
                <w:sz w:val="16"/>
                <w:szCs w:val="16"/>
              </w:rPr>
              <w:t>104,7</w:t>
            </w:r>
          </w:p>
        </w:tc>
        <w:tc>
          <w:tcPr>
            <w:tcW w:w="682" w:type="dxa"/>
            <w:vAlign w:val="center"/>
          </w:tcPr>
          <w:p w:rsidR="00FC60AA" w:rsidRPr="00973C6E" w:rsidRDefault="00FC60AA" w:rsidP="00E40320">
            <w:pPr>
              <w:ind w:right="-108"/>
              <w:jc w:val="center"/>
              <w:rPr>
                <w:sz w:val="16"/>
                <w:szCs w:val="16"/>
              </w:rPr>
            </w:pPr>
            <w:r w:rsidRPr="00973C6E">
              <w:rPr>
                <w:sz w:val="16"/>
                <w:szCs w:val="16"/>
              </w:rPr>
              <w:t>105,0</w:t>
            </w:r>
          </w:p>
        </w:tc>
        <w:tc>
          <w:tcPr>
            <w:tcW w:w="637" w:type="dxa"/>
            <w:vAlign w:val="center"/>
          </w:tcPr>
          <w:p w:rsidR="00FC60AA" w:rsidRPr="00973C6E" w:rsidRDefault="00FC60AA" w:rsidP="00E40320">
            <w:pPr>
              <w:ind w:right="-108"/>
              <w:jc w:val="center"/>
              <w:rPr>
                <w:sz w:val="16"/>
                <w:szCs w:val="16"/>
              </w:rPr>
            </w:pPr>
            <w:r w:rsidRPr="00973C6E">
              <w:rPr>
                <w:sz w:val="16"/>
                <w:szCs w:val="16"/>
              </w:rPr>
              <w:t>107,0</w:t>
            </w:r>
          </w:p>
        </w:tc>
        <w:tc>
          <w:tcPr>
            <w:tcW w:w="637" w:type="dxa"/>
            <w:vAlign w:val="center"/>
          </w:tcPr>
          <w:p w:rsidR="00FC60AA" w:rsidRPr="00973C6E" w:rsidRDefault="00FC60AA" w:rsidP="00E40320">
            <w:pPr>
              <w:ind w:right="-108"/>
              <w:jc w:val="center"/>
              <w:rPr>
                <w:sz w:val="16"/>
                <w:szCs w:val="16"/>
              </w:rPr>
            </w:pPr>
            <w:r w:rsidRPr="00973C6E">
              <w:rPr>
                <w:sz w:val="16"/>
                <w:szCs w:val="16"/>
              </w:rPr>
              <w:t>111,4</w:t>
            </w:r>
          </w:p>
        </w:tc>
        <w:tc>
          <w:tcPr>
            <w:tcW w:w="728" w:type="dxa"/>
            <w:vAlign w:val="center"/>
          </w:tcPr>
          <w:p w:rsidR="00FC60AA" w:rsidRPr="00973C6E" w:rsidRDefault="00FC60AA" w:rsidP="00E40320">
            <w:pPr>
              <w:ind w:right="-108"/>
              <w:jc w:val="center"/>
              <w:rPr>
                <w:sz w:val="16"/>
                <w:szCs w:val="16"/>
              </w:rPr>
            </w:pPr>
            <w:r w:rsidRPr="00973C6E">
              <w:rPr>
                <w:sz w:val="16"/>
                <w:szCs w:val="16"/>
              </w:rPr>
              <w:t>109,4</w:t>
            </w:r>
          </w:p>
        </w:tc>
      </w:tr>
      <w:tr w:rsidR="00FC60AA" w:rsidRPr="00973C6E" w:rsidTr="00E40320">
        <w:tc>
          <w:tcPr>
            <w:tcW w:w="1384" w:type="dxa"/>
          </w:tcPr>
          <w:p w:rsidR="00FC60AA" w:rsidRPr="00973C6E" w:rsidRDefault="00FC60AA" w:rsidP="00E40320">
            <w:pPr>
              <w:jc w:val="both"/>
              <w:rPr>
                <w:sz w:val="16"/>
                <w:szCs w:val="16"/>
              </w:rPr>
            </w:pPr>
            <w:r w:rsidRPr="00973C6E">
              <w:rPr>
                <w:sz w:val="16"/>
                <w:szCs w:val="16"/>
              </w:rPr>
              <w:t>Валовой вну</w:t>
            </w:r>
            <w:r w:rsidRPr="00973C6E">
              <w:rPr>
                <w:sz w:val="16"/>
                <w:szCs w:val="16"/>
              </w:rPr>
              <w:t>т</w:t>
            </w:r>
            <w:r w:rsidRPr="00973C6E">
              <w:rPr>
                <w:sz w:val="16"/>
                <w:szCs w:val="16"/>
              </w:rPr>
              <w:t>ренний продукт на душу насел</w:t>
            </w:r>
            <w:r w:rsidRPr="00973C6E">
              <w:rPr>
                <w:sz w:val="16"/>
                <w:szCs w:val="16"/>
              </w:rPr>
              <w:t>е</w:t>
            </w:r>
            <w:r w:rsidRPr="00973C6E">
              <w:rPr>
                <w:sz w:val="16"/>
                <w:szCs w:val="16"/>
              </w:rPr>
              <w:t>ния, тыс. руб.</w:t>
            </w:r>
          </w:p>
        </w:tc>
        <w:tc>
          <w:tcPr>
            <w:tcW w:w="656" w:type="dxa"/>
            <w:vAlign w:val="center"/>
          </w:tcPr>
          <w:p w:rsidR="00FC60AA" w:rsidRPr="00973C6E" w:rsidRDefault="00FC60AA" w:rsidP="00E40320">
            <w:pPr>
              <w:jc w:val="center"/>
              <w:rPr>
                <w:sz w:val="16"/>
                <w:szCs w:val="16"/>
              </w:rPr>
            </w:pPr>
            <w:r w:rsidRPr="00973C6E">
              <w:rPr>
                <w:sz w:val="16"/>
                <w:szCs w:val="16"/>
              </w:rPr>
              <w:t>11 909</w:t>
            </w:r>
          </w:p>
        </w:tc>
        <w:tc>
          <w:tcPr>
            <w:tcW w:w="637" w:type="dxa"/>
            <w:vAlign w:val="center"/>
          </w:tcPr>
          <w:p w:rsidR="00FC60AA" w:rsidRPr="00973C6E" w:rsidRDefault="00FC60AA" w:rsidP="00E40320">
            <w:pPr>
              <w:jc w:val="center"/>
              <w:rPr>
                <w:sz w:val="16"/>
                <w:szCs w:val="16"/>
              </w:rPr>
            </w:pPr>
            <w:r w:rsidRPr="00973C6E">
              <w:rPr>
                <w:sz w:val="16"/>
                <w:szCs w:val="16"/>
              </w:rPr>
              <w:t>9151</w:t>
            </w:r>
          </w:p>
        </w:tc>
        <w:tc>
          <w:tcPr>
            <w:tcW w:w="683" w:type="dxa"/>
            <w:vAlign w:val="center"/>
          </w:tcPr>
          <w:p w:rsidR="00FC60AA" w:rsidRPr="00973C6E" w:rsidRDefault="00FC60AA" w:rsidP="00E40320">
            <w:pPr>
              <w:jc w:val="center"/>
              <w:rPr>
                <w:sz w:val="16"/>
                <w:szCs w:val="16"/>
              </w:rPr>
            </w:pPr>
            <w:r w:rsidRPr="00973C6E">
              <w:rPr>
                <w:sz w:val="16"/>
                <w:szCs w:val="16"/>
              </w:rPr>
              <w:t>1730</w:t>
            </w:r>
          </w:p>
        </w:tc>
        <w:tc>
          <w:tcPr>
            <w:tcW w:w="682" w:type="dxa"/>
            <w:vAlign w:val="center"/>
          </w:tcPr>
          <w:p w:rsidR="00FC60AA" w:rsidRPr="00973C6E" w:rsidRDefault="00FC60AA" w:rsidP="00E40320">
            <w:pPr>
              <w:jc w:val="center"/>
              <w:rPr>
                <w:sz w:val="16"/>
                <w:szCs w:val="16"/>
              </w:rPr>
            </w:pPr>
            <w:r w:rsidRPr="00973C6E">
              <w:rPr>
                <w:sz w:val="16"/>
                <w:szCs w:val="16"/>
              </w:rPr>
              <w:t>2649</w:t>
            </w:r>
          </w:p>
        </w:tc>
        <w:tc>
          <w:tcPr>
            <w:tcW w:w="637" w:type="dxa"/>
            <w:vAlign w:val="center"/>
          </w:tcPr>
          <w:p w:rsidR="00FC60AA" w:rsidRPr="00973C6E" w:rsidRDefault="00FC60AA" w:rsidP="00E40320">
            <w:pPr>
              <w:jc w:val="center"/>
              <w:rPr>
                <w:sz w:val="16"/>
                <w:szCs w:val="16"/>
              </w:rPr>
            </w:pPr>
            <w:r w:rsidRPr="00973C6E">
              <w:rPr>
                <w:sz w:val="16"/>
                <w:szCs w:val="16"/>
              </w:rPr>
              <w:t>3732</w:t>
            </w:r>
          </w:p>
        </w:tc>
        <w:tc>
          <w:tcPr>
            <w:tcW w:w="637" w:type="dxa"/>
            <w:vAlign w:val="center"/>
          </w:tcPr>
          <w:p w:rsidR="00FC60AA" w:rsidRPr="00973C6E" w:rsidRDefault="00FC60AA" w:rsidP="00E40320">
            <w:pPr>
              <w:jc w:val="center"/>
              <w:rPr>
                <w:sz w:val="16"/>
                <w:szCs w:val="16"/>
              </w:rPr>
            </w:pPr>
            <w:r w:rsidRPr="00973C6E">
              <w:rPr>
                <w:sz w:val="16"/>
                <w:szCs w:val="16"/>
              </w:rPr>
              <w:t>5138</w:t>
            </w:r>
          </w:p>
        </w:tc>
        <w:tc>
          <w:tcPr>
            <w:tcW w:w="728" w:type="dxa"/>
            <w:vAlign w:val="center"/>
          </w:tcPr>
          <w:p w:rsidR="00FC60AA" w:rsidRPr="00973C6E" w:rsidRDefault="00FC60AA" w:rsidP="00E40320">
            <w:pPr>
              <w:jc w:val="center"/>
              <w:rPr>
                <w:sz w:val="16"/>
                <w:szCs w:val="16"/>
              </w:rPr>
            </w:pPr>
            <w:r w:rsidRPr="00973C6E">
              <w:rPr>
                <w:sz w:val="16"/>
                <w:szCs w:val="16"/>
              </w:rPr>
              <w:t>6733</w:t>
            </w:r>
          </w:p>
        </w:tc>
      </w:tr>
    </w:tbl>
    <w:p w:rsidR="00FC60AA" w:rsidRDefault="00FC60AA" w:rsidP="00FC60AA">
      <w:pPr>
        <w:jc w:val="right"/>
        <w:rPr>
          <w:sz w:val="16"/>
          <w:szCs w:val="16"/>
        </w:rPr>
      </w:pPr>
      <w:r w:rsidRPr="006035DE">
        <w:rPr>
          <w:sz w:val="16"/>
          <w:szCs w:val="16"/>
        </w:rPr>
        <w:lastRenderedPageBreak/>
        <w:t>Продолжение таблицы 1.</w:t>
      </w:r>
    </w:p>
    <w:p w:rsidR="00FC60AA" w:rsidRPr="006035DE" w:rsidRDefault="00FC60AA" w:rsidP="00FC60AA">
      <w:pPr>
        <w:jc w:val="right"/>
        <w:rPr>
          <w:sz w:val="16"/>
          <w:szCs w:val="16"/>
        </w:rPr>
      </w:pPr>
    </w:p>
    <w:tbl>
      <w:tblPr>
        <w:tblW w:w="6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743"/>
        <w:gridCol w:w="709"/>
        <w:gridCol w:w="709"/>
        <w:gridCol w:w="708"/>
        <w:gridCol w:w="720"/>
        <w:gridCol w:w="720"/>
        <w:gridCol w:w="720"/>
      </w:tblGrid>
      <w:tr w:rsidR="00FC60AA" w:rsidRPr="00973C6E" w:rsidTr="00E40320">
        <w:trPr>
          <w:trHeight w:val="333"/>
        </w:trPr>
        <w:tc>
          <w:tcPr>
            <w:tcW w:w="1134" w:type="dxa"/>
          </w:tcPr>
          <w:p w:rsidR="00FC60AA" w:rsidRPr="006035DE" w:rsidRDefault="00FC60AA" w:rsidP="00E40320">
            <w:pPr>
              <w:jc w:val="both"/>
              <w:rPr>
                <w:spacing w:val="4"/>
                <w:sz w:val="16"/>
                <w:szCs w:val="20"/>
              </w:rPr>
            </w:pPr>
            <w:r w:rsidRPr="006035DE">
              <w:rPr>
                <w:spacing w:val="4"/>
                <w:sz w:val="16"/>
                <w:szCs w:val="16"/>
              </w:rPr>
              <w:t>Показатели</w:t>
            </w:r>
          </w:p>
        </w:tc>
        <w:tc>
          <w:tcPr>
            <w:tcW w:w="743" w:type="dxa"/>
          </w:tcPr>
          <w:p w:rsidR="00FC60AA" w:rsidRPr="00973C6E" w:rsidRDefault="00FC60AA" w:rsidP="00E40320">
            <w:pPr>
              <w:jc w:val="both"/>
              <w:rPr>
                <w:sz w:val="16"/>
                <w:szCs w:val="20"/>
              </w:rPr>
            </w:pPr>
            <w:r w:rsidRPr="00973C6E">
              <w:rPr>
                <w:sz w:val="16"/>
                <w:szCs w:val="20"/>
              </w:rPr>
              <w:t>2006</w:t>
            </w:r>
          </w:p>
        </w:tc>
        <w:tc>
          <w:tcPr>
            <w:tcW w:w="709" w:type="dxa"/>
          </w:tcPr>
          <w:p w:rsidR="00FC60AA" w:rsidRPr="00973C6E" w:rsidRDefault="00FC60AA" w:rsidP="00E40320">
            <w:pPr>
              <w:jc w:val="both"/>
              <w:rPr>
                <w:sz w:val="16"/>
                <w:szCs w:val="20"/>
              </w:rPr>
            </w:pPr>
            <w:r w:rsidRPr="00973C6E">
              <w:rPr>
                <w:sz w:val="16"/>
                <w:szCs w:val="20"/>
              </w:rPr>
              <w:t>2007</w:t>
            </w:r>
          </w:p>
        </w:tc>
        <w:tc>
          <w:tcPr>
            <w:tcW w:w="709" w:type="dxa"/>
          </w:tcPr>
          <w:p w:rsidR="00FC60AA" w:rsidRPr="00973C6E" w:rsidRDefault="00FC60AA" w:rsidP="00E40320">
            <w:pPr>
              <w:jc w:val="both"/>
              <w:rPr>
                <w:sz w:val="16"/>
                <w:szCs w:val="20"/>
              </w:rPr>
            </w:pPr>
            <w:r w:rsidRPr="00973C6E">
              <w:rPr>
                <w:sz w:val="16"/>
                <w:szCs w:val="20"/>
              </w:rPr>
              <w:t>2008</w:t>
            </w:r>
          </w:p>
        </w:tc>
        <w:tc>
          <w:tcPr>
            <w:tcW w:w="708" w:type="dxa"/>
          </w:tcPr>
          <w:p w:rsidR="00FC60AA" w:rsidRPr="00973C6E" w:rsidRDefault="00FC60AA" w:rsidP="00E40320">
            <w:pPr>
              <w:jc w:val="both"/>
              <w:rPr>
                <w:sz w:val="16"/>
                <w:szCs w:val="20"/>
              </w:rPr>
            </w:pPr>
            <w:r w:rsidRPr="00973C6E">
              <w:rPr>
                <w:sz w:val="16"/>
                <w:szCs w:val="20"/>
              </w:rPr>
              <w:t>2009</w:t>
            </w:r>
          </w:p>
        </w:tc>
        <w:tc>
          <w:tcPr>
            <w:tcW w:w="720" w:type="dxa"/>
          </w:tcPr>
          <w:p w:rsidR="00FC60AA" w:rsidRPr="00973C6E" w:rsidRDefault="00FC60AA" w:rsidP="00E40320">
            <w:pPr>
              <w:jc w:val="both"/>
              <w:rPr>
                <w:sz w:val="16"/>
                <w:szCs w:val="20"/>
              </w:rPr>
            </w:pPr>
            <w:r w:rsidRPr="00973C6E">
              <w:rPr>
                <w:sz w:val="16"/>
                <w:szCs w:val="20"/>
              </w:rPr>
              <w:t>2010</w:t>
            </w:r>
          </w:p>
        </w:tc>
        <w:tc>
          <w:tcPr>
            <w:tcW w:w="720" w:type="dxa"/>
          </w:tcPr>
          <w:p w:rsidR="00FC60AA" w:rsidRPr="00973C6E" w:rsidRDefault="00FC60AA" w:rsidP="00E40320">
            <w:pPr>
              <w:jc w:val="both"/>
              <w:rPr>
                <w:sz w:val="16"/>
                <w:szCs w:val="20"/>
              </w:rPr>
            </w:pPr>
            <w:r w:rsidRPr="00973C6E">
              <w:rPr>
                <w:sz w:val="16"/>
                <w:szCs w:val="20"/>
              </w:rPr>
              <w:t>2011</w:t>
            </w:r>
          </w:p>
        </w:tc>
        <w:tc>
          <w:tcPr>
            <w:tcW w:w="720" w:type="dxa"/>
          </w:tcPr>
          <w:p w:rsidR="00FC60AA" w:rsidRPr="00973C6E" w:rsidRDefault="00FC60AA" w:rsidP="00E40320">
            <w:pPr>
              <w:jc w:val="both"/>
              <w:rPr>
                <w:sz w:val="16"/>
                <w:szCs w:val="20"/>
              </w:rPr>
            </w:pPr>
            <w:r w:rsidRPr="00973C6E">
              <w:rPr>
                <w:sz w:val="16"/>
                <w:szCs w:val="20"/>
              </w:rPr>
              <w:t>2012</w:t>
            </w:r>
          </w:p>
        </w:tc>
      </w:tr>
      <w:tr w:rsidR="00FC60AA" w:rsidRPr="00973C6E" w:rsidTr="00E40320">
        <w:trPr>
          <w:trHeight w:val="745"/>
        </w:trPr>
        <w:tc>
          <w:tcPr>
            <w:tcW w:w="1134" w:type="dxa"/>
          </w:tcPr>
          <w:p w:rsidR="00FC60AA" w:rsidRPr="006035DE" w:rsidRDefault="00FC60AA" w:rsidP="00E40320">
            <w:pPr>
              <w:jc w:val="both"/>
              <w:rPr>
                <w:spacing w:val="4"/>
                <w:sz w:val="16"/>
                <w:szCs w:val="20"/>
              </w:rPr>
            </w:pPr>
            <w:r w:rsidRPr="006035DE">
              <w:rPr>
                <w:spacing w:val="4"/>
                <w:sz w:val="16"/>
                <w:szCs w:val="20"/>
              </w:rPr>
              <w:t>Валовой внутренний продукт:</w:t>
            </w:r>
          </w:p>
        </w:tc>
        <w:tc>
          <w:tcPr>
            <w:tcW w:w="743" w:type="dxa"/>
          </w:tcPr>
          <w:p w:rsidR="00FC60AA" w:rsidRPr="00973C6E" w:rsidRDefault="00FC60AA" w:rsidP="00E40320">
            <w:pPr>
              <w:jc w:val="both"/>
              <w:rPr>
                <w:sz w:val="16"/>
                <w:szCs w:val="20"/>
              </w:rPr>
            </w:pPr>
          </w:p>
        </w:tc>
        <w:tc>
          <w:tcPr>
            <w:tcW w:w="709" w:type="dxa"/>
          </w:tcPr>
          <w:p w:rsidR="00FC60AA" w:rsidRPr="00973C6E" w:rsidRDefault="00FC60AA" w:rsidP="00E40320">
            <w:pPr>
              <w:jc w:val="both"/>
              <w:rPr>
                <w:sz w:val="16"/>
                <w:szCs w:val="20"/>
              </w:rPr>
            </w:pPr>
          </w:p>
        </w:tc>
        <w:tc>
          <w:tcPr>
            <w:tcW w:w="709" w:type="dxa"/>
          </w:tcPr>
          <w:p w:rsidR="00FC60AA" w:rsidRPr="00973C6E" w:rsidRDefault="00FC60AA" w:rsidP="00E40320">
            <w:pPr>
              <w:jc w:val="both"/>
              <w:rPr>
                <w:sz w:val="16"/>
                <w:szCs w:val="20"/>
              </w:rPr>
            </w:pPr>
          </w:p>
        </w:tc>
        <w:tc>
          <w:tcPr>
            <w:tcW w:w="708" w:type="dxa"/>
          </w:tcPr>
          <w:p w:rsidR="00FC60AA" w:rsidRPr="00973C6E" w:rsidRDefault="00FC60AA" w:rsidP="00E40320">
            <w:pPr>
              <w:jc w:val="both"/>
              <w:rPr>
                <w:sz w:val="16"/>
                <w:szCs w:val="20"/>
              </w:rPr>
            </w:pPr>
          </w:p>
        </w:tc>
        <w:tc>
          <w:tcPr>
            <w:tcW w:w="720" w:type="dxa"/>
          </w:tcPr>
          <w:p w:rsidR="00FC60AA" w:rsidRPr="00973C6E" w:rsidRDefault="00FC60AA" w:rsidP="00E40320">
            <w:pPr>
              <w:jc w:val="both"/>
              <w:rPr>
                <w:sz w:val="16"/>
                <w:szCs w:val="20"/>
              </w:rPr>
            </w:pPr>
          </w:p>
        </w:tc>
        <w:tc>
          <w:tcPr>
            <w:tcW w:w="720" w:type="dxa"/>
          </w:tcPr>
          <w:p w:rsidR="00FC60AA" w:rsidRPr="00973C6E" w:rsidRDefault="00FC60AA" w:rsidP="00E40320">
            <w:pPr>
              <w:jc w:val="both"/>
              <w:rPr>
                <w:sz w:val="16"/>
                <w:szCs w:val="20"/>
              </w:rPr>
            </w:pPr>
          </w:p>
        </w:tc>
        <w:tc>
          <w:tcPr>
            <w:tcW w:w="720" w:type="dxa"/>
          </w:tcPr>
          <w:p w:rsidR="00FC60AA" w:rsidRPr="00973C6E" w:rsidRDefault="00FC60AA" w:rsidP="00E40320">
            <w:pPr>
              <w:jc w:val="both"/>
              <w:rPr>
                <w:sz w:val="16"/>
                <w:szCs w:val="20"/>
              </w:rPr>
            </w:pPr>
          </w:p>
        </w:tc>
      </w:tr>
      <w:tr w:rsidR="00FC60AA" w:rsidRPr="00973C6E" w:rsidTr="00E40320">
        <w:trPr>
          <w:trHeight w:val="840"/>
        </w:trPr>
        <w:tc>
          <w:tcPr>
            <w:tcW w:w="1134" w:type="dxa"/>
          </w:tcPr>
          <w:p w:rsidR="00FC60AA" w:rsidRPr="006035DE" w:rsidRDefault="00FC60AA" w:rsidP="00E40320">
            <w:pPr>
              <w:jc w:val="both"/>
              <w:rPr>
                <w:spacing w:val="4"/>
                <w:sz w:val="16"/>
                <w:szCs w:val="20"/>
              </w:rPr>
            </w:pPr>
            <w:r w:rsidRPr="006035DE">
              <w:rPr>
                <w:spacing w:val="4"/>
                <w:sz w:val="16"/>
                <w:szCs w:val="20"/>
              </w:rPr>
              <w:t>в текущих ценах, млрд. руб.</w:t>
            </w:r>
          </w:p>
        </w:tc>
        <w:tc>
          <w:tcPr>
            <w:tcW w:w="743" w:type="dxa"/>
            <w:vAlign w:val="center"/>
          </w:tcPr>
          <w:p w:rsidR="00FC60AA" w:rsidRPr="00973C6E" w:rsidRDefault="00FC60AA" w:rsidP="00E40320">
            <w:pPr>
              <w:jc w:val="center"/>
              <w:rPr>
                <w:sz w:val="16"/>
                <w:szCs w:val="20"/>
              </w:rPr>
            </w:pPr>
            <w:r w:rsidRPr="00973C6E">
              <w:rPr>
                <w:sz w:val="16"/>
                <w:szCs w:val="20"/>
              </w:rPr>
              <w:t>79267</w:t>
            </w:r>
          </w:p>
        </w:tc>
        <w:tc>
          <w:tcPr>
            <w:tcW w:w="709" w:type="dxa"/>
            <w:vAlign w:val="center"/>
          </w:tcPr>
          <w:p w:rsidR="00FC60AA" w:rsidRPr="00973C6E" w:rsidRDefault="00FC60AA" w:rsidP="00E40320">
            <w:pPr>
              <w:jc w:val="center"/>
              <w:rPr>
                <w:sz w:val="16"/>
                <w:szCs w:val="20"/>
              </w:rPr>
            </w:pPr>
            <w:r w:rsidRPr="00973C6E">
              <w:rPr>
                <w:sz w:val="16"/>
                <w:szCs w:val="20"/>
              </w:rPr>
              <w:t>97165</w:t>
            </w:r>
          </w:p>
          <w:p w:rsidR="00FC60AA" w:rsidRPr="00973C6E" w:rsidRDefault="00FC60AA" w:rsidP="00E40320">
            <w:pPr>
              <w:jc w:val="center"/>
              <w:rPr>
                <w:sz w:val="16"/>
                <w:szCs w:val="20"/>
              </w:rPr>
            </w:pPr>
          </w:p>
        </w:tc>
        <w:tc>
          <w:tcPr>
            <w:tcW w:w="709" w:type="dxa"/>
            <w:vAlign w:val="center"/>
          </w:tcPr>
          <w:p w:rsidR="00FC60AA" w:rsidRPr="00973C6E" w:rsidRDefault="00FC60AA" w:rsidP="00E40320">
            <w:pPr>
              <w:jc w:val="center"/>
              <w:rPr>
                <w:sz w:val="16"/>
                <w:szCs w:val="20"/>
              </w:rPr>
            </w:pPr>
            <w:r w:rsidRPr="00973C6E">
              <w:rPr>
                <w:sz w:val="16"/>
                <w:szCs w:val="20"/>
              </w:rPr>
              <w:t>129791</w:t>
            </w:r>
          </w:p>
        </w:tc>
        <w:tc>
          <w:tcPr>
            <w:tcW w:w="708" w:type="dxa"/>
            <w:vAlign w:val="center"/>
          </w:tcPr>
          <w:p w:rsidR="00FC60AA" w:rsidRPr="00973C6E" w:rsidRDefault="00FC60AA" w:rsidP="00E40320">
            <w:pPr>
              <w:jc w:val="center"/>
              <w:rPr>
                <w:sz w:val="16"/>
                <w:szCs w:val="20"/>
              </w:rPr>
            </w:pPr>
            <w:r w:rsidRPr="00973C6E">
              <w:rPr>
                <w:sz w:val="16"/>
                <w:szCs w:val="20"/>
              </w:rPr>
              <w:t>137442</w:t>
            </w:r>
          </w:p>
        </w:tc>
        <w:tc>
          <w:tcPr>
            <w:tcW w:w="720" w:type="dxa"/>
            <w:vAlign w:val="center"/>
          </w:tcPr>
          <w:p w:rsidR="00FC60AA" w:rsidRPr="00973C6E" w:rsidRDefault="00FC60AA" w:rsidP="00E40320">
            <w:pPr>
              <w:jc w:val="center"/>
              <w:rPr>
                <w:sz w:val="16"/>
                <w:szCs w:val="20"/>
              </w:rPr>
            </w:pPr>
            <w:r w:rsidRPr="00973C6E">
              <w:rPr>
                <w:sz w:val="16"/>
                <w:szCs w:val="20"/>
              </w:rPr>
              <w:t>164476</w:t>
            </w:r>
          </w:p>
        </w:tc>
        <w:tc>
          <w:tcPr>
            <w:tcW w:w="720" w:type="dxa"/>
            <w:vAlign w:val="center"/>
          </w:tcPr>
          <w:p w:rsidR="00FC60AA" w:rsidRPr="00973C6E" w:rsidRDefault="00FC60AA" w:rsidP="00E40320">
            <w:pPr>
              <w:jc w:val="center"/>
              <w:rPr>
                <w:sz w:val="16"/>
                <w:szCs w:val="20"/>
              </w:rPr>
            </w:pPr>
            <w:r w:rsidRPr="00973C6E">
              <w:rPr>
                <w:sz w:val="16"/>
                <w:szCs w:val="20"/>
              </w:rPr>
              <w:t>297158</w:t>
            </w:r>
          </w:p>
        </w:tc>
        <w:tc>
          <w:tcPr>
            <w:tcW w:w="720" w:type="dxa"/>
            <w:vAlign w:val="center"/>
          </w:tcPr>
          <w:p w:rsidR="00FC60AA" w:rsidRPr="00973C6E" w:rsidRDefault="00FC60AA" w:rsidP="00E40320">
            <w:pPr>
              <w:jc w:val="center"/>
              <w:rPr>
                <w:sz w:val="16"/>
                <w:szCs w:val="20"/>
              </w:rPr>
            </w:pPr>
            <w:r w:rsidRPr="00973C6E">
              <w:rPr>
                <w:sz w:val="16"/>
                <w:szCs w:val="20"/>
              </w:rPr>
              <w:t>527385</w:t>
            </w:r>
          </w:p>
        </w:tc>
      </w:tr>
      <w:tr w:rsidR="00FC60AA" w:rsidRPr="00973C6E" w:rsidTr="00E40320">
        <w:trPr>
          <w:trHeight w:val="1121"/>
        </w:trPr>
        <w:tc>
          <w:tcPr>
            <w:tcW w:w="1134" w:type="dxa"/>
          </w:tcPr>
          <w:p w:rsidR="00FC60AA" w:rsidRPr="006035DE" w:rsidRDefault="00FC60AA" w:rsidP="00E40320">
            <w:pPr>
              <w:jc w:val="both"/>
              <w:rPr>
                <w:spacing w:val="4"/>
                <w:sz w:val="16"/>
                <w:szCs w:val="20"/>
              </w:rPr>
            </w:pPr>
            <w:r w:rsidRPr="006035DE">
              <w:rPr>
                <w:spacing w:val="4"/>
                <w:sz w:val="16"/>
                <w:szCs w:val="20"/>
              </w:rPr>
              <w:t>в сопост</w:t>
            </w:r>
            <w:r w:rsidRPr="006035DE">
              <w:rPr>
                <w:spacing w:val="4"/>
                <w:sz w:val="16"/>
                <w:szCs w:val="20"/>
              </w:rPr>
              <w:t>а</w:t>
            </w:r>
            <w:r w:rsidRPr="006035DE">
              <w:rPr>
                <w:spacing w:val="4"/>
                <w:sz w:val="16"/>
                <w:szCs w:val="20"/>
              </w:rPr>
              <w:t>вимых ц</w:t>
            </w:r>
            <w:r w:rsidRPr="006035DE">
              <w:rPr>
                <w:spacing w:val="4"/>
                <w:sz w:val="16"/>
                <w:szCs w:val="20"/>
              </w:rPr>
              <w:t>е</w:t>
            </w:r>
            <w:r w:rsidRPr="006035DE">
              <w:rPr>
                <w:spacing w:val="4"/>
                <w:sz w:val="16"/>
                <w:szCs w:val="20"/>
              </w:rPr>
              <w:t>нах, в пр</w:t>
            </w:r>
            <w:r w:rsidRPr="006035DE">
              <w:rPr>
                <w:spacing w:val="4"/>
                <w:sz w:val="16"/>
                <w:szCs w:val="20"/>
              </w:rPr>
              <w:t>о</w:t>
            </w:r>
            <w:r w:rsidRPr="006035DE">
              <w:rPr>
                <w:spacing w:val="4"/>
                <w:sz w:val="16"/>
                <w:szCs w:val="20"/>
              </w:rPr>
              <w:t>центах к предыд</w:t>
            </w:r>
            <w:r w:rsidRPr="006035DE">
              <w:rPr>
                <w:spacing w:val="4"/>
                <w:sz w:val="16"/>
                <w:szCs w:val="20"/>
              </w:rPr>
              <w:t>у</w:t>
            </w:r>
            <w:r w:rsidRPr="006035DE">
              <w:rPr>
                <w:spacing w:val="4"/>
                <w:sz w:val="16"/>
                <w:szCs w:val="20"/>
              </w:rPr>
              <w:t>щему году</w:t>
            </w:r>
          </w:p>
        </w:tc>
        <w:tc>
          <w:tcPr>
            <w:tcW w:w="743" w:type="dxa"/>
            <w:vAlign w:val="center"/>
          </w:tcPr>
          <w:p w:rsidR="00FC60AA" w:rsidRPr="00973C6E" w:rsidRDefault="00FC60AA" w:rsidP="00E40320">
            <w:pPr>
              <w:jc w:val="center"/>
              <w:rPr>
                <w:sz w:val="16"/>
                <w:szCs w:val="20"/>
              </w:rPr>
            </w:pPr>
            <w:r w:rsidRPr="00973C6E">
              <w:rPr>
                <w:sz w:val="16"/>
                <w:szCs w:val="20"/>
              </w:rPr>
              <w:t>110,0</w:t>
            </w:r>
          </w:p>
        </w:tc>
        <w:tc>
          <w:tcPr>
            <w:tcW w:w="709" w:type="dxa"/>
            <w:vAlign w:val="center"/>
          </w:tcPr>
          <w:p w:rsidR="00FC60AA" w:rsidRPr="00973C6E" w:rsidRDefault="00FC60AA" w:rsidP="00E40320">
            <w:pPr>
              <w:jc w:val="center"/>
              <w:rPr>
                <w:sz w:val="16"/>
                <w:szCs w:val="20"/>
              </w:rPr>
            </w:pPr>
            <w:r w:rsidRPr="00973C6E">
              <w:rPr>
                <w:sz w:val="16"/>
                <w:szCs w:val="20"/>
              </w:rPr>
              <w:t>108,6</w:t>
            </w:r>
          </w:p>
        </w:tc>
        <w:tc>
          <w:tcPr>
            <w:tcW w:w="709" w:type="dxa"/>
            <w:vAlign w:val="center"/>
          </w:tcPr>
          <w:p w:rsidR="00FC60AA" w:rsidRPr="00973C6E" w:rsidRDefault="00FC60AA" w:rsidP="00E40320">
            <w:pPr>
              <w:jc w:val="center"/>
              <w:rPr>
                <w:sz w:val="16"/>
                <w:szCs w:val="20"/>
              </w:rPr>
            </w:pPr>
            <w:r w:rsidRPr="00973C6E">
              <w:rPr>
                <w:sz w:val="16"/>
                <w:szCs w:val="20"/>
              </w:rPr>
              <w:t>110,2</w:t>
            </w:r>
          </w:p>
        </w:tc>
        <w:tc>
          <w:tcPr>
            <w:tcW w:w="708" w:type="dxa"/>
            <w:vAlign w:val="center"/>
          </w:tcPr>
          <w:p w:rsidR="00FC60AA" w:rsidRPr="00973C6E" w:rsidRDefault="00FC60AA" w:rsidP="00E40320">
            <w:pPr>
              <w:jc w:val="center"/>
              <w:rPr>
                <w:sz w:val="16"/>
                <w:szCs w:val="20"/>
              </w:rPr>
            </w:pPr>
            <w:r w:rsidRPr="00973C6E">
              <w:rPr>
                <w:sz w:val="16"/>
                <w:szCs w:val="20"/>
              </w:rPr>
              <w:t>100,2</w:t>
            </w:r>
          </w:p>
        </w:tc>
        <w:tc>
          <w:tcPr>
            <w:tcW w:w="720" w:type="dxa"/>
            <w:vAlign w:val="center"/>
          </w:tcPr>
          <w:p w:rsidR="00FC60AA" w:rsidRPr="00973C6E" w:rsidRDefault="00FC60AA" w:rsidP="00E40320">
            <w:pPr>
              <w:jc w:val="center"/>
              <w:rPr>
                <w:sz w:val="16"/>
                <w:szCs w:val="20"/>
              </w:rPr>
            </w:pPr>
            <w:r w:rsidRPr="00973C6E">
              <w:rPr>
                <w:sz w:val="16"/>
                <w:szCs w:val="20"/>
              </w:rPr>
              <w:t>107,7</w:t>
            </w:r>
          </w:p>
        </w:tc>
        <w:tc>
          <w:tcPr>
            <w:tcW w:w="720" w:type="dxa"/>
            <w:vAlign w:val="center"/>
          </w:tcPr>
          <w:p w:rsidR="00FC60AA" w:rsidRPr="00973C6E" w:rsidRDefault="00FC60AA" w:rsidP="00E40320">
            <w:pPr>
              <w:jc w:val="center"/>
              <w:rPr>
                <w:sz w:val="16"/>
                <w:szCs w:val="20"/>
              </w:rPr>
            </w:pPr>
            <w:r w:rsidRPr="00973C6E">
              <w:rPr>
                <w:sz w:val="16"/>
                <w:szCs w:val="20"/>
              </w:rPr>
              <w:t>105,5</w:t>
            </w:r>
          </w:p>
        </w:tc>
        <w:tc>
          <w:tcPr>
            <w:tcW w:w="720" w:type="dxa"/>
            <w:vAlign w:val="center"/>
          </w:tcPr>
          <w:p w:rsidR="00FC60AA" w:rsidRPr="00973C6E" w:rsidRDefault="00FC60AA" w:rsidP="00E40320">
            <w:pPr>
              <w:jc w:val="center"/>
              <w:rPr>
                <w:sz w:val="16"/>
                <w:szCs w:val="20"/>
              </w:rPr>
            </w:pPr>
            <w:r w:rsidRPr="00973C6E">
              <w:rPr>
                <w:sz w:val="16"/>
                <w:szCs w:val="20"/>
              </w:rPr>
              <w:t>101,5</w:t>
            </w:r>
          </w:p>
        </w:tc>
      </w:tr>
      <w:tr w:rsidR="00FC60AA" w:rsidRPr="00973C6E" w:rsidTr="00E40320">
        <w:trPr>
          <w:trHeight w:val="1265"/>
        </w:trPr>
        <w:tc>
          <w:tcPr>
            <w:tcW w:w="1134" w:type="dxa"/>
          </w:tcPr>
          <w:p w:rsidR="00FC60AA" w:rsidRPr="006035DE" w:rsidRDefault="00FC60AA" w:rsidP="00E40320">
            <w:pPr>
              <w:jc w:val="both"/>
              <w:rPr>
                <w:spacing w:val="4"/>
                <w:sz w:val="16"/>
                <w:szCs w:val="20"/>
              </w:rPr>
            </w:pPr>
            <w:r w:rsidRPr="006035DE">
              <w:rPr>
                <w:spacing w:val="4"/>
                <w:sz w:val="16"/>
                <w:szCs w:val="20"/>
              </w:rPr>
              <w:t>Валовой внутренний продукт на душу нас</w:t>
            </w:r>
            <w:r w:rsidRPr="006035DE">
              <w:rPr>
                <w:spacing w:val="4"/>
                <w:sz w:val="16"/>
                <w:szCs w:val="20"/>
              </w:rPr>
              <w:t>е</w:t>
            </w:r>
            <w:r w:rsidRPr="006035DE">
              <w:rPr>
                <w:spacing w:val="4"/>
                <w:sz w:val="16"/>
                <w:szCs w:val="20"/>
              </w:rPr>
              <w:t>ления, тыс. руб.</w:t>
            </w:r>
          </w:p>
        </w:tc>
        <w:tc>
          <w:tcPr>
            <w:tcW w:w="743" w:type="dxa"/>
            <w:vAlign w:val="center"/>
          </w:tcPr>
          <w:p w:rsidR="00FC60AA" w:rsidRPr="00973C6E" w:rsidRDefault="00FC60AA" w:rsidP="00E40320">
            <w:pPr>
              <w:jc w:val="center"/>
              <w:rPr>
                <w:sz w:val="16"/>
                <w:szCs w:val="20"/>
              </w:rPr>
            </w:pPr>
            <w:r w:rsidRPr="00973C6E">
              <w:rPr>
                <w:sz w:val="16"/>
                <w:szCs w:val="20"/>
              </w:rPr>
              <w:t>8253</w:t>
            </w:r>
          </w:p>
        </w:tc>
        <w:tc>
          <w:tcPr>
            <w:tcW w:w="709" w:type="dxa"/>
            <w:vAlign w:val="center"/>
          </w:tcPr>
          <w:p w:rsidR="00FC60AA" w:rsidRPr="00973C6E" w:rsidRDefault="00FC60AA" w:rsidP="00E40320">
            <w:pPr>
              <w:jc w:val="center"/>
              <w:rPr>
                <w:sz w:val="16"/>
                <w:szCs w:val="20"/>
              </w:rPr>
            </w:pPr>
            <w:r w:rsidRPr="00973C6E">
              <w:rPr>
                <w:sz w:val="16"/>
                <w:szCs w:val="20"/>
              </w:rPr>
              <w:t>10163</w:t>
            </w:r>
          </w:p>
        </w:tc>
        <w:tc>
          <w:tcPr>
            <w:tcW w:w="709" w:type="dxa"/>
            <w:vAlign w:val="center"/>
          </w:tcPr>
          <w:p w:rsidR="00FC60AA" w:rsidRPr="00973C6E" w:rsidRDefault="00FC60AA" w:rsidP="00E40320">
            <w:pPr>
              <w:jc w:val="center"/>
              <w:rPr>
                <w:sz w:val="16"/>
                <w:szCs w:val="20"/>
              </w:rPr>
            </w:pPr>
            <w:r w:rsidRPr="00973C6E">
              <w:rPr>
                <w:sz w:val="16"/>
                <w:szCs w:val="20"/>
              </w:rPr>
              <w:t>13622</w:t>
            </w:r>
          </w:p>
        </w:tc>
        <w:tc>
          <w:tcPr>
            <w:tcW w:w="708" w:type="dxa"/>
            <w:vAlign w:val="center"/>
          </w:tcPr>
          <w:p w:rsidR="00FC60AA" w:rsidRPr="00973C6E" w:rsidRDefault="00FC60AA" w:rsidP="00E40320">
            <w:pPr>
              <w:jc w:val="center"/>
              <w:rPr>
                <w:sz w:val="16"/>
                <w:szCs w:val="20"/>
              </w:rPr>
            </w:pPr>
            <w:r w:rsidRPr="00973C6E">
              <w:rPr>
                <w:sz w:val="16"/>
                <w:szCs w:val="20"/>
              </w:rPr>
              <w:t>14457</w:t>
            </w:r>
          </w:p>
        </w:tc>
        <w:tc>
          <w:tcPr>
            <w:tcW w:w="720" w:type="dxa"/>
            <w:vAlign w:val="center"/>
          </w:tcPr>
          <w:p w:rsidR="00FC60AA" w:rsidRPr="00973C6E" w:rsidRDefault="00FC60AA" w:rsidP="00E40320">
            <w:pPr>
              <w:jc w:val="center"/>
              <w:rPr>
                <w:sz w:val="16"/>
                <w:szCs w:val="20"/>
              </w:rPr>
            </w:pPr>
            <w:r w:rsidRPr="00973C6E">
              <w:rPr>
                <w:sz w:val="16"/>
                <w:szCs w:val="20"/>
              </w:rPr>
              <w:t>17330</w:t>
            </w:r>
          </w:p>
        </w:tc>
        <w:tc>
          <w:tcPr>
            <w:tcW w:w="720" w:type="dxa"/>
            <w:vAlign w:val="center"/>
          </w:tcPr>
          <w:p w:rsidR="00FC60AA" w:rsidRPr="00973C6E" w:rsidRDefault="00FC60AA" w:rsidP="00E40320">
            <w:pPr>
              <w:jc w:val="center"/>
              <w:rPr>
                <w:sz w:val="16"/>
                <w:szCs w:val="20"/>
              </w:rPr>
            </w:pPr>
            <w:r w:rsidRPr="00973C6E">
              <w:rPr>
                <w:sz w:val="16"/>
                <w:szCs w:val="20"/>
              </w:rPr>
              <w:t>31368</w:t>
            </w:r>
          </w:p>
        </w:tc>
        <w:tc>
          <w:tcPr>
            <w:tcW w:w="720" w:type="dxa"/>
            <w:vAlign w:val="center"/>
          </w:tcPr>
          <w:p w:rsidR="00FC60AA" w:rsidRPr="00973C6E" w:rsidRDefault="00FC60AA" w:rsidP="00E40320">
            <w:pPr>
              <w:jc w:val="center"/>
              <w:rPr>
                <w:sz w:val="16"/>
                <w:szCs w:val="20"/>
              </w:rPr>
            </w:pPr>
            <w:r w:rsidRPr="00973C6E">
              <w:rPr>
                <w:sz w:val="16"/>
                <w:szCs w:val="20"/>
              </w:rPr>
              <w:t>55724</w:t>
            </w:r>
          </w:p>
        </w:tc>
      </w:tr>
    </w:tbl>
    <w:p w:rsidR="00FC60AA" w:rsidRPr="004D0A8C" w:rsidRDefault="00FC60AA" w:rsidP="00FC60AA">
      <w:pPr>
        <w:autoSpaceDE w:val="0"/>
        <w:autoSpaceDN w:val="0"/>
        <w:adjustRightInd w:val="0"/>
        <w:ind w:firstLine="284"/>
        <w:jc w:val="both"/>
        <w:rPr>
          <w:b/>
          <w:bCs/>
          <w:sz w:val="20"/>
          <w:szCs w:val="20"/>
        </w:rPr>
      </w:pPr>
    </w:p>
    <w:p w:rsidR="00FC60AA" w:rsidRPr="006035DE" w:rsidRDefault="00FC60AA" w:rsidP="00FC60AA">
      <w:pPr>
        <w:autoSpaceDE w:val="0"/>
        <w:autoSpaceDN w:val="0"/>
        <w:adjustRightInd w:val="0"/>
        <w:ind w:firstLine="284"/>
        <w:jc w:val="both"/>
        <w:rPr>
          <w:spacing w:val="4"/>
          <w:sz w:val="20"/>
          <w:szCs w:val="20"/>
        </w:rPr>
      </w:pPr>
      <w:r w:rsidRPr="006035DE">
        <w:rPr>
          <w:spacing w:val="4"/>
          <w:sz w:val="20"/>
          <w:szCs w:val="20"/>
        </w:rPr>
        <w:t>По результатам первой оценки валового внутреннего продукта Республики Беларусь (РБ) 2013 г. объем валового внутреннего пр</w:t>
      </w:r>
      <w:r w:rsidRPr="006035DE">
        <w:rPr>
          <w:spacing w:val="4"/>
          <w:sz w:val="20"/>
          <w:szCs w:val="20"/>
        </w:rPr>
        <w:t>о</w:t>
      </w:r>
      <w:r w:rsidRPr="006035DE">
        <w:rPr>
          <w:spacing w:val="4"/>
          <w:sz w:val="20"/>
          <w:szCs w:val="20"/>
        </w:rPr>
        <w:t>дукта в январе-феврале 2013 г. составил в текущих ценах 81,5 трлн. рублей и увеличился по сравнению с январем-февралем 2012 г. В сопоставимых ценах на 4,4%.</w:t>
      </w:r>
    </w:p>
    <w:p w:rsidR="00FC60AA" w:rsidRPr="006035DE" w:rsidRDefault="00FC60AA" w:rsidP="00FC60AA">
      <w:pPr>
        <w:autoSpaceDE w:val="0"/>
        <w:autoSpaceDN w:val="0"/>
        <w:adjustRightInd w:val="0"/>
        <w:ind w:firstLine="284"/>
        <w:jc w:val="both"/>
        <w:rPr>
          <w:spacing w:val="4"/>
          <w:sz w:val="20"/>
          <w:szCs w:val="20"/>
        </w:rPr>
      </w:pPr>
      <w:r w:rsidRPr="006035DE">
        <w:rPr>
          <w:spacing w:val="4"/>
          <w:sz w:val="20"/>
          <w:szCs w:val="20"/>
        </w:rPr>
        <w:t xml:space="preserve"> Прогнозом на 2013 год в соответствии с Указом Президента РБ от 25 сентября 2012 г. № 418 предусмотрен его рост на 8,5%. </w:t>
      </w:r>
    </w:p>
    <w:p w:rsidR="00FC60AA" w:rsidRPr="00A468F1" w:rsidRDefault="00FC60AA" w:rsidP="00FC60AA">
      <w:pPr>
        <w:autoSpaceDE w:val="0"/>
        <w:autoSpaceDN w:val="0"/>
        <w:adjustRightInd w:val="0"/>
        <w:ind w:firstLine="284"/>
        <w:jc w:val="both"/>
        <w:rPr>
          <w:sz w:val="16"/>
          <w:szCs w:val="16"/>
        </w:rPr>
      </w:pPr>
    </w:p>
    <w:p w:rsidR="00FC60AA" w:rsidRDefault="00FC60AA" w:rsidP="00FC60AA">
      <w:pPr>
        <w:autoSpaceDE w:val="0"/>
        <w:autoSpaceDN w:val="0"/>
        <w:adjustRightInd w:val="0"/>
        <w:jc w:val="center"/>
        <w:rPr>
          <w:caps/>
          <w:sz w:val="16"/>
          <w:szCs w:val="16"/>
        </w:rPr>
      </w:pPr>
    </w:p>
    <w:p w:rsidR="00FC60AA" w:rsidRPr="00A468F1" w:rsidRDefault="00FC60AA" w:rsidP="00FC60AA">
      <w:pPr>
        <w:autoSpaceDE w:val="0"/>
        <w:autoSpaceDN w:val="0"/>
        <w:adjustRightInd w:val="0"/>
        <w:jc w:val="center"/>
        <w:rPr>
          <w:caps/>
          <w:sz w:val="16"/>
          <w:szCs w:val="16"/>
        </w:rPr>
      </w:pPr>
      <w:r w:rsidRPr="00A468F1">
        <w:rPr>
          <w:caps/>
          <w:sz w:val="16"/>
          <w:szCs w:val="16"/>
        </w:rPr>
        <w:t>литература</w:t>
      </w:r>
    </w:p>
    <w:p w:rsidR="00FC60AA" w:rsidRPr="00A468F1" w:rsidRDefault="00FC60AA" w:rsidP="00FC60AA">
      <w:pPr>
        <w:autoSpaceDE w:val="0"/>
        <w:autoSpaceDN w:val="0"/>
        <w:adjustRightInd w:val="0"/>
        <w:ind w:firstLine="284"/>
        <w:jc w:val="both"/>
        <w:rPr>
          <w:sz w:val="16"/>
          <w:szCs w:val="16"/>
        </w:rPr>
      </w:pPr>
    </w:p>
    <w:p w:rsidR="00FC60AA" w:rsidRPr="00D66415" w:rsidRDefault="00FC60AA" w:rsidP="00FC60AA">
      <w:pPr>
        <w:pStyle w:val="11"/>
        <w:numPr>
          <w:ilvl w:val="0"/>
          <w:numId w:val="61"/>
        </w:numPr>
        <w:tabs>
          <w:tab w:val="left" w:pos="426"/>
        </w:tabs>
        <w:autoSpaceDE w:val="0"/>
        <w:autoSpaceDN w:val="0"/>
        <w:adjustRightInd w:val="0"/>
        <w:spacing w:after="0" w:line="240" w:lineRule="auto"/>
        <w:ind w:left="0" w:firstLine="131"/>
        <w:jc w:val="both"/>
        <w:rPr>
          <w:rFonts w:ascii="Times New Roman" w:hAnsi="Times New Roman"/>
          <w:sz w:val="16"/>
          <w:szCs w:val="16"/>
        </w:rPr>
      </w:pPr>
      <w:r w:rsidRPr="00A468F1">
        <w:rPr>
          <w:rFonts w:ascii="Times New Roman" w:hAnsi="Times New Roman"/>
          <w:sz w:val="16"/>
          <w:szCs w:val="16"/>
        </w:rPr>
        <w:t xml:space="preserve">Валовой внутренний продукт / Википедия свободная энциклопедия [Электронный ресурс]. – 2013. – Режим доступа: </w:t>
      </w:r>
      <w:hyperlink r:id="rId78" w:history="1">
        <w:r w:rsidRPr="00D66415">
          <w:rPr>
            <w:rStyle w:val="af8"/>
            <w:rFonts w:ascii="Times New Roman" w:hAnsi="Times New Roman"/>
            <w:sz w:val="16"/>
            <w:szCs w:val="16"/>
          </w:rPr>
          <w:t>http://ru.wikipedia.org/wiki/ Вал</w:t>
        </w:r>
        <w:r w:rsidRPr="00D66415">
          <w:rPr>
            <w:rStyle w:val="af8"/>
            <w:rFonts w:ascii="Times New Roman" w:hAnsi="Times New Roman"/>
            <w:sz w:val="16"/>
            <w:szCs w:val="16"/>
          </w:rPr>
          <w:t>о</w:t>
        </w:r>
        <w:r w:rsidRPr="00D66415">
          <w:rPr>
            <w:rStyle w:val="af8"/>
            <w:rFonts w:ascii="Times New Roman" w:hAnsi="Times New Roman"/>
            <w:sz w:val="16"/>
            <w:szCs w:val="16"/>
          </w:rPr>
          <w:t>вой_внутренний_продукт</w:t>
        </w:r>
      </w:hyperlink>
      <w:r w:rsidRPr="00D66415">
        <w:rPr>
          <w:rFonts w:ascii="Times New Roman" w:hAnsi="Times New Roman"/>
          <w:sz w:val="16"/>
          <w:szCs w:val="16"/>
        </w:rPr>
        <w:t xml:space="preserve">. </w:t>
      </w:r>
      <w:r w:rsidRPr="00D66415">
        <w:rPr>
          <w:rStyle w:val="af8"/>
          <w:rFonts w:ascii="Times New Roman" w:hAnsi="Times New Roman"/>
          <w:color w:val="auto"/>
          <w:sz w:val="16"/>
          <w:szCs w:val="16"/>
        </w:rPr>
        <w:t>– Дата доступа: 02.06.2013.</w:t>
      </w:r>
    </w:p>
    <w:p w:rsidR="00FC60AA" w:rsidRPr="00D66415" w:rsidRDefault="00FC60AA" w:rsidP="00FC60AA">
      <w:pPr>
        <w:pStyle w:val="11"/>
        <w:numPr>
          <w:ilvl w:val="0"/>
          <w:numId w:val="61"/>
        </w:numPr>
        <w:tabs>
          <w:tab w:val="left" w:pos="426"/>
        </w:tabs>
        <w:autoSpaceDE w:val="0"/>
        <w:autoSpaceDN w:val="0"/>
        <w:adjustRightInd w:val="0"/>
        <w:spacing w:after="0" w:line="240" w:lineRule="auto"/>
        <w:ind w:left="0" w:firstLine="131"/>
        <w:jc w:val="both"/>
        <w:rPr>
          <w:rStyle w:val="af8"/>
          <w:rFonts w:ascii="Times New Roman" w:hAnsi="Times New Roman"/>
          <w:color w:val="auto"/>
          <w:sz w:val="16"/>
          <w:szCs w:val="16"/>
        </w:rPr>
      </w:pPr>
      <w:r w:rsidRPr="00A468F1">
        <w:rPr>
          <w:rFonts w:ascii="Times New Roman" w:hAnsi="Times New Roman"/>
          <w:sz w:val="16"/>
          <w:szCs w:val="16"/>
        </w:rPr>
        <w:t>Годовые данные ВВП / Национальный статистический комитет  Республики Бел</w:t>
      </w:r>
      <w:r w:rsidRPr="00A468F1">
        <w:rPr>
          <w:rFonts w:ascii="Times New Roman" w:hAnsi="Times New Roman"/>
          <w:sz w:val="16"/>
          <w:szCs w:val="16"/>
        </w:rPr>
        <w:t>а</w:t>
      </w:r>
      <w:r w:rsidRPr="00A468F1">
        <w:rPr>
          <w:rFonts w:ascii="Times New Roman" w:hAnsi="Times New Roman"/>
          <w:sz w:val="16"/>
          <w:szCs w:val="16"/>
        </w:rPr>
        <w:t xml:space="preserve">русь [Электронный ресурс]. – 2013. – Режим доступа: </w:t>
      </w:r>
      <w:hyperlink r:id="rId79" w:history="1">
        <w:r w:rsidRPr="00D66415">
          <w:rPr>
            <w:rStyle w:val="af8"/>
            <w:rFonts w:ascii="Times New Roman" w:hAnsi="Times New Roman"/>
            <w:color w:val="auto"/>
            <w:sz w:val="16"/>
            <w:szCs w:val="16"/>
          </w:rPr>
          <w:t>http://belstat.gov.by/homep/ru/indicators/gross.php</w:t>
        </w:r>
      </w:hyperlink>
      <w:r w:rsidRPr="00D66415">
        <w:rPr>
          <w:rFonts w:ascii="Times New Roman" w:hAnsi="Times New Roman"/>
          <w:sz w:val="16"/>
          <w:szCs w:val="16"/>
        </w:rPr>
        <w:t xml:space="preserve">. </w:t>
      </w:r>
      <w:r w:rsidRPr="00D66415">
        <w:rPr>
          <w:rStyle w:val="af8"/>
          <w:rFonts w:ascii="Times New Roman" w:hAnsi="Times New Roman"/>
          <w:color w:val="auto"/>
          <w:sz w:val="16"/>
          <w:szCs w:val="16"/>
        </w:rPr>
        <w:t>– Дата доступа: 02.06.2013.</w:t>
      </w:r>
    </w:p>
    <w:p w:rsidR="00FC60AA" w:rsidRDefault="00FC60AA" w:rsidP="00FC60AA">
      <w:pPr>
        <w:pStyle w:val="11"/>
        <w:tabs>
          <w:tab w:val="left" w:pos="426"/>
        </w:tabs>
        <w:autoSpaceDE w:val="0"/>
        <w:autoSpaceDN w:val="0"/>
        <w:adjustRightInd w:val="0"/>
        <w:spacing w:after="0" w:line="240" w:lineRule="auto"/>
        <w:jc w:val="both"/>
        <w:rPr>
          <w:rStyle w:val="af8"/>
          <w:rFonts w:ascii="Times New Roman" w:hAnsi="Times New Roman"/>
          <w:color w:val="auto"/>
          <w:sz w:val="14"/>
          <w:szCs w:val="14"/>
        </w:rPr>
      </w:pPr>
    </w:p>
    <w:p w:rsidR="00FC60AA" w:rsidRPr="00B65100" w:rsidRDefault="00FC60AA" w:rsidP="00FC60AA">
      <w:pPr>
        <w:pStyle w:val="11"/>
        <w:tabs>
          <w:tab w:val="left" w:pos="426"/>
        </w:tabs>
        <w:autoSpaceDE w:val="0"/>
        <w:autoSpaceDN w:val="0"/>
        <w:adjustRightInd w:val="0"/>
        <w:spacing w:after="0" w:line="240" w:lineRule="auto"/>
        <w:jc w:val="both"/>
        <w:rPr>
          <w:rFonts w:ascii="Times New Roman" w:hAnsi="Times New Roman"/>
          <w:sz w:val="14"/>
          <w:szCs w:val="14"/>
        </w:rPr>
      </w:pPr>
    </w:p>
    <w:p w:rsidR="00FC60AA" w:rsidRDefault="00FC60AA" w:rsidP="00FC60AA">
      <w:pPr>
        <w:rPr>
          <w:sz w:val="20"/>
          <w:szCs w:val="20"/>
        </w:rPr>
      </w:pPr>
    </w:p>
    <w:p w:rsidR="00FC60AA" w:rsidRPr="004D0A8C" w:rsidRDefault="00FC60AA" w:rsidP="00FC60AA">
      <w:pPr>
        <w:rPr>
          <w:sz w:val="20"/>
          <w:szCs w:val="20"/>
        </w:rPr>
      </w:pPr>
      <w:r w:rsidRPr="004D0A8C">
        <w:rPr>
          <w:sz w:val="20"/>
          <w:szCs w:val="20"/>
        </w:rPr>
        <w:lastRenderedPageBreak/>
        <w:t>УДК 331.101.64(476)</w:t>
      </w:r>
    </w:p>
    <w:p w:rsidR="00FC60AA" w:rsidRPr="004D0A8C" w:rsidRDefault="00FC60AA" w:rsidP="00FC60AA">
      <w:pPr>
        <w:pStyle w:val="a8"/>
        <w:spacing w:after="0"/>
        <w:rPr>
          <w:b/>
          <w:sz w:val="20"/>
          <w:szCs w:val="20"/>
        </w:rPr>
      </w:pPr>
      <w:r w:rsidRPr="00A468F1">
        <w:rPr>
          <w:b/>
          <w:sz w:val="20"/>
          <w:szCs w:val="20"/>
        </w:rPr>
        <w:t>Карасёва М.И.–</w:t>
      </w:r>
      <w:r w:rsidRPr="004D0A8C">
        <w:rPr>
          <w:sz w:val="20"/>
          <w:szCs w:val="20"/>
        </w:rPr>
        <w:t xml:space="preserve"> студентка 3 курса  </w:t>
      </w:r>
    </w:p>
    <w:p w:rsidR="00FC60AA" w:rsidRPr="00654990" w:rsidRDefault="00FC60AA" w:rsidP="00FC60AA">
      <w:pPr>
        <w:pStyle w:val="a8"/>
        <w:spacing w:after="0"/>
        <w:rPr>
          <w:b/>
          <w:i/>
          <w:sz w:val="20"/>
          <w:szCs w:val="20"/>
        </w:rPr>
      </w:pPr>
      <w:r w:rsidRPr="00654990">
        <w:rPr>
          <w:b/>
          <w:sz w:val="20"/>
          <w:szCs w:val="20"/>
        </w:rPr>
        <w:t>ПРОИЗВОДИТЕЛЬНОСТЬ ОБЩЕСТВЕННОГО ТРУДА В РЕ</w:t>
      </w:r>
      <w:r w:rsidRPr="00654990">
        <w:rPr>
          <w:b/>
          <w:sz w:val="20"/>
          <w:szCs w:val="20"/>
        </w:rPr>
        <w:t>С</w:t>
      </w:r>
      <w:r w:rsidRPr="00654990">
        <w:rPr>
          <w:b/>
          <w:sz w:val="20"/>
          <w:szCs w:val="20"/>
        </w:rPr>
        <w:t>ПУБЛИКЕ БЕЛАРУСЬ</w:t>
      </w:r>
    </w:p>
    <w:p w:rsidR="00FC60AA" w:rsidRPr="004D0A8C" w:rsidRDefault="00FC60AA" w:rsidP="00FC60AA">
      <w:pPr>
        <w:rPr>
          <w:bCs/>
          <w:i/>
          <w:sz w:val="20"/>
          <w:szCs w:val="20"/>
        </w:rPr>
      </w:pPr>
      <w:r w:rsidRPr="004D0A8C">
        <w:rPr>
          <w:i/>
          <w:sz w:val="20"/>
          <w:szCs w:val="20"/>
        </w:rPr>
        <w:t xml:space="preserve">Научный руководитель –  </w:t>
      </w:r>
      <w:r w:rsidRPr="00A468F1">
        <w:rPr>
          <w:b/>
          <w:i/>
          <w:sz w:val="20"/>
          <w:szCs w:val="20"/>
        </w:rPr>
        <w:t>Буць В.И.</w:t>
      </w:r>
      <w:r w:rsidRPr="00D66415">
        <w:rPr>
          <w:b/>
          <w:i/>
          <w:caps/>
          <w:sz w:val="20"/>
          <w:szCs w:val="20"/>
        </w:rPr>
        <w:t xml:space="preserve"> </w:t>
      </w:r>
      <w:r>
        <w:rPr>
          <w:b/>
          <w:i/>
          <w:caps/>
          <w:sz w:val="20"/>
          <w:szCs w:val="20"/>
        </w:rPr>
        <w:t>–</w:t>
      </w:r>
      <w:r w:rsidRPr="00D66415">
        <w:rPr>
          <w:b/>
          <w:i/>
          <w:caps/>
          <w:sz w:val="20"/>
          <w:szCs w:val="20"/>
        </w:rPr>
        <w:t xml:space="preserve"> </w:t>
      </w:r>
      <w:r w:rsidRPr="004D0A8C">
        <w:rPr>
          <w:i/>
          <w:sz w:val="20"/>
          <w:szCs w:val="20"/>
        </w:rPr>
        <w:t xml:space="preserve"> </w:t>
      </w:r>
      <w:r>
        <w:rPr>
          <w:i/>
          <w:sz w:val="20"/>
          <w:szCs w:val="20"/>
        </w:rPr>
        <w:t>к.э.н.</w:t>
      </w:r>
      <w:r w:rsidRPr="004D0A8C">
        <w:rPr>
          <w:i/>
          <w:sz w:val="20"/>
          <w:szCs w:val="20"/>
        </w:rPr>
        <w:t>, доцент</w:t>
      </w:r>
    </w:p>
    <w:p w:rsidR="00FC60AA" w:rsidRPr="004D0A8C" w:rsidRDefault="00FC60AA" w:rsidP="00FC60AA">
      <w:pPr>
        <w:pStyle w:val="Default"/>
        <w:ind w:firstLine="284"/>
        <w:jc w:val="both"/>
        <w:rPr>
          <w:color w:val="auto"/>
          <w:sz w:val="20"/>
          <w:szCs w:val="20"/>
        </w:rPr>
      </w:pPr>
    </w:p>
    <w:p w:rsidR="00FC60AA" w:rsidRPr="006035DE" w:rsidRDefault="00FC60AA" w:rsidP="00FC60AA">
      <w:pPr>
        <w:pStyle w:val="Default"/>
        <w:ind w:firstLine="284"/>
        <w:jc w:val="both"/>
        <w:rPr>
          <w:color w:val="auto"/>
          <w:spacing w:val="-6"/>
          <w:sz w:val="20"/>
          <w:szCs w:val="20"/>
        </w:rPr>
      </w:pPr>
      <w:r w:rsidRPr="006035DE">
        <w:rPr>
          <w:color w:val="auto"/>
          <w:spacing w:val="-6"/>
          <w:sz w:val="20"/>
          <w:szCs w:val="20"/>
        </w:rPr>
        <w:t>Производительность общественного труда (ПОТ) служит интегральным измерителем экономической эффективности общественного производства. Данный показатель рассчитывается как отношение реального валового внутреннего продукта (ВВП) к численности занятых в экономике:</w:t>
      </w:r>
    </w:p>
    <w:p w:rsidR="00FC60AA" w:rsidRPr="006035DE" w:rsidRDefault="00FC60AA" w:rsidP="00FC60AA">
      <w:pPr>
        <w:pStyle w:val="Default"/>
        <w:ind w:firstLine="284"/>
        <w:jc w:val="both"/>
        <w:rPr>
          <w:color w:val="auto"/>
          <w:spacing w:val="-4"/>
          <w:sz w:val="20"/>
          <w:szCs w:val="20"/>
        </w:rPr>
      </w:pPr>
    </w:p>
    <w:p w:rsidR="00FC60AA" w:rsidRPr="006035DE" w:rsidRDefault="00FC60AA" w:rsidP="00FC60AA">
      <w:pPr>
        <w:pStyle w:val="Default"/>
        <w:jc w:val="both"/>
        <w:rPr>
          <w:color w:val="auto"/>
          <w:spacing w:val="-4"/>
          <w:sz w:val="20"/>
          <w:szCs w:val="20"/>
        </w:rPr>
      </w:pPr>
      <m:oMathPara>
        <m:oMath>
          <m:r>
            <w:rPr>
              <w:rFonts w:ascii="Cambria Math" w:hAnsi="Cambria Math"/>
              <w:spacing w:val="-4"/>
              <w:sz w:val="20"/>
              <w:szCs w:val="20"/>
            </w:rPr>
            <m:t>ПОТ=</m:t>
          </m:r>
          <m:f>
            <m:fPr>
              <m:ctrlPr>
                <w:rPr>
                  <w:rFonts w:ascii="Cambria Math" w:hAnsi="Cambria Math"/>
                  <w:i/>
                  <w:spacing w:val="-4"/>
                  <w:sz w:val="20"/>
                  <w:szCs w:val="20"/>
                </w:rPr>
              </m:ctrlPr>
            </m:fPr>
            <m:num>
              <m:r>
                <w:rPr>
                  <w:rFonts w:ascii="Cambria Math" w:hAnsi="Cambria Math"/>
                  <w:spacing w:val="-4"/>
                  <w:sz w:val="20"/>
                  <w:szCs w:val="20"/>
                </w:rPr>
                <m:t>Реальный ВВП</m:t>
              </m:r>
            </m:num>
            <m:den>
              <m:r>
                <w:rPr>
                  <w:rFonts w:ascii="Cambria Math" w:hAnsi="Cambria Math"/>
                  <w:spacing w:val="-4"/>
                  <w:sz w:val="20"/>
                  <w:szCs w:val="20"/>
                </w:rPr>
                <m:t>Численность занятых</m:t>
              </m:r>
            </m:den>
          </m:f>
        </m:oMath>
      </m:oMathPara>
    </w:p>
    <w:p w:rsidR="00FC60AA" w:rsidRPr="006035DE" w:rsidRDefault="00FC60AA" w:rsidP="00FC60AA">
      <w:pPr>
        <w:pStyle w:val="Default"/>
        <w:jc w:val="both"/>
        <w:rPr>
          <w:color w:val="auto"/>
          <w:spacing w:val="-4"/>
          <w:sz w:val="20"/>
          <w:szCs w:val="20"/>
        </w:rPr>
      </w:pPr>
    </w:p>
    <w:p w:rsidR="00FC60AA" w:rsidRPr="006035DE" w:rsidRDefault="00FC60AA" w:rsidP="00FC60AA">
      <w:pPr>
        <w:pStyle w:val="Default"/>
        <w:ind w:firstLine="284"/>
        <w:jc w:val="both"/>
        <w:rPr>
          <w:color w:val="auto"/>
          <w:spacing w:val="-6"/>
          <w:sz w:val="20"/>
          <w:szCs w:val="20"/>
        </w:rPr>
      </w:pPr>
      <w:r w:rsidRPr="006035DE">
        <w:rPr>
          <w:color w:val="auto"/>
          <w:spacing w:val="-6"/>
          <w:sz w:val="20"/>
          <w:szCs w:val="20"/>
        </w:rPr>
        <w:t xml:space="preserve">Реальный ВВП – это текущий ВВП, выраженный в денежных единицах базового года. Он равен отношению номинального ВВП в текущих ценах и дефлятора ВВП, характеризующего рост уровня цен за период времени от базового года до текущего. </w:t>
      </w:r>
    </w:p>
    <w:p w:rsidR="00FC60AA" w:rsidRPr="006035DE" w:rsidRDefault="00FC60AA" w:rsidP="00FC60AA">
      <w:pPr>
        <w:pStyle w:val="Default"/>
        <w:ind w:firstLine="284"/>
        <w:jc w:val="both"/>
        <w:rPr>
          <w:color w:val="auto"/>
          <w:spacing w:val="-6"/>
          <w:sz w:val="20"/>
          <w:szCs w:val="20"/>
        </w:rPr>
      </w:pPr>
      <w:r w:rsidRPr="006035DE">
        <w:rPr>
          <w:color w:val="auto"/>
          <w:spacing w:val="-6"/>
          <w:sz w:val="20"/>
          <w:szCs w:val="20"/>
        </w:rPr>
        <w:t>Трудоемкость ВВП – это отношение численности занятых в экономике и реального ВВП. Данный показатель является величиной, обратной прои</w:t>
      </w:r>
      <w:r w:rsidRPr="006035DE">
        <w:rPr>
          <w:color w:val="auto"/>
          <w:spacing w:val="-6"/>
          <w:sz w:val="20"/>
          <w:szCs w:val="20"/>
        </w:rPr>
        <w:t>з</w:t>
      </w:r>
      <w:r w:rsidRPr="006035DE">
        <w:rPr>
          <w:color w:val="auto"/>
          <w:spacing w:val="-6"/>
          <w:sz w:val="20"/>
          <w:szCs w:val="20"/>
        </w:rPr>
        <w:t>водительности общественного труда:</w:t>
      </w:r>
    </w:p>
    <w:p w:rsidR="00FC60AA" w:rsidRPr="006035DE" w:rsidRDefault="00FC60AA" w:rsidP="00FC60AA">
      <w:pPr>
        <w:pStyle w:val="Default"/>
        <w:ind w:firstLine="284"/>
        <w:jc w:val="both"/>
        <w:rPr>
          <w:color w:val="auto"/>
          <w:spacing w:val="-6"/>
          <w:sz w:val="20"/>
          <w:szCs w:val="20"/>
        </w:rPr>
      </w:pPr>
    </w:p>
    <w:p w:rsidR="00FC60AA" w:rsidRPr="006035DE" w:rsidRDefault="00FC60AA" w:rsidP="00FC60AA">
      <w:pPr>
        <w:pStyle w:val="Default"/>
        <w:ind w:firstLine="284"/>
        <w:jc w:val="both"/>
        <w:rPr>
          <w:color w:val="auto"/>
          <w:spacing w:val="-4"/>
          <w:sz w:val="20"/>
          <w:szCs w:val="20"/>
        </w:rPr>
      </w:pPr>
      <m:oMathPara>
        <m:oMath>
          <m:r>
            <w:rPr>
              <w:rFonts w:ascii="Cambria Math" w:hAnsi="Cambria Math"/>
              <w:spacing w:val="-4"/>
              <w:sz w:val="20"/>
              <w:szCs w:val="20"/>
            </w:rPr>
            <m:t>Трудоёмкость ВВП=</m:t>
          </m:r>
          <m:f>
            <m:fPr>
              <m:ctrlPr>
                <w:rPr>
                  <w:rFonts w:ascii="Cambria Math" w:hAnsi="Cambria Math"/>
                  <w:i/>
                  <w:spacing w:val="-4"/>
                  <w:sz w:val="20"/>
                  <w:szCs w:val="20"/>
                </w:rPr>
              </m:ctrlPr>
            </m:fPr>
            <m:num>
              <m:r>
                <w:rPr>
                  <w:rFonts w:ascii="Cambria Math" w:hAnsi="Cambria Math"/>
                  <w:spacing w:val="-4"/>
                  <w:sz w:val="20"/>
                  <w:szCs w:val="20"/>
                </w:rPr>
                <m:t>1</m:t>
              </m:r>
            </m:num>
            <m:den>
              <m:r>
                <w:rPr>
                  <w:rFonts w:ascii="Cambria Math" w:hAnsi="Cambria Math"/>
                  <w:spacing w:val="-4"/>
                  <w:sz w:val="20"/>
                  <w:szCs w:val="20"/>
                </w:rPr>
                <m:t>ПОТ</m:t>
              </m:r>
            </m:den>
          </m:f>
        </m:oMath>
      </m:oMathPara>
    </w:p>
    <w:p w:rsidR="00FC60AA" w:rsidRPr="006035DE" w:rsidRDefault="00FC60AA" w:rsidP="00FC60AA">
      <w:pPr>
        <w:pStyle w:val="Default"/>
        <w:ind w:firstLine="284"/>
        <w:jc w:val="both"/>
        <w:rPr>
          <w:color w:val="auto"/>
          <w:spacing w:val="-4"/>
          <w:sz w:val="20"/>
          <w:szCs w:val="20"/>
        </w:rPr>
      </w:pPr>
    </w:p>
    <w:p w:rsidR="00FC60AA" w:rsidRPr="006035DE" w:rsidRDefault="00FC60AA" w:rsidP="00FC60AA">
      <w:pPr>
        <w:pStyle w:val="Default"/>
        <w:ind w:firstLine="284"/>
        <w:jc w:val="both"/>
        <w:rPr>
          <w:color w:val="auto"/>
          <w:spacing w:val="-6"/>
          <w:sz w:val="20"/>
          <w:szCs w:val="20"/>
        </w:rPr>
      </w:pPr>
      <w:r w:rsidRPr="006035DE">
        <w:rPr>
          <w:color w:val="auto"/>
          <w:spacing w:val="-6"/>
          <w:sz w:val="20"/>
          <w:szCs w:val="20"/>
        </w:rPr>
        <w:t>Важным является постоянное изучение производительности труда. В виду нестабильности цен, для этого широко используются сопоставимые цены и темпы роста производительности труда, которые традиционно соо</w:t>
      </w:r>
      <w:r w:rsidRPr="006035DE">
        <w:rPr>
          <w:color w:val="auto"/>
          <w:spacing w:val="-6"/>
          <w:sz w:val="20"/>
          <w:szCs w:val="20"/>
        </w:rPr>
        <w:t>т</w:t>
      </w:r>
      <w:r w:rsidRPr="006035DE">
        <w:rPr>
          <w:color w:val="auto"/>
          <w:spacing w:val="-6"/>
          <w:sz w:val="20"/>
          <w:szCs w:val="20"/>
        </w:rPr>
        <w:t>носятся с темпами роста заработной платы. Данную динамику вы можете наблюдать на рисунке 1.</w:t>
      </w:r>
    </w:p>
    <w:p w:rsidR="00FC60AA" w:rsidRPr="006035DE" w:rsidRDefault="00FC60AA" w:rsidP="00FC60AA">
      <w:pPr>
        <w:pStyle w:val="Default"/>
        <w:jc w:val="both"/>
        <w:rPr>
          <w:color w:val="auto"/>
          <w:spacing w:val="-4"/>
          <w:sz w:val="20"/>
          <w:szCs w:val="20"/>
        </w:rPr>
      </w:pPr>
      <w:r>
        <w:rPr>
          <w:noProof/>
          <w:sz w:val="20"/>
          <w:szCs w:val="20"/>
          <w:lang w:eastAsia="ru-RU"/>
        </w:rPr>
        <w:drawing>
          <wp:inline distT="0" distB="0" distL="0" distR="0">
            <wp:extent cx="3683480" cy="1204414"/>
            <wp:effectExtent l="0" t="0" r="0" b="0"/>
            <wp:docPr id="84" name="Рисунок 3" descr="C:\Users\Марусенькин\Desktop\Учёба\Эконометрика\стать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Марусенькин\Desktop\Учёба\Эконометрика\статьи\1.png"/>
                    <pic:cNvPicPr>
                      <a:picLocks noChangeAspect="1" noChangeArrowheads="1"/>
                    </pic:cNvPicPr>
                  </pic:nvPicPr>
                  <pic:blipFill>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3">
                              <a14:imgEffect>
                                <a14:brightnessContrast bright="20000" contrast="40000"/>
                              </a14:imgEffect>
                            </a14:imgLayer>
                          </a14:imgProps>
                        </a:ext>
                      </a:extLst>
                    </a:blip>
                    <a:srcRect/>
                    <a:stretch>
                      <a:fillRect/>
                    </a:stretch>
                  </pic:blipFill>
                  <pic:spPr bwMode="auto">
                    <a:xfrm>
                      <a:off x="0" y="0"/>
                      <a:ext cx="3683479" cy="1204414"/>
                    </a:xfrm>
                    <a:prstGeom prst="rect">
                      <a:avLst/>
                    </a:prstGeom>
                    <a:noFill/>
                    <a:ln w="9525">
                      <a:noFill/>
                      <a:miter lim="800000"/>
                      <a:headEnd/>
                      <a:tailEnd/>
                    </a:ln>
                  </pic:spPr>
                </pic:pic>
              </a:graphicData>
            </a:graphic>
          </wp:inline>
        </w:drawing>
      </w:r>
    </w:p>
    <w:p w:rsidR="00FC60AA" w:rsidRPr="00A468F1" w:rsidRDefault="00FC60AA" w:rsidP="00FC60AA">
      <w:pPr>
        <w:pStyle w:val="7"/>
        <w:jc w:val="both"/>
        <w:rPr>
          <w:rFonts w:ascii="Times New Roman" w:hAnsi="Times New Roman" w:cs="Times New Roman"/>
          <w:b/>
          <w:bCs/>
          <w:sz w:val="16"/>
          <w:szCs w:val="16"/>
        </w:rPr>
      </w:pPr>
      <w:r w:rsidRPr="00A468F1">
        <w:rPr>
          <w:rFonts w:ascii="Times New Roman" w:hAnsi="Times New Roman" w:cs="Times New Roman"/>
          <w:sz w:val="16"/>
          <w:szCs w:val="16"/>
        </w:rPr>
        <w:t xml:space="preserve">Р и с у н о к 1 – </w:t>
      </w:r>
      <w:r w:rsidRPr="00A468F1">
        <w:rPr>
          <w:rFonts w:ascii="Times New Roman" w:hAnsi="Times New Roman" w:cs="Times New Roman"/>
          <w:b/>
          <w:bCs/>
          <w:sz w:val="16"/>
          <w:szCs w:val="16"/>
        </w:rPr>
        <w:t xml:space="preserve">Производительность труда по ВВП </w:t>
      </w:r>
      <w:r w:rsidRPr="00A468F1">
        <w:rPr>
          <w:rFonts w:ascii="Times New Roman" w:hAnsi="Times New Roman" w:cs="Times New Roman"/>
          <w:b/>
          <w:bCs/>
          <w:iCs/>
          <w:sz w:val="16"/>
          <w:szCs w:val="16"/>
        </w:rPr>
        <w:t>В % к соответствующему пери</w:t>
      </w:r>
      <w:r w:rsidRPr="00A468F1">
        <w:rPr>
          <w:rFonts w:ascii="Times New Roman" w:hAnsi="Times New Roman" w:cs="Times New Roman"/>
          <w:b/>
          <w:bCs/>
          <w:iCs/>
          <w:sz w:val="16"/>
          <w:szCs w:val="16"/>
        </w:rPr>
        <w:t>о</w:t>
      </w:r>
      <w:r w:rsidRPr="00A468F1">
        <w:rPr>
          <w:rFonts w:ascii="Times New Roman" w:hAnsi="Times New Roman" w:cs="Times New Roman"/>
          <w:b/>
          <w:bCs/>
          <w:iCs/>
          <w:sz w:val="16"/>
          <w:szCs w:val="16"/>
        </w:rPr>
        <w:t>ду предыдущего года</w:t>
      </w:r>
    </w:p>
    <w:p w:rsidR="00FC60AA" w:rsidRPr="004D0A8C" w:rsidRDefault="00FC60AA" w:rsidP="00FC60AA">
      <w:pPr>
        <w:ind w:firstLine="284"/>
        <w:jc w:val="both"/>
        <w:rPr>
          <w:sz w:val="20"/>
          <w:szCs w:val="20"/>
        </w:rPr>
      </w:pPr>
      <w:r w:rsidRPr="004D0A8C">
        <w:rPr>
          <w:sz w:val="20"/>
          <w:szCs w:val="20"/>
        </w:rPr>
        <w:lastRenderedPageBreak/>
        <w:t xml:space="preserve">В условиях современной Беларуси значимым показателем является продукция, производимая на одного работника или живой труд (ВДС).Сравнительная характеристика </w:t>
      </w:r>
      <w:r w:rsidRPr="004D0A8C">
        <w:rPr>
          <w:bCs/>
          <w:sz w:val="20"/>
          <w:szCs w:val="20"/>
        </w:rPr>
        <w:t>производительности труда по ВДС</w:t>
      </w:r>
      <w:r w:rsidRPr="004D0A8C">
        <w:rPr>
          <w:sz w:val="20"/>
          <w:szCs w:val="20"/>
        </w:rPr>
        <w:t>и реальной заработной платы за январь-сентябрь 2012 г. привед</w:t>
      </w:r>
      <w:r w:rsidRPr="004D0A8C">
        <w:rPr>
          <w:sz w:val="20"/>
          <w:szCs w:val="20"/>
        </w:rPr>
        <w:t>е</w:t>
      </w:r>
      <w:r w:rsidRPr="004D0A8C">
        <w:rPr>
          <w:sz w:val="20"/>
          <w:szCs w:val="20"/>
        </w:rPr>
        <w:t>на в таблице 1.</w:t>
      </w:r>
    </w:p>
    <w:p w:rsidR="00FC60AA" w:rsidRDefault="00FC60AA" w:rsidP="00FC60AA">
      <w:pPr>
        <w:ind w:firstLine="284"/>
        <w:jc w:val="both"/>
        <w:rPr>
          <w:sz w:val="20"/>
          <w:szCs w:val="20"/>
        </w:rPr>
      </w:pPr>
    </w:p>
    <w:p w:rsidR="00FC60AA" w:rsidRPr="00A468F1" w:rsidRDefault="00FC60AA" w:rsidP="00FC60AA">
      <w:pPr>
        <w:jc w:val="both"/>
        <w:rPr>
          <w:b/>
          <w:sz w:val="16"/>
          <w:szCs w:val="16"/>
        </w:rPr>
      </w:pPr>
      <w:r w:rsidRPr="00A468F1">
        <w:rPr>
          <w:sz w:val="16"/>
          <w:szCs w:val="16"/>
        </w:rPr>
        <w:t>Т а б л и ц а 1.</w:t>
      </w:r>
      <w:r w:rsidRPr="00A468F1">
        <w:rPr>
          <w:b/>
          <w:sz w:val="16"/>
          <w:szCs w:val="16"/>
        </w:rPr>
        <w:t xml:space="preserve"> Сравнительная характеристика производительности труда по ВДС и реальной заработной платы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1276"/>
        <w:gridCol w:w="1242"/>
        <w:gridCol w:w="1231"/>
        <w:gridCol w:w="1035"/>
      </w:tblGrid>
      <w:tr w:rsidR="00FC60AA" w:rsidRPr="00973C6E" w:rsidTr="00E40320">
        <w:tc>
          <w:tcPr>
            <w:tcW w:w="1276" w:type="dxa"/>
            <w:vMerge w:val="restart"/>
            <w:vAlign w:val="center"/>
          </w:tcPr>
          <w:p w:rsidR="00FC60AA" w:rsidRPr="00973C6E" w:rsidRDefault="00FC60AA" w:rsidP="00E40320">
            <w:pPr>
              <w:jc w:val="center"/>
              <w:rPr>
                <w:sz w:val="16"/>
                <w:szCs w:val="16"/>
              </w:rPr>
            </w:pPr>
            <w:r>
              <w:rPr>
                <w:sz w:val="16"/>
                <w:szCs w:val="16"/>
              </w:rPr>
              <w:t>Республика, области</w:t>
            </w:r>
          </w:p>
        </w:tc>
        <w:tc>
          <w:tcPr>
            <w:tcW w:w="4784" w:type="dxa"/>
            <w:gridSpan w:val="4"/>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Январь-сентябрь 2012 г.</w:t>
            </w:r>
          </w:p>
        </w:tc>
      </w:tr>
      <w:tr w:rsidR="00FC60AA" w:rsidRPr="00973C6E" w:rsidTr="00E40320">
        <w:tc>
          <w:tcPr>
            <w:tcW w:w="1276" w:type="dxa"/>
            <w:vMerge/>
            <w:vAlign w:val="center"/>
          </w:tcPr>
          <w:p w:rsidR="00FC60AA" w:rsidRPr="00973C6E" w:rsidRDefault="00FC60AA" w:rsidP="00E40320">
            <w:pPr>
              <w:jc w:val="center"/>
              <w:rPr>
                <w:sz w:val="16"/>
                <w:szCs w:val="16"/>
              </w:rPr>
            </w:pPr>
          </w:p>
        </w:tc>
        <w:tc>
          <w:tcPr>
            <w:tcW w:w="1276" w:type="dxa"/>
            <w:vAlign w:val="center"/>
          </w:tcPr>
          <w:p w:rsidR="00FC60AA" w:rsidRPr="00973C6E" w:rsidRDefault="00FC60AA" w:rsidP="00E40320">
            <w:pPr>
              <w:pStyle w:val="Default"/>
              <w:jc w:val="center"/>
              <w:rPr>
                <w:color w:val="auto"/>
                <w:sz w:val="16"/>
                <w:szCs w:val="16"/>
              </w:rPr>
            </w:pPr>
            <w:r w:rsidRPr="00973C6E">
              <w:rPr>
                <w:color w:val="auto"/>
                <w:sz w:val="16"/>
                <w:szCs w:val="16"/>
              </w:rPr>
              <w:t>производ</w:t>
            </w:r>
            <w:r w:rsidRPr="00973C6E">
              <w:rPr>
                <w:color w:val="auto"/>
                <w:sz w:val="16"/>
                <w:szCs w:val="16"/>
              </w:rPr>
              <w:t>и</w:t>
            </w:r>
            <w:r w:rsidRPr="00973C6E">
              <w:rPr>
                <w:color w:val="auto"/>
                <w:sz w:val="16"/>
                <w:szCs w:val="16"/>
              </w:rPr>
              <w:t>тельность труда по ВДС, в % к соотве</w:t>
            </w:r>
            <w:r w:rsidRPr="00973C6E">
              <w:rPr>
                <w:color w:val="auto"/>
                <w:sz w:val="16"/>
                <w:szCs w:val="16"/>
              </w:rPr>
              <w:t>т</w:t>
            </w:r>
            <w:r w:rsidRPr="00973C6E">
              <w:rPr>
                <w:color w:val="auto"/>
                <w:sz w:val="16"/>
                <w:szCs w:val="16"/>
              </w:rPr>
              <w:t>ствующему периоду пр</w:t>
            </w:r>
            <w:r w:rsidRPr="00973C6E">
              <w:rPr>
                <w:color w:val="auto"/>
                <w:sz w:val="16"/>
                <w:szCs w:val="16"/>
              </w:rPr>
              <w:t>е</w:t>
            </w:r>
            <w:r w:rsidRPr="00973C6E">
              <w:rPr>
                <w:color w:val="auto"/>
                <w:sz w:val="16"/>
                <w:szCs w:val="16"/>
              </w:rPr>
              <w:t>дыдущего года</w:t>
            </w:r>
          </w:p>
        </w:tc>
        <w:tc>
          <w:tcPr>
            <w:tcW w:w="1242" w:type="dxa"/>
            <w:vAlign w:val="center"/>
          </w:tcPr>
          <w:p w:rsidR="00FC60AA" w:rsidRPr="00973C6E" w:rsidRDefault="00FC60AA" w:rsidP="00E40320">
            <w:pPr>
              <w:pStyle w:val="Default"/>
              <w:jc w:val="center"/>
              <w:rPr>
                <w:color w:val="auto"/>
                <w:sz w:val="16"/>
                <w:szCs w:val="16"/>
              </w:rPr>
            </w:pPr>
            <w:r w:rsidRPr="00973C6E">
              <w:rPr>
                <w:color w:val="auto"/>
                <w:sz w:val="16"/>
                <w:szCs w:val="16"/>
              </w:rPr>
              <w:t>реальная зар</w:t>
            </w:r>
            <w:r w:rsidRPr="00973C6E">
              <w:rPr>
                <w:color w:val="auto"/>
                <w:sz w:val="16"/>
                <w:szCs w:val="16"/>
              </w:rPr>
              <w:t>а</w:t>
            </w:r>
            <w:r w:rsidRPr="00973C6E">
              <w:rPr>
                <w:color w:val="auto"/>
                <w:sz w:val="16"/>
                <w:szCs w:val="16"/>
              </w:rPr>
              <w:t>ботная плата, в % к соотве</w:t>
            </w:r>
            <w:r w:rsidRPr="00973C6E">
              <w:rPr>
                <w:color w:val="auto"/>
                <w:sz w:val="16"/>
                <w:szCs w:val="16"/>
              </w:rPr>
              <w:t>т</w:t>
            </w:r>
            <w:r w:rsidRPr="00973C6E">
              <w:rPr>
                <w:color w:val="auto"/>
                <w:sz w:val="16"/>
                <w:szCs w:val="16"/>
              </w:rPr>
              <w:t>ствующему периоду пр</w:t>
            </w:r>
            <w:r w:rsidRPr="00973C6E">
              <w:rPr>
                <w:color w:val="auto"/>
                <w:sz w:val="16"/>
                <w:szCs w:val="16"/>
              </w:rPr>
              <w:t>е</w:t>
            </w:r>
            <w:r w:rsidRPr="00973C6E">
              <w:rPr>
                <w:color w:val="auto"/>
                <w:sz w:val="16"/>
                <w:szCs w:val="16"/>
              </w:rPr>
              <w:t>дыдущего года</w:t>
            </w:r>
          </w:p>
        </w:tc>
        <w:tc>
          <w:tcPr>
            <w:tcW w:w="1231" w:type="dxa"/>
            <w:vAlign w:val="center"/>
          </w:tcPr>
          <w:p w:rsidR="00FC60AA" w:rsidRPr="00973C6E" w:rsidRDefault="00FC60AA" w:rsidP="00E40320">
            <w:pPr>
              <w:pStyle w:val="Default"/>
              <w:jc w:val="center"/>
              <w:rPr>
                <w:color w:val="auto"/>
                <w:sz w:val="16"/>
                <w:szCs w:val="16"/>
              </w:rPr>
            </w:pPr>
            <w:r w:rsidRPr="00973C6E">
              <w:rPr>
                <w:color w:val="auto"/>
                <w:sz w:val="16"/>
                <w:szCs w:val="16"/>
              </w:rPr>
              <w:t>соотношение темпов прои</w:t>
            </w:r>
            <w:r w:rsidRPr="00973C6E">
              <w:rPr>
                <w:color w:val="auto"/>
                <w:sz w:val="16"/>
                <w:szCs w:val="16"/>
              </w:rPr>
              <w:t>з</w:t>
            </w:r>
            <w:r w:rsidRPr="00973C6E">
              <w:rPr>
                <w:color w:val="auto"/>
                <w:sz w:val="16"/>
                <w:szCs w:val="16"/>
              </w:rPr>
              <w:t>водитель-ности труда и реальной заработной платы, k</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валовая добавле</w:t>
            </w:r>
            <w:r w:rsidRPr="00973C6E">
              <w:rPr>
                <w:rFonts w:eastAsia="Times New Roman"/>
                <w:sz w:val="16"/>
                <w:szCs w:val="16"/>
              </w:rPr>
              <w:t>н</w:t>
            </w:r>
            <w:r w:rsidRPr="00973C6E">
              <w:rPr>
                <w:rFonts w:eastAsia="Times New Roman"/>
                <w:sz w:val="16"/>
                <w:szCs w:val="16"/>
              </w:rPr>
              <w:t>ная сто</w:t>
            </w:r>
            <w:r w:rsidRPr="00973C6E">
              <w:rPr>
                <w:rFonts w:eastAsia="Times New Roman"/>
                <w:sz w:val="16"/>
                <w:szCs w:val="16"/>
              </w:rPr>
              <w:t>и</w:t>
            </w:r>
            <w:r w:rsidRPr="00973C6E">
              <w:rPr>
                <w:rFonts w:eastAsia="Times New Roman"/>
                <w:sz w:val="16"/>
                <w:szCs w:val="16"/>
              </w:rPr>
              <w:t>мостьна одного занятого, тыс. руб.</w:t>
            </w:r>
          </w:p>
        </w:tc>
      </w:tr>
      <w:tr w:rsidR="00FC60AA" w:rsidRPr="00973C6E" w:rsidTr="00E40320">
        <w:tc>
          <w:tcPr>
            <w:tcW w:w="1276" w:type="dxa"/>
          </w:tcPr>
          <w:p w:rsidR="00FC60AA" w:rsidRPr="00973C6E" w:rsidRDefault="00FC60AA" w:rsidP="00E40320">
            <w:pPr>
              <w:pStyle w:val="Default"/>
              <w:jc w:val="both"/>
              <w:rPr>
                <w:color w:val="auto"/>
                <w:sz w:val="16"/>
                <w:szCs w:val="16"/>
              </w:rPr>
            </w:pPr>
            <w:r w:rsidRPr="00973C6E">
              <w:rPr>
                <w:color w:val="auto"/>
                <w:sz w:val="16"/>
                <w:szCs w:val="16"/>
              </w:rPr>
              <w:t xml:space="preserve">Республика Беларусь </w:t>
            </w:r>
          </w:p>
        </w:tc>
        <w:tc>
          <w:tcPr>
            <w:tcW w:w="1276" w:type="dxa"/>
            <w:vAlign w:val="center"/>
          </w:tcPr>
          <w:p w:rsidR="00FC60AA" w:rsidRPr="00973C6E" w:rsidRDefault="00FC60AA" w:rsidP="00E40320">
            <w:pPr>
              <w:pStyle w:val="Default"/>
              <w:jc w:val="center"/>
              <w:rPr>
                <w:color w:val="auto"/>
                <w:sz w:val="16"/>
                <w:szCs w:val="16"/>
              </w:rPr>
            </w:pPr>
            <w:r w:rsidRPr="00973C6E">
              <w:rPr>
                <w:color w:val="auto"/>
                <w:sz w:val="16"/>
                <w:szCs w:val="16"/>
              </w:rPr>
              <w:t>105,3</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115,4</w:t>
            </w:r>
          </w:p>
        </w:tc>
        <w:tc>
          <w:tcPr>
            <w:tcW w:w="1231" w:type="dxa"/>
            <w:vAlign w:val="center"/>
          </w:tcPr>
          <w:p w:rsidR="00FC60AA" w:rsidRPr="00973C6E" w:rsidRDefault="00FC60AA" w:rsidP="00E40320">
            <w:pPr>
              <w:pStyle w:val="Default"/>
              <w:jc w:val="center"/>
              <w:rPr>
                <w:color w:val="auto"/>
                <w:sz w:val="16"/>
                <w:szCs w:val="16"/>
              </w:rPr>
            </w:pPr>
            <w:r w:rsidRPr="00973C6E">
              <w:rPr>
                <w:color w:val="auto"/>
                <w:sz w:val="16"/>
                <w:szCs w:val="16"/>
              </w:rPr>
              <w:t>0,91</w:t>
            </w:r>
          </w:p>
        </w:tc>
        <w:tc>
          <w:tcPr>
            <w:tcW w:w="1035" w:type="dxa"/>
            <w:vAlign w:val="center"/>
          </w:tcPr>
          <w:p w:rsidR="00FC60AA" w:rsidRPr="00973C6E" w:rsidRDefault="00FC60AA" w:rsidP="00E40320">
            <w:pPr>
              <w:pStyle w:val="Default"/>
              <w:jc w:val="center"/>
              <w:rPr>
                <w:color w:val="auto"/>
                <w:sz w:val="16"/>
                <w:szCs w:val="16"/>
              </w:rPr>
            </w:pPr>
            <w:r w:rsidRPr="00973C6E">
              <w:rPr>
                <w:color w:val="auto"/>
                <w:sz w:val="16"/>
                <w:szCs w:val="16"/>
              </w:rPr>
              <w:t>71 175</w:t>
            </w:r>
          </w:p>
        </w:tc>
      </w:tr>
      <w:tr w:rsidR="00FC60AA" w:rsidRPr="00973C6E" w:rsidTr="00E40320">
        <w:tc>
          <w:tcPr>
            <w:tcW w:w="1276" w:type="dxa"/>
          </w:tcPr>
          <w:p w:rsidR="00FC60AA" w:rsidRPr="00973C6E" w:rsidRDefault="00FC60AA" w:rsidP="00E40320">
            <w:pPr>
              <w:pStyle w:val="Default"/>
              <w:jc w:val="both"/>
              <w:rPr>
                <w:color w:val="auto"/>
                <w:sz w:val="16"/>
                <w:szCs w:val="16"/>
              </w:rPr>
            </w:pPr>
            <w:r w:rsidRPr="00973C6E">
              <w:rPr>
                <w:color w:val="auto"/>
                <w:sz w:val="16"/>
                <w:szCs w:val="16"/>
              </w:rPr>
              <w:t xml:space="preserve">Брестская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101,5</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113,5</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0,89</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52 310</w:t>
            </w:r>
          </w:p>
        </w:tc>
      </w:tr>
      <w:tr w:rsidR="00FC60AA" w:rsidRPr="00973C6E" w:rsidTr="00E40320">
        <w:tc>
          <w:tcPr>
            <w:tcW w:w="1276" w:type="dxa"/>
          </w:tcPr>
          <w:p w:rsidR="00FC60AA" w:rsidRPr="00973C6E" w:rsidRDefault="00FC60AA" w:rsidP="00E40320">
            <w:pPr>
              <w:pStyle w:val="aff"/>
              <w:jc w:val="both"/>
              <w:rPr>
                <w:rFonts w:eastAsia="Times New Roman"/>
                <w:sz w:val="16"/>
                <w:szCs w:val="16"/>
              </w:rPr>
            </w:pPr>
            <w:r w:rsidRPr="00973C6E">
              <w:rPr>
                <w:rFonts w:eastAsia="Times New Roman"/>
                <w:sz w:val="16"/>
                <w:szCs w:val="16"/>
              </w:rPr>
              <w:t xml:space="preserve">Витебская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117,5</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115,5</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1,02</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74 743</w:t>
            </w:r>
          </w:p>
        </w:tc>
      </w:tr>
      <w:tr w:rsidR="00FC60AA" w:rsidRPr="00973C6E" w:rsidTr="00E40320">
        <w:tc>
          <w:tcPr>
            <w:tcW w:w="1276" w:type="dxa"/>
          </w:tcPr>
          <w:p w:rsidR="00FC60AA" w:rsidRPr="00973C6E" w:rsidRDefault="00FC60AA" w:rsidP="00E40320">
            <w:pPr>
              <w:pStyle w:val="aff"/>
              <w:jc w:val="both"/>
              <w:rPr>
                <w:rFonts w:eastAsia="Times New Roman"/>
                <w:sz w:val="16"/>
                <w:szCs w:val="16"/>
              </w:rPr>
            </w:pPr>
            <w:r w:rsidRPr="00973C6E">
              <w:rPr>
                <w:rFonts w:eastAsia="Times New Roman"/>
                <w:sz w:val="16"/>
                <w:szCs w:val="16"/>
              </w:rPr>
              <w:t xml:space="preserve">Гомельская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105,3</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118,0</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0,89</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73 134</w:t>
            </w:r>
          </w:p>
        </w:tc>
      </w:tr>
      <w:tr w:rsidR="00FC60AA" w:rsidRPr="00973C6E" w:rsidTr="00E40320">
        <w:tc>
          <w:tcPr>
            <w:tcW w:w="1276" w:type="dxa"/>
          </w:tcPr>
          <w:p w:rsidR="00FC60AA" w:rsidRPr="00973C6E" w:rsidRDefault="00FC60AA" w:rsidP="00E40320">
            <w:pPr>
              <w:pStyle w:val="aff"/>
              <w:jc w:val="both"/>
              <w:rPr>
                <w:rFonts w:eastAsia="Times New Roman"/>
                <w:sz w:val="16"/>
                <w:szCs w:val="16"/>
              </w:rPr>
            </w:pPr>
            <w:r w:rsidRPr="00973C6E">
              <w:rPr>
                <w:rFonts w:eastAsia="Times New Roman"/>
                <w:sz w:val="16"/>
                <w:szCs w:val="16"/>
              </w:rPr>
              <w:t xml:space="preserve">Гродненская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104,8</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113,8</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0,92</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56 920</w:t>
            </w:r>
          </w:p>
        </w:tc>
      </w:tr>
      <w:tr w:rsidR="00FC60AA" w:rsidRPr="00973C6E" w:rsidTr="00E40320">
        <w:tc>
          <w:tcPr>
            <w:tcW w:w="1276" w:type="dxa"/>
          </w:tcPr>
          <w:p w:rsidR="00FC60AA" w:rsidRPr="00973C6E" w:rsidRDefault="00FC60AA" w:rsidP="00E40320">
            <w:pPr>
              <w:pStyle w:val="aff"/>
              <w:jc w:val="both"/>
              <w:rPr>
                <w:rFonts w:eastAsia="Times New Roman"/>
                <w:sz w:val="16"/>
                <w:szCs w:val="16"/>
              </w:rPr>
            </w:pPr>
            <w:r w:rsidRPr="00973C6E">
              <w:rPr>
                <w:rFonts w:eastAsia="Times New Roman"/>
                <w:sz w:val="16"/>
                <w:szCs w:val="16"/>
              </w:rPr>
              <w:t xml:space="preserve">г. Минск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103,2</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113,5</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0,91</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78 808</w:t>
            </w:r>
          </w:p>
        </w:tc>
      </w:tr>
      <w:tr w:rsidR="00FC60AA" w:rsidRPr="00973C6E" w:rsidTr="00E40320">
        <w:tc>
          <w:tcPr>
            <w:tcW w:w="1276" w:type="dxa"/>
          </w:tcPr>
          <w:p w:rsidR="00FC60AA" w:rsidRPr="00973C6E" w:rsidRDefault="00FC60AA" w:rsidP="00E40320">
            <w:pPr>
              <w:pStyle w:val="aff"/>
              <w:jc w:val="both"/>
              <w:rPr>
                <w:rFonts w:eastAsia="Times New Roman"/>
                <w:sz w:val="16"/>
                <w:szCs w:val="16"/>
              </w:rPr>
            </w:pPr>
            <w:r w:rsidRPr="00973C6E">
              <w:rPr>
                <w:rFonts w:eastAsia="Times New Roman"/>
                <w:sz w:val="16"/>
                <w:szCs w:val="16"/>
              </w:rPr>
              <w:t xml:space="preserve">Минская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107,6</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117,9</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0,91</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79 835</w:t>
            </w:r>
          </w:p>
        </w:tc>
      </w:tr>
      <w:tr w:rsidR="00FC60AA" w:rsidRPr="00973C6E" w:rsidTr="00E40320">
        <w:tc>
          <w:tcPr>
            <w:tcW w:w="1276" w:type="dxa"/>
          </w:tcPr>
          <w:p w:rsidR="00FC60AA" w:rsidRPr="00973C6E" w:rsidRDefault="00FC60AA" w:rsidP="00E40320">
            <w:pPr>
              <w:pStyle w:val="aff"/>
              <w:jc w:val="both"/>
              <w:rPr>
                <w:rFonts w:eastAsia="Times New Roman"/>
                <w:sz w:val="16"/>
                <w:szCs w:val="16"/>
              </w:rPr>
            </w:pPr>
            <w:r w:rsidRPr="00973C6E">
              <w:rPr>
                <w:rFonts w:eastAsia="Times New Roman"/>
                <w:sz w:val="16"/>
                <w:szCs w:val="16"/>
              </w:rPr>
              <w:t xml:space="preserve">Могилевская </w:t>
            </w:r>
          </w:p>
        </w:tc>
        <w:tc>
          <w:tcPr>
            <w:tcW w:w="1276"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105,8</w:t>
            </w:r>
          </w:p>
        </w:tc>
        <w:tc>
          <w:tcPr>
            <w:tcW w:w="1242"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116,3</w:t>
            </w:r>
          </w:p>
        </w:tc>
        <w:tc>
          <w:tcPr>
            <w:tcW w:w="1231"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0,91</w:t>
            </w:r>
          </w:p>
        </w:tc>
        <w:tc>
          <w:tcPr>
            <w:tcW w:w="1035" w:type="dxa"/>
            <w:vAlign w:val="center"/>
          </w:tcPr>
          <w:p w:rsidR="00FC60AA" w:rsidRPr="00973C6E" w:rsidRDefault="00FC60AA" w:rsidP="00E40320">
            <w:pPr>
              <w:pStyle w:val="aff"/>
              <w:jc w:val="center"/>
              <w:rPr>
                <w:rFonts w:eastAsia="Times New Roman"/>
                <w:sz w:val="16"/>
                <w:szCs w:val="16"/>
              </w:rPr>
            </w:pPr>
            <w:r w:rsidRPr="00973C6E">
              <w:rPr>
                <w:rFonts w:eastAsia="Times New Roman"/>
                <w:sz w:val="16"/>
                <w:szCs w:val="16"/>
              </w:rPr>
              <w:t>53 670</w:t>
            </w:r>
          </w:p>
        </w:tc>
      </w:tr>
    </w:tbl>
    <w:p w:rsidR="00FC60AA" w:rsidRPr="004D0A8C" w:rsidRDefault="00FC60AA" w:rsidP="00FC60AA">
      <w:pPr>
        <w:ind w:firstLine="284"/>
        <w:jc w:val="both"/>
        <w:rPr>
          <w:sz w:val="20"/>
          <w:szCs w:val="20"/>
        </w:rPr>
      </w:pPr>
    </w:p>
    <w:p w:rsidR="00FC60AA" w:rsidRDefault="00FC60AA" w:rsidP="00FC60AA">
      <w:pPr>
        <w:ind w:firstLine="284"/>
        <w:jc w:val="both"/>
        <w:rPr>
          <w:sz w:val="20"/>
          <w:szCs w:val="20"/>
        </w:rPr>
      </w:pPr>
      <w:r w:rsidRPr="004D0A8C">
        <w:rPr>
          <w:sz w:val="20"/>
          <w:szCs w:val="20"/>
        </w:rPr>
        <w:t xml:space="preserve">В целом в промышленности Беларуси рост производительности труда за январь—сентябрь составил 9,5%, рост реальной зарплаты — 17,6%. </w:t>
      </w:r>
      <w:r>
        <w:rPr>
          <w:sz w:val="20"/>
          <w:szCs w:val="20"/>
        </w:rPr>
        <w:t xml:space="preserve"> </w:t>
      </w:r>
      <w:r w:rsidRPr="004D0A8C">
        <w:rPr>
          <w:sz w:val="20"/>
          <w:szCs w:val="20"/>
        </w:rPr>
        <w:t>За данный период во всех ведомствах темпы роста производ</w:t>
      </w:r>
      <w:r w:rsidRPr="004D0A8C">
        <w:rPr>
          <w:sz w:val="20"/>
          <w:szCs w:val="20"/>
        </w:rPr>
        <w:t>и</w:t>
      </w:r>
      <w:r w:rsidRPr="004D0A8C">
        <w:rPr>
          <w:sz w:val="20"/>
          <w:szCs w:val="20"/>
        </w:rPr>
        <w:t>тельности труда отстают от темпов роста реальной зарплаты: в Ми</w:t>
      </w:r>
      <w:r w:rsidRPr="004D0A8C">
        <w:rPr>
          <w:sz w:val="20"/>
          <w:szCs w:val="20"/>
        </w:rPr>
        <w:t>н</w:t>
      </w:r>
      <w:r w:rsidRPr="004D0A8C">
        <w:rPr>
          <w:sz w:val="20"/>
          <w:szCs w:val="20"/>
        </w:rPr>
        <w:t>проме (106,8% против 119,1%), Минсельхозпроде (103,3% против 114,7%), Минстройархитектуры (102,4% против 119,6%), Минздраве (108,9% против 116,3%), концернах «Белнефтехим» (120,1% против 120,7%), «Беллегпром» (105,9% против 120%), «Беллесбумпром» (105,6% против 116,1%), «Белгоспищепром» (95,6% против 112,9%).</w:t>
      </w:r>
    </w:p>
    <w:p w:rsidR="00FC60AA" w:rsidRPr="004D0A8C" w:rsidRDefault="00FC60AA" w:rsidP="00FC60AA">
      <w:pPr>
        <w:ind w:firstLine="284"/>
        <w:jc w:val="both"/>
        <w:rPr>
          <w:sz w:val="20"/>
          <w:szCs w:val="20"/>
        </w:rPr>
      </w:pPr>
      <w:r w:rsidRPr="004D0A8C">
        <w:rPr>
          <w:sz w:val="20"/>
          <w:szCs w:val="20"/>
        </w:rPr>
        <w:t>В Беларуси в 2013 г</w:t>
      </w:r>
      <w:r>
        <w:rPr>
          <w:sz w:val="20"/>
          <w:szCs w:val="20"/>
        </w:rPr>
        <w:t>.</w:t>
      </w:r>
      <w:r w:rsidRPr="004D0A8C">
        <w:rPr>
          <w:sz w:val="20"/>
          <w:szCs w:val="20"/>
        </w:rPr>
        <w:t xml:space="preserve"> темпы роста производительности труда дол</w:t>
      </w:r>
      <w:r w:rsidRPr="004D0A8C">
        <w:rPr>
          <w:sz w:val="20"/>
          <w:szCs w:val="20"/>
        </w:rPr>
        <w:t>ж</w:t>
      </w:r>
      <w:r w:rsidRPr="004D0A8C">
        <w:rPr>
          <w:sz w:val="20"/>
          <w:szCs w:val="20"/>
        </w:rPr>
        <w:t>ны составить 109,3</w:t>
      </w:r>
      <w:r>
        <w:rPr>
          <w:sz w:val="20"/>
          <w:szCs w:val="20"/>
        </w:rPr>
        <w:t xml:space="preserve"> </w:t>
      </w:r>
      <w:r w:rsidRPr="004D0A8C">
        <w:rPr>
          <w:sz w:val="20"/>
          <w:szCs w:val="20"/>
        </w:rPr>
        <w:t>%, а реальной заработной платы - 107,1</w:t>
      </w:r>
      <w:r>
        <w:rPr>
          <w:sz w:val="20"/>
          <w:szCs w:val="20"/>
        </w:rPr>
        <w:t xml:space="preserve"> </w:t>
      </w:r>
      <w:r w:rsidRPr="004D0A8C">
        <w:rPr>
          <w:sz w:val="20"/>
          <w:szCs w:val="20"/>
        </w:rPr>
        <w:t>%. Об этом сообщил первый заместитель министра труда и социальной защиты Петр Грушник на online конференции на сайтах БЕЛТА и министерс</w:t>
      </w:r>
      <w:r w:rsidRPr="004D0A8C">
        <w:rPr>
          <w:sz w:val="20"/>
          <w:szCs w:val="20"/>
        </w:rPr>
        <w:t>т</w:t>
      </w:r>
      <w:r w:rsidRPr="004D0A8C">
        <w:rPr>
          <w:sz w:val="20"/>
          <w:szCs w:val="20"/>
        </w:rPr>
        <w:t>ва.</w:t>
      </w:r>
      <w:r>
        <w:rPr>
          <w:sz w:val="20"/>
          <w:szCs w:val="20"/>
        </w:rPr>
        <w:t xml:space="preserve"> </w:t>
      </w:r>
      <w:r w:rsidRPr="004D0A8C">
        <w:rPr>
          <w:sz w:val="20"/>
          <w:szCs w:val="20"/>
        </w:rPr>
        <w:t>Что касается динамики в соотношении этих двух показателей, то она следующая: за 2011 г</w:t>
      </w:r>
      <w:r>
        <w:rPr>
          <w:sz w:val="20"/>
          <w:szCs w:val="20"/>
        </w:rPr>
        <w:t>.</w:t>
      </w:r>
      <w:r w:rsidRPr="004D0A8C">
        <w:rPr>
          <w:sz w:val="20"/>
          <w:szCs w:val="20"/>
        </w:rPr>
        <w:t xml:space="preserve"> темпы роста производительности труда по ВВП составляли 105,5</w:t>
      </w:r>
      <w:r>
        <w:rPr>
          <w:sz w:val="20"/>
          <w:szCs w:val="20"/>
        </w:rPr>
        <w:t xml:space="preserve"> </w:t>
      </w:r>
      <w:r w:rsidRPr="004D0A8C">
        <w:rPr>
          <w:sz w:val="20"/>
          <w:szCs w:val="20"/>
        </w:rPr>
        <w:t xml:space="preserve">%, темпы роста реальной заработной платы - </w:t>
      </w:r>
      <w:r w:rsidRPr="004D0A8C">
        <w:rPr>
          <w:sz w:val="20"/>
          <w:szCs w:val="20"/>
        </w:rPr>
        <w:lastRenderedPageBreak/>
        <w:t>101,3</w:t>
      </w:r>
      <w:r>
        <w:rPr>
          <w:sz w:val="20"/>
          <w:szCs w:val="20"/>
        </w:rPr>
        <w:t xml:space="preserve"> </w:t>
      </w:r>
      <w:r w:rsidRPr="004D0A8C">
        <w:rPr>
          <w:sz w:val="20"/>
          <w:szCs w:val="20"/>
        </w:rPr>
        <w:t>%, за январь-ноябрь нынешнего года - соответственно 104</w:t>
      </w:r>
      <w:r>
        <w:rPr>
          <w:sz w:val="20"/>
          <w:szCs w:val="20"/>
        </w:rPr>
        <w:t xml:space="preserve"> </w:t>
      </w:r>
      <w:r w:rsidRPr="004D0A8C">
        <w:rPr>
          <w:sz w:val="20"/>
          <w:szCs w:val="20"/>
        </w:rPr>
        <w:t>% и 120,6</w:t>
      </w:r>
      <w:r>
        <w:rPr>
          <w:sz w:val="20"/>
          <w:szCs w:val="20"/>
        </w:rPr>
        <w:t xml:space="preserve"> </w:t>
      </w:r>
      <w:r w:rsidRPr="004D0A8C">
        <w:rPr>
          <w:sz w:val="20"/>
          <w:szCs w:val="20"/>
        </w:rPr>
        <w:t>%.</w:t>
      </w:r>
    </w:p>
    <w:p w:rsidR="00FC60AA" w:rsidRDefault="00FC60AA" w:rsidP="00FC60AA">
      <w:pPr>
        <w:ind w:firstLine="284"/>
        <w:jc w:val="both"/>
        <w:rPr>
          <w:sz w:val="20"/>
          <w:szCs w:val="20"/>
        </w:rPr>
      </w:pPr>
    </w:p>
    <w:p w:rsidR="00FC60AA" w:rsidRDefault="00FC60AA" w:rsidP="00FC60AA">
      <w:pPr>
        <w:ind w:firstLine="284"/>
        <w:jc w:val="both"/>
        <w:rPr>
          <w:sz w:val="20"/>
          <w:szCs w:val="20"/>
        </w:rPr>
      </w:pPr>
    </w:p>
    <w:p w:rsidR="00FC60AA" w:rsidRDefault="00FC60AA" w:rsidP="00FC60AA">
      <w:pPr>
        <w:ind w:firstLine="284"/>
        <w:jc w:val="both"/>
        <w:rPr>
          <w:sz w:val="20"/>
          <w:szCs w:val="20"/>
        </w:rPr>
      </w:pPr>
      <w:r>
        <w:rPr>
          <w:noProof/>
          <w:sz w:val="20"/>
          <w:szCs w:val="20"/>
        </w:rPr>
        <w:drawing>
          <wp:inline distT="0" distB="0" distL="0" distR="0">
            <wp:extent cx="3648973" cy="966159"/>
            <wp:effectExtent l="0" t="0" r="0" b="0"/>
            <wp:docPr id="85" name="Рисунок 4" descr="C:\Users\Марусенькин\Desktop\Учёба\Эконометрика\стать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Марусенькин\Desktop\Учёба\Эконометрика\статьи\2.png"/>
                    <pic:cNvPicPr>
                      <a:picLocks noChangeAspect="1" noChangeArrowheads="1"/>
                    </pic:cNvPicPr>
                  </pic:nvPicPr>
                  <pic:blipFill>
                    <a:blip r:embed="rId8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5">
                              <a14:imgEffect>
                                <a14:sharpenSoften amount="25000"/>
                              </a14:imgEffect>
                              <a14:imgEffect>
                                <a14:brightnessContrast bright="20000" contrast="-40000"/>
                              </a14:imgEffect>
                            </a14:imgLayer>
                          </a14:imgProps>
                        </a:ext>
                      </a:extLst>
                    </a:blip>
                    <a:srcRect/>
                    <a:stretch>
                      <a:fillRect/>
                    </a:stretch>
                  </pic:blipFill>
                  <pic:spPr bwMode="auto">
                    <a:xfrm>
                      <a:off x="0" y="0"/>
                      <a:ext cx="3650166" cy="966475"/>
                    </a:xfrm>
                    <a:prstGeom prst="rect">
                      <a:avLst/>
                    </a:prstGeom>
                    <a:noFill/>
                    <a:ln w="9525">
                      <a:noFill/>
                      <a:miter lim="800000"/>
                      <a:headEnd/>
                      <a:tailEnd/>
                    </a:ln>
                  </pic:spPr>
                </pic:pic>
              </a:graphicData>
            </a:graphic>
          </wp:inline>
        </w:drawing>
      </w:r>
    </w:p>
    <w:p w:rsidR="00FC60AA" w:rsidRDefault="00FC60AA" w:rsidP="00FC60AA">
      <w:pPr>
        <w:ind w:firstLine="284"/>
        <w:jc w:val="both"/>
        <w:rPr>
          <w:sz w:val="20"/>
          <w:szCs w:val="20"/>
        </w:rPr>
      </w:pPr>
    </w:p>
    <w:p w:rsidR="00FC60AA" w:rsidRPr="007613CD" w:rsidRDefault="00FC60AA" w:rsidP="00FC60AA">
      <w:pPr>
        <w:ind w:firstLine="284"/>
        <w:jc w:val="both"/>
        <w:rPr>
          <w:bCs/>
          <w:iCs/>
          <w:sz w:val="16"/>
          <w:szCs w:val="16"/>
        </w:rPr>
      </w:pPr>
      <w:r w:rsidRPr="007613CD">
        <w:rPr>
          <w:sz w:val="16"/>
          <w:szCs w:val="16"/>
        </w:rPr>
        <w:t>Р</w:t>
      </w:r>
      <w:r>
        <w:rPr>
          <w:sz w:val="16"/>
          <w:szCs w:val="16"/>
        </w:rPr>
        <w:t xml:space="preserve"> </w:t>
      </w:r>
      <w:r w:rsidRPr="007613CD">
        <w:rPr>
          <w:sz w:val="16"/>
          <w:szCs w:val="16"/>
        </w:rPr>
        <w:t>и</w:t>
      </w:r>
      <w:r>
        <w:rPr>
          <w:sz w:val="16"/>
          <w:szCs w:val="16"/>
        </w:rPr>
        <w:t xml:space="preserve"> </w:t>
      </w:r>
      <w:r w:rsidRPr="007613CD">
        <w:rPr>
          <w:sz w:val="16"/>
          <w:szCs w:val="16"/>
        </w:rPr>
        <w:t>с</w:t>
      </w:r>
      <w:r>
        <w:rPr>
          <w:sz w:val="16"/>
          <w:szCs w:val="16"/>
        </w:rPr>
        <w:t xml:space="preserve"> </w:t>
      </w:r>
      <w:r w:rsidRPr="007613CD">
        <w:rPr>
          <w:sz w:val="16"/>
          <w:szCs w:val="16"/>
        </w:rPr>
        <w:t>у</w:t>
      </w:r>
      <w:r>
        <w:rPr>
          <w:sz w:val="16"/>
          <w:szCs w:val="16"/>
        </w:rPr>
        <w:t xml:space="preserve"> </w:t>
      </w:r>
      <w:r w:rsidRPr="007613CD">
        <w:rPr>
          <w:sz w:val="16"/>
          <w:szCs w:val="16"/>
        </w:rPr>
        <w:t>н</w:t>
      </w:r>
      <w:r>
        <w:rPr>
          <w:sz w:val="16"/>
          <w:szCs w:val="16"/>
        </w:rPr>
        <w:t xml:space="preserve"> </w:t>
      </w:r>
      <w:r w:rsidRPr="007613CD">
        <w:rPr>
          <w:sz w:val="16"/>
          <w:szCs w:val="16"/>
        </w:rPr>
        <w:t>о</w:t>
      </w:r>
      <w:r>
        <w:rPr>
          <w:sz w:val="16"/>
          <w:szCs w:val="16"/>
        </w:rPr>
        <w:t xml:space="preserve"> </w:t>
      </w:r>
      <w:r w:rsidRPr="007613CD">
        <w:rPr>
          <w:sz w:val="16"/>
          <w:szCs w:val="16"/>
        </w:rPr>
        <w:t>к 2</w:t>
      </w:r>
      <w:r>
        <w:rPr>
          <w:sz w:val="16"/>
          <w:szCs w:val="16"/>
        </w:rPr>
        <w:t>.</w:t>
      </w:r>
      <w:r w:rsidRPr="007613CD">
        <w:rPr>
          <w:sz w:val="16"/>
          <w:szCs w:val="16"/>
        </w:rPr>
        <w:t xml:space="preserve"> </w:t>
      </w:r>
      <w:r w:rsidRPr="007613CD">
        <w:rPr>
          <w:b/>
          <w:bCs/>
          <w:sz w:val="16"/>
          <w:szCs w:val="16"/>
        </w:rPr>
        <w:t xml:space="preserve">ВДС на одного занятого за январь-сентябрь 2012 г. </w:t>
      </w:r>
      <w:r>
        <w:rPr>
          <w:b/>
          <w:bCs/>
          <w:iCs/>
          <w:sz w:val="16"/>
          <w:szCs w:val="16"/>
        </w:rPr>
        <w:t>т</w:t>
      </w:r>
      <w:r w:rsidRPr="007613CD">
        <w:rPr>
          <w:b/>
          <w:bCs/>
          <w:iCs/>
          <w:sz w:val="16"/>
          <w:szCs w:val="16"/>
        </w:rPr>
        <w:t>ы</w:t>
      </w:r>
      <w:r>
        <w:rPr>
          <w:b/>
          <w:bCs/>
          <w:iCs/>
          <w:sz w:val="16"/>
          <w:szCs w:val="16"/>
        </w:rPr>
        <w:t xml:space="preserve">с. </w:t>
      </w:r>
      <w:r w:rsidRPr="007613CD">
        <w:rPr>
          <w:b/>
          <w:bCs/>
          <w:iCs/>
          <w:sz w:val="16"/>
          <w:szCs w:val="16"/>
        </w:rPr>
        <w:t>руб</w:t>
      </w:r>
      <w:r>
        <w:rPr>
          <w:b/>
          <w:bCs/>
          <w:iCs/>
          <w:sz w:val="16"/>
          <w:szCs w:val="16"/>
        </w:rPr>
        <w:t>.</w:t>
      </w:r>
    </w:p>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В 2013 г</w:t>
      </w:r>
      <w:r>
        <w:rPr>
          <w:sz w:val="20"/>
          <w:szCs w:val="20"/>
        </w:rPr>
        <w:t>.</w:t>
      </w:r>
      <w:r w:rsidRPr="004D0A8C">
        <w:rPr>
          <w:sz w:val="20"/>
          <w:szCs w:val="20"/>
        </w:rPr>
        <w:t xml:space="preserve"> темпы роста производительности труда по ВВП должны составить 109,3%. По прогнозу министерства экономики, темпы роста реальной заработной платы в 2013 г</w:t>
      </w:r>
      <w:r>
        <w:rPr>
          <w:sz w:val="20"/>
          <w:szCs w:val="20"/>
        </w:rPr>
        <w:t>.</w:t>
      </w:r>
      <w:r w:rsidRPr="004D0A8C">
        <w:rPr>
          <w:sz w:val="20"/>
          <w:szCs w:val="20"/>
        </w:rPr>
        <w:t xml:space="preserve"> должны быть 107,1</w:t>
      </w:r>
      <w:r>
        <w:rPr>
          <w:sz w:val="20"/>
          <w:szCs w:val="20"/>
        </w:rPr>
        <w:t xml:space="preserve"> </w:t>
      </w:r>
      <w:r w:rsidRPr="004D0A8C">
        <w:rPr>
          <w:sz w:val="20"/>
          <w:szCs w:val="20"/>
        </w:rPr>
        <w:t>%.</w:t>
      </w:r>
    </w:p>
    <w:p w:rsidR="00FC60AA" w:rsidRPr="004D0A8C" w:rsidRDefault="00FC60AA" w:rsidP="00FC60AA">
      <w:pPr>
        <w:ind w:firstLine="284"/>
        <w:jc w:val="both"/>
        <w:rPr>
          <w:sz w:val="20"/>
          <w:szCs w:val="20"/>
        </w:rPr>
      </w:pPr>
    </w:p>
    <w:p w:rsidR="00FC60AA" w:rsidRPr="007613CD" w:rsidRDefault="00FC60AA" w:rsidP="00FC60AA">
      <w:pPr>
        <w:jc w:val="center"/>
        <w:rPr>
          <w:sz w:val="16"/>
          <w:szCs w:val="16"/>
        </w:rPr>
      </w:pPr>
      <w:r w:rsidRPr="007613CD">
        <w:rPr>
          <w:sz w:val="16"/>
          <w:szCs w:val="16"/>
        </w:rPr>
        <w:t>ЛИТЕРАТУРА</w:t>
      </w:r>
    </w:p>
    <w:p w:rsidR="00FC60AA" w:rsidRPr="00197E79" w:rsidRDefault="00FC60AA" w:rsidP="00FC60AA">
      <w:pPr>
        <w:ind w:firstLine="284"/>
        <w:jc w:val="both"/>
        <w:rPr>
          <w:sz w:val="16"/>
          <w:szCs w:val="16"/>
        </w:rPr>
      </w:pPr>
    </w:p>
    <w:p w:rsidR="00FC60AA" w:rsidRPr="00197E79" w:rsidRDefault="00FC60AA" w:rsidP="00FC60AA">
      <w:pPr>
        <w:pStyle w:val="11"/>
        <w:numPr>
          <w:ilvl w:val="0"/>
          <w:numId w:val="43"/>
        </w:numPr>
        <w:spacing w:after="0" w:line="240" w:lineRule="auto"/>
        <w:ind w:left="0" w:firstLine="284"/>
        <w:jc w:val="both"/>
        <w:rPr>
          <w:rStyle w:val="af8"/>
          <w:rFonts w:ascii="Times New Roman" w:hAnsi="Times New Roman"/>
          <w:color w:val="auto"/>
          <w:sz w:val="16"/>
          <w:szCs w:val="16"/>
        </w:rPr>
      </w:pPr>
      <w:r w:rsidRPr="00197E79">
        <w:rPr>
          <w:rFonts w:ascii="Times New Roman" w:hAnsi="Times New Roman"/>
          <w:bCs/>
          <w:sz w:val="16"/>
          <w:szCs w:val="16"/>
        </w:rPr>
        <w:t>Производительность труда / Национальный статистический комитет Респу</w:t>
      </w:r>
      <w:r w:rsidRPr="00197E79">
        <w:rPr>
          <w:rFonts w:ascii="Times New Roman" w:hAnsi="Times New Roman"/>
          <w:bCs/>
          <w:sz w:val="16"/>
          <w:szCs w:val="16"/>
        </w:rPr>
        <w:t>б</w:t>
      </w:r>
      <w:r w:rsidRPr="00197E79">
        <w:rPr>
          <w:rFonts w:ascii="Times New Roman" w:hAnsi="Times New Roman"/>
          <w:bCs/>
          <w:sz w:val="16"/>
          <w:szCs w:val="16"/>
        </w:rPr>
        <w:t xml:space="preserve">лики Беларусь </w:t>
      </w:r>
      <w:r w:rsidRPr="00197E79">
        <w:rPr>
          <w:rFonts w:ascii="Times New Roman" w:hAnsi="Times New Roman"/>
          <w:sz w:val="16"/>
          <w:szCs w:val="16"/>
        </w:rPr>
        <w:t xml:space="preserve">[Электронный ресурс]. – 2013. – Режим доступа: </w:t>
      </w:r>
      <w:hyperlink r:id="rId86" w:history="1">
        <w:r w:rsidRPr="00662FC3">
          <w:rPr>
            <w:rStyle w:val="af8"/>
            <w:rFonts w:ascii="Times New Roman" w:hAnsi="Times New Roman"/>
            <w:sz w:val="16"/>
            <w:szCs w:val="16"/>
          </w:rPr>
          <w:t>http://belstat.gov.by/homep/ru/indicators/doclad/2013_2/04.pdf</w:t>
        </w:r>
      </w:hyperlink>
      <w:r w:rsidRPr="007613CD">
        <w:rPr>
          <w:rFonts w:ascii="Times New Roman" w:hAnsi="Times New Roman"/>
          <w:sz w:val="16"/>
          <w:szCs w:val="16"/>
        </w:rPr>
        <w:t xml:space="preserve">. </w:t>
      </w:r>
      <w:r w:rsidRPr="007613CD">
        <w:rPr>
          <w:rStyle w:val="af8"/>
          <w:rFonts w:ascii="Times New Roman" w:hAnsi="Times New Roman"/>
          <w:color w:val="auto"/>
          <w:sz w:val="16"/>
          <w:szCs w:val="16"/>
        </w:rPr>
        <w:t xml:space="preserve"> –  Дата доступа: 02.06.2013.</w:t>
      </w:r>
    </w:p>
    <w:p w:rsidR="00FC60AA" w:rsidRPr="007613CD" w:rsidRDefault="00FC60AA" w:rsidP="00FC60AA">
      <w:pPr>
        <w:pStyle w:val="11"/>
        <w:numPr>
          <w:ilvl w:val="0"/>
          <w:numId w:val="43"/>
        </w:numPr>
        <w:spacing w:after="0" w:line="240" w:lineRule="auto"/>
        <w:ind w:left="0" w:firstLine="284"/>
        <w:jc w:val="both"/>
        <w:rPr>
          <w:rStyle w:val="af8"/>
          <w:rFonts w:ascii="Times New Roman" w:hAnsi="Times New Roman"/>
          <w:color w:val="auto"/>
          <w:sz w:val="16"/>
          <w:szCs w:val="16"/>
        </w:rPr>
      </w:pPr>
      <w:r w:rsidRPr="00197E79">
        <w:rPr>
          <w:rFonts w:ascii="Times New Roman" w:hAnsi="Times New Roman"/>
          <w:sz w:val="16"/>
          <w:szCs w:val="16"/>
        </w:rPr>
        <w:t xml:space="preserve">Производительность труда / Экономика труда [Электронный ресурс]. – 2013. – Режим доступа: </w:t>
      </w:r>
      <w:r>
        <w:rPr>
          <w:rFonts w:ascii="Times New Roman" w:hAnsi="Times New Roman"/>
          <w:sz w:val="16"/>
          <w:szCs w:val="16"/>
        </w:rPr>
        <w:t xml:space="preserve"> </w:t>
      </w:r>
      <w:r w:rsidRPr="00197E79">
        <w:rPr>
          <w:rFonts w:ascii="Times New Roman" w:hAnsi="Times New Roman"/>
          <w:sz w:val="16"/>
          <w:szCs w:val="16"/>
        </w:rPr>
        <w:t>http://www.bastion53.com/labor-economics-t4r3part6.html</w:t>
      </w:r>
      <w:r w:rsidRPr="007613CD">
        <w:rPr>
          <w:rFonts w:ascii="Times New Roman" w:hAnsi="Times New Roman"/>
          <w:sz w:val="16"/>
          <w:szCs w:val="16"/>
        </w:rPr>
        <w:t>.</w:t>
      </w:r>
      <w:r w:rsidRPr="007613CD">
        <w:rPr>
          <w:rStyle w:val="af8"/>
          <w:rFonts w:ascii="Times New Roman" w:hAnsi="Times New Roman"/>
          <w:color w:val="auto"/>
          <w:sz w:val="16"/>
          <w:szCs w:val="16"/>
        </w:rPr>
        <w:t xml:space="preserve"> – Дата доступа: 02.06.2013.</w:t>
      </w:r>
    </w:p>
    <w:p w:rsidR="00FC60AA" w:rsidRPr="00197E79" w:rsidRDefault="00FC60AA" w:rsidP="00FC60AA">
      <w:pPr>
        <w:pStyle w:val="11"/>
        <w:numPr>
          <w:ilvl w:val="0"/>
          <w:numId w:val="43"/>
        </w:numPr>
        <w:spacing w:after="0" w:line="240" w:lineRule="auto"/>
        <w:ind w:left="0" w:firstLine="284"/>
        <w:jc w:val="both"/>
        <w:rPr>
          <w:rStyle w:val="af8"/>
          <w:rFonts w:ascii="Times New Roman" w:hAnsi="Times New Roman"/>
          <w:color w:val="auto"/>
          <w:sz w:val="16"/>
          <w:szCs w:val="16"/>
        </w:rPr>
      </w:pPr>
      <w:r w:rsidRPr="00197E79">
        <w:rPr>
          <w:rFonts w:ascii="Times New Roman" w:hAnsi="Times New Roman"/>
          <w:sz w:val="16"/>
          <w:szCs w:val="16"/>
        </w:rPr>
        <w:t>Рост производительности труда в Беларуси отстает от роста реальной зарпл</w:t>
      </w:r>
      <w:r w:rsidRPr="00197E79">
        <w:rPr>
          <w:rFonts w:ascii="Times New Roman" w:hAnsi="Times New Roman"/>
          <w:sz w:val="16"/>
          <w:szCs w:val="16"/>
        </w:rPr>
        <w:t>а</w:t>
      </w:r>
      <w:r w:rsidRPr="00197E79">
        <w:rPr>
          <w:rFonts w:ascii="Times New Roman" w:hAnsi="Times New Roman"/>
          <w:sz w:val="16"/>
          <w:szCs w:val="16"/>
        </w:rPr>
        <w:t>ты / новости @</w:t>
      </w:r>
      <w:r w:rsidRPr="00197E79">
        <w:rPr>
          <w:rFonts w:ascii="Times New Roman" w:hAnsi="Times New Roman"/>
          <w:sz w:val="16"/>
          <w:szCs w:val="16"/>
          <w:lang w:val="en-GB"/>
        </w:rPr>
        <w:t>mail</w:t>
      </w:r>
      <w:r w:rsidRPr="00197E79">
        <w:rPr>
          <w:rFonts w:ascii="Times New Roman" w:hAnsi="Times New Roman"/>
          <w:sz w:val="16"/>
          <w:szCs w:val="16"/>
        </w:rPr>
        <w:t>.</w:t>
      </w:r>
      <w:r w:rsidRPr="00197E79">
        <w:rPr>
          <w:rFonts w:ascii="Times New Roman" w:hAnsi="Times New Roman"/>
          <w:sz w:val="16"/>
          <w:szCs w:val="16"/>
          <w:lang w:val="en-GB"/>
        </w:rPr>
        <w:t>ru</w:t>
      </w:r>
      <w:r w:rsidRPr="00197E79">
        <w:rPr>
          <w:rFonts w:ascii="Times New Roman" w:hAnsi="Times New Roman"/>
          <w:sz w:val="16"/>
          <w:szCs w:val="16"/>
        </w:rPr>
        <w:t xml:space="preserve">[Электронный ресурс]. – 2013. – Режим доступа: </w:t>
      </w:r>
      <w:hyperlink r:id="rId87" w:history="1">
        <w:r w:rsidRPr="00662FC3">
          <w:rPr>
            <w:rStyle w:val="af8"/>
            <w:rFonts w:ascii="Times New Roman" w:hAnsi="Times New Roman"/>
            <w:sz w:val="16"/>
            <w:szCs w:val="16"/>
          </w:rPr>
          <w:t>http://news.mail.ru/inworld/belorussia/economics /11110770</w:t>
        </w:r>
      </w:hyperlink>
      <w:r>
        <w:rPr>
          <w:rFonts w:ascii="Times New Roman" w:hAnsi="Times New Roman"/>
          <w:sz w:val="16"/>
          <w:szCs w:val="16"/>
        </w:rPr>
        <w:t xml:space="preserve"> </w:t>
      </w:r>
      <w:r w:rsidRPr="007613CD">
        <w:rPr>
          <w:rFonts w:ascii="Times New Roman" w:hAnsi="Times New Roman"/>
          <w:sz w:val="16"/>
          <w:szCs w:val="16"/>
        </w:rPr>
        <w:t>/.</w:t>
      </w:r>
      <w:r w:rsidRPr="007613CD">
        <w:rPr>
          <w:rStyle w:val="af8"/>
          <w:rFonts w:ascii="Times New Roman" w:hAnsi="Times New Roman"/>
          <w:color w:val="auto"/>
          <w:sz w:val="16"/>
          <w:szCs w:val="16"/>
        </w:rPr>
        <w:t xml:space="preserve"> – Дата доступа: 02.06.2013.</w:t>
      </w:r>
    </w:p>
    <w:p w:rsidR="00FC60AA" w:rsidRPr="00197E79" w:rsidRDefault="00FC60AA" w:rsidP="00FC60AA">
      <w:pPr>
        <w:pStyle w:val="11"/>
        <w:numPr>
          <w:ilvl w:val="0"/>
          <w:numId w:val="43"/>
        </w:numPr>
        <w:spacing w:after="0" w:line="240" w:lineRule="auto"/>
        <w:ind w:left="0" w:firstLine="284"/>
        <w:jc w:val="both"/>
        <w:rPr>
          <w:rFonts w:ascii="Times New Roman" w:hAnsi="Times New Roman"/>
          <w:sz w:val="16"/>
          <w:szCs w:val="16"/>
        </w:rPr>
      </w:pPr>
      <w:r w:rsidRPr="00197E79">
        <w:rPr>
          <w:rFonts w:ascii="Times New Roman" w:hAnsi="Times New Roman"/>
          <w:sz w:val="16"/>
          <w:szCs w:val="16"/>
        </w:rPr>
        <w:t>В Беларуси в 2013 г</w:t>
      </w:r>
      <w:r>
        <w:rPr>
          <w:rFonts w:ascii="Times New Roman" w:hAnsi="Times New Roman"/>
          <w:sz w:val="16"/>
          <w:szCs w:val="16"/>
        </w:rPr>
        <w:t>.</w:t>
      </w:r>
      <w:r w:rsidRPr="00197E79">
        <w:rPr>
          <w:rFonts w:ascii="Times New Roman" w:hAnsi="Times New Roman"/>
          <w:sz w:val="16"/>
          <w:szCs w:val="16"/>
        </w:rPr>
        <w:t xml:space="preserve"> темпы роста производительности труда составят 109,3</w:t>
      </w:r>
      <w:r>
        <w:rPr>
          <w:rFonts w:ascii="Times New Roman" w:hAnsi="Times New Roman"/>
          <w:sz w:val="16"/>
          <w:szCs w:val="16"/>
        </w:rPr>
        <w:t xml:space="preserve"> </w:t>
      </w:r>
      <w:r w:rsidRPr="00197E79">
        <w:rPr>
          <w:rFonts w:ascii="Times New Roman" w:hAnsi="Times New Roman"/>
          <w:sz w:val="16"/>
          <w:szCs w:val="16"/>
        </w:rPr>
        <w:t>%, реальной зарплаты - 107,1</w:t>
      </w:r>
      <w:r>
        <w:rPr>
          <w:rFonts w:ascii="Times New Roman" w:hAnsi="Times New Roman"/>
          <w:sz w:val="16"/>
          <w:szCs w:val="16"/>
        </w:rPr>
        <w:t xml:space="preserve"> </w:t>
      </w:r>
      <w:r w:rsidRPr="00197E79">
        <w:rPr>
          <w:rFonts w:ascii="Times New Roman" w:hAnsi="Times New Roman"/>
          <w:sz w:val="16"/>
          <w:szCs w:val="16"/>
        </w:rPr>
        <w:t>% / Новости Беларуси Белорусское телеграфное агентство</w:t>
      </w:r>
      <w:r>
        <w:rPr>
          <w:rFonts w:ascii="Times New Roman" w:hAnsi="Times New Roman"/>
          <w:sz w:val="16"/>
          <w:szCs w:val="16"/>
        </w:rPr>
        <w:t xml:space="preserve"> </w:t>
      </w:r>
      <w:r w:rsidRPr="00197E79">
        <w:rPr>
          <w:rFonts w:ascii="Times New Roman" w:hAnsi="Times New Roman"/>
          <w:sz w:val="16"/>
          <w:szCs w:val="16"/>
        </w:rPr>
        <w:t xml:space="preserve">[Электронный ресурс]. – 2013. – Режим доступа: </w:t>
      </w:r>
      <w:hyperlink r:id="rId88" w:history="1">
        <w:r w:rsidRPr="00662FC3">
          <w:rPr>
            <w:rStyle w:val="af8"/>
            <w:rFonts w:ascii="Times New Roman" w:hAnsi="Times New Roman"/>
            <w:sz w:val="16"/>
            <w:szCs w:val="16"/>
          </w:rPr>
          <w:t>http://www.belta.by/ru/all_news/society</w:t>
        </w:r>
      </w:hyperlink>
      <w:r>
        <w:rPr>
          <w:rFonts w:ascii="Times New Roman" w:hAnsi="Times New Roman"/>
          <w:sz w:val="16"/>
          <w:szCs w:val="16"/>
        </w:rPr>
        <w:t xml:space="preserve"> </w:t>
      </w:r>
      <w:r w:rsidRPr="00197E79">
        <w:rPr>
          <w:rFonts w:ascii="Times New Roman" w:hAnsi="Times New Roman"/>
          <w:sz w:val="16"/>
          <w:szCs w:val="16"/>
        </w:rPr>
        <w:t>/V-Belarusi-v-2013-godu-tempy-rosta-proizvoditelnosti-truda-sostavjat-1093-realnoj-zarplaty</w:t>
      </w:r>
      <w:r>
        <w:rPr>
          <w:rFonts w:ascii="Times New Roman" w:hAnsi="Times New Roman"/>
          <w:sz w:val="16"/>
          <w:szCs w:val="16"/>
        </w:rPr>
        <w:t xml:space="preserve"> </w:t>
      </w:r>
      <w:r w:rsidRPr="007613CD">
        <w:rPr>
          <w:rFonts w:ascii="Times New Roman" w:hAnsi="Times New Roman"/>
          <w:sz w:val="16"/>
          <w:szCs w:val="16"/>
        </w:rPr>
        <w:t>--1071_i_619695.html.</w:t>
      </w:r>
      <w:r w:rsidRPr="007613CD">
        <w:rPr>
          <w:rStyle w:val="af8"/>
          <w:rFonts w:ascii="Times New Roman" w:hAnsi="Times New Roman"/>
          <w:color w:val="auto"/>
          <w:sz w:val="16"/>
          <w:szCs w:val="16"/>
        </w:rPr>
        <w:t xml:space="preserve"> – Дата доступа:</w:t>
      </w:r>
      <w:r>
        <w:rPr>
          <w:rStyle w:val="af8"/>
          <w:rFonts w:ascii="Times New Roman" w:hAnsi="Times New Roman"/>
          <w:color w:val="auto"/>
          <w:sz w:val="16"/>
          <w:szCs w:val="16"/>
        </w:rPr>
        <w:t xml:space="preserve"> </w:t>
      </w:r>
      <w:r w:rsidRPr="007613CD">
        <w:rPr>
          <w:rStyle w:val="af8"/>
          <w:rFonts w:ascii="Times New Roman" w:hAnsi="Times New Roman"/>
          <w:color w:val="auto"/>
          <w:sz w:val="16"/>
          <w:szCs w:val="16"/>
        </w:rPr>
        <w:t xml:space="preserve"> 02.06.2013.</w:t>
      </w:r>
    </w:p>
    <w:p w:rsidR="00FC60AA" w:rsidRDefault="00FC60AA" w:rsidP="00FC60AA">
      <w:pPr>
        <w:ind w:firstLine="284"/>
        <w:jc w:val="both"/>
        <w:rPr>
          <w:sz w:val="16"/>
          <w:szCs w:val="16"/>
        </w:rPr>
      </w:pPr>
    </w:p>
    <w:p w:rsidR="00FC60AA" w:rsidRPr="00197E79" w:rsidRDefault="00FC60AA" w:rsidP="00FC60AA">
      <w:pPr>
        <w:ind w:firstLine="284"/>
        <w:jc w:val="both"/>
        <w:rPr>
          <w:sz w:val="16"/>
          <w:szCs w:val="16"/>
        </w:rPr>
      </w:pPr>
    </w:p>
    <w:p w:rsidR="00FC60AA" w:rsidRPr="004D0A8C" w:rsidRDefault="00FC60AA" w:rsidP="00FC60AA">
      <w:pPr>
        <w:shd w:val="clear" w:color="auto" w:fill="FFFFFF"/>
        <w:jc w:val="both"/>
        <w:rPr>
          <w:sz w:val="20"/>
          <w:szCs w:val="20"/>
          <w:shd w:val="clear" w:color="auto" w:fill="FFFFFF"/>
        </w:rPr>
      </w:pPr>
      <w:r w:rsidRPr="004D0A8C">
        <w:rPr>
          <w:sz w:val="20"/>
          <w:szCs w:val="20"/>
          <w:shd w:val="clear" w:color="auto" w:fill="FFFFFF"/>
        </w:rPr>
        <w:t>УДК 658</w:t>
      </w:r>
    </w:p>
    <w:p w:rsidR="00FC60AA" w:rsidRPr="007613CD" w:rsidRDefault="00FC60AA" w:rsidP="00FC60AA">
      <w:pPr>
        <w:shd w:val="clear" w:color="auto" w:fill="FFFFFF"/>
        <w:jc w:val="both"/>
        <w:rPr>
          <w:sz w:val="20"/>
          <w:szCs w:val="20"/>
          <w:shd w:val="clear" w:color="auto" w:fill="FFFFFF"/>
        </w:rPr>
      </w:pPr>
      <w:r w:rsidRPr="007613CD">
        <w:rPr>
          <w:b/>
          <w:caps/>
          <w:sz w:val="20"/>
          <w:szCs w:val="20"/>
          <w:shd w:val="clear" w:color="auto" w:fill="FFFFFF"/>
        </w:rPr>
        <w:t>К</w:t>
      </w:r>
      <w:r w:rsidRPr="007613CD">
        <w:rPr>
          <w:b/>
          <w:sz w:val="20"/>
          <w:szCs w:val="20"/>
          <w:shd w:val="clear" w:color="auto" w:fill="FFFFFF"/>
        </w:rPr>
        <w:t>ириченко</w:t>
      </w:r>
      <w:r w:rsidRPr="007613CD">
        <w:rPr>
          <w:b/>
          <w:caps/>
          <w:sz w:val="20"/>
          <w:szCs w:val="20"/>
          <w:shd w:val="clear" w:color="auto" w:fill="FFFFFF"/>
        </w:rPr>
        <w:t xml:space="preserve"> М.В</w:t>
      </w:r>
      <w:r w:rsidRPr="007613CD">
        <w:rPr>
          <w:caps/>
          <w:sz w:val="20"/>
          <w:szCs w:val="20"/>
          <w:shd w:val="clear" w:color="auto" w:fill="FFFFFF"/>
        </w:rPr>
        <w:t>.</w:t>
      </w:r>
      <w:r>
        <w:rPr>
          <w:caps/>
          <w:sz w:val="20"/>
          <w:szCs w:val="20"/>
          <w:shd w:val="clear" w:color="auto" w:fill="FFFFFF"/>
        </w:rPr>
        <w:t xml:space="preserve"> </w:t>
      </w:r>
      <w:r>
        <w:rPr>
          <w:i/>
          <w:sz w:val="20"/>
          <w:szCs w:val="20"/>
          <w:shd w:val="clear" w:color="auto" w:fill="FFFFFF"/>
        </w:rPr>
        <w:t xml:space="preserve">– </w:t>
      </w:r>
      <w:r w:rsidRPr="007613CD">
        <w:rPr>
          <w:sz w:val="20"/>
          <w:szCs w:val="20"/>
          <w:shd w:val="clear" w:color="auto" w:fill="FFFFFF"/>
        </w:rPr>
        <w:t>студент 2 курса</w:t>
      </w:r>
    </w:p>
    <w:p w:rsidR="00FC60AA" w:rsidRDefault="00FC60AA" w:rsidP="00FC60AA">
      <w:pPr>
        <w:shd w:val="clear" w:color="auto" w:fill="FFFFFF"/>
        <w:rPr>
          <w:b/>
          <w:sz w:val="20"/>
          <w:szCs w:val="20"/>
          <w:shd w:val="clear" w:color="auto" w:fill="FFFFFF"/>
        </w:rPr>
      </w:pPr>
      <w:r w:rsidRPr="004D0A8C">
        <w:rPr>
          <w:b/>
          <w:sz w:val="20"/>
          <w:szCs w:val="20"/>
          <w:shd w:val="clear" w:color="auto" w:fill="FFFFFF"/>
        </w:rPr>
        <w:t xml:space="preserve">ЭФФЕКТИВНОСТЬ ПРОИЗВОДСТВА; ЕЕ ПОКАЗАТЕЛИ </w:t>
      </w:r>
    </w:p>
    <w:p w:rsidR="00FC60AA" w:rsidRPr="004D0A8C" w:rsidRDefault="00FC60AA" w:rsidP="00FC60AA">
      <w:pPr>
        <w:shd w:val="clear" w:color="auto" w:fill="FFFFFF"/>
        <w:rPr>
          <w:b/>
          <w:sz w:val="20"/>
          <w:szCs w:val="20"/>
          <w:shd w:val="clear" w:color="auto" w:fill="FFFFFF"/>
        </w:rPr>
      </w:pPr>
      <w:r w:rsidRPr="004D0A8C">
        <w:rPr>
          <w:b/>
          <w:sz w:val="20"/>
          <w:szCs w:val="20"/>
          <w:shd w:val="clear" w:color="auto" w:fill="FFFFFF"/>
        </w:rPr>
        <w:t>И ФАКТОРЫ</w:t>
      </w:r>
    </w:p>
    <w:p w:rsidR="00FC60AA" w:rsidRPr="004D0A8C" w:rsidRDefault="00FC60AA" w:rsidP="00FC60AA">
      <w:pPr>
        <w:rPr>
          <w:i/>
          <w:sz w:val="20"/>
          <w:szCs w:val="20"/>
        </w:rPr>
      </w:pPr>
      <w:r w:rsidRPr="004D0A8C">
        <w:rPr>
          <w:i/>
          <w:sz w:val="20"/>
          <w:szCs w:val="20"/>
        </w:rPr>
        <w:t xml:space="preserve">Научный руководитель </w:t>
      </w:r>
      <w:r>
        <w:rPr>
          <w:i/>
          <w:sz w:val="20"/>
          <w:szCs w:val="20"/>
          <w:shd w:val="clear" w:color="auto" w:fill="FFFFFF"/>
        </w:rPr>
        <w:t xml:space="preserve">– </w:t>
      </w:r>
      <w:r w:rsidRPr="004D0A8C">
        <w:rPr>
          <w:i/>
          <w:sz w:val="20"/>
          <w:szCs w:val="20"/>
        </w:rPr>
        <w:t xml:space="preserve"> </w:t>
      </w:r>
      <w:r w:rsidRPr="007613CD">
        <w:rPr>
          <w:b/>
          <w:i/>
          <w:caps/>
          <w:sz w:val="20"/>
          <w:szCs w:val="20"/>
        </w:rPr>
        <w:t>К</w:t>
      </w:r>
      <w:r w:rsidRPr="007613CD">
        <w:rPr>
          <w:b/>
          <w:i/>
          <w:sz w:val="20"/>
          <w:szCs w:val="20"/>
        </w:rPr>
        <w:t>итаёва</w:t>
      </w:r>
      <w:r w:rsidRPr="007613CD">
        <w:rPr>
          <w:b/>
          <w:i/>
          <w:caps/>
          <w:sz w:val="20"/>
          <w:szCs w:val="20"/>
        </w:rPr>
        <w:t xml:space="preserve"> Л.И</w:t>
      </w:r>
      <w:r w:rsidRPr="007613CD">
        <w:rPr>
          <w:b/>
          <w:i/>
          <w:sz w:val="20"/>
          <w:szCs w:val="20"/>
        </w:rPr>
        <w:t>.</w:t>
      </w:r>
      <w:r>
        <w:rPr>
          <w:i/>
          <w:sz w:val="20"/>
          <w:szCs w:val="20"/>
        </w:rPr>
        <w:t xml:space="preserve"> </w:t>
      </w:r>
      <w:r>
        <w:rPr>
          <w:b/>
          <w:i/>
          <w:caps/>
          <w:sz w:val="20"/>
          <w:szCs w:val="20"/>
        </w:rPr>
        <w:t>–</w:t>
      </w:r>
      <w:r w:rsidRPr="00D66415">
        <w:rPr>
          <w:b/>
          <w:i/>
          <w:caps/>
          <w:sz w:val="20"/>
          <w:szCs w:val="20"/>
        </w:rPr>
        <w:t xml:space="preserve"> </w:t>
      </w:r>
      <w:r w:rsidRPr="004D0A8C">
        <w:rPr>
          <w:i/>
          <w:sz w:val="20"/>
          <w:szCs w:val="20"/>
        </w:rPr>
        <w:t>к.э.н., доцент</w:t>
      </w:r>
    </w:p>
    <w:p w:rsidR="00FC60AA" w:rsidRPr="00E06C5E" w:rsidRDefault="00FC60AA" w:rsidP="00FC60AA">
      <w:pPr>
        <w:shd w:val="clear" w:color="auto" w:fill="FFFFFF"/>
        <w:ind w:firstLine="709"/>
        <w:jc w:val="center"/>
        <w:rPr>
          <w:i/>
          <w:spacing w:val="4"/>
          <w:sz w:val="20"/>
          <w:szCs w:val="20"/>
          <w:shd w:val="clear" w:color="auto" w:fill="FFFFFF"/>
        </w:rPr>
      </w:pP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В условиях рыночной экономики перед руководством любой компании постоянно возникает проблема повышения эффективн</w:t>
      </w:r>
      <w:r w:rsidRPr="00E06C5E">
        <w:rPr>
          <w:spacing w:val="4"/>
          <w:sz w:val="20"/>
          <w:szCs w:val="20"/>
          <w:shd w:val="clear" w:color="auto" w:fill="FFFFFF"/>
        </w:rPr>
        <w:t>о</w:t>
      </w:r>
      <w:r w:rsidRPr="00E06C5E">
        <w:rPr>
          <w:spacing w:val="4"/>
          <w:sz w:val="20"/>
          <w:szCs w:val="20"/>
          <w:shd w:val="clear" w:color="auto" w:fill="FFFFFF"/>
        </w:rPr>
        <w:lastRenderedPageBreak/>
        <w:t>сти ее деятельности. Лишь высокая эффективность, может обесп</w:t>
      </w:r>
      <w:r w:rsidRPr="00E06C5E">
        <w:rPr>
          <w:spacing w:val="4"/>
          <w:sz w:val="20"/>
          <w:szCs w:val="20"/>
          <w:shd w:val="clear" w:color="auto" w:fill="FFFFFF"/>
        </w:rPr>
        <w:t>е</w:t>
      </w:r>
      <w:r w:rsidRPr="00E06C5E">
        <w:rPr>
          <w:spacing w:val="4"/>
          <w:sz w:val="20"/>
          <w:szCs w:val="20"/>
          <w:shd w:val="clear" w:color="auto" w:fill="FFFFFF"/>
        </w:rPr>
        <w:t xml:space="preserve">чить конкурентоспособность предприятия, а вследствие этого - и коммерческий успех. </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В настоящее время наблюдается изменение значимости отдел</w:t>
      </w:r>
      <w:r w:rsidRPr="00E06C5E">
        <w:rPr>
          <w:spacing w:val="4"/>
          <w:sz w:val="20"/>
          <w:szCs w:val="20"/>
          <w:shd w:val="clear" w:color="auto" w:fill="FFFFFF"/>
        </w:rPr>
        <w:t>ь</w:t>
      </w:r>
      <w:r w:rsidRPr="00E06C5E">
        <w:rPr>
          <w:spacing w:val="4"/>
          <w:sz w:val="20"/>
          <w:szCs w:val="20"/>
          <w:shd w:val="clear" w:color="auto" w:fill="FFFFFF"/>
        </w:rPr>
        <w:t>ных показателей эффективности и все более актуальным становится вопрос обеспечения устойчивого развития организации как в долг</w:t>
      </w:r>
      <w:r w:rsidRPr="00E06C5E">
        <w:rPr>
          <w:spacing w:val="4"/>
          <w:sz w:val="20"/>
          <w:szCs w:val="20"/>
          <w:shd w:val="clear" w:color="auto" w:fill="FFFFFF"/>
        </w:rPr>
        <w:t>о</w:t>
      </w:r>
      <w:r w:rsidRPr="00E06C5E">
        <w:rPr>
          <w:spacing w:val="4"/>
          <w:sz w:val="20"/>
          <w:szCs w:val="20"/>
          <w:shd w:val="clear" w:color="auto" w:fill="FFFFFF"/>
        </w:rPr>
        <w:t>срочной, так и в краткосрочной перспективе.</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Данный факт обусловлен наличием внешней среды и такими ее характеристиками, как нестабильность, динамичность, сложность, изменчивость. Главная задача организации в этом случае не просто обеспечивать заданные параметры развития, а как можно скорее адаптироваться к меняющимся условиям. Организация должна н</w:t>
      </w:r>
      <w:r w:rsidRPr="00E06C5E">
        <w:rPr>
          <w:spacing w:val="4"/>
          <w:sz w:val="20"/>
          <w:szCs w:val="20"/>
          <w:shd w:val="clear" w:color="auto" w:fill="FFFFFF"/>
        </w:rPr>
        <w:t>е</w:t>
      </w:r>
      <w:r w:rsidRPr="00E06C5E">
        <w:rPr>
          <w:spacing w:val="4"/>
          <w:sz w:val="20"/>
          <w:szCs w:val="20"/>
          <w:shd w:val="clear" w:color="auto" w:fill="FFFFFF"/>
        </w:rPr>
        <w:t>замедлительно реагировать и гибко подстраиваться под любые и</w:t>
      </w:r>
      <w:r w:rsidRPr="00E06C5E">
        <w:rPr>
          <w:spacing w:val="4"/>
          <w:sz w:val="20"/>
          <w:szCs w:val="20"/>
          <w:shd w:val="clear" w:color="auto" w:fill="FFFFFF"/>
        </w:rPr>
        <w:t>з</w:t>
      </w:r>
      <w:r w:rsidRPr="00E06C5E">
        <w:rPr>
          <w:spacing w:val="4"/>
          <w:sz w:val="20"/>
          <w:szCs w:val="20"/>
          <w:shd w:val="clear" w:color="auto" w:fill="FFFFFF"/>
        </w:rPr>
        <w:t>менения, что также обуславливает параметры ее устойчивого ра</w:t>
      </w:r>
      <w:r w:rsidRPr="00E06C5E">
        <w:rPr>
          <w:spacing w:val="4"/>
          <w:sz w:val="20"/>
          <w:szCs w:val="20"/>
          <w:shd w:val="clear" w:color="auto" w:fill="FFFFFF"/>
        </w:rPr>
        <w:t>з</w:t>
      </w:r>
      <w:r w:rsidRPr="00E06C5E">
        <w:rPr>
          <w:spacing w:val="4"/>
          <w:sz w:val="20"/>
          <w:szCs w:val="20"/>
          <w:shd w:val="clear" w:color="auto" w:fill="FFFFFF"/>
        </w:rPr>
        <w:t>вития;</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 xml:space="preserve"> В настоящее время не существует общепринятой оценки усто</w:t>
      </w:r>
      <w:r w:rsidRPr="00E06C5E">
        <w:rPr>
          <w:spacing w:val="4"/>
          <w:sz w:val="20"/>
          <w:szCs w:val="20"/>
          <w:shd w:val="clear" w:color="auto" w:fill="FFFFFF"/>
        </w:rPr>
        <w:t>й</w:t>
      </w:r>
      <w:r w:rsidRPr="00E06C5E">
        <w:rPr>
          <w:spacing w:val="4"/>
          <w:sz w:val="20"/>
          <w:szCs w:val="20"/>
          <w:shd w:val="clear" w:color="auto" w:fill="FFFFFF"/>
        </w:rPr>
        <w:t>чивости функционирования организации не только на уровне самой организации, но и в системе национальной экономики. Разработана и широко используется в хозяйственной практике только оценка финансовой устойчивости организации. Но успешное функцион</w:t>
      </w:r>
      <w:r w:rsidRPr="00E06C5E">
        <w:rPr>
          <w:spacing w:val="4"/>
          <w:sz w:val="20"/>
          <w:szCs w:val="20"/>
          <w:shd w:val="clear" w:color="auto" w:fill="FFFFFF"/>
        </w:rPr>
        <w:t>и</w:t>
      </w:r>
      <w:r w:rsidRPr="00E06C5E">
        <w:rPr>
          <w:spacing w:val="4"/>
          <w:sz w:val="20"/>
          <w:szCs w:val="20"/>
          <w:shd w:val="clear" w:color="auto" w:fill="FFFFFF"/>
        </w:rPr>
        <w:t>рование организации не складывается из одного аспекта. Устойч</w:t>
      </w:r>
      <w:r w:rsidRPr="00E06C5E">
        <w:rPr>
          <w:spacing w:val="4"/>
          <w:sz w:val="20"/>
          <w:szCs w:val="20"/>
          <w:shd w:val="clear" w:color="auto" w:fill="FFFFFF"/>
        </w:rPr>
        <w:t>и</w:t>
      </w:r>
      <w:r w:rsidRPr="00E06C5E">
        <w:rPr>
          <w:spacing w:val="4"/>
          <w:sz w:val="20"/>
          <w:szCs w:val="20"/>
          <w:shd w:val="clear" w:color="auto" w:fill="FFFFFF"/>
        </w:rPr>
        <w:t>вость - это комплексная категория, которая включает все соста</w:t>
      </w:r>
      <w:r w:rsidRPr="00E06C5E">
        <w:rPr>
          <w:spacing w:val="4"/>
          <w:sz w:val="20"/>
          <w:szCs w:val="20"/>
          <w:shd w:val="clear" w:color="auto" w:fill="FFFFFF"/>
        </w:rPr>
        <w:t>в</w:t>
      </w:r>
      <w:r w:rsidRPr="00E06C5E">
        <w:rPr>
          <w:spacing w:val="4"/>
          <w:sz w:val="20"/>
          <w:szCs w:val="20"/>
          <w:shd w:val="clear" w:color="auto" w:fill="FFFFFF"/>
        </w:rPr>
        <w:t>ляющие, т.е. качественное развитие каждой стороны (материально-технической, организационно-экономической, социальной, экол</w:t>
      </w:r>
      <w:r w:rsidRPr="00E06C5E">
        <w:rPr>
          <w:spacing w:val="4"/>
          <w:sz w:val="20"/>
          <w:szCs w:val="20"/>
          <w:shd w:val="clear" w:color="auto" w:fill="FFFFFF"/>
        </w:rPr>
        <w:t>о</w:t>
      </w:r>
      <w:r w:rsidRPr="00E06C5E">
        <w:rPr>
          <w:spacing w:val="4"/>
          <w:sz w:val="20"/>
          <w:szCs w:val="20"/>
          <w:shd w:val="clear" w:color="auto" w:fill="FFFFFF"/>
        </w:rPr>
        <w:t>гической и др.) ведет к устойчивому развития на уровне всей орг</w:t>
      </w:r>
      <w:r w:rsidRPr="00E06C5E">
        <w:rPr>
          <w:spacing w:val="4"/>
          <w:sz w:val="20"/>
          <w:szCs w:val="20"/>
          <w:shd w:val="clear" w:color="auto" w:fill="FFFFFF"/>
        </w:rPr>
        <w:t>а</w:t>
      </w:r>
      <w:r w:rsidRPr="00E06C5E">
        <w:rPr>
          <w:spacing w:val="4"/>
          <w:sz w:val="20"/>
          <w:szCs w:val="20"/>
          <w:shd w:val="clear" w:color="auto" w:fill="FFFFFF"/>
        </w:rPr>
        <w:t>низации.</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Соответственно, каждая составляющая общей устойчивости о</w:t>
      </w:r>
      <w:r w:rsidRPr="00E06C5E">
        <w:rPr>
          <w:spacing w:val="4"/>
          <w:sz w:val="20"/>
          <w:szCs w:val="20"/>
          <w:shd w:val="clear" w:color="auto" w:fill="FFFFFF"/>
        </w:rPr>
        <w:t>р</w:t>
      </w:r>
      <w:r w:rsidRPr="00E06C5E">
        <w:rPr>
          <w:spacing w:val="4"/>
          <w:sz w:val="20"/>
          <w:szCs w:val="20"/>
          <w:shd w:val="clear" w:color="auto" w:fill="FFFFFF"/>
        </w:rPr>
        <w:t>ганизации обеспечивается системой показателей. К примеру, пр</w:t>
      </w:r>
      <w:r w:rsidRPr="00E06C5E">
        <w:rPr>
          <w:spacing w:val="4"/>
          <w:sz w:val="20"/>
          <w:szCs w:val="20"/>
          <w:shd w:val="clear" w:color="auto" w:fill="FFFFFF"/>
        </w:rPr>
        <w:t>о</w:t>
      </w:r>
      <w:r w:rsidRPr="00E06C5E">
        <w:rPr>
          <w:spacing w:val="4"/>
          <w:sz w:val="20"/>
          <w:szCs w:val="20"/>
          <w:shd w:val="clear" w:color="auto" w:fill="FFFFFF"/>
        </w:rPr>
        <w:t>изводственная может включать: соотношение темпов роста прои</w:t>
      </w:r>
      <w:r w:rsidRPr="00E06C5E">
        <w:rPr>
          <w:spacing w:val="4"/>
          <w:sz w:val="20"/>
          <w:szCs w:val="20"/>
          <w:shd w:val="clear" w:color="auto" w:fill="FFFFFF"/>
        </w:rPr>
        <w:t>з</w:t>
      </w:r>
      <w:r w:rsidRPr="00E06C5E">
        <w:rPr>
          <w:spacing w:val="4"/>
          <w:sz w:val="20"/>
          <w:szCs w:val="20"/>
          <w:shd w:val="clear" w:color="auto" w:fill="FFFFFF"/>
        </w:rPr>
        <w:t>водимой и реализуемой продукции, темпов роста объемов выпуска и темпов роста затрат, темпов роста численности персонала и фо</w:t>
      </w:r>
      <w:r w:rsidRPr="00E06C5E">
        <w:rPr>
          <w:spacing w:val="4"/>
          <w:sz w:val="20"/>
          <w:szCs w:val="20"/>
          <w:shd w:val="clear" w:color="auto" w:fill="FFFFFF"/>
        </w:rPr>
        <w:t>н</w:t>
      </w:r>
      <w:r w:rsidRPr="00E06C5E">
        <w:rPr>
          <w:spacing w:val="4"/>
          <w:sz w:val="20"/>
          <w:szCs w:val="20"/>
          <w:shd w:val="clear" w:color="auto" w:fill="FFFFFF"/>
        </w:rPr>
        <w:t>довооруженности труда и др. Следует отметить, что в достижении соотношения желаемых темпов роста необходимо оценить показ</w:t>
      </w:r>
      <w:r w:rsidRPr="00E06C5E">
        <w:rPr>
          <w:spacing w:val="4"/>
          <w:sz w:val="20"/>
          <w:szCs w:val="20"/>
          <w:shd w:val="clear" w:color="auto" w:fill="FFFFFF"/>
        </w:rPr>
        <w:t>а</w:t>
      </w:r>
      <w:r w:rsidRPr="00E06C5E">
        <w:rPr>
          <w:spacing w:val="4"/>
          <w:sz w:val="20"/>
          <w:szCs w:val="20"/>
          <w:shd w:val="clear" w:color="auto" w:fill="FFFFFF"/>
        </w:rPr>
        <w:t>тели экономической эффективности использования производстве</w:t>
      </w:r>
      <w:r w:rsidRPr="00E06C5E">
        <w:rPr>
          <w:spacing w:val="4"/>
          <w:sz w:val="20"/>
          <w:szCs w:val="20"/>
          <w:shd w:val="clear" w:color="auto" w:fill="FFFFFF"/>
        </w:rPr>
        <w:t>н</w:t>
      </w:r>
      <w:r w:rsidRPr="00E06C5E">
        <w:rPr>
          <w:spacing w:val="4"/>
          <w:sz w:val="20"/>
          <w:szCs w:val="20"/>
          <w:shd w:val="clear" w:color="auto" w:fill="FFFFFF"/>
        </w:rPr>
        <w:t>ных ресурсов: фондоотдачи, фондовооруженности, уровня нако</w:t>
      </w:r>
      <w:r w:rsidRPr="00E06C5E">
        <w:rPr>
          <w:spacing w:val="4"/>
          <w:sz w:val="20"/>
          <w:szCs w:val="20"/>
          <w:shd w:val="clear" w:color="auto" w:fill="FFFFFF"/>
        </w:rPr>
        <w:t>п</w:t>
      </w:r>
      <w:r w:rsidRPr="00E06C5E">
        <w:rPr>
          <w:spacing w:val="4"/>
          <w:sz w:val="20"/>
          <w:szCs w:val="20"/>
          <w:shd w:val="clear" w:color="auto" w:fill="FFFFFF"/>
        </w:rPr>
        <w:t xml:space="preserve">ленной амортизации, производительности труда, оборачиваемости оборотных средств и др. Показатели маркетинговой составляющей включают, с нашей точки зрения, долю реализованной продукции в произведенной, долю новой и инновационной продукции, долю </w:t>
      </w:r>
      <w:r w:rsidRPr="00E06C5E">
        <w:rPr>
          <w:spacing w:val="4"/>
          <w:sz w:val="20"/>
          <w:szCs w:val="20"/>
          <w:shd w:val="clear" w:color="auto" w:fill="FFFFFF"/>
        </w:rPr>
        <w:lastRenderedPageBreak/>
        <w:t>рынка. Финансовая устойчивость оценивается стандартными пок</w:t>
      </w:r>
      <w:r w:rsidRPr="00E06C5E">
        <w:rPr>
          <w:spacing w:val="4"/>
          <w:sz w:val="20"/>
          <w:szCs w:val="20"/>
          <w:shd w:val="clear" w:color="auto" w:fill="FFFFFF"/>
        </w:rPr>
        <w:t>а</w:t>
      </w:r>
      <w:r w:rsidRPr="00E06C5E">
        <w:rPr>
          <w:spacing w:val="4"/>
          <w:sz w:val="20"/>
          <w:szCs w:val="20"/>
          <w:shd w:val="clear" w:color="auto" w:fill="FFFFFF"/>
        </w:rPr>
        <w:t>зателями финансового состояния, платежеспособности и ликвидн</w:t>
      </w:r>
      <w:r w:rsidRPr="00E06C5E">
        <w:rPr>
          <w:spacing w:val="4"/>
          <w:sz w:val="20"/>
          <w:szCs w:val="20"/>
          <w:shd w:val="clear" w:color="auto" w:fill="FFFFFF"/>
        </w:rPr>
        <w:t>о</w:t>
      </w:r>
      <w:r w:rsidRPr="00E06C5E">
        <w:rPr>
          <w:spacing w:val="4"/>
          <w:sz w:val="20"/>
          <w:szCs w:val="20"/>
          <w:shd w:val="clear" w:color="auto" w:fill="FFFFFF"/>
        </w:rPr>
        <w:t>сти.</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Основными компонентами устойчивого развития, принятыми на международном уровне в оценке глобального развития, являются социальная, экономическая и экологическая составляющие (сферы), соответствующие им виды деятельности и направления политики, обеспечивающие их стабильное и взаимоподдерживающее движ</w:t>
      </w:r>
      <w:r w:rsidRPr="00E06C5E">
        <w:rPr>
          <w:spacing w:val="4"/>
          <w:sz w:val="20"/>
          <w:szCs w:val="20"/>
          <w:shd w:val="clear" w:color="auto" w:fill="FFFFFF"/>
        </w:rPr>
        <w:t>е</w:t>
      </w:r>
      <w:r w:rsidRPr="00E06C5E">
        <w:rPr>
          <w:spacing w:val="4"/>
          <w:sz w:val="20"/>
          <w:szCs w:val="20"/>
          <w:shd w:val="clear" w:color="auto" w:fill="FFFFFF"/>
        </w:rPr>
        <w:t>ние.</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Для оценки степени соответствия устойчивости развития орг</w:t>
      </w:r>
      <w:r w:rsidRPr="00E06C5E">
        <w:rPr>
          <w:spacing w:val="4"/>
          <w:sz w:val="20"/>
          <w:szCs w:val="20"/>
          <w:shd w:val="clear" w:color="auto" w:fill="FFFFFF"/>
        </w:rPr>
        <w:t>а</w:t>
      </w:r>
      <w:r w:rsidRPr="00E06C5E">
        <w:rPr>
          <w:spacing w:val="4"/>
          <w:sz w:val="20"/>
          <w:szCs w:val="20"/>
          <w:shd w:val="clear" w:color="auto" w:fill="FFFFFF"/>
        </w:rPr>
        <w:t>низации желаемым параметрам, рекомендуется использовать си</w:t>
      </w:r>
      <w:r w:rsidRPr="00E06C5E">
        <w:rPr>
          <w:spacing w:val="4"/>
          <w:sz w:val="20"/>
          <w:szCs w:val="20"/>
          <w:shd w:val="clear" w:color="auto" w:fill="FFFFFF"/>
        </w:rPr>
        <w:t>с</w:t>
      </w:r>
      <w:r w:rsidRPr="00E06C5E">
        <w:rPr>
          <w:spacing w:val="4"/>
          <w:sz w:val="20"/>
          <w:szCs w:val="20"/>
          <w:shd w:val="clear" w:color="auto" w:fill="FFFFFF"/>
        </w:rPr>
        <w:t>тему параметров соответствия, которая позволит определить соо</w:t>
      </w:r>
      <w:r w:rsidRPr="00E06C5E">
        <w:rPr>
          <w:spacing w:val="4"/>
          <w:sz w:val="20"/>
          <w:szCs w:val="20"/>
          <w:shd w:val="clear" w:color="auto" w:fill="FFFFFF"/>
        </w:rPr>
        <w:t>т</w:t>
      </w:r>
      <w:r w:rsidRPr="00E06C5E">
        <w:rPr>
          <w:spacing w:val="4"/>
          <w:sz w:val="20"/>
          <w:szCs w:val="20"/>
          <w:shd w:val="clear" w:color="auto" w:fill="FFFFFF"/>
        </w:rPr>
        <w:t>ношение достигнутого и желаемого в развитии. Ими могут стать характеристики абсолютной устойчивости, приемлемой, неусто</w:t>
      </w:r>
      <w:r w:rsidRPr="00E06C5E">
        <w:rPr>
          <w:spacing w:val="4"/>
          <w:sz w:val="20"/>
          <w:szCs w:val="20"/>
          <w:shd w:val="clear" w:color="auto" w:fill="FFFFFF"/>
        </w:rPr>
        <w:t>й</w:t>
      </w:r>
      <w:r w:rsidRPr="00E06C5E">
        <w:rPr>
          <w:spacing w:val="4"/>
          <w:sz w:val="20"/>
          <w:szCs w:val="20"/>
          <w:shd w:val="clear" w:color="auto" w:fill="FFFFFF"/>
        </w:rPr>
        <w:t>чивого и кризисного развития.</w:t>
      </w:r>
    </w:p>
    <w:p w:rsidR="00FC60AA" w:rsidRPr="00E06C5E" w:rsidRDefault="00FC60AA" w:rsidP="00FC60AA">
      <w:pPr>
        <w:shd w:val="clear" w:color="auto" w:fill="FFFFFF"/>
        <w:ind w:firstLine="284"/>
        <w:jc w:val="both"/>
        <w:rPr>
          <w:spacing w:val="4"/>
          <w:sz w:val="20"/>
          <w:szCs w:val="20"/>
          <w:shd w:val="clear" w:color="auto" w:fill="FFFFFF"/>
        </w:rPr>
      </w:pPr>
      <w:r w:rsidRPr="00E06C5E">
        <w:rPr>
          <w:spacing w:val="4"/>
          <w:sz w:val="20"/>
          <w:szCs w:val="20"/>
          <w:shd w:val="clear" w:color="auto" w:fill="FFFFFF"/>
        </w:rPr>
        <w:t>Устойчивость организации достигается в процессе стратегич</w:t>
      </w:r>
      <w:r w:rsidRPr="00E06C5E">
        <w:rPr>
          <w:spacing w:val="4"/>
          <w:sz w:val="20"/>
          <w:szCs w:val="20"/>
          <w:shd w:val="clear" w:color="auto" w:fill="FFFFFF"/>
        </w:rPr>
        <w:t>е</w:t>
      </w:r>
      <w:r w:rsidRPr="00E06C5E">
        <w:rPr>
          <w:spacing w:val="4"/>
          <w:sz w:val="20"/>
          <w:szCs w:val="20"/>
          <w:shd w:val="clear" w:color="auto" w:fill="FFFFFF"/>
        </w:rPr>
        <w:t>ского и оперативного управления. Ее составляющими являются:</w:t>
      </w:r>
    </w:p>
    <w:p w:rsidR="00FC60AA" w:rsidRPr="00E06C5E" w:rsidRDefault="00FC60AA" w:rsidP="00FC60AA">
      <w:pPr>
        <w:shd w:val="clear" w:color="auto" w:fill="FFFFFF"/>
        <w:ind w:firstLine="284"/>
        <w:jc w:val="both"/>
        <w:rPr>
          <w:spacing w:val="4"/>
          <w:sz w:val="20"/>
          <w:szCs w:val="20"/>
          <w:shd w:val="clear" w:color="auto" w:fill="FFFFFF"/>
        </w:rPr>
      </w:pPr>
      <w:r w:rsidRPr="00E06C5E">
        <w:rPr>
          <w:i/>
          <w:iCs/>
          <w:spacing w:val="4"/>
          <w:sz w:val="20"/>
          <w:szCs w:val="20"/>
          <w:shd w:val="clear" w:color="auto" w:fill="FFFFFF"/>
        </w:rPr>
        <w:t>- производственная устойчивость,</w:t>
      </w:r>
      <w:r w:rsidRPr="00E06C5E">
        <w:rPr>
          <w:iCs/>
          <w:spacing w:val="4"/>
          <w:sz w:val="20"/>
          <w:szCs w:val="20"/>
          <w:shd w:val="clear" w:color="auto" w:fill="FFFFFF"/>
        </w:rPr>
        <w:t xml:space="preserve"> которая</w:t>
      </w:r>
      <w:r w:rsidRPr="00E06C5E">
        <w:rPr>
          <w:spacing w:val="4"/>
          <w:sz w:val="20"/>
          <w:szCs w:val="20"/>
          <w:shd w:val="clear" w:color="auto" w:fill="FFFFFF"/>
        </w:rPr>
        <w:t>дает представление о наличии производственных ресурсов: современного оборудования, квалифицированных специалистов, оборотных средств и их эффе</w:t>
      </w:r>
      <w:r w:rsidRPr="00E06C5E">
        <w:rPr>
          <w:spacing w:val="4"/>
          <w:sz w:val="20"/>
          <w:szCs w:val="20"/>
          <w:shd w:val="clear" w:color="auto" w:fill="FFFFFF"/>
        </w:rPr>
        <w:t>к</w:t>
      </w:r>
      <w:r w:rsidRPr="00E06C5E">
        <w:rPr>
          <w:spacing w:val="4"/>
          <w:sz w:val="20"/>
          <w:szCs w:val="20"/>
          <w:shd w:val="clear" w:color="auto" w:fill="FFFFFF"/>
        </w:rPr>
        <w:t>тивного взаимодействия по выполнению всех функций организ</w:t>
      </w:r>
      <w:r w:rsidRPr="00E06C5E">
        <w:rPr>
          <w:spacing w:val="4"/>
          <w:sz w:val="20"/>
          <w:szCs w:val="20"/>
          <w:shd w:val="clear" w:color="auto" w:fill="FFFFFF"/>
        </w:rPr>
        <w:t>а</w:t>
      </w:r>
      <w:r w:rsidRPr="00E06C5E">
        <w:rPr>
          <w:spacing w:val="4"/>
          <w:sz w:val="20"/>
          <w:szCs w:val="20"/>
          <w:shd w:val="clear" w:color="auto" w:fill="FFFFFF"/>
        </w:rPr>
        <w:t xml:space="preserve">ции; </w:t>
      </w:r>
    </w:p>
    <w:p w:rsidR="00FC60AA" w:rsidRPr="00E06C5E" w:rsidRDefault="00FC60AA" w:rsidP="00FC60AA">
      <w:pPr>
        <w:shd w:val="clear" w:color="auto" w:fill="FFFFFF"/>
        <w:ind w:firstLine="284"/>
        <w:jc w:val="both"/>
        <w:rPr>
          <w:spacing w:val="4"/>
          <w:sz w:val="20"/>
          <w:szCs w:val="20"/>
          <w:shd w:val="clear" w:color="auto" w:fill="FFFFFF"/>
        </w:rPr>
      </w:pPr>
      <w:r w:rsidRPr="00E06C5E">
        <w:rPr>
          <w:i/>
          <w:spacing w:val="4"/>
          <w:sz w:val="20"/>
          <w:szCs w:val="20"/>
          <w:shd w:val="clear" w:color="auto" w:fill="FFFFFF"/>
        </w:rPr>
        <w:t>- ф</w:t>
      </w:r>
      <w:r w:rsidRPr="00E06C5E">
        <w:rPr>
          <w:i/>
          <w:iCs/>
          <w:spacing w:val="4"/>
          <w:sz w:val="20"/>
          <w:szCs w:val="20"/>
          <w:shd w:val="clear" w:color="auto" w:fill="FFFFFF"/>
        </w:rPr>
        <w:t xml:space="preserve">инансовая  устойчивость; </w:t>
      </w:r>
      <w:r w:rsidRPr="00E06C5E">
        <w:rPr>
          <w:spacing w:val="4"/>
          <w:sz w:val="20"/>
          <w:szCs w:val="20"/>
          <w:shd w:val="clear" w:color="auto" w:fill="FFFFFF"/>
        </w:rPr>
        <w:t>определяется стабильным прев</w:t>
      </w:r>
      <w:r w:rsidRPr="00E06C5E">
        <w:rPr>
          <w:spacing w:val="4"/>
          <w:sz w:val="20"/>
          <w:szCs w:val="20"/>
          <w:shd w:val="clear" w:color="auto" w:fill="FFFFFF"/>
        </w:rPr>
        <w:t>ы</w:t>
      </w:r>
      <w:r w:rsidRPr="00E06C5E">
        <w:rPr>
          <w:spacing w:val="4"/>
          <w:sz w:val="20"/>
          <w:szCs w:val="20"/>
          <w:shd w:val="clear" w:color="auto" w:fill="FFFFFF"/>
        </w:rPr>
        <w:t>шением доходов над расходами, обеспечением свободного мане</w:t>
      </w:r>
      <w:r w:rsidRPr="00E06C5E">
        <w:rPr>
          <w:spacing w:val="4"/>
          <w:sz w:val="20"/>
          <w:szCs w:val="20"/>
          <w:shd w:val="clear" w:color="auto" w:fill="FFFFFF"/>
        </w:rPr>
        <w:t>в</w:t>
      </w:r>
      <w:r w:rsidRPr="00E06C5E">
        <w:rPr>
          <w:spacing w:val="4"/>
          <w:sz w:val="20"/>
          <w:szCs w:val="20"/>
          <w:shd w:val="clear" w:color="auto" w:fill="FFFFFF"/>
        </w:rPr>
        <w:t>рирования финансовыми ресурсами путем эффективного их испол</w:t>
      </w:r>
      <w:r w:rsidRPr="00E06C5E">
        <w:rPr>
          <w:spacing w:val="4"/>
          <w:sz w:val="20"/>
          <w:szCs w:val="20"/>
          <w:shd w:val="clear" w:color="auto" w:fill="FFFFFF"/>
        </w:rPr>
        <w:t>ь</w:t>
      </w:r>
      <w:r w:rsidRPr="00E06C5E">
        <w:rPr>
          <w:spacing w:val="4"/>
          <w:sz w:val="20"/>
          <w:szCs w:val="20"/>
          <w:shd w:val="clear" w:color="auto" w:fill="FFFFFF"/>
        </w:rPr>
        <w:t>зования, что способствует бесперебойному процессу производства и реализации продукции;</w:t>
      </w:r>
    </w:p>
    <w:p w:rsidR="00FC60AA" w:rsidRPr="00E06C5E" w:rsidRDefault="00FC60AA" w:rsidP="00FC60AA">
      <w:pPr>
        <w:shd w:val="clear" w:color="auto" w:fill="FFFFFF"/>
        <w:ind w:firstLine="284"/>
        <w:jc w:val="both"/>
        <w:rPr>
          <w:spacing w:val="4"/>
          <w:sz w:val="20"/>
          <w:szCs w:val="20"/>
          <w:shd w:val="clear" w:color="auto" w:fill="FFFFFF"/>
        </w:rPr>
      </w:pPr>
      <w:r w:rsidRPr="00E06C5E">
        <w:rPr>
          <w:i/>
          <w:iCs/>
          <w:spacing w:val="4"/>
          <w:sz w:val="20"/>
          <w:szCs w:val="20"/>
          <w:shd w:val="clear" w:color="auto" w:fill="FFFFFF"/>
        </w:rPr>
        <w:t>- организационно-экономическая устойчивость,</w:t>
      </w:r>
      <w:r w:rsidRPr="00E06C5E">
        <w:rPr>
          <w:iCs/>
          <w:spacing w:val="4"/>
          <w:sz w:val="20"/>
          <w:szCs w:val="20"/>
          <w:shd w:val="clear" w:color="auto" w:fill="FFFFFF"/>
        </w:rPr>
        <w:t xml:space="preserve"> которая</w:t>
      </w:r>
      <w:r w:rsidRPr="00E06C5E">
        <w:rPr>
          <w:spacing w:val="4"/>
          <w:sz w:val="20"/>
          <w:szCs w:val="20"/>
          <w:shd w:val="clear" w:color="auto" w:fill="FFFFFF"/>
        </w:rPr>
        <w:t>хара</w:t>
      </w:r>
      <w:r w:rsidRPr="00E06C5E">
        <w:rPr>
          <w:spacing w:val="4"/>
          <w:sz w:val="20"/>
          <w:szCs w:val="20"/>
          <w:shd w:val="clear" w:color="auto" w:fill="FFFFFF"/>
        </w:rPr>
        <w:t>к</w:t>
      </w:r>
      <w:r w:rsidRPr="00E06C5E">
        <w:rPr>
          <w:spacing w:val="4"/>
          <w:sz w:val="20"/>
          <w:szCs w:val="20"/>
          <w:shd w:val="clear" w:color="auto" w:fill="FFFFFF"/>
        </w:rPr>
        <w:t>теризуется применяемой организационной структурой фирмы, ее гибкостью и адекватностью производственной структуре, уровнем организации производства и труда персонала;</w:t>
      </w:r>
    </w:p>
    <w:p w:rsidR="00FC60AA" w:rsidRPr="00E06C5E" w:rsidRDefault="00FC60AA" w:rsidP="00FC60AA">
      <w:pPr>
        <w:shd w:val="clear" w:color="auto" w:fill="FFFFFF"/>
        <w:ind w:firstLine="284"/>
        <w:jc w:val="both"/>
        <w:rPr>
          <w:spacing w:val="4"/>
          <w:sz w:val="20"/>
          <w:szCs w:val="20"/>
          <w:shd w:val="clear" w:color="auto" w:fill="FFFFFF"/>
        </w:rPr>
      </w:pPr>
      <w:r w:rsidRPr="00E06C5E">
        <w:rPr>
          <w:i/>
          <w:iCs/>
          <w:spacing w:val="4"/>
          <w:sz w:val="20"/>
          <w:szCs w:val="20"/>
          <w:shd w:val="clear" w:color="auto" w:fill="FFFFFF"/>
        </w:rPr>
        <w:t>- социальная устойчивость,</w:t>
      </w:r>
      <w:r w:rsidRPr="00E06C5E">
        <w:rPr>
          <w:iCs/>
          <w:spacing w:val="4"/>
          <w:sz w:val="20"/>
          <w:szCs w:val="20"/>
          <w:shd w:val="clear" w:color="auto" w:fill="FFFFFF"/>
        </w:rPr>
        <w:t>которая предполагает</w:t>
      </w:r>
      <w:r w:rsidRPr="00E06C5E">
        <w:rPr>
          <w:spacing w:val="4"/>
          <w:sz w:val="20"/>
          <w:szCs w:val="20"/>
          <w:shd w:val="clear" w:color="auto" w:fill="FFFFFF"/>
        </w:rPr>
        <w:t>степень соц</w:t>
      </w:r>
      <w:r w:rsidRPr="00E06C5E">
        <w:rPr>
          <w:spacing w:val="4"/>
          <w:sz w:val="20"/>
          <w:szCs w:val="20"/>
          <w:shd w:val="clear" w:color="auto" w:fill="FFFFFF"/>
        </w:rPr>
        <w:t>и</w:t>
      </w:r>
      <w:r w:rsidRPr="00E06C5E">
        <w:rPr>
          <w:spacing w:val="4"/>
          <w:sz w:val="20"/>
          <w:szCs w:val="20"/>
          <w:shd w:val="clear" w:color="auto" w:fill="FFFFFF"/>
        </w:rPr>
        <w:t>альной защищенности персонала организации и проявляется в виде соответствующего ожиданиям работников уровня заработной платы и «социального пакета»;</w:t>
      </w:r>
    </w:p>
    <w:p w:rsidR="00FC60AA" w:rsidRPr="00E06C5E" w:rsidRDefault="00FC60AA" w:rsidP="00FC60AA">
      <w:pPr>
        <w:shd w:val="clear" w:color="auto" w:fill="FFFFFF"/>
        <w:ind w:firstLine="284"/>
        <w:jc w:val="both"/>
        <w:rPr>
          <w:iCs/>
          <w:spacing w:val="4"/>
          <w:sz w:val="20"/>
          <w:szCs w:val="20"/>
          <w:shd w:val="clear" w:color="auto" w:fill="FFFFFF"/>
        </w:rPr>
      </w:pPr>
      <w:r w:rsidRPr="00E06C5E">
        <w:rPr>
          <w:i/>
          <w:iCs/>
          <w:spacing w:val="4"/>
          <w:sz w:val="20"/>
          <w:szCs w:val="20"/>
          <w:shd w:val="clear" w:color="auto" w:fill="FFFFFF"/>
        </w:rPr>
        <w:t xml:space="preserve">- инновационная устойчивость </w:t>
      </w:r>
      <w:r w:rsidRPr="00E06C5E">
        <w:rPr>
          <w:spacing w:val="4"/>
          <w:sz w:val="20"/>
          <w:szCs w:val="20"/>
          <w:shd w:val="clear" w:color="auto" w:fill="FFFFFF"/>
        </w:rPr>
        <w:t>характеризует способность орг</w:t>
      </w:r>
      <w:r w:rsidRPr="00E06C5E">
        <w:rPr>
          <w:spacing w:val="4"/>
          <w:sz w:val="20"/>
          <w:szCs w:val="20"/>
          <w:shd w:val="clear" w:color="auto" w:fill="FFFFFF"/>
        </w:rPr>
        <w:t>а</w:t>
      </w:r>
      <w:r w:rsidRPr="00E06C5E">
        <w:rPr>
          <w:spacing w:val="4"/>
          <w:sz w:val="20"/>
          <w:szCs w:val="20"/>
          <w:shd w:val="clear" w:color="auto" w:fill="FFFFFF"/>
        </w:rPr>
        <w:t>низации к внедрению новых технологий, способов организации производства, к выпуску новых видов продукции, работ и услуг;</w:t>
      </w:r>
    </w:p>
    <w:p w:rsidR="00FC60AA" w:rsidRPr="00E06C5E" w:rsidRDefault="00FC60AA" w:rsidP="00FC60AA">
      <w:pPr>
        <w:widowControl w:val="0"/>
        <w:shd w:val="clear" w:color="auto" w:fill="FFFFFF"/>
        <w:ind w:firstLine="284"/>
        <w:jc w:val="both"/>
        <w:rPr>
          <w:spacing w:val="4"/>
          <w:sz w:val="20"/>
          <w:szCs w:val="20"/>
          <w:shd w:val="clear" w:color="auto" w:fill="FFFFFF"/>
        </w:rPr>
      </w:pPr>
      <w:r w:rsidRPr="00E06C5E">
        <w:rPr>
          <w:i/>
          <w:iCs/>
          <w:spacing w:val="4"/>
          <w:sz w:val="20"/>
          <w:szCs w:val="20"/>
          <w:shd w:val="clear" w:color="auto" w:fill="FFFFFF"/>
        </w:rPr>
        <w:t xml:space="preserve">- инвестиционная устойчивость </w:t>
      </w:r>
      <w:r w:rsidRPr="00E06C5E">
        <w:rPr>
          <w:spacing w:val="4"/>
          <w:sz w:val="20"/>
          <w:szCs w:val="20"/>
          <w:shd w:val="clear" w:color="auto" w:fill="FFFFFF"/>
        </w:rPr>
        <w:t>обеспечивает превышение д</w:t>
      </w:r>
      <w:r w:rsidRPr="00E06C5E">
        <w:rPr>
          <w:spacing w:val="4"/>
          <w:sz w:val="20"/>
          <w:szCs w:val="20"/>
          <w:shd w:val="clear" w:color="auto" w:fill="FFFFFF"/>
        </w:rPr>
        <w:t>е</w:t>
      </w:r>
      <w:r w:rsidRPr="00E06C5E">
        <w:rPr>
          <w:spacing w:val="4"/>
          <w:sz w:val="20"/>
          <w:szCs w:val="20"/>
          <w:shd w:val="clear" w:color="auto" w:fill="FFFFFF"/>
        </w:rPr>
        <w:lastRenderedPageBreak/>
        <w:t xml:space="preserve">нежных притоков над денежными оттоками и обеспечивает организацию необходимыми средствами для развития инвестиционной деятельности и роста стоимости её бизнеса. </w:t>
      </w:r>
    </w:p>
    <w:p w:rsidR="00FC60AA" w:rsidRPr="004D0A8C" w:rsidRDefault="00FC60AA" w:rsidP="00FC60AA">
      <w:pPr>
        <w:widowControl w:val="0"/>
        <w:shd w:val="clear" w:color="auto" w:fill="FFFFFF"/>
        <w:ind w:firstLine="284"/>
        <w:jc w:val="both"/>
        <w:rPr>
          <w:sz w:val="20"/>
          <w:szCs w:val="20"/>
          <w:shd w:val="clear" w:color="auto" w:fill="FFFFFF"/>
        </w:rPr>
      </w:pPr>
    </w:p>
    <w:p w:rsidR="00FC60AA" w:rsidRPr="004D0A8C" w:rsidRDefault="00FC60AA" w:rsidP="00FC60AA">
      <w:pPr>
        <w:rPr>
          <w:sz w:val="20"/>
          <w:szCs w:val="20"/>
        </w:rPr>
      </w:pPr>
      <w:r w:rsidRPr="004D0A8C">
        <w:rPr>
          <w:sz w:val="20"/>
          <w:szCs w:val="20"/>
        </w:rPr>
        <w:t>УДК 331.108.53:631.145(476.5)</w:t>
      </w:r>
    </w:p>
    <w:p w:rsidR="00FC60AA" w:rsidRPr="004D0A8C" w:rsidRDefault="00FC60AA" w:rsidP="00FC60AA">
      <w:pPr>
        <w:rPr>
          <w:i/>
          <w:sz w:val="20"/>
          <w:szCs w:val="20"/>
        </w:rPr>
      </w:pPr>
      <w:r w:rsidRPr="00E06C5E">
        <w:rPr>
          <w:b/>
          <w:i/>
          <w:caps/>
          <w:sz w:val="20"/>
          <w:szCs w:val="20"/>
        </w:rPr>
        <w:t>К</w:t>
      </w:r>
      <w:r w:rsidRPr="00E06C5E">
        <w:rPr>
          <w:b/>
          <w:i/>
          <w:sz w:val="20"/>
          <w:szCs w:val="20"/>
        </w:rPr>
        <w:t>исляк</w:t>
      </w:r>
      <w:r w:rsidRPr="00E06C5E">
        <w:rPr>
          <w:b/>
          <w:i/>
          <w:caps/>
          <w:sz w:val="20"/>
          <w:szCs w:val="20"/>
        </w:rPr>
        <w:t xml:space="preserve"> Е.О</w:t>
      </w:r>
      <w:r w:rsidRPr="004D0A8C">
        <w:rPr>
          <w:i/>
          <w:caps/>
          <w:sz w:val="20"/>
          <w:szCs w:val="20"/>
        </w:rPr>
        <w:t>.</w:t>
      </w:r>
      <w:r w:rsidRPr="004D0A8C">
        <w:rPr>
          <w:i/>
          <w:sz w:val="20"/>
          <w:szCs w:val="20"/>
        </w:rPr>
        <w:t xml:space="preserve"> – студентка</w:t>
      </w:r>
    </w:p>
    <w:p w:rsidR="00FC60AA" w:rsidRPr="004D0A8C" w:rsidRDefault="00FC60AA" w:rsidP="00FC60AA">
      <w:pPr>
        <w:rPr>
          <w:b/>
          <w:sz w:val="20"/>
          <w:szCs w:val="20"/>
        </w:rPr>
      </w:pPr>
      <w:r w:rsidRPr="004D0A8C">
        <w:rPr>
          <w:b/>
          <w:sz w:val="20"/>
          <w:szCs w:val="20"/>
        </w:rPr>
        <w:t>ОРГАНИЗАЦИЯ МАТЕРИАЛЬНОГО СТИМУЛИРОВАНИЯ ТРУДА В СПК «ЛАРИНОВКА» ОРШАНСКОГО РАЙОНА</w:t>
      </w:r>
    </w:p>
    <w:p w:rsidR="00FC60AA" w:rsidRPr="004D0A8C" w:rsidRDefault="00FC60AA" w:rsidP="00FC60AA">
      <w:pPr>
        <w:rPr>
          <w:i/>
          <w:sz w:val="20"/>
          <w:szCs w:val="20"/>
        </w:rPr>
      </w:pPr>
      <w:r w:rsidRPr="004D0A8C">
        <w:rPr>
          <w:i/>
          <w:sz w:val="20"/>
          <w:szCs w:val="20"/>
        </w:rPr>
        <w:t xml:space="preserve">Научный руководитель – </w:t>
      </w:r>
      <w:r w:rsidRPr="00E06C5E">
        <w:rPr>
          <w:b/>
          <w:i/>
          <w:caps/>
          <w:sz w:val="20"/>
          <w:szCs w:val="20"/>
        </w:rPr>
        <w:t>К</w:t>
      </w:r>
      <w:r w:rsidRPr="00E06C5E">
        <w:rPr>
          <w:b/>
          <w:i/>
          <w:sz w:val="20"/>
          <w:szCs w:val="20"/>
        </w:rPr>
        <w:t xml:space="preserve">аган </w:t>
      </w:r>
      <w:r w:rsidRPr="00E06C5E">
        <w:rPr>
          <w:b/>
          <w:i/>
          <w:caps/>
          <w:sz w:val="20"/>
          <w:szCs w:val="20"/>
        </w:rPr>
        <w:t>С.А.</w:t>
      </w:r>
      <w:r w:rsidRPr="004D0A8C">
        <w:rPr>
          <w:i/>
          <w:caps/>
          <w:sz w:val="20"/>
          <w:szCs w:val="20"/>
        </w:rPr>
        <w:t xml:space="preserve"> </w:t>
      </w:r>
      <w:r>
        <w:rPr>
          <w:i/>
          <w:caps/>
          <w:sz w:val="20"/>
          <w:szCs w:val="20"/>
        </w:rPr>
        <w:sym w:font="Symbol" w:char="F02D"/>
      </w:r>
      <w:r>
        <w:rPr>
          <w:i/>
          <w:caps/>
          <w:sz w:val="20"/>
          <w:szCs w:val="20"/>
        </w:rPr>
        <w:t xml:space="preserve"> </w:t>
      </w:r>
      <w:r w:rsidRPr="004D0A8C">
        <w:rPr>
          <w:i/>
          <w:sz w:val="20"/>
          <w:szCs w:val="20"/>
        </w:rPr>
        <w:t xml:space="preserve"> к. э. н., доцент</w:t>
      </w:r>
    </w:p>
    <w:p w:rsidR="00FC60AA" w:rsidRPr="004D0A8C" w:rsidRDefault="00FC60AA" w:rsidP="00FC60AA">
      <w:pPr>
        <w:ind w:firstLine="709"/>
        <w:jc w:val="both"/>
        <w:rPr>
          <w:sz w:val="20"/>
          <w:szCs w:val="20"/>
        </w:rPr>
      </w:pPr>
    </w:p>
    <w:p w:rsidR="00FC60AA" w:rsidRPr="004D0A8C" w:rsidRDefault="00FC60AA" w:rsidP="00FC60AA">
      <w:pPr>
        <w:ind w:firstLine="284"/>
        <w:jc w:val="both"/>
        <w:rPr>
          <w:sz w:val="20"/>
          <w:szCs w:val="20"/>
        </w:rPr>
      </w:pPr>
      <w:r w:rsidRPr="004D0A8C">
        <w:rPr>
          <w:sz w:val="20"/>
          <w:szCs w:val="20"/>
        </w:rPr>
        <w:t>Материальное стимулирование труда работников является ва</w:t>
      </w:r>
      <w:r w:rsidRPr="004D0A8C">
        <w:rPr>
          <w:sz w:val="20"/>
          <w:szCs w:val="20"/>
        </w:rPr>
        <w:t>ж</w:t>
      </w:r>
      <w:r w:rsidRPr="004D0A8C">
        <w:rPr>
          <w:sz w:val="20"/>
          <w:szCs w:val="20"/>
        </w:rPr>
        <w:t>нейшей составной частью процесса рыночного механизма. Трудно п</w:t>
      </w:r>
      <w:r w:rsidRPr="004D0A8C">
        <w:rPr>
          <w:sz w:val="20"/>
          <w:szCs w:val="20"/>
        </w:rPr>
        <w:t>е</w:t>
      </w:r>
      <w:r w:rsidRPr="004D0A8C">
        <w:rPr>
          <w:sz w:val="20"/>
          <w:szCs w:val="20"/>
        </w:rPr>
        <w:t>реоценить его роль в повышении трудовой активности работника, р</w:t>
      </w:r>
      <w:r w:rsidRPr="004D0A8C">
        <w:rPr>
          <w:sz w:val="20"/>
          <w:szCs w:val="20"/>
        </w:rPr>
        <w:t>е</w:t>
      </w:r>
      <w:r w:rsidRPr="004D0A8C">
        <w:rPr>
          <w:sz w:val="20"/>
          <w:szCs w:val="20"/>
        </w:rPr>
        <w:t>зультативности производства в сельскохозяйственной организации. Выбор форм и систем оплаты труда нередко диктуют особенности сельскохозяйственного производства.</w:t>
      </w:r>
    </w:p>
    <w:p w:rsidR="00FC60AA" w:rsidRPr="004D0A8C" w:rsidRDefault="00FC60AA" w:rsidP="00FC60AA">
      <w:pPr>
        <w:ind w:firstLine="284"/>
        <w:jc w:val="both"/>
        <w:rPr>
          <w:sz w:val="20"/>
          <w:szCs w:val="20"/>
        </w:rPr>
      </w:pPr>
      <w:r w:rsidRPr="004D0A8C">
        <w:rPr>
          <w:sz w:val="20"/>
          <w:szCs w:val="20"/>
        </w:rPr>
        <w:t>Отношение человека к труду, его поведение в процессе труда, пр</w:t>
      </w:r>
      <w:r w:rsidRPr="004D0A8C">
        <w:rPr>
          <w:sz w:val="20"/>
          <w:szCs w:val="20"/>
        </w:rPr>
        <w:t>о</w:t>
      </w:r>
      <w:r w:rsidRPr="004D0A8C">
        <w:rPr>
          <w:sz w:val="20"/>
          <w:szCs w:val="20"/>
        </w:rPr>
        <w:t>изводства и реализации продукции во многом зависят от того, как о</w:t>
      </w:r>
      <w:r w:rsidRPr="004D0A8C">
        <w:rPr>
          <w:sz w:val="20"/>
          <w:szCs w:val="20"/>
        </w:rPr>
        <w:t>р</w:t>
      </w:r>
      <w:r w:rsidRPr="004D0A8C">
        <w:rPr>
          <w:sz w:val="20"/>
          <w:szCs w:val="20"/>
        </w:rPr>
        <w:t>ганизовано материальное стимулирование.</w:t>
      </w:r>
    </w:p>
    <w:p w:rsidR="00FC60AA" w:rsidRPr="004D0A8C" w:rsidRDefault="00FC60AA" w:rsidP="00FC60AA">
      <w:pPr>
        <w:ind w:firstLine="284"/>
        <w:jc w:val="both"/>
        <w:rPr>
          <w:sz w:val="20"/>
          <w:szCs w:val="20"/>
        </w:rPr>
      </w:pPr>
      <w:r w:rsidRPr="004D0A8C">
        <w:rPr>
          <w:sz w:val="20"/>
          <w:szCs w:val="20"/>
        </w:rPr>
        <w:t>Для руководителя оно выступает мощным рычагом управления. Что же касается персонала, то на него оказывают воздействие нескол</w:t>
      </w:r>
      <w:r w:rsidRPr="004D0A8C">
        <w:rPr>
          <w:sz w:val="20"/>
          <w:szCs w:val="20"/>
        </w:rPr>
        <w:t>ь</w:t>
      </w:r>
      <w:r w:rsidRPr="004D0A8C">
        <w:rPr>
          <w:sz w:val="20"/>
          <w:szCs w:val="20"/>
        </w:rPr>
        <w:t>ко факторов: собственно деньги, позволяющие получать от жизни о</w:t>
      </w:r>
      <w:r w:rsidRPr="004D0A8C">
        <w:rPr>
          <w:sz w:val="20"/>
          <w:szCs w:val="20"/>
        </w:rPr>
        <w:t>п</w:t>
      </w:r>
      <w:r w:rsidRPr="004D0A8C">
        <w:rPr>
          <w:sz w:val="20"/>
          <w:szCs w:val="20"/>
        </w:rPr>
        <w:t>ределенные блага, фактор оценки деятельности, заставляющий по</w:t>
      </w:r>
      <w:r w:rsidRPr="004D0A8C">
        <w:rPr>
          <w:sz w:val="20"/>
          <w:szCs w:val="20"/>
        </w:rPr>
        <w:t>д</w:t>
      </w:r>
      <w:r w:rsidRPr="004D0A8C">
        <w:rPr>
          <w:sz w:val="20"/>
          <w:szCs w:val="20"/>
        </w:rPr>
        <w:t>держивать определенное качество работы, и фактор социальной зн</w:t>
      </w:r>
      <w:r w:rsidRPr="004D0A8C">
        <w:rPr>
          <w:sz w:val="20"/>
          <w:szCs w:val="20"/>
        </w:rPr>
        <w:t>а</w:t>
      </w:r>
      <w:r w:rsidRPr="004D0A8C">
        <w:rPr>
          <w:sz w:val="20"/>
          <w:szCs w:val="20"/>
        </w:rPr>
        <w:t>чимости – как в своем коллективе, так и в различных общественных кругах.</w:t>
      </w:r>
    </w:p>
    <w:p w:rsidR="00FC60AA" w:rsidRPr="004D0A8C" w:rsidRDefault="00FC60AA" w:rsidP="00FC60AA">
      <w:pPr>
        <w:ind w:firstLine="284"/>
        <w:jc w:val="both"/>
        <w:rPr>
          <w:sz w:val="20"/>
          <w:szCs w:val="20"/>
        </w:rPr>
      </w:pPr>
      <w:r w:rsidRPr="004D0A8C">
        <w:rPr>
          <w:sz w:val="20"/>
          <w:szCs w:val="20"/>
        </w:rPr>
        <w:t>Формирование необходимых мотиваций и стимулов эффективного труда в условиях рыночной экономики предполагает пересмотр или значительное уточнение существовавших до настоящего времени принципов и подходов к построению системы стимулирования. Они должны быть направлены на превращение наемного работника в заи</w:t>
      </w:r>
      <w:r w:rsidRPr="004D0A8C">
        <w:rPr>
          <w:sz w:val="20"/>
          <w:szCs w:val="20"/>
        </w:rPr>
        <w:t>н</w:t>
      </w:r>
      <w:r w:rsidRPr="004D0A8C">
        <w:rPr>
          <w:sz w:val="20"/>
          <w:szCs w:val="20"/>
        </w:rPr>
        <w:t>тересованного товаропроизводителя, собственника произведенной продукции и используемых ресурсов.</w:t>
      </w:r>
    </w:p>
    <w:p w:rsidR="00FC60AA" w:rsidRPr="004D0A8C" w:rsidRDefault="00FC60AA" w:rsidP="00FC60AA">
      <w:pPr>
        <w:ind w:firstLine="284"/>
        <w:jc w:val="both"/>
        <w:rPr>
          <w:sz w:val="20"/>
          <w:szCs w:val="20"/>
        </w:rPr>
      </w:pPr>
      <w:r w:rsidRPr="004D0A8C">
        <w:rPr>
          <w:sz w:val="20"/>
          <w:szCs w:val="20"/>
        </w:rPr>
        <w:t>В настоящее время на каждом предприятии с учетом формы собс</w:t>
      </w:r>
      <w:r w:rsidRPr="004D0A8C">
        <w:rPr>
          <w:sz w:val="20"/>
          <w:szCs w:val="20"/>
        </w:rPr>
        <w:t>т</w:t>
      </w:r>
      <w:r w:rsidRPr="004D0A8C">
        <w:rPr>
          <w:sz w:val="20"/>
          <w:szCs w:val="20"/>
        </w:rPr>
        <w:t>венности и конкретных условий хозяйствования необходима разрабо</w:t>
      </w:r>
      <w:r w:rsidRPr="004D0A8C">
        <w:rPr>
          <w:sz w:val="20"/>
          <w:szCs w:val="20"/>
        </w:rPr>
        <w:t>т</w:t>
      </w:r>
      <w:r w:rsidRPr="004D0A8C">
        <w:rPr>
          <w:sz w:val="20"/>
          <w:szCs w:val="20"/>
        </w:rPr>
        <w:t>ка системы материального стимулирования работников. В связи с этим на предприятиях используются самые разнообразные подходы к ее организации.</w:t>
      </w:r>
    </w:p>
    <w:p w:rsidR="00FC60AA" w:rsidRPr="004D0A8C" w:rsidRDefault="00FC60AA" w:rsidP="00FC60AA">
      <w:pPr>
        <w:ind w:firstLine="284"/>
        <w:jc w:val="both"/>
        <w:rPr>
          <w:sz w:val="20"/>
          <w:szCs w:val="20"/>
        </w:rPr>
      </w:pPr>
      <w:r w:rsidRPr="004D0A8C">
        <w:rPr>
          <w:sz w:val="20"/>
          <w:szCs w:val="20"/>
        </w:rPr>
        <w:lastRenderedPageBreak/>
        <w:t>В контексте вышеизложенного можно рассмотреть систему материального стимулирования в СПК «Лариновка» Оршанского района Витебской области. В хозяйстве за последние годы установился дост</w:t>
      </w:r>
      <w:r w:rsidRPr="004D0A8C">
        <w:rPr>
          <w:sz w:val="20"/>
          <w:szCs w:val="20"/>
        </w:rPr>
        <w:t>а</w:t>
      </w:r>
      <w:r w:rsidRPr="004D0A8C">
        <w:rPr>
          <w:sz w:val="20"/>
          <w:szCs w:val="20"/>
        </w:rPr>
        <w:t>точно высокий уровень оплаты труда по сравнению с другими сел</w:t>
      </w:r>
      <w:r w:rsidRPr="004D0A8C">
        <w:rPr>
          <w:sz w:val="20"/>
          <w:szCs w:val="20"/>
        </w:rPr>
        <w:t>ь</w:t>
      </w:r>
      <w:r w:rsidRPr="004D0A8C">
        <w:rPr>
          <w:sz w:val="20"/>
          <w:szCs w:val="20"/>
        </w:rPr>
        <w:t>скохозяйственными организациями района.</w:t>
      </w:r>
    </w:p>
    <w:p w:rsidR="00FC60AA" w:rsidRPr="004D0A8C" w:rsidRDefault="00FC60AA" w:rsidP="00FC60AA">
      <w:pPr>
        <w:ind w:firstLine="284"/>
        <w:jc w:val="both"/>
        <w:rPr>
          <w:sz w:val="20"/>
          <w:szCs w:val="20"/>
        </w:rPr>
      </w:pPr>
      <w:r w:rsidRPr="004D0A8C">
        <w:rPr>
          <w:sz w:val="20"/>
          <w:szCs w:val="20"/>
        </w:rPr>
        <w:t>Так, начисленная среднемесячная заработная плата в СПК «Лар</w:t>
      </w:r>
      <w:r w:rsidRPr="004D0A8C">
        <w:rPr>
          <w:sz w:val="20"/>
          <w:szCs w:val="20"/>
        </w:rPr>
        <w:t>и</w:t>
      </w:r>
      <w:r w:rsidRPr="004D0A8C">
        <w:rPr>
          <w:sz w:val="20"/>
          <w:szCs w:val="20"/>
        </w:rPr>
        <w:t>новка» в 2011 году составила 1994,4 тысяч рублей, что на 27,5% выше среднего уровня в целом по району.</w:t>
      </w:r>
    </w:p>
    <w:p w:rsidR="00FC60AA" w:rsidRPr="004D0A8C" w:rsidRDefault="00FC60AA" w:rsidP="00FC60AA">
      <w:pPr>
        <w:ind w:firstLine="284"/>
        <w:jc w:val="both"/>
        <w:rPr>
          <w:sz w:val="20"/>
          <w:szCs w:val="20"/>
        </w:rPr>
      </w:pPr>
      <w:r w:rsidRPr="004D0A8C">
        <w:rPr>
          <w:sz w:val="20"/>
          <w:szCs w:val="20"/>
        </w:rPr>
        <w:t>Динамика структуры стимулирующих выплат представлена в та</w:t>
      </w:r>
      <w:r w:rsidRPr="004D0A8C">
        <w:rPr>
          <w:sz w:val="20"/>
          <w:szCs w:val="20"/>
        </w:rPr>
        <w:t>б</w:t>
      </w:r>
      <w:r w:rsidRPr="004D0A8C">
        <w:rPr>
          <w:sz w:val="20"/>
          <w:szCs w:val="20"/>
        </w:rPr>
        <w:t>лице.</w:t>
      </w:r>
    </w:p>
    <w:p w:rsidR="00FC60AA" w:rsidRPr="004D0A8C" w:rsidRDefault="00FC60AA" w:rsidP="00FC60AA">
      <w:pPr>
        <w:ind w:firstLine="284"/>
        <w:rPr>
          <w:sz w:val="12"/>
          <w:szCs w:val="20"/>
        </w:rPr>
      </w:pPr>
    </w:p>
    <w:p w:rsidR="00FC60AA" w:rsidRPr="004D0A8C" w:rsidRDefault="00FC60AA" w:rsidP="00FC60AA">
      <w:pPr>
        <w:rPr>
          <w:b/>
          <w:sz w:val="16"/>
          <w:szCs w:val="16"/>
        </w:rPr>
      </w:pPr>
      <w:r w:rsidRPr="008D3859">
        <w:rPr>
          <w:sz w:val="16"/>
          <w:szCs w:val="16"/>
        </w:rPr>
        <w:t>Т</w:t>
      </w:r>
      <w:r>
        <w:rPr>
          <w:sz w:val="16"/>
          <w:szCs w:val="16"/>
        </w:rPr>
        <w:t xml:space="preserve"> </w:t>
      </w:r>
      <w:r w:rsidRPr="008D3859">
        <w:rPr>
          <w:sz w:val="16"/>
          <w:szCs w:val="16"/>
        </w:rPr>
        <w:t>а</w:t>
      </w:r>
      <w:r>
        <w:rPr>
          <w:sz w:val="16"/>
          <w:szCs w:val="16"/>
        </w:rPr>
        <w:t xml:space="preserve"> </w:t>
      </w:r>
      <w:r w:rsidRPr="008D3859">
        <w:rPr>
          <w:sz w:val="16"/>
          <w:szCs w:val="16"/>
        </w:rPr>
        <w:t>б</w:t>
      </w:r>
      <w:r>
        <w:rPr>
          <w:sz w:val="16"/>
          <w:szCs w:val="16"/>
        </w:rPr>
        <w:t xml:space="preserve"> </w:t>
      </w:r>
      <w:r w:rsidRPr="008D3859">
        <w:rPr>
          <w:sz w:val="16"/>
          <w:szCs w:val="16"/>
        </w:rPr>
        <w:t>л</w:t>
      </w:r>
      <w:r>
        <w:rPr>
          <w:sz w:val="16"/>
          <w:szCs w:val="16"/>
        </w:rPr>
        <w:t xml:space="preserve"> </w:t>
      </w:r>
      <w:r w:rsidRPr="008D3859">
        <w:rPr>
          <w:sz w:val="16"/>
          <w:szCs w:val="16"/>
        </w:rPr>
        <w:t>и</w:t>
      </w:r>
      <w:r>
        <w:rPr>
          <w:sz w:val="16"/>
          <w:szCs w:val="16"/>
        </w:rPr>
        <w:t xml:space="preserve"> </w:t>
      </w:r>
      <w:r w:rsidRPr="008D3859">
        <w:rPr>
          <w:sz w:val="16"/>
          <w:szCs w:val="16"/>
        </w:rPr>
        <w:t>ц</w:t>
      </w:r>
      <w:r>
        <w:rPr>
          <w:sz w:val="16"/>
          <w:szCs w:val="16"/>
        </w:rPr>
        <w:t xml:space="preserve"> </w:t>
      </w:r>
      <w:r w:rsidRPr="008D3859">
        <w:rPr>
          <w:sz w:val="16"/>
          <w:szCs w:val="16"/>
        </w:rPr>
        <w:t>а.</w:t>
      </w:r>
      <w:r>
        <w:rPr>
          <w:b/>
          <w:sz w:val="16"/>
          <w:szCs w:val="16"/>
        </w:rPr>
        <w:t xml:space="preserve"> </w:t>
      </w:r>
      <w:r w:rsidRPr="004D0A8C">
        <w:rPr>
          <w:b/>
          <w:sz w:val="16"/>
          <w:szCs w:val="16"/>
        </w:rPr>
        <w:t>Динамика структуры стимулирующих выплат в СПК «Лариновка», %</w:t>
      </w:r>
    </w:p>
    <w:p w:rsidR="00FC60AA" w:rsidRPr="004D0A8C" w:rsidRDefault="00FC60AA" w:rsidP="00FC60AA">
      <w:pPr>
        <w:ind w:firstLine="709"/>
        <w:jc w:val="center"/>
        <w:rPr>
          <w:sz w:val="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845"/>
        <w:gridCol w:w="709"/>
        <w:gridCol w:w="578"/>
      </w:tblGrid>
      <w:tr w:rsidR="00FC60AA" w:rsidRPr="00973C6E" w:rsidTr="00E40320">
        <w:trPr>
          <w:trHeight w:val="106"/>
        </w:trPr>
        <w:tc>
          <w:tcPr>
            <w:tcW w:w="3969" w:type="dxa"/>
            <w:vMerge w:val="restart"/>
            <w:vAlign w:val="center"/>
          </w:tcPr>
          <w:p w:rsidR="00FC60AA" w:rsidRPr="00973C6E" w:rsidRDefault="00FC60AA" w:rsidP="00E40320">
            <w:pPr>
              <w:jc w:val="center"/>
              <w:rPr>
                <w:sz w:val="16"/>
                <w:szCs w:val="16"/>
              </w:rPr>
            </w:pPr>
            <w:r w:rsidRPr="00973C6E">
              <w:rPr>
                <w:sz w:val="16"/>
                <w:szCs w:val="16"/>
              </w:rPr>
              <w:t>Показатели</w:t>
            </w:r>
          </w:p>
        </w:tc>
        <w:tc>
          <w:tcPr>
            <w:tcW w:w="2132" w:type="dxa"/>
            <w:gridSpan w:val="3"/>
            <w:vAlign w:val="center"/>
          </w:tcPr>
          <w:p w:rsidR="00FC60AA" w:rsidRPr="00973C6E" w:rsidRDefault="00FC60AA" w:rsidP="00E40320">
            <w:pPr>
              <w:jc w:val="center"/>
              <w:rPr>
                <w:sz w:val="16"/>
                <w:szCs w:val="16"/>
              </w:rPr>
            </w:pPr>
            <w:r w:rsidRPr="00973C6E">
              <w:rPr>
                <w:sz w:val="16"/>
                <w:szCs w:val="16"/>
              </w:rPr>
              <w:t>Годы</w:t>
            </w:r>
          </w:p>
        </w:tc>
      </w:tr>
      <w:tr w:rsidR="00FC60AA" w:rsidRPr="00973C6E" w:rsidTr="00E40320">
        <w:trPr>
          <w:trHeight w:val="223"/>
        </w:trPr>
        <w:tc>
          <w:tcPr>
            <w:tcW w:w="3969" w:type="dxa"/>
            <w:vMerge/>
          </w:tcPr>
          <w:p w:rsidR="00FC60AA" w:rsidRPr="00973C6E" w:rsidRDefault="00FC60AA" w:rsidP="00E40320">
            <w:pPr>
              <w:jc w:val="both"/>
              <w:rPr>
                <w:sz w:val="16"/>
                <w:szCs w:val="16"/>
              </w:rPr>
            </w:pPr>
          </w:p>
        </w:tc>
        <w:tc>
          <w:tcPr>
            <w:tcW w:w="845" w:type="dxa"/>
            <w:vAlign w:val="center"/>
          </w:tcPr>
          <w:p w:rsidR="00FC60AA" w:rsidRPr="00973C6E" w:rsidRDefault="00FC60AA" w:rsidP="00E40320">
            <w:pPr>
              <w:jc w:val="center"/>
              <w:rPr>
                <w:sz w:val="16"/>
                <w:szCs w:val="16"/>
              </w:rPr>
            </w:pPr>
            <w:r w:rsidRPr="00973C6E">
              <w:rPr>
                <w:sz w:val="16"/>
                <w:szCs w:val="16"/>
              </w:rPr>
              <w:t>2009</w:t>
            </w:r>
          </w:p>
        </w:tc>
        <w:tc>
          <w:tcPr>
            <w:tcW w:w="709" w:type="dxa"/>
            <w:vAlign w:val="center"/>
          </w:tcPr>
          <w:p w:rsidR="00FC60AA" w:rsidRPr="00973C6E" w:rsidRDefault="00FC60AA" w:rsidP="00E40320">
            <w:pPr>
              <w:jc w:val="center"/>
              <w:rPr>
                <w:sz w:val="16"/>
                <w:szCs w:val="16"/>
              </w:rPr>
            </w:pPr>
            <w:r w:rsidRPr="00973C6E">
              <w:rPr>
                <w:sz w:val="16"/>
                <w:szCs w:val="16"/>
              </w:rPr>
              <w:t>2010</w:t>
            </w:r>
          </w:p>
        </w:tc>
        <w:tc>
          <w:tcPr>
            <w:tcW w:w="578" w:type="dxa"/>
            <w:vAlign w:val="center"/>
          </w:tcPr>
          <w:p w:rsidR="00FC60AA" w:rsidRPr="00973C6E" w:rsidRDefault="00FC60AA" w:rsidP="00E40320">
            <w:pPr>
              <w:jc w:val="center"/>
              <w:rPr>
                <w:sz w:val="16"/>
                <w:szCs w:val="16"/>
              </w:rPr>
            </w:pPr>
            <w:r w:rsidRPr="00973C6E">
              <w:rPr>
                <w:sz w:val="16"/>
                <w:szCs w:val="16"/>
              </w:rPr>
              <w:t>2011</w:t>
            </w:r>
          </w:p>
        </w:tc>
      </w:tr>
      <w:tr w:rsidR="00FC60AA" w:rsidRPr="00973C6E" w:rsidTr="00E40320">
        <w:trPr>
          <w:trHeight w:val="153"/>
        </w:trPr>
        <w:tc>
          <w:tcPr>
            <w:tcW w:w="3969" w:type="dxa"/>
            <w:vAlign w:val="center"/>
          </w:tcPr>
          <w:p w:rsidR="00FC60AA" w:rsidRPr="00973C6E" w:rsidRDefault="00FC60AA" w:rsidP="00E40320">
            <w:pPr>
              <w:rPr>
                <w:sz w:val="16"/>
                <w:szCs w:val="16"/>
              </w:rPr>
            </w:pPr>
            <w:r w:rsidRPr="00973C6E">
              <w:rPr>
                <w:sz w:val="16"/>
                <w:szCs w:val="16"/>
              </w:rPr>
              <w:t>Оплата труда в денежной форме</w:t>
            </w:r>
          </w:p>
        </w:tc>
        <w:tc>
          <w:tcPr>
            <w:tcW w:w="845" w:type="dxa"/>
            <w:vAlign w:val="center"/>
          </w:tcPr>
          <w:p w:rsidR="00FC60AA" w:rsidRPr="00973C6E" w:rsidRDefault="00FC60AA" w:rsidP="00E40320">
            <w:pPr>
              <w:jc w:val="center"/>
              <w:rPr>
                <w:sz w:val="16"/>
                <w:szCs w:val="16"/>
              </w:rPr>
            </w:pPr>
            <w:r w:rsidRPr="00973C6E">
              <w:rPr>
                <w:sz w:val="16"/>
                <w:szCs w:val="16"/>
              </w:rPr>
              <w:t>94,3</w:t>
            </w:r>
          </w:p>
        </w:tc>
        <w:tc>
          <w:tcPr>
            <w:tcW w:w="709" w:type="dxa"/>
            <w:vAlign w:val="center"/>
          </w:tcPr>
          <w:p w:rsidR="00FC60AA" w:rsidRPr="00973C6E" w:rsidRDefault="00FC60AA" w:rsidP="00E40320">
            <w:pPr>
              <w:jc w:val="center"/>
              <w:rPr>
                <w:sz w:val="16"/>
                <w:szCs w:val="16"/>
              </w:rPr>
            </w:pPr>
            <w:r w:rsidRPr="00973C6E">
              <w:rPr>
                <w:sz w:val="16"/>
                <w:szCs w:val="16"/>
              </w:rPr>
              <w:t>96,2</w:t>
            </w:r>
          </w:p>
        </w:tc>
        <w:tc>
          <w:tcPr>
            <w:tcW w:w="578" w:type="dxa"/>
            <w:vAlign w:val="center"/>
          </w:tcPr>
          <w:p w:rsidR="00FC60AA" w:rsidRPr="00973C6E" w:rsidRDefault="00FC60AA" w:rsidP="00E40320">
            <w:pPr>
              <w:jc w:val="center"/>
              <w:rPr>
                <w:sz w:val="16"/>
                <w:szCs w:val="16"/>
              </w:rPr>
            </w:pPr>
            <w:r w:rsidRPr="00973C6E">
              <w:rPr>
                <w:sz w:val="16"/>
                <w:szCs w:val="16"/>
              </w:rPr>
              <w:t>96,2</w:t>
            </w:r>
          </w:p>
        </w:tc>
      </w:tr>
      <w:tr w:rsidR="00FC60AA" w:rsidRPr="00973C6E" w:rsidTr="00E40320">
        <w:trPr>
          <w:trHeight w:val="194"/>
        </w:trPr>
        <w:tc>
          <w:tcPr>
            <w:tcW w:w="3969" w:type="dxa"/>
            <w:vAlign w:val="center"/>
          </w:tcPr>
          <w:p w:rsidR="00FC60AA" w:rsidRPr="00973C6E" w:rsidRDefault="00FC60AA" w:rsidP="00E40320">
            <w:pPr>
              <w:rPr>
                <w:sz w:val="16"/>
                <w:szCs w:val="16"/>
              </w:rPr>
            </w:pPr>
            <w:r w:rsidRPr="00973C6E">
              <w:rPr>
                <w:sz w:val="16"/>
                <w:szCs w:val="16"/>
              </w:rPr>
              <w:t>в том числе:</w:t>
            </w:r>
          </w:p>
          <w:p w:rsidR="00FC60AA" w:rsidRPr="00973C6E" w:rsidRDefault="00FC60AA" w:rsidP="00E40320">
            <w:pPr>
              <w:ind w:left="176"/>
              <w:rPr>
                <w:sz w:val="16"/>
                <w:szCs w:val="16"/>
              </w:rPr>
            </w:pPr>
            <w:r w:rsidRPr="00973C6E">
              <w:rPr>
                <w:sz w:val="16"/>
                <w:szCs w:val="16"/>
              </w:rPr>
              <w:t>оплата труда по сдельным расценкам, включая суммы индексации заработной платы</w:t>
            </w:r>
          </w:p>
        </w:tc>
        <w:tc>
          <w:tcPr>
            <w:tcW w:w="845" w:type="dxa"/>
            <w:vAlign w:val="center"/>
          </w:tcPr>
          <w:p w:rsidR="00FC60AA" w:rsidRPr="00973C6E" w:rsidRDefault="00FC60AA" w:rsidP="00E40320">
            <w:pPr>
              <w:jc w:val="center"/>
              <w:rPr>
                <w:sz w:val="16"/>
                <w:szCs w:val="16"/>
              </w:rPr>
            </w:pPr>
            <w:r w:rsidRPr="00973C6E">
              <w:rPr>
                <w:sz w:val="16"/>
                <w:szCs w:val="16"/>
              </w:rPr>
              <w:t>52,2</w:t>
            </w:r>
          </w:p>
        </w:tc>
        <w:tc>
          <w:tcPr>
            <w:tcW w:w="709" w:type="dxa"/>
            <w:vAlign w:val="center"/>
          </w:tcPr>
          <w:p w:rsidR="00FC60AA" w:rsidRPr="00973C6E" w:rsidRDefault="00FC60AA" w:rsidP="00E40320">
            <w:pPr>
              <w:jc w:val="center"/>
              <w:rPr>
                <w:sz w:val="16"/>
                <w:szCs w:val="16"/>
              </w:rPr>
            </w:pPr>
            <w:r w:rsidRPr="00973C6E">
              <w:rPr>
                <w:sz w:val="16"/>
                <w:szCs w:val="16"/>
              </w:rPr>
              <w:t>42,0</w:t>
            </w:r>
          </w:p>
        </w:tc>
        <w:tc>
          <w:tcPr>
            <w:tcW w:w="578" w:type="dxa"/>
            <w:vAlign w:val="center"/>
          </w:tcPr>
          <w:p w:rsidR="00FC60AA" w:rsidRPr="00973C6E" w:rsidRDefault="00FC60AA" w:rsidP="00E40320">
            <w:pPr>
              <w:jc w:val="center"/>
              <w:rPr>
                <w:sz w:val="16"/>
                <w:szCs w:val="16"/>
              </w:rPr>
            </w:pPr>
            <w:r w:rsidRPr="00973C6E">
              <w:rPr>
                <w:sz w:val="16"/>
                <w:szCs w:val="16"/>
              </w:rPr>
              <w:t>45,9</w:t>
            </w:r>
          </w:p>
        </w:tc>
      </w:tr>
      <w:tr w:rsidR="00FC60AA" w:rsidRPr="00973C6E" w:rsidTr="00E40320">
        <w:trPr>
          <w:trHeight w:val="194"/>
        </w:trPr>
        <w:tc>
          <w:tcPr>
            <w:tcW w:w="3969" w:type="dxa"/>
            <w:vAlign w:val="center"/>
          </w:tcPr>
          <w:p w:rsidR="00FC60AA" w:rsidRPr="00973C6E" w:rsidRDefault="00FC60AA" w:rsidP="00E40320">
            <w:pPr>
              <w:ind w:left="176"/>
              <w:rPr>
                <w:sz w:val="16"/>
                <w:szCs w:val="16"/>
              </w:rPr>
            </w:pPr>
            <w:r w:rsidRPr="00973C6E">
              <w:rPr>
                <w:sz w:val="16"/>
                <w:szCs w:val="16"/>
              </w:rPr>
              <w:t>оплата труда по тарифным ставкам, служебным о</w:t>
            </w:r>
            <w:r w:rsidRPr="00973C6E">
              <w:rPr>
                <w:sz w:val="16"/>
                <w:szCs w:val="16"/>
              </w:rPr>
              <w:t>к</w:t>
            </w:r>
            <w:r w:rsidRPr="00973C6E">
              <w:rPr>
                <w:sz w:val="16"/>
                <w:szCs w:val="16"/>
              </w:rPr>
              <w:t>ладам, включая суммы индексации заработной пл</w:t>
            </w:r>
            <w:r w:rsidRPr="00973C6E">
              <w:rPr>
                <w:sz w:val="16"/>
                <w:szCs w:val="16"/>
              </w:rPr>
              <w:t>а</w:t>
            </w:r>
            <w:r w:rsidRPr="00973C6E">
              <w:rPr>
                <w:sz w:val="16"/>
                <w:szCs w:val="16"/>
              </w:rPr>
              <w:t>ты</w:t>
            </w:r>
          </w:p>
        </w:tc>
        <w:tc>
          <w:tcPr>
            <w:tcW w:w="845" w:type="dxa"/>
            <w:vAlign w:val="center"/>
          </w:tcPr>
          <w:p w:rsidR="00FC60AA" w:rsidRPr="00973C6E" w:rsidRDefault="00FC60AA" w:rsidP="00E40320">
            <w:pPr>
              <w:jc w:val="center"/>
              <w:rPr>
                <w:sz w:val="16"/>
                <w:szCs w:val="16"/>
              </w:rPr>
            </w:pPr>
            <w:r w:rsidRPr="00973C6E">
              <w:rPr>
                <w:sz w:val="16"/>
                <w:szCs w:val="16"/>
              </w:rPr>
              <w:t>25,9</w:t>
            </w:r>
          </w:p>
        </w:tc>
        <w:tc>
          <w:tcPr>
            <w:tcW w:w="709" w:type="dxa"/>
            <w:vAlign w:val="center"/>
          </w:tcPr>
          <w:p w:rsidR="00FC60AA" w:rsidRPr="00973C6E" w:rsidRDefault="00FC60AA" w:rsidP="00E40320">
            <w:pPr>
              <w:jc w:val="center"/>
              <w:rPr>
                <w:sz w:val="16"/>
                <w:szCs w:val="16"/>
              </w:rPr>
            </w:pPr>
            <w:r w:rsidRPr="00973C6E">
              <w:rPr>
                <w:sz w:val="16"/>
                <w:szCs w:val="16"/>
              </w:rPr>
              <w:t>31,7</w:t>
            </w:r>
          </w:p>
        </w:tc>
        <w:tc>
          <w:tcPr>
            <w:tcW w:w="578" w:type="dxa"/>
            <w:vAlign w:val="center"/>
          </w:tcPr>
          <w:p w:rsidR="00FC60AA" w:rsidRPr="00973C6E" w:rsidRDefault="00FC60AA" w:rsidP="00E40320">
            <w:pPr>
              <w:jc w:val="center"/>
              <w:rPr>
                <w:sz w:val="16"/>
                <w:szCs w:val="16"/>
              </w:rPr>
            </w:pPr>
            <w:r w:rsidRPr="00973C6E">
              <w:rPr>
                <w:sz w:val="16"/>
                <w:szCs w:val="16"/>
              </w:rPr>
              <w:t>33,2</w:t>
            </w:r>
          </w:p>
        </w:tc>
      </w:tr>
      <w:tr w:rsidR="00FC60AA" w:rsidRPr="00973C6E" w:rsidTr="00E40320">
        <w:trPr>
          <w:trHeight w:val="194"/>
        </w:trPr>
        <w:tc>
          <w:tcPr>
            <w:tcW w:w="3969" w:type="dxa"/>
            <w:vAlign w:val="center"/>
          </w:tcPr>
          <w:p w:rsidR="00FC60AA" w:rsidRPr="00973C6E" w:rsidRDefault="00FC60AA" w:rsidP="00E40320">
            <w:pPr>
              <w:ind w:left="176"/>
              <w:rPr>
                <w:sz w:val="16"/>
                <w:szCs w:val="16"/>
              </w:rPr>
            </w:pPr>
            <w:r w:rsidRPr="00973C6E">
              <w:rPr>
                <w:sz w:val="16"/>
                <w:szCs w:val="16"/>
              </w:rPr>
              <w:t>выплаты компенсирующего характера, связанные с условиями труда и режимом работы</w:t>
            </w:r>
          </w:p>
        </w:tc>
        <w:tc>
          <w:tcPr>
            <w:tcW w:w="845" w:type="dxa"/>
            <w:vAlign w:val="center"/>
          </w:tcPr>
          <w:p w:rsidR="00FC60AA" w:rsidRPr="00973C6E" w:rsidRDefault="00FC60AA" w:rsidP="00E40320">
            <w:pPr>
              <w:jc w:val="center"/>
              <w:rPr>
                <w:sz w:val="16"/>
                <w:szCs w:val="16"/>
              </w:rPr>
            </w:pPr>
            <w:r w:rsidRPr="00973C6E">
              <w:rPr>
                <w:sz w:val="16"/>
                <w:szCs w:val="16"/>
              </w:rPr>
              <w:t>5,9</w:t>
            </w:r>
          </w:p>
        </w:tc>
        <w:tc>
          <w:tcPr>
            <w:tcW w:w="709" w:type="dxa"/>
            <w:vAlign w:val="center"/>
          </w:tcPr>
          <w:p w:rsidR="00FC60AA" w:rsidRPr="00973C6E" w:rsidRDefault="00FC60AA" w:rsidP="00E40320">
            <w:pPr>
              <w:jc w:val="center"/>
              <w:rPr>
                <w:sz w:val="16"/>
                <w:szCs w:val="16"/>
              </w:rPr>
            </w:pPr>
            <w:r w:rsidRPr="00973C6E">
              <w:rPr>
                <w:sz w:val="16"/>
                <w:szCs w:val="16"/>
              </w:rPr>
              <w:t>10,4</w:t>
            </w:r>
          </w:p>
        </w:tc>
        <w:tc>
          <w:tcPr>
            <w:tcW w:w="578" w:type="dxa"/>
            <w:vAlign w:val="center"/>
          </w:tcPr>
          <w:p w:rsidR="00FC60AA" w:rsidRPr="00973C6E" w:rsidRDefault="00FC60AA" w:rsidP="00E40320">
            <w:pPr>
              <w:jc w:val="center"/>
              <w:rPr>
                <w:sz w:val="16"/>
                <w:szCs w:val="16"/>
              </w:rPr>
            </w:pPr>
            <w:r w:rsidRPr="00973C6E">
              <w:rPr>
                <w:sz w:val="16"/>
                <w:szCs w:val="16"/>
              </w:rPr>
              <w:t>8,1</w:t>
            </w:r>
          </w:p>
        </w:tc>
      </w:tr>
      <w:tr w:rsidR="00FC60AA" w:rsidRPr="00973C6E" w:rsidTr="00E40320">
        <w:trPr>
          <w:trHeight w:val="221"/>
        </w:trPr>
        <w:tc>
          <w:tcPr>
            <w:tcW w:w="3969" w:type="dxa"/>
            <w:vAlign w:val="center"/>
          </w:tcPr>
          <w:p w:rsidR="00FC60AA" w:rsidRPr="00973C6E" w:rsidRDefault="00FC60AA" w:rsidP="00E40320">
            <w:pPr>
              <w:ind w:left="176"/>
              <w:rPr>
                <w:sz w:val="16"/>
                <w:szCs w:val="16"/>
              </w:rPr>
            </w:pPr>
            <w:r w:rsidRPr="00973C6E">
              <w:rPr>
                <w:sz w:val="16"/>
                <w:szCs w:val="16"/>
              </w:rPr>
              <w:t>прочие выплаты</w:t>
            </w:r>
          </w:p>
        </w:tc>
        <w:tc>
          <w:tcPr>
            <w:tcW w:w="845" w:type="dxa"/>
            <w:vAlign w:val="center"/>
          </w:tcPr>
          <w:p w:rsidR="00FC60AA" w:rsidRPr="00973C6E" w:rsidRDefault="00FC60AA" w:rsidP="00E40320">
            <w:pPr>
              <w:jc w:val="center"/>
              <w:rPr>
                <w:sz w:val="16"/>
                <w:szCs w:val="16"/>
              </w:rPr>
            </w:pPr>
            <w:r w:rsidRPr="00973C6E">
              <w:rPr>
                <w:sz w:val="16"/>
                <w:szCs w:val="16"/>
              </w:rPr>
              <w:t>10,3</w:t>
            </w:r>
          </w:p>
        </w:tc>
        <w:tc>
          <w:tcPr>
            <w:tcW w:w="709" w:type="dxa"/>
            <w:vAlign w:val="center"/>
          </w:tcPr>
          <w:p w:rsidR="00FC60AA" w:rsidRPr="00973C6E" w:rsidRDefault="00FC60AA" w:rsidP="00E40320">
            <w:pPr>
              <w:jc w:val="center"/>
              <w:rPr>
                <w:sz w:val="16"/>
                <w:szCs w:val="16"/>
              </w:rPr>
            </w:pPr>
            <w:r w:rsidRPr="00973C6E">
              <w:rPr>
                <w:sz w:val="16"/>
                <w:szCs w:val="16"/>
              </w:rPr>
              <w:t>12,1</w:t>
            </w:r>
          </w:p>
        </w:tc>
        <w:tc>
          <w:tcPr>
            <w:tcW w:w="578" w:type="dxa"/>
            <w:vAlign w:val="center"/>
          </w:tcPr>
          <w:p w:rsidR="00FC60AA" w:rsidRPr="00973C6E" w:rsidRDefault="00FC60AA" w:rsidP="00E40320">
            <w:pPr>
              <w:jc w:val="center"/>
              <w:rPr>
                <w:sz w:val="16"/>
                <w:szCs w:val="16"/>
              </w:rPr>
            </w:pPr>
            <w:r w:rsidRPr="00973C6E">
              <w:rPr>
                <w:sz w:val="16"/>
                <w:szCs w:val="16"/>
              </w:rPr>
              <w:t>9,0</w:t>
            </w:r>
          </w:p>
        </w:tc>
      </w:tr>
      <w:tr w:rsidR="00FC60AA" w:rsidRPr="00973C6E" w:rsidTr="00E40320">
        <w:trPr>
          <w:trHeight w:val="194"/>
        </w:trPr>
        <w:tc>
          <w:tcPr>
            <w:tcW w:w="3969" w:type="dxa"/>
            <w:vAlign w:val="center"/>
          </w:tcPr>
          <w:p w:rsidR="00FC60AA" w:rsidRPr="00973C6E" w:rsidRDefault="00FC60AA" w:rsidP="00E40320">
            <w:pPr>
              <w:rPr>
                <w:sz w:val="16"/>
                <w:szCs w:val="16"/>
              </w:rPr>
            </w:pPr>
            <w:r w:rsidRPr="00973C6E">
              <w:rPr>
                <w:sz w:val="16"/>
                <w:szCs w:val="16"/>
              </w:rPr>
              <w:t>Премии</w:t>
            </w:r>
          </w:p>
        </w:tc>
        <w:tc>
          <w:tcPr>
            <w:tcW w:w="845" w:type="dxa"/>
            <w:vAlign w:val="center"/>
          </w:tcPr>
          <w:p w:rsidR="00FC60AA" w:rsidRPr="00973C6E" w:rsidRDefault="00FC60AA" w:rsidP="00E40320">
            <w:pPr>
              <w:jc w:val="center"/>
              <w:rPr>
                <w:sz w:val="16"/>
                <w:szCs w:val="16"/>
              </w:rPr>
            </w:pPr>
            <w:r w:rsidRPr="00973C6E">
              <w:rPr>
                <w:sz w:val="16"/>
                <w:szCs w:val="16"/>
              </w:rPr>
              <w:t>2,4</w:t>
            </w:r>
          </w:p>
        </w:tc>
        <w:tc>
          <w:tcPr>
            <w:tcW w:w="709" w:type="dxa"/>
            <w:vAlign w:val="center"/>
          </w:tcPr>
          <w:p w:rsidR="00FC60AA" w:rsidRPr="00973C6E" w:rsidRDefault="00FC60AA" w:rsidP="00E40320">
            <w:pPr>
              <w:jc w:val="center"/>
              <w:rPr>
                <w:sz w:val="16"/>
                <w:szCs w:val="16"/>
              </w:rPr>
            </w:pPr>
            <w:r w:rsidRPr="00973C6E">
              <w:rPr>
                <w:sz w:val="16"/>
                <w:szCs w:val="16"/>
              </w:rPr>
              <w:t>3,1</w:t>
            </w:r>
          </w:p>
        </w:tc>
        <w:tc>
          <w:tcPr>
            <w:tcW w:w="578" w:type="dxa"/>
            <w:vAlign w:val="center"/>
          </w:tcPr>
          <w:p w:rsidR="00FC60AA" w:rsidRPr="00973C6E" w:rsidRDefault="00FC60AA" w:rsidP="00E40320">
            <w:pPr>
              <w:jc w:val="center"/>
              <w:rPr>
                <w:sz w:val="16"/>
                <w:szCs w:val="16"/>
              </w:rPr>
            </w:pPr>
            <w:r w:rsidRPr="00973C6E">
              <w:rPr>
                <w:sz w:val="16"/>
                <w:szCs w:val="16"/>
              </w:rPr>
              <w:t>3,5</w:t>
            </w:r>
          </w:p>
        </w:tc>
      </w:tr>
      <w:tr w:rsidR="00FC60AA" w:rsidRPr="00973C6E" w:rsidTr="00E40320">
        <w:trPr>
          <w:trHeight w:val="194"/>
        </w:trPr>
        <w:tc>
          <w:tcPr>
            <w:tcW w:w="3969" w:type="dxa"/>
            <w:vAlign w:val="center"/>
          </w:tcPr>
          <w:p w:rsidR="00FC60AA" w:rsidRPr="00973C6E" w:rsidRDefault="00FC60AA" w:rsidP="00E40320">
            <w:pPr>
              <w:rPr>
                <w:sz w:val="16"/>
                <w:szCs w:val="16"/>
              </w:rPr>
            </w:pPr>
            <w:r w:rsidRPr="00973C6E">
              <w:rPr>
                <w:sz w:val="16"/>
                <w:szCs w:val="16"/>
              </w:rPr>
              <w:t xml:space="preserve"> в том числе:</w:t>
            </w:r>
          </w:p>
          <w:p w:rsidR="00FC60AA" w:rsidRPr="00973C6E" w:rsidRDefault="00FC60AA" w:rsidP="00E40320">
            <w:pPr>
              <w:ind w:left="176"/>
              <w:rPr>
                <w:sz w:val="16"/>
                <w:szCs w:val="16"/>
              </w:rPr>
            </w:pPr>
            <w:r w:rsidRPr="00973C6E">
              <w:rPr>
                <w:sz w:val="16"/>
                <w:szCs w:val="16"/>
              </w:rPr>
              <w:t>премии за производственные результаты, по р</w:t>
            </w:r>
            <w:r w:rsidRPr="00973C6E">
              <w:rPr>
                <w:sz w:val="16"/>
                <w:szCs w:val="16"/>
              </w:rPr>
              <w:t>е</w:t>
            </w:r>
            <w:r w:rsidRPr="00973C6E">
              <w:rPr>
                <w:sz w:val="16"/>
                <w:szCs w:val="16"/>
              </w:rPr>
              <w:t>зультатам работы за год</w:t>
            </w:r>
          </w:p>
        </w:tc>
        <w:tc>
          <w:tcPr>
            <w:tcW w:w="845" w:type="dxa"/>
            <w:vAlign w:val="center"/>
          </w:tcPr>
          <w:p w:rsidR="00FC60AA" w:rsidRPr="00973C6E" w:rsidRDefault="00FC60AA" w:rsidP="00E40320">
            <w:pPr>
              <w:jc w:val="center"/>
              <w:rPr>
                <w:sz w:val="16"/>
                <w:szCs w:val="16"/>
              </w:rPr>
            </w:pPr>
            <w:r w:rsidRPr="00973C6E">
              <w:rPr>
                <w:sz w:val="16"/>
                <w:szCs w:val="16"/>
              </w:rPr>
              <w:t>-</w:t>
            </w:r>
          </w:p>
        </w:tc>
        <w:tc>
          <w:tcPr>
            <w:tcW w:w="709" w:type="dxa"/>
            <w:vAlign w:val="center"/>
          </w:tcPr>
          <w:p w:rsidR="00FC60AA" w:rsidRPr="00973C6E" w:rsidRDefault="00FC60AA" w:rsidP="00E40320">
            <w:pPr>
              <w:jc w:val="center"/>
              <w:rPr>
                <w:sz w:val="16"/>
                <w:szCs w:val="16"/>
              </w:rPr>
            </w:pPr>
            <w:r w:rsidRPr="00973C6E">
              <w:rPr>
                <w:sz w:val="16"/>
                <w:szCs w:val="16"/>
              </w:rPr>
              <w:t>0,1</w:t>
            </w:r>
          </w:p>
        </w:tc>
        <w:tc>
          <w:tcPr>
            <w:tcW w:w="578" w:type="dxa"/>
            <w:vAlign w:val="center"/>
          </w:tcPr>
          <w:p w:rsidR="00FC60AA" w:rsidRPr="00973C6E" w:rsidRDefault="00FC60AA" w:rsidP="00E40320">
            <w:pPr>
              <w:jc w:val="center"/>
              <w:rPr>
                <w:sz w:val="16"/>
                <w:szCs w:val="16"/>
              </w:rPr>
            </w:pPr>
            <w:r w:rsidRPr="00973C6E">
              <w:rPr>
                <w:sz w:val="16"/>
                <w:szCs w:val="16"/>
              </w:rPr>
              <w:t>-</w:t>
            </w:r>
          </w:p>
        </w:tc>
      </w:tr>
      <w:tr w:rsidR="00FC60AA" w:rsidRPr="00973C6E" w:rsidTr="00E40320">
        <w:trPr>
          <w:trHeight w:val="194"/>
        </w:trPr>
        <w:tc>
          <w:tcPr>
            <w:tcW w:w="3969" w:type="dxa"/>
            <w:vAlign w:val="center"/>
          </w:tcPr>
          <w:p w:rsidR="00FC60AA" w:rsidRPr="00973C6E" w:rsidRDefault="00FC60AA" w:rsidP="00E40320">
            <w:pPr>
              <w:ind w:left="176"/>
              <w:rPr>
                <w:sz w:val="16"/>
                <w:szCs w:val="16"/>
              </w:rPr>
            </w:pPr>
            <w:r w:rsidRPr="00973C6E">
              <w:rPr>
                <w:sz w:val="16"/>
                <w:szCs w:val="16"/>
              </w:rPr>
              <w:t>премии , выплачиваемые за счет средств специал</w:t>
            </w:r>
            <w:r w:rsidRPr="00973C6E">
              <w:rPr>
                <w:sz w:val="16"/>
                <w:szCs w:val="16"/>
              </w:rPr>
              <w:t>ь</w:t>
            </w:r>
            <w:r w:rsidRPr="00973C6E">
              <w:rPr>
                <w:sz w:val="16"/>
                <w:szCs w:val="16"/>
              </w:rPr>
              <w:t>ного назначения и целевых поступлений, един</w:t>
            </w:r>
            <w:r w:rsidRPr="00973C6E">
              <w:rPr>
                <w:sz w:val="16"/>
                <w:szCs w:val="16"/>
              </w:rPr>
              <w:t>о</w:t>
            </w:r>
            <w:r w:rsidRPr="00973C6E">
              <w:rPr>
                <w:sz w:val="16"/>
                <w:szCs w:val="16"/>
              </w:rPr>
              <w:t>временные поощрения суммы чистой прибыли, в</w:t>
            </w:r>
            <w:r w:rsidRPr="00973C6E">
              <w:rPr>
                <w:sz w:val="16"/>
                <w:szCs w:val="16"/>
              </w:rPr>
              <w:t>ы</w:t>
            </w:r>
            <w:r w:rsidRPr="00973C6E">
              <w:rPr>
                <w:sz w:val="16"/>
                <w:szCs w:val="16"/>
              </w:rPr>
              <w:t>плаченные членам трудового коллектива</w:t>
            </w:r>
          </w:p>
        </w:tc>
        <w:tc>
          <w:tcPr>
            <w:tcW w:w="845" w:type="dxa"/>
            <w:vAlign w:val="center"/>
          </w:tcPr>
          <w:p w:rsidR="00FC60AA" w:rsidRPr="00973C6E" w:rsidRDefault="00FC60AA" w:rsidP="00E40320">
            <w:pPr>
              <w:jc w:val="center"/>
              <w:rPr>
                <w:sz w:val="16"/>
                <w:szCs w:val="16"/>
              </w:rPr>
            </w:pPr>
            <w:r w:rsidRPr="00973C6E">
              <w:rPr>
                <w:sz w:val="16"/>
                <w:szCs w:val="16"/>
              </w:rPr>
              <w:t>-</w:t>
            </w:r>
          </w:p>
        </w:tc>
        <w:tc>
          <w:tcPr>
            <w:tcW w:w="709" w:type="dxa"/>
            <w:vAlign w:val="center"/>
          </w:tcPr>
          <w:p w:rsidR="00FC60AA" w:rsidRPr="00973C6E" w:rsidRDefault="00FC60AA" w:rsidP="00E40320">
            <w:pPr>
              <w:jc w:val="center"/>
              <w:rPr>
                <w:sz w:val="16"/>
                <w:szCs w:val="16"/>
              </w:rPr>
            </w:pPr>
            <w:r w:rsidRPr="00973C6E">
              <w:rPr>
                <w:sz w:val="16"/>
                <w:szCs w:val="16"/>
              </w:rPr>
              <w:t>3,0</w:t>
            </w:r>
          </w:p>
        </w:tc>
        <w:tc>
          <w:tcPr>
            <w:tcW w:w="578" w:type="dxa"/>
            <w:vAlign w:val="center"/>
          </w:tcPr>
          <w:p w:rsidR="00FC60AA" w:rsidRPr="00973C6E" w:rsidRDefault="00FC60AA" w:rsidP="00E40320">
            <w:pPr>
              <w:jc w:val="center"/>
              <w:rPr>
                <w:sz w:val="16"/>
                <w:szCs w:val="16"/>
              </w:rPr>
            </w:pPr>
            <w:r w:rsidRPr="00973C6E">
              <w:rPr>
                <w:sz w:val="16"/>
                <w:szCs w:val="16"/>
              </w:rPr>
              <w:t>3,5</w:t>
            </w:r>
          </w:p>
        </w:tc>
      </w:tr>
      <w:tr w:rsidR="00FC60AA" w:rsidRPr="00973C6E" w:rsidTr="00E40320">
        <w:trPr>
          <w:trHeight w:val="194"/>
        </w:trPr>
        <w:tc>
          <w:tcPr>
            <w:tcW w:w="3969" w:type="dxa"/>
            <w:vAlign w:val="center"/>
          </w:tcPr>
          <w:p w:rsidR="00FC60AA" w:rsidRPr="00973C6E" w:rsidRDefault="00FC60AA" w:rsidP="00E40320">
            <w:pPr>
              <w:ind w:left="176"/>
              <w:rPr>
                <w:sz w:val="16"/>
                <w:szCs w:val="16"/>
              </w:rPr>
            </w:pPr>
            <w:r w:rsidRPr="00973C6E">
              <w:rPr>
                <w:sz w:val="16"/>
                <w:szCs w:val="16"/>
              </w:rPr>
              <w:t>прочие премии</w:t>
            </w:r>
          </w:p>
        </w:tc>
        <w:tc>
          <w:tcPr>
            <w:tcW w:w="845" w:type="dxa"/>
            <w:vAlign w:val="center"/>
          </w:tcPr>
          <w:p w:rsidR="00FC60AA" w:rsidRPr="00973C6E" w:rsidRDefault="00FC60AA" w:rsidP="00E40320">
            <w:pPr>
              <w:jc w:val="center"/>
              <w:rPr>
                <w:sz w:val="16"/>
                <w:szCs w:val="16"/>
              </w:rPr>
            </w:pPr>
            <w:r w:rsidRPr="00973C6E">
              <w:rPr>
                <w:sz w:val="16"/>
                <w:szCs w:val="16"/>
              </w:rPr>
              <w:t>2,4</w:t>
            </w:r>
          </w:p>
        </w:tc>
        <w:tc>
          <w:tcPr>
            <w:tcW w:w="709" w:type="dxa"/>
            <w:vAlign w:val="center"/>
          </w:tcPr>
          <w:p w:rsidR="00FC60AA" w:rsidRPr="00973C6E" w:rsidRDefault="00FC60AA" w:rsidP="00E40320">
            <w:pPr>
              <w:jc w:val="center"/>
              <w:rPr>
                <w:sz w:val="16"/>
                <w:szCs w:val="16"/>
              </w:rPr>
            </w:pPr>
            <w:r w:rsidRPr="00973C6E">
              <w:rPr>
                <w:sz w:val="16"/>
                <w:szCs w:val="16"/>
              </w:rPr>
              <w:t>-</w:t>
            </w:r>
          </w:p>
        </w:tc>
        <w:tc>
          <w:tcPr>
            <w:tcW w:w="578" w:type="dxa"/>
            <w:vAlign w:val="center"/>
          </w:tcPr>
          <w:p w:rsidR="00FC60AA" w:rsidRPr="00973C6E" w:rsidRDefault="00FC60AA" w:rsidP="00E40320">
            <w:pPr>
              <w:jc w:val="center"/>
              <w:rPr>
                <w:sz w:val="16"/>
                <w:szCs w:val="16"/>
              </w:rPr>
            </w:pPr>
            <w:r w:rsidRPr="00973C6E">
              <w:rPr>
                <w:sz w:val="16"/>
                <w:szCs w:val="16"/>
              </w:rPr>
              <w:t>-</w:t>
            </w:r>
          </w:p>
        </w:tc>
      </w:tr>
      <w:tr w:rsidR="00FC60AA" w:rsidRPr="00973C6E" w:rsidTr="00E40320">
        <w:trPr>
          <w:trHeight w:val="194"/>
        </w:trPr>
        <w:tc>
          <w:tcPr>
            <w:tcW w:w="3969" w:type="dxa"/>
            <w:vAlign w:val="center"/>
          </w:tcPr>
          <w:p w:rsidR="00FC60AA" w:rsidRPr="00973C6E" w:rsidRDefault="00FC60AA" w:rsidP="00E40320">
            <w:pPr>
              <w:rPr>
                <w:sz w:val="16"/>
                <w:szCs w:val="16"/>
              </w:rPr>
            </w:pPr>
            <w:r w:rsidRPr="00973C6E">
              <w:rPr>
                <w:sz w:val="16"/>
                <w:szCs w:val="16"/>
              </w:rPr>
              <w:t>Оплата труда в натуральной форме</w:t>
            </w:r>
          </w:p>
        </w:tc>
        <w:tc>
          <w:tcPr>
            <w:tcW w:w="845" w:type="dxa"/>
            <w:vAlign w:val="center"/>
          </w:tcPr>
          <w:p w:rsidR="00FC60AA" w:rsidRPr="00973C6E" w:rsidRDefault="00FC60AA" w:rsidP="00E40320">
            <w:pPr>
              <w:jc w:val="center"/>
              <w:rPr>
                <w:sz w:val="16"/>
                <w:szCs w:val="16"/>
              </w:rPr>
            </w:pPr>
            <w:r w:rsidRPr="00973C6E">
              <w:rPr>
                <w:sz w:val="16"/>
                <w:szCs w:val="16"/>
              </w:rPr>
              <w:t>-</w:t>
            </w:r>
          </w:p>
        </w:tc>
        <w:tc>
          <w:tcPr>
            <w:tcW w:w="709" w:type="dxa"/>
            <w:vAlign w:val="center"/>
          </w:tcPr>
          <w:p w:rsidR="00FC60AA" w:rsidRPr="00973C6E" w:rsidRDefault="00FC60AA" w:rsidP="00E40320">
            <w:pPr>
              <w:jc w:val="center"/>
              <w:rPr>
                <w:sz w:val="16"/>
                <w:szCs w:val="16"/>
              </w:rPr>
            </w:pPr>
            <w:r w:rsidRPr="00973C6E">
              <w:rPr>
                <w:sz w:val="16"/>
                <w:szCs w:val="16"/>
              </w:rPr>
              <w:t>-</w:t>
            </w:r>
          </w:p>
        </w:tc>
        <w:tc>
          <w:tcPr>
            <w:tcW w:w="578" w:type="dxa"/>
            <w:vAlign w:val="center"/>
          </w:tcPr>
          <w:p w:rsidR="00FC60AA" w:rsidRPr="00973C6E" w:rsidRDefault="00FC60AA" w:rsidP="00E40320">
            <w:pPr>
              <w:jc w:val="center"/>
              <w:rPr>
                <w:sz w:val="16"/>
                <w:szCs w:val="16"/>
              </w:rPr>
            </w:pPr>
            <w:r w:rsidRPr="00973C6E">
              <w:rPr>
                <w:sz w:val="16"/>
                <w:szCs w:val="16"/>
              </w:rPr>
              <w:t>-</w:t>
            </w:r>
          </w:p>
        </w:tc>
      </w:tr>
      <w:tr w:rsidR="00FC60AA" w:rsidRPr="00973C6E" w:rsidTr="00E40320">
        <w:trPr>
          <w:trHeight w:val="452"/>
        </w:trPr>
        <w:tc>
          <w:tcPr>
            <w:tcW w:w="3969" w:type="dxa"/>
            <w:vAlign w:val="center"/>
          </w:tcPr>
          <w:p w:rsidR="00FC60AA" w:rsidRPr="00973C6E" w:rsidRDefault="00FC60AA" w:rsidP="00E40320">
            <w:pPr>
              <w:rPr>
                <w:sz w:val="16"/>
                <w:szCs w:val="16"/>
              </w:rPr>
            </w:pPr>
            <w:r w:rsidRPr="00973C6E">
              <w:rPr>
                <w:sz w:val="16"/>
                <w:szCs w:val="16"/>
              </w:rPr>
              <w:t>Выплаты, имеющие социально-бытовой характер (трудовые и социальные льготы)</w:t>
            </w:r>
          </w:p>
        </w:tc>
        <w:tc>
          <w:tcPr>
            <w:tcW w:w="845" w:type="dxa"/>
            <w:vAlign w:val="center"/>
          </w:tcPr>
          <w:p w:rsidR="00FC60AA" w:rsidRPr="00973C6E" w:rsidRDefault="00FC60AA" w:rsidP="00E40320">
            <w:pPr>
              <w:jc w:val="center"/>
              <w:rPr>
                <w:sz w:val="16"/>
                <w:szCs w:val="16"/>
              </w:rPr>
            </w:pPr>
            <w:r w:rsidRPr="00973C6E">
              <w:rPr>
                <w:sz w:val="16"/>
                <w:szCs w:val="16"/>
              </w:rPr>
              <w:t>3,3</w:t>
            </w:r>
          </w:p>
        </w:tc>
        <w:tc>
          <w:tcPr>
            <w:tcW w:w="709" w:type="dxa"/>
            <w:vAlign w:val="center"/>
          </w:tcPr>
          <w:p w:rsidR="00FC60AA" w:rsidRPr="00973C6E" w:rsidRDefault="00FC60AA" w:rsidP="00E40320">
            <w:pPr>
              <w:jc w:val="center"/>
              <w:rPr>
                <w:sz w:val="16"/>
                <w:szCs w:val="16"/>
              </w:rPr>
            </w:pPr>
            <w:r w:rsidRPr="00973C6E">
              <w:rPr>
                <w:sz w:val="16"/>
                <w:szCs w:val="16"/>
              </w:rPr>
              <w:t>0,7</w:t>
            </w:r>
          </w:p>
        </w:tc>
        <w:tc>
          <w:tcPr>
            <w:tcW w:w="578" w:type="dxa"/>
            <w:vAlign w:val="center"/>
          </w:tcPr>
          <w:p w:rsidR="00FC60AA" w:rsidRPr="00973C6E" w:rsidRDefault="00FC60AA" w:rsidP="00E40320">
            <w:pPr>
              <w:jc w:val="center"/>
              <w:rPr>
                <w:sz w:val="16"/>
                <w:szCs w:val="16"/>
              </w:rPr>
            </w:pPr>
            <w:r w:rsidRPr="00973C6E">
              <w:rPr>
                <w:sz w:val="16"/>
                <w:szCs w:val="16"/>
              </w:rPr>
              <w:t>0,3</w:t>
            </w:r>
          </w:p>
        </w:tc>
      </w:tr>
      <w:tr w:rsidR="00FC60AA" w:rsidRPr="00973C6E" w:rsidTr="00E40320">
        <w:trPr>
          <w:trHeight w:val="242"/>
        </w:trPr>
        <w:tc>
          <w:tcPr>
            <w:tcW w:w="3969" w:type="dxa"/>
            <w:vAlign w:val="center"/>
          </w:tcPr>
          <w:p w:rsidR="00FC60AA" w:rsidRPr="00973C6E" w:rsidRDefault="00FC60AA" w:rsidP="00E40320">
            <w:pPr>
              <w:rPr>
                <w:sz w:val="16"/>
                <w:szCs w:val="16"/>
              </w:rPr>
            </w:pPr>
            <w:r w:rsidRPr="00973C6E">
              <w:rPr>
                <w:sz w:val="16"/>
                <w:szCs w:val="16"/>
              </w:rPr>
              <w:t>Дивиденды</w:t>
            </w:r>
          </w:p>
        </w:tc>
        <w:tc>
          <w:tcPr>
            <w:tcW w:w="845" w:type="dxa"/>
            <w:vAlign w:val="center"/>
          </w:tcPr>
          <w:p w:rsidR="00FC60AA" w:rsidRPr="00973C6E" w:rsidRDefault="00FC60AA" w:rsidP="00E40320">
            <w:pPr>
              <w:jc w:val="center"/>
              <w:rPr>
                <w:sz w:val="16"/>
                <w:szCs w:val="16"/>
              </w:rPr>
            </w:pPr>
            <w:r w:rsidRPr="00973C6E">
              <w:rPr>
                <w:sz w:val="16"/>
                <w:szCs w:val="16"/>
              </w:rPr>
              <w:t>-</w:t>
            </w:r>
          </w:p>
        </w:tc>
        <w:tc>
          <w:tcPr>
            <w:tcW w:w="709" w:type="dxa"/>
            <w:vAlign w:val="center"/>
          </w:tcPr>
          <w:p w:rsidR="00FC60AA" w:rsidRPr="00973C6E" w:rsidRDefault="00FC60AA" w:rsidP="00E40320">
            <w:pPr>
              <w:jc w:val="center"/>
              <w:rPr>
                <w:sz w:val="16"/>
                <w:szCs w:val="16"/>
              </w:rPr>
            </w:pPr>
            <w:r w:rsidRPr="00973C6E">
              <w:rPr>
                <w:sz w:val="16"/>
                <w:szCs w:val="16"/>
              </w:rPr>
              <w:t>-</w:t>
            </w:r>
          </w:p>
        </w:tc>
        <w:tc>
          <w:tcPr>
            <w:tcW w:w="578" w:type="dxa"/>
            <w:vAlign w:val="center"/>
          </w:tcPr>
          <w:p w:rsidR="00FC60AA" w:rsidRPr="00973C6E" w:rsidRDefault="00FC60AA" w:rsidP="00E40320">
            <w:pPr>
              <w:jc w:val="center"/>
              <w:rPr>
                <w:sz w:val="16"/>
                <w:szCs w:val="16"/>
              </w:rPr>
            </w:pPr>
            <w:r w:rsidRPr="00973C6E">
              <w:rPr>
                <w:sz w:val="16"/>
                <w:szCs w:val="16"/>
              </w:rPr>
              <w:t>-</w:t>
            </w:r>
          </w:p>
        </w:tc>
      </w:tr>
      <w:tr w:rsidR="00FC60AA" w:rsidRPr="00973C6E" w:rsidTr="00E40320">
        <w:trPr>
          <w:trHeight w:val="194"/>
        </w:trPr>
        <w:tc>
          <w:tcPr>
            <w:tcW w:w="3969" w:type="dxa"/>
            <w:vAlign w:val="center"/>
          </w:tcPr>
          <w:p w:rsidR="00FC60AA" w:rsidRPr="00973C6E" w:rsidRDefault="00FC60AA" w:rsidP="00E40320">
            <w:pPr>
              <w:rPr>
                <w:sz w:val="16"/>
                <w:szCs w:val="16"/>
              </w:rPr>
            </w:pPr>
            <w:r w:rsidRPr="00973C6E">
              <w:rPr>
                <w:sz w:val="16"/>
                <w:szCs w:val="16"/>
              </w:rPr>
              <w:t>Всего</w:t>
            </w:r>
          </w:p>
        </w:tc>
        <w:tc>
          <w:tcPr>
            <w:tcW w:w="845" w:type="dxa"/>
            <w:vAlign w:val="center"/>
          </w:tcPr>
          <w:p w:rsidR="00FC60AA" w:rsidRPr="00973C6E" w:rsidRDefault="00FC60AA" w:rsidP="00E40320">
            <w:pPr>
              <w:jc w:val="center"/>
              <w:rPr>
                <w:sz w:val="16"/>
                <w:szCs w:val="16"/>
              </w:rPr>
            </w:pPr>
            <w:r w:rsidRPr="00973C6E">
              <w:rPr>
                <w:sz w:val="16"/>
                <w:szCs w:val="16"/>
              </w:rPr>
              <w:t>100,0</w:t>
            </w:r>
          </w:p>
        </w:tc>
        <w:tc>
          <w:tcPr>
            <w:tcW w:w="709" w:type="dxa"/>
            <w:vAlign w:val="center"/>
          </w:tcPr>
          <w:p w:rsidR="00FC60AA" w:rsidRPr="00973C6E" w:rsidRDefault="00FC60AA" w:rsidP="00E40320">
            <w:pPr>
              <w:jc w:val="center"/>
              <w:rPr>
                <w:sz w:val="16"/>
                <w:szCs w:val="16"/>
              </w:rPr>
            </w:pPr>
            <w:r w:rsidRPr="00973C6E">
              <w:rPr>
                <w:sz w:val="16"/>
                <w:szCs w:val="16"/>
              </w:rPr>
              <w:t>100,0</w:t>
            </w:r>
          </w:p>
        </w:tc>
        <w:tc>
          <w:tcPr>
            <w:tcW w:w="578" w:type="dxa"/>
            <w:vAlign w:val="center"/>
          </w:tcPr>
          <w:p w:rsidR="00FC60AA" w:rsidRPr="00973C6E" w:rsidRDefault="00FC60AA" w:rsidP="00E40320">
            <w:pPr>
              <w:jc w:val="center"/>
              <w:rPr>
                <w:sz w:val="16"/>
                <w:szCs w:val="16"/>
              </w:rPr>
            </w:pPr>
            <w:r w:rsidRPr="00973C6E">
              <w:rPr>
                <w:sz w:val="16"/>
                <w:szCs w:val="16"/>
              </w:rPr>
              <w:t>100,0</w:t>
            </w:r>
          </w:p>
        </w:tc>
      </w:tr>
    </w:tbl>
    <w:p w:rsidR="00FC60AA" w:rsidRPr="004D0A8C" w:rsidRDefault="00FC60AA" w:rsidP="00FC60AA">
      <w:pPr>
        <w:ind w:firstLine="142"/>
        <w:jc w:val="both"/>
        <w:rPr>
          <w:sz w:val="16"/>
          <w:szCs w:val="16"/>
        </w:rPr>
      </w:pPr>
    </w:p>
    <w:p w:rsidR="00FC60AA" w:rsidRPr="004D0A8C" w:rsidRDefault="00FC60AA" w:rsidP="00FC60AA">
      <w:pPr>
        <w:ind w:firstLine="284"/>
        <w:jc w:val="both"/>
        <w:rPr>
          <w:sz w:val="20"/>
          <w:szCs w:val="20"/>
        </w:rPr>
      </w:pPr>
      <w:r w:rsidRPr="004D0A8C">
        <w:rPr>
          <w:sz w:val="20"/>
          <w:szCs w:val="20"/>
        </w:rPr>
        <w:t>В течении рассматриваемого периода наибольший удельный вес структуре стимулирующих выплат занимала оплата труда в денежной форме, так если в 2009 г</w:t>
      </w:r>
      <w:r>
        <w:rPr>
          <w:sz w:val="20"/>
          <w:szCs w:val="20"/>
        </w:rPr>
        <w:t>.</w:t>
      </w:r>
      <w:r w:rsidRPr="004D0A8C">
        <w:rPr>
          <w:sz w:val="20"/>
          <w:szCs w:val="20"/>
        </w:rPr>
        <w:t xml:space="preserve"> – 94,3%, то в 2011 уже - 96,2%. Хотя  в хозя</w:t>
      </w:r>
      <w:r w:rsidRPr="004D0A8C">
        <w:rPr>
          <w:sz w:val="20"/>
          <w:szCs w:val="20"/>
        </w:rPr>
        <w:t>й</w:t>
      </w:r>
      <w:r w:rsidRPr="004D0A8C">
        <w:rPr>
          <w:sz w:val="20"/>
          <w:szCs w:val="20"/>
        </w:rPr>
        <w:t>стве и используется такая составляющая материального стимулиров</w:t>
      </w:r>
      <w:r w:rsidRPr="004D0A8C">
        <w:rPr>
          <w:sz w:val="20"/>
          <w:szCs w:val="20"/>
        </w:rPr>
        <w:t>а</w:t>
      </w:r>
      <w:r w:rsidRPr="004D0A8C">
        <w:rPr>
          <w:sz w:val="20"/>
          <w:szCs w:val="20"/>
        </w:rPr>
        <w:lastRenderedPageBreak/>
        <w:t>ния, как премии, и ее удельный вес возрастает, но он не достигает и 4%. В то же время структура премий меняется, так если в 2009 году это были прочие премии, то в 2010 и 2011 г</w:t>
      </w:r>
      <w:r>
        <w:rPr>
          <w:sz w:val="20"/>
          <w:szCs w:val="20"/>
        </w:rPr>
        <w:t>.г.</w:t>
      </w:r>
      <w:r w:rsidRPr="004D0A8C">
        <w:rPr>
          <w:sz w:val="20"/>
          <w:szCs w:val="20"/>
        </w:rPr>
        <w:t xml:space="preserve"> это премии, выплач</w:t>
      </w:r>
      <w:r w:rsidRPr="004D0A8C">
        <w:rPr>
          <w:sz w:val="20"/>
          <w:szCs w:val="20"/>
        </w:rPr>
        <w:t>и</w:t>
      </w:r>
      <w:r w:rsidRPr="004D0A8C">
        <w:rPr>
          <w:sz w:val="20"/>
          <w:szCs w:val="20"/>
        </w:rPr>
        <w:t>ваемые за счет средств специального назначения и целевых поступл</w:t>
      </w:r>
      <w:r w:rsidRPr="004D0A8C">
        <w:rPr>
          <w:sz w:val="20"/>
          <w:szCs w:val="20"/>
        </w:rPr>
        <w:t>е</w:t>
      </w:r>
      <w:r w:rsidRPr="004D0A8C">
        <w:rPr>
          <w:sz w:val="20"/>
          <w:szCs w:val="20"/>
        </w:rPr>
        <w:t>ний, единовременные поощрения суммы чистой прибыли, выплач</w:t>
      </w:r>
      <w:r w:rsidRPr="004D0A8C">
        <w:rPr>
          <w:sz w:val="20"/>
          <w:szCs w:val="20"/>
        </w:rPr>
        <w:t>и</w:t>
      </w:r>
      <w:r w:rsidRPr="004D0A8C">
        <w:rPr>
          <w:sz w:val="20"/>
          <w:szCs w:val="20"/>
        </w:rPr>
        <w:t xml:space="preserve">ваемые членам трудового коллектива. В хозяйстве практически не уделяется внимание выплатам, имеющие социально-бытовой характер, их удельный вес в течении всего рассматриваемого периода снижается и в 2011 году составляет 0,3%. За период с 2009 </w:t>
      </w:r>
      <w:r>
        <w:rPr>
          <w:sz w:val="20"/>
          <w:szCs w:val="20"/>
        </w:rPr>
        <w:t xml:space="preserve">г. </w:t>
      </w:r>
      <w:r w:rsidRPr="004D0A8C">
        <w:rPr>
          <w:sz w:val="20"/>
          <w:szCs w:val="20"/>
        </w:rPr>
        <w:t>по 2011 г</w:t>
      </w:r>
      <w:r>
        <w:rPr>
          <w:sz w:val="20"/>
          <w:szCs w:val="20"/>
        </w:rPr>
        <w:t>.</w:t>
      </w:r>
      <w:r w:rsidRPr="004D0A8C">
        <w:rPr>
          <w:sz w:val="20"/>
          <w:szCs w:val="20"/>
        </w:rPr>
        <w:t xml:space="preserve"> в хозяйс</w:t>
      </w:r>
      <w:r w:rsidRPr="004D0A8C">
        <w:rPr>
          <w:sz w:val="20"/>
          <w:szCs w:val="20"/>
        </w:rPr>
        <w:t>т</w:t>
      </w:r>
      <w:r w:rsidRPr="004D0A8C">
        <w:rPr>
          <w:sz w:val="20"/>
          <w:szCs w:val="20"/>
        </w:rPr>
        <w:t>ве не выплачивались дивиденды, и отсутствовала такая составляющая стимулирования труда как оплата труда в натуральной форме.</w:t>
      </w:r>
    </w:p>
    <w:p w:rsidR="00FC60AA" w:rsidRPr="004D0A8C" w:rsidRDefault="00FC60AA" w:rsidP="00FC60AA">
      <w:pPr>
        <w:ind w:firstLine="284"/>
        <w:jc w:val="both"/>
        <w:rPr>
          <w:sz w:val="20"/>
          <w:szCs w:val="20"/>
        </w:rPr>
      </w:pPr>
      <w:r w:rsidRPr="004D0A8C">
        <w:rPr>
          <w:sz w:val="20"/>
          <w:szCs w:val="20"/>
        </w:rPr>
        <w:t>На основании вышеизложенного можно сделать заключение, что в хозяйстве материальное стимулирование труда осуществляется в о</w:t>
      </w:r>
      <w:r w:rsidRPr="004D0A8C">
        <w:rPr>
          <w:sz w:val="20"/>
          <w:szCs w:val="20"/>
        </w:rPr>
        <w:t>с</w:t>
      </w:r>
      <w:r w:rsidRPr="004D0A8C">
        <w:rPr>
          <w:sz w:val="20"/>
          <w:szCs w:val="20"/>
        </w:rPr>
        <w:t>новном с помощью оплаты труда в денежной форме. В то же время только с помощью премий возможно стимулирование производстве</w:t>
      </w:r>
      <w:r w:rsidRPr="004D0A8C">
        <w:rPr>
          <w:sz w:val="20"/>
          <w:szCs w:val="20"/>
        </w:rPr>
        <w:t>н</w:t>
      </w:r>
      <w:r w:rsidRPr="004D0A8C">
        <w:rPr>
          <w:sz w:val="20"/>
          <w:szCs w:val="20"/>
        </w:rPr>
        <w:t>ной деятельности. В хозяйстве также отсутствует такая составляющая материального стимулирования как доходы от собственности.</w:t>
      </w:r>
    </w:p>
    <w:p w:rsidR="00FC60AA" w:rsidRPr="004D0A8C" w:rsidRDefault="00FC60AA" w:rsidP="00FC60AA">
      <w:pPr>
        <w:ind w:firstLine="284"/>
        <w:jc w:val="both"/>
        <w:rPr>
          <w:sz w:val="20"/>
          <w:szCs w:val="20"/>
        </w:rPr>
      </w:pPr>
      <w:r w:rsidRPr="004D0A8C">
        <w:rPr>
          <w:sz w:val="20"/>
          <w:szCs w:val="20"/>
        </w:rPr>
        <w:t>Таким образом, в данном хозяйстве требуется разработка такой системы материального стимулирования труда, которая увязывала бы уровень доходов работников с конечными результатами деятельности предприятия.</w:t>
      </w:r>
    </w:p>
    <w:p w:rsidR="00FC60AA" w:rsidRPr="004D0A8C" w:rsidRDefault="00FC60AA" w:rsidP="00FC60AA">
      <w:pPr>
        <w:ind w:firstLine="284"/>
        <w:rPr>
          <w:sz w:val="20"/>
          <w:szCs w:val="20"/>
        </w:rPr>
      </w:pPr>
    </w:p>
    <w:p w:rsidR="00FC60AA" w:rsidRPr="004D0A8C" w:rsidRDefault="00FC60AA" w:rsidP="00FC60AA">
      <w:pPr>
        <w:ind w:firstLine="284"/>
        <w:rPr>
          <w:sz w:val="20"/>
          <w:szCs w:val="20"/>
        </w:rPr>
      </w:pPr>
    </w:p>
    <w:p w:rsidR="00FC60AA" w:rsidRPr="004D0A8C" w:rsidRDefault="00FC60AA" w:rsidP="00FC60AA">
      <w:pPr>
        <w:rPr>
          <w:bCs/>
          <w:i/>
          <w:iCs/>
          <w:sz w:val="20"/>
          <w:szCs w:val="20"/>
        </w:rPr>
      </w:pPr>
      <w:r w:rsidRPr="004D0A8C">
        <w:rPr>
          <w:bCs/>
          <w:sz w:val="20"/>
          <w:szCs w:val="20"/>
        </w:rPr>
        <w:t>УДК635.21(476</w:t>
      </w:r>
      <w:r w:rsidRPr="004D0A8C">
        <w:rPr>
          <w:bCs/>
          <w:i/>
          <w:iCs/>
          <w:sz w:val="20"/>
          <w:szCs w:val="20"/>
        </w:rPr>
        <w:t>)</w:t>
      </w:r>
    </w:p>
    <w:p w:rsidR="00FC60AA" w:rsidRPr="008D3859" w:rsidRDefault="00FC60AA" w:rsidP="00FC60AA">
      <w:pPr>
        <w:rPr>
          <w:bCs/>
          <w:sz w:val="20"/>
          <w:szCs w:val="20"/>
        </w:rPr>
      </w:pPr>
      <w:r w:rsidRPr="008D3859">
        <w:rPr>
          <w:b/>
          <w:bCs/>
          <w:sz w:val="20"/>
          <w:szCs w:val="20"/>
        </w:rPr>
        <w:t>Ковалёва Н.В.</w:t>
      </w:r>
      <w:r w:rsidRPr="008D3859">
        <w:rPr>
          <w:bCs/>
          <w:sz w:val="20"/>
          <w:szCs w:val="20"/>
        </w:rPr>
        <w:t xml:space="preserve"> – </w:t>
      </w:r>
      <w:r w:rsidRPr="008D3859">
        <w:rPr>
          <w:iCs/>
          <w:sz w:val="20"/>
          <w:szCs w:val="20"/>
        </w:rPr>
        <w:t>студентка 2 курса</w:t>
      </w:r>
    </w:p>
    <w:p w:rsidR="00FC60AA" w:rsidRDefault="00FC60AA" w:rsidP="00FC60AA">
      <w:pPr>
        <w:rPr>
          <w:b/>
          <w:bCs/>
          <w:sz w:val="20"/>
          <w:szCs w:val="20"/>
        </w:rPr>
      </w:pPr>
      <w:r w:rsidRPr="004D0A8C">
        <w:rPr>
          <w:b/>
          <w:bCs/>
          <w:sz w:val="20"/>
          <w:szCs w:val="20"/>
        </w:rPr>
        <w:t xml:space="preserve">ПРОБЛЕМЫ КАРТОФЕЛЕВОДСТВА И ПУТИ ИХ РЕШЕНИЯ </w:t>
      </w:r>
    </w:p>
    <w:p w:rsidR="00FC60AA" w:rsidRPr="004D0A8C" w:rsidRDefault="00FC60AA" w:rsidP="00FC60AA">
      <w:pPr>
        <w:rPr>
          <w:b/>
          <w:bCs/>
          <w:sz w:val="20"/>
          <w:szCs w:val="20"/>
        </w:rPr>
      </w:pPr>
      <w:r w:rsidRPr="004D0A8C">
        <w:rPr>
          <w:b/>
          <w:bCs/>
          <w:sz w:val="20"/>
          <w:szCs w:val="20"/>
        </w:rPr>
        <w:t>В РЕСПУБЛИКЕ БЕЛАРУСЬ</w:t>
      </w:r>
    </w:p>
    <w:p w:rsidR="00FC60AA" w:rsidRPr="004D0A8C" w:rsidRDefault="00FC60AA" w:rsidP="00FC60AA">
      <w:pPr>
        <w:rPr>
          <w:i/>
          <w:iCs/>
          <w:sz w:val="20"/>
          <w:szCs w:val="20"/>
        </w:rPr>
      </w:pPr>
      <w:r w:rsidRPr="004D0A8C">
        <w:rPr>
          <w:i/>
          <w:iCs/>
          <w:sz w:val="20"/>
          <w:szCs w:val="20"/>
        </w:rPr>
        <w:t>Научный руководитель –</w:t>
      </w:r>
      <w:r>
        <w:rPr>
          <w:i/>
          <w:iCs/>
          <w:sz w:val="20"/>
          <w:szCs w:val="20"/>
        </w:rPr>
        <w:t xml:space="preserve"> </w:t>
      </w:r>
      <w:r w:rsidRPr="008D3859">
        <w:rPr>
          <w:b/>
          <w:bCs/>
          <w:i/>
          <w:iCs/>
          <w:sz w:val="20"/>
          <w:szCs w:val="20"/>
        </w:rPr>
        <w:t>Хроменкова Т.Л.</w:t>
      </w:r>
      <w:r w:rsidRPr="004D0A8C">
        <w:rPr>
          <w:bCs/>
          <w:i/>
          <w:iCs/>
          <w:sz w:val="20"/>
          <w:szCs w:val="20"/>
        </w:rPr>
        <w:t xml:space="preserve"> </w:t>
      </w:r>
      <w:r>
        <w:rPr>
          <w:b/>
          <w:i/>
          <w:caps/>
          <w:sz w:val="20"/>
          <w:szCs w:val="20"/>
        </w:rPr>
        <w:t>–</w:t>
      </w:r>
      <w:r w:rsidRPr="00D66415">
        <w:rPr>
          <w:b/>
          <w:i/>
          <w:caps/>
          <w:sz w:val="20"/>
          <w:szCs w:val="20"/>
        </w:rPr>
        <w:t xml:space="preserve"> </w:t>
      </w:r>
      <w:r w:rsidRPr="004D0A8C">
        <w:rPr>
          <w:i/>
          <w:iCs/>
          <w:sz w:val="20"/>
          <w:szCs w:val="20"/>
        </w:rPr>
        <w:t xml:space="preserve"> к.э.н.,</w:t>
      </w:r>
      <w:r>
        <w:rPr>
          <w:i/>
          <w:iCs/>
          <w:sz w:val="20"/>
          <w:szCs w:val="20"/>
        </w:rPr>
        <w:t xml:space="preserve"> </w:t>
      </w:r>
      <w:r w:rsidRPr="004D0A8C">
        <w:rPr>
          <w:i/>
          <w:iCs/>
          <w:sz w:val="20"/>
          <w:szCs w:val="20"/>
        </w:rPr>
        <w:t>доцент</w:t>
      </w:r>
    </w:p>
    <w:p w:rsidR="00FC60AA" w:rsidRPr="004D0A8C" w:rsidRDefault="00FC60AA" w:rsidP="00FC60AA">
      <w:pPr>
        <w:rPr>
          <w:i/>
          <w:iCs/>
          <w:sz w:val="20"/>
          <w:szCs w:val="20"/>
        </w:rPr>
      </w:pPr>
    </w:p>
    <w:p w:rsidR="00FC60AA" w:rsidRPr="004D0A8C" w:rsidRDefault="00FC60AA" w:rsidP="00FC60AA">
      <w:pPr>
        <w:ind w:firstLine="284"/>
        <w:jc w:val="both"/>
        <w:rPr>
          <w:i/>
          <w:iCs/>
          <w:sz w:val="20"/>
          <w:szCs w:val="20"/>
        </w:rPr>
      </w:pPr>
      <w:r w:rsidRPr="004D0A8C">
        <w:rPr>
          <w:sz w:val="20"/>
          <w:szCs w:val="20"/>
        </w:rPr>
        <w:t>В мировом масштабе картофелю придается огромное значение в решении продовольственной безопасности. Генеральная Ассамблея ООН объявила 2008 г. Международным годом картофеля по трем пр</w:t>
      </w:r>
      <w:r w:rsidRPr="004D0A8C">
        <w:rPr>
          <w:sz w:val="20"/>
          <w:szCs w:val="20"/>
        </w:rPr>
        <w:t>и</w:t>
      </w:r>
      <w:r w:rsidRPr="004D0A8C">
        <w:rPr>
          <w:sz w:val="20"/>
          <w:szCs w:val="20"/>
        </w:rPr>
        <w:t>чинам: во-первых, картофель во все времена выступал первой сельск</w:t>
      </w:r>
      <w:r w:rsidRPr="004D0A8C">
        <w:rPr>
          <w:sz w:val="20"/>
          <w:szCs w:val="20"/>
        </w:rPr>
        <w:t>о</w:t>
      </w:r>
      <w:r w:rsidRPr="004D0A8C">
        <w:rPr>
          <w:sz w:val="20"/>
          <w:szCs w:val="20"/>
        </w:rPr>
        <w:t>хозяйственной культурой для голодающих; во-вторых, картофель очень полезен для здоровья; в-третьих, среди основных культур ка</w:t>
      </w:r>
      <w:r w:rsidRPr="004D0A8C">
        <w:rPr>
          <w:sz w:val="20"/>
          <w:szCs w:val="20"/>
        </w:rPr>
        <w:t>р</w:t>
      </w:r>
      <w:r w:rsidRPr="004D0A8C">
        <w:rPr>
          <w:sz w:val="20"/>
          <w:szCs w:val="20"/>
        </w:rPr>
        <w:t>тофель наиболее эффективно использует природные ресурсы.</w:t>
      </w:r>
    </w:p>
    <w:p w:rsidR="00FC60AA" w:rsidRPr="004D0A8C" w:rsidRDefault="00FC60AA" w:rsidP="00FC60AA">
      <w:pPr>
        <w:ind w:firstLine="284"/>
        <w:jc w:val="both"/>
        <w:rPr>
          <w:sz w:val="20"/>
          <w:szCs w:val="20"/>
        </w:rPr>
      </w:pPr>
      <w:r w:rsidRPr="004D0A8C">
        <w:rPr>
          <w:sz w:val="20"/>
          <w:szCs w:val="20"/>
        </w:rPr>
        <w:t xml:space="preserve"> Беларусь один из основных производителей картофеля в мире и занимает первое место по его производству на душу населения. Выр</w:t>
      </w:r>
      <w:r w:rsidRPr="004D0A8C">
        <w:rPr>
          <w:sz w:val="20"/>
          <w:szCs w:val="20"/>
        </w:rPr>
        <w:t>а</w:t>
      </w:r>
      <w:r w:rsidRPr="004D0A8C">
        <w:rPr>
          <w:sz w:val="20"/>
          <w:szCs w:val="20"/>
        </w:rPr>
        <w:t>щиванием картофеля занимаются практически все сельскохозяйстве</w:t>
      </w:r>
      <w:r w:rsidRPr="004D0A8C">
        <w:rPr>
          <w:sz w:val="20"/>
          <w:szCs w:val="20"/>
        </w:rPr>
        <w:t>н</w:t>
      </w:r>
      <w:r w:rsidRPr="004D0A8C">
        <w:rPr>
          <w:sz w:val="20"/>
          <w:szCs w:val="20"/>
        </w:rPr>
        <w:lastRenderedPageBreak/>
        <w:t>ные организации и население. Картофельное поле республики в 2009 г. составило свыше 400 тыс. га. В сельскохозяйственных организациях и фермерских (крестьянских хозяйствах) картофель занимает свыше 50 тыс. га. В личных подсобных хозяйствах свыше 340 тыс. га. Валовое производство картофеля в хозяйствах всех категорий находится на уровне 8,0 млн. тонн[3].</w:t>
      </w:r>
    </w:p>
    <w:p w:rsidR="00FC60AA" w:rsidRPr="004D0A8C" w:rsidRDefault="00FC60AA" w:rsidP="00FC60AA">
      <w:pPr>
        <w:ind w:firstLine="284"/>
        <w:jc w:val="both"/>
        <w:rPr>
          <w:sz w:val="20"/>
          <w:szCs w:val="20"/>
        </w:rPr>
      </w:pPr>
      <w:r w:rsidRPr="004D0A8C">
        <w:rPr>
          <w:sz w:val="20"/>
          <w:szCs w:val="20"/>
        </w:rPr>
        <w:t>По назначению сорта картофеля подразделяются на столовые и технические. В столовой группе выделяются сорта, пригодные к пр</w:t>
      </w:r>
      <w:r w:rsidRPr="004D0A8C">
        <w:rPr>
          <w:sz w:val="20"/>
          <w:szCs w:val="20"/>
        </w:rPr>
        <w:t>о</w:t>
      </w:r>
      <w:r w:rsidRPr="004D0A8C">
        <w:rPr>
          <w:sz w:val="20"/>
          <w:szCs w:val="20"/>
        </w:rPr>
        <w:t>мышленной переработке на картофелепродукты, и ранние столовые сорта. Учитывая интерес производства к выращиванию более скор</w:t>
      </w:r>
      <w:r w:rsidRPr="004D0A8C">
        <w:rPr>
          <w:sz w:val="20"/>
          <w:szCs w:val="20"/>
        </w:rPr>
        <w:t>о</w:t>
      </w:r>
      <w:r w:rsidRPr="004D0A8C">
        <w:rPr>
          <w:sz w:val="20"/>
          <w:szCs w:val="20"/>
        </w:rPr>
        <w:t>спелых сортов, при селекции позднеспелых (среднепоздних, поздних) предусматривается принцип комбинирования данного признака с ко</w:t>
      </w:r>
      <w:r w:rsidRPr="004D0A8C">
        <w:rPr>
          <w:sz w:val="20"/>
          <w:szCs w:val="20"/>
        </w:rPr>
        <w:t>н</w:t>
      </w:r>
      <w:r w:rsidRPr="004D0A8C">
        <w:rPr>
          <w:sz w:val="20"/>
          <w:szCs w:val="20"/>
        </w:rPr>
        <w:t>кретной целевой направленностью использования урожая (приго</w:t>
      </w:r>
      <w:r w:rsidRPr="004D0A8C">
        <w:rPr>
          <w:sz w:val="20"/>
          <w:szCs w:val="20"/>
        </w:rPr>
        <w:t>д</w:t>
      </w:r>
      <w:r w:rsidRPr="004D0A8C">
        <w:rPr>
          <w:sz w:val="20"/>
          <w:szCs w:val="20"/>
        </w:rPr>
        <w:t>ность к промпереработке, высокое содержание крахмала и т. д.) или наличие высокого адаптивного потенциала, как устойчивость к карт</w:t>
      </w:r>
      <w:r w:rsidRPr="004D0A8C">
        <w:rPr>
          <w:sz w:val="20"/>
          <w:szCs w:val="20"/>
        </w:rPr>
        <w:t>о</w:t>
      </w:r>
      <w:r w:rsidRPr="004D0A8C">
        <w:rPr>
          <w:sz w:val="20"/>
          <w:szCs w:val="20"/>
        </w:rPr>
        <w:t>фельной нематоде, фитофторозу, засухе и др. В селекцию на энерг</w:t>
      </w:r>
      <w:r w:rsidRPr="004D0A8C">
        <w:rPr>
          <w:sz w:val="20"/>
          <w:szCs w:val="20"/>
        </w:rPr>
        <w:t>о</w:t>
      </w:r>
      <w:r w:rsidRPr="004D0A8C">
        <w:rPr>
          <w:sz w:val="20"/>
          <w:szCs w:val="20"/>
        </w:rPr>
        <w:t>сбережение входит создание сортов всех групп спелости с ранним и интенсивным накоплением урожая, что уменьшает кратность фунг</w:t>
      </w:r>
      <w:r w:rsidRPr="004D0A8C">
        <w:rPr>
          <w:sz w:val="20"/>
          <w:szCs w:val="20"/>
        </w:rPr>
        <w:t>и</w:t>
      </w:r>
      <w:r w:rsidRPr="004D0A8C">
        <w:rPr>
          <w:sz w:val="20"/>
          <w:szCs w:val="20"/>
        </w:rPr>
        <w:t>цидных обработок, позволяет проводить уборку в оптимальные ср</w:t>
      </w:r>
      <w:r w:rsidRPr="004D0A8C">
        <w:rPr>
          <w:sz w:val="20"/>
          <w:szCs w:val="20"/>
        </w:rPr>
        <w:t>о</w:t>
      </w:r>
      <w:r w:rsidRPr="004D0A8C">
        <w:rPr>
          <w:sz w:val="20"/>
          <w:szCs w:val="20"/>
        </w:rPr>
        <w:t>ки.[2,</w:t>
      </w:r>
      <w:r w:rsidRPr="004D0A8C">
        <w:rPr>
          <w:sz w:val="20"/>
          <w:szCs w:val="20"/>
          <w:lang w:val="en-US"/>
        </w:rPr>
        <w:t>c</w:t>
      </w:r>
      <w:r w:rsidRPr="004D0A8C">
        <w:rPr>
          <w:sz w:val="20"/>
          <w:szCs w:val="20"/>
        </w:rPr>
        <w:t>.75]</w:t>
      </w:r>
    </w:p>
    <w:p w:rsidR="00FC60AA" w:rsidRPr="004D0A8C" w:rsidRDefault="00FC60AA" w:rsidP="00FC60AA">
      <w:pPr>
        <w:ind w:firstLine="284"/>
        <w:jc w:val="both"/>
        <w:rPr>
          <w:sz w:val="20"/>
          <w:szCs w:val="20"/>
        </w:rPr>
      </w:pPr>
      <w:r w:rsidRPr="004D0A8C">
        <w:rPr>
          <w:sz w:val="20"/>
          <w:szCs w:val="20"/>
        </w:rPr>
        <w:t>Выделим ряд проблем развития картофелеводства в РБ:</w:t>
      </w:r>
    </w:p>
    <w:p w:rsidR="00FC60AA" w:rsidRPr="004D0A8C" w:rsidRDefault="00FC60AA" w:rsidP="00FC60AA">
      <w:pPr>
        <w:ind w:firstLine="284"/>
        <w:jc w:val="both"/>
        <w:rPr>
          <w:sz w:val="20"/>
          <w:szCs w:val="20"/>
        </w:rPr>
      </w:pPr>
      <w:r w:rsidRPr="004D0A8C">
        <w:rPr>
          <w:sz w:val="20"/>
          <w:szCs w:val="20"/>
        </w:rPr>
        <w:t>- низкий уровень товарности.</w:t>
      </w:r>
    </w:p>
    <w:p w:rsidR="00FC60AA" w:rsidRPr="004D0A8C" w:rsidRDefault="00FC60AA" w:rsidP="00FC60AA">
      <w:pPr>
        <w:ind w:firstLine="284"/>
        <w:jc w:val="both"/>
        <w:rPr>
          <w:sz w:val="20"/>
          <w:szCs w:val="20"/>
        </w:rPr>
      </w:pPr>
      <w:r w:rsidRPr="004D0A8C">
        <w:rPr>
          <w:sz w:val="20"/>
          <w:szCs w:val="20"/>
        </w:rPr>
        <w:t>- высокий уровень затрат труда и энергии при производстве.</w:t>
      </w:r>
    </w:p>
    <w:p w:rsidR="00FC60AA" w:rsidRPr="004D0A8C" w:rsidRDefault="00FC60AA" w:rsidP="00FC60AA">
      <w:pPr>
        <w:ind w:firstLine="284"/>
        <w:jc w:val="both"/>
        <w:rPr>
          <w:sz w:val="20"/>
          <w:szCs w:val="20"/>
        </w:rPr>
      </w:pPr>
      <w:r w:rsidRPr="004D0A8C">
        <w:rPr>
          <w:sz w:val="20"/>
          <w:szCs w:val="20"/>
        </w:rPr>
        <w:t>- смещение производства в сторону личных подсобных хозяйств.</w:t>
      </w:r>
    </w:p>
    <w:p w:rsidR="00FC60AA" w:rsidRPr="004D0A8C" w:rsidRDefault="00FC60AA" w:rsidP="00FC60AA">
      <w:pPr>
        <w:ind w:firstLine="284"/>
        <w:jc w:val="both"/>
        <w:rPr>
          <w:sz w:val="20"/>
          <w:szCs w:val="20"/>
        </w:rPr>
      </w:pPr>
      <w:r w:rsidRPr="004D0A8C">
        <w:rPr>
          <w:sz w:val="20"/>
          <w:szCs w:val="20"/>
        </w:rPr>
        <w:t>- низкий уровень механизации.</w:t>
      </w:r>
    </w:p>
    <w:p w:rsidR="00FC60AA" w:rsidRPr="004D0A8C" w:rsidRDefault="00FC60AA" w:rsidP="00FC60AA">
      <w:pPr>
        <w:ind w:firstLine="284"/>
        <w:jc w:val="both"/>
        <w:rPr>
          <w:sz w:val="20"/>
          <w:szCs w:val="20"/>
        </w:rPr>
      </w:pPr>
      <w:r w:rsidRPr="004D0A8C">
        <w:rPr>
          <w:sz w:val="20"/>
          <w:szCs w:val="20"/>
        </w:rPr>
        <w:t>- недостатки в работе семенных предприятий.</w:t>
      </w:r>
    </w:p>
    <w:p w:rsidR="00FC60AA" w:rsidRPr="004D0A8C" w:rsidRDefault="00FC60AA" w:rsidP="00FC60AA">
      <w:pPr>
        <w:ind w:firstLine="284"/>
        <w:jc w:val="both"/>
        <w:rPr>
          <w:sz w:val="20"/>
          <w:szCs w:val="20"/>
        </w:rPr>
      </w:pPr>
      <w:r w:rsidRPr="004D0A8C">
        <w:rPr>
          <w:sz w:val="20"/>
          <w:szCs w:val="20"/>
        </w:rPr>
        <w:t>- низкий уровень переработки.</w:t>
      </w:r>
    </w:p>
    <w:p w:rsidR="00FC60AA" w:rsidRPr="004D0A8C" w:rsidRDefault="00FC60AA" w:rsidP="00FC60AA">
      <w:pPr>
        <w:ind w:firstLine="284"/>
        <w:jc w:val="both"/>
        <w:rPr>
          <w:sz w:val="20"/>
          <w:szCs w:val="20"/>
        </w:rPr>
      </w:pPr>
      <w:r w:rsidRPr="004D0A8C">
        <w:rPr>
          <w:sz w:val="20"/>
          <w:szCs w:val="20"/>
        </w:rPr>
        <w:t>- узкий ассортимент.</w:t>
      </w:r>
    </w:p>
    <w:p w:rsidR="00FC60AA" w:rsidRPr="004D0A8C" w:rsidRDefault="00FC60AA" w:rsidP="00FC60AA">
      <w:pPr>
        <w:autoSpaceDE w:val="0"/>
        <w:autoSpaceDN w:val="0"/>
        <w:adjustRightInd w:val="0"/>
        <w:ind w:firstLine="284"/>
        <w:jc w:val="both"/>
        <w:rPr>
          <w:sz w:val="20"/>
          <w:szCs w:val="20"/>
        </w:rPr>
      </w:pPr>
      <w:r w:rsidRPr="004D0A8C">
        <w:rPr>
          <w:sz w:val="20"/>
          <w:szCs w:val="20"/>
        </w:rPr>
        <w:t>В настоящее время выращиванием картофелем занимаются свыше 1000 белорусских сельхозпредприятий, средний размер картофельного поля – 35 га, в специализированных хозяйствах — 100–200 га. С 2011 года в Беларуси появились картофельныеполя в 400–800 гектаров.[4]</w:t>
      </w:r>
    </w:p>
    <w:p w:rsidR="00FC60AA" w:rsidRPr="004D0A8C" w:rsidRDefault="00FC60AA" w:rsidP="00FC60AA">
      <w:pPr>
        <w:ind w:firstLine="284"/>
        <w:jc w:val="both"/>
        <w:rPr>
          <w:sz w:val="20"/>
          <w:szCs w:val="20"/>
        </w:rPr>
      </w:pPr>
      <w:r w:rsidRPr="004D0A8C">
        <w:rPr>
          <w:sz w:val="20"/>
          <w:szCs w:val="20"/>
        </w:rPr>
        <w:t xml:space="preserve">В Республике Беларусь разработана Государственная программа развития картофелеводства и овощеводства на 2010-2015 гг., которая  предусматривает: </w:t>
      </w:r>
      <w:r w:rsidRPr="004D0A8C">
        <w:rPr>
          <w:spacing w:val="-4"/>
          <w:sz w:val="20"/>
          <w:szCs w:val="20"/>
        </w:rPr>
        <w:t>стабилизацию площади посадки картофеля в сельск</w:t>
      </w:r>
      <w:r w:rsidRPr="004D0A8C">
        <w:rPr>
          <w:spacing w:val="-4"/>
          <w:sz w:val="20"/>
          <w:szCs w:val="20"/>
        </w:rPr>
        <w:t>о</w:t>
      </w:r>
      <w:r w:rsidRPr="004D0A8C">
        <w:rPr>
          <w:spacing w:val="-4"/>
          <w:sz w:val="20"/>
          <w:szCs w:val="20"/>
        </w:rPr>
        <w:t>хозяйственных</w:t>
      </w:r>
      <w:r w:rsidRPr="004D0A8C">
        <w:rPr>
          <w:sz w:val="20"/>
          <w:szCs w:val="20"/>
        </w:rPr>
        <w:t xml:space="preserve"> и других организациях на уровне 67тыс. гектаров; </w:t>
      </w:r>
      <w:r w:rsidRPr="004D0A8C">
        <w:rPr>
          <w:spacing w:val="-10"/>
          <w:sz w:val="20"/>
          <w:szCs w:val="20"/>
        </w:rPr>
        <w:t>пол</w:t>
      </w:r>
      <w:r w:rsidRPr="004D0A8C">
        <w:rPr>
          <w:spacing w:val="-10"/>
          <w:sz w:val="20"/>
          <w:szCs w:val="20"/>
        </w:rPr>
        <w:t>у</w:t>
      </w:r>
      <w:r w:rsidRPr="004D0A8C">
        <w:rPr>
          <w:spacing w:val="-10"/>
          <w:sz w:val="20"/>
          <w:szCs w:val="20"/>
        </w:rPr>
        <w:t>чение в среднем по республике урожайности картофеля 300 центнеров</w:t>
      </w:r>
      <w:r w:rsidRPr="004D0A8C">
        <w:rPr>
          <w:sz w:val="20"/>
          <w:szCs w:val="20"/>
        </w:rPr>
        <w:t xml:space="preserve"> с ге</w:t>
      </w:r>
      <w:r w:rsidRPr="004D0A8C">
        <w:rPr>
          <w:sz w:val="20"/>
          <w:szCs w:val="20"/>
        </w:rPr>
        <w:t>к</w:t>
      </w:r>
      <w:r w:rsidRPr="004D0A8C">
        <w:rPr>
          <w:sz w:val="20"/>
          <w:szCs w:val="20"/>
        </w:rPr>
        <w:t>тара; концентрацию производства картофеля в крупнотоварных орг</w:t>
      </w:r>
      <w:r w:rsidRPr="004D0A8C">
        <w:rPr>
          <w:sz w:val="20"/>
          <w:szCs w:val="20"/>
        </w:rPr>
        <w:t>а</w:t>
      </w:r>
      <w:r w:rsidRPr="004D0A8C">
        <w:rPr>
          <w:sz w:val="20"/>
          <w:szCs w:val="20"/>
        </w:rPr>
        <w:t>низациях, что составит более 80 процентов всего производства в сел</w:t>
      </w:r>
      <w:r w:rsidRPr="004D0A8C">
        <w:rPr>
          <w:sz w:val="20"/>
          <w:szCs w:val="20"/>
        </w:rPr>
        <w:t>ь</w:t>
      </w:r>
      <w:r w:rsidRPr="004D0A8C">
        <w:rPr>
          <w:sz w:val="20"/>
          <w:szCs w:val="20"/>
        </w:rPr>
        <w:lastRenderedPageBreak/>
        <w:t>скохозяйственных и других организациях.  Позволит ежегодно (нач</w:t>
      </w:r>
      <w:r w:rsidRPr="004D0A8C">
        <w:rPr>
          <w:sz w:val="20"/>
          <w:szCs w:val="20"/>
        </w:rPr>
        <w:t>и</w:t>
      </w:r>
      <w:r w:rsidRPr="004D0A8C">
        <w:rPr>
          <w:sz w:val="20"/>
          <w:szCs w:val="20"/>
        </w:rPr>
        <w:t>ная с 2016 года) осуществлять посадку картофеля в товарных посадках семенами не ниже элитных; производить картофель различного цел</w:t>
      </w:r>
      <w:r w:rsidRPr="004D0A8C">
        <w:rPr>
          <w:sz w:val="20"/>
          <w:szCs w:val="20"/>
        </w:rPr>
        <w:t>е</w:t>
      </w:r>
      <w:r w:rsidRPr="004D0A8C">
        <w:rPr>
          <w:sz w:val="20"/>
          <w:szCs w:val="20"/>
        </w:rPr>
        <w:t>вого назначения в сельскохозяйственных и других организациях в об</w:t>
      </w:r>
      <w:r w:rsidRPr="004D0A8C">
        <w:rPr>
          <w:sz w:val="20"/>
          <w:szCs w:val="20"/>
        </w:rPr>
        <w:t>ъ</w:t>
      </w:r>
      <w:r w:rsidRPr="004D0A8C">
        <w:rPr>
          <w:sz w:val="20"/>
          <w:szCs w:val="20"/>
        </w:rPr>
        <w:t>еме не менее 2 млн. тонн. Планируется создать новые высокотехнол</w:t>
      </w:r>
      <w:r w:rsidRPr="004D0A8C">
        <w:rPr>
          <w:sz w:val="20"/>
          <w:szCs w:val="20"/>
        </w:rPr>
        <w:t>о</w:t>
      </w:r>
      <w:r w:rsidRPr="004D0A8C">
        <w:rPr>
          <w:sz w:val="20"/>
          <w:szCs w:val="20"/>
        </w:rPr>
        <w:t>гичные производства переработки картофеля и сократить импорт в республику продуктов из картофеля , обеспечить в полном объеме (194,2тыс. тонн) производство технических сортов картофеля для пр</w:t>
      </w:r>
      <w:r w:rsidRPr="004D0A8C">
        <w:rPr>
          <w:sz w:val="20"/>
          <w:szCs w:val="20"/>
        </w:rPr>
        <w:t>о</w:t>
      </w:r>
      <w:r w:rsidRPr="004D0A8C">
        <w:rPr>
          <w:sz w:val="20"/>
          <w:szCs w:val="20"/>
        </w:rPr>
        <w:t>мышленной переработки, обеспечить создание в каждой области инт</w:t>
      </w:r>
      <w:r w:rsidRPr="004D0A8C">
        <w:rPr>
          <w:sz w:val="20"/>
          <w:szCs w:val="20"/>
        </w:rPr>
        <w:t>е</w:t>
      </w:r>
      <w:r w:rsidRPr="004D0A8C">
        <w:rPr>
          <w:sz w:val="20"/>
          <w:szCs w:val="20"/>
        </w:rPr>
        <w:t>грационных комплексов по производству, хранению, переработке и реализации картофеля, продуктов его переработки, обеспечить реал</w:t>
      </w:r>
      <w:r w:rsidRPr="004D0A8C">
        <w:rPr>
          <w:sz w:val="20"/>
          <w:szCs w:val="20"/>
        </w:rPr>
        <w:t>и</w:t>
      </w:r>
      <w:r w:rsidRPr="004D0A8C">
        <w:rPr>
          <w:sz w:val="20"/>
          <w:szCs w:val="20"/>
        </w:rPr>
        <w:t>зацию картофеля на экспорт в объеме не менее 1 млн. тонн.[5]</w:t>
      </w:r>
    </w:p>
    <w:p w:rsidR="00FC60AA" w:rsidRPr="004D0A8C" w:rsidRDefault="00FC60AA" w:rsidP="00FC60AA">
      <w:pPr>
        <w:ind w:firstLine="284"/>
        <w:jc w:val="both"/>
        <w:rPr>
          <w:sz w:val="20"/>
          <w:szCs w:val="20"/>
        </w:rPr>
      </w:pPr>
      <w:r w:rsidRPr="004D0A8C">
        <w:rPr>
          <w:sz w:val="20"/>
          <w:szCs w:val="20"/>
        </w:rPr>
        <w:t>Основными составляющими урожая являются: сорт, качественные семена и технология, позволяющие максимально реализовать потенц</w:t>
      </w:r>
      <w:r w:rsidRPr="004D0A8C">
        <w:rPr>
          <w:sz w:val="20"/>
          <w:szCs w:val="20"/>
        </w:rPr>
        <w:t>и</w:t>
      </w:r>
      <w:r w:rsidRPr="004D0A8C">
        <w:rPr>
          <w:sz w:val="20"/>
          <w:szCs w:val="20"/>
        </w:rPr>
        <w:t>ал сорта и выйти на требуемые параметры целевого использования урожая [1,</w:t>
      </w:r>
      <w:r w:rsidRPr="004D0A8C">
        <w:rPr>
          <w:sz w:val="20"/>
          <w:szCs w:val="20"/>
          <w:lang w:val="en-US"/>
        </w:rPr>
        <w:t>c</w:t>
      </w:r>
      <w:r w:rsidRPr="004D0A8C">
        <w:rPr>
          <w:sz w:val="20"/>
          <w:szCs w:val="20"/>
        </w:rPr>
        <w:t>.75].</w:t>
      </w:r>
    </w:p>
    <w:p w:rsidR="00FC60AA" w:rsidRPr="004D0A8C" w:rsidRDefault="00FC60AA" w:rsidP="00FC60AA">
      <w:pPr>
        <w:ind w:firstLine="284"/>
        <w:jc w:val="both"/>
        <w:rPr>
          <w:sz w:val="20"/>
          <w:szCs w:val="20"/>
        </w:rPr>
      </w:pPr>
      <w:r w:rsidRPr="004D0A8C">
        <w:rPr>
          <w:sz w:val="20"/>
          <w:szCs w:val="20"/>
        </w:rPr>
        <w:t>Учитывая вышеизложенное, в республике необходимо осущест</w:t>
      </w:r>
      <w:r w:rsidRPr="004D0A8C">
        <w:rPr>
          <w:sz w:val="20"/>
          <w:szCs w:val="20"/>
        </w:rPr>
        <w:t>в</w:t>
      </w:r>
      <w:r w:rsidRPr="004D0A8C">
        <w:rPr>
          <w:sz w:val="20"/>
          <w:szCs w:val="20"/>
        </w:rPr>
        <w:t>лять ряд мер по дальнейшему развитию картофелеводства:</w:t>
      </w:r>
    </w:p>
    <w:p w:rsidR="00FC60AA" w:rsidRPr="004D0A8C" w:rsidRDefault="00FC60AA" w:rsidP="00FC60AA">
      <w:pPr>
        <w:ind w:firstLine="284"/>
        <w:jc w:val="both"/>
        <w:rPr>
          <w:sz w:val="20"/>
          <w:szCs w:val="20"/>
        </w:rPr>
      </w:pPr>
      <w:r w:rsidRPr="004D0A8C">
        <w:rPr>
          <w:sz w:val="20"/>
          <w:szCs w:val="20"/>
        </w:rPr>
        <w:t>- основной объем выращивания картофеля целесообразно сконце</w:t>
      </w:r>
      <w:r w:rsidRPr="004D0A8C">
        <w:rPr>
          <w:sz w:val="20"/>
          <w:szCs w:val="20"/>
        </w:rPr>
        <w:t>н</w:t>
      </w:r>
      <w:r w:rsidRPr="004D0A8C">
        <w:rPr>
          <w:sz w:val="20"/>
          <w:szCs w:val="20"/>
        </w:rPr>
        <w:t>трировать в специализированных крупнотоварных сельскохозяйстве</w:t>
      </w:r>
      <w:r w:rsidRPr="004D0A8C">
        <w:rPr>
          <w:sz w:val="20"/>
          <w:szCs w:val="20"/>
        </w:rPr>
        <w:t>н</w:t>
      </w:r>
      <w:r w:rsidRPr="004D0A8C">
        <w:rPr>
          <w:sz w:val="20"/>
          <w:szCs w:val="20"/>
        </w:rPr>
        <w:t>ных предприятиях, что даст возможность эффективно использовать дорогостоящую технику, материалы и трудовые ресурсы;</w:t>
      </w:r>
    </w:p>
    <w:p w:rsidR="00FC60AA" w:rsidRPr="004D0A8C" w:rsidRDefault="00FC60AA" w:rsidP="00FC60AA">
      <w:pPr>
        <w:ind w:firstLine="284"/>
        <w:jc w:val="both"/>
        <w:rPr>
          <w:sz w:val="20"/>
          <w:szCs w:val="20"/>
        </w:rPr>
      </w:pPr>
      <w:r w:rsidRPr="004D0A8C">
        <w:rPr>
          <w:sz w:val="20"/>
          <w:szCs w:val="20"/>
        </w:rPr>
        <w:t>- расширить ассортимент высококачественных сортов картофеля разных групп спелости с комплексной устойчивостью к наиболее вредным патогенам и различным использованием урожая;</w:t>
      </w:r>
    </w:p>
    <w:p w:rsidR="00FC60AA" w:rsidRPr="004D0A8C" w:rsidRDefault="00FC60AA" w:rsidP="00FC60AA">
      <w:pPr>
        <w:ind w:firstLine="284"/>
        <w:jc w:val="both"/>
        <w:rPr>
          <w:sz w:val="20"/>
          <w:szCs w:val="20"/>
        </w:rPr>
      </w:pPr>
      <w:r w:rsidRPr="004D0A8C">
        <w:rPr>
          <w:sz w:val="20"/>
          <w:szCs w:val="20"/>
        </w:rPr>
        <w:t>- усовершенствовать технологии выращивания картофеля на основе использования эффективных технических средств и защитных мер</w:t>
      </w:r>
      <w:r w:rsidRPr="004D0A8C">
        <w:rPr>
          <w:sz w:val="20"/>
          <w:szCs w:val="20"/>
        </w:rPr>
        <w:t>о</w:t>
      </w:r>
      <w:r w:rsidRPr="004D0A8C">
        <w:rPr>
          <w:sz w:val="20"/>
          <w:szCs w:val="20"/>
        </w:rPr>
        <w:t>приятий, в достаточном количестве использовать органические и м</w:t>
      </w:r>
      <w:r w:rsidRPr="004D0A8C">
        <w:rPr>
          <w:sz w:val="20"/>
          <w:szCs w:val="20"/>
        </w:rPr>
        <w:t>и</w:t>
      </w:r>
      <w:r w:rsidRPr="004D0A8C">
        <w:rPr>
          <w:sz w:val="20"/>
          <w:szCs w:val="20"/>
        </w:rPr>
        <w:t>неральные удобрения, что позволит повысить урожайность и качество продукции;</w:t>
      </w:r>
    </w:p>
    <w:p w:rsidR="00FC60AA" w:rsidRPr="004D0A8C" w:rsidRDefault="00FC60AA" w:rsidP="00FC60AA">
      <w:pPr>
        <w:ind w:firstLine="284"/>
        <w:jc w:val="both"/>
        <w:rPr>
          <w:sz w:val="20"/>
          <w:szCs w:val="20"/>
        </w:rPr>
      </w:pPr>
      <w:r w:rsidRPr="004D0A8C">
        <w:rPr>
          <w:sz w:val="20"/>
          <w:szCs w:val="20"/>
        </w:rPr>
        <w:t>- построить новые и провести реконструкцию имеющихся картоф</w:t>
      </w:r>
      <w:r w:rsidRPr="004D0A8C">
        <w:rPr>
          <w:sz w:val="20"/>
          <w:szCs w:val="20"/>
        </w:rPr>
        <w:t>е</w:t>
      </w:r>
      <w:r w:rsidRPr="004D0A8C">
        <w:rPr>
          <w:sz w:val="20"/>
          <w:szCs w:val="20"/>
        </w:rPr>
        <w:t>леперерабатывающих предприятий с использованием ресурсосбер</w:t>
      </w:r>
      <w:r w:rsidRPr="004D0A8C">
        <w:rPr>
          <w:sz w:val="20"/>
          <w:szCs w:val="20"/>
        </w:rPr>
        <w:t>е</w:t>
      </w:r>
      <w:r w:rsidRPr="004D0A8C">
        <w:rPr>
          <w:sz w:val="20"/>
          <w:szCs w:val="20"/>
        </w:rPr>
        <w:t>гающих высокоэффективных экологически безопасных технологий. Расширить ассортимент продуктов переработки картофеля высокого качества</w:t>
      </w:r>
      <w:bookmarkStart w:id="10" w:name="_Toc326258854"/>
      <w:r w:rsidRPr="004D0A8C">
        <w:rPr>
          <w:sz w:val="20"/>
          <w:szCs w:val="20"/>
        </w:rPr>
        <w:t>.</w:t>
      </w:r>
    </w:p>
    <w:p w:rsidR="00FC60AA" w:rsidRPr="004D0A8C" w:rsidRDefault="00FC60AA" w:rsidP="00FC60AA">
      <w:pPr>
        <w:ind w:firstLine="284"/>
        <w:jc w:val="both"/>
        <w:rPr>
          <w:sz w:val="16"/>
          <w:szCs w:val="16"/>
        </w:rPr>
      </w:pPr>
    </w:p>
    <w:bookmarkEnd w:id="10"/>
    <w:p w:rsidR="00FC60AA" w:rsidRDefault="00FC60AA" w:rsidP="00FC60AA">
      <w:pPr>
        <w:jc w:val="center"/>
        <w:rPr>
          <w:rStyle w:val="afa"/>
          <w:caps/>
          <w:sz w:val="16"/>
          <w:szCs w:val="16"/>
        </w:rPr>
      </w:pPr>
      <w:r w:rsidRPr="00B65100">
        <w:rPr>
          <w:rStyle w:val="afa"/>
          <w:caps/>
          <w:sz w:val="16"/>
          <w:szCs w:val="16"/>
        </w:rPr>
        <w:t>Литература</w:t>
      </w:r>
    </w:p>
    <w:p w:rsidR="00FC60AA" w:rsidRPr="004D0A8C" w:rsidRDefault="00FC60AA" w:rsidP="00FC60AA">
      <w:pPr>
        <w:ind w:firstLine="284"/>
        <w:jc w:val="center"/>
        <w:rPr>
          <w:rStyle w:val="afa"/>
          <w:caps/>
          <w:sz w:val="16"/>
          <w:szCs w:val="16"/>
        </w:rPr>
      </w:pPr>
    </w:p>
    <w:p w:rsidR="00FC60AA" w:rsidRPr="004D0A8C" w:rsidRDefault="00FC60AA" w:rsidP="00FC60AA">
      <w:pPr>
        <w:widowControl w:val="0"/>
        <w:tabs>
          <w:tab w:val="left" w:pos="1134"/>
          <w:tab w:val="left" w:pos="1418"/>
        </w:tabs>
        <w:ind w:firstLine="284"/>
        <w:jc w:val="both"/>
        <w:rPr>
          <w:b/>
          <w:bCs/>
          <w:sz w:val="16"/>
          <w:szCs w:val="16"/>
        </w:rPr>
      </w:pPr>
      <w:r w:rsidRPr="004D0A8C">
        <w:rPr>
          <w:sz w:val="16"/>
          <w:szCs w:val="16"/>
        </w:rPr>
        <w:t>1. Бусел, И.П. Экономика и организация сельскохозяйственного производства: уче</w:t>
      </w:r>
      <w:r w:rsidRPr="004D0A8C">
        <w:rPr>
          <w:sz w:val="16"/>
          <w:szCs w:val="16"/>
        </w:rPr>
        <w:t>б</w:t>
      </w:r>
      <w:r w:rsidRPr="004D0A8C">
        <w:rPr>
          <w:sz w:val="16"/>
          <w:szCs w:val="16"/>
        </w:rPr>
        <w:t>ник / И.П. Бусел // – Минск: Высш. Школа - 2007. – С. 198.</w:t>
      </w:r>
    </w:p>
    <w:p w:rsidR="00FC60AA" w:rsidRPr="004D0A8C" w:rsidRDefault="00FC60AA" w:rsidP="00FC60AA">
      <w:pPr>
        <w:widowControl w:val="0"/>
        <w:tabs>
          <w:tab w:val="left" w:pos="1134"/>
          <w:tab w:val="left" w:pos="1418"/>
        </w:tabs>
        <w:ind w:firstLine="284"/>
        <w:jc w:val="both"/>
        <w:rPr>
          <w:b/>
          <w:bCs/>
          <w:sz w:val="16"/>
          <w:szCs w:val="16"/>
        </w:rPr>
      </w:pPr>
      <w:r w:rsidRPr="004D0A8C">
        <w:rPr>
          <w:sz w:val="16"/>
          <w:szCs w:val="16"/>
        </w:rPr>
        <w:t xml:space="preserve">2. Гозулов, А.И. Статистика сельского хозяйства: учеб.пособие / А.И. Газулов // – </w:t>
      </w:r>
      <w:r w:rsidRPr="004D0A8C">
        <w:rPr>
          <w:sz w:val="16"/>
          <w:szCs w:val="16"/>
        </w:rPr>
        <w:lastRenderedPageBreak/>
        <w:t>Минск: Дикта, 2005 г. – 368с.</w:t>
      </w:r>
    </w:p>
    <w:p w:rsidR="00FC60AA" w:rsidRPr="004D0A8C" w:rsidRDefault="00FC60AA" w:rsidP="00FC60AA">
      <w:pPr>
        <w:widowControl w:val="0"/>
        <w:tabs>
          <w:tab w:val="left" w:pos="1134"/>
          <w:tab w:val="left" w:pos="1418"/>
        </w:tabs>
        <w:ind w:firstLine="284"/>
        <w:jc w:val="both"/>
        <w:rPr>
          <w:spacing w:val="-4"/>
          <w:sz w:val="16"/>
          <w:szCs w:val="16"/>
        </w:rPr>
      </w:pPr>
      <w:r w:rsidRPr="004D0A8C">
        <w:rPr>
          <w:spacing w:val="-4"/>
          <w:sz w:val="16"/>
          <w:szCs w:val="16"/>
        </w:rPr>
        <w:t xml:space="preserve">3. </w:t>
      </w:r>
      <w:r w:rsidRPr="004D0A8C">
        <w:rPr>
          <w:sz w:val="16"/>
          <w:szCs w:val="16"/>
        </w:rPr>
        <w:t>Сельское хозяйство</w:t>
      </w:r>
      <w:r w:rsidRPr="004D0A8C">
        <w:rPr>
          <w:spacing w:val="-4"/>
          <w:sz w:val="16"/>
          <w:szCs w:val="16"/>
        </w:rPr>
        <w:t xml:space="preserve"> РБ [Электронный ресурс] – 2011. </w:t>
      </w:r>
      <w:r w:rsidRPr="004D0A8C">
        <w:rPr>
          <w:spacing w:val="-4"/>
          <w:sz w:val="16"/>
          <w:szCs w:val="16"/>
        </w:rPr>
        <w:softHyphen/>
        <w:t xml:space="preserve">Режим доступа: </w:t>
      </w:r>
      <w:hyperlink r:id="rId89" w:history="1">
        <w:r w:rsidRPr="008D3859">
          <w:rPr>
            <w:rStyle w:val="af8"/>
            <w:color w:val="auto"/>
            <w:spacing w:val="-4"/>
            <w:sz w:val="16"/>
            <w:szCs w:val="16"/>
            <w:lang w:val="en-US"/>
          </w:rPr>
          <w:t>http</w:t>
        </w:r>
        <w:r w:rsidRPr="008D3859">
          <w:rPr>
            <w:rStyle w:val="af8"/>
            <w:color w:val="auto"/>
            <w:spacing w:val="-4"/>
            <w:sz w:val="16"/>
            <w:szCs w:val="16"/>
          </w:rPr>
          <w:t>://</w:t>
        </w:r>
        <w:r w:rsidRPr="008D3859">
          <w:rPr>
            <w:rStyle w:val="af8"/>
            <w:color w:val="auto"/>
            <w:spacing w:val="-4"/>
            <w:sz w:val="16"/>
            <w:szCs w:val="16"/>
            <w:lang w:val="en-US"/>
          </w:rPr>
          <w:t>www</w:t>
        </w:r>
        <w:r w:rsidRPr="008D3859">
          <w:rPr>
            <w:rStyle w:val="af8"/>
            <w:color w:val="auto"/>
            <w:spacing w:val="-4"/>
            <w:sz w:val="16"/>
            <w:szCs w:val="16"/>
          </w:rPr>
          <w:t>.</w:t>
        </w:r>
        <w:r w:rsidRPr="008D3859">
          <w:rPr>
            <w:rStyle w:val="af8"/>
            <w:color w:val="auto"/>
            <w:spacing w:val="-4"/>
            <w:sz w:val="16"/>
            <w:szCs w:val="16"/>
            <w:lang w:val="en-US"/>
          </w:rPr>
          <w:t>coolreferat</w:t>
        </w:r>
        <w:r w:rsidRPr="008D3859">
          <w:rPr>
            <w:rStyle w:val="af8"/>
            <w:color w:val="auto"/>
            <w:spacing w:val="-4"/>
            <w:sz w:val="16"/>
            <w:szCs w:val="16"/>
          </w:rPr>
          <w:t>.</w:t>
        </w:r>
        <w:r w:rsidRPr="008D3859">
          <w:rPr>
            <w:rStyle w:val="af8"/>
            <w:color w:val="auto"/>
            <w:spacing w:val="-4"/>
            <w:sz w:val="16"/>
            <w:szCs w:val="16"/>
            <w:lang w:val="en-US"/>
          </w:rPr>
          <w:t>com</w:t>
        </w:r>
        <w:r w:rsidRPr="008D3859">
          <w:rPr>
            <w:rStyle w:val="af8"/>
            <w:color w:val="auto"/>
            <w:spacing w:val="-4"/>
            <w:sz w:val="16"/>
            <w:szCs w:val="16"/>
          </w:rPr>
          <w:t>/Сельское_хозяйство_РБ</w:t>
        </w:r>
      </w:hyperlink>
      <w:r w:rsidRPr="008D3859">
        <w:rPr>
          <w:spacing w:val="-4"/>
          <w:sz w:val="16"/>
          <w:szCs w:val="16"/>
        </w:rPr>
        <w:t>.</w:t>
      </w:r>
      <w:r w:rsidRPr="004D0A8C">
        <w:rPr>
          <w:spacing w:val="-4"/>
          <w:sz w:val="16"/>
          <w:szCs w:val="16"/>
        </w:rPr>
        <w:t xml:space="preserve"> </w:t>
      </w:r>
      <w:r w:rsidRPr="004D0A8C">
        <w:rPr>
          <w:spacing w:val="-4"/>
          <w:sz w:val="16"/>
          <w:szCs w:val="16"/>
        </w:rPr>
        <w:softHyphen/>
        <w:t xml:space="preserve"> Дата доступа: 28.06.2012.</w:t>
      </w:r>
    </w:p>
    <w:p w:rsidR="00FC60AA" w:rsidRPr="004D0A8C" w:rsidRDefault="00FC60AA" w:rsidP="00FC60AA">
      <w:pPr>
        <w:widowControl w:val="0"/>
        <w:tabs>
          <w:tab w:val="left" w:pos="1134"/>
          <w:tab w:val="left" w:pos="1418"/>
        </w:tabs>
        <w:ind w:firstLine="284"/>
        <w:jc w:val="both"/>
        <w:rPr>
          <w:spacing w:val="-4"/>
          <w:sz w:val="16"/>
          <w:szCs w:val="16"/>
        </w:rPr>
      </w:pPr>
      <w:r w:rsidRPr="004D0A8C">
        <w:rPr>
          <w:spacing w:val="-4"/>
          <w:sz w:val="16"/>
          <w:szCs w:val="16"/>
        </w:rPr>
        <w:t xml:space="preserve">4. </w:t>
      </w:r>
      <w:r w:rsidRPr="004D0A8C">
        <w:rPr>
          <w:sz w:val="16"/>
          <w:szCs w:val="16"/>
        </w:rPr>
        <w:t xml:space="preserve">Наша идея [Электронный ресурс] </w:t>
      </w:r>
      <w:r w:rsidRPr="004D0A8C">
        <w:rPr>
          <w:sz w:val="16"/>
          <w:szCs w:val="16"/>
        </w:rPr>
        <w:softHyphen/>
        <w:t xml:space="preserve"> 2012. </w:t>
      </w:r>
      <w:r w:rsidRPr="004D0A8C">
        <w:rPr>
          <w:sz w:val="16"/>
          <w:szCs w:val="16"/>
        </w:rPr>
        <w:softHyphen/>
        <w:t xml:space="preserve"> Режим доступа: </w:t>
      </w:r>
      <w:r w:rsidRPr="008D3859">
        <w:rPr>
          <w:spacing w:val="-4"/>
          <w:sz w:val="16"/>
          <w:szCs w:val="16"/>
          <w:lang w:val="en-US"/>
        </w:rPr>
        <w:t>http</w:t>
      </w:r>
      <w:r w:rsidRPr="008D3859">
        <w:rPr>
          <w:spacing w:val="-4"/>
          <w:sz w:val="16"/>
          <w:szCs w:val="16"/>
        </w:rPr>
        <w:t>://</w:t>
      </w:r>
      <w:r w:rsidRPr="008D3859">
        <w:rPr>
          <w:spacing w:val="-4"/>
          <w:sz w:val="16"/>
          <w:szCs w:val="16"/>
          <w:lang w:val="en-US"/>
        </w:rPr>
        <w:t>www</w:t>
      </w:r>
      <w:r w:rsidRPr="008D3859">
        <w:rPr>
          <w:spacing w:val="-4"/>
          <w:sz w:val="16"/>
          <w:szCs w:val="16"/>
        </w:rPr>
        <w:t>.</w:t>
      </w:r>
      <w:r w:rsidRPr="008D3859">
        <w:rPr>
          <w:spacing w:val="-4"/>
          <w:sz w:val="16"/>
          <w:szCs w:val="16"/>
          <w:lang w:val="en-US"/>
        </w:rPr>
        <w:t>nashaideya</w:t>
      </w:r>
      <w:r w:rsidRPr="008D3859">
        <w:rPr>
          <w:spacing w:val="-4"/>
          <w:sz w:val="16"/>
          <w:szCs w:val="16"/>
        </w:rPr>
        <w:t>.</w:t>
      </w:r>
      <w:r w:rsidRPr="008D3859">
        <w:rPr>
          <w:spacing w:val="-4"/>
          <w:sz w:val="16"/>
          <w:szCs w:val="16"/>
          <w:lang w:val="en-US"/>
        </w:rPr>
        <w:t>com</w:t>
      </w:r>
      <w:r w:rsidRPr="008D3859">
        <w:rPr>
          <w:spacing w:val="-4"/>
          <w:sz w:val="16"/>
          <w:szCs w:val="16"/>
        </w:rPr>
        <w:t>/</w:t>
      </w:r>
      <w:r w:rsidRPr="008D3859">
        <w:rPr>
          <w:spacing w:val="-4"/>
          <w:sz w:val="16"/>
          <w:szCs w:val="16"/>
          <w:lang w:val="en-US"/>
        </w:rPr>
        <w:t>pictures</w:t>
      </w:r>
      <w:r w:rsidRPr="008D3859">
        <w:rPr>
          <w:spacing w:val="-4"/>
          <w:sz w:val="16"/>
          <w:szCs w:val="16"/>
        </w:rPr>
        <w:t>/</w:t>
      </w:r>
      <w:r w:rsidRPr="008D3859">
        <w:rPr>
          <w:spacing w:val="-4"/>
          <w:sz w:val="16"/>
          <w:szCs w:val="16"/>
          <w:lang w:val="en-US"/>
        </w:rPr>
        <w:t>journal</w:t>
      </w:r>
      <w:r w:rsidRPr="008D3859">
        <w:rPr>
          <w:spacing w:val="-4"/>
          <w:sz w:val="16"/>
          <w:szCs w:val="16"/>
        </w:rPr>
        <w:t>/09-2011/</w:t>
      </w:r>
      <w:r w:rsidRPr="008D3859">
        <w:rPr>
          <w:spacing w:val="-4"/>
          <w:sz w:val="16"/>
          <w:szCs w:val="16"/>
          <w:lang w:val="en-US"/>
        </w:rPr>
        <w:t>Potato</w:t>
      </w:r>
      <w:r w:rsidRPr="008D3859">
        <w:rPr>
          <w:spacing w:val="-4"/>
          <w:sz w:val="16"/>
          <w:szCs w:val="16"/>
        </w:rPr>
        <w:t>_</w:t>
      </w:r>
      <w:r w:rsidRPr="008D3859">
        <w:rPr>
          <w:spacing w:val="-4"/>
          <w:sz w:val="16"/>
          <w:szCs w:val="16"/>
          <w:lang w:val="en-US"/>
        </w:rPr>
        <w:t>dayinSula</w:t>
      </w:r>
      <w:r w:rsidRPr="008D3859">
        <w:rPr>
          <w:spacing w:val="-4"/>
          <w:sz w:val="16"/>
          <w:szCs w:val="16"/>
        </w:rPr>
        <w:t xml:space="preserve">. </w:t>
      </w:r>
      <w:r w:rsidRPr="008D3859">
        <w:rPr>
          <w:spacing w:val="-4"/>
          <w:sz w:val="16"/>
          <w:szCs w:val="16"/>
        </w:rPr>
        <w:softHyphen/>
        <w:t>Дата</w:t>
      </w:r>
      <w:r w:rsidRPr="004D0A8C">
        <w:rPr>
          <w:spacing w:val="-4"/>
          <w:sz w:val="16"/>
          <w:szCs w:val="16"/>
        </w:rPr>
        <w:t xml:space="preserve"> доступа: 28.06.2012.</w:t>
      </w:r>
    </w:p>
    <w:p w:rsidR="00FC60AA" w:rsidRPr="004D0A8C" w:rsidRDefault="00FC60AA" w:rsidP="00FC60AA">
      <w:pPr>
        <w:widowControl w:val="0"/>
        <w:tabs>
          <w:tab w:val="left" w:pos="1134"/>
          <w:tab w:val="left" w:pos="1418"/>
        </w:tabs>
        <w:ind w:firstLine="284"/>
        <w:jc w:val="both"/>
        <w:rPr>
          <w:sz w:val="16"/>
          <w:szCs w:val="16"/>
        </w:rPr>
      </w:pPr>
      <w:r w:rsidRPr="004D0A8C">
        <w:rPr>
          <w:spacing w:val="-4"/>
          <w:sz w:val="16"/>
          <w:szCs w:val="16"/>
        </w:rPr>
        <w:t xml:space="preserve">5. </w:t>
      </w:r>
      <w:r w:rsidRPr="004D0A8C">
        <w:rPr>
          <w:sz w:val="16"/>
          <w:szCs w:val="16"/>
        </w:rPr>
        <w:t>Постановление Совета Министров Республики Беларусь «О Государственной комплексной программе развития картофелеводства, овощеводства и плодоводства в 2011 – 2015 годах от 31 декабря 2010 г. № 1926</w:t>
      </w:r>
    </w:p>
    <w:p w:rsidR="00FC60AA" w:rsidRPr="004D0A8C" w:rsidRDefault="00FC60AA" w:rsidP="00FC60AA">
      <w:pPr>
        <w:ind w:firstLine="284"/>
        <w:jc w:val="both"/>
        <w:rPr>
          <w:sz w:val="16"/>
          <w:szCs w:val="16"/>
        </w:rPr>
      </w:pPr>
    </w:p>
    <w:p w:rsidR="00FC60AA" w:rsidRPr="004D0A8C" w:rsidRDefault="00FC60AA" w:rsidP="00FC60AA">
      <w:pPr>
        <w:ind w:firstLine="284"/>
        <w:rPr>
          <w:sz w:val="16"/>
          <w:szCs w:val="16"/>
        </w:rPr>
      </w:pPr>
    </w:p>
    <w:p w:rsidR="00FC60AA" w:rsidRPr="004D0A8C" w:rsidRDefault="00FC60AA" w:rsidP="00FC60AA">
      <w:pPr>
        <w:contextualSpacing/>
        <w:rPr>
          <w:sz w:val="20"/>
          <w:szCs w:val="20"/>
        </w:rPr>
      </w:pPr>
      <w:r w:rsidRPr="004D0A8C">
        <w:rPr>
          <w:sz w:val="20"/>
          <w:szCs w:val="20"/>
        </w:rPr>
        <w:t>УДК 339.564:637.1</w:t>
      </w:r>
    </w:p>
    <w:p w:rsidR="00FC60AA" w:rsidRPr="008D3859" w:rsidRDefault="00FC60AA" w:rsidP="00FC60AA">
      <w:pPr>
        <w:contextualSpacing/>
        <w:rPr>
          <w:sz w:val="20"/>
          <w:szCs w:val="20"/>
        </w:rPr>
      </w:pPr>
      <w:r w:rsidRPr="008D3859">
        <w:rPr>
          <w:b/>
          <w:caps/>
          <w:sz w:val="20"/>
          <w:szCs w:val="20"/>
        </w:rPr>
        <w:t>К</w:t>
      </w:r>
      <w:r w:rsidRPr="008D3859">
        <w:rPr>
          <w:b/>
          <w:sz w:val="20"/>
          <w:szCs w:val="20"/>
        </w:rPr>
        <w:t>овальчук</w:t>
      </w:r>
      <w:r w:rsidRPr="008D3859">
        <w:rPr>
          <w:b/>
          <w:caps/>
          <w:sz w:val="20"/>
          <w:szCs w:val="20"/>
        </w:rPr>
        <w:t xml:space="preserve"> К.П.</w:t>
      </w:r>
      <w:r w:rsidRPr="008D3859">
        <w:rPr>
          <w:sz w:val="20"/>
          <w:szCs w:val="20"/>
        </w:rPr>
        <w:t xml:space="preserve"> – студентка 2 курса</w:t>
      </w:r>
    </w:p>
    <w:p w:rsidR="00FC60AA" w:rsidRPr="004D0A8C" w:rsidRDefault="00FC60AA" w:rsidP="00FC60AA">
      <w:pPr>
        <w:contextualSpacing/>
        <w:jc w:val="center"/>
        <w:rPr>
          <w:b/>
          <w:sz w:val="20"/>
          <w:szCs w:val="20"/>
        </w:rPr>
      </w:pPr>
      <w:r w:rsidRPr="004D0A8C">
        <w:rPr>
          <w:b/>
          <w:sz w:val="20"/>
          <w:szCs w:val="20"/>
        </w:rPr>
        <w:t>СОВРЕМЕННОЕ СОСТОЯНИЕ И ПЕРСПЕКТИВЫ РАЗВИТИЯ ЭКСПОРТНОГО ПОТЕЦИАЛА В МОЛОЧНОЙ ОТРАСЛИ</w:t>
      </w:r>
    </w:p>
    <w:p w:rsidR="00FC60AA" w:rsidRPr="004D0A8C" w:rsidRDefault="00FC60AA" w:rsidP="00FC60AA">
      <w:pPr>
        <w:contextualSpacing/>
        <w:rPr>
          <w:i/>
          <w:sz w:val="20"/>
          <w:szCs w:val="20"/>
        </w:rPr>
      </w:pPr>
      <w:r w:rsidRPr="004D0A8C">
        <w:rPr>
          <w:i/>
          <w:sz w:val="20"/>
          <w:szCs w:val="20"/>
        </w:rPr>
        <w:t xml:space="preserve">Научный руководитель – </w:t>
      </w:r>
      <w:r w:rsidRPr="008D3859">
        <w:rPr>
          <w:b/>
          <w:i/>
          <w:caps/>
          <w:sz w:val="20"/>
          <w:szCs w:val="20"/>
        </w:rPr>
        <w:t>Ж</w:t>
      </w:r>
      <w:r w:rsidRPr="008D3859">
        <w:rPr>
          <w:b/>
          <w:i/>
          <w:sz w:val="20"/>
          <w:szCs w:val="20"/>
        </w:rPr>
        <w:t xml:space="preserve">уравский </w:t>
      </w:r>
      <w:r w:rsidRPr="008D3859">
        <w:rPr>
          <w:b/>
          <w:i/>
          <w:caps/>
          <w:sz w:val="20"/>
          <w:szCs w:val="20"/>
        </w:rPr>
        <w:t>А.С</w:t>
      </w:r>
      <w:r w:rsidRPr="004D0A8C">
        <w:rPr>
          <w:i/>
          <w:caps/>
          <w:sz w:val="20"/>
          <w:szCs w:val="20"/>
        </w:rPr>
        <w:t>.</w:t>
      </w:r>
      <w:r>
        <w:rPr>
          <w:i/>
          <w:caps/>
          <w:sz w:val="20"/>
          <w:szCs w:val="20"/>
        </w:rPr>
        <w:t xml:space="preserve">, </w:t>
      </w:r>
      <w:r>
        <w:rPr>
          <w:i/>
          <w:sz w:val="20"/>
          <w:szCs w:val="20"/>
        </w:rPr>
        <w:t>ст. преподаватель</w:t>
      </w:r>
    </w:p>
    <w:p w:rsidR="00FC60AA" w:rsidRPr="004D0A8C" w:rsidRDefault="00FC60AA" w:rsidP="00FC60AA">
      <w:pPr>
        <w:contextualSpacing/>
        <w:rPr>
          <w:i/>
          <w:sz w:val="20"/>
          <w:szCs w:val="20"/>
        </w:rPr>
      </w:pPr>
    </w:p>
    <w:p w:rsidR="00FC60AA" w:rsidRPr="004D0A8C" w:rsidRDefault="00FC60AA" w:rsidP="00FC60AA">
      <w:pPr>
        <w:ind w:firstLine="284"/>
        <w:contextualSpacing/>
        <w:jc w:val="both"/>
        <w:rPr>
          <w:sz w:val="20"/>
          <w:szCs w:val="20"/>
        </w:rPr>
      </w:pPr>
      <w:r w:rsidRPr="004D0A8C">
        <w:rPr>
          <w:sz w:val="20"/>
          <w:szCs w:val="20"/>
        </w:rPr>
        <w:t>В Республики Беларусь животноводство является ведущей отра</w:t>
      </w:r>
      <w:r w:rsidRPr="004D0A8C">
        <w:rPr>
          <w:sz w:val="20"/>
          <w:szCs w:val="20"/>
        </w:rPr>
        <w:t>с</w:t>
      </w:r>
      <w:r w:rsidRPr="004D0A8C">
        <w:rPr>
          <w:sz w:val="20"/>
          <w:szCs w:val="20"/>
        </w:rPr>
        <w:t>лью сельского хозяйства. Кроме этого, она наиболее рационально с</w:t>
      </w:r>
      <w:r w:rsidRPr="004D0A8C">
        <w:rPr>
          <w:sz w:val="20"/>
          <w:szCs w:val="20"/>
        </w:rPr>
        <w:t>о</w:t>
      </w:r>
      <w:r w:rsidRPr="004D0A8C">
        <w:rPr>
          <w:sz w:val="20"/>
          <w:szCs w:val="20"/>
        </w:rPr>
        <w:t xml:space="preserve">четается с производством зерна, сахарной свеклы, картофеля, овощей, плодов и ягод. </w:t>
      </w:r>
    </w:p>
    <w:p w:rsidR="00FC60AA" w:rsidRPr="004D0A8C" w:rsidRDefault="00FC60AA" w:rsidP="00FC60AA">
      <w:pPr>
        <w:ind w:firstLine="284"/>
        <w:contextualSpacing/>
        <w:jc w:val="both"/>
        <w:rPr>
          <w:sz w:val="20"/>
          <w:szCs w:val="20"/>
        </w:rPr>
      </w:pPr>
      <w:r w:rsidRPr="004D0A8C">
        <w:rPr>
          <w:sz w:val="20"/>
          <w:szCs w:val="20"/>
        </w:rPr>
        <w:t>Следует отметить, что молочные продукты, наряду с продукцией птицеводства, картофелем и овощами, можно отнести к группе агра</w:t>
      </w:r>
      <w:r w:rsidRPr="004D0A8C">
        <w:rPr>
          <w:sz w:val="20"/>
          <w:szCs w:val="20"/>
        </w:rPr>
        <w:t>р</w:t>
      </w:r>
      <w:r w:rsidRPr="004D0A8C">
        <w:rPr>
          <w:sz w:val="20"/>
          <w:szCs w:val="20"/>
        </w:rPr>
        <w:t xml:space="preserve">ной продукции с высоким экспортным потенциалом [2, </w:t>
      </w:r>
      <w:r w:rsidRPr="004D0A8C">
        <w:rPr>
          <w:sz w:val="20"/>
          <w:szCs w:val="20"/>
          <w:lang w:val="en-US"/>
        </w:rPr>
        <w:t>c</w:t>
      </w:r>
      <w:r w:rsidRPr="004D0A8C">
        <w:rPr>
          <w:sz w:val="20"/>
          <w:szCs w:val="20"/>
        </w:rPr>
        <w:t>.11].</w:t>
      </w:r>
    </w:p>
    <w:p w:rsidR="00FC60AA" w:rsidRPr="004D0A8C" w:rsidRDefault="00FC60AA" w:rsidP="00FC60AA">
      <w:pPr>
        <w:ind w:firstLine="284"/>
        <w:contextualSpacing/>
        <w:jc w:val="both"/>
        <w:rPr>
          <w:bCs/>
          <w:sz w:val="20"/>
          <w:szCs w:val="20"/>
        </w:rPr>
      </w:pPr>
      <w:r w:rsidRPr="004D0A8C">
        <w:rPr>
          <w:bCs/>
          <w:sz w:val="20"/>
          <w:szCs w:val="20"/>
        </w:rPr>
        <w:t>Агропромышленный комплекс Республики Беларусь в прошедшей пятилетке обеспечил внутреннее потребление продовольствия на уровне в среднем близком к рекомендуемым медицинским нормам  и поставил на экспорт в 2010 г</w:t>
      </w:r>
      <w:r>
        <w:rPr>
          <w:bCs/>
          <w:sz w:val="20"/>
          <w:szCs w:val="20"/>
        </w:rPr>
        <w:t>.</w:t>
      </w:r>
      <w:r w:rsidRPr="004D0A8C">
        <w:rPr>
          <w:bCs/>
          <w:sz w:val="20"/>
          <w:szCs w:val="20"/>
        </w:rPr>
        <w:t xml:space="preserve"> продовольствия и сельскохозяйственного сырья свыше 3,0 млрд. долларов США. За исследуемый период разв</w:t>
      </w:r>
      <w:r w:rsidRPr="004D0A8C">
        <w:rPr>
          <w:bCs/>
          <w:sz w:val="20"/>
          <w:szCs w:val="20"/>
        </w:rPr>
        <w:t>и</w:t>
      </w:r>
      <w:r w:rsidRPr="004D0A8C">
        <w:rPr>
          <w:bCs/>
          <w:sz w:val="20"/>
          <w:szCs w:val="20"/>
        </w:rPr>
        <w:t>тие отечественного АПК определяется 17 программами. Основные задачи и цели по производству молока определены Республиканской программой развития молочной отрасли на 2011 – 2015 г.г. Програ</w:t>
      </w:r>
      <w:r w:rsidRPr="004D0A8C">
        <w:rPr>
          <w:bCs/>
          <w:sz w:val="20"/>
          <w:szCs w:val="20"/>
        </w:rPr>
        <w:t>м</w:t>
      </w:r>
      <w:r w:rsidRPr="004D0A8C">
        <w:rPr>
          <w:bCs/>
          <w:sz w:val="20"/>
          <w:szCs w:val="20"/>
        </w:rPr>
        <w:t>мой развития молочной отрасли предусматривается продолжение строительства начатого в ушедшей пятилетке, современных молочно-товарных ферм и реконструкция ныне работающих, так в 2011 – 2015 г</w:t>
      </w:r>
      <w:r>
        <w:rPr>
          <w:bCs/>
          <w:sz w:val="20"/>
          <w:szCs w:val="20"/>
        </w:rPr>
        <w:t xml:space="preserve">.г. </w:t>
      </w:r>
      <w:r w:rsidRPr="004D0A8C">
        <w:rPr>
          <w:bCs/>
          <w:sz w:val="20"/>
          <w:szCs w:val="20"/>
        </w:rPr>
        <w:t xml:space="preserve"> предлагается построить 875 новых и произвести реконструкцию 1360 действующих ферм.</w:t>
      </w:r>
    </w:p>
    <w:p w:rsidR="00FC60AA" w:rsidRPr="004D0A8C" w:rsidRDefault="00FC60AA" w:rsidP="00FC60AA">
      <w:pPr>
        <w:ind w:firstLine="284"/>
        <w:contextualSpacing/>
        <w:jc w:val="both"/>
        <w:rPr>
          <w:sz w:val="20"/>
          <w:szCs w:val="20"/>
        </w:rPr>
      </w:pPr>
      <w:r w:rsidRPr="004D0A8C">
        <w:rPr>
          <w:sz w:val="20"/>
          <w:szCs w:val="20"/>
        </w:rPr>
        <w:t>Поскольку производство значительно превышает внутренний спрос по ряду основных видов молочной продукции (в т. ч. по сыру), Бел</w:t>
      </w:r>
      <w:r w:rsidRPr="004D0A8C">
        <w:rPr>
          <w:sz w:val="20"/>
          <w:szCs w:val="20"/>
        </w:rPr>
        <w:t>а</w:t>
      </w:r>
      <w:r w:rsidRPr="004D0A8C">
        <w:rPr>
          <w:sz w:val="20"/>
          <w:szCs w:val="20"/>
        </w:rPr>
        <w:t>русь является одним из лидирующих экспортеров в мире. Главным направлением экспорта является Россия − один из крупнейших импо</w:t>
      </w:r>
      <w:r w:rsidRPr="004D0A8C">
        <w:rPr>
          <w:sz w:val="20"/>
          <w:szCs w:val="20"/>
        </w:rPr>
        <w:t>р</w:t>
      </w:r>
      <w:r w:rsidRPr="004D0A8C">
        <w:rPr>
          <w:sz w:val="20"/>
          <w:szCs w:val="20"/>
        </w:rPr>
        <w:t xml:space="preserve">теров молочной продукции в мире. В среднем около  94% экспорта </w:t>
      </w:r>
      <w:r w:rsidRPr="004D0A8C">
        <w:rPr>
          <w:sz w:val="20"/>
          <w:szCs w:val="20"/>
        </w:rPr>
        <w:lastRenderedPageBreak/>
        <w:t>молочной продукции в Беларуси приходится на Россию. В 2005–2007 гг. значительную часть производимой молочной продукции (30% и более) Беларусь экспортировала. В 2009 г. доля экспорта в общем об</w:t>
      </w:r>
      <w:r w:rsidRPr="004D0A8C">
        <w:rPr>
          <w:sz w:val="20"/>
          <w:szCs w:val="20"/>
        </w:rPr>
        <w:t>ъ</w:t>
      </w:r>
      <w:r w:rsidRPr="004D0A8C">
        <w:rPr>
          <w:sz w:val="20"/>
          <w:szCs w:val="20"/>
        </w:rPr>
        <w:t>еме производства снизилась до 48% (с 60% в 2008 году). Это обусло</w:t>
      </w:r>
      <w:r w:rsidRPr="004D0A8C">
        <w:rPr>
          <w:sz w:val="20"/>
          <w:szCs w:val="20"/>
        </w:rPr>
        <w:t>в</w:t>
      </w:r>
      <w:r w:rsidRPr="004D0A8C">
        <w:rPr>
          <w:sz w:val="20"/>
          <w:szCs w:val="20"/>
        </w:rPr>
        <w:t>лено противоречиями в согласовании условий поставки молочных продуктов в Россию. Так как этот вопрос был урегулирован, в 2010 году был зафиксирован существенный рост экспорта в стоимостном выражении. В 2011 году экспорт молочной продукции достиг 2,12 млрд. долл. США. В стоимостном выражении в 2010г. экспорт моло</w:t>
      </w:r>
      <w:r w:rsidRPr="004D0A8C">
        <w:rPr>
          <w:sz w:val="20"/>
          <w:szCs w:val="20"/>
        </w:rPr>
        <w:t>ч</w:t>
      </w:r>
      <w:r w:rsidRPr="004D0A8C">
        <w:rPr>
          <w:sz w:val="20"/>
          <w:szCs w:val="20"/>
        </w:rPr>
        <w:t>ной продукции составил около 1500 млн. долл. США, темп прироста вырос по сравнению с 2009г. с −10% до +59%. В период с 2005 по 2010 годы экспорт молочных продуктов вырос с 474,1 млн. долл. США до 1500 млн. долл. США, то есть практически утроился.</w:t>
      </w:r>
    </w:p>
    <w:p w:rsidR="00FC60AA" w:rsidRDefault="00FC60AA" w:rsidP="00FC60AA">
      <w:pPr>
        <w:ind w:firstLine="284"/>
        <w:contextualSpacing/>
        <w:jc w:val="both"/>
        <w:rPr>
          <w:sz w:val="20"/>
          <w:szCs w:val="20"/>
        </w:rPr>
      </w:pPr>
    </w:p>
    <w:p w:rsidR="00FC60AA" w:rsidRPr="004D0A8C" w:rsidRDefault="00FC60AA" w:rsidP="00FC60AA">
      <w:pPr>
        <w:ind w:firstLine="284"/>
        <w:contextualSpacing/>
        <w:jc w:val="both"/>
        <w:rPr>
          <w:sz w:val="20"/>
          <w:szCs w:val="20"/>
        </w:rPr>
      </w:pPr>
    </w:p>
    <w:p w:rsidR="00FC60AA" w:rsidRPr="008D3859" w:rsidRDefault="00FC60AA" w:rsidP="00FC60AA">
      <w:pPr>
        <w:contextualSpacing/>
        <w:jc w:val="both"/>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 xml:space="preserve">а 1. </w:t>
      </w:r>
      <w:r w:rsidRPr="008D3859">
        <w:rPr>
          <w:b/>
          <w:sz w:val="16"/>
          <w:szCs w:val="16"/>
        </w:rPr>
        <w:t>Прогноз производства и реализации основных видов молочной пр</w:t>
      </w:r>
      <w:r w:rsidRPr="008D3859">
        <w:rPr>
          <w:b/>
          <w:sz w:val="16"/>
          <w:szCs w:val="16"/>
        </w:rPr>
        <w:t>о</w:t>
      </w:r>
      <w:r w:rsidRPr="008D3859">
        <w:rPr>
          <w:b/>
          <w:sz w:val="16"/>
          <w:szCs w:val="16"/>
        </w:rPr>
        <w:t>дукции в Республике Беларусь в 2012 г., тыс. тонн</w:t>
      </w:r>
    </w:p>
    <w:p w:rsidR="00FC60AA" w:rsidRPr="004D0A8C" w:rsidRDefault="00FC60AA" w:rsidP="00FC60AA">
      <w:pPr>
        <w:contextualSpacing/>
        <w:jc w:val="both"/>
        <w:rPr>
          <w:sz w:val="20"/>
          <w:szCs w:val="20"/>
        </w:rPr>
      </w:pPr>
    </w:p>
    <w:tbl>
      <w:tblPr>
        <w:tblW w:w="5890"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5"/>
        <w:gridCol w:w="573"/>
        <w:gridCol w:w="561"/>
        <w:gridCol w:w="567"/>
        <w:gridCol w:w="567"/>
        <w:gridCol w:w="715"/>
        <w:gridCol w:w="567"/>
        <w:gridCol w:w="708"/>
        <w:gridCol w:w="677"/>
      </w:tblGrid>
      <w:tr w:rsidR="00FC60AA" w:rsidRPr="00973C6E" w:rsidTr="00E40320">
        <w:trPr>
          <w:jc w:val="center"/>
        </w:trPr>
        <w:tc>
          <w:tcPr>
            <w:tcW w:w="955" w:type="dxa"/>
            <w:vMerge w:val="restart"/>
            <w:vAlign w:val="center"/>
          </w:tcPr>
          <w:p w:rsidR="00FC60AA" w:rsidRPr="004D0A8C" w:rsidRDefault="00FC60AA" w:rsidP="00E40320">
            <w:pPr>
              <w:contextualSpacing/>
              <w:jc w:val="center"/>
              <w:rPr>
                <w:sz w:val="16"/>
                <w:szCs w:val="16"/>
              </w:rPr>
            </w:pPr>
            <w:r w:rsidRPr="004D0A8C">
              <w:rPr>
                <w:sz w:val="16"/>
                <w:szCs w:val="16"/>
              </w:rPr>
              <w:t>Вид пр</w:t>
            </w:r>
            <w:r w:rsidRPr="004D0A8C">
              <w:rPr>
                <w:sz w:val="16"/>
                <w:szCs w:val="16"/>
              </w:rPr>
              <w:t>о</w:t>
            </w:r>
            <w:r w:rsidRPr="004D0A8C">
              <w:rPr>
                <w:sz w:val="16"/>
                <w:szCs w:val="16"/>
              </w:rPr>
              <w:t>дукции</w:t>
            </w:r>
          </w:p>
        </w:tc>
        <w:tc>
          <w:tcPr>
            <w:tcW w:w="1701" w:type="dxa"/>
            <w:gridSpan w:val="3"/>
            <w:vAlign w:val="center"/>
          </w:tcPr>
          <w:p w:rsidR="00FC60AA" w:rsidRPr="004D0A8C" w:rsidRDefault="00FC60AA" w:rsidP="00E40320">
            <w:pPr>
              <w:contextualSpacing/>
              <w:jc w:val="center"/>
              <w:rPr>
                <w:sz w:val="16"/>
                <w:szCs w:val="16"/>
              </w:rPr>
            </w:pPr>
            <w:r w:rsidRPr="004D0A8C">
              <w:rPr>
                <w:sz w:val="16"/>
                <w:szCs w:val="16"/>
              </w:rPr>
              <w:t>Внутренний рынок</w:t>
            </w:r>
          </w:p>
        </w:tc>
        <w:tc>
          <w:tcPr>
            <w:tcW w:w="2557" w:type="dxa"/>
            <w:gridSpan w:val="4"/>
            <w:vAlign w:val="center"/>
          </w:tcPr>
          <w:p w:rsidR="00FC60AA" w:rsidRPr="004D0A8C" w:rsidRDefault="00FC60AA" w:rsidP="00E40320">
            <w:pPr>
              <w:contextualSpacing/>
              <w:jc w:val="center"/>
              <w:rPr>
                <w:sz w:val="16"/>
                <w:szCs w:val="16"/>
              </w:rPr>
            </w:pPr>
            <w:r w:rsidRPr="004D0A8C">
              <w:rPr>
                <w:sz w:val="16"/>
                <w:szCs w:val="16"/>
              </w:rPr>
              <w:t>Экспорт</w:t>
            </w:r>
          </w:p>
        </w:tc>
        <w:tc>
          <w:tcPr>
            <w:tcW w:w="677" w:type="dxa"/>
            <w:vMerge w:val="restart"/>
            <w:vAlign w:val="center"/>
          </w:tcPr>
          <w:p w:rsidR="00FC60AA" w:rsidRPr="004D0A8C" w:rsidRDefault="00FC60AA" w:rsidP="00E40320">
            <w:pPr>
              <w:contextualSpacing/>
              <w:jc w:val="center"/>
              <w:rPr>
                <w:sz w:val="16"/>
                <w:szCs w:val="16"/>
              </w:rPr>
            </w:pPr>
            <w:r w:rsidRPr="004D0A8C">
              <w:rPr>
                <w:sz w:val="16"/>
                <w:szCs w:val="16"/>
              </w:rPr>
              <w:t>Пр</w:t>
            </w:r>
            <w:r w:rsidRPr="004D0A8C">
              <w:rPr>
                <w:sz w:val="16"/>
                <w:szCs w:val="16"/>
              </w:rPr>
              <w:t>о</w:t>
            </w:r>
            <w:r w:rsidRPr="004D0A8C">
              <w:rPr>
                <w:sz w:val="16"/>
                <w:szCs w:val="16"/>
              </w:rPr>
              <w:t>изв</w:t>
            </w:r>
            <w:r w:rsidRPr="004D0A8C">
              <w:rPr>
                <w:sz w:val="16"/>
                <w:szCs w:val="16"/>
              </w:rPr>
              <w:t>о</w:t>
            </w:r>
            <w:r w:rsidRPr="004D0A8C">
              <w:rPr>
                <w:sz w:val="16"/>
                <w:szCs w:val="16"/>
              </w:rPr>
              <w:t>дство</w:t>
            </w:r>
          </w:p>
        </w:tc>
      </w:tr>
      <w:tr w:rsidR="00FC60AA" w:rsidRPr="00973C6E" w:rsidTr="00E40320">
        <w:trPr>
          <w:jc w:val="center"/>
        </w:trPr>
        <w:tc>
          <w:tcPr>
            <w:tcW w:w="955" w:type="dxa"/>
            <w:vMerge/>
          </w:tcPr>
          <w:p w:rsidR="00FC60AA" w:rsidRPr="004D0A8C" w:rsidRDefault="00FC60AA" w:rsidP="00E40320">
            <w:pPr>
              <w:contextualSpacing/>
              <w:jc w:val="both"/>
              <w:rPr>
                <w:sz w:val="16"/>
                <w:szCs w:val="16"/>
              </w:rPr>
            </w:pPr>
          </w:p>
        </w:tc>
        <w:tc>
          <w:tcPr>
            <w:tcW w:w="573" w:type="dxa"/>
            <w:vAlign w:val="center"/>
          </w:tcPr>
          <w:p w:rsidR="00FC60AA" w:rsidRPr="004D0A8C" w:rsidRDefault="00FC60AA" w:rsidP="00E40320">
            <w:pPr>
              <w:contextualSpacing/>
              <w:jc w:val="center"/>
              <w:rPr>
                <w:sz w:val="16"/>
                <w:szCs w:val="16"/>
              </w:rPr>
            </w:pPr>
            <w:r w:rsidRPr="004D0A8C">
              <w:rPr>
                <w:sz w:val="16"/>
                <w:szCs w:val="16"/>
              </w:rPr>
              <w:t>Об</w:t>
            </w:r>
            <w:r w:rsidRPr="004D0A8C">
              <w:rPr>
                <w:sz w:val="16"/>
                <w:szCs w:val="16"/>
              </w:rPr>
              <w:t>ъ</w:t>
            </w:r>
            <w:r w:rsidRPr="004D0A8C">
              <w:rPr>
                <w:sz w:val="16"/>
                <w:szCs w:val="16"/>
              </w:rPr>
              <w:t>ем, тыс. тонн</w:t>
            </w:r>
          </w:p>
        </w:tc>
        <w:tc>
          <w:tcPr>
            <w:tcW w:w="561" w:type="dxa"/>
            <w:vAlign w:val="center"/>
          </w:tcPr>
          <w:p w:rsidR="00FC60AA" w:rsidRPr="004D0A8C" w:rsidRDefault="00FC60AA" w:rsidP="00E40320">
            <w:pPr>
              <w:contextualSpacing/>
              <w:jc w:val="center"/>
              <w:rPr>
                <w:sz w:val="16"/>
                <w:szCs w:val="16"/>
              </w:rPr>
            </w:pPr>
            <w:r w:rsidRPr="004D0A8C">
              <w:rPr>
                <w:sz w:val="16"/>
                <w:szCs w:val="16"/>
              </w:rPr>
              <w:t>Уд.вес, %</w:t>
            </w:r>
          </w:p>
        </w:tc>
        <w:tc>
          <w:tcPr>
            <w:tcW w:w="567" w:type="dxa"/>
            <w:vAlign w:val="center"/>
          </w:tcPr>
          <w:p w:rsidR="00FC60AA" w:rsidRPr="004D0A8C" w:rsidRDefault="00FC60AA" w:rsidP="00E40320">
            <w:pPr>
              <w:contextualSpacing/>
              <w:jc w:val="center"/>
              <w:rPr>
                <w:sz w:val="16"/>
                <w:szCs w:val="16"/>
              </w:rPr>
            </w:pPr>
            <w:r w:rsidRPr="004D0A8C">
              <w:rPr>
                <w:sz w:val="16"/>
                <w:szCs w:val="16"/>
              </w:rPr>
              <w:t>Вс</w:t>
            </w:r>
            <w:r w:rsidRPr="004D0A8C">
              <w:rPr>
                <w:sz w:val="16"/>
                <w:szCs w:val="16"/>
              </w:rPr>
              <w:t>е</w:t>
            </w:r>
            <w:r w:rsidRPr="004D0A8C">
              <w:rPr>
                <w:sz w:val="16"/>
                <w:szCs w:val="16"/>
              </w:rPr>
              <w:t>го</w:t>
            </w:r>
          </w:p>
        </w:tc>
        <w:tc>
          <w:tcPr>
            <w:tcW w:w="567" w:type="dxa"/>
            <w:vAlign w:val="center"/>
          </w:tcPr>
          <w:p w:rsidR="00FC60AA" w:rsidRPr="004D0A8C" w:rsidRDefault="00FC60AA" w:rsidP="00E40320">
            <w:pPr>
              <w:contextualSpacing/>
              <w:jc w:val="center"/>
              <w:rPr>
                <w:sz w:val="16"/>
                <w:szCs w:val="16"/>
              </w:rPr>
            </w:pPr>
            <w:r w:rsidRPr="004D0A8C">
              <w:rPr>
                <w:sz w:val="16"/>
                <w:szCs w:val="16"/>
              </w:rPr>
              <w:t>Уд.вес, %</w:t>
            </w:r>
          </w:p>
        </w:tc>
        <w:tc>
          <w:tcPr>
            <w:tcW w:w="715" w:type="dxa"/>
            <w:vAlign w:val="center"/>
          </w:tcPr>
          <w:p w:rsidR="00FC60AA" w:rsidRPr="004D0A8C" w:rsidRDefault="00FC60AA" w:rsidP="00E40320">
            <w:pPr>
              <w:contextualSpacing/>
              <w:jc w:val="center"/>
              <w:rPr>
                <w:sz w:val="16"/>
                <w:szCs w:val="16"/>
              </w:rPr>
            </w:pPr>
            <w:r w:rsidRPr="004D0A8C">
              <w:rPr>
                <w:sz w:val="16"/>
                <w:szCs w:val="16"/>
              </w:rPr>
              <w:t>В том числе СНГ</w:t>
            </w:r>
          </w:p>
        </w:tc>
        <w:tc>
          <w:tcPr>
            <w:tcW w:w="567" w:type="dxa"/>
            <w:vAlign w:val="center"/>
          </w:tcPr>
          <w:p w:rsidR="00FC60AA" w:rsidRPr="004D0A8C" w:rsidRDefault="00FC60AA" w:rsidP="00E40320">
            <w:pPr>
              <w:contextualSpacing/>
              <w:jc w:val="center"/>
              <w:rPr>
                <w:sz w:val="16"/>
                <w:szCs w:val="16"/>
              </w:rPr>
            </w:pPr>
            <w:r w:rsidRPr="004D0A8C">
              <w:rPr>
                <w:sz w:val="16"/>
                <w:szCs w:val="16"/>
              </w:rPr>
              <w:t>Из них в РФ</w:t>
            </w:r>
          </w:p>
        </w:tc>
        <w:tc>
          <w:tcPr>
            <w:tcW w:w="708" w:type="dxa"/>
            <w:vAlign w:val="center"/>
          </w:tcPr>
          <w:p w:rsidR="00FC60AA" w:rsidRPr="004D0A8C" w:rsidRDefault="00FC60AA" w:rsidP="00E40320">
            <w:pPr>
              <w:contextualSpacing/>
              <w:jc w:val="center"/>
              <w:rPr>
                <w:sz w:val="16"/>
                <w:szCs w:val="16"/>
              </w:rPr>
            </w:pPr>
            <w:r w:rsidRPr="004D0A8C">
              <w:rPr>
                <w:sz w:val="16"/>
                <w:szCs w:val="16"/>
              </w:rPr>
              <w:t>В страны вне СНГ</w:t>
            </w:r>
          </w:p>
        </w:tc>
        <w:tc>
          <w:tcPr>
            <w:tcW w:w="677" w:type="dxa"/>
            <w:vMerge/>
          </w:tcPr>
          <w:p w:rsidR="00FC60AA" w:rsidRPr="004D0A8C" w:rsidRDefault="00FC60AA" w:rsidP="00E40320">
            <w:pPr>
              <w:contextualSpacing/>
              <w:jc w:val="center"/>
              <w:rPr>
                <w:sz w:val="16"/>
                <w:szCs w:val="16"/>
              </w:rPr>
            </w:pPr>
          </w:p>
        </w:tc>
      </w:tr>
      <w:tr w:rsidR="00FC60AA" w:rsidRPr="00973C6E" w:rsidTr="00E40320">
        <w:trPr>
          <w:jc w:val="center"/>
        </w:trPr>
        <w:tc>
          <w:tcPr>
            <w:tcW w:w="955" w:type="dxa"/>
          </w:tcPr>
          <w:p w:rsidR="00FC60AA" w:rsidRPr="004D0A8C" w:rsidRDefault="00FC60AA" w:rsidP="00E40320">
            <w:pPr>
              <w:contextualSpacing/>
              <w:jc w:val="both"/>
              <w:rPr>
                <w:sz w:val="16"/>
                <w:szCs w:val="16"/>
              </w:rPr>
            </w:pPr>
            <w:r w:rsidRPr="004D0A8C">
              <w:rPr>
                <w:sz w:val="16"/>
                <w:szCs w:val="16"/>
              </w:rPr>
              <w:t>Молок</w:t>
            </w:r>
            <w:r w:rsidRPr="004D0A8C">
              <w:rPr>
                <w:sz w:val="16"/>
                <w:szCs w:val="16"/>
              </w:rPr>
              <w:t>о</w:t>
            </w:r>
            <w:r w:rsidRPr="004D0A8C">
              <w:rPr>
                <w:sz w:val="16"/>
                <w:szCs w:val="16"/>
              </w:rPr>
              <w:t>продукты</w:t>
            </w:r>
          </w:p>
        </w:tc>
        <w:tc>
          <w:tcPr>
            <w:tcW w:w="573" w:type="dxa"/>
          </w:tcPr>
          <w:p w:rsidR="00FC60AA" w:rsidRPr="004D0A8C" w:rsidRDefault="00FC60AA" w:rsidP="00E40320">
            <w:pPr>
              <w:contextualSpacing/>
              <w:jc w:val="center"/>
              <w:rPr>
                <w:sz w:val="16"/>
                <w:szCs w:val="16"/>
              </w:rPr>
            </w:pPr>
            <w:r w:rsidRPr="004D0A8C">
              <w:rPr>
                <w:sz w:val="16"/>
                <w:szCs w:val="16"/>
              </w:rPr>
              <w:t>3000</w:t>
            </w:r>
          </w:p>
        </w:tc>
        <w:tc>
          <w:tcPr>
            <w:tcW w:w="561" w:type="dxa"/>
          </w:tcPr>
          <w:p w:rsidR="00FC60AA" w:rsidRPr="004D0A8C" w:rsidRDefault="00FC60AA" w:rsidP="00E40320">
            <w:pPr>
              <w:contextualSpacing/>
              <w:jc w:val="center"/>
              <w:rPr>
                <w:sz w:val="16"/>
                <w:szCs w:val="16"/>
              </w:rPr>
            </w:pPr>
            <w:r w:rsidRPr="004D0A8C">
              <w:rPr>
                <w:sz w:val="16"/>
                <w:szCs w:val="16"/>
              </w:rPr>
              <w:t>41</w:t>
            </w:r>
          </w:p>
        </w:tc>
        <w:tc>
          <w:tcPr>
            <w:tcW w:w="567" w:type="dxa"/>
          </w:tcPr>
          <w:p w:rsidR="00FC60AA" w:rsidRPr="004D0A8C" w:rsidRDefault="00FC60AA" w:rsidP="00E40320">
            <w:pPr>
              <w:contextualSpacing/>
              <w:jc w:val="center"/>
              <w:rPr>
                <w:sz w:val="16"/>
                <w:szCs w:val="16"/>
              </w:rPr>
            </w:pPr>
            <w:r w:rsidRPr="004D0A8C">
              <w:rPr>
                <w:sz w:val="16"/>
                <w:szCs w:val="16"/>
              </w:rPr>
              <w:t>4290</w:t>
            </w:r>
          </w:p>
        </w:tc>
        <w:tc>
          <w:tcPr>
            <w:tcW w:w="567" w:type="dxa"/>
          </w:tcPr>
          <w:p w:rsidR="00FC60AA" w:rsidRPr="004D0A8C" w:rsidRDefault="00FC60AA" w:rsidP="00E40320">
            <w:pPr>
              <w:contextualSpacing/>
              <w:jc w:val="center"/>
              <w:rPr>
                <w:sz w:val="16"/>
                <w:szCs w:val="16"/>
              </w:rPr>
            </w:pPr>
            <w:r w:rsidRPr="004D0A8C">
              <w:rPr>
                <w:sz w:val="16"/>
                <w:szCs w:val="16"/>
              </w:rPr>
              <w:t>59</w:t>
            </w:r>
          </w:p>
        </w:tc>
        <w:tc>
          <w:tcPr>
            <w:tcW w:w="715" w:type="dxa"/>
          </w:tcPr>
          <w:p w:rsidR="00FC60AA" w:rsidRPr="004D0A8C" w:rsidRDefault="00FC60AA" w:rsidP="00E40320">
            <w:pPr>
              <w:contextualSpacing/>
              <w:jc w:val="center"/>
              <w:rPr>
                <w:sz w:val="16"/>
                <w:szCs w:val="16"/>
              </w:rPr>
            </w:pPr>
            <w:r w:rsidRPr="004D0A8C">
              <w:rPr>
                <w:sz w:val="16"/>
                <w:szCs w:val="16"/>
              </w:rPr>
              <w:t>3450</w:t>
            </w:r>
          </w:p>
        </w:tc>
        <w:tc>
          <w:tcPr>
            <w:tcW w:w="567" w:type="dxa"/>
          </w:tcPr>
          <w:p w:rsidR="00FC60AA" w:rsidRPr="004D0A8C" w:rsidRDefault="00FC60AA" w:rsidP="00E40320">
            <w:pPr>
              <w:contextualSpacing/>
              <w:jc w:val="center"/>
              <w:rPr>
                <w:sz w:val="16"/>
                <w:szCs w:val="16"/>
              </w:rPr>
            </w:pPr>
            <w:r w:rsidRPr="004D0A8C">
              <w:rPr>
                <w:sz w:val="16"/>
                <w:szCs w:val="16"/>
              </w:rPr>
              <w:t>2810</w:t>
            </w:r>
          </w:p>
        </w:tc>
        <w:tc>
          <w:tcPr>
            <w:tcW w:w="708" w:type="dxa"/>
          </w:tcPr>
          <w:p w:rsidR="00FC60AA" w:rsidRPr="004D0A8C" w:rsidRDefault="00FC60AA" w:rsidP="00E40320">
            <w:pPr>
              <w:contextualSpacing/>
              <w:jc w:val="center"/>
              <w:rPr>
                <w:sz w:val="16"/>
                <w:szCs w:val="16"/>
              </w:rPr>
            </w:pPr>
            <w:r w:rsidRPr="004D0A8C">
              <w:rPr>
                <w:sz w:val="16"/>
                <w:szCs w:val="16"/>
              </w:rPr>
              <w:t>840</w:t>
            </w:r>
          </w:p>
        </w:tc>
        <w:tc>
          <w:tcPr>
            <w:tcW w:w="677" w:type="dxa"/>
          </w:tcPr>
          <w:p w:rsidR="00FC60AA" w:rsidRPr="004D0A8C" w:rsidRDefault="00FC60AA" w:rsidP="00E40320">
            <w:pPr>
              <w:contextualSpacing/>
              <w:jc w:val="center"/>
              <w:rPr>
                <w:sz w:val="16"/>
                <w:szCs w:val="16"/>
              </w:rPr>
            </w:pPr>
            <w:r w:rsidRPr="004D0A8C">
              <w:rPr>
                <w:sz w:val="16"/>
                <w:szCs w:val="16"/>
              </w:rPr>
              <w:t>7290</w:t>
            </w:r>
          </w:p>
        </w:tc>
      </w:tr>
      <w:tr w:rsidR="00FC60AA" w:rsidRPr="00973C6E" w:rsidTr="00E40320">
        <w:trPr>
          <w:jc w:val="center"/>
        </w:trPr>
        <w:tc>
          <w:tcPr>
            <w:tcW w:w="955" w:type="dxa"/>
          </w:tcPr>
          <w:p w:rsidR="00FC60AA" w:rsidRPr="004D0A8C" w:rsidRDefault="00FC60AA" w:rsidP="00E40320">
            <w:pPr>
              <w:contextualSpacing/>
              <w:jc w:val="both"/>
              <w:rPr>
                <w:sz w:val="16"/>
                <w:szCs w:val="16"/>
              </w:rPr>
            </w:pPr>
            <w:r w:rsidRPr="004D0A8C">
              <w:rPr>
                <w:sz w:val="16"/>
                <w:szCs w:val="16"/>
              </w:rPr>
              <w:t>Масло животное</w:t>
            </w:r>
          </w:p>
        </w:tc>
        <w:tc>
          <w:tcPr>
            <w:tcW w:w="573" w:type="dxa"/>
          </w:tcPr>
          <w:p w:rsidR="00FC60AA" w:rsidRPr="004D0A8C" w:rsidRDefault="00FC60AA" w:rsidP="00E40320">
            <w:pPr>
              <w:contextualSpacing/>
              <w:jc w:val="center"/>
              <w:rPr>
                <w:sz w:val="16"/>
                <w:szCs w:val="16"/>
              </w:rPr>
            </w:pPr>
            <w:r w:rsidRPr="004D0A8C">
              <w:rPr>
                <w:sz w:val="16"/>
                <w:szCs w:val="16"/>
              </w:rPr>
              <w:t>45</w:t>
            </w:r>
          </w:p>
        </w:tc>
        <w:tc>
          <w:tcPr>
            <w:tcW w:w="561" w:type="dxa"/>
          </w:tcPr>
          <w:p w:rsidR="00FC60AA" w:rsidRPr="004D0A8C" w:rsidRDefault="00FC60AA" w:rsidP="00E40320">
            <w:pPr>
              <w:contextualSpacing/>
              <w:jc w:val="center"/>
              <w:rPr>
                <w:sz w:val="16"/>
                <w:szCs w:val="16"/>
              </w:rPr>
            </w:pPr>
            <w:r w:rsidRPr="004D0A8C">
              <w:rPr>
                <w:sz w:val="16"/>
                <w:szCs w:val="16"/>
              </w:rPr>
              <w:t>28</w:t>
            </w:r>
          </w:p>
        </w:tc>
        <w:tc>
          <w:tcPr>
            <w:tcW w:w="567" w:type="dxa"/>
          </w:tcPr>
          <w:p w:rsidR="00FC60AA" w:rsidRPr="004D0A8C" w:rsidRDefault="00FC60AA" w:rsidP="00E40320">
            <w:pPr>
              <w:contextualSpacing/>
              <w:jc w:val="center"/>
              <w:rPr>
                <w:sz w:val="16"/>
                <w:szCs w:val="16"/>
              </w:rPr>
            </w:pPr>
            <w:r w:rsidRPr="004D0A8C">
              <w:rPr>
                <w:sz w:val="16"/>
                <w:szCs w:val="16"/>
              </w:rPr>
              <w:t>115</w:t>
            </w:r>
          </w:p>
        </w:tc>
        <w:tc>
          <w:tcPr>
            <w:tcW w:w="567" w:type="dxa"/>
          </w:tcPr>
          <w:p w:rsidR="00FC60AA" w:rsidRPr="004D0A8C" w:rsidRDefault="00FC60AA" w:rsidP="00E40320">
            <w:pPr>
              <w:contextualSpacing/>
              <w:jc w:val="center"/>
              <w:rPr>
                <w:sz w:val="16"/>
                <w:szCs w:val="16"/>
              </w:rPr>
            </w:pPr>
            <w:r w:rsidRPr="004D0A8C">
              <w:rPr>
                <w:sz w:val="16"/>
                <w:szCs w:val="16"/>
              </w:rPr>
              <w:t>72</w:t>
            </w:r>
          </w:p>
        </w:tc>
        <w:tc>
          <w:tcPr>
            <w:tcW w:w="715" w:type="dxa"/>
          </w:tcPr>
          <w:p w:rsidR="00FC60AA" w:rsidRPr="004D0A8C" w:rsidRDefault="00FC60AA" w:rsidP="00E40320">
            <w:pPr>
              <w:contextualSpacing/>
              <w:jc w:val="center"/>
              <w:rPr>
                <w:sz w:val="16"/>
                <w:szCs w:val="16"/>
              </w:rPr>
            </w:pPr>
            <w:r w:rsidRPr="004D0A8C">
              <w:rPr>
                <w:sz w:val="16"/>
                <w:szCs w:val="16"/>
              </w:rPr>
              <w:t>86</w:t>
            </w:r>
          </w:p>
        </w:tc>
        <w:tc>
          <w:tcPr>
            <w:tcW w:w="567" w:type="dxa"/>
          </w:tcPr>
          <w:p w:rsidR="00FC60AA" w:rsidRPr="004D0A8C" w:rsidRDefault="00FC60AA" w:rsidP="00E40320">
            <w:pPr>
              <w:contextualSpacing/>
              <w:jc w:val="center"/>
              <w:rPr>
                <w:sz w:val="16"/>
                <w:szCs w:val="16"/>
              </w:rPr>
            </w:pPr>
            <w:r w:rsidRPr="004D0A8C">
              <w:rPr>
                <w:sz w:val="16"/>
                <w:szCs w:val="16"/>
              </w:rPr>
              <w:t>62</w:t>
            </w:r>
          </w:p>
        </w:tc>
        <w:tc>
          <w:tcPr>
            <w:tcW w:w="708" w:type="dxa"/>
          </w:tcPr>
          <w:p w:rsidR="00FC60AA" w:rsidRPr="004D0A8C" w:rsidRDefault="00FC60AA" w:rsidP="00E40320">
            <w:pPr>
              <w:contextualSpacing/>
              <w:jc w:val="center"/>
              <w:rPr>
                <w:sz w:val="16"/>
                <w:szCs w:val="16"/>
              </w:rPr>
            </w:pPr>
            <w:r w:rsidRPr="004D0A8C">
              <w:rPr>
                <w:sz w:val="16"/>
                <w:szCs w:val="16"/>
              </w:rPr>
              <w:t>29</w:t>
            </w:r>
          </w:p>
        </w:tc>
        <w:tc>
          <w:tcPr>
            <w:tcW w:w="677" w:type="dxa"/>
          </w:tcPr>
          <w:p w:rsidR="00FC60AA" w:rsidRPr="004D0A8C" w:rsidRDefault="00FC60AA" w:rsidP="00E40320">
            <w:pPr>
              <w:contextualSpacing/>
              <w:jc w:val="center"/>
              <w:rPr>
                <w:sz w:val="16"/>
                <w:szCs w:val="16"/>
              </w:rPr>
            </w:pPr>
            <w:r w:rsidRPr="004D0A8C">
              <w:rPr>
                <w:sz w:val="16"/>
                <w:szCs w:val="16"/>
              </w:rPr>
              <w:t>160</w:t>
            </w:r>
          </w:p>
        </w:tc>
      </w:tr>
      <w:tr w:rsidR="00FC60AA" w:rsidRPr="00973C6E" w:rsidTr="00E40320">
        <w:trPr>
          <w:jc w:val="center"/>
        </w:trPr>
        <w:tc>
          <w:tcPr>
            <w:tcW w:w="955" w:type="dxa"/>
          </w:tcPr>
          <w:p w:rsidR="00FC60AA" w:rsidRPr="004D0A8C" w:rsidRDefault="00FC60AA" w:rsidP="00E40320">
            <w:pPr>
              <w:contextualSpacing/>
              <w:jc w:val="both"/>
              <w:rPr>
                <w:sz w:val="16"/>
                <w:szCs w:val="16"/>
              </w:rPr>
            </w:pPr>
            <w:r w:rsidRPr="004D0A8C">
              <w:rPr>
                <w:sz w:val="16"/>
                <w:szCs w:val="16"/>
              </w:rPr>
              <w:t>Сыры</w:t>
            </w:r>
          </w:p>
        </w:tc>
        <w:tc>
          <w:tcPr>
            <w:tcW w:w="573" w:type="dxa"/>
          </w:tcPr>
          <w:p w:rsidR="00FC60AA" w:rsidRPr="004D0A8C" w:rsidRDefault="00FC60AA" w:rsidP="00E40320">
            <w:pPr>
              <w:contextualSpacing/>
              <w:jc w:val="center"/>
              <w:rPr>
                <w:sz w:val="16"/>
                <w:szCs w:val="16"/>
              </w:rPr>
            </w:pPr>
            <w:r w:rsidRPr="004D0A8C">
              <w:rPr>
                <w:sz w:val="16"/>
                <w:szCs w:val="16"/>
              </w:rPr>
              <w:t>60</w:t>
            </w:r>
          </w:p>
        </w:tc>
        <w:tc>
          <w:tcPr>
            <w:tcW w:w="561" w:type="dxa"/>
          </w:tcPr>
          <w:p w:rsidR="00FC60AA" w:rsidRPr="004D0A8C" w:rsidRDefault="00FC60AA" w:rsidP="00E40320">
            <w:pPr>
              <w:contextualSpacing/>
              <w:jc w:val="center"/>
              <w:rPr>
                <w:sz w:val="16"/>
                <w:szCs w:val="16"/>
              </w:rPr>
            </w:pPr>
            <w:r w:rsidRPr="004D0A8C">
              <w:rPr>
                <w:sz w:val="16"/>
                <w:szCs w:val="16"/>
              </w:rPr>
              <w:t>34</w:t>
            </w:r>
          </w:p>
        </w:tc>
        <w:tc>
          <w:tcPr>
            <w:tcW w:w="567" w:type="dxa"/>
          </w:tcPr>
          <w:p w:rsidR="00FC60AA" w:rsidRPr="004D0A8C" w:rsidRDefault="00FC60AA" w:rsidP="00E40320">
            <w:pPr>
              <w:contextualSpacing/>
              <w:jc w:val="center"/>
              <w:rPr>
                <w:sz w:val="16"/>
                <w:szCs w:val="16"/>
              </w:rPr>
            </w:pPr>
            <w:r w:rsidRPr="004D0A8C">
              <w:rPr>
                <w:sz w:val="16"/>
                <w:szCs w:val="16"/>
              </w:rPr>
              <w:t>115</w:t>
            </w:r>
          </w:p>
        </w:tc>
        <w:tc>
          <w:tcPr>
            <w:tcW w:w="567" w:type="dxa"/>
          </w:tcPr>
          <w:p w:rsidR="00FC60AA" w:rsidRPr="004D0A8C" w:rsidRDefault="00FC60AA" w:rsidP="00E40320">
            <w:pPr>
              <w:contextualSpacing/>
              <w:jc w:val="center"/>
              <w:rPr>
                <w:sz w:val="16"/>
                <w:szCs w:val="16"/>
              </w:rPr>
            </w:pPr>
            <w:r w:rsidRPr="004D0A8C">
              <w:rPr>
                <w:sz w:val="16"/>
                <w:szCs w:val="16"/>
              </w:rPr>
              <w:t>66</w:t>
            </w:r>
          </w:p>
        </w:tc>
        <w:tc>
          <w:tcPr>
            <w:tcW w:w="715" w:type="dxa"/>
          </w:tcPr>
          <w:p w:rsidR="00FC60AA" w:rsidRPr="004D0A8C" w:rsidRDefault="00FC60AA" w:rsidP="00E40320">
            <w:pPr>
              <w:contextualSpacing/>
              <w:jc w:val="center"/>
              <w:rPr>
                <w:sz w:val="16"/>
                <w:szCs w:val="16"/>
              </w:rPr>
            </w:pPr>
            <w:r w:rsidRPr="004D0A8C">
              <w:rPr>
                <w:sz w:val="16"/>
                <w:szCs w:val="16"/>
              </w:rPr>
              <w:t>115</w:t>
            </w:r>
          </w:p>
        </w:tc>
        <w:tc>
          <w:tcPr>
            <w:tcW w:w="567" w:type="dxa"/>
          </w:tcPr>
          <w:p w:rsidR="00FC60AA" w:rsidRPr="004D0A8C" w:rsidRDefault="00FC60AA" w:rsidP="00E40320">
            <w:pPr>
              <w:contextualSpacing/>
              <w:jc w:val="center"/>
              <w:rPr>
                <w:sz w:val="16"/>
                <w:szCs w:val="16"/>
              </w:rPr>
            </w:pPr>
            <w:r w:rsidRPr="004D0A8C">
              <w:rPr>
                <w:sz w:val="16"/>
                <w:szCs w:val="16"/>
              </w:rPr>
              <w:t>102</w:t>
            </w:r>
          </w:p>
        </w:tc>
        <w:tc>
          <w:tcPr>
            <w:tcW w:w="708" w:type="dxa"/>
          </w:tcPr>
          <w:p w:rsidR="00FC60AA" w:rsidRPr="004D0A8C" w:rsidRDefault="00FC60AA" w:rsidP="00E40320">
            <w:pPr>
              <w:contextualSpacing/>
              <w:jc w:val="center"/>
              <w:rPr>
                <w:sz w:val="16"/>
                <w:szCs w:val="16"/>
              </w:rPr>
            </w:pPr>
          </w:p>
        </w:tc>
        <w:tc>
          <w:tcPr>
            <w:tcW w:w="677" w:type="dxa"/>
          </w:tcPr>
          <w:p w:rsidR="00FC60AA" w:rsidRPr="004D0A8C" w:rsidRDefault="00FC60AA" w:rsidP="00E40320">
            <w:pPr>
              <w:contextualSpacing/>
              <w:jc w:val="center"/>
              <w:rPr>
                <w:sz w:val="16"/>
                <w:szCs w:val="16"/>
              </w:rPr>
            </w:pPr>
            <w:r w:rsidRPr="004D0A8C">
              <w:rPr>
                <w:sz w:val="16"/>
                <w:szCs w:val="16"/>
              </w:rPr>
              <w:t>175</w:t>
            </w:r>
          </w:p>
        </w:tc>
      </w:tr>
      <w:tr w:rsidR="00FC60AA" w:rsidRPr="00973C6E" w:rsidTr="00E40320">
        <w:trPr>
          <w:jc w:val="center"/>
        </w:trPr>
        <w:tc>
          <w:tcPr>
            <w:tcW w:w="955" w:type="dxa"/>
          </w:tcPr>
          <w:p w:rsidR="00FC60AA" w:rsidRPr="004D0A8C" w:rsidRDefault="00FC60AA" w:rsidP="00E40320">
            <w:pPr>
              <w:contextualSpacing/>
              <w:jc w:val="both"/>
              <w:rPr>
                <w:sz w:val="16"/>
                <w:szCs w:val="16"/>
              </w:rPr>
            </w:pPr>
            <w:r w:rsidRPr="004D0A8C">
              <w:rPr>
                <w:sz w:val="16"/>
                <w:szCs w:val="16"/>
              </w:rPr>
              <w:t>Цельн</w:t>
            </w:r>
            <w:r w:rsidRPr="004D0A8C">
              <w:rPr>
                <w:sz w:val="16"/>
                <w:szCs w:val="16"/>
              </w:rPr>
              <w:t>о</w:t>
            </w:r>
            <w:r w:rsidRPr="004D0A8C">
              <w:rPr>
                <w:sz w:val="16"/>
                <w:szCs w:val="16"/>
              </w:rPr>
              <w:t>молочная продукция</w:t>
            </w:r>
          </w:p>
        </w:tc>
        <w:tc>
          <w:tcPr>
            <w:tcW w:w="573" w:type="dxa"/>
          </w:tcPr>
          <w:p w:rsidR="00FC60AA" w:rsidRPr="004D0A8C" w:rsidRDefault="00FC60AA" w:rsidP="00E40320">
            <w:pPr>
              <w:contextualSpacing/>
              <w:jc w:val="center"/>
              <w:rPr>
                <w:sz w:val="16"/>
                <w:szCs w:val="16"/>
              </w:rPr>
            </w:pPr>
            <w:r w:rsidRPr="004D0A8C">
              <w:rPr>
                <w:sz w:val="16"/>
                <w:szCs w:val="16"/>
              </w:rPr>
              <w:t>1220</w:t>
            </w:r>
          </w:p>
        </w:tc>
        <w:tc>
          <w:tcPr>
            <w:tcW w:w="561" w:type="dxa"/>
          </w:tcPr>
          <w:p w:rsidR="00FC60AA" w:rsidRPr="004D0A8C" w:rsidRDefault="00FC60AA" w:rsidP="00E40320">
            <w:pPr>
              <w:contextualSpacing/>
              <w:jc w:val="center"/>
              <w:rPr>
                <w:sz w:val="16"/>
                <w:szCs w:val="16"/>
              </w:rPr>
            </w:pPr>
            <w:r w:rsidRPr="004D0A8C">
              <w:rPr>
                <w:sz w:val="16"/>
                <w:szCs w:val="16"/>
              </w:rPr>
              <w:t>83</w:t>
            </w:r>
          </w:p>
        </w:tc>
        <w:tc>
          <w:tcPr>
            <w:tcW w:w="567" w:type="dxa"/>
          </w:tcPr>
          <w:p w:rsidR="00FC60AA" w:rsidRPr="004D0A8C" w:rsidRDefault="00FC60AA" w:rsidP="00E40320">
            <w:pPr>
              <w:contextualSpacing/>
              <w:jc w:val="center"/>
              <w:rPr>
                <w:sz w:val="16"/>
                <w:szCs w:val="16"/>
              </w:rPr>
            </w:pPr>
            <w:r w:rsidRPr="004D0A8C">
              <w:rPr>
                <w:sz w:val="16"/>
                <w:szCs w:val="16"/>
              </w:rPr>
              <w:t>250</w:t>
            </w:r>
          </w:p>
        </w:tc>
        <w:tc>
          <w:tcPr>
            <w:tcW w:w="567" w:type="dxa"/>
          </w:tcPr>
          <w:p w:rsidR="00FC60AA" w:rsidRPr="004D0A8C" w:rsidRDefault="00FC60AA" w:rsidP="00E40320">
            <w:pPr>
              <w:contextualSpacing/>
              <w:jc w:val="center"/>
              <w:rPr>
                <w:sz w:val="16"/>
                <w:szCs w:val="16"/>
              </w:rPr>
            </w:pPr>
            <w:r w:rsidRPr="004D0A8C">
              <w:rPr>
                <w:sz w:val="16"/>
                <w:szCs w:val="16"/>
              </w:rPr>
              <w:t>17</w:t>
            </w:r>
          </w:p>
        </w:tc>
        <w:tc>
          <w:tcPr>
            <w:tcW w:w="715" w:type="dxa"/>
          </w:tcPr>
          <w:p w:rsidR="00FC60AA" w:rsidRPr="004D0A8C" w:rsidRDefault="00FC60AA" w:rsidP="00E40320">
            <w:pPr>
              <w:contextualSpacing/>
              <w:jc w:val="center"/>
              <w:rPr>
                <w:sz w:val="16"/>
                <w:szCs w:val="16"/>
              </w:rPr>
            </w:pPr>
            <w:r w:rsidRPr="004D0A8C">
              <w:rPr>
                <w:sz w:val="16"/>
                <w:szCs w:val="16"/>
              </w:rPr>
              <w:t>250</w:t>
            </w:r>
          </w:p>
        </w:tc>
        <w:tc>
          <w:tcPr>
            <w:tcW w:w="567" w:type="dxa"/>
          </w:tcPr>
          <w:p w:rsidR="00FC60AA" w:rsidRPr="004D0A8C" w:rsidRDefault="00FC60AA" w:rsidP="00E40320">
            <w:pPr>
              <w:contextualSpacing/>
              <w:jc w:val="center"/>
              <w:rPr>
                <w:sz w:val="16"/>
                <w:szCs w:val="16"/>
              </w:rPr>
            </w:pPr>
            <w:r w:rsidRPr="004D0A8C">
              <w:rPr>
                <w:sz w:val="16"/>
                <w:szCs w:val="16"/>
              </w:rPr>
              <w:t>200</w:t>
            </w:r>
          </w:p>
        </w:tc>
        <w:tc>
          <w:tcPr>
            <w:tcW w:w="708" w:type="dxa"/>
          </w:tcPr>
          <w:p w:rsidR="00FC60AA" w:rsidRPr="004D0A8C" w:rsidRDefault="00FC60AA" w:rsidP="00E40320">
            <w:pPr>
              <w:contextualSpacing/>
              <w:jc w:val="center"/>
              <w:rPr>
                <w:sz w:val="16"/>
                <w:szCs w:val="16"/>
              </w:rPr>
            </w:pPr>
          </w:p>
        </w:tc>
        <w:tc>
          <w:tcPr>
            <w:tcW w:w="677" w:type="dxa"/>
          </w:tcPr>
          <w:p w:rsidR="00FC60AA" w:rsidRPr="004D0A8C" w:rsidRDefault="00FC60AA" w:rsidP="00E40320">
            <w:pPr>
              <w:contextualSpacing/>
              <w:jc w:val="center"/>
              <w:rPr>
                <w:sz w:val="16"/>
                <w:szCs w:val="16"/>
              </w:rPr>
            </w:pPr>
            <w:r w:rsidRPr="004D0A8C">
              <w:rPr>
                <w:sz w:val="16"/>
                <w:szCs w:val="16"/>
              </w:rPr>
              <w:t>1470</w:t>
            </w:r>
          </w:p>
        </w:tc>
      </w:tr>
      <w:tr w:rsidR="00FC60AA" w:rsidRPr="00973C6E" w:rsidTr="00E40320">
        <w:trPr>
          <w:jc w:val="center"/>
        </w:trPr>
        <w:tc>
          <w:tcPr>
            <w:tcW w:w="955" w:type="dxa"/>
          </w:tcPr>
          <w:p w:rsidR="00FC60AA" w:rsidRPr="004D0A8C" w:rsidRDefault="00FC60AA" w:rsidP="00E40320">
            <w:pPr>
              <w:contextualSpacing/>
              <w:jc w:val="both"/>
              <w:rPr>
                <w:sz w:val="16"/>
                <w:szCs w:val="16"/>
              </w:rPr>
            </w:pPr>
            <w:r w:rsidRPr="004D0A8C">
              <w:rPr>
                <w:sz w:val="16"/>
                <w:szCs w:val="16"/>
              </w:rPr>
              <w:t>Творог</w:t>
            </w:r>
          </w:p>
        </w:tc>
        <w:tc>
          <w:tcPr>
            <w:tcW w:w="573" w:type="dxa"/>
          </w:tcPr>
          <w:p w:rsidR="00FC60AA" w:rsidRPr="004D0A8C" w:rsidRDefault="00FC60AA" w:rsidP="00E40320">
            <w:pPr>
              <w:contextualSpacing/>
              <w:jc w:val="center"/>
              <w:rPr>
                <w:sz w:val="16"/>
                <w:szCs w:val="16"/>
              </w:rPr>
            </w:pPr>
            <w:r w:rsidRPr="004D0A8C">
              <w:rPr>
                <w:sz w:val="16"/>
                <w:szCs w:val="16"/>
              </w:rPr>
              <w:t>32</w:t>
            </w:r>
          </w:p>
        </w:tc>
        <w:tc>
          <w:tcPr>
            <w:tcW w:w="561" w:type="dxa"/>
          </w:tcPr>
          <w:p w:rsidR="00FC60AA" w:rsidRPr="004D0A8C" w:rsidRDefault="00FC60AA" w:rsidP="00E40320">
            <w:pPr>
              <w:contextualSpacing/>
              <w:jc w:val="center"/>
              <w:rPr>
                <w:sz w:val="16"/>
                <w:szCs w:val="16"/>
              </w:rPr>
            </w:pPr>
            <w:r w:rsidRPr="004D0A8C">
              <w:rPr>
                <w:sz w:val="16"/>
                <w:szCs w:val="16"/>
              </w:rPr>
              <w:t>48</w:t>
            </w:r>
          </w:p>
        </w:tc>
        <w:tc>
          <w:tcPr>
            <w:tcW w:w="567" w:type="dxa"/>
          </w:tcPr>
          <w:p w:rsidR="00FC60AA" w:rsidRPr="004D0A8C" w:rsidRDefault="00FC60AA" w:rsidP="00E40320">
            <w:pPr>
              <w:contextualSpacing/>
              <w:jc w:val="center"/>
              <w:rPr>
                <w:sz w:val="16"/>
                <w:szCs w:val="16"/>
              </w:rPr>
            </w:pPr>
            <w:r w:rsidRPr="004D0A8C">
              <w:rPr>
                <w:sz w:val="16"/>
                <w:szCs w:val="16"/>
              </w:rPr>
              <w:t>35</w:t>
            </w:r>
          </w:p>
        </w:tc>
        <w:tc>
          <w:tcPr>
            <w:tcW w:w="567" w:type="dxa"/>
          </w:tcPr>
          <w:p w:rsidR="00FC60AA" w:rsidRPr="004D0A8C" w:rsidRDefault="00FC60AA" w:rsidP="00E40320">
            <w:pPr>
              <w:contextualSpacing/>
              <w:jc w:val="center"/>
              <w:rPr>
                <w:sz w:val="16"/>
                <w:szCs w:val="16"/>
              </w:rPr>
            </w:pPr>
            <w:r w:rsidRPr="004D0A8C">
              <w:rPr>
                <w:sz w:val="16"/>
                <w:szCs w:val="16"/>
              </w:rPr>
              <w:t>52</w:t>
            </w:r>
          </w:p>
        </w:tc>
        <w:tc>
          <w:tcPr>
            <w:tcW w:w="715" w:type="dxa"/>
          </w:tcPr>
          <w:p w:rsidR="00FC60AA" w:rsidRPr="004D0A8C" w:rsidRDefault="00FC60AA" w:rsidP="00E40320">
            <w:pPr>
              <w:contextualSpacing/>
              <w:jc w:val="center"/>
              <w:rPr>
                <w:sz w:val="16"/>
                <w:szCs w:val="16"/>
              </w:rPr>
            </w:pPr>
            <w:r w:rsidRPr="004D0A8C">
              <w:rPr>
                <w:sz w:val="16"/>
                <w:szCs w:val="16"/>
              </w:rPr>
              <w:t>35</w:t>
            </w:r>
          </w:p>
        </w:tc>
        <w:tc>
          <w:tcPr>
            <w:tcW w:w="567" w:type="dxa"/>
          </w:tcPr>
          <w:p w:rsidR="00FC60AA" w:rsidRPr="004D0A8C" w:rsidRDefault="00FC60AA" w:rsidP="00E40320">
            <w:pPr>
              <w:contextualSpacing/>
              <w:jc w:val="center"/>
              <w:rPr>
                <w:sz w:val="16"/>
                <w:szCs w:val="16"/>
              </w:rPr>
            </w:pPr>
            <w:r w:rsidRPr="004D0A8C">
              <w:rPr>
                <w:sz w:val="16"/>
                <w:szCs w:val="16"/>
              </w:rPr>
              <w:t>28</w:t>
            </w:r>
          </w:p>
        </w:tc>
        <w:tc>
          <w:tcPr>
            <w:tcW w:w="708" w:type="dxa"/>
          </w:tcPr>
          <w:p w:rsidR="00FC60AA" w:rsidRPr="004D0A8C" w:rsidRDefault="00FC60AA" w:rsidP="00E40320">
            <w:pPr>
              <w:contextualSpacing/>
              <w:jc w:val="center"/>
              <w:rPr>
                <w:sz w:val="16"/>
                <w:szCs w:val="16"/>
              </w:rPr>
            </w:pPr>
          </w:p>
        </w:tc>
        <w:tc>
          <w:tcPr>
            <w:tcW w:w="677" w:type="dxa"/>
          </w:tcPr>
          <w:p w:rsidR="00FC60AA" w:rsidRPr="004D0A8C" w:rsidRDefault="00FC60AA" w:rsidP="00E40320">
            <w:pPr>
              <w:contextualSpacing/>
              <w:jc w:val="center"/>
              <w:rPr>
                <w:sz w:val="16"/>
                <w:szCs w:val="16"/>
              </w:rPr>
            </w:pPr>
            <w:r w:rsidRPr="004D0A8C">
              <w:rPr>
                <w:sz w:val="16"/>
                <w:szCs w:val="16"/>
              </w:rPr>
              <w:t>67</w:t>
            </w:r>
          </w:p>
        </w:tc>
      </w:tr>
      <w:tr w:rsidR="00FC60AA" w:rsidRPr="00973C6E" w:rsidTr="00E40320">
        <w:trPr>
          <w:jc w:val="center"/>
        </w:trPr>
        <w:tc>
          <w:tcPr>
            <w:tcW w:w="955" w:type="dxa"/>
          </w:tcPr>
          <w:p w:rsidR="00FC60AA" w:rsidRPr="004D0A8C" w:rsidRDefault="00FC60AA" w:rsidP="00E40320">
            <w:pPr>
              <w:contextualSpacing/>
              <w:jc w:val="both"/>
              <w:rPr>
                <w:sz w:val="16"/>
                <w:szCs w:val="16"/>
              </w:rPr>
            </w:pPr>
            <w:r w:rsidRPr="004D0A8C">
              <w:rPr>
                <w:sz w:val="16"/>
                <w:szCs w:val="16"/>
              </w:rPr>
              <w:t>СЦМ</w:t>
            </w:r>
          </w:p>
        </w:tc>
        <w:tc>
          <w:tcPr>
            <w:tcW w:w="573" w:type="dxa"/>
          </w:tcPr>
          <w:p w:rsidR="00FC60AA" w:rsidRPr="004D0A8C" w:rsidRDefault="00FC60AA" w:rsidP="00E40320">
            <w:pPr>
              <w:contextualSpacing/>
              <w:jc w:val="center"/>
              <w:rPr>
                <w:sz w:val="16"/>
                <w:szCs w:val="16"/>
              </w:rPr>
            </w:pPr>
            <w:r w:rsidRPr="004D0A8C">
              <w:rPr>
                <w:sz w:val="16"/>
                <w:szCs w:val="16"/>
              </w:rPr>
              <w:t>5</w:t>
            </w:r>
          </w:p>
        </w:tc>
        <w:tc>
          <w:tcPr>
            <w:tcW w:w="561" w:type="dxa"/>
          </w:tcPr>
          <w:p w:rsidR="00FC60AA" w:rsidRPr="004D0A8C" w:rsidRDefault="00FC60AA" w:rsidP="00E40320">
            <w:pPr>
              <w:contextualSpacing/>
              <w:jc w:val="center"/>
              <w:rPr>
                <w:sz w:val="16"/>
                <w:szCs w:val="16"/>
              </w:rPr>
            </w:pPr>
            <w:r w:rsidRPr="004D0A8C">
              <w:rPr>
                <w:sz w:val="16"/>
                <w:szCs w:val="16"/>
              </w:rPr>
              <w:t>9</w:t>
            </w:r>
          </w:p>
        </w:tc>
        <w:tc>
          <w:tcPr>
            <w:tcW w:w="567" w:type="dxa"/>
          </w:tcPr>
          <w:p w:rsidR="00FC60AA" w:rsidRPr="004D0A8C" w:rsidRDefault="00FC60AA" w:rsidP="00E40320">
            <w:pPr>
              <w:contextualSpacing/>
              <w:jc w:val="center"/>
              <w:rPr>
                <w:sz w:val="16"/>
                <w:szCs w:val="16"/>
              </w:rPr>
            </w:pPr>
            <w:r w:rsidRPr="004D0A8C">
              <w:rPr>
                <w:sz w:val="16"/>
                <w:szCs w:val="16"/>
              </w:rPr>
              <w:t>50</w:t>
            </w:r>
          </w:p>
        </w:tc>
        <w:tc>
          <w:tcPr>
            <w:tcW w:w="567" w:type="dxa"/>
          </w:tcPr>
          <w:p w:rsidR="00FC60AA" w:rsidRPr="004D0A8C" w:rsidRDefault="00FC60AA" w:rsidP="00E40320">
            <w:pPr>
              <w:contextualSpacing/>
              <w:jc w:val="center"/>
              <w:rPr>
                <w:sz w:val="16"/>
                <w:szCs w:val="16"/>
              </w:rPr>
            </w:pPr>
            <w:r w:rsidRPr="004D0A8C">
              <w:rPr>
                <w:sz w:val="16"/>
                <w:szCs w:val="16"/>
              </w:rPr>
              <w:t>91</w:t>
            </w:r>
          </w:p>
        </w:tc>
        <w:tc>
          <w:tcPr>
            <w:tcW w:w="715" w:type="dxa"/>
          </w:tcPr>
          <w:p w:rsidR="00FC60AA" w:rsidRPr="004D0A8C" w:rsidRDefault="00FC60AA" w:rsidP="00E40320">
            <w:pPr>
              <w:contextualSpacing/>
              <w:jc w:val="center"/>
              <w:rPr>
                <w:sz w:val="16"/>
                <w:szCs w:val="16"/>
              </w:rPr>
            </w:pPr>
            <w:r w:rsidRPr="004D0A8C">
              <w:rPr>
                <w:sz w:val="16"/>
                <w:szCs w:val="16"/>
              </w:rPr>
              <w:t>20</w:t>
            </w:r>
          </w:p>
        </w:tc>
        <w:tc>
          <w:tcPr>
            <w:tcW w:w="567" w:type="dxa"/>
          </w:tcPr>
          <w:p w:rsidR="00FC60AA" w:rsidRPr="004D0A8C" w:rsidRDefault="00FC60AA" w:rsidP="00E40320">
            <w:pPr>
              <w:contextualSpacing/>
              <w:jc w:val="center"/>
              <w:rPr>
                <w:sz w:val="16"/>
                <w:szCs w:val="16"/>
              </w:rPr>
            </w:pPr>
            <w:r w:rsidRPr="004D0A8C">
              <w:rPr>
                <w:sz w:val="16"/>
                <w:szCs w:val="16"/>
              </w:rPr>
              <w:t>12</w:t>
            </w:r>
          </w:p>
        </w:tc>
        <w:tc>
          <w:tcPr>
            <w:tcW w:w="708" w:type="dxa"/>
          </w:tcPr>
          <w:p w:rsidR="00FC60AA" w:rsidRPr="004D0A8C" w:rsidRDefault="00FC60AA" w:rsidP="00E40320">
            <w:pPr>
              <w:contextualSpacing/>
              <w:jc w:val="center"/>
              <w:rPr>
                <w:sz w:val="16"/>
                <w:szCs w:val="16"/>
              </w:rPr>
            </w:pPr>
            <w:r w:rsidRPr="004D0A8C">
              <w:rPr>
                <w:sz w:val="16"/>
                <w:szCs w:val="16"/>
              </w:rPr>
              <w:t>30</w:t>
            </w:r>
          </w:p>
        </w:tc>
        <w:tc>
          <w:tcPr>
            <w:tcW w:w="677" w:type="dxa"/>
          </w:tcPr>
          <w:p w:rsidR="00FC60AA" w:rsidRPr="004D0A8C" w:rsidRDefault="00FC60AA" w:rsidP="00E40320">
            <w:pPr>
              <w:contextualSpacing/>
              <w:jc w:val="center"/>
              <w:rPr>
                <w:sz w:val="16"/>
                <w:szCs w:val="16"/>
              </w:rPr>
            </w:pPr>
            <w:r w:rsidRPr="004D0A8C">
              <w:rPr>
                <w:sz w:val="16"/>
                <w:szCs w:val="16"/>
              </w:rPr>
              <w:t>55</w:t>
            </w:r>
          </w:p>
        </w:tc>
      </w:tr>
      <w:tr w:rsidR="00FC60AA" w:rsidRPr="00973C6E" w:rsidTr="00E40320">
        <w:trPr>
          <w:cantSplit/>
          <w:jc w:val="center"/>
        </w:trPr>
        <w:tc>
          <w:tcPr>
            <w:tcW w:w="955" w:type="dxa"/>
          </w:tcPr>
          <w:p w:rsidR="00FC60AA" w:rsidRPr="004D0A8C" w:rsidRDefault="00FC60AA" w:rsidP="00E40320">
            <w:pPr>
              <w:contextualSpacing/>
              <w:jc w:val="both"/>
              <w:rPr>
                <w:sz w:val="16"/>
                <w:szCs w:val="16"/>
              </w:rPr>
            </w:pPr>
            <w:r w:rsidRPr="004D0A8C">
              <w:rPr>
                <w:sz w:val="16"/>
                <w:szCs w:val="16"/>
              </w:rPr>
              <w:t>СОМ</w:t>
            </w:r>
          </w:p>
        </w:tc>
        <w:tc>
          <w:tcPr>
            <w:tcW w:w="573" w:type="dxa"/>
          </w:tcPr>
          <w:p w:rsidR="00FC60AA" w:rsidRPr="004D0A8C" w:rsidRDefault="00FC60AA" w:rsidP="00E40320">
            <w:pPr>
              <w:contextualSpacing/>
              <w:jc w:val="center"/>
              <w:rPr>
                <w:sz w:val="16"/>
                <w:szCs w:val="16"/>
              </w:rPr>
            </w:pPr>
            <w:r w:rsidRPr="004D0A8C">
              <w:rPr>
                <w:sz w:val="16"/>
                <w:szCs w:val="16"/>
              </w:rPr>
              <w:t>25</w:t>
            </w:r>
          </w:p>
        </w:tc>
        <w:tc>
          <w:tcPr>
            <w:tcW w:w="561" w:type="dxa"/>
          </w:tcPr>
          <w:p w:rsidR="00FC60AA" w:rsidRPr="004D0A8C" w:rsidRDefault="00FC60AA" w:rsidP="00E40320">
            <w:pPr>
              <w:contextualSpacing/>
              <w:jc w:val="center"/>
              <w:rPr>
                <w:sz w:val="16"/>
                <w:szCs w:val="16"/>
              </w:rPr>
            </w:pPr>
            <w:r w:rsidRPr="004D0A8C">
              <w:rPr>
                <w:sz w:val="16"/>
                <w:szCs w:val="16"/>
              </w:rPr>
              <w:t>18</w:t>
            </w:r>
          </w:p>
        </w:tc>
        <w:tc>
          <w:tcPr>
            <w:tcW w:w="567" w:type="dxa"/>
          </w:tcPr>
          <w:p w:rsidR="00FC60AA" w:rsidRPr="004D0A8C" w:rsidRDefault="00FC60AA" w:rsidP="00E40320">
            <w:pPr>
              <w:contextualSpacing/>
              <w:jc w:val="center"/>
              <w:rPr>
                <w:sz w:val="16"/>
                <w:szCs w:val="16"/>
              </w:rPr>
            </w:pPr>
            <w:r w:rsidRPr="004D0A8C">
              <w:rPr>
                <w:sz w:val="16"/>
                <w:szCs w:val="16"/>
              </w:rPr>
              <w:t>115</w:t>
            </w:r>
          </w:p>
        </w:tc>
        <w:tc>
          <w:tcPr>
            <w:tcW w:w="567" w:type="dxa"/>
          </w:tcPr>
          <w:p w:rsidR="00FC60AA" w:rsidRPr="004D0A8C" w:rsidRDefault="00FC60AA" w:rsidP="00E40320">
            <w:pPr>
              <w:contextualSpacing/>
              <w:jc w:val="center"/>
              <w:rPr>
                <w:sz w:val="16"/>
                <w:szCs w:val="16"/>
              </w:rPr>
            </w:pPr>
            <w:r w:rsidRPr="004D0A8C">
              <w:rPr>
                <w:sz w:val="16"/>
                <w:szCs w:val="16"/>
              </w:rPr>
              <w:t>82</w:t>
            </w:r>
          </w:p>
        </w:tc>
        <w:tc>
          <w:tcPr>
            <w:tcW w:w="715" w:type="dxa"/>
          </w:tcPr>
          <w:p w:rsidR="00FC60AA" w:rsidRPr="004D0A8C" w:rsidRDefault="00FC60AA" w:rsidP="00E40320">
            <w:pPr>
              <w:contextualSpacing/>
              <w:jc w:val="center"/>
              <w:rPr>
                <w:sz w:val="16"/>
                <w:szCs w:val="16"/>
              </w:rPr>
            </w:pPr>
            <w:r w:rsidRPr="004D0A8C">
              <w:rPr>
                <w:sz w:val="16"/>
                <w:szCs w:val="16"/>
              </w:rPr>
              <w:t>55</w:t>
            </w:r>
          </w:p>
        </w:tc>
        <w:tc>
          <w:tcPr>
            <w:tcW w:w="567" w:type="dxa"/>
          </w:tcPr>
          <w:p w:rsidR="00FC60AA" w:rsidRPr="004D0A8C" w:rsidRDefault="00FC60AA" w:rsidP="00E40320">
            <w:pPr>
              <w:contextualSpacing/>
              <w:jc w:val="center"/>
              <w:rPr>
                <w:sz w:val="16"/>
                <w:szCs w:val="16"/>
              </w:rPr>
            </w:pPr>
            <w:r w:rsidRPr="004D0A8C">
              <w:rPr>
                <w:sz w:val="16"/>
                <w:szCs w:val="16"/>
              </w:rPr>
              <w:t>32</w:t>
            </w:r>
          </w:p>
        </w:tc>
        <w:tc>
          <w:tcPr>
            <w:tcW w:w="708" w:type="dxa"/>
          </w:tcPr>
          <w:p w:rsidR="00FC60AA" w:rsidRPr="004D0A8C" w:rsidRDefault="00FC60AA" w:rsidP="00E40320">
            <w:pPr>
              <w:contextualSpacing/>
              <w:jc w:val="center"/>
              <w:rPr>
                <w:sz w:val="16"/>
                <w:szCs w:val="16"/>
              </w:rPr>
            </w:pPr>
            <w:r w:rsidRPr="004D0A8C">
              <w:rPr>
                <w:sz w:val="16"/>
                <w:szCs w:val="16"/>
              </w:rPr>
              <w:t>60</w:t>
            </w:r>
          </w:p>
        </w:tc>
        <w:tc>
          <w:tcPr>
            <w:tcW w:w="677" w:type="dxa"/>
          </w:tcPr>
          <w:p w:rsidR="00FC60AA" w:rsidRPr="004D0A8C" w:rsidRDefault="00FC60AA" w:rsidP="00E40320">
            <w:pPr>
              <w:contextualSpacing/>
              <w:jc w:val="center"/>
              <w:rPr>
                <w:sz w:val="16"/>
                <w:szCs w:val="16"/>
              </w:rPr>
            </w:pPr>
            <w:r w:rsidRPr="004D0A8C">
              <w:rPr>
                <w:sz w:val="16"/>
                <w:szCs w:val="16"/>
              </w:rPr>
              <w:t>140</w:t>
            </w:r>
          </w:p>
        </w:tc>
      </w:tr>
      <w:tr w:rsidR="00FC60AA" w:rsidRPr="00973C6E" w:rsidTr="00E40320">
        <w:trPr>
          <w:cantSplit/>
          <w:jc w:val="center"/>
        </w:trPr>
        <w:tc>
          <w:tcPr>
            <w:tcW w:w="955" w:type="dxa"/>
          </w:tcPr>
          <w:p w:rsidR="00FC60AA" w:rsidRPr="004D0A8C" w:rsidRDefault="00FC60AA" w:rsidP="00E40320">
            <w:pPr>
              <w:contextualSpacing/>
              <w:jc w:val="both"/>
              <w:rPr>
                <w:sz w:val="16"/>
                <w:szCs w:val="16"/>
              </w:rPr>
            </w:pPr>
            <w:r w:rsidRPr="004D0A8C">
              <w:rPr>
                <w:sz w:val="16"/>
                <w:szCs w:val="16"/>
              </w:rPr>
              <w:t>Молочные консервы сгуще</w:t>
            </w:r>
            <w:r w:rsidRPr="004D0A8C">
              <w:rPr>
                <w:sz w:val="16"/>
                <w:szCs w:val="16"/>
              </w:rPr>
              <w:t>н</w:t>
            </w:r>
            <w:r w:rsidRPr="004D0A8C">
              <w:rPr>
                <w:sz w:val="16"/>
                <w:szCs w:val="16"/>
              </w:rPr>
              <w:t>ные</w:t>
            </w:r>
          </w:p>
        </w:tc>
        <w:tc>
          <w:tcPr>
            <w:tcW w:w="573" w:type="dxa"/>
          </w:tcPr>
          <w:p w:rsidR="00FC60AA" w:rsidRPr="004D0A8C" w:rsidRDefault="00FC60AA" w:rsidP="00E40320">
            <w:pPr>
              <w:contextualSpacing/>
              <w:jc w:val="center"/>
              <w:rPr>
                <w:sz w:val="16"/>
                <w:szCs w:val="16"/>
              </w:rPr>
            </w:pPr>
            <w:r w:rsidRPr="004D0A8C">
              <w:rPr>
                <w:sz w:val="16"/>
                <w:szCs w:val="16"/>
              </w:rPr>
              <w:t>80</w:t>
            </w:r>
          </w:p>
        </w:tc>
        <w:tc>
          <w:tcPr>
            <w:tcW w:w="561" w:type="dxa"/>
          </w:tcPr>
          <w:p w:rsidR="00FC60AA" w:rsidRPr="004D0A8C" w:rsidRDefault="00FC60AA" w:rsidP="00E40320">
            <w:pPr>
              <w:contextualSpacing/>
              <w:jc w:val="center"/>
              <w:rPr>
                <w:sz w:val="16"/>
                <w:szCs w:val="16"/>
              </w:rPr>
            </w:pPr>
            <w:r w:rsidRPr="004D0A8C">
              <w:rPr>
                <w:sz w:val="16"/>
                <w:szCs w:val="16"/>
              </w:rPr>
              <w:t>39</w:t>
            </w:r>
          </w:p>
        </w:tc>
        <w:tc>
          <w:tcPr>
            <w:tcW w:w="567" w:type="dxa"/>
          </w:tcPr>
          <w:p w:rsidR="00FC60AA" w:rsidRPr="004D0A8C" w:rsidRDefault="00FC60AA" w:rsidP="00E40320">
            <w:pPr>
              <w:contextualSpacing/>
              <w:jc w:val="center"/>
              <w:rPr>
                <w:sz w:val="16"/>
                <w:szCs w:val="16"/>
              </w:rPr>
            </w:pPr>
            <w:r w:rsidRPr="004D0A8C">
              <w:rPr>
                <w:sz w:val="16"/>
                <w:szCs w:val="16"/>
              </w:rPr>
              <w:t>125</w:t>
            </w:r>
          </w:p>
        </w:tc>
        <w:tc>
          <w:tcPr>
            <w:tcW w:w="567" w:type="dxa"/>
          </w:tcPr>
          <w:p w:rsidR="00FC60AA" w:rsidRPr="004D0A8C" w:rsidRDefault="00FC60AA" w:rsidP="00E40320">
            <w:pPr>
              <w:contextualSpacing/>
              <w:jc w:val="center"/>
              <w:rPr>
                <w:sz w:val="16"/>
                <w:szCs w:val="16"/>
              </w:rPr>
            </w:pPr>
            <w:r w:rsidRPr="004D0A8C">
              <w:rPr>
                <w:sz w:val="16"/>
                <w:szCs w:val="16"/>
              </w:rPr>
              <w:t>61</w:t>
            </w:r>
          </w:p>
        </w:tc>
        <w:tc>
          <w:tcPr>
            <w:tcW w:w="715" w:type="dxa"/>
          </w:tcPr>
          <w:p w:rsidR="00FC60AA" w:rsidRPr="004D0A8C" w:rsidRDefault="00FC60AA" w:rsidP="00E40320">
            <w:pPr>
              <w:contextualSpacing/>
              <w:jc w:val="center"/>
              <w:rPr>
                <w:sz w:val="16"/>
                <w:szCs w:val="16"/>
              </w:rPr>
            </w:pPr>
            <w:r w:rsidRPr="004D0A8C">
              <w:rPr>
                <w:sz w:val="16"/>
                <w:szCs w:val="16"/>
              </w:rPr>
              <w:t>125</w:t>
            </w:r>
          </w:p>
        </w:tc>
        <w:tc>
          <w:tcPr>
            <w:tcW w:w="567" w:type="dxa"/>
          </w:tcPr>
          <w:p w:rsidR="00FC60AA" w:rsidRPr="004D0A8C" w:rsidRDefault="00FC60AA" w:rsidP="00E40320">
            <w:pPr>
              <w:contextualSpacing/>
              <w:jc w:val="center"/>
              <w:rPr>
                <w:sz w:val="16"/>
                <w:szCs w:val="16"/>
              </w:rPr>
            </w:pPr>
            <w:r w:rsidRPr="004D0A8C">
              <w:rPr>
                <w:sz w:val="16"/>
                <w:szCs w:val="16"/>
              </w:rPr>
              <w:t>100</w:t>
            </w:r>
          </w:p>
        </w:tc>
        <w:tc>
          <w:tcPr>
            <w:tcW w:w="708" w:type="dxa"/>
          </w:tcPr>
          <w:p w:rsidR="00FC60AA" w:rsidRPr="004D0A8C" w:rsidRDefault="00FC60AA" w:rsidP="00E40320">
            <w:pPr>
              <w:contextualSpacing/>
              <w:jc w:val="center"/>
              <w:rPr>
                <w:sz w:val="16"/>
                <w:szCs w:val="16"/>
              </w:rPr>
            </w:pPr>
          </w:p>
        </w:tc>
        <w:tc>
          <w:tcPr>
            <w:tcW w:w="677" w:type="dxa"/>
          </w:tcPr>
          <w:p w:rsidR="00FC60AA" w:rsidRPr="004D0A8C" w:rsidRDefault="00FC60AA" w:rsidP="00E40320">
            <w:pPr>
              <w:contextualSpacing/>
              <w:jc w:val="center"/>
              <w:rPr>
                <w:sz w:val="16"/>
                <w:szCs w:val="16"/>
              </w:rPr>
            </w:pPr>
            <w:r w:rsidRPr="004D0A8C">
              <w:rPr>
                <w:sz w:val="16"/>
                <w:szCs w:val="16"/>
              </w:rPr>
              <w:t>205</w:t>
            </w:r>
          </w:p>
        </w:tc>
      </w:tr>
      <w:tr w:rsidR="00FC60AA" w:rsidRPr="00973C6E" w:rsidTr="00E40320">
        <w:trPr>
          <w:cantSplit/>
          <w:jc w:val="center"/>
        </w:trPr>
        <w:tc>
          <w:tcPr>
            <w:tcW w:w="955" w:type="dxa"/>
          </w:tcPr>
          <w:p w:rsidR="00FC60AA" w:rsidRPr="004D0A8C" w:rsidRDefault="00FC60AA" w:rsidP="00E40320">
            <w:pPr>
              <w:contextualSpacing/>
              <w:jc w:val="both"/>
              <w:rPr>
                <w:sz w:val="16"/>
                <w:szCs w:val="16"/>
              </w:rPr>
            </w:pPr>
            <w:r w:rsidRPr="004D0A8C">
              <w:rPr>
                <w:sz w:val="16"/>
                <w:szCs w:val="16"/>
              </w:rPr>
              <w:t>Сухая сыворотка</w:t>
            </w:r>
          </w:p>
        </w:tc>
        <w:tc>
          <w:tcPr>
            <w:tcW w:w="573" w:type="dxa"/>
          </w:tcPr>
          <w:p w:rsidR="00FC60AA" w:rsidRPr="004D0A8C" w:rsidRDefault="00FC60AA" w:rsidP="00E40320">
            <w:pPr>
              <w:contextualSpacing/>
              <w:jc w:val="center"/>
              <w:rPr>
                <w:sz w:val="16"/>
                <w:szCs w:val="16"/>
              </w:rPr>
            </w:pPr>
            <w:r w:rsidRPr="004D0A8C">
              <w:rPr>
                <w:sz w:val="16"/>
                <w:szCs w:val="16"/>
              </w:rPr>
              <w:t>15</w:t>
            </w:r>
          </w:p>
        </w:tc>
        <w:tc>
          <w:tcPr>
            <w:tcW w:w="561" w:type="dxa"/>
          </w:tcPr>
          <w:p w:rsidR="00FC60AA" w:rsidRPr="004D0A8C" w:rsidRDefault="00FC60AA" w:rsidP="00E40320">
            <w:pPr>
              <w:contextualSpacing/>
              <w:jc w:val="center"/>
              <w:rPr>
                <w:sz w:val="16"/>
                <w:szCs w:val="16"/>
              </w:rPr>
            </w:pPr>
            <w:r w:rsidRPr="004D0A8C">
              <w:rPr>
                <w:sz w:val="16"/>
                <w:szCs w:val="16"/>
              </w:rPr>
              <w:t>30</w:t>
            </w:r>
          </w:p>
        </w:tc>
        <w:tc>
          <w:tcPr>
            <w:tcW w:w="567" w:type="dxa"/>
          </w:tcPr>
          <w:p w:rsidR="00FC60AA" w:rsidRPr="004D0A8C" w:rsidRDefault="00FC60AA" w:rsidP="00E40320">
            <w:pPr>
              <w:contextualSpacing/>
              <w:jc w:val="center"/>
              <w:rPr>
                <w:sz w:val="16"/>
                <w:szCs w:val="16"/>
              </w:rPr>
            </w:pPr>
            <w:r w:rsidRPr="004D0A8C">
              <w:rPr>
                <w:sz w:val="16"/>
                <w:szCs w:val="16"/>
              </w:rPr>
              <w:t>35</w:t>
            </w:r>
          </w:p>
        </w:tc>
        <w:tc>
          <w:tcPr>
            <w:tcW w:w="567" w:type="dxa"/>
          </w:tcPr>
          <w:p w:rsidR="00FC60AA" w:rsidRPr="004D0A8C" w:rsidRDefault="00FC60AA" w:rsidP="00E40320">
            <w:pPr>
              <w:contextualSpacing/>
              <w:jc w:val="center"/>
              <w:rPr>
                <w:sz w:val="16"/>
                <w:szCs w:val="16"/>
              </w:rPr>
            </w:pPr>
            <w:r w:rsidRPr="004D0A8C">
              <w:rPr>
                <w:sz w:val="16"/>
                <w:szCs w:val="16"/>
              </w:rPr>
              <w:t>70</w:t>
            </w:r>
          </w:p>
        </w:tc>
        <w:tc>
          <w:tcPr>
            <w:tcW w:w="715" w:type="dxa"/>
          </w:tcPr>
          <w:p w:rsidR="00FC60AA" w:rsidRPr="004D0A8C" w:rsidRDefault="00FC60AA" w:rsidP="00E40320">
            <w:pPr>
              <w:contextualSpacing/>
              <w:jc w:val="center"/>
              <w:rPr>
                <w:sz w:val="16"/>
                <w:szCs w:val="16"/>
              </w:rPr>
            </w:pPr>
            <w:r w:rsidRPr="004D0A8C">
              <w:rPr>
                <w:sz w:val="16"/>
                <w:szCs w:val="16"/>
              </w:rPr>
              <w:t>15</w:t>
            </w:r>
          </w:p>
        </w:tc>
        <w:tc>
          <w:tcPr>
            <w:tcW w:w="567" w:type="dxa"/>
          </w:tcPr>
          <w:p w:rsidR="00FC60AA" w:rsidRPr="004D0A8C" w:rsidRDefault="00FC60AA" w:rsidP="00E40320">
            <w:pPr>
              <w:contextualSpacing/>
              <w:jc w:val="center"/>
              <w:rPr>
                <w:sz w:val="16"/>
                <w:szCs w:val="16"/>
              </w:rPr>
            </w:pPr>
            <w:r w:rsidRPr="004D0A8C">
              <w:rPr>
                <w:sz w:val="16"/>
                <w:szCs w:val="16"/>
              </w:rPr>
              <w:t>12</w:t>
            </w:r>
          </w:p>
        </w:tc>
        <w:tc>
          <w:tcPr>
            <w:tcW w:w="708" w:type="dxa"/>
          </w:tcPr>
          <w:p w:rsidR="00FC60AA" w:rsidRPr="004D0A8C" w:rsidRDefault="00FC60AA" w:rsidP="00E40320">
            <w:pPr>
              <w:contextualSpacing/>
              <w:jc w:val="center"/>
              <w:rPr>
                <w:sz w:val="16"/>
                <w:szCs w:val="16"/>
              </w:rPr>
            </w:pPr>
            <w:r w:rsidRPr="004D0A8C">
              <w:rPr>
                <w:sz w:val="16"/>
                <w:szCs w:val="16"/>
              </w:rPr>
              <w:t>20</w:t>
            </w:r>
          </w:p>
        </w:tc>
        <w:tc>
          <w:tcPr>
            <w:tcW w:w="677" w:type="dxa"/>
          </w:tcPr>
          <w:p w:rsidR="00FC60AA" w:rsidRPr="004D0A8C" w:rsidRDefault="00FC60AA" w:rsidP="00E40320">
            <w:pPr>
              <w:contextualSpacing/>
              <w:jc w:val="center"/>
              <w:rPr>
                <w:sz w:val="16"/>
                <w:szCs w:val="16"/>
              </w:rPr>
            </w:pPr>
            <w:r w:rsidRPr="004D0A8C">
              <w:rPr>
                <w:sz w:val="16"/>
                <w:szCs w:val="16"/>
              </w:rPr>
              <w:t>50</w:t>
            </w:r>
          </w:p>
        </w:tc>
      </w:tr>
    </w:tbl>
    <w:p w:rsidR="00FC60AA" w:rsidRPr="004D0A8C" w:rsidRDefault="00FC60AA" w:rsidP="00FC60AA">
      <w:pPr>
        <w:ind w:firstLine="284"/>
        <w:contextualSpacing/>
        <w:jc w:val="both"/>
        <w:rPr>
          <w:sz w:val="20"/>
          <w:szCs w:val="20"/>
        </w:rPr>
      </w:pPr>
    </w:p>
    <w:p w:rsidR="00FC60AA" w:rsidRPr="00E06C5E" w:rsidRDefault="00FC60AA" w:rsidP="00FC60AA">
      <w:pPr>
        <w:ind w:firstLine="284"/>
        <w:contextualSpacing/>
        <w:jc w:val="both"/>
        <w:rPr>
          <w:spacing w:val="4"/>
          <w:sz w:val="20"/>
          <w:szCs w:val="20"/>
        </w:rPr>
      </w:pPr>
      <w:r w:rsidRPr="00E06C5E">
        <w:rPr>
          <w:spacing w:val="4"/>
          <w:sz w:val="20"/>
          <w:szCs w:val="20"/>
        </w:rPr>
        <w:t xml:space="preserve">Структура экспорта молочной продукции: 1,90% - пахта, йогурт, кефир; 3,00% – молочная сыворотка и продукты из натуральных компонентов молока; 6,80% – молоко и сливки несгущеные; 18,20% </w:t>
      </w:r>
      <w:r w:rsidRPr="00E06C5E">
        <w:rPr>
          <w:spacing w:val="4"/>
          <w:sz w:val="20"/>
          <w:szCs w:val="20"/>
        </w:rPr>
        <w:lastRenderedPageBreak/>
        <w:t>– сливочное масло и прочие жиры и масла, изготовленные из мол</w:t>
      </w:r>
      <w:r w:rsidRPr="00E06C5E">
        <w:rPr>
          <w:spacing w:val="4"/>
          <w:sz w:val="20"/>
          <w:szCs w:val="20"/>
        </w:rPr>
        <w:t>о</w:t>
      </w:r>
      <w:r w:rsidRPr="00E06C5E">
        <w:rPr>
          <w:spacing w:val="4"/>
          <w:sz w:val="20"/>
          <w:szCs w:val="20"/>
        </w:rPr>
        <w:t>ка; 34,40% – молоко и сливки сгущеные; 35,60% – сыр и творог.</w:t>
      </w:r>
    </w:p>
    <w:p w:rsidR="00FC60AA" w:rsidRPr="00E06C5E" w:rsidRDefault="00FC60AA" w:rsidP="00FC60AA">
      <w:pPr>
        <w:ind w:firstLine="284"/>
        <w:contextualSpacing/>
        <w:jc w:val="both"/>
        <w:rPr>
          <w:spacing w:val="4"/>
          <w:sz w:val="20"/>
          <w:szCs w:val="20"/>
        </w:rPr>
      </w:pPr>
      <w:r w:rsidRPr="00E06C5E">
        <w:rPr>
          <w:spacing w:val="4"/>
          <w:sz w:val="20"/>
          <w:szCs w:val="20"/>
        </w:rPr>
        <w:t>Республиканской программой развития молочной отрасли в 2010-2015 гг. предусматривается дальнейший рост производства молока и молочных продуктов: объем годового производства мол</w:t>
      </w:r>
      <w:r w:rsidRPr="00E06C5E">
        <w:rPr>
          <w:spacing w:val="4"/>
          <w:sz w:val="20"/>
          <w:szCs w:val="20"/>
        </w:rPr>
        <w:t>о</w:t>
      </w:r>
      <w:r w:rsidRPr="00E06C5E">
        <w:rPr>
          <w:spacing w:val="4"/>
          <w:sz w:val="20"/>
          <w:szCs w:val="20"/>
        </w:rPr>
        <w:t>ка к концу 2015 года составит 10 млн. тонн (таблица 1). При этом каждый дополнительно произведенный килограмм молока в виде молочных продуктов будет поставляться на экспорт. Это обоснов</w:t>
      </w:r>
      <w:r w:rsidRPr="00E06C5E">
        <w:rPr>
          <w:spacing w:val="4"/>
          <w:sz w:val="20"/>
          <w:szCs w:val="20"/>
        </w:rPr>
        <w:t>ы</w:t>
      </w:r>
      <w:r w:rsidRPr="00E06C5E">
        <w:rPr>
          <w:spacing w:val="4"/>
          <w:sz w:val="20"/>
          <w:szCs w:val="20"/>
        </w:rPr>
        <w:t>вает необходимость поиска белорусскими перерабатывающими предприятиями новых рынков сбыта своей продукции.</w:t>
      </w:r>
    </w:p>
    <w:p w:rsidR="00FC60AA" w:rsidRPr="00E06C5E" w:rsidRDefault="00FC60AA" w:rsidP="00FC60AA">
      <w:pPr>
        <w:ind w:firstLine="284"/>
        <w:contextualSpacing/>
        <w:jc w:val="both"/>
        <w:rPr>
          <w:spacing w:val="4"/>
          <w:sz w:val="20"/>
          <w:szCs w:val="20"/>
        </w:rPr>
      </w:pPr>
      <w:r w:rsidRPr="00E06C5E">
        <w:rPr>
          <w:spacing w:val="4"/>
          <w:sz w:val="20"/>
          <w:szCs w:val="20"/>
        </w:rPr>
        <w:t>Но с ростом экспорта одновременно наблюдается снижение п</w:t>
      </w:r>
      <w:r w:rsidRPr="00E06C5E">
        <w:rPr>
          <w:spacing w:val="4"/>
          <w:sz w:val="20"/>
          <w:szCs w:val="20"/>
        </w:rPr>
        <w:t>о</w:t>
      </w:r>
      <w:r w:rsidRPr="00E06C5E">
        <w:rPr>
          <w:spacing w:val="4"/>
          <w:sz w:val="20"/>
          <w:szCs w:val="20"/>
        </w:rPr>
        <w:t>требления молока и молочных продуктов в расчете на душу насел</w:t>
      </w:r>
      <w:r w:rsidRPr="00E06C5E">
        <w:rPr>
          <w:spacing w:val="4"/>
          <w:sz w:val="20"/>
          <w:szCs w:val="20"/>
        </w:rPr>
        <w:t>е</w:t>
      </w:r>
      <w:r w:rsidRPr="00E06C5E">
        <w:rPr>
          <w:spacing w:val="4"/>
          <w:sz w:val="20"/>
          <w:szCs w:val="20"/>
        </w:rPr>
        <w:t>ния в целом по республике. При этом уровень потребления моло</w:t>
      </w:r>
      <w:r w:rsidRPr="00E06C5E">
        <w:rPr>
          <w:spacing w:val="4"/>
          <w:sz w:val="20"/>
          <w:szCs w:val="20"/>
        </w:rPr>
        <w:t>ч</w:t>
      </w:r>
      <w:r w:rsidRPr="00E06C5E">
        <w:rPr>
          <w:spacing w:val="4"/>
          <w:sz w:val="20"/>
          <w:szCs w:val="20"/>
        </w:rPr>
        <w:t>ных продуктов не достигает рекомендуемого медициной нормати</w:t>
      </w:r>
      <w:r w:rsidRPr="00E06C5E">
        <w:rPr>
          <w:spacing w:val="4"/>
          <w:sz w:val="20"/>
          <w:szCs w:val="20"/>
        </w:rPr>
        <w:t>в</w:t>
      </w:r>
      <w:r w:rsidRPr="00E06C5E">
        <w:rPr>
          <w:spacing w:val="4"/>
          <w:sz w:val="20"/>
          <w:szCs w:val="20"/>
        </w:rPr>
        <w:t>ного уровня (393 кг/чел. в год) [1].</w:t>
      </w:r>
    </w:p>
    <w:p w:rsidR="00FC60AA" w:rsidRPr="00E06C5E" w:rsidRDefault="00FC60AA" w:rsidP="00FC60AA">
      <w:pPr>
        <w:ind w:firstLine="284"/>
        <w:contextualSpacing/>
        <w:jc w:val="both"/>
        <w:rPr>
          <w:spacing w:val="4"/>
          <w:sz w:val="20"/>
          <w:szCs w:val="20"/>
        </w:rPr>
      </w:pPr>
      <w:r w:rsidRPr="00E06C5E">
        <w:rPr>
          <w:spacing w:val="4"/>
          <w:sz w:val="20"/>
          <w:szCs w:val="20"/>
        </w:rPr>
        <w:t>Следует отметить, что изучение параметров белорусского эк</w:t>
      </w:r>
      <w:r w:rsidRPr="00E06C5E">
        <w:rPr>
          <w:spacing w:val="4"/>
          <w:sz w:val="20"/>
          <w:szCs w:val="20"/>
        </w:rPr>
        <w:t>с</w:t>
      </w:r>
      <w:r w:rsidRPr="00E06C5E">
        <w:rPr>
          <w:spacing w:val="4"/>
          <w:sz w:val="20"/>
          <w:szCs w:val="20"/>
        </w:rPr>
        <w:t>порта позволяет подтвердить правильность значения внешнеторг</w:t>
      </w:r>
      <w:r w:rsidRPr="00E06C5E">
        <w:rPr>
          <w:spacing w:val="4"/>
          <w:sz w:val="20"/>
          <w:szCs w:val="20"/>
        </w:rPr>
        <w:t>о</w:t>
      </w:r>
      <w:r w:rsidRPr="00E06C5E">
        <w:rPr>
          <w:spacing w:val="4"/>
          <w:sz w:val="20"/>
          <w:szCs w:val="20"/>
        </w:rPr>
        <w:t>вого потенциала молочной продукции. Отмеченный в последние три года рост доли молочных продуктов является результатом н</w:t>
      </w:r>
      <w:r w:rsidRPr="00E06C5E">
        <w:rPr>
          <w:spacing w:val="4"/>
          <w:sz w:val="20"/>
          <w:szCs w:val="20"/>
        </w:rPr>
        <w:t>е</w:t>
      </w:r>
      <w:r w:rsidRPr="00E06C5E">
        <w:rPr>
          <w:spacing w:val="4"/>
          <w:sz w:val="20"/>
          <w:szCs w:val="20"/>
        </w:rPr>
        <w:t>скольких факторов: некоторым снижением потребления населением Беларуси относительно дорогих видов молочной продукции, дост</w:t>
      </w:r>
      <w:r w:rsidRPr="00E06C5E">
        <w:rPr>
          <w:spacing w:val="4"/>
          <w:sz w:val="20"/>
          <w:szCs w:val="20"/>
        </w:rPr>
        <w:t>а</w:t>
      </w:r>
      <w:r w:rsidRPr="00E06C5E">
        <w:rPr>
          <w:spacing w:val="4"/>
          <w:sz w:val="20"/>
          <w:szCs w:val="20"/>
        </w:rPr>
        <w:t>точно конкурентным соотношением «цена – качество», а также с</w:t>
      </w:r>
      <w:r w:rsidRPr="00E06C5E">
        <w:rPr>
          <w:spacing w:val="4"/>
          <w:sz w:val="20"/>
          <w:szCs w:val="20"/>
        </w:rPr>
        <w:t>о</w:t>
      </w:r>
      <w:r w:rsidRPr="00E06C5E">
        <w:rPr>
          <w:spacing w:val="4"/>
          <w:sz w:val="20"/>
          <w:szCs w:val="20"/>
        </w:rPr>
        <w:t>кращением спроса на товары других групп. Но необходимо также принять во внимание тот факт, что в современных условиях оч</w:t>
      </w:r>
      <w:r w:rsidRPr="00E06C5E">
        <w:rPr>
          <w:spacing w:val="4"/>
          <w:sz w:val="20"/>
          <w:szCs w:val="20"/>
        </w:rPr>
        <w:t>е</w:t>
      </w:r>
      <w:r w:rsidRPr="00E06C5E">
        <w:rPr>
          <w:spacing w:val="4"/>
          <w:sz w:val="20"/>
          <w:szCs w:val="20"/>
        </w:rPr>
        <w:t>видной становится необходимость создания полноценной рыночной системы молочного производства, подразумевающей создание ко</w:t>
      </w:r>
      <w:r w:rsidRPr="00E06C5E">
        <w:rPr>
          <w:spacing w:val="4"/>
          <w:sz w:val="20"/>
          <w:szCs w:val="20"/>
        </w:rPr>
        <w:t>м</w:t>
      </w:r>
      <w:r w:rsidRPr="00E06C5E">
        <w:rPr>
          <w:spacing w:val="4"/>
          <w:sz w:val="20"/>
          <w:szCs w:val="20"/>
        </w:rPr>
        <w:t>плекса, охватывающего производителей, переработчиков, торговлю и потребление на одинаковых для всех принципах: равенства дох</w:t>
      </w:r>
      <w:r w:rsidRPr="00E06C5E">
        <w:rPr>
          <w:spacing w:val="4"/>
          <w:sz w:val="20"/>
          <w:szCs w:val="20"/>
        </w:rPr>
        <w:t>о</w:t>
      </w:r>
      <w:r w:rsidRPr="00E06C5E">
        <w:rPr>
          <w:spacing w:val="4"/>
          <w:sz w:val="20"/>
          <w:szCs w:val="20"/>
        </w:rPr>
        <w:t>да на вложенный капитал, свободы выбора товаров, партнёров и каналов продвижения товаров, свободного доступа к рыночной и</w:t>
      </w:r>
      <w:r w:rsidRPr="00E06C5E">
        <w:rPr>
          <w:spacing w:val="4"/>
          <w:sz w:val="20"/>
          <w:szCs w:val="20"/>
        </w:rPr>
        <w:t>н</w:t>
      </w:r>
      <w:r w:rsidRPr="00E06C5E">
        <w:rPr>
          <w:spacing w:val="4"/>
          <w:sz w:val="20"/>
          <w:szCs w:val="20"/>
        </w:rPr>
        <w:t>формации.</w:t>
      </w:r>
    </w:p>
    <w:p w:rsidR="00FC60AA" w:rsidRPr="004D0A8C" w:rsidRDefault="00FC60AA" w:rsidP="00FC60AA">
      <w:pPr>
        <w:contextualSpacing/>
        <w:jc w:val="center"/>
        <w:rPr>
          <w:sz w:val="20"/>
          <w:szCs w:val="20"/>
        </w:rPr>
      </w:pPr>
    </w:p>
    <w:p w:rsidR="00FC60AA" w:rsidRDefault="00FC60AA" w:rsidP="00FC60AA">
      <w:pPr>
        <w:ind w:firstLine="312"/>
        <w:contextualSpacing/>
        <w:jc w:val="center"/>
        <w:rPr>
          <w:sz w:val="16"/>
          <w:szCs w:val="16"/>
        </w:rPr>
      </w:pPr>
      <w:r w:rsidRPr="00E06C5E">
        <w:rPr>
          <w:sz w:val="16"/>
          <w:szCs w:val="16"/>
        </w:rPr>
        <w:t>ЛИТЕРАТУРА</w:t>
      </w:r>
    </w:p>
    <w:p w:rsidR="00FC60AA" w:rsidRPr="00E06C5E" w:rsidRDefault="00FC60AA" w:rsidP="00FC60AA">
      <w:pPr>
        <w:ind w:firstLine="312"/>
        <w:contextualSpacing/>
        <w:jc w:val="center"/>
        <w:rPr>
          <w:sz w:val="16"/>
          <w:szCs w:val="16"/>
        </w:rPr>
      </w:pPr>
    </w:p>
    <w:p w:rsidR="00FC60AA" w:rsidRPr="004D0A8C" w:rsidRDefault="00FC60AA" w:rsidP="00FC60AA">
      <w:pPr>
        <w:pStyle w:val="11"/>
        <w:numPr>
          <w:ilvl w:val="0"/>
          <w:numId w:val="27"/>
        </w:numPr>
        <w:spacing w:after="0" w:line="240" w:lineRule="auto"/>
        <w:ind w:left="0" w:firstLine="312"/>
        <w:jc w:val="both"/>
        <w:rPr>
          <w:rFonts w:ascii="Times New Roman" w:hAnsi="Times New Roman"/>
          <w:sz w:val="16"/>
          <w:szCs w:val="16"/>
          <w:lang w:eastAsia="ru-RU"/>
        </w:rPr>
      </w:pPr>
      <w:r w:rsidRPr="004D0A8C">
        <w:rPr>
          <w:rFonts w:ascii="Times New Roman" w:hAnsi="Times New Roman"/>
          <w:sz w:val="16"/>
          <w:szCs w:val="16"/>
        </w:rPr>
        <w:t>Анализ товарной политики и сбытовой инфраструктуры производителей м</w:t>
      </w:r>
      <w:r w:rsidRPr="004D0A8C">
        <w:rPr>
          <w:rFonts w:ascii="Times New Roman" w:hAnsi="Times New Roman"/>
          <w:sz w:val="16"/>
          <w:szCs w:val="16"/>
        </w:rPr>
        <w:t>о</w:t>
      </w:r>
      <w:r w:rsidRPr="004D0A8C">
        <w:rPr>
          <w:rFonts w:ascii="Times New Roman" w:hAnsi="Times New Roman"/>
          <w:sz w:val="16"/>
          <w:szCs w:val="16"/>
        </w:rPr>
        <w:t xml:space="preserve">лочной продукции – Режим доступа: </w:t>
      </w:r>
      <w:hyperlink r:id="rId90" w:history="1">
        <w:r w:rsidRPr="00C43E90">
          <w:rPr>
            <w:rStyle w:val="af8"/>
            <w:rFonts w:ascii="Times New Roman" w:hAnsi="Times New Roman"/>
            <w:color w:val="auto"/>
            <w:sz w:val="16"/>
            <w:szCs w:val="16"/>
            <w:lang w:eastAsia="ru-RU"/>
          </w:rPr>
          <w:t>http://science.crimea.edu/zapiski/djvu_econom/2011/econ_3_2011_007/volontsevich.pdf</w:t>
        </w:r>
      </w:hyperlink>
      <w:r w:rsidRPr="00C43E90">
        <w:rPr>
          <w:rFonts w:ascii="Times New Roman" w:hAnsi="Times New Roman"/>
          <w:sz w:val="16"/>
          <w:szCs w:val="16"/>
          <w:lang w:eastAsia="ru-RU"/>
        </w:rPr>
        <w:t>.</w:t>
      </w:r>
      <w:r w:rsidRPr="004D0A8C">
        <w:rPr>
          <w:rFonts w:ascii="Times New Roman" w:hAnsi="Times New Roman"/>
          <w:sz w:val="16"/>
          <w:szCs w:val="16"/>
          <w:lang w:eastAsia="ru-RU"/>
        </w:rPr>
        <w:t xml:space="preserve"> – Дата доступа: 01.06.201</w:t>
      </w:r>
    </w:p>
    <w:p w:rsidR="00FC60AA" w:rsidRPr="004D0A8C" w:rsidRDefault="00FC60AA" w:rsidP="00FC60AA">
      <w:pPr>
        <w:pStyle w:val="11"/>
        <w:numPr>
          <w:ilvl w:val="0"/>
          <w:numId w:val="27"/>
        </w:numPr>
        <w:spacing w:after="0" w:line="240" w:lineRule="auto"/>
        <w:ind w:left="0" w:firstLine="312"/>
        <w:jc w:val="both"/>
        <w:rPr>
          <w:rFonts w:ascii="Times New Roman" w:hAnsi="Times New Roman"/>
          <w:sz w:val="16"/>
          <w:szCs w:val="16"/>
          <w:lang w:eastAsia="ru-RU"/>
        </w:rPr>
      </w:pPr>
      <w:r w:rsidRPr="004D0A8C">
        <w:rPr>
          <w:rFonts w:ascii="Times New Roman" w:hAnsi="Times New Roman"/>
          <w:sz w:val="16"/>
          <w:szCs w:val="16"/>
          <w:lang w:eastAsia="ru-RU"/>
        </w:rPr>
        <w:t>Гончарова, С.Экономические аспекты формирования рынка молочных пр</w:t>
      </w:r>
      <w:r w:rsidRPr="004D0A8C">
        <w:rPr>
          <w:rFonts w:ascii="Times New Roman" w:hAnsi="Times New Roman"/>
          <w:sz w:val="16"/>
          <w:szCs w:val="16"/>
          <w:lang w:eastAsia="ru-RU"/>
        </w:rPr>
        <w:t>о</w:t>
      </w:r>
      <w:r w:rsidRPr="004D0A8C">
        <w:rPr>
          <w:rFonts w:ascii="Times New Roman" w:hAnsi="Times New Roman"/>
          <w:sz w:val="16"/>
          <w:szCs w:val="16"/>
          <w:lang w:eastAsia="ru-RU"/>
        </w:rPr>
        <w:t>дуктов Беларуси / С. Гончарова // Агроэкономика – 2002. –  № 8. – С.11 – 15.</w:t>
      </w:r>
    </w:p>
    <w:p w:rsidR="00FC60AA" w:rsidRPr="004D0A8C" w:rsidRDefault="00FC60AA" w:rsidP="00FC60AA">
      <w:pPr>
        <w:contextualSpacing/>
        <w:rPr>
          <w:sz w:val="20"/>
          <w:szCs w:val="20"/>
        </w:rPr>
      </w:pPr>
    </w:p>
    <w:p w:rsidR="00FC60AA" w:rsidRPr="004D0A8C" w:rsidRDefault="00FC60AA" w:rsidP="00FC60AA">
      <w:pPr>
        <w:contextualSpacing/>
        <w:rPr>
          <w:sz w:val="20"/>
          <w:szCs w:val="20"/>
        </w:rPr>
      </w:pPr>
      <w:r w:rsidRPr="004D0A8C">
        <w:rPr>
          <w:sz w:val="20"/>
          <w:szCs w:val="20"/>
        </w:rPr>
        <w:lastRenderedPageBreak/>
        <w:t>УДК 339.564 (476)</w:t>
      </w:r>
    </w:p>
    <w:p w:rsidR="00FC60AA" w:rsidRPr="004D0A8C" w:rsidRDefault="00FC60AA" w:rsidP="00FC60AA">
      <w:pPr>
        <w:contextualSpacing/>
        <w:rPr>
          <w:i/>
          <w:sz w:val="20"/>
          <w:szCs w:val="20"/>
        </w:rPr>
      </w:pPr>
      <w:r w:rsidRPr="00EB3DEB">
        <w:rPr>
          <w:b/>
          <w:i/>
          <w:caps/>
          <w:sz w:val="20"/>
          <w:szCs w:val="20"/>
        </w:rPr>
        <w:t>К</w:t>
      </w:r>
      <w:r w:rsidRPr="00EB3DEB">
        <w:rPr>
          <w:b/>
          <w:i/>
          <w:sz w:val="20"/>
          <w:szCs w:val="20"/>
        </w:rPr>
        <w:t>овальчук</w:t>
      </w:r>
      <w:r w:rsidRPr="00EB3DEB">
        <w:rPr>
          <w:b/>
          <w:i/>
          <w:caps/>
          <w:sz w:val="20"/>
          <w:szCs w:val="20"/>
        </w:rPr>
        <w:t xml:space="preserve"> К.П</w:t>
      </w:r>
      <w:r w:rsidRPr="00EB3DEB">
        <w:rPr>
          <w:b/>
          <w:i/>
          <w:sz w:val="20"/>
          <w:szCs w:val="20"/>
        </w:rPr>
        <w:t>.–</w:t>
      </w:r>
      <w:r w:rsidRPr="004D0A8C">
        <w:rPr>
          <w:i/>
          <w:sz w:val="20"/>
          <w:szCs w:val="20"/>
        </w:rPr>
        <w:t xml:space="preserve"> студентка 2 курса</w:t>
      </w:r>
    </w:p>
    <w:p w:rsidR="00FC60AA" w:rsidRPr="004D0A8C" w:rsidRDefault="00FC60AA" w:rsidP="00FC60AA">
      <w:pPr>
        <w:contextualSpacing/>
        <w:rPr>
          <w:b/>
          <w:sz w:val="20"/>
          <w:szCs w:val="20"/>
        </w:rPr>
      </w:pPr>
      <w:r w:rsidRPr="004D0A8C">
        <w:rPr>
          <w:b/>
          <w:sz w:val="20"/>
          <w:szCs w:val="20"/>
        </w:rPr>
        <w:t>ЭКСПОРТНЫЕ ПРЕИМУЩЕСТВА ПРОДУКЦИИ РЕСПУБЛ</w:t>
      </w:r>
      <w:r w:rsidRPr="004D0A8C">
        <w:rPr>
          <w:b/>
          <w:sz w:val="20"/>
          <w:szCs w:val="20"/>
        </w:rPr>
        <w:t>И</w:t>
      </w:r>
      <w:r w:rsidRPr="004D0A8C">
        <w:rPr>
          <w:b/>
          <w:sz w:val="20"/>
          <w:szCs w:val="20"/>
        </w:rPr>
        <w:t>КИ БЕЛАРУСЬ НА МИРОСОМ РЫНКЕ</w:t>
      </w:r>
    </w:p>
    <w:p w:rsidR="00FC60AA" w:rsidRPr="004D0A8C" w:rsidRDefault="00FC60AA" w:rsidP="00FC60AA">
      <w:pPr>
        <w:contextualSpacing/>
        <w:rPr>
          <w:i/>
          <w:sz w:val="20"/>
          <w:szCs w:val="20"/>
        </w:rPr>
      </w:pPr>
      <w:r w:rsidRPr="004D0A8C">
        <w:rPr>
          <w:i/>
          <w:sz w:val="20"/>
          <w:szCs w:val="20"/>
        </w:rPr>
        <w:t xml:space="preserve">Научный руководитель – </w:t>
      </w:r>
      <w:r w:rsidRPr="00EB3DEB">
        <w:rPr>
          <w:b/>
          <w:i/>
          <w:caps/>
          <w:sz w:val="20"/>
          <w:szCs w:val="20"/>
        </w:rPr>
        <w:t>Ж</w:t>
      </w:r>
      <w:r w:rsidRPr="00EB3DEB">
        <w:rPr>
          <w:b/>
          <w:i/>
          <w:sz w:val="20"/>
          <w:szCs w:val="20"/>
        </w:rPr>
        <w:t>уравский</w:t>
      </w:r>
      <w:r w:rsidRPr="00EB3DEB">
        <w:rPr>
          <w:b/>
          <w:i/>
          <w:caps/>
          <w:sz w:val="20"/>
          <w:szCs w:val="20"/>
        </w:rPr>
        <w:t xml:space="preserve"> А.С</w:t>
      </w:r>
      <w:r w:rsidRPr="004D0A8C">
        <w:rPr>
          <w:i/>
          <w:caps/>
          <w:sz w:val="20"/>
          <w:szCs w:val="20"/>
        </w:rPr>
        <w:t>.</w:t>
      </w:r>
      <w:r w:rsidRPr="00EB3DEB">
        <w:rPr>
          <w:sz w:val="16"/>
          <w:szCs w:val="16"/>
        </w:rPr>
        <w:t xml:space="preserve"> </w:t>
      </w:r>
      <w:r>
        <w:rPr>
          <w:sz w:val="16"/>
          <w:szCs w:val="16"/>
        </w:rPr>
        <w:t xml:space="preserve">– </w:t>
      </w:r>
      <w:r>
        <w:rPr>
          <w:i/>
          <w:caps/>
          <w:sz w:val="20"/>
          <w:szCs w:val="20"/>
        </w:rPr>
        <w:t xml:space="preserve"> </w:t>
      </w:r>
      <w:r>
        <w:rPr>
          <w:i/>
          <w:sz w:val="20"/>
          <w:szCs w:val="20"/>
        </w:rPr>
        <w:t>ст. преподаватель</w:t>
      </w:r>
    </w:p>
    <w:p w:rsidR="00FC60AA" w:rsidRPr="004D0A8C" w:rsidRDefault="00FC60AA" w:rsidP="00FC60AA">
      <w:pPr>
        <w:contextualSpacing/>
        <w:rPr>
          <w:i/>
          <w:sz w:val="20"/>
          <w:szCs w:val="20"/>
        </w:rPr>
      </w:pPr>
    </w:p>
    <w:p w:rsidR="00FC60AA" w:rsidRPr="004D0A8C" w:rsidRDefault="00FC60AA" w:rsidP="00FC60AA">
      <w:pPr>
        <w:ind w:firstLine="284"/>
        <w:contextualSpacing/>
        <w:jc w:val="both"/>
        <w:rPr>
          <w:b/>
          <w:sz w:val="20"/>
          <w:szCs w:val="20"/>
        </w:rPr>
      </w:pPr>
      <w:r w:rsidRPr="004D0A8C">
        <w:rPr>
          <w:sz w:val="20"/>
          <w:szCs w:val="20"/>
        </w:rPr>
        <w:t>Республика Беларусь относится к числу малых индустриальных стран с ограниченными природными ресурсами и небольшой  емк</w:t>
      </w:r>
      <w:r w:rsidRPr="004D0A8C">
        <w:rPr>
          <w:sz w:val="20"/>
          <w:szCs w:val="20"/>
        </w:rPr>
        <w:t>о</w:t>
      </w:r>
      <w:r w:rsidRPr="004D0A8C">
        <w:rPr>
          <w:sz w:val="20"/>
          <w:szCs w:val="20"/>
        </w:rPr>
        <w:t>стью внутреннего рынка. В связи с этим активная внешнеэкономич</w:t>
      </w:r>
      <w:r w:rsidRPr="004D0A8C">
        <w:rPr>
          <w:sz w:val="20"/>
          <w:szCs w:val="20"/>
        </w:rPr>
        <w:t>е</w:t>
      </w:r>
      <w:r w:rsidRPr="004D0A8C">
        <w:rPr>
          <w:sz w:val="20"/>
          <w:szCs w:val="20"/>
        </w:rPr>
        <w:t>ская деятельность приобретает приоритетное значение и во многом определяет общий характер развития хозяйственного комплекса. О</w:t>
      </w:r>
      <w:r w:rsidRPr="004D0A8C">
        <w:rPr>
          <w:sz w:val="20"/>
          <w:szCs w:val="20"/>
        </w:rPr>
        <w:t>д</w:t>
      </w:r>
      <w:r w:rsidRPr="004D0A8C">
        <w:rPr>
          <w:sz w:val="20"/>
          <w:szCs w:val="20"/>
        </w:rPr>
        <w:t>ним из важнейших условий экономического роста становится расш</w:t>
      </w:r>
      <w:r w:rsidRPr="004D0A8C">
        <w:rPr>
          <w:sz w:val="20"/>
          <w:szCs w:val="20"/>
        </w:rPr>
        <w:t>и</w:t>
      </w:r>
      <w:r w:rsidRPr="004D0A8C">
        <w:rPr>
          <w:sz w:val="20"/>
          <w:szCs w:val="20"/>
        </w:rPr>
        <w:t>рение экспортного потенциала, с которым связаны валютные посту</w:t>
      </w:r>
      <w:r w:rsidRPr="004D0A8C">
        <w:rPr>
          <w:sz w:val="20"/>
          <w:szCs w:val="20"/>
        </w:rPr>
        <w:t>п</w:t>
      </w:r>
      <w:r w:rsidRPr="004D0A8C">
        <w:rPr>
          <w:sz w:val="20"/>
          <w:szCs w:val="20"/>
        </w:rPr>
        <w:t>ления, необходимые для структурной перестройки экономики и м</w:t>
      </w:r>
      <w:r w:rsidRPr="004D0A8C">
        <w:rPr>
          <w:sz w:val="20"/>
          <w:szCs w:val="20"/>
        </w:rPr>
        <w:t>о</w:t>
      </w:r>
      <w:r w:rsidRPr="004D0A8C">
        <w:rPr>
          <w:sz w:val="20"/>
          <w:szCs w:val="20"/>
        </w:rPr>
        <w:t>дернизации производства. Развитие внешнеэкономических связей и повышение их эффективности считаются приоритетными направл</w:t>
      </w:r>
      <w:r w:rsidRPr="004D0A8C">
        <w:rPr>
          <w:sz w:val="20"/>
          <w:szCs w:val="20"/>
        </w:rPr>
        <w:t>е</w:t>
      </w:r>
      <w:r w:rsidRPr="004D0A8C">
        <w:rPr>
          <w:sz w:val="20"/>
          <w:szCs w:val="20"/>
        </w:rPr>
        <w:t>ниями национальной экономической политики.</w:t>
      </w:r>
    </w:p>
    <w:p w:rsidR="00FC60AA" w:rsidRPr="004D0A8C" w:rsidRDefault="00FC60AA" w:rsidP="00FC60AA">
      <w:pPr>
        <w:ind w:firstLine="284"/>
        <w:contextualSpacing/>
        <w:jc w:val="both"/>
        <w:rPr>
          <w:sz w:val="20"/>
          <w:szCs w:val="20"/>
        </w:rPr>
      </w:pPr>
      <w:r w:rsidRPr="004D0A8C">
        <w:rPr>
          <w:sz w:val="20"/>
          <w:szCs w:val="20"/>
        </w:rPr>
        <w:t>Особенности промышленного комплекса Республики Беларусь, ее географическое положение и исторические связи определили высокую степень открытости экономики республики, ее ориентированность на внешние рынки. Объем экспорта товаров составляет около 50% вал</w:t>
      </w:r>
      <w:r w:rsidRPr="004D0A8C">
        <w:rPr>
          <w:sz w:val="20"/>
          <w:szCs w:val="20"/>
        </w:rPr>
        <w:t>о</w:t>
      </w:r>
      <w:r w:rsidRPr="004D0A8C">
        <w:rPr>
          <w:sz w:val="20"/>
          <w:szCs w:val="20"/>
        </w:rPr>
        <w:t>вого внутреннего продукта страны, импорта – около 60%.</w:t>
      </w:r>
    </w:p>
    <w:p w:rsidR="00FC60AA" w:rsidRPr="004D0A8C" w:rsidRDefault="00FC60AA" w:rsidP="00FC60AA">
      <w:pPr>
        <w:ind w:firstLine="284"/>
        <w:contextualSpacing/>
        <w:jc w:val="both"/>
        <w:rPr>
          <w:sz w:val="20"/>
          <w:szCs w:val="20"/>
        </w:rPr>
      </w:pPr>
      <w:r w:rsidRPr="004D0A8C">
        <w:rPr>
          <w:sz w:val="20"/>
          <w:szCs w:val="20"/>
        </w:rPr>
        <w:t>В последнее десятилетие динамика внешней торговли Республики Беларусь характеризуется стремительным ростом объемов товарооб</w:t>
      </w:r>
      <w:r w:rsidRPr="004D0A8C">
        <w:rPr>
          <w:sz w:val="20"/>
          <w:szCs w:val="20"/>
        </w:rPr>
        <w:t>о</w:t>
      </w:r>
      <w:r w:rsidRPr="004D0A8C">
        <w:rPr>
          <w:sz w:val="20"/>
          <w:szCs w:val="20"/>
        </w:rPr>
        <w:t>рота. Это обусловлено как ростом экономического, так и научно-технического потенциала (таблица 1).</w:t>
      </w:r>
    </w:p>
    <w:p w:rsidR="00FC60AA" w:rsidRPr="004D0A8C" w:rsidRDefault="00FC60AA" w:rsidP="00FC60AA">
      <w:pPr>
        <w:contextualSpacing/>
        <w:jc w:val="both"/>
        <w:rPr>
          <w:sz w:val="20"/>
          <w:szCs w:val="20"/>
        </w:rPr>
      </w:pPr>
    </w:p>
    <w:p w:rsidR="00FC60AA" w:rsidRPr="00EB3DEB" w:rsidRDefault="00FC60AA" w:rsidP="00FC60AA">
      <w:pPr>
        <w:contextualSpacing/>
        <w:jc w:val="both"/>
        <w:rPr>
          <w:b/>
          <w:sz w:val="16"/>
          <w:szCs w:val="16"/>
        </w:rPr>
      </w:pPr>
      <w:r w:rsidRPr="00EB3DEB">
        <w:rPr>
          <w:sz w:val="16"/>
          <w:szCs w:val="16"/>
        </w:rPr>
        <w:t>Т а б л и ц а 1.</w:t>
      </w:r>
      <w:r w:rsidRPr="004D0A8C">
        <w:rPr>
          <w:sz w:val="16"/>
          <w:szCs w:val="16"/>
        </w:rPr>
        <w:t xml:space="preserve"> </w:t>
      </w:r>
      <w:r w:rsidRPr="00EB3DEB">
        <w:rPr>
          <w:b/>
          <w:sz w:val="16"/>
          <w:szCs w:val="16"/>
        </w:rPr>
        <w:t>Динамика объемов внешней торговли товарами Республики Бел</w:t>
      </w:r>
      <w:r w:rsidRPr="00EB3DEB">
        <w:rPr>
          <w:b/>
          <w:sz w:val="16"/>
          <w:szCs w:val="16"/>
        </w:rPr>
        <w:t>а</w:t>
      </w:r>
      <w:r w:rsidRPr="00EB3DEB">
        <w:rPr>
          <w:b/>
          <w:sz w:val="16"/>
          <w:szCs w:val="16"/>
        </w:rPr>
        <w:t>русь ( млн. долл США)</w:t>
      </w:r>
    </w:p>
    <w:p w:rsidR="00FC60AA" w:rsidRPr="004D0A8C" w:rsidRDefault="00FC60AA" w:rsidP="00FC60AA">
      <w:pPr>
        <w:contextualSpacing/>
        <w:jc w:val="both"/>
        <w:rPr>
          <w:sz w:val="16"/>
          <w:szCs w:val="16"/>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7"/>
        <w:gridCol w:w="1708"/>
        <w:gridCol w:w="1438"/>
        <w:gridCol w:w="1437"/>
      </w:tblGrid>
      <w:tr w:rsidR="00FC60AA" w:rsidRPr="00973C6E" w:rsidTr="00E40320">
        <w:trPr>
          <w:jc w:val="center"/>
        </w:trPr>
        <w:tc>
          <w:tcPr>
            <w:tcW w:w="1249" w:type="pct"/>
          </w:tcPr>
          <w:p w:rsidR="00FC60AA" w:rsidRPr="004D0A8C" w:rsidRDefault="00FC60AA" w:rsidP="00E40320">
            <w:pPr>
              <w:contextualSpacing/>
              <w:jc w:val="center"/>
              <w:rPr>
                <w:sz w:val="16"/>
                <w:szCs w:val="16"/>
              </w:rPr>
            </w:pPr>
            <w:r>
              <w:rPr>
                <w:sz w:val="16"/>
                <w:szCs w:val="16"/>
              </w:rPr>
              <w:t>Показатели</w:t>
            </w:r>
          </w:p>
        </w:tc>
        <w:tc>
          <w:tcPr>
            <w:tcW w:w="1398" w:type="pct"/>
          </w:tcPr>
          <w:p w:rsidR="00FC60AA" w:rsidRPr="004D0A8C" w:rsidRDefault="00FC60AA" w:rsidP="00E40320">
            <w:pPr>
              <w:contextualSpacing/>
              <w:jc w:val="center"/>
              <w:rPr>
                <w:sz w:val="16"/>
                <w:szCs w:val="16"/>
              </w:rPr>
            </w:pPr>
            <w:r w:rsidRPr="004D0A8C">
              <w:rPr>
                <w:sz w:val="16"/>
                <w:szCs w:val="16"/>
              </w:rPr>
              <w:t>2008</w:t>
            </w:r>
          </w:p>
        </w:tc>
        <w:tc>
          <w:tcPr>
            <w:tcW w:w="1177" w:type="pct"/>
          </w:tcPr>
          <w:p w:rsidR="00FC60AA" w:rsidRPr="004D0A8C" w:rsidRDefault="00FC60AA" w:rsidP="00E40320">
            <w:pPr>
              <w:contextualSpacing/>
              <w:jc w:val="center"/>
              <w:rPr>
                <w:sz w:val="16"/>
                <w:szCs w:val="16"/>
              </w:rPr>
            </w:pPr>
            <w:r w:rsidRPr="004D0A8C">
              <w:rPr>
                <w:sz w:val="16"/>
                <w:szCs w:val="16"/>
              </w:rPr>
              <w:t>2009</w:t>
            </w:r>
          </w:p>
        </w:tc>
        <w:tc>
          <w:tcPr>
            <w:tcW w:w="1177" w:type="pct"/>
          </w:tcPr>
          <w:p w:rsidR="00FC60AA" w:rsidRPr="004D0A8C" w:rsidRDefault="00FC60AA" w:rsidP="00E40320">
            <w:pPr>
              <w:contextualSpacing/>
              <w:jc w:val="center"/>
              <w:rPr>
                <w:sz w:val="16"/>
                <w:szCs w:val="16"/>
              </w:rPr>
            </w:pPr>
            <w:r w:rsidRPr="004D0A8C">
              <w:rPr>
                <w:sz w:val="16"/>
                <w:szCs w:val="16"/>
              </w:rPr>
              <w:t>2010</w:t>
            </w:r>
          </w:p>
        </w:tc>
      </w:tr>
      <w:tr w:rsidR="00FC60AA" w:rsidRPr="00973C6E" w:rsidTr="00E40320">
        <w:trPr>
          <w:jc w:val="center"/>
        </w:trPr>
        <w:tc>
          <w:tcPr>
            <w:tcW w:w="1249" w:type="pct"/>
          </w:tcPr>
          <w:p w:rsidR="00FC60AA" w:rsidRPr="004D0A8C" w:rsidRDefault="00FC60AA" w:rsidP="00E40320">
            <w:pPr>
              <w:contextualSpacing/>
              <w:jc w:val="both"/>
              <w:rPr>
                <w:sz w:val="16"/>
                <w:szCs w:val="16"/>
              </w:rPr>
            </w:pPr>
            <w:r w:rsidRPr="004D0A8C">
              <w:rPr>
                <w:sz w:val="16"/>
                <w:szCs w:val="16"/>
              </w:rPr>
              <w:t>Оборот</w:t>
            </w:r>
          </w:p>
        </w:tc>
        <w:tc>
          <w:tcPr>
            <w:tcW w:w="1398" w:type="pct"/>
          </w:tcPr>
          <w:p w:rsidR="00FC60AA" w:rsidRPr="004D0A8C" w:rsidRDefault="00FC60AA" w:rsidP="00E40320">
            <w:pPr>
              <w:contextualSpacing/>
              <w:jc w:val="center"/>
              <w:rPr>
                <w:sz w:val="16"/>
                <w:szCs w:val="16"/>
              </w:rPr>
            </w:pPr>
            <w:r w:rsidRPr="004D0A8C">
              <w:rPr>
                <w:sz w:val="16"/>
                <w:szCs w:val="16"/>
              </w:rPr>
              <w:t>71952,1</w:t>
            </w:r>
          </w:p>
        </w:tc>
        <w:tc>
          <w:tcPr>
            <w:tcW w:w="1177" w:type="pct"/>
          </w:tcPr>
          <w:p w:rsidR="00FC60AA" w:rsidRPr="004D0A8C" w:rsidRDefault="00FC60AA" w:rsidP="00E40320">
            <w:pPr>
              <w:contextualSpacing/>
              <w:jc w:val="center"/>
              <w:rPr>
                <w:sz w:val="16"/>
                <w:szCs w:val="16"/>
              </w:rPr>
            </w:pPr>
            <w:r w:rsidRPr="004D0A8C">
              <w:rPr>
                <w:sz w:val="16"/>
                <w:szCs w:val="16"/>
              </w:rPr>
              <w:t>49873,2</w:t>
            </w:r>
          </w:p>
        </w:tc>
        <w:tc>
          <w:tcPr>
            <w:tcW w:w="1177" w:type="pct"/>
          </w:tcPr>
          <w:p w:rsidR="00FC60AA" w:rsidRPr="004D0A8C" w:rsidRDefault="00FC60AA" w:rsidP="00E40320">
            <w:pPr>
              <w:contextualSpacing/>
              <w:jc w:val="center"/>
              <w:rPr>
                <w:sz w:val="16"/>
                <w:szCs w:val="16"/>
              </w:rPr>
            </w:pPr>
            <w:r w:rsidRPr="004D0A8C">
              <w:rPr>
                <w:sz w:val="16"/>
                <w:szCs w:val="16"/>
              </w:rPr>
              <w:t>60167,9</w:t>
            </w:r>
          </w:p>
        </w:tc>
      </w:tr>
      <w:tr w:rsidR="00FC60AA" w:rsidRPr="00973C6E" w:rsidTr="00E40320">
        <w:trPr>
          <w:jc w:val="center"/>
        </w:trPr>
        <w:tc>
          <w:tcPr>
            <w:tcW w:w="1249" w:type="pct"/>
          </w:tcPr>
          <w:p w:rsidR="00FC60AA" w:rsidRPr="004D0A8C" w:rsidRDefault="00FC60AA" w:rsidP="00E40320">
            <w:pPr>
              <w:contextualSpacing/>
              <w:jc w:val="both"/>
              <w:rPr>
                <w:sz w:val="16"/>
                <w:szCs w:val="16"/>
              </w:rPr>
            </w:pPr>
            <w:r w:rsidRPr="004D0A8C">
              <w:rPr>
                <w:sz w:val="16"/>
                <w:szCs w:val="16"/>
              </w:rPr>
              <w:t>Экспорт</w:t>
            </w:r>
          </w:p>
        </w:tc>
        <w:tc>
          <w:tcPr>
            <w:tcW w:w="1398" w:type="pct"/>
          </w:tcPr>
          <w:p w:rsidR="00FC60AA" w:rsidRPr="004D0A8C" w:rsidRDefault="00FC60AA" w:rsidP="00E40320">
            <w:pPr>
              <w:contextualSpacing/>
              <w:jc w:val="center"/>
              <w:rPr>
                <w:sz w:val="16"/>
                <w:szCs w:val="16"/>
              </w:rPr>
            </w:pPr>
            <w:r w:rsidRPr="004D0A8C">
              <w:rPr>
                <w:sz w:val="16"/>
                <w:szCs w:val="16"/>
              </w:rPr>
              <w:t>32570,8</w:t>
            </w:r>
          </w:p>
        </w:tc>
        <w:tc>
          <w:tcPr>
            <w:tcW w:w="1177" w:type="pct"/>
          </w:tcPr>
          <w:p w:rsidR="00FC60AA" w:rsidRPr="004D0A8C" w:rsidRDefault="00FC60AA" w:rsidP="00E40320">
            <w:pPr>
              <w:contextualSpacing/>
              <w:jc w:val="center"/>
              <w:rPr>
                <w:sz w:val="16"/>
                <w:szCs w:val="16"/>
              </w:rPr>
            </w:pPr>
            <w:r w:rsidRPr="004D0A8C">
              <w:rPr>
                <w:sz w:val="16"/>
                <w:szCs w:val="16"/>
              </w:rPr>
              <w:t>21304,2</w:t>
            </w:r>
          </w:p>
        </w:tc>
        <w:tc>
          <w:tcPr>
            <w:tcW w:w="1177" w:type="pct"/>
          </w:tcPr>
          <w:p w:rsidR="00FC60AA" w:rsidRPr="004D0A8C" w:rsidRDefault="00FC60AA" w:rsidP="00E40320">
            <w:pPr>
              <w:contextualSpacing/>
              <w:jc w:val="center"/>
              <w:rPr>
                <w:sz w:val="16"/>
                <w:szCs w:val="16"/>
              </w:rPr>
            </w:pPr>
            <w:r w:rsidRPr="004D0A8C">
              <w:rPr>
                <w:sz w:val="16"/>
                <w:szCs w:val="16"/>
              </w:rPr>
              <w:t>25283,5</w:t>
            </w:r>
          </w:p>
        </w:tc>
      </w:tr>
      <w:tr w:rsidR="00FC60AA" w:rsidRPr="00973C6E" w:rsidTr="00E40320">
        <w:trPr>
          <w:jc w:val="center"/>
        </w:trPr>
        <w:tc>
          <w:tcPr>
            <w:tcW w:w="1249" w:type="pct"/>
          </w:tcPr>
          <w:p w:rsidR="00FC60AA" w:rsidRPr="004D0A8C" w:rsidRDefault="00FC60AA" w:rsidP="00E40320">
            <w:pPr>
              <w:contextualSpacing/>
              <w:jc w:val="both"/>
              <w:rPr>
                <w:sz w:val="16"/>
                <w:szCs w:val="16"/>
              </w:rPr>
            </w:pPr>
            <w:r w:rsidRPr="004D0A8C">
              <w:rPr>
                <w:sz w:val="16"/>
                <w:szCs w:val="16"/>
              </w:rPr>
              <w:t>Импорт</w:t>
            </w:r>
          </w:p>
        </w:tc>
        <w:tc>
          <w:tcPr>
            <w:tcW w:w="1398" w:type="pct"/>
          </w:tcPr>
          <w:p w:rsidR="00FC60AA" w:rsidRPr="004D0A8C" w:rsidRDefault="00FC60AA" w:rsidP="00E40320">
            <w:pPr>
              <w:contextualSpacing/>
              <w:jc w:val="center"/>
              <w:rPr>
                <w:sz w:val="16"/>
                <w:szCs w:val="16"/>
              </w:rPr>
            </w:pPr>
            <w:r w:rsidRPr="004D0A8C">
              <w:rPr>
                <w:sz w:val="16"/>
                <w:szCs w:val="16"/>
              </w:rPr>
              <w:t>39381,3</w:t>
            </w:r>
          </w:p>
        </w:tc>
        <w:tc>
          <w:tcPr>
            <w:tcW w:w="1177" w:type="pct"/>
          </w:tcPr>
          <w:p w:rsidR="00FC60AA" w:rsidRPr="004D0A8C" w:rsidRDefault="00FC60AA" w:rsidP="00E40320">
            <w:pPr>
              <w:contextualSpacing/>
              <w:jc w:val="center"/>
              <w:rPr>
                <w:sz w:val="16"/>
                <w:szCs w:val="16"/>
              </w:rPr>
            </w:pPr>
            <w:r w:rsidRPr="004D0A8C">
              <w:rPr>
                <w:sz w:val="16"/>
                <w:szCs w:val="16"/>
              </w:rPr>
              <w:t>28569,0</w:t>
            </w:r>
          </w:p>
        </w:tc>
        <w:tc>
          <w:tcPr>
            <w:tcW w:w="1177" w:type="pct"/>
          </w:tcPr>
          <w:p w:rsidR="00FC60AA" w:rsidRPr="004D0A8C" w:rsidRDefault="00FC60AA" w:rsidP="00E40320">
            <w:pPr>
              <w:contextualSpacing/>
              <w:jc w:val="center"/>
              <w:rPr>
                <w:sz w:val="16"/>
                <w:szCs w:val="16"/>
              </w:rPr>
            </w:pPr>
            <w:r w:rsidRPr="004D0A8C">
              <w:rPr>
                <w:sz w:val="16"/>
                <w:szCs w:val="16"/>
              </w:rPr>
              <w:t>34884,4</w:t>
            </w:r>
          </w:p>
        </w:tc>
      </w:tr>
      <w:tr w:rsidR="00FC60AA" w:rsidRPr="00973C6E" w:rsidTr="00E40320">
        <w:trPr>
          <w:jc w:val="center"/>
        </w:trPr>
        <w:tc>
          <w:tcPr>
            <w:tcW w:w="1249" w:type="pct"/>
          </w:tcPr>
          <w:p w:rsidR="00FC60AA" w:rsidRPr="004D0A8C" w:rsidRDefault="00FC60AA" w:rsidP="00E40320">
            <w:pPr>
              <w:contextualSpacing/>
              <w:jc w:val="both"/>
              <w:rPr>
                <w:sz w:val="16"/>
                <w:szCs w:val="16"/>
              </w:rPr>
            </w:pPr>
            <w:r w:rsidRPr="004D0A8C">
              <w:rPr>
                <w:sz w:val="16"/>
                <w:szCs w:val="16"/>
              </w:rPr>
              <w:t>Сальдо</w:t>
            </w:r>
          </w:p>
        </w:tc>
        <w:tc>
          <w:tcPr>
            <w:tcW w:w="1398" w:type="pct"/>
          </w:tcPr>
          <w:p w:rsidR="00FC60AA" w:rsidRPr="004D0A8C" w:rsidRDefault="00FC60AA" w:rsidP="00E40320">
            <w:pPr>
              <w:contextualSpacing/>
              <w:jc w:val="center"/>
              <w:rPr>
                <w:sz w:val="16"/>
                <w:szCs w:val="16"/>
              </w:rPr>
            </w:pPr>
            <w:r w:rsidRPr="004D0A8C">
              <w:rPr>
                <w:sz w:val="16"/>
                <w:szCs w:val="16"/>
              </w:rPr>
              <w:t>- 6810,5</w:t>
            </w:r>
          </w:p>
        </w:tc>
        <w:tc>
          <w:tcPr>
            <w:tcW w:w="1177" w:type="pct"/>
          </w:tcPr>
          <w:p w:rsidR="00FC60AA" w:rsidRPr="004D0A8C" w:rsidRDefault="00FC60AA" w:rsidP="00E40320">
            <w:pPr>
              <w:contextualSpacing/>
              <w:jc w:val="center"/>
              <w:rPr>
                <w:sz w:val="16"/>
                <w:szCs w:val="16"/>
              </w:rPr>
            </w:pPr>
            <w:r w:rsidRPr="004D0A8C">
              <w:rPr>
                <w:sz w:val="16"/>
                <w:szCs w:val="16"/>
              </w:rPr>
              <w:t>- 7264,8</w:t>
            </w:r>
          </w:p>
        </w:tc>
        <w:tc>
          <w:tcPr>
            <w:tcW w:w="1177" w:type="pct"/>
          </w:tcPr>
          <w:p w:rsidR="00FC60AA" w:rsidRPr="004D0A8C" w:rsidRDefault="00FC60AA" w:rsidP="00E40320">
            <w:pPr>
              <w:contextualSpacing/>
              <w:jc w:val="center"/>
              <w:rPr>
                <w:sz w:val="16"/>
                <w:szCs w:val="16"/>
              </w:rPr>
            </w:pPr>
            <w:r w:rsidRPr="004D0A8C">
              <w:rPr>
                <w:sz w:val="16"/>
                <w:szCs w:val="16"/>
              </w:rPr>
              <w:t>- 9600,9</w:t>
            </w:r>
          </w:p>
        </w:tc>
      </w:tr>
    </w:tbl>
    <w:p w:rsidR="00FC60AA" w:rsidRPr="004D0A8C" w:rsidRDefault="00FC60AA" w:rsidP="00FC60AA">
      <w:pPr>
        <w:contextualSpacing/>
        <w:jc w:val="both"/>
        <w:rPr>
          <w:sz w:val="20"/>
          <w:szCs w:val="20"/>
        </w:rPr>
      </w:pPr>
    </w:p>
    <w:p w:rsidR="00FC60AA" w:rsidRPr="004D0A8C" w:rsidRDefault="00FC60AA" w:rsidP="00FC60AA">
      <w:pPr>
        <w:ind w:firstLine="284"/>
        <w:contextualSpacing/>
        <w:jc w:val="both"/>
        <w:rPr>
          <w:sz w:val="20"/>
          <w:szCs w:val="20"/>
        </w:rPr>
      </w:pPr>
      <w:r w:rsidRPr="004D0A8C">
        <w:rPr>
          <w:sz w:val="20"/>
          <w:szCs w:val="20"/>
        </w:rPr>
        <w:t>Номенклатура экспортной продукции характеризуется разнообр</w:t>
      </w:r>
      <w:r w:rsidRPr="004D0A8C">
        <w:rPr>
          <w:sz w:val="20"/>
          <w:szCs w:val="20"/>
        </w:rPr>
        <w:t>а</w:t>
      </w:r>
      <w:r w:rsidRPr="004D0A8C">
        <w:rPr>
          <w:sz w:val="20"/>
          <w:szCs w:val="20"/>
        </w:rPr>
        <w:t>зием и насчитывает свыше 1000 наименований. К числу важнейших экспортных товаров республики относятся калийные и азотные удо</w:t>
      </w:r>
      <w:r w:rsidRPr="004D0A8C">
        <w:rPr>
          <w:sz w:val="20"/>
          <w:szCs w:val="20"/>
        </w:rPr>
        <w:t>б</w:t>
      </w:r>
      <w:r w:rsidRPr="004D0A8C">
        <w:rPr>
          <w:sz w:val="20"/>
          <w:szCs w:val="20"/>
        </w:rPr>
        <w:t xml:space="preserve">рения, нефтепродукты, прокат стали, грузовые автомобили, тракторы, химические волокна и нити, шины, металлокорд, капролактам, мебель, </w:t>
      </w:r>
      <w:r w:rsidRPr="004D0A8C">
        <w:rPr>
          <w:sz w:val="20"/>
          <w:szCs w:val="20"/>
        </w:rPr>
        <w:lastRenderedPageBreak/>
        <w:t>холодильники и морозильники, древесина и изделия из нее, одежда, обувь, молочная и мясная продукция, сахар.</w:t>
      </w:r>
    </w:p>
    <w:p w:rsidR="00FC60AA" w:rsidRPr="004D0A8C" w:rsidRDefault="00FC60AA" w:rsidP="00FC60AA">
      <w:pPr>
        <w:ind w:firstLine="284"/>
        <w:contextualSpacing/>
        <w:jc w:val="both"/>
        <w:rPr>
          <w:sz w:val="20"/>
          <w:szCs w:val="20"/>
        </w:rPr>
      </w:pPr>
      <w:r w:rsidRPr="004D0A8C">
        <w:rPr>
          <w:sz w:val="20"/>
          <w:szCs w:val="20"/>
        </w:rPr>
        <w:t>Отрицательное сальдо внешней торговли товарами частично ко</w:t>
      </w:r>
      <w:r w:rsidRPr="004D0A8C">
        <w:rPr>
          <w:sz w:val="20"/>
          <w:szCs w:val="20"/>
        </w:rPr>
        <w:t>м</w:t>
      </w:r>
      <w:r w:rsidRPr="004D0A8C">
        <w:rPr>
          <w:sz w:val="20"/>
          <w:szCs w:val="20"/>
        </w:rPr>
        <w:t>пенсируется положительным результатом торговли услугами (таблица 2).</w:t>
      </w:r>
    </w:p>
    <w:p w:rsidR="00FC60AA" w:rsidRPr="004D0A8C" w:rsidRDefault="00FC60AA" w:rsidP="00FC60AA">
      <w:pPr>
        <w:ind w:firstLine="284"/>
        <w:contextualSpacing/>
        <w:jc w:val="both"/>
        <w:rPr>
          <w:sz w:val="16"/>
          <w:szCs w:val="16"/>
        </w:rPr>
      </w:pPr>
    </w:p>
    <w:p w:rsidR="00FC60AA" w:rsidRDefault="00FC60AA" w:rsidP="00FC60AA">
      <w:pPr>
        <w:contextualSpacing/>
        <w:jc w:val="both"/>
        <w:rPr>
          <w:sz w:val="16"/>
          <w:szCs w:val="16"/>
        </w:rPr>
      </w:pPr>
      <w:r w:rsidRPr="00EB3DEB">
        <w:rPr>
          <w:b/>
          <w:sz w:val="16"/>
          <w:szCs w:val="16"/>
        </w:rPr>
        <w:t>Т а б л и ц а 2.</w:t>
      </w:r>
      <w:r w:rsidRPr="004D0A8C">
        <w:rPr>
          <w:sz w:val="16"/>
          <w:szCs w:val="16"/>
        </w:rPr>
        <w:t xml:space="preserve"> Динамика объёмов внешней торговли товарами Республики Беларусь (млн. долл США)</w:t>
      </w:r>
    </w:p>
    <w:p w:rsidR="00FC60AA" w:rsidRPr="004D0A8C" w:rsidRDefault="00FC60AA" w:rsidP="00FC60AA">
      <w:pPr>
        <w:contextualSpacing/>
        <w:jc w:val="both"/>
        <w:rPr>
          <w:sz w:val="16"/>
          <w:szCs w:val="16"/>
        </w:rPr>
      </w:pP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2"/>
        <w:gridCol w:w="1779"/>
        <w:gridCol w:w="1983"/>
      </w:tblGrid>
      <w:tr w:rsidR="00FC60AA" w:rsidRPr="00973C6E" w:rsidTr="00E40320">
        <w:trPr>
          <w:jc w:val="center"/>
        </w:trPr>
        <w:tc>
          <w:tcPr>
            <w:tcW w:w="1933" w:type="pct"/>
          </w:tcPr>
          <w:p w:rsidR="00FC60AA" w:rsidRPr="004D0A8C" w:rsidRDefault="00FC60AA" w:rsidP="00E40320">
            <w:pPr>
              <w:contextualSpacing/>
              <w:jc w:val="center"/>
              <w:rPr>
                <w:sz w:val="16"/>
                <w:szCs w:val="16"/>
              </w:rPr>
            </w:pPr>
            <w:r>
              <w:rPr>
                <w:sz w:val="16"/>
                <w:szCs w:val="16"/>
              </w:rPr>
              <w:t>Показатели</w:t>
            </w:r>
          </w:p>
        </w:tc>
        <w:tc>
          <w:tcPr>
            <w:tcW w:w="1450" w:type="pct"/>
          </w:tcPr>
          <w:p w:rsidR="00FC60AA" w:rsidRPr="004D0A8C" w:rsidRDefault="00FC60AA" w:rsidP="00E40320">
            <w:pPr>
              <w:contextualSpacing/>
              <w:jc w:val="center"/>
              <w:rPr>
                <w:sz w:val="16"/>
                <w:szCs w:val="16"/>
              </w:rPr>
            </w:pPr>
            <w:r w:rsidRPr="004D0A8C">
              <w:rPr>
                <w:sz w:val="16"/>
                <w:szCs w:val="16"/>
              </w:rPr>
              <w:t>2008</w:t>
            </w:r>
          </w:p>
        </w:tc>
        <w:tc>
          <w:tcPr>
            <w:tcW w:w="1616" w:type="pct"/>
          </w:tcPr>
          <w:p w:rsidR="00FC60AA" w:rsidRPr="004D0A8C" w:rsidRDefault="00FC60AA" w:rsidP="00E40320">
            <w:pPr>
              <w:contextualSpacing/>
              <w:jc w:val="center"/>
              <w:rPr>
                <w:sz w:val="16"/>
                <w:szCs w:val="16"/>
              </w:rPr>
            </w:pPr>
            <w:r w:rsidRPr="004D0A8C">
              <w:rPr>
                <w:sz w:val="16"/>
                <w:szCs w:val="16"/>
              </w:rPr>
              <w:t>2009</w:t>
            </w:r>
          </w:p>
        </w:tc>
      </w:tr>
      <w:tr w:rsidR="00FC60AA" w:rsidRPr="00973C6E" w:rsidTr="00E40320">
        <w:trPr>
          <w:jc w:val="center"/>
        </w:trPr>
        <w:tc>
          <w:tcPr>
            <w:tcW w:w="1933" w:type="pct"/>
          </w:tcPr>
          <w:p w:rsidR="00FC60AA" w:rsidRPr="004D0A8C" w:rsidRDefault="00FC60AA" w:rsidP="00E40320">
            <w:pPr>
              <w:contextualSpacing/>
              <w:jc w:val="both"/>
              <w:rPr>
                <w:sz w:val="16"/>
                <w:szCs w:val="16"/>
              </w:rPr>
            </w:pPr>
            <w:r w:rsidRPr="004D0A8C">
              <w:rPr>
                <w:sz w:val="16"/>
                <w:szCs w:val="16"/>
              </w:rPr>
              <w:t xml:space="preserve">Оборот </w:t>
            </w:r>
          </w:p>
        </w:tc>
        <w:tc>
          <w:tcPr>
            <w:tcW w:w="1450" w:type="pct"/>
          </w:tcPr>
          <w:p w:rsidR="00FC60AA" w:rsidRPr="004D0A8C" w:rsidRDefault="00FC60AA" w:rsidP="00E40320">
            <w:pPr>
              <w:contextualSpacing/>
              <w:jc w:val="center"/>
              <w:rPr>
                <w:sz w:val="16"/>
                <w:szCs w:val="16"/>
              </w:rPr>
            </w:pPr>
            <w:r w:rsidRPr="004D0A8C">
              <w:rPr>
                <w:sz w:val="16"/>
                <w:szCs w:val="16"/>
              </w:rPr>
              <w:t>6804,9</w:t>
            </w:r>
          </w:p>
        </w:tc>
        <w:tc>
          <w:tcPr>
            <w:tcW w:w="1616" w:type="pct"/>
          </w:tcPr>
          <w:p w:rsidR="00FC60AA" w:rsidRPr="004D0A8C" w:rsidRDefault="00FC60AA" w:rsidP="00E40320">
            <w:pPr>
              <w:contextualSpacing/>
              <w:jc w:val="center"/>
              <w:rPr>
                <w:sz w:val="16"/>
                <w:szCs w:val="16"/>
              </w:rPr>
            </w:pPr>
            <w:r w:rsidRPr="004D0A8C">
              <w:rPr>
                <w:sz w:val="16"/>
                <w:szCs w:val="16"/>
              </w:rPr>
              <w:t>5557,8</w:t>
            </w:r>
          </w:p>
        </w:tc>
      </w:tr>
      <w:tr w:rsidR="00FC60AA" w:rsidRPr="00973C6E" w:rsidTr="00E40320">
        <w:trPr>
          <w:jc w:val="center"/>
        </w:trPr>
        <w:tc>
          <w:tcPr>
            <w:tcW w:w="1933" w:type="pct"/>
          </w:tcPr>
          <w:p w:rsidR="00FC60AA" w:rsidRPr="004D0A8C" w:rsidRDefault="00FC60AA" w:rsidP="00E40320">
            <w:pPr>
              <w:contextualSpacing/>
              <w:jc w:val="both"/>
              <w:rPr>
                <w:sz w:val="16"/>
                <w:szCs w:val="16"/>
              </w:rPr>
            </w:pPr>
            <w:r w:rsidRPr="004D0A8C">
              <w:rPr>
                <w:sz w:val="16"/>
                <w:szCs w:val="16"/>
              </w:rPr>
              <w:t>Экспорт</w:t>
            </w:r>
          </w:p>
        </w:tc>
        <w:tc>
          <w:tcPr>
            <w:tcW w:w="1450" w:type="pct"/>
          </w:tcPr>
          <w:p w:rsidR="00FC60AA" w:rsidRPr="004D0A8C" w:rsidRDefault="00FC60AA" w:rsidP="00E40320">
            <w:pPr>
              <w:contextualSpacing/>
              <w:jc w:val="center"/>
              <w:rPr>
                <w:sz w:val="16"/>
                <w:szCs w:val="16"/>
              </w:rPr>
            </w:pPr>
            <w:r w:rsidRPr="004D0A8C">
              <w:rPr>
                <w:sz w:val="16"/>
                <w:szCs w:val="16"/>
              </w:rPr>
              <w:t>4187,1</w:t>
            </w:r>
          </w:p>
        </w:tc>
        <w:tc>
          <w:tcPr>
            <w:tcW w:w="1616" w:type="pct"/>
          </w:tcPr>
          <w:p w:rsidR="00FC60AA" w:rsidRPr="004D0A8C" w:rsidRDefault="00FC60AA" w:rsidP="00E40320">
            <w:pPr>
              <w:contextualSpacing/>
              <w:jc w:val="center"/>
              <w:rPr>
                <w:sz w:val="16"/>
                <w:szCs w:val="16"/>
              </w:rPr>
            </w:pPr>
            <w:r w:rsidRPr="004D0A8C">
              <w:rPr>
                <w:sz w:val="16"/>
                <w:szCs w:val="16"/>
              </w:rPr>
              <w:t>3490,4</w:t>
            </w:r>
          </w:p>
        </w:tc>
      </w:tr>
      <w:tr w:rsidR="00FC60AA" w:rsidRPr="00973C6E" w:rsidTr="00E40320">
        <w:trPr>
          <w:jc w:val="center"/>
        </w:trPr>
        <w:tc>
          <w:tcPr>
            <w:tcW w:w="1933" w:type="pct"/>
          </w:tcPr>
          <w:p w:rsidR="00FC60AA" w:rsidRPr="004D0A8C" w:rsidRDefault="00FC60AA" w:rsidP="00E40320">
            <w:pPr>
              <w:contextualSpacing/>
              <w:jc w:val="both"/>
              <w:rPr>
                <w:sz w:val="16"/>
                <w:szCs w:val="16"/>
              </w:rPr>
            </w:pPr>
            <w:r w:rsidRPr="004D0A8C">
              <w:rPr>
                <w:sz w:val="16"/>
                <w:szCs w:val="16"/>
              </w:rPr>
              <w:t>Импорт</w:t>
            </w:r>
          </w:p>
        </w:tc>
        <w:tc>
          <w:tcPr>
            <w:tcW w:w="1450" w:type="pct"/>
          </w:tcPr>
          <w:p w:rsidR="00FC60AA" w:rsidRPr="004D0A8C" w:rsidRDefault="00FC60AA" w:rsidP="00E40320">
            <w:pPr>
              <w:contextualSpacing/>
              <w:jc w:val="center"/>
              <w:rPr>
                <w:sz w:val="16"/>
                <w:szCs w:val="16"/>
              </w:rPr>
            </w:pPr>
            <w:r w:rsidRPr="004D0A8C">
              <w:rPr>
                <w:sz w:val="16"/>
                <w:szCs w:val="16"/>
              </w:rPr>
              <w:t>2617,8</w:t>
            </w:r>
          </w:p>
        </w:tc>
        <w:tc>
          <w:tcPr>
            <w:tcW w:w="1616" w:type="pct"/>
          </w:tcPr>
          <w:p w:rsidR="00FC60AA" w:rsidRPr="004D0A8C" w:rsidRDefault="00FC60AA" w:rsidP="00E40320">
            <w:pPr>
              <w:contextualSpacing/>
              <w:jc w:val="center"/>
              <w:rPr>
                <w:sz w:val="16"/>
                <w:szCs w:val="16"/>
              </w:rPr>
            </w:pPr>
            <w:r w:rsidRPr="004D0A8C">
              <w:rPr>
                <w:sz w:val="16"/>
                <w:szCs w:val="16"/>
              </w:rPr>
              <w:t>2067,4</w:t>
            </w:r>
          </w:p>
        </w:tc>
      </w:tr>
      <w:tr w:rsidR="00FC60AA" w:rsidRPr="00973C6E" w:rsidTr="00E40320">
        <w:trPr>
          <w:jc w:val="center"/>
        </w:trPr>
        <w:tc>
          <w:tcPr>
            <w:tcW w:w="1933" w:type="pct"/>
          </w:tcPr>
          <w:p w:rsidR="00FC60AA" w:rsidRPr="004D0A8C" w:rsidRDefault="00FC60AA" w:rsidP="00E40320">
            <w:pPr>
              <w:contextualSpacing/>
              <w:jc w:val="both"/>
              <w:rPr>
                <w:sz w:val="16"/>
                <w:szCs w:val="16"/>
              </w:rPr>
            </w:pPr>
            <w:r w:rsidRPr="004D0A8C">
              <w:rPr>
                <w:sz w:val="16"/>
                <w:szCs w:val="16"/>
              </w:rPr>
              <w:t>Сальдо</w:t>
            </w:r>
          </w:p>
        </w:tc>
        <w:tc>
          <w:tcPr>
            <w:tcW w:w="1450" w:type="pct"/>
          </w:tcPr>
          <w:p w:rsidR="00FC60AA" w:rsidRPr="004D0A8C" w:rsidRDefault="00FC60AA" w:rsidP="00E40320">
            <w:pPr>
              <w:contextualSpacing/>
              <w:jc w:val="center"/>
              <w:rPr>
                <w:sz w:val="16"/>
                <w:szCs w:val="16"/>
              </w:rPr>
            </w:pPr>
            <w:r w:rsidRPr="004D0A8C">
              <w:rPr>
                <w:sz w:val="16"/>
                <w:szCs w:val="16"/>
              </w:rPr>
              <w:t>1569,3</w:t>
            </w:r>
          </w:p>
        </w:tc>
        <w:tc>
          <w:tcPr>
            <w:tcW w:w="1616" w:type="pct"/>
          </w:tcPr>
          <w:p w:rsidR="00FC60AA" w:rsidRPr="004D0A8C" w:rsidRDefault="00FC60AA" w:rsidP="00E40320">
            <w:pPr>
              <w:contextualSpacing/>
              <w:jc w:val="center"/>
              <w:rPr>
                <w:sz w:val="16"/>
                <w:szCs w:val="16"/>
              </w:rPr>
            </w:pPr>
            <w:r w:rsidRPr="004D0A8C">
              <w:rPr>
                <w:sz w:val="16"/>
                <w:szCs w:val="16"/>
              </w:rPr>
              <w:t>1,423,0</w:t>
            </w:r>
          </w:p>
        </w:tc>
      </w:tr>
    </w:tbl>
    <w:p w:rsidR="00FC60AA" w:rsidRPr="004D0A8C" w:rsidRDefault="00FC60AA" w:rsidP="00FC60AA">
      <w:pPr>
        <w:contextualSpacing/>
        <w:jc w:val="both"/>
        <w:rPr>
          <w:sz w:val="20"/>
          <w:szCs w:val="20"/>
        </w:rPr>
      </w:pPr>
    </w:p>
    <w:p w:rsidR="00FC60AA" w:rsidRPr="004D0A8C" w:rsidRDefault="00FC60AA" w:rsidP="00FC60AA">
      <w:pPr>
        <w:ind w:firstLine="284"/>
        <w:contextualSpacing/>
        <w:jc w:val="both"/>
        <w:rPr>
          <w:sz w:val="20"/>
          <w:szCs w:val="20"/>
        </w:rPr>
      </w:pPr>
      <w:r w:rsidRPr="004D0A8C">
        <w:rPr>
          <w:sz w:val="20"/>
          <w:szCs w:val="20"/>
        </w:rPr>
        <w:t>Основной статьей экспорта являются автомобильные, железнод</w:t>
      </w:r>
      <w:r w:rsidRPr="004D0A8C">
        <w:rPr>
          <w:sz w:val="20"/>
          <w:szCs w:val="20"/>
        </w:rPr>
        <w:t>о</w:t>
      </w:r>
      <w:r w:rsidRPr="004D0A8C">
        <w:rPr>
          <w:sz w:val="20"/>
          <w:szCs w:val="20"/>
        </w:rPr>
        <w:t>рожные, воздушные, морские перевозки и услуги трубопровода. На них приходится около 70 процентов экспорта услуг.</w:t>
      </w:r>
    </w:p>
    <w:p w:rsidR="00FC60AA" w:rsidRPr="004D0A8C" w:rsidRDefault="00FC60AA" w:rsidP="00FC60AA">
      <w:pPr>
        <w:ind w:firstLine="284"/>
        <w:contextualSpacing/>
        <w:jc w:val="both"/>
        <w:rPr>
          <w:sz w:val="20"/>
          <w:szCs w:val="20"/>
        </w:rPr>
      </w:pPr>
      <w:r w:rsidRPr="004D0A8C">
        <w:rPr>
          <w:sz w:val="20"/>
          <w:szCs w:val="20"/>
        </w:rPr>
        <w:t>Также к основным экспортным позициям относятся туристические услуги, услуги связи, компьютерные и информационные, строител</w:t>
      </w:r>
      <w:r w:rsidRPr="004D0A8C">
        <w:rPr>
          <w:sz w:val="20"/>
          <w:szCs w:val="20"/>
        </w:rPr>
        <w:t>ь</w:t>
      </w:r>
      <w:r w:rsidRPr="004D0A8C">
        <w:rPr>
          <w:sz w:val="20"/>
          <w:szCs w:val="20"/>
        </w:rPr>
        <w:t>ные услуги. В настоящее время эти сферы услуг республики активно развиваются и имеют существенный потенциал для роста [1].</w:t>
      </w:r>
    </w:p>
    <w:p w:rsidR="00FC60AA" w:rsidRPr="004D0A8C" w:rsidRDefault="00FC60AA" w:rsidP="00FC60AA">
      <w:pPr>
        <w:ind w:firstLine="284"/>
        <w:contextualSpacing/>
        <w:jc w:val="both"/>
        <w:rPr>
          <w:sz w:val="20"/>
          <w:szCs w:val="20"/>
        </w:rPr>
      </w:pPr>
      <w:r w:rsidRPr="004D0A8C">
        <w:rPr>
          <w:sz w:val="20"/>
          <w:szCs w:val="20"/>
        </w:rPr>
        <w:t>Товарная структура экспорта Республики Беларусь в 2011 г. сост</w:t>
      </w:r>
      <w:r w:rsidRPr="004D0A8C">
        <w:rPr>
          <w:sz w:val="20"/>
          <w:szCs w:val="20"/>
        </w:rPr>
        <w:t>а</w:t>
      </w:r>
      <w:r w:rsidRPr="004D0A8C">
        <w:rPr>
          <w:sz w:val="20"/>
          <w:szCs w:val="20"/>
        </w:rPr>
        <w:t>вила ( в процентах к итогу):</w:t>
      </w:r>
    </w:p>
    <w:p w:rsidR="00FC60AA" w:rsidRPr="004D0A8C" w:rsidRDefault="00FC60AA" w:rsidP="00FC60AA">
      <w:pPr>
        <w:ind w:firstLine="284"/>
        <w:jc w:val="both"/>
        <w:rPr>
          <w:sz w:val="20"/>
          <w:szCs w:val="20"/>
        </w:rPr>
      </w:pPr>
      <w:r w:rsidRPr="004D0A8C">
        <w:rPr>
          <w:sz w:val="20"/>
          <w:szCs w:val="20"/>
        </w:rPr>
        <w:t>- 6,1 – черные и цветные металлы;</w:t>
      </w:r>
    </w:p>
    <w:p w:rsidR="00FC60AA" w:rsidRPr="004D0A8C" w:rsidRDefault="00FC60AA" w:rsidP="00FC60AA">
      <w:pPr>
        <w:ind w:firstLine="284"/>
        <w:jc w:val="both"/>
        <w:rPr>
          <w:sz w:val="20"/>
          <w:szCs w:val="20"/>
        </w:rPr>
      </w:pPr>
      <w:r w:rsidRPr="004D0A8C">
        <w:rPr>
          <w:sz w:val="20"/>
          <w:szCs w:val="20"/>
        </w:rPr>
        <w:t>- 9,6 – продовольственные товары и сельскохозяйственное сырьё;</w:t>
      </w:r>
    </w:p>
    <w:p w:rsidR="00FC60AA" w:rsidRPr="004D0A8C" w:rsidRDefault="00FC60AA" w:rsidP="00FC60AA">
      <w:pPr>
        <w:ind w:firstLine="284"/>
        <w:jc w:val="both"/>
        <w:rPr>
          <w:sz w:val="20"/>
          <w:szCs w:val="20"/>
        </w:rPr>
      </w:pPr>
      <w:r w:rsidRPr="004D0A8C">
        <w:rPr>
          <w:sz w:val="20"/>
          <w:szCs w:val="20"/>
        </w:rPr>
        <w:t>- 18,1 - машины, оборудование и транспортные средства;</w:t>
      </w:r>
    </w:p>
    <w:p w:rsidR="00FC60AA" w:rsidRPr="004D0A8C" w:rsidRDefault="00FC60AA" w:rsidP="00FC60AA">
      <w:pPr>
        <w:ind w:firstLine="284"/>
        <w:jc w:val="both"/>
        <w:rPr>
          <w:sz w:val="20"/>
          <w:szCs w:val="20"/>
        </w:rPr>
      </w:pPr>
      <w:r w:rsidRPr="004D0A8C">
        <w:rPr>
          <w:sz w:val="20"/>
          <w:szCs w:val="20"/>
        </w:rPr>
        <w:t>- 21,5 - продукция химической промышленности, каучук;</w:t>
      </w:r>
    </w:p>
    <w:p w:rsidR="00FC60AA" w:rsidRPr="004D0A8C" w:rsidRDefault="00FC60AA" w:rsidP="00FC60AA">
      <w:pPr>
        <w:ind w:firstLine="284"/>
        <w:jc w:val="both"/>
        <w:rPr>
          <w:sz w:val="20"/>
          <w:szCs w:val="20"/>
        </w:rPr>
      </w:pPr>
      <w:r w:rsidRPr="004D0A8C">
        <w:rPr>
          <w:sz w:val="20"/>
          <w:szCs w:val="20"/>
        </w:rPr>
        <w:t>- 36,0 - минеральные продукты;</w:t>
      </w:r>
    </w:p>
    <w:p w:rsidR="00FC60AA" w:rsidRPr="004D0A8C" w:rsidRDefault="00FC60AA" w:rsidP="00FC60AA">
      <w:pPr>
        <w:ind w:firstLine="284"/>
        <w:jc w:val="both"/>
        <w:rPr>
          <w:sz w:val="18"/>
          <w:szCs w:val="18"/>
        </w:rPr>
      </w:pPr>
      <w:r w:rsidRPr="004D0A8C">
        <w:rPr>
          <w:sz w:val="20"/>
          <w:szCs w:val="20"/>
        </w:rPr>
        <w:t>- 8,7 – прочая продукция.</w:t>
      </w:r>
    </w:p>
    <w:p w:rsidR="00FC60AA" w:rsidRPr="004D0A8C" w:rsidRDefault="00FC60AA" w:rsidP="00FC60AA">
      <w:pPr>
        <w:ind w:firstLine="284"/>
        <w:contextualSpacing/>
        <w:jc w:val="both"/>
        <w:rPr>
          <w:sz w:val="20"/>
          <w:szCs w:val="20"/>
        </w:rPr>
      </w:pPr>
      <w:r w:rsidRPr="004D0A8C">
        <w:rPr>
          <w:sz w:val="20"/>
          <w:szCs w:val="20"/>
        </w:rPr>
        <w:t>Объем внешней торговли товарами за 2011 г. составил 86 млрд. долларов, увеличившись по сравнению с 2010 г. на 25,8 млрд . долл</w:t>
      </w:r>
      <w:r w:rsidRPr="004D0A8C">
        <w:rPr>
          <w:sz w:val="20"/>
          <w:szCs w:val="20"/>
        </w:rPr>
        <w:t>а</w:t>
      </w:r>
      <w:r w:rsidRPr="004D0A8C">
        <w:rPr>
          <w:sz w:val="20"/>
          <w:szCs w:val="20"/>
        </w:rPr>
        <w:t>ров или на 43 % [2].</w:t>
      </w:r>
    </w:p>
    <w:p w:rsidR="00FC60AA" w:rsidRPr="004D0A8C" w:rsidRDefault="00FC60AA" w:rsidP="00FC60AA">
      <w:pPr>
        <w:ind w:firstLine="284"/>
        <w:contextualSpacing/>
        <w:jc w:val="both"/>
        <w:rPr>
          <w:sz w:val="20"/>
          <w:szCs w:val="20"/>
        </w:rPr>
      </w:pPr>
      <w:r w:rsidRPr="004D0A8C">
        <w:rPr>
          <w:sz w:val="20"/>
          <w:szCs w:val="20"/>
        </w:rPr>
        <w:t>Развитие экспорта – одно из приоритетных направлений внешн</w:t>
      </w:r>
      <w:r w:rsidRPr="004D0A8C">
        <w:rPr>
          <w:sz w:val="20"/>
          <w:szCs w:val="20"/>
        </w:rPr>
        <w:t>е</w:t>
      </w:r>
      <w:r w:rsidRPr="004D0A8C">
        <w:rPr>
          <w:sz w:val="20"/>
          <w:szCs w:val="20"/>
        </w:rPr>
        <w:t>экономической деятельности Белоруссии. Завоевание новых рынков сбыта требует от отечественных производителей больших усилий, с</w:t>
      </w:r>
      <w:r w:rsidRPr="004D0A8C">
        <w:rPr>
          <w:sz w:val="20"/>
          <w:szCs w:val="20"/>
        </w:rPr>
        <w:t>о</w:t>
      </w:r>
      <w:r w:rsidRPr="004D0A8C">
        <w:rPr>
          <w:sz w:val="20"/>
          <w:szCs w:val="20"/>
        </w:rPr>
        <w:t>временных подходов, создания условий для доставки товаров буквал</w:t>
      </w:r>
      <w:r w:rsidRPr="004D0A8C">
        <w:rPr>
          <w:sz w:val="20"/>
          <w:szCs w:val="20"/>
        </w:rPr>
        <w:t>ь</w:t>
      </w:r>
      <w:r w:rsidRPr="004D0A8C">
        <w:rPr>
          <w:sz w:val="20"/>
          <w:szCs w:val="20"/>
        </w:rPr>
        <w:t>но каждому потребителю. Достижения белорусских предприятий в увеличении своего экспортного потенциала очевидны как на рынках СНГ, так и на рынках дальнего зарубежья, что подтверждено ростом стоимости белорусского экспорта. Пытаясь отыскать экспортную н</w:t>
      </w:r>
      <w:r w:rsidRPr="004D0A8C">
        <w:rPr>
          <w:sz w:val="20"/>
          <w:szCs w:val="20"/>
        </w:rPr>
        <w:t>и</w:t>
      </w:r>
      <w:r w:rsidRPr="004D0A8C">
        <w:rPr>
          <w:sz w:val="20"/>
          <w:szCs w:val="20"/>
        </w:rPr>
        <w:lastRenderedPageBreak/>
        <w:t>шу на внешнем рынке, отечественные предприятия сталкиваются с жестокой конкуренцией. Следовательно, в настоящее время роль гос</w:t>
      </w:r>
      <w:r w:rsidRPr="004D0A8C">
        <w:rPr>
          <w:sz w:val="20"/>
          <w:szCs w:val="20"/>
        </w:rPr>
        <w:t>у</w:t>
      </w:r>
      <w:r w:rsidRPr="004D0A8C">
        <w:rPr>
          <w:sz w:val="20"/>
          <w:szCs w:val="20"/>
        </w:rPr>
        <w:t>дарства как в плане поддержки экспортоориентированных прои</w:t>
      </w:r>
      <w:r w:rsidRPr="004D0A8C">
        <w:rPr>
          <w:sz w:val="20"/>
          <w:szCs w:val="20"/>
        </w:rPr>
        <w:t>з</w:t>
      </w:r>
      <w:r w:rsidRPr="004D0A8C">
        <w:rPr>
          <w:sz w:val="20"/>
          <w:szCs w:val="20"/>
        </w:rPr>
        <w:t>водств, так и в определении условий конкуренции на внутреннем ры</w:t>
      </w:r>
      <w:r w:rsidRPr="004D0A8C">
        <w:rPr>
          <w:sz w:val="20"/>
          <w:szCs w:val="20"/>
        </w:rPr>
        <w:t>н</w:t>
      </w:r>
      <w:r w:rsidRPr="004D0A8C">
        <w:rPr>
          <w:sz w:val="20"/>
          <w:szCs w:val="20"/>
        </w:rPr>
        <w:t>ке очень важна. Государство, являясь одним из наиболее мощных эк</w:t>
      </w:r>
      <w:r w:rsidRPr="004D0A8C">
        <w:rPr>
          <w:sz w:val="20"/>
          <w:szCs w:val="20"/>
        </w:rPr>
        <w:t>о</w:t>
      </w:r>
      <w:r w:rsidRPr="004D0A8C">
        <w:rPr>
          <w:sz w:val="20"/>
          <w:szCs w:val="20"/>
        </w:rPr>
        <w:t>номических субъектов, с одной стороны, призвано стать гарантом н</w:t>
      </w:r>
      <w:r w:rsidRPr="004D0A8C">
        <w:rPr>
          <w:sz w:val="20"/>
          <w:szCs w:val="20"/>
        </w:rPr>
        <w:t>е</w:t>
      </w:r>
      <w:r w:rsidRPr="004D0A8C">
        <w:rPr>
          <w:sz w:val="20"/>
          <w:szCs w:val="20"/>
        </w:rPr>
        <w:t>коммерческих рисков иностранного капитала, с другой – защитить внутренние экономические интересы.</w:t>
      </w:r>
    </w:p>
    <w:p w:rsidR="00FC60AA" w:rsidRPr="004D0A8C" w:rsidRDefault="00FC60AA" w:rsidP="00FC60AA">
      <w:pPr>
        <w:ind w:firstLine="284"/>
        <w:contextualSpacing/>
        <w:jc w:val="both"/>
        <w:rPr>
          <w:sz w:val="16"/>
          <w:szCs w:val="16"/>
        </w:rPr>
      </w:pPr>
    </w:p>
    <w:p w:rsidR="00FC60AA" w:rsidRDefault="00FC60AA" w:rsidP="00FC60AA">
      <w:pPr>
        <w:ind w:firstLine="284"/>
        <w:contextualSpacing/>
        <w:jc w:val="center"/>
        <w:rPr>
          <w:sz w:val="16"/>
          <w:szCs w:val="16"/>
        </w:rPr>
      </w:pPr>
      <w:r w:rsidRPr="00C43E90">
        <w:rPr>
          <w:sz w:val="16"/>
          <w:szCs w:val="16"/>
        </w:rPr>
        <w:t>ЛИТЕРАТУРА</w:t>
      </w:r>
    </w:p>
    <w:p w:rsidR="00FC60AA" w:rsidRPr="00C43E90" w:rsidRDefault="00FC60AA" w:rsidP="00FC60AA">
      <w:pPr>
        <w:ind w:firstLine="284"/>
        <w:contextualSpacing/>
        <w:jc w:val="center"/>
        <w:rPr>
          <w:sz w:val="16"/>
          <w:szCs w:val="16"/>
        </w:rPr>
      </w:pPr>
    </w:p>
    <w:p w:rsidR="00FC60AA" w:rsidRPr="004D0A8C" w:rsidRDefault="00FC60AA" w:rsidP="00FC60AA">
      <w:pPr>
        <w:pStyle w:val="11"/>
        <w:numPr>
          <w:ilvl w:val="0"/>
          <w:numId w:val="26"/>
        </w:numPr>
        <w:spacing w:after="0" w:line="240" w:lineRule="auto"/>
        <w:ind w:left="0" w:firstLine="284"/>
        <w:jc w:val="both"/>
        <w:rPr>
          <w:rFonts w:ascii="Times New Roman" w:hAnsi="Times New Roman"/>
          <w:sz w:val="16"/>
          <w:szCs w:val="16"/>
          <w:lang w:eastAsia="ru-RU"/>
        </w:rPr>
      </w:pPr>
      <w:r w:rsidRPr="004D0A8C">
        <w:rPr>
          <w:rFonts w:ascii="Times New Roman" w:hAnsi="Times New Roman"/>
          <w:bCs/>
          <w:kern w:val="36"/>
          <w:sz w:val="16"/>
          <w:szCs w:val="16"/>
          <w:lang w:eastAsia="ru-RU"/>
        </w:rPr>
        <w:t xml:space="preserve">Внешняя торговля Беларуси // Министерство иностранных дел Республики Беларусь </w:t>
      </w:r>
      <w:r w:rsidRPr="004D0A8C">
        <w:rPr>
          <w:rFonts w:ascii="Times New Roman" w:hAnsi="Times New Roman"/>
          <w:sz w:val="16"/>
          <w:szCs w:val="16"/>
        </w:rPr>
        <w:t xml:space="preserve">[Электронный ресурс]. – 2007 – 2011 - Режим доступа </w:t>
      </w:r>
      <w:hyperlink r:id="rId91" w:history="1">
        <w:r w:rsidRPr="00C43E90">
          <w:rPr>
            <w:rStyle w:val="af8"/>
            <w:rFonts w:ascii="Times New Roman" w:hAnsi="Times New Roman"/>
            <w:color w:val="auto"/>
            <w:sz w:val="16"/>
            <w:szCs w:val="16"/>
            <w:lang w:eastAsia="ru-RU"/>
          </w:rPr>
          <w:t>http://www.mfa.gov.by/export</w:t>
        </w:r>
      </w:hyperlink>
      <w:r w:rsidRPr="00C43E90">
        <w:rPr>
          <w:rFonts w:ascii="Times New Roman" w:hAnsi="Times New Roman"/>
          <w:sz w:val="16"/>
          <w:szCs w:val="16"/>
        </w:rPr>
        <w:t xml:space="preserve">. </w:t>
      </w:r>
      <w:r w:rsidRPr="00C43E90">
        <w:rPr>
          <w:rFonts w:ascii="Times New Roman" w:hAnsi="Times New Roman"/>
          <w:sz w:val="16"/>
          <w:szCs w:val="16"/>
          <w:lang w:eastAsia="ru-RU"/>
        </w:rPr>
        <w:t>–</w:t>
      </w:r>
      <w:r w:rsidRPr="004D0A8C">
        <w:rPr>
          <w:rFonts w:ascii="Times New Roman" w:hAnsi="Times New Roman"/>
          <w:sz w:val="16"/>
          <w:szCs w:val="16"/>
          <w:lang w:eastAsia="ru-RU"/>
        </w:rPr>
        <w:t xml:space="preserve"> Дата доступа: 29.05.2012.</w:t>
      </w:r>
    </w:p>
    <w:p w:rsidR="00FC60AA" w:rsidRPr="004D0A8C" w:rsidRDefault="00FC60AA" w:rsidP="00FC60AA">
      <w:pPr>
        <w:pStyle w:val="11"/>
        <w:numPr>
          <w:ilvl w:val="0"/>
          <w:numId w:val="26"/>
        </w:numPr>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t xml:space="preserve">Годовые данные. Внешняя торговля // Национальный статистический комитет </w:t>
      </w:r>
      <w:r w:rsidRPr="004D0A8C">
        <w:rPr>
          <w:rFonts w:ascii="Times New Roman" w:hAnsi="Times New Roman"/>
          <w:sz w:val="16"/>
          <w:szCs w:val="16"/>
        </w:rPr>
        <w:t xml:space="preserve">[Электронный ресурс]. – 1998 – 2012 . Режим доступа: </w:t>
      </w:r>
      <w:hyperlink r:id="rId92" w:history="1">
        <w:r w:rsidRPr="00C43E90">
          <w:rPr>
            <w:rStyle w:val="af8"/>
            <w:rFonts w:ascii="Times New Roman" w:hAnsi="Times New Roman"/>
            <w:color w:val="auto"/>
            <w:sz w:val="16"/>
            <w:szCs w:val="16"/>
            <w:lang w:eastAsia="ru-RU"/>
          </w:rPr>
          <w:t>http://belstat.gov.by/homep/ru/indicators/ftrade1.php</w:t>
        </w:r>
      </w:hyperlink>
      <w:r w:rsidRPr="00C43E90">
        <w:rPr>
          <w:rFonts w:ascii="Times New Roman" w:hAnsi="Times New Roman"/>
          <w:sz w:val="16"/>
          <w:szCs w:val="16"/>
          <w:lang w:eastAsia="ru-RU"/>
        </w:rPr>
        <w:t>.</w:t>
      </w:r>
      <w:r w:rsidRPr="004D0A8C">
        <w:rPr>
          <w:rFonts w:ascii="Times New Roman" w:hAnsi="Times New Roman"/>
          <w:sz w:val="16"/>
          <w:szCs w:val="16"/>
          <w:lang w:eastAsia="ru-RU"/>
        </w:rPr>
        <w:t xml:space="preserve"> - Дата доступа: 13.16.2012.</w:t>
      </w:r>
    </w:p>
    <w:p w:rsidR="00FC60AA" w:rsidRPr="004D0A8C" w:rsidRDefault="00FC60AA" w:rsidP="00FC60AA">
      <w:pPr>
        <w:contextualSpacing/>
        <w:jc w:val="both"/>
        <w:rPr>
          <w:b/>
          <w:sz w:val="16"/>
          <w:szCs w:val="16"/>
        </w:rPr>
      </w:pPr>
    </w:p>
    <w:p w:rsidR="00FC60AA" w:rsidRDefault="00FC60AA" w:rsidP="00FC60AA">
      <w:pPr>
        <w:contextualSpacing/>
        <w:jc w:val="both"/>
        <w:rPr>
          <w:b/>
          <w:sz w:val="16"/>
          <w:szCs w:val="16"/>
        </w:rPr>
      </w:pPr>
    </w:p>
    <w:p w:rsidR="00FC60AA" w:rsidRPr="00C43E90" w:rsidRDefault="00FC60AA" w:rsidP="00FC60AA">
      <w:pPr>
        <w:tabs>
          <w:tab w:val="left" w:pos="2127"/>
        </w:tabs>
        <w:spacing w:line="216" w:lineRule="auto"/>
        <w:jc w:val="both"/>
        <w:rPr>
          <w:sz w:val="20"/>
          <w:szCs w:val="20"/>
        </w:rPr>
      </w:pPr>
      <w:r w:rsidRPr="00C43E90">
        <w:rPr>
          <w:sz w:val="20"/>
          <w:szCs w:val="20"/>
        </w:rPr>
        <w:t>УДК 631.115.1</w:t>
      </w:r>
    </w:p>
    <w:p w:rsidR="00FC60AA" w:rsidRPr="00C43E90" w:rsidRDefault="00FC60AA" w:rsidP="00FC60AA">
      <w:pPr>
        <w:tabs>
          <w:tab w:val="left" w:pos="2127"/>
        </w:tabs>
        <w:spacing w:line="216" w:lineRule="auto"/>
        <w:jc w:val="both"/>
        <w:rPr>
          <w:sz w:val="20"/>
          <w:szCs w:val="20"/>
        </w:rPr>
      </w:pPr>
      <w:r w:rsidRPr="00C43E90">
        <w:rPr>
          <w:b/>
          <w:sz w:val="20"/>
          <w:szCs w:val="20"/>
        </w:rPr>
        <w:t>Ковгареня О.,</w:t>
      </w:r>
      <w:r w:rsidRPr="00C43E90">
        <w:rPr>
          <w:sz w:val="20"/>
          <w:szCs w:val="20"/>
        </w:rPr>
        <w:t xml:space="preserve"> студентка 4 курса</w:t>
      </w:r>
    </w:p>
    <w:p w:rsidR="00FC60AA" w:rsidRPr="00C43E90" w:rsidRDefault="00FC60AA" w:rsidP="00FC60AA">
      <w:pPr>
        <w:pStyle w:val="11"/>
        <w:spacing w:after="0" w:line="216" w:lineRule="auto"/>
        <w:ind w:left="0"/>
        <w:rPr>
          <w:rFonts w:ascii="Times New Roman" w:hAnsi="Times New Roman"/>
          <w:b/>
          <w:sz w:val="20"/>
          <w:szCs w:val="20"/>
        </w:rPr>
      </w:pPr>
      <w:r w:rsidRPr="00C43E90">
        <w:rPr>
          <w:rFonts w:ascii="Times New Roman" w:hAnsi="Times New Roman"/>
          <w:b/>
          <w:bCs/>
          <w:sz w:val="20"/>
          <w:szCs w:val="20"/>
        </w:rPr>
        <w:t>АНАЛИЗ УРОВНЯ МЕХАНИЗАЦИИ РАБОТЫ ПРОИЗВОДСТВА МОЛОКА НА МТФ В ОАО «АСВИЦА»</w:t>
      </w:r>
    </w:p>
    <w:p w:rsidR="00FC60AA" w:rsidRPr="00C43E90" w:rsidRDefault="00FC60AA" w:rsidP="00FC60AA">
      <w:pPr>
        <w:tabs>
          <w:tab w:val="left" w:pos="2127"/>
        </w:tabs>
        <w:spacing w:line="216" w:lineRule="auto"/>
        <w:jc w:val="both"/>
        <w:rPr>
          <w:i/>
          <w:sz w:val="20"/>
          <w:szCs w:val="20"/>
        </w:rPr>
      </w:pPr>
      <w:r w:rsidRPr="00C43E90">
        <w:rPr>
          <w:i/>
          <w:sz w:val="20"/>
          <w:szCs w:val="20"/>
        </w:rPr>
        <w:t xml:space="preserve">Научный руководитель – </w:t>
      </w:r>
      <w:r w:rsidRPr="00C43E90">
        <w:rPr>
          <w:b/>
          <w:i/>
          <w:sz w:val="20"/>
          <w:szCs w:val="20"/>
        </w:rPr>
        <w:t>Гончарова Е.В</w:t>
      </w:r>
      <w:r w:rsidRPr="00C43E90">
        <w:rPr>
          <w:i/>
          <w:sz w:val="20"/>
          <w:szCs w:val="20"/>
        </w:rPr>
        <w:t>.</w:t>
      </w:r>
      <w:r>
        <w:rPr>
          <w:b/>
          <w:i/>
          <w:caps/>
          <w:sz w:val="20"/>
          <w:szCs w:val="20"/>
        </w:rPr>
        <w:t xml:space="preserve"> </w:t>
      </w:r>
      <w:r>
        <w:rPr>
          <w:b/>
          <w:i/>
          <w:sz w:val="20"/>
          <w:szCs w:val="20"/>
        </w:rPr>
        <w:t xml:space="preserve">– </w:t>
      </w:r>
      <w:r w:rsidRPr="00C43E90">
        <w:rPr>
          <w:i/>
          <w:sz w:val="20"/>
          <w:szCs w:val="20"/>
        </w:rPr>
        <w:t>старший преподаватель</w:t>
      </w:r>
    </w:p>
    <w:p w:rsidR="00FC60AA" w:rsidRPr="00E06C5E" w:rsidRDefault="00FC60AA" w:rsidP="00FC60AA">
      <w:pPr>
        <w:pStyle w:val="11"/>
        <w:spacing w:after="0" w:line="216" w:lineRule="auto"/>
        <w:ind w:left="0"/>
        <w:jc w:val="both"/>
        <w:rPr>
          <w:rFonts w:ascii="Times New Roman" w:hAnsi="Times New Roman"/>
          <w:b/>
          <w:spacing w:val="-4"/>
          <w:sz w:val="20"/>
          <w:szCs w:val="20"/>
        </w:rPr>
      </w:pPr>
    </w:p>
    <w:p w:rsidR="00FC60AA" w:rsidRPr="00E06C5E" w:rsidRDefault="00FC60AA" w:rsidP="00FC60AA">
      <w:pPr>
        <w:spacing w:line="216" w:lineRule="auto"/>
        <w:ind w:firstLine="284"/>
        <w:contextualSpacing/>
        <w:jc w:val="both"/>
        <w:rPr>
          <w:spacing w:val="-4"/>
          <w:sz w:val="20"/>
          <w:szCs w:val="20"/>
        </w:rPr>
      </w:pPr>
      <w:r w:rsidRPr="00E06C5E">
        <w:rPr>
          <w:spacing w:val="-4"/>
          <w:sz w:val="20"/>
          <w:szCs w:val="20"/>
        </w:rPr>
        <w:t>В настоящее время в молочном скотоводстве республики преобладает привязной способ содержания коров с необходимостью выполнения мн</w:t>
      </w:r>
      <w:r w:rsidRPr="00E06C5E">
        <w:rPr>
          <w:spacing w:val="-4"/>
          <w:sz w:val="20"/>
          <w:szCs w:val="20"/>
        </w:rPr>
        <w:t>о</w:t>
      </w:r>
      <w:r w:rsidRPr="00E06C5E">
        <w:rPr>
          <w:spacing w:val="-4"/>
          <w:sz w:val="20"/>
          <w:szCs w:val="20"/>
        </w:rPr>
        <w:t>гочисленных ручных операций (раздача кормов, уборка навоза и т.п.). Анализ структуры затрат при такой технологии показывает, что из 8,5 минут, затрачиваемых на обслуживание одной коровы, более половины уходит на операции, не связанные непосредственно с доением.</w:t>
      </w:r>
    </w:p>
    <w:p w:rsidR="00FC60AA" w:rsidRPr="00E06C5E" w:rsidRDefault="00FC60AA" w:rsidP="00FC60AA">
      <w:pPr>
        <w:spacing w:line="216" w:lineRule="auto"/>
        <w:ind w:firstLine="284"/>
        <w:contextualSpacing/>
        <w:jc w:val="both"/>
        <w:rPr>
          <w:spacing w:val="-4"/>
          <w:sz w:val="20"/>
          <w:szCs w:val="20"/>
        </w:rPr>
      </w:pPr>
      <w:r w:rsidRPr="00E06C5E">
        <w:rPr>
          <w:spacing w:val="-4"/>
          <w:sz w:val="20"/>
          <w:szCs w:val="20"/>
        </w:rPr>
        <w:t>Для доения используются морально устаревшие установки линейного типа в молокопровод или переносные ведра. Молоко перемещают по тр</w:t>
      </w:r>
      <w:r w:rsidRPr="00E06C5E">
        <w:rPr>
          <w:spacing w:val="-4"/>
          <w:sz w:val="20"/>
          <w:szCs w:val="20"/>
        </w:rPr>
        <w:t>у</w:t>
      </w:r>
      <w:r w:rsidRPr="00E06C5E">
        <w:rPr>
          <w:spacing w:val="-4"/>
          <w:sz w:val="20"/>
          <w:szCs w:val="20"/>
        </w:rPr>
        <w:t>бопроводу длиной как минимум 50 м. Для его промывки требуется 40 л моющего раствора подогретого до 60°. Удержать требуемую температуру моющего раствора, циркулирующего по 140 метровому контуру практ</w:t>
      </w:r>
      <w:r w:rsidRPr="00E06C5E">
        <w:rPr>
          <w:spacing w:val="-4"/>
          <w:sz w:val="20"/>
          <w:szCs w:val="20"/>
        </w:rPr>
        <w:t>и</w:t>
      </w:r>
      <w:r w:rsidRPr="00E06C5E">
        <w:rPr>
          <w:spacing w:val="-4"/>
          <w:sz w:val="20"/>
          <w:szCs w:val="20"/>
        </w:rPr>
        <w:t>чески невозможно.</w:t>
      </w:r>
    </w:p>
    <w:p w:rsidR="00FC60AA" w:rsidRPr="00E06C5E" w:rsidRDefault="00FC60AA" w:rsidP="00FC60AA">
      <w:pPr>
        <w:spacing w:line="216" w:lineRule="auto"/>
        <w:ind w:firstLine="284"/>
        <w:contextualSpacing/>
        <w:jc w:val="both"/>
        <w:rPr>
          <w:spacing w:val="-4"/>
          <w:sz w:val="20"/>
          <w:szCs w:val="20"/>
        </w:rPr>
      </w:pPr>
      <w:r w:rsidRPr="00E06C5E">
        <w:rPr>
          <w:spacing w:val="-4"/>
          <w:sz w:val="20"/>
          <w:szCs w:val="20"/>
        </w:rPr>
        <w:t>Доение в стойловом помещении, большая протяженность коммуник</w:t>
      </w:r>
      <w:r w:rsidRPr="00E06C5E">
        <w:rPr>
          <w:spacing w:val="-4"/>
          <w:sz w:val="20"/>
          <w:szCs w:val="20"/>
        </w:rPr>
        <w:t>а</w:t>
      </w:r>
      <w:r w:rsidRPr="00E06C5E">
        <w:rPr>
          <w:spacing w:val="-4"/>
          <w:sz w:val="20"/>
          <w:szCs w:val="20"/>
        </w:rPr>
        <w:t>ций, наличие вертикальных участков, большое количество соединений, хранение в резервуарах-охладителях открытого типа приводят к знач</w:t>
      </w:r>
      <w:r w:rsidRPr="00E06C5E">
        <w:rPr>
          <w:spacing w:val="-4"/>
          <w:sz w:val="20"/>
          <w:szCs w:val="20"/>
        </w:rPr>
        <w:t>и</w:t>
      </w:r>
      <w:r w:rsidRPr="00E06C5E">
        <w:rPr>
          <w:spacing w:val="-4"/>
          <w:sz w:val="20"/>
          <w:szCs w:val="20"/>
        </w:rPr>
        <w:t>тельным потерям ценных компонентов молока, увеличению его бактер</w:t>
      </w:r>
      <w:r w:rsidRPr="00E06C5E">
        <w:rPr>
          <w:spacing w:val="-4"/>
          <w:sz w:val="20"/>
          <w:szCs w:val="20"/>
        </w:rPr>
        <w:t>и</w:t>
      </w:r>
      <w:r w:rsidRPr="00E06C5E">
        <w:rPr>
          <w:spacing w:val="-4"/>
          <w:sz w:val="20"/>
          <w:szCs w:val="20"/>
        </w:rPr>
        <w:t>альной обсемененности.</w:t>
      </w:r>
    </w:p>
    <w:p w:rsidR="00FC60AA" w:rsidRPr="00E06C5E" w:rsidRDefault="00FC60AA" w:rsidP="00FC60AA">
      <w:pPr>
        <w:spacing w:line="216" w:lineRule="auto"/>
        <w:ind w:firstLine="284"/>
        <w:contextualSpacing/>
        <w:jc w:val="both"/>
        <w:rPr>
          <w:spacing w:val="-4"/>
          <w:sz w:val="20"/>
          <w:szCs w:val="20"/>
        </w:rPr>
      </w:pPr>
      <w:r w:rsidRPr="00E06C5E">
        <w:rPr>
          <w:spacing w:val="-4"/>
          <w:sz w:val="20"/>
          <w:szCs w:val="20"/>
        </w:rPr>
        <w:t xml:space="preserve">Принимая во внимание среднее время обслуживания одной коровы и регламентированную правилами машинного доения длительность одной </w:t>
      </w:r>
      <w:r w:rsidRPr="00E06C5E">
        <w:rPr>
          <w:spacing w:val="-4"/>
          <w:sz w:val="20"/>
          <w:szCs w:val="20"/>
        </w:rPr>
        <w:lastRenderedPageBreak/>
        <w:t>дойки получаем, что доярка может качественно выдоить не более 30 коров.</w:t>
      </w:r>
    </w:p>
    <w:p w:rsidR="00FC60AA" w:rsidRPr="00E06C5E" w:rsidRDefault="00FC60AA" w:rsidP="00FC60AA">
      <w:pPr>
        <w:spacing w:line="216" w:lineRule="auto"/>
        <w:ind w:firstLine="284"/>
        <w:contextualSpacing/>
        <w:jc w:val="both"/>
        <w:rPr>
          <w:spacing w:val="-4"/>
          <w:sz w:val="20"/>
          <w:szCs w:val="20"/>
        </w:rPr>
      </w:pPr>
      <w:r w:rsidRPr="00E06C5E">
        <w:rPr>
          <w:spacing w:val="-4"/>
          <w:sz w:val="20"/>
          <w:szCs w:val="20"/>
        </w:rPr>
        <w:t>Вместе с тем, как показали проведенные нами в ряде хозяйств эргон</w:t>
      </w:r>
      <w:r w:rsidRPr="00E06C5E">
        <w:rPr>
          <w:spacing w:val="-4"/>
          <w:sz w:val="20"/>
          <w:szCs w:val="20"/>
        </w:rPr>
        <w:t>о</w:t>
      </w:r>
      <w:r w:rsidRPr="00E06C5E">
        <w:rPr>
          <w:spacing w:val="-4"/>
          <w:sz w:val="20"/>
          <w:szCs w:val="20"/>
        </w:rPr>
        <w:t>мические исследования, затраты времени не отражают всей фактической нагрузки на персонал. Более точными показателями являются затраты энергии на выполнение той или иной работы и ее интенсивность.</w:t>
      </w:r>
    </w:p>
    <w:p w:rsidR="00FC60AA" w:rsidRPr="00E06C5E" w:rsidRDefault="00FC60AA" w:rsidP="00FC60AA">
      <w:pPr>
        <w:spacing w:line="216" w:lineRule="auto"/>
        <w:ind w:firstLine="284"/>
        <w:jc w:val="both"/>
        <w:rPr>
          <w:spacing w:val="-4"/>
          <w:sz w:val="20"/>
          <w:szCs w:val="20"/>
        </w:rPr>
      </w:pPr>
      <w:r w:rsidRPr="00E06C5E">
        <w:rPr>
          <w:spacing w:val="-4"/>
          <w:sz w:val="20"/>
          <w:szCs w:val="20"/>
        </w:rPr>
        <w:t>В таблице 3.1 отражена энергоемкость ручных операций при разли</w:t>
      </w:r>
      <w:r w:rsidRPr="00E06C5E">
        <w:rPr>
          <w:spacing w:val="-4"/>
          <w:sz w:val="20"/>
          <w:szCs w:val="20"/>
        </w:rPr>
        <w:t>ч</w:t>
      </w:r>
      <w:r w:rsidRPr="00E06C5E">
        <w:rPr>
          <w:spacing w:val="-4"/>
          <w:sz w:val="20"/>
          <w:szCs w:val="20"/>
        </w:rPr>
        <w:t>ных способах содержания коров.</w:t>
      </w:r>
    </w:p>
    <w:p w:rsidR="00FC60AA" w:rsidRPr="00E06C5E" w:rsidRDefault="00FC60AA" w:rsidP="00FC60AA">
      <w:pPr>
        <w:spacing w:line="216" w:lineRule="auto"/>
        <w:ind w:firstLine="284"/>
        <w:jc w:val="both"/>
        <w:rPr>
          <w:spacing w:val="-4"/>
          <w:sz w:val="20"/>
          <w:szCs w:val="20"/>
        </w:rPr>
      </w:pPr>
      <w:r w:rsidRPr="00E06C5E">
        <w:rPr>
          <w:spacing w:val="-4"/>
          <w:sz w:val="20"/>
          <w:szCs w:val="20"/>
        </w:rPr>
        <w:t>При оценке трудоемкости процессов по затратам физической энергии наибольшую нагрузку персонал получает при привязном содержании на раздаче кормов - 19,24 кДж/мин и при доении - 9,29 кДж/мин. Показатель по доению выше, чем при привязном содержании на 11 %.</w:t>
      </w:r>
    </w:p>
    <w:p w:rsidR="00FC60AA" w:rsidRPr="00E06C5E" w:rsidRDefault="00FC60AA" w:rsidP="00FC60AA">
      <w:pPr>
        <w:spacing w:line="216" w:lineRule="auto"/>
        <w:ind w:firstLine="284"/>
        <w:jc w:val="both"/>
        <w:rPr>
          <w:spacing w:val="-4"/>
          <w:sz w:val="20"/>
          <w:szCs w:val="20"/>
        </w:rPr>
      </w:pPr>
      <w:r w:rsidRPr="00E06C5E">
        <w:rPr>
          <w:spacing w:val="-4"/>
          <w:sz w:val="20"/>
          <w:szCs w:val="20"/>
        </w:rPr>
        <w:t>Анализ структуры затрат подсказывает одно из перспективных н</w:t>
      </w:r>
      <w:r w:rsidRPr="00E06C5E">
        <w:rPr>
          <w:spacing w:val="-4"/>
          <w:sz w:val="20"/>
          <w:szCs w:val="20"/>
        </w:rPr>
        <w:t>а</w:t>
      </w:r>
      <w:r w:rsidRPr="00E06C5E">
        <w:rPr>
          <w:spacing w:val="-4"/>
          <w:sz w:val="20"/>
          <w:szCs w:val="20"/>
        </w:rPr>
        <w:t>правлений модернизации привязного содержания.</w:t>
      </w:r>
    </w:p>
    <w:p w:rsidR="00FC60AA" w:rsidRDefault="00FC60AA" w:rsidP="00FC60AA">
      <w:pPr>
        <w:spacing w:line="216" w:lineRule="auto"/>
        <w:ind w:firstLine="284"/>
        <w:jc w:val="both"/>
        <w:rPr>
          <w:sz w:val="16"/>
          <w:szCs w:val="16"/>
        </w:rPr>
      </w:pPr>
    </w:p>
    <w:p w:rsidR="00FC60AA" w:rsidRDefault="00FC60AA" w:rsidP="00FC60AA">
      <w:pPr>
        <w:jc w:val="both"/>
        <w:rPr>
          <w:b/>
          <w:sz w:val="16"/>
          <w:szCs w:val="16"/>
        </w:rPr>
      </w:pPr>
      <w:r w:rsidRPr="00C43E90">
        <w:rPr>
          <w:sz w:val="16"/>
          <w:szCs w:val="16"/>
        </w:rPr>
        <w:t xml:space="preserve">Т а б л и ц а 1. </w:t>
      </w:r>
      <w:r w:rsidRPr="00C43E90">
        <w:rPr>
          <w:b/>
          <w:sz w:val="16"/>
          <w:szCs w:val="16"/>
        </w:rPr>
        <w:t>Затраты энергии на выполнение ручных операций при различных способах содержания</w:t>
      </w:r>
    </w:p>
    <w:p w:rsidR="00FC60AA" w:rsidRPr="00C43E90" w:rsidRDefault="00FC60AA" w:rsidP="00FC60AA">
      <w:pPr>
        <w:jc w:val="both"/>
        <w:rPr>
          <w:b/>
          <w:sz w:val="16"/>
          <w:szCs w:val="16"/>
        </w:rPr>
      </w:pPr>
    </w:p>
    <w:tbl>
      <w:tblPr>
        <w:tblW w:w="6052" w:type="dxa"/>
        <w:jc w:val="center"/>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74"/>
        <w:gridCol w:w="939"/>
        <w:gridCol w:w="762"/>
        <w:gridCol w:w="709"/>
        <w:gridCol w:w="834"/>
        <w:gridCol w:w="16"/>
        <w:gridCol w:w="609"/>
        <w:gridCol w:w="709"/>
      </w:tblGrid>
      <w:tr w:rsidR="00FC60AA" w:rsidRPr="00973C6E" w:rsidTr="00E40320">
        <w:trPr>
          <w:trHeight w:val="585"/>
          <w:jc w:val="center"/>
        </w:trPr>
        <w:tc>
          <w:tcPr>
            <w:tcW w:w="1474" w:type="dxa"/>
            <w:vMerge w:val="restart"/>
            <w:vAlign w:val="center"/>
          </w:tcPr>
          <w:p w:rsidR="00FC60AA" w:rsidRPr="00C43E90" w:rsidRDefault="00FC60AA" w:rsidP="00E40320">
            <w:pPr>
              <w:jc w:val="center"/>
              <w:rPr>
                <w:sz w:val="16"/>
                <w:szCs w:val="16"/>
              </w:rPr>
            </w:pPr>
            <w:r w:rsidRPr="00C43E90">
              <w:rPr>
                <w:sz w:val="16"/>
                <w:szCs w:val="16"/>
              </w:rPr>
              <w:t>Наименование и способы выпо</w:t>
            </w:r>
            <w:r w:rsidRPr="00C43E90">
              <w:rPr>
                <w:sz w:val="16"/>
                <w:szCs w:val="16"/>
              </w:rPr>
              <w:t>л</w:t>
            </w:r>
            <w:r w:rsidRPr="00C43E90">
              <w:rPr>
                <w:sz w:val="16"/>
                <w:szCs w:val="16"/>
              </w:rPr>
              <w:t>нения операций</w:t>
            </w:r>
          </w:p>
        </w:tc>
        <w:tc>
          <w:tcPr>
            <w:tcW w:w="2410" w:type="dxa"/>
            <w:gridSpan w:val="3"/>
            <w:tcBorders>
              <w:bottom w:val="single" w:sz="4" w:space="0" w:color="auto"/>
            </w:tcBorders>
            <w:vAlign w:val="center"/>
          </w:tcPr>
          <w:p w:rsidR="00FC60AA" w:rsidRPr="00C43E90" w:rsidRDefault="00FC60AA" w:rsidP="00E40320">
            <w:pPr>
              <w:jc w:val="center"/>
              <w:rPr>
                <w:sz w:val="16"/>
                <w:szCs w:val="16"/>
              </w:rPr>
            </w:pPr>
            <w:r w:rsidRPr="00C43E90">
              <w:rPr>
                <w:sz w:val="16"/>
                <w:szCs w:val="16"/>
              </w:rPr>
              <w:t>Удельные затраты эне</w:t>
            </w:r>
            <w:r w:rsidRPr="00C43E90">
              <w:rPr>
                <w:sz w:val="16"/>
                <w:szCs w:val="16"/>
              </w:rPr>
              <w:t>р</w:t>
            </w:r>
            <w:r w:rsidRPr="00C43E90">
              <w:rPr>
                <w:sz w:val="16"/>
                <w:szCs w:val="16"/>
              </w:rPr>
              <w:t>гии,кДж/мин</w:t>
            </w:r>
          </w:p>
        </w:tc>
        <w:tc>
          <w:tcPr>
            <w:tcW w:w="2168" w:type="dxa"/>
            <w:gridSpan w:val="4"/>
            <w:tcBorders>
              <w:bottom w:val="single" w:sz="4" w:space="0" w:color="auto"/>
            </w:tcBorders>
            <w:vAlign w:val="center"/>
          </w:tcPr>
          <w:p w:rsidR="00FC60AA" w:rsidRPr="00C43E90" w:rsidRDefault="00FC60AA" w:rsidP="00E40320">
            <w:pPr>
              <w:jc w:val="center"/>
              <w:rPr>
                <w:sz w:val="16"/>
                <w:szCs w:val="16"/>
              </w:rPr>
            </w:pPr>
            <w:r w:rsidRPr="00C43E90">
              <w:rPr>
                <w:sz w:val="16"/>
                <w:szCs w:val="16"/>
              </w:rPr>
              <w:t>Затраты энергии в сутки на 1 гол.,кДж</w:t>
            </w:r>
          </w:p>
        </w:tc>
      </w:tr>
      <w:tr w:rsidR="00FC60AA" w:rsidRPr="00973C6E" w:rsidTr="00E40320">
        <w:trPr>
          <w:cantSplit/>
          <w:trHeight w:val="1177"/>
          <w:jc w:val="center"/>
        </w:trPr>
        <w:tc>
          <w:tcPr>
            <w:tcW w:w="1474" w:type="dxa"/>
            <w:vMerge/>
            <w:vAlign w:val="center"/>
          </w:tcPr>
          <w:p w:rsidR="00FC60AA" w:rsidRPr="00C43E90" w:rsidRDefault="00FC60AA" w:rsidP="00E40320">
            <w:pPr>
              <w:jc w:val="center"/>
              <w:rPr>
                <w:sz w:val="16"/>
                <w:szCs w:val="16"/>
              </w:rPr>
            </w:pPr>
          </w:p>
        </w:tc>
        <w:tc>
          <w:tcPr>
            <w:tcW w:w="939" w:type="dxa"/>
            <w:tcBorders>
              <w:top w:val="single" w:sz="4" w:space="0" w:color="auto"/>
            </w:tcBorders>
            <w:textDirection w:val="btLr"/>
            <w:vAlign w:val="center"/>
          </w:tcPr>
          <w:p w:rsidR="00FC60AA" w:rsidRPr="00C43E90" w:rsidRDefault="00FC60AA" w:rsidP="00E40320">
            <w:pPr>
              <w:ind w:right="113"/>
              <w:jc w:val="center"/>
              <w:rPr>
                <w:sz w:val="16"/>
                <w:szCs w:val="16"/>
              </w:rPr>
            </w:pPr>
            <w:r w:rsidRPr="00C43E90">
              <w:rPr>
                <w:sz w:val="16"/>
                <w:szCs w:val="16"/>
              </w:rPr>
              <w:t>привязное</w:t>
            </w:r>
          </w:p>
        </w:tc>
        <w:tc>
          <w:tcPr>
            <w:tcW w:w="762" w:type="dxa"/>
            <w:tcBorders>
              <w:top w:val="single" w:sz="4" w:space="0" w:color="auto"/>
            </w:tcBorders>
            <w:textDirection w:val="btLr"/>
            <w:vAlign w:val="center"/>
          </w:tcPr>
          <w:p w:rsidR="00FC60AA" w:rsidRPr="00C43E90" w:rsidRDefault="00FC60AA" w:rsidP="00E40320">
            <w:pPr>
              <w:ind w:right="113"/>
              <w:jc w:val="center"/>
              <w:rPr>
                <w:sz w:val="16"/>
                <w:szCs w:val="16"/>
              </w:rPr>
            </w:pPr>
            <w:r w:rsidRPr="00C43E90">
              <w:rPr>
                <w:sz w:val="16"/>
                <w:szCs w:val="16"/>
              </w:rPr>
              <w:t>беспривязно-боксовое</w:t>
            </w:r>
          </w:p>
        </w:tc>
        <w:tc>
          <w:tcPr>
            <w:tcW w:w="709" w:type="dxa"/>
            <w:tcBorders>
              <w:top w:val="single" w:sz="4" w:space="0" w:color="auto"/>
            </w:tcBorders>
            <w:textDirection w:val="btLr"/>
            <w:vAlign w:val="center"/>
          </w:tcPr>
          <w:p w:rsidR="00FC60AA" w:rsidRPr="00C43E90" w:rsidRDefault="00FC60AA" w:rsidP="00E40320">
            <w:pPr>
              <w:ind w:right="113"/>
              <w:jc w:val="center"/>
              <w:rPr>
                <w:sz w:val="16"/>
                <w:szCs w:val="16"/>
              </w:rPr>
            </w:pPr>
            <w:r w:rsidRPr="00C43E90">
              <w:rPr>
                <w:sz w:val="16"/>
                <w:szCs w:val="16"/>
              </w:rPr>
              <w:t>на глубокой подстилке</w:t>
            </w:r>
          </w:p>
        </w:tc>
        <w:tc>
          <w:tcPr>
            <w:tcW w:w="850" w:type="dxa"/>
            <w:gridSpan w:val="2"/>
            <w:tcBorders>
              <w:top w:val="single" w:sz="4" w:space="0" w:color="auto"/>
            </w:tcBorders>
            <w:textDirection w:val="btLr"/>
            <w:vAlign w:val="center"/>
          </w:tcPr>
          <w:p w:rsidR="00FC60AA" w:rsidRPr="00C43E90" w:rsidRDefault="00FC60AA" w:rsidP="00E40320">
            <w:pPr>
              <w:ind w:right="113"/>
              <w:jc w:val="center"/>
              <w:rPr>
                <w:sz w:val="16"/>
                <w:szCs w:val="16"/>
              </w:rPr>
            </w:pPr>
            <w:r w:rsidRPr="00C43E90">
              <w:rPr>
                <w:sz w:val="16"/>
                <w:szCs w:val="16"/>
              </w:rPr>
              <w:t>привязное</w:t>
            </w:r>
          </w:p>
        </w:tc>
        <w:tc>
          <w:tcPr>
            <w:tcW w:w="609" w:type="dxa"/>
            <w:tcBorders>
              <w:top w:val="single" w:sz="4" w:space="0" w:color="auto"/>
            </w:tcBorders>
            <w:textDirection w:val="btLr"/>
            <w:vAlign w:val="center"/>
          </w:tcPr>
          <w:p w:rsidR="00FC60AA" w:rsidRPr="00C43E90" w:rsidRDefault="00FC60AA" w:rsidP="00E40320">
            <w:pPr>
              <w:ind w:right="113"/>
              <w:jc w:val="center"/>
              <w:rPr>
                <w:sz w:val="16"/>
                <w:szCs w:val="16"/>
              </w:rPr>
            </w:pPr>
            <w:r w:rsidRPr="00C43E90">
              <w:rPr>
                <w:sz w:val="16"/>
                <w:szCs w:val="16"/>
              </w:rPr>
              <w:t>беспривязно-боксовое</w:t>
            </w:r>
          </w:p>
        </w:tc>
        <w:tc>
          <w:tcPr>
            <w:tcW w:w="709" w:type="dxa"/>
            <w:tcBorders>
              <w:top w:val="single" w:sz="4" w:space="0" w:color="auto"/>
            </w:tcBorders>
            <w:textDirection w:val="btLr"/>
            <w:vAlign w:val="center"/>
          </w:tcPr>
          <w:p w:rsidR="00FC60AA" w:rsidRPr="00C43E90" w:rsidRDefault="00FC60AA" w:rsidP="00E40320">
            <w:pPr>
              <w:ind w:right="113"/>
              <w:jc w:val="center"/>
              <w:rPr>
                <w:sz w:val="16"/>
                <w:szCs w:val="16"/>
              </w:rPr>
            </w:pPr>
            <w:r w:rsidRPr="00C43E90">
              <w:rPr>
                <w:sz w:val="16"/>
                <w:szCs w:val="16"/>
              </w:rPr>
              <w:t>На глубокой подстилке</w:t>
            </w:r>
          </w:p>
        </w:tc>
      </w:tr>
      <w:tr w:rsidR="00FC60AA" w:rsidRPr="00973C6E" w:rsidTr="00E40320">
        <w:trPr>
          <w:trHeight w:val="400"/>
          <w:jc w:val="center"/>
        </w:trPr>
        <w:tc>
          <w:tcPr>
            <w:tcW w:w="1474" w:type="dxa"/>
          </w:tcPr>
          <w:p w:rsidR="00FC60AA" w:rsidRPr="00C43E90" w:rsidRDefault="00FC60AA" w:rsidP="00E40320">
            <w:pPr>
              <w:rPr>
                <w:sz w:val="16"/>
                <w:szCs w:val="16"/>
              </w:rPr>
            </w:pPr>
            <w:r w:rsidRPr="00C43E90">
              <w:rPr>
                <w:sz w:val="16"/>
                <w:szCs w:val="16"/>
              </w:rPr>
              <w:t>Доение 2х кра</w:t>
            </w:r>
            <w:r w:rsidRPr="00C43E90">
              <w:rPr>
                <w:sz w:val="16"/>
                <w:szCs w:val="16"/>
              </w:rPr>
              <w:t>т</w:t>
            </w:r>
            <w:r w:rsidRPr="00C43E90">
              <w:rPr>
                <w:sz w:val="16"/>
                <w:szCs w:val="16"/>
              </w:rPr>
              <w:t>ное</w:t>
            </w:r>
          </w:p>
        </w:tc>
        <w:tc>
          <w:tcPr>
            <w:tcW w:w="939" w:type="dxa"/>
            <w:vAlign w:val="center"/>
          </w:tcPr>
          <w:p w:rsidR="00FC60AA" w:rsidRPr="00C43E90" w:rsidRDefault="00FC60AA" w:rsidP="00E40320">
            <w:pPr>
              <w:jc w:val="center"/>
              <w:rPr>
                <w:sz w:val="16"/>
                <w:szCs w:val="16"/>
              </w:rPr>
            </w:pPr>
            <w:r w:rsidRPr="00C43E90">
              <w:rPr>
                <w:sz w:val="16"/>
                <w:szCs w:val="16"/>
              </w:rPr>
              <w:t>9,29</w:t>
            </w:r>
          </w:p>
        </w:tc>
        <w:tc>
          <w:tcPr>
            <w:tcW w:w="762" w:type="dxa"/>
            <w:vAlign w:val="center"/>
          </w:tcPr>
          <w:p w:rsidR="00FC60AA" w:rsidRPr="00C43E90" w:rsidRDefault="00FC60AA" w:rsidP="00E40320">
            <w:pPr>
              <w:jc w:val="center"/>
              <w:rPr>
                <w:sz w:val="16"/>
                <w:szCs w:val="16"/>
              </w:rPr>
            </w:pPr>
            <w:r w:rsidRPr="00C43E90">
              <w:rPr>
                <w:sz w:val="16"/>
                <w:szCs w:val="16"/>
              </w:rPr>
              <w:t>8,37</w:t>
            </w:r>
          </w:p>
        </w:tc>
        <w:tc>
          <w:tcPr>
            <w:tcW w:w="709" w:type="dxa"/>
            <w:vAlign w:val="center"/>
          </w:tcPr>
          <w:p w:rsidR="00FC60AA" w:rsidRPr="00C43E90" w:rsidRDefault="00FC60AA" w:rsidP="00E40320">
            <w:pPr>
              <w:jc w:val="center"/>
              <w:rPr>
                <w:sz w:val="16"/>
                <w:szCs w:val="16"/>
              </w:rPr>
            </w:pPr>
            <w:r w:rsidRPr="00C43E90">
              <w:rPr>
                <w:sz w:val="16"/>
                <w:szCs w:val="16"/>
              </w:rPr>
              <w:t>8,37</w:t>
            </w:r>
          </w:p>
        </w:tc>
        <w:tc>
          <w:tcPr>
            <w:tcW w:w="834" w:type="dxa"/>
            <w:vAlign w:val="center"/>
          </w:tcPr>
          <w:p w:rsidR="00FC60AA" w:rsidRPr="00C43E90" w:rsidRDefault="00FC60AA" w:rsidP="00E40320">
            <w:pPr>
              <w:jc w:val="center"/>
              <w:rPr>
                <w:sz w:val="16"/>
                <w:szCs w:val="16"/>
              </w:rPr>
            </w:pPr>
            <w:r w:rsidRPr="00C43E90">
              <w:rPr>
                <w:sz w:val="16"/>
                <w:szCs w:val="16"/>
              </w:rPr>
              <w:t>44,59</w:t>
            </w:r>
          </w:p>
        </w:tc>
        <w:tc>
          <w:tcPr>
            <w:tcW w:w="625" w:type="dxa"/>
            <w:gridSpan w:val="2"/>
            <w:vAlign w:val="center"/>
          </w:tcPr>
          <w:p w:rsidR="00FC60AA" w:rsidRPr="00C43E90" w:rsidRDefault="00FC60AA" w:rsidP="00E40320">
            <w:pPr>
              <w:jc w:val="center"/>
              <w:rPr>
                <w:sz w:val="16"/>
                <w:szCs w:val="16"/>
              </w:rPr>
            </w:pPr>
            <w:r w:rsidRPr="00C43E90">
              <w:rPr>
                <w:sz w:val="16"/>
                <w:szCs w:val="16"/>
              </w:rPr>
              <w:t>8,37</w:t>
            </w:r>
          </w:p>
        </w:tc>
        <w:tc>
          <w:tcPr>
            <w:tcW w:w="709" w:type="dxa"/>
            <w:vAlign w:val="center"/>
          </w:tcPr>
          <w:p w:rsidR="00FC60AA" w:rsidRPr="00C43E90" w:rsidRDefault="00FC60AA" w:rsidP="00E40320">
            <w:pPr>
              <w:jc w:val="center"/>
              <w:rPr>
                <w:sz w:val="16"/>
                <w:szCs w:val="16"/>
              </w:rPr>
            </w:pPr>
            <w:r w:rsidRPr="00C43E90">
              <w:rPr>
                <w:sz w:val="16"/>
                <w:szCs w:val="16"/>
              </w:rPr>
              <w:t>8,37</w:t>
            </w:r>
          </w:p>
        </w:tc>
      </w:tr>
      <w:tr w:rsidR="00FC60AA" w:rsidRPr="00973C6E" w:rsidTr="00E40320">
        <w:trPr>
          <w:trHeight w:val="449"/>
          <w:jc w:val="center"/>
        </w:trPr>
        <w:tc>
          <w:tcPr>
            <w:tcW w:w="1474" w:type="dxa"/>
          </w:tcPr>
          <w:p w:rsidR="00FC60AA" w:rsidRPr="00C43E90" w:rsidRDefault="00FC60AA" w:rsidP="00E40320">
            <w:pPr>
              <w:rPr>
                <w:sz w:val="16"/>
                <w:szCs w:val="16"/>
              </w:rPr>
            </w:pPr>
            <w:r w:rsidRPr="00C43E90">
              <w:rPr>
                <w:sz w:val="16"/>
                <w:szCs w:val="16"/>
              </w:rPr>
              <w:t>Раздача кормов; концентратов</w:t>
            </w:r>
          </w:p>
        </w:tc>
        <w:tc>
          <w:tcPr>
            <w:tcW w:w="939" w:type="dxa"/>
          </w:tcPr>
          <w:p w:rsidR="00FC60AA" w:rsidRPr="00C43E90" w:rsidRDefault="00FC60AA" w:rsidP="00E40320">
            <w:pPr>
              <w:jc w:val="center"/>
              <w:rPr>
                <w:sz w:val="16"/>
                <w:szCs w:val="16"/>
              </w:rPr>
            </w:pPr>
            <w:r w:rsidRPr="00C43E90">
              <w:rPr>
                <w:sz w:val="16"/>
                <w:szCs w:val="16"/>
              </w:rPr>
              <w:t>19,24 17,66</w:t>
            </w:r>
          </w:p>
        </w:tc>
        <w:tc>
          <w:tcPr>
            <w:tcW w:w="762" w:type="dxa"/>
          </w:tcPr>
          <w:p w:rsidR="00FC60AA" w:rsidRPr="00C43E90" w:rsidRDefault="00FC60AA" w:rsidP="00E40320">
            <w:pPr>
              <w:jc w:val="center"/>
              <w:rPr>
                <w:sz w:val="16"/>
                <w:szCs w:val="16"/>
              </w:rPr>
            </w:pPr>
            <w:r w:rsidRPr="00C43E90">
              <w:rPr>
                <w:sz w:val="16"/>
                <w:szCs w:val="16"/>
              </w:rPr>
              <w:t>-</w:t>
            </w:r>
          </w:p>
          <w:p w:rsidR="00FC60AA" w:rsidRPr="00C43E90" w:rsidRDefault="00FC60AA" w:rsidP="00E40320">
            <w:pPr>
              <w:jc w:val="center"/>
              <w:rPr>
                <w:sz w:val="16"/>
                <w:szCs w:val="16"/>
              </w:rPr>
            </w:pPr>
            <w:r w:rsidRPr="00C43E90">
              <w:rPr>
                <w:sz w:val="16"/>
                <w:szCs w:val="16"/>
              </w:rPr>
              <w:t>3,52</w:t>
            </w:r>
          </w:p>
        </w:tc>
        <w:tc>
          <w:tcPr>
            <w:tcW w:w="709" w:type="dxa"/>
          </w:tcPr>
          <w:p w:rsidR="00FC60AA" w:rsidRPr="00C43E90" w:rsidRDefault="00FC60AA" w:rsidP="00E40320">
            <w:pPr>
              <w:jc w:val="center"/>
              <w:rPr>
                <w:sz w:val="16"/>
                <w:szCs w:val="16"/>
              </w:rPr>
            </w:pPr>
            <w:r w:rsidRPr="00C43E90">
              <w:rPr>
                <w:sz w:val="16"/>
                <w:szCs w:val="16"/>
              </w:rPr>
              <w:t>-</w:t>
            </w:r>
          </w:p>
          <w:p w:rsidR="00FC60AA" w:rsidRPr="00C43E90" w:rsidRDefault="00FC60AA" w:rsidP="00E40320">
            <w:pPr>
              <w:jc w:val="center"/>
              <w:rPr>
                <w:sz w:val="16"/>
                <w:szCs w:val="16"/>
              </w:rPr>
            </w:pPr>
            <w:r w:rsidRPr="00C43E90">
              <w:rPr>
                <w:sz w:val="16"/>
                <w:szCs w:val="16"/>
              </w:rPr>
              <w:t>3,52</w:t>
            </w:r>
          </w:p>
        </w:tc>
        <w:tc>
          <w:tcPr>
            <w:tcW w:w="834" w:type="dxa"/>
          </w:tcPr>
          <w:p w:rsidR="00FC60AA" w:rsidRPr="00C43E90" w:rsidRDefault="00FC60AA" w:rsidP="00E40320">
            <w:pPr>
              <w:jc w:val="center"/>
              <w:rPr>
                <w:sz w:val="16"/>
                <w:szCs w:val="16"/>
              </w:rPr>
            </w:pPr>
            <w:r w:rsidRPr="00C43E90">
              <w:rPr>
                <w:sz w:val="16"/>
                <w:szCs w:val="16"/>
              </w:rPr>
              <w:t>9,62 6,35</w:t>
            </w:r>
          </w:p>
        </w:tc>
        <w:tc>
          <w:tcPr>
            <w:tcW w:w="625" w:type="dxa"/>
            <w:gridSpan w:val="2"/>
          </w:tcPr>
          <w:p w:rsidR="00FC60AA" w:rsidRPr="00C43E90" w:rsidRDefault="00FC60AA" w:rsidP="00E40320">
            <w:pPr>
              <w:jc w:val="center"/>
              <w:rPr>
                <w:sz w:val="16"/>
                <w:szCs w:val="16"/>
              </w:rPr>
            </w:pPr>
            <w:r w:rsidRPr="00C43E90">
              <w:rPr>
                <w:sz w:val="16"/>
                <w:szCs w:val="16"/>
              </w:rPr>
              <w:t>-</w:t>
            </w:r>
          </w:p>
          <w:p w:rsidR="00FC60AA" w:rsidRPr="00C43E90" w:rsidRDefault="00FC60AA" w:rsidP="00E40320">
            <w:pPr>
              <w:jc w:val="center"/>
              <w:rPr>
                <w:sz w:val="16"/>
                <w:szCs w:val="16"/>
              </w:rPr>
            </w:pPr>
            <w:r w:rsidRPr="00C43E90">
              <w:rPr>
                <w:sz w:val="16"/>
                <w:szCs w:val="16"/>
              </w:rPr>
              <w:t>1,74</w:t>
            </w:r>
          </w:p>
        </w:tc>
        <w:tc>
          <w:tcPr>
            <w:tcW w:w="709" w:type="dxa"/>
          </w:tcPr>
          <w:p w:rsidR="00FC60AA" w:rsidRPr="00C43E90" w:rsidRDefault="00FC60AA" w:rsidP="00E40320">
            <w:pPr>
              <w:jc w:val="center"/>
              <w:rPr>
                <w:sz w:val="16"/>
                <w:szCs w:val="16"/>
              </w:rPr>
            </w:pPr>
            <w:r w:rsidRPr="00C43E90">
              <w:rPr>
                <w:sz w:val="16"/>
                <w:szCs w:val="16"/>
              </w:rPr>
              <w:t>-</w:t>
            </w:r>
          </w:p>
          <w:p w:rsidR="00FC60AA" w:rsidRPr="00C43E90" w:rsidRDefault="00FC60AA" w:rsidP="00E40320">
            <w:pPr>
              <w:jc w:val="center"/>
              <w:rPr>
                <w:sz w:val="16"/>
                <w:szCs w:val="16"/>
              </w:rPr>
            </w:pPr>
            <w:r w:rsidRPr="00C43E90">
              <w:rPr>
                <w:sz w:val="16"/>
                <w:szCs w:val="16"/>
              </w:rPr>
              <w:t>1,74</w:t>
            </w:r>
          </w:p>
        </w:tc>
      </w:tr>
      <w:tr w:rsidR="00FC60AA" w:rsidRPr="00973C6E" w:rsidTr="00E40320">
        <w:trPr>
          <w:trHeight w:val="668"/>
          <w:jc w:val="center"/>
        </w:trPr>
        <w:tc>
          <w:tcPr>
            <w:tcW w:w="1474" w:type="dxa"/>
          </w:tcPr>
          <w:p w:rsidR="00FC60AA" w:rsidRPr="00C43E90" w:rsidRDefault="00FC60AA" w:rsidP="00E40320">
            <w:pPr>
              <w:rPr>
                <w:sz w:val="16"/>
                <w:szCs w:val="16"/>
              </w:rPr>
            </w:pPr>
            <w:r w:rsidRPr="00C43E90">
              <w:rPr>
                <w:sz w:val="16"/>
                <w:szCs w:val="16"/>
              </w:rPr>
              <w:t>Транспортировка и разбрасывание подстилки</w:t>
            </w:r>
          </w:p>
        </w:tc>
        <w:tc>
          <w:tcPr>
            <w:tcW w:w="939" w:type="dxa"/>
            <w:vAlign w:val="center"/>
          </w:tcPr>
          <w:p w:rsidR="00FC60AA" w:rsidRPr="00C43E90" w:rsidRDefault="00FC60AA" w:rsidP="00E40320">
            <w:pPr>
              <w:jc w:val="center"/>
              <w:rPr>
                <w:sz w:val="16"/>
                <w:szCs w:val="16"/>
              </w:rPr>
            </w:pPr>
            <w:r w:rsidRPr="00C43E90">
              <w:rPr>
                <w:sz w:val="16"/>
                <w:szCs w:val="16"/>
              </w:rPr>
              <w:t>11,98</w:t>
            </w:r>
          </w:p>
        </w:tc>
        <w:tc>
          <w:tcPr>
            <w:tcW w:w="762" w:type="dxa"/>
            <w:vAlign w:val="center"/>
          </w:tcPr>
          <w:p w:rsidR="00FC60AA" w:rsidRPr="00C43E90" w:rsidRDefault="00FC60AA" w:rsidP="00E40320">
            <w:pPr>
              <w:jc w:val="center"/>
              <w:rPr>
                <w:sz w:val="16"/>
                <w:szCs w:val="16"/>
              </w:rPr>
            </w:pPr>
            <w:r w:rsidRPr="00C43E90">
              <w:rPr>
                <w:sz w:val="16"/>
                <w:szCs w:val="16"/>
              </w:rPr>
              <w:t>5,41</w:t>
            </w:r>
          </w:p>
        </w:tc>
        <w:tc>
          <w:tcPr>
            <w:tcW w:w="709" w:type="dxa"/>
            <w:vAlign w:val="center"/>
          </w:tcPr>
          <w:p w:rsidR="00FC60AA" w:rsidRPr="00C43E90" w:rsidRDefault="00FC60AA" w:rsidP="00E40320">
            <w:pPr>
              <w:jc w:val="center"/>
              <w:rPr>
                <w:sz w:val="16"/>
                <w:szCs w:val="16"/>
              </w:rPr>
            </w:pPr>
            <w:r w:rsidRPr="00C43E90">
              <w:rPr>
                <w:sz w:val="16"/>
                <w:szCs w:val="16"/>
              </w:rPr>
              <w:t>2,15</w:t>
            </w:r>
          </w:p>
        </w:tc>
        <w:tc>
          <w:tcPr>
            <w:tcW w:w="834" w:type="dxa"/>
            <w:vAlign w:val="center"/>
          </w:tcPr>
          <w:p w:rsidR="00FC60AA" w:rsidRPr="00C43E90" w:rsidRDefault="00FC60AA" w:rsidP="00E40320">
            <w:pPr>
              <w:jc w:val="center"/>
              <w:rPr>
                <w:sz w:val="16"/>
                <w:szCs w:val="16"/>
              </w:rPr>
            </w:pPr>
            <w:r w:rsidRPr="00C43E90">
              <w:rPr>
                <w:sz w:val="16"/>
                <w:szCs w:val="16"/>
              </w:rPr>
              <w:t>6,59</w:t>
            </w:r>
          </w:p>
        </w:tc>
        <w:tc>
          <w:tcPr>
            <w:tcW w:w="625" w:type="dxa"/>
            <w:gridSpan w:val="2"/>
            <w:vAlign w:val="center"/>
          </w:tcPr>
          <w:p w:rsidR="00FC60AA" w:rsidRPr="00C43E90" w:rsidRDefault="00FC60AA" w:rsidP="00E40320">
            <w:pPr>
              <w:jc w:val="center"/>
              <w:rPr>
                <w:sz w:val="16"/>
                <w:szCs w:val="16"/>
              </w:rPr>
            </w:pPr>
            <w:r w:rsidRPr="00C43E90">
              <w:rPr>
                <w:sz w:val="16"/>
                <w:szCs w:val="16"/>
              </w:rPr>
              <w:t>3,47</w:t>
            </w:r>
          </w:p>
        </w:tc>
        <w:tc>
          <w:tcPr>
            <w:tcW w:w="709" w:type="dxa"/>
            <w:vAlign w:val="center"/>
          </w:tcPr>
          <w:p w:rsidR="00FC60AA" w:rsidRPr="00C43E90" w:rsidRDefault="00FC60AA" w:rsidP="00E40320">
            <w:pPr>
              <w:jc w:val="center"/>
              <w:rPr>
                <w:sz w:val="16"/>
                <w:szCs w:val="16"/>
              </w:rPr>
            </w:pPr>
            <w:r w:rsidRPr="00C43E90">
              <w:rPr>
                <w:sz w:val="16"/>
                <w:szCs w:val="16"/>
              </w:rPr>
              <w:t>1,54</w:t>
            </w:r>
          </w:p>
        </w:tc>
      </w:tr>
      <w:tr w:rsidR="00FC60AA" w:rsidRPr="00973C6E" w:rsidTr="00E40320">
        <w:trPr>
          <w:trHeight w:val="793"/>
          <w:jc w:val="center"/>
        </w:trPr>
        <w:tc>
          <w:tcPr>
            <w:tcW w:w="1474" w:type="dxa"/>
          </w:tcPr>
          <w:p w:rsidR="00FC60AA" w:rsidRPr="00C43E90" w:rsidRDefault="00FC60AA" w:rsidP="00E40320">
            <w:pPr>
              <w:rPr>
                <w:sz w:val="16"/>
                <w:szCs w:val="16"/>
              </w:rPr>
            </w:pPr>
            <w:r w:rsidRPr="00C43E90">
              <w:rPr>
                <w:sz w:val="16"/>
                <w:szCs w:val="16"/>
              </w:rPr>
              <w:t>Чистка стойл и навозных прох</w:t>
            </w:r>
            <w:r w:rsidRPr="00C43E90">
              <w:rPr>
                <w:sz w:val="16"/>
                <w:szCs w:val="16"/>
              </w:rPr>
              <w:t>о</w:t>
            </w:r>
            <w:r w:rsidRPr="00C43E90">
              <w:rPr>
                <w:sz w:val="16"/>
                <w:szCs w:val="16"/>
              </w:rPr>
              <w:t>дов; кормушек;</w:t>
            </w:r>
          </w:p>
          <w:p w:rsidR="00FC60AA" w:rsidRPr="00C43E90" w:rsidRDefault="00FC60AA" w:rsidP="00E40320">
            <w:pPr>
              <w:rPr>
                <w:sz w:val="16"/>
                <w:szCs w:val="16"/>
              </w:rPr>
            </w:pPr>
            <w:r w:rsidRPr="00C43E90">
              <w:rPr>
                <w:sz w:val="16"/>
                <w:szCs w:val="16"/>
              </w:rPr>
              <w:t xml:space="preserve"> животных</w:t>
            </w:r>
          </w:p>
        </w:tc>
        <w:tc>
          <w:tcPr>
            <w:tcW w:w="939" w:type="dxa"/>
          </w:tcPr>
          <w:p w:rsidR="00FC60AA" w:rsidRPr="00C43E90" w:rsidRDefault="00FC60AA" w:rsidP="00E40320">
            <w:pPr>
              <w:jc w:val="center"/>
              <w:rPr>
                <w:sz w:val="16"/>
                <w:szCs w:val="16"/>
              </w:rPr>
            </w:pPr>
          </w:p>
          <w:p w:rsidR="00FC60AA" w:rsidRPr="00C43E90" w:rsidRDefault="00FC60AA" w:rsidP="00E40320">
            <w:pPr>
              <w:jc w:val="center"/>
              <w:rPr>
                <w:sz w:val="16"/>
                <w:szCs w:val="16"/>
              </w:rPr>
            </w:pPr>
            <w:r w:rsidRPr="00C43E90">
              <w:rPr>
                <w:sz w:val="16"/>
                <w:szCs w:val="16"/>
              </w:rPr>
              <w:t xml:space="preserve">17,51  15,54 16,88 </w:t>
            </w:r>
          </w:p>
        </w:tc>
        <w:tc>
          <w:tcPr>
            <w:tcW w:w="762" w:type="dxa"/>
          </w:tcPr>
          <w:p w:rsidR="00FC60AA" w:rsidRPr="00C43E90" w:rsidRDefault="00FC60AA" w:rsidP="00E40320">
            <w:pPr>
              <w:jc w:val="center"/>
              <w:rPr>
                <w:sz w:val="16"/>
                <w:szCs w:val="16"/>
              </w:rPr>
            </w:pP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 xml:space="preserve"> 15,10 </w:t>
            </w:r>
          </w:p>
        </w:tc>
        <w:tc>
          <w:tcPr>
            <w:tcW w:w="709" w:type="dxa"/>
          </w:tcPr>
          <w:p w:rsidR="00FC60AA" w:rsidRPr="00C43E90" w:rsidRDefault="00FC60AA" w:rsidP="00E40320">
            <w:pPr>
              <w:jc w:val="center"/>
              <w:rPr>
                <w:sz w:val="16"/>
                <w:szCs w:val="16"/>
              </w:rPr>
            </w:pP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14,71</w:t>
            </w:r>
          </w:p>
        </w:tc>
        <w:tc>
          <w:tcPr>
            <w:tcW w:w="834" w:type="dxa"/>
          </w:tcPr>
          <w:p w:rsidR="00FC60AA" w:rsidRPr="00C43E90" w:rsidRDefault="00FC60AA" w:rsidP="00E40320">
            <w:pPr>
              <w:jc w:val="center"/>
              <w:rPr>
                <w:sz w:val="16"/>
                <w:szCs w:val="16"/>
              </w:rPr>
            </w:pPr>
          </w:p>
          <w:p w:rsidR="00FC60AA" w:rsidRPr="00C43E90" w:rsidRDefault="00FC60AA" w:rsidP="00E40320">
            <w:pPr>
              <w:jc w:val="center"/>
              <w:rPr>
                <w:sz w:val="16"/>
                <w:szCs w:val="16"/>
              </w:rPr>
            </w:pPr>
            <w:r w:rsidRPr="00C43E90">
              <w:rPr>
                <w:sz w:val="16"/>
                <w:szCs w:val="16"/>
              </w:rPr>
              <w:t>54,28</w:t>
            </w:r>
          </w:p>
          <w:p w:rsidR="00FC60AA" w:rsidRPr="00C43E90" w:rsidRDefault="00FC60AA" w:rsidP="00E40320">
            <w:pPr>
              <w:jc w:val="center"/>
              <w:rPr>
                <w:sz w:val="16"/>
                <w:szCs w:val="16"/>
              </w:rPr>
            </w:pPr>
            <w:r w:rsidRPr="00C43E90">
              <w:rPr>
                <w:sz w:val="16"/>
                <w:szCs w:val="16"/>
              </w:rPr>
              <w:t>8,86 19,07</w:t>
            </w:r>
          </w:p>
        </w:tc>
        <w:tc>
          <w:tcPr>
            <w:tcW w:w="625" w:type="dxa"/>
            <w:gridSpan w:val="2"/>
          </w:tcPr>
          <w:p w:rsidR="00FC60AA" w:rsidRPr="00C43E90" w:rsidRDefault="00FC60AA" w:rsidP="00E40320">
            <w:pPr>
              <w:jc w:val="center"/>
              <w:rPr>
                <w:sz w:val="16"/>
                <w:szCs w:val="16"/>
              </w:rPr>
            </w:pP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17,31</w:t>
            </w:r>
          </w:p>
        </w:tc>
        <w:tc>
          <w:tcPr>
            <w:tcW w:w="709" w:type="dxa"/>
          </w:tcPr>
          <w:p w:rsidR="00FC60AA" w:rsidRPr="00C43E90" w:rsidRDefault="00FC60AA" w:rsidP="00E40320">
            <w:pPr>
              <w:jc w:val="center"/>
              <w:rPr>
                <w:sz w:val="16"/>
                <w:szCs w:val="16"/>
              </w:rPr>
            </w:pP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 xml:space="preserve"> -</w:t>
            </w:r>
          </w:p>
          <w:p w:rsidR="00FC60AA" w:rsidRPr="00C43E90" w:rsidRDefault="00FC60AA" w:rsidP="00E40320">
            <w:pPr>
              <w:jc w:val="center"/>
              <w:rPr>
                <w:sz w:val="16"/>
                <w:szCs w:val="16"/>
              </w:rPr>
            </w:pPr>
            <w:r w:rsidRPr="00C43E90">
              <w:rPr>
                <w:sz w:val="16"/>
                <w:szCs w:val="16"/>
              </w:rPr>
              <w:t>16,20</w:t>
            </w:r>
          </w:p>
        </w:tc>
      </w:tr>
      <w:tr w:rsidR="00FC60AA" w:rsidRPr="00973C6E" w:rsidTr="00E40320">
        <w:trPr>
          <w:jc w:val="center"/>
        </w:trPr>
        <w:tc>
          <w:tcPr>
            <w:tcW w:w="1474" w:type="dxa"/>
          </w:tcPr>
          <w:p w:rsidR="00FC60AA" w:rsidRPr="00C43E90" w:rsidRDefault="00FC60AA" w:rsidP="00E40320">
            <w:pPr>
              <w:rPr>
                <w:sz w:val="16"/>
                <w:szCs w:val="16"/>
              </w:rPr>
            </w:pPr>
            <w:r w:rsidRPr="00C43E90">
              <w:rPr>
                <w:sz w:val="16"/>
                <w:szCs w:val="16"/>
              </w:rPr>
              <w:t>Уборка кормов</w:t>
            </w:r>
            <w:r w:rsidRPr="00C43E90">
              <w:rPr>
                <w:sz w:val="16"/>
                <w:szCs w:val="16"/>
              </w:rPr>
              <w:t>о</w:t>
            </w:r>
            <w:r w:rsidRPr="00C43E90">
              <w:rPr>
                <w:sz w:val="16"/>
                <w:szCs w:val="16"/>
              </w:rPr>
              <w:t>го перехода</w:t>
            </w:r>
          </w:p>
        </w:tc>
        <w:tc>
          <w:tcPr>
            <w:tcW w:w="939" w:type="dxa"/>
            <w:vAlign w:val="center"/>
          </w:tcPr>
          <w:p w:rsidR="00FC60AA" w:rsidRPr="00C43E90" w:rsidRDefault="00FC60AA" w:rsidP="00E40320">
            <w:pPr>
              <w:jc w:val="center"/>
              <w:rPr>
                <w:sz w:val="16"/>
                <w:szCs w:val="16"/>
              </w:rPr>
            </w:pPr>
            <w:r w:rsidRPr="00C43E90">
              <w:rPr>
                <w:sz w:val="16"/>
                <w:szCs w:val="16"/>
              </w:rPr>
              <w:t>15,54</w:t>
            </w:r>
          </w:p>
        </w:tc>
        <w:tc>
          <w:tcPr>
            <w:tcW w:w="762" w:type="dxa"/>
            <w:vAlign w:val="center"/>
          </w:tcPr>
          <w:p w:rsidR="00FC60AA" w:rsidRPr="00C43E90" w:rsidRDefault="00FC60AA" w:rsidP="00E40320">
            <w:pPr>
              <w:jc w:val="center"/>
              <w:rPr>
                <w:sz w:val="16"/>
                <w:szCs w:val="16"/>
              </w:rPr>
            </w:pPr>
            <w:r w:rsidRPr="00C43E90">
              <w:rPr>
                <w:sz w:val="16"/>
                <w:szCs w:val="16"/>
              </w:rPr>
              <w:t>12,51</w:t>
            </w:r>
          </w:p>
        </w:tc>
        <w:tc>
          <w:tcPr>
            <w:tcW w:w="709" w:type="dxa"/>
            <w:vAlign w:val="center"/>
          </w:tcPr>
          <w:p w:rsidR="00FC60AA" w:rsidRPr="00C43E90" w:rsidRDefault="00FC60AA" w:rsidP="00E40320">
            <w:pPr>
              <w:jc w:val="center"/>
              <w:rPr>
                <w:sz w:val="16"/>
                <w:szCs w:val="16"/>
              </w:rPr>
            </w:pPr>
            <w:r w:rsidRPr="00C43E90">
              <w:rPr>
                <w:sz w:val="16"/>
                <w:szCs w:val="16"/>
              </w:rPr>
              <w:t>12,51</w:t>
            </w:r>
          </w:p>
        </w:tc>
        <w:tc>
          <w:tcPr>
            <w:tcW w:w="834" w:type="dxa"/>
            <w:vAlign w:val="center"/>
          </w:tcPr>
          <w:p w:rsidR="00FC60AA" w:rsidRPr="00C43E90" w:rsidRDefault="00FC60AA" w:rsidP="00E40320">
            <w:pPr>
              <w:jc w:val="center"/>
              <w:rPr>
                <w:sz w:val="16"/>
                <w:szCs w:val="16"/>
              </w:rPr>
            </w:pPr>
            <w:r w:rsidRPr="00C43E90">
              <w:rPr>
                <w:sz w:val="16"/>
                <w:szCs w:val="16"/>
              </w:rPr>
              <w:t>4,04</w:t>
            </w:r>
          </w:p>
        </w:tc>
        <w:tc>
          <w:tcPr>
            <w:tcW w:w="625" w:type="dxa"/>
            <w:gridSpan w:val="2"/>
            <w:vAlign w:val="center"/>
          </w:tcPr>
          <w:p w:rsidR="00FC60AA" w:rsidRPr="00C43E90" w:rsidRDefault="00FC60AA" w:rsidP="00E40320">
            <w:pPr>
              <w:jc w:val="center"/>
              <w:rPr>
                <w:sz w:val="16"/>
                <w:szCs w:val="16"/>
              </w:rPr>
            </w:pPr>
            <w:r w:rsidRPr="00C43E90">
              <w:rPr>
                <w:sz w:val="16"/>
                <w:szCs w:val="16"/>
              </w:rPr>
              <w:t>2,91</w:t>
            </w:r>
          </w:p>
        </w:tc>
        <w:tc>
          <w:tcPr>
            <w:tcW w:w="709" w:type="dxa"/>
            <w:vAlign w:val="center"/>
          </w:tcPr>
          <w:p w:rsidR="00FC60AA" w:rsidRPr="00C43E90" w:rsidRDefault="00FC60AA" w:rsidP="00E40320">
            <w:pPr>
              <w:jc w:val="center"/>
              <w:rPr>
                <w:sz w:val="16"/>
                <w:szCs w:val="16"/>
              </w:rPr>
            </w:pPr>
            <w:r w:rsidRPr="00C43E90">
              <w:rPr>
                <w:sz w:val="16"/>
                <w:szCs w:val="16"/>
              </w:rPr>
              <w:t>2,91</w:t>
            </w:r>
          </w:p>
        </w:tc>
      </w:tr>
      <w:tr w:rsidR="00FC60AA" w:rsidRPr="00973C6E" w:rsidTr="00E40320">
        <w:trPr>
          <w:jc w:val="center"/>
        </w:trPr>
        <w:tc>
          <w:tcPr>
            <w:tcW w:w="1474" w:type="dxa"/>
          </w:tcPr>
          <w:p w:rsidR="00FC60AA" w:rsidRPr="00C43E90" w:rsidRDefault="00FC60AA" w:rsidP="00E40320">
            <w:pPr>
              <w:rPr>
                <w:sz w:val="16"/>
                <w:szCs w:val="16"/>
              </w:rPr>
            </w:pPr>
            <w:r w:rsidRPr="00C43E90">
              <w:rPr>
                <w:sz w:val="16"/>
                <w:szCs w:val="16"/>
              </w:rPr>
              <w:t>Привязывание и отвязывание ж</w:t>
            </w:r>
            <w:r w:rsidRPr="00C43E90">
              <w:rPr>
                <w:sz w:val="16"/>
                <w:szCs w:val="16"/>
              </w:rPr>
              <w:t>и</w:t>
            </w:r>
            <w:r w:rsidRPr="00C43E90">
              <w:rPr>
                <w:sz w:val="16"/>
                <w:szCs w:val="16"/>
              </w:rPr>
              <w:t>вотных</w:t>
            </w:r>
          </w:p>
        </w:tc>
        <w:tc>
          <w:tcPr>
            <w:tcW w:w="939" w:type="dxa"/>
            <w:vAlign w:val="center"/>
          </w:tcPr>
          <w:p w:rsidR="00FC60AA" w:rsidRPr="00C43E90" w:rsidRDefault="00FC60AA" w:rsidP="00E40320">
            <w:pPr>
              <w:jc w:val="center"/>
              <w:rPr>
                <w:sz w:val="16"/>
                <w:szCs w:val="16"/>
              </w:rPr>
            </w:pPr>
            <w:r w:rsidRPr="00C43E90">
              <w:rPr>
                <w:sz w:val="16"/>
                <w:szCs w:val="16"/>
              </w:rPr>
              <w:t>16,88</w:t>
            </w:r>
          </w:p>
        </w:tc>
        <w:tc>
          <w:tcPr>
            <w:tcW w:w="762" w:type="dxa"/>
            <w:vAlign w:val="center"/>
          </w:tcPr>
          <w:p w:rsidR="00FC60AA" w:rsidRPr="00C43E90" w:rsidRDefault="00FC60AA" w:rsidP="00E40320">
            <w:pPr>
              <w:jc w:val="center"/>
              <w:rPr>
                <w:sz w:val="16"/>
                <w:szCs w:val="16"/>
              </w:rPr>
            </w:pPr>
            <w:r w:rsidRPr="00C43E90">
              <w:rPr>
                <w:sz w:val="16"/>
                <w:szCs w:val="16"/>
              </w:rPr>
              <w:t>-</w:t>
            </w:r>
          </w:p>
        </w:tc>
        <w:tc>
          <w:tcPr>
            <w:tcW w:w="709" w:type="dxa"/>
            <w:vAlign w:val="center"/>
          </w:tcPr>
          <w:p w:rsidR="00FC60AA" w:rsidRPr="00C43E90" w:rsidRDefault="00FC60AA" w:rsidP="00E40320">
            <w:pPr>
              <w:jc w:val="center"/>
              <w:rPr>
                <w:sz w:val="16"/>
                <w:szCs w:val="16"/>
              </w:rPr>
            </w:pPr>
            <w:r w:rsidRPr="00C43E90">
              <w:rPr>
                <w:sz w:val="16"/>
                <w:szCs w:val="16"/>
              </w:rPr>
              <w:t>-</w:t>
            </w:r>
          </w:p>
        </w:tc>
        <w:tc>
          <w:tcPr>
            <w:tcW w:w="834" w:type="dxa"/>
            <w:vAlign w:val="center"/>
          </w:tcPr>
          <w:p w:rsidR="00FC60AA" w:rsidRPr="00C43E90" w:rsidRDefault="00FC60AA" w:rsidP="00E40320">
            <w:pPr>
              <w:jc w:val="center"/>
              <w:rPr>
                <w:sz w:val="16"/>
                <w:szCs w:val="16"/>
              </w:rPr>
            </w:pPr>
            <w:r w:rsidRPr="00C43E90">
              <w:rPr>
                <w:sz w:val="16"/>
                <w:szCs w:val="16"/>
              </w:rPr>
              <w:t>11,3</w:t>
            </w:r>
          </w:p>
        </w:tc>
        <w:tc>
          <w:tcPr>
            <w:tcW w:w="625" w:type="dxa"/>
            <w:gridSpan w:val="2"/>
            <w:vAlign w:val="center"/>
          </w:tcPr>
          <w:p w:rsidR="00FC60AA" w:rsidRPr="00C43E90" w:rsidRDefault="00FC60AA" w:rsidP="00E40320">
            <w:pPr>
              <w:jc w:val="center"/>
              <w:rPr>
                <w:sz w:val="16"/>
                <w:szCs w:val="16"/>
              </w:rPr>
            </w:pPr>
            <w:r w:rsidRPr="00C43E90">
              <w:rPr>
                <w:sz w:val="16"/>
                <w:szCs w:val="16"/>
              </w:rPr>
              <w:t>-</w:t>
            </w:r>
          </w:p>
        </w:tc>
        <w:tc>
          <w:tcPr>
            <w:tcW w:w="709" w:type="dxa"/>
            <w:vAlign w:val="center"/>
          </w:tcPr>
          <w:p w:rsidR="00FC60AA" w:rsidRPr="00C43E90" w:rsidRDefault="00FC60AA" w:rsidP="00E40320">
            <w:pPr>
              <w:jc w:val="center"/>
              <w:rPr>
                <w:sz w:val="16"/>
                <w:szCs w:val="16"/>
              </w:rPr>
            </w:pPr>
            <w:r w:rsidRPr="00C43E90">
              <w:rPr>
                <w:sz w:val="16"/>
                <w:szCs w:val="16"/>
              </w:rPr>
              <w:t>-</w:t>
            </w:r>
          </w:p>
        </w:tc>
      </w:tr>
      <w:tr w:rsidR="00FC60AA" w:rsidRPr="00973C6E" w:rsidTr="00E40320">
        <w:trPr>
          <w:jc w:val="center"/>
        </w:trPr>
        <w:tc>
          <w:tcPr>
            <w:tcW w:w="1474" w:type="dxa"/>
          </w:tcPr>
          <w:p w:rsidR="00FC60AA" w:rsidRPr="00C43E90" w:rsidRDefault="00FC60AA" w:rsidP="00E40320">
            <w:pPr>
              <w:rPr>
                <w:sz w:val="16"/>
                <w:szCs w:val="16"/>
              </w:rPr>
            </w:pPr>
            <w:r w:rsidRPr="00C43E90">
              <w:rPr>
                <w:sz w:val="16"/>
                <w:szCs w:val="16"/>
              </w:rPr>
              <w:t>Участие в зоом</w:t>
            </w:r>
            <w:r w:rsidRPr="00C43E90">
              <w:rPr>
                <w:sz w:val="16"/>
                <w:szCs w:val="16"/>
              </w:rPr>
              <w:t>е</w:t>
            </w:r>
            <w:r w:rsidRPr="00C43E90">
              <w:rPr>
                <w:sz w:val="16"/>
                <w:szCs w:val="16"/>
              </w:rPr>
              <w:t>роприятиях</w:t>
            </w:r>
          </w:p>
        </w:tc>
        <w:tc>
          <w:tcPr>
            <w:tcW w:w="939" w:type="dxa"/>
            <w:vAlign w:val="center"/>
          </w:tcPr>
          <w:p w:rsidR="00FC60AA" w:rsidRPr="00C43E90" w:rsidRDefault="00FC60AA" w:rsidP="00E40320">
            <w:pPr>
              <w:jc w:val="center"/>
              <w:rPr>
                <w:sz w:val="16"/>
                <w:szCs w:val="16"/>
              </w:rPr>
            </w:pPr>
            <w:r w:rsidRPr="00C43E90">
              <w:rPr>
                <w:sz w:val="16"/>
                <w:szCs w:val="16"/>
              </w:rPr>
              <w:t>16,88</w:t>
            </w:r>
          </w:p>
        </w:tc>
        <w:tc>
          <w:tcPr>
            <w:tcW w:w="762" w:type="dxa"/>
            <w:vAlign w:val="center"/>
          </w:tcPr>
          <w:p w:rsidR="00FC60AA" w:rsidRPr="00C43E90" w:rsidRDefault="00FC60AA" w:rsidP="00E40320">
            <w:pPr>
              <w:jc w:val="center"/>
              <w:rPr>
                <w:sz w:val="16"/>
                <w:szCs w:val="16"/>
              </w:rPr>
            </w:pPr>
            <w:r w:rsidRPr="00C43E90">
              <w:rPr>
                <w:sz w:val="16"/>
                <w:szCs w:val="16"/>
              </w:rPr>
              <w:t>16,88</w:t>
            </w:r>
          </w:p>
        </w:tc>
        <w:tc>
          <w:tcPr>
            <w:tcW w:w="709" w:type="dxa"/>
            <w:vAlign w:val="center"/>
          </w:tcPr>
          <w:p w:rsidR="00FC60AA" w:rsidRPr="00C43E90" w:rsidRDefault="00FC60AA" w:rsidP="00E40320">
            <w:pPr>
              <w:jc w:val="center"/>
              <w:rPr>
                <w:sz w:val="16"/>
                <w:szCs w:val="16"/>
              </w:rPr>
            </w:pPr>
            <w:r w:rsidRPr="00C43E90">
              <w:rPr>
                <w:sz w:val="16"/>
                <w:szCs w:val="16"/>
              </w:rPr>
              <w:t>16,88</w:t>
            </w:r>
          </w:p>
        </w:tc>
        <w:tc>
          <w:tcPr>
            <w:tcW w:w="834" w:type="dxa"/>
            <w:tcBorders>
              <w:right w:val="single" w:sz="4" w:space="0" w:color="auto"/>
            </w:tcBorders>
            <w:vAlign w:val="center"/>
          </w:tcPr>
          <w:p w:rsidR="00FC60AA" w:rsidRPr="00C43E90" w:rsidRDefault="00FC60AA" w:rsidP="00E40320">
            <w:pPr>
              <w:jc w:val="center"/>
              <w:rPr>
                <w:sz w:val="16"/>
                <w:szCs w:val="16"/>
              </w:rPr>
            </w:pPr>
            <w:r w:rsidRPr="00C43E90">
              <w:rPr>
                <w:sz w:val="16"/>
                <w:szCs w:val="16"/>
              </w:rPr>
              <w:t>5,91</w:t>
            </w:r>
          </w:p>
        </w:tc>
        <w:tc>
          <w:tcPr>
            <w:tcW w:w="625" w:type="dxa"/>
            <w:gridSpan w:val="2"/>
            <w:tcBorders>
              <w:left w:val="single" w:sz="4" w:space="0" w:color="auto"/>
            </w:tcBorders>
            <w:vAlign w:val="center"/>
          </w:tcPr>
          <w:p w:rsidR="00FC60AA" w:rsidRPr="00C43E90" w:rsidRDefault="00FC60AA" w:rsidP="00E40320">
            <w:pPr>
              <w:jc w:val="center"/>
              <w:rPr>
                <w:sz w:val="16"/>
                <w:szCs w:val="16"/>
              </w:rPr>
            </w:pPr>
            <w:r w:rsidRPr="00C43E90">
              <w:rPr>
                <w:sz w:val="16"/>
                <w:szCs w:val="16"/>
              </w:rPr>
              <w:t>5,91</w:t>
            </w:r>
          </w:p>
        </w:tc>
        <w:tc>
          <w:tcPr>
            <w:tcW w:w="709" w:type="dxa"/>
            <w:vAlign w:val="center"/>
          </w:tcPr>
          <w:p w:rsidR="00FC60AA" w:rsidRPr="00C43E90" w:rsidRDefault="00FC60AA" w:rsidP="00E40320">
            <w:pPr>
              <w:jc w:val="center"/>
              <w:rPr>
                <w:sz w:val="16"/>
                <w:szCs w:val="16"/>
              </w:rPr>
            </w:pPr>
            <w:r w:rsidRPr="00C43E90">
              <w:rPr>
                <w:sz w:val="16"/>
                <w:szCs w:val="16"/>
              </w:rPr>
              <w:t>5,91</w:t>
            </w:r>
          </w:p>
        </w:tc>
      </w:tr>
    </w:tbl>
    <w:p w:rsidR="00FC60AA" w:rsidRPr="004D0A8C" w:rsidRDefault="00FC60AA" w:rsidP="00FC60AA">
      <w:pPr>
        <w:ind w:firstLine="142"/>
        <w:contextualSpacing/>
        <w:jc w:val="both"/>
        <w:rPr>
          <w:sz w:val="20"/>
          <w:szCs w:val="20"/>
        </w:rPr>
        <w:sectPr w:rsidR="00FC60AA" w:rsidRPr="004D0A8C" w:rsidSect="00065143">
          <w:footerReference w:type="default" r:id="rId93"/>
          <w:pgSz w:w="8391" w:h="11907" w:code="11"/>
          <w:pgMar w:top="1474" w:right="1134" w:bottom="1247" w:left="1134" w:header="709" w:footer="709" w:gutter="0"/>
          <w:pgNumType w:start="3"/>
          <w:cols w:space="708"/>
          <w:docGrid w:linePitch="360"/>
        </w:sectPr>
      </w:pPr>
    </w:p>
    <w:p w:rsidR="00FC60AA" w:rsidRPr="004D0A8C" w:rsidRDefault="00FC60AA" w:rsidP="00FC60AA">
      <w:pPr>
        <w:ind w:firstLine="284"/>
        <w:contextualSpacing/>
        <w:jc w:val="both"/>
        <w:rPr>
          <w:sz w:val="20"/>
          <w:szCs w:val="20"/>
        </w:rPr>
      </w:pPr>
      <w:r w:rsidRPr="004D0A8C">
        <w:rPr>
          <w:sz w:val="20"/>
          <w:szCs w:val="20"/>
        </w:rPr>
        <w:lastRenderedPageBreak/>
        <w:t>Из таблицы 1. следует, что основную физическую нагрузку, о</w:t>
      </w:r>
      <w:r w:rsidRPr="004D0A8C">
        <w:rPr>
          <w:sz w:val="20"/>
          <w:szCs w:val="20"/>
        </w:rPr>
        <w:t>п</w:t>
      </w:r>
      <w:r w:rsidRPr="004D0A8C">
        <w:rPr>
          <w:sz w:val="20"/>
          <w:szCs w:val="20"/>
        </w:rPr>
        <w:t>ределяющую трудоемкость работы, персонал получает при привя</w:t>
      </w:r>
      <w:r w:rsidRPr="004D0A8C">
        <w:rPr>
          <w:sz w:val="20"/>
          <w:szCs w:val="20"/>
        </w:rPr>
        <w:t>з</w:t>
      </w:r>
      <w:r w:rsidRPr="004D0A8C">
        <w:rPr>
          <w:sz w:val="20"/>
          <w:szCs w:val="20"/>
        </w:rPr>
        <w:t>ном содержании (погрузка и транспортировка кормов и подстилки, уборка навоза).</w:t>
      </w:r>
    </w:p>
    <w:p w:rsidR="00FC60AA" w:rsidRDefault="00FC60AA" w:rsidP="00FC60AA">
      <w:pPr>
        <w:contextualSpacing/>
        <w:jc w:val="both"/>
        <w:rPr>
          <w:sz w:val="20"/>
          <w:szCs w:val="20"/>
        </w:rPr>
      </w:pPr>
    </w:p>
    <w:p w:rsidR="00FC60AA" w:rsidRDefault="00FC60AA" w:rsidP="00FC60AA">
      <w:pPr>
        <w:contextualSpacing/>
        <w:jc w:val="both"/>
        <w:rPr>
          <w:sz w:val="16"/>
          <w:szCs w:val="16"/>
        </w:rPr>
      </w:pPr>
      <w:r w:rsidRPr="00C43E90">
        <w:rPr>
          <w:sz w:val="16"/>
          <w:szCs w:val="16"/>
        </w:rPr>
        <w:t>Т</w:t>
      </w:r>
      <w:r>
        <w:rPr>
          <w:sz w:val="16"/>
          <w:szCs w:val="16"/>
        </w:rPr>
        <w:t xml:space="preserve"> </w:t>
      </w:r>
      <w:r w:rsidRPr="00C43E90">
        <w:rPr>
          <w:sz w:val="16"/>
          <w:szCs w:val="16"/>
        </w:rPr>
        <w:t>а</w:t>
      </w:r>
      <w:r>
        <w:rPr>
          <w:sz w:val="16"/>
          <w:szCs w:val="16"/>
        </w:rPr>
        <w:t xml:space="preserve"> </w:t>
      </w:r>
      <w:r w:rsidRPr="00C43E90">
        <w:rPr>
          <w:sz w:val="16"/>
          <w:szCs w:val="16"/>
        </w:rPr>
        <w:t>б</w:t>
      </w:r>
      <w:r>
        <w:rPr>
          <w:sz w:val="16"/>
          <w:szCs w:val="16"/>
        </w:rPr>
        <w:t xml:space="preserve"> </w:t>
      </w:r>
      <w:r w:rsidRPr="00C43E90">
        <w:rPr>
          <w:sz w:val="16"/>
          <w:szCs w:val="16"/>
        </w:rPr>
        <w:t>л</w:t>
      </w:r>
      <w:r>
        <w:rPr>
          <w:sz w:val="16"/>
          <w:szCs w:val="16"/>
        </w:rPr>
        <w:t xml:space="preserve"> </w:t>
      </w:r>
      <w:r w:rsidRPr="00C43E90">
        <w:rPr>
          <w:sz w:val="16"/>
          <w:szCs w:val="16"/>
        </w:rPr>
        <w:t>и</w:t>
      </w:r>
      <w:r>
        <w:rPr>
          <w:sz w:val="16"/>
          <w:szCs w:val="16"/>
        </w:rPr>
        <w:t xml:space="preserve"> </w:t>
      </w:r>
      <w:r w:rsidRPr="00C43E90">
        <w:rPr>
          <w:sz w:val="16"/>
          <w:szCs w:val="16"/>
        </w:rPr>
        <w:t>ц</w:t>
      </w:r>
      <w:r>
        <w:rPr>
          <w:sz w:val="16"/>
          <w:szCs w:val="16"/>
        </w:rPr>
        <w:t xml:space="preserve"> </w:t>
      </w:r>
      <w:r w:rsidRPr="00C43E90">
        <w:rPr>
          <w:sz w:val="16"/>
          <w:szCs w:val="16"/>
        </w:rPr>
        <w:t>а 2</w:t>
      </w:r>
      <w:r>
        <w:rPr>
          <w:sz w:val="16"/>
          <w:szCs w:val="16"/>
        </w:rPr>
        <w:t>.</w:t>
      </w:r>
      <w:r w:rsidRPr="00C43E90">
        <w:rPr>
          <w:sz w:val="16"/>
          <w:szCs w:val="16"/>
        </w:rPr>
        <w:t xml:space="preserve"> </w:t>
      </w:r>
      <w:r w:rsidRPr="00C43E90">
        <w:rPr>
          <w:b/>
          <w:sz w:val="16"/>
          <w:szCs w:val="16"/>
        </w:rPr>
        <w:t>Энергетическая нагруженность доярки, Вт</w:t>
      </w:r>
    </w:p>
    <w:p w:rsidR="00FC60AA" w:rsidRPr="00C43E90" w:rsidRDefault="00FC60AA" w:rsidP="00FC60AA">
      <w:pPr>
        <w:contextualSpacing/>
        <w:jc w:val="both"/>
        <w:rPr>
          <w:sz w:val="16"/>
          <w:szCs w:val="16"/>
        </w:rPr>
      </w:pPr>
    </w:p>
    <w:tbl>
      <w:tblPr>
        <w:tblW w:w="47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94"/>
        <w:gridCol w:w="1201"/>
        <w:gridCol w:w="1881"/>
        <w:gridCol w:w="1213"/>
      </w:tblGrid>
      <w:tr w:rsidR="00FC60AA" w:rsidRPr="00973C6E" w:rsidTr="00E40320">
        <w:trPr>
          <w:trHeight w:val="184"/>
          <w:jc w:val="center"/>
        </w:trPr>
        <w:tc>
          <w:tcPr>
            <w:tcW w:w="1290" w:type="pct"/>
            <w:vMerge w:val="restart"/>
            <w:vAlign w:val="center"/>
          </w:tcPr>
          <w:p w:rsidR="00FC60AA" w:rsidRPr="00B65100" w:rsidRDefault="00FC60AA" w:rsidP="00E40320">
            <w:pPr>
              <w:contextualSpacing/>
              <w:jc w:val="center"/>
              <w:rPr>
                <w:sz w:val="16"/>
                <w:szCs w:val="16"/>
              </w:rPr>
            </w:pPr>
            <w:r w:rsidRPr="00B65100">
              <w:rPr>
                <w:sz w:val="16"/>
                <w:szCs w:val="16"/>
              </w:rPr>
              <w:t>Показатели</w:t>
            </w:r>
          </w:p>
        </w:tc>
        <w:tc>
          <w:tcPr>
            <w:tcW w:w="3710" w:type="pct"/>
            <w:gridSpan w:val="3"/>
          </w:tcPr>
          <w:p w:rsidR="00FC60AA" w:rsidRPr="00B65100" w:rsidRDefault="00FC60AA" w:rsidP="00E40320">
            <w:pPr>
              <w:contextualSpacing/>
              <w:jc w:val="center"/>
              <w:rPr>
                <w:sz w:val="16"/>
                <w:szCs w:val="16"/>
              </w:rPr>
            </w:pPr>
            <w:r w:rsidRPr="00B65100">
              <w:rPr>
                <w:sz w:val="16"/>
                <w:szCs w:val="16"/>
              </w:rPr>
              <w:t xml:space="preserve"> Марка доильной установки</w:t>
            </w:r>
          </w:p>
        </w:tc>
      </w:tr>
      <w:tr w:rsidR="00FC60AA" w:rsidRPr="00973C6E" w:rsidTr="00E40320">
        <w:trPr>
          <w:trHeight w:val="147"/>
          <w:jc w:val="center"/>
        </w:trPr>
        <w:tc>
          <w:tcPr>
            <w:tcW w:w="1290" w:type="pct"/>
            <w:vMerge/>
          </w:tcPr>
          <w:p w:rsidR="00FC60AA" w:rsidRPr="00B65100" w:rsidRDefault="00FC60AA" w:rsidP="00E40320">
            <w:pPr>
              <w:contextualSpacing/>
              <w:jc w:val="center"/>
              <w:rPr>
                <w:sz w:val="16"/>
                <w:szCs w:val="16"/>
              </w:rPr>
            </w:pPr>
          </w:p>
        </w:tc>
        <w:tc>
          <w:tcPr>
            <w:tcW w:w="1037" w:type="pct"/>
          </w:tcPr>
          <w:p w:rsidR="00FC60AA" w:rsidRPr="00B65100" w:rsidRDefault="00FC60AA" w:rsidP="00E40320">
            <w:pPr>
              <w:contextualSpacing/>
              <w:jc w:val="center"/>
              <w:rPr>
                <w:sz w:val="16"/>
                <w:szCs w:val="16"/>
              </w:rPr>
            </w:pPr>
            <w:r w:rsidRPr="00B65100">
              <w:rPr>
                <w:sz w:val="16"/>
                <w:szCs w:val="16"/>
              </w:rPr>
              <w:t>Молоко-провод АДМ-8</w:t>
            </w:r>
          </w:p>
        </w:tc>
        <w:tc>
          <w:tcPr>
            <w:tcW w:w="1625" w:type="pct"/>
          </w:tcPr>
          <w:p w:rsidR="00FC60AA" w:rsidRPr="00B65100" w:rsidRDefault="00FC60AA" w:rsidP="00E40320">
            <w:pPr>
              <w:contextualSpacing/>
              <w:jc w:val="center"/>
              <w:rPr>
                <w:sz w:val="16"/>
                <w:szCs w:val="16"/>
              </w:rPr>
            </w:pPr>
            <w:r w:rsidRPr="00B65100">
              <w:rPr>
                <w:sz w:val="16"/>
                <w:szCs w:val="16"/>
              </w:rPr>
              <w:t>«Тандем» или «Ёло</w:t>
            </w:r>
            <w:r w:rsidRPr="00B65100">
              <w:rPr>
                <w:sz w:val="16"/>
                <w:szCs w:val="16"/>
              </w:rPr>
              <w:t>ч</w:t>
            </w:r>
            <w:r w:rsidRPr="00B65100">
              <w:rPr>
                <w:sz w:val="16"/>
                <w:szCs w:val="16"/>
              </w:rPr>
              <w:t>ка»(автоматизированная)</w:t>
            </w:r>
          </w:p>
        </w:tc>
        <w:tc>
          <w:tcPr>
            <w:tcW w:w="1048" w:type="pct"/>
          </w:tcPr>
          <w:p w:rsidR="00FC60AA" w:rsidRPr="00B65100" w:rsidRDefault="00FC60AA" w:rsidP="00E40320">
            <w:pPr>
              <w:contextualSpacing/>
              <w:jc w:val="center"/>
              <w:rPr>
                <w:sz w:val="16"/>
                <w:szCs w:val="16"/>
              </w:rPr>
            </w:pPr>
            <w:r w:rsidRPr="00B65100">
              <w:rPr>
                <w:sz w:val="16"/>
                <w:szCs w:val="16"/>
              </w:rPr>
              <w:t>«Тандем» или «Ёлочка»</w:t>
            </w:r>
          </w:p>
        </w:tc>
      </w:tr>
      <w:tr w:rsidR="00FC60AA" w:rsidRPr="00973C6E" w:rsidTr="00E40320">
        <w:trPr>
          <w:trHeight w:val="184"/>
          <w:jc w:val="center"/>
        </w:trPr>
        <w:tc>
          <w:tcPr>
            <w:tcW w:w="1290" w:type="pct"/>
          </w:tcPr>
          <w:p w:rsidR="00FC60AA" w:rsidRPr="00B65100" w:rsidRDefault="00FC60AA" w:rsidP="00E40320">
            <w:pPr>
              <w:contextualSpacing/>
              <w:rPr>
                <w:sz w:val="16"/>
                <w:szCs w:val="16"/>
              </w:rPr>
            </w:pPr>
            <w:r w:rsidRPr="00B65100">
              <w:rPr>
                <w:sz w:val="16"/>
                <w:szCs w:val="16"/>
              </w:rPr>
              <w:t>Суммарная</w:t>
            </w:r>
          </w:p>
        </w:tc>
        <w:tc>
          <w:tcPr>
            <w:tcW w:w="1037" w:type="pct"/>
            <w:vAlign w:val="center"/>
          </w:tcPr>
          <w:p w:rsidR="00FC60AA" w:rsidRPr="00B65100" w:rsidRDefault="00FC60AA" w:rsidP="00E40320">
            <w:pPr>
              <w:contextualSpacing/>
              <w:jc w:val="center"/>
              <w:rPr>
                <w:sz w:val="16"/>
                <w:szCs w:val="16"/>
              </w:rPr>
            </w:pPr>
            <w:r w:rsidRPr="00B65100">
              <w:rPr>
                <w:sz w:val="16"/>
                <w:szCs w:val="16"/>
              </w:rPr>
              <w:t>189</w:t>
            </w:r>
          </w:p>
        </w:tc>
        <w:tc>
          <w:tcPr>
            <w:tcW w:w="1625" w:type="pct"/>
            <w:vAlign w:val="center"/>
          </w:tcPr>
          <w:p w:rsidR="00FC60AA" w:rsidRPr="00B65100" w:rsidRDefault="00FC60AA" w:rsidP="00E40320">
            <w:pPr>
              <w:contextualSpacing/>
              <w:jc w:val="center"/>
              <w:rPr>
                <w:sz w:val="16"/>
                <w:szCs w:val="16"/>
              </w:rPr>
            </w:pPr>
            <w:r w:rsidRPr="00B65100">
              <w:rPr>
                <w:sz w:val="16"/>
                <w:szCs w:val="16"/>
              </w:rPr>
              <w:t>125</w:t>
            </w:r>
          </w:p>
        </w:tc>
        <w:tc>
          <w:tcPr>
            <w:tcW w:w="1048" w:type="pct"/>
            <w:vAlign w:val="center"/>
          </w:tcPr>
          <w:p w:rsidR="00FC60AA" w:rsidRPr="00B65100" w:rsidRDefault="00FC60AA" w:rsidP="00E40320">
            <w:pPr>
              <w:contextualSpacing/>
              <w:jc w:val="center"/>
              <w:rPr>
                <w:sz w:val="16"/>
                <w:szCs w:val="16"/>
              </w:rPr>
            </w:pPr>
            <w:r w:rsidRPr="00B65100">
              <w:rPr>
                <w:sz w:val="16"/>
                <w:szCs w:val="16"/>
              </w:rPr>
              <w:t>150</w:t>
            </w:r>
          </w:p>
        </w:tc>
      </w:tr>
      <w:tr w:rsidR="00FC60AA" w:rsidRPr="00973C6E" w:rsidTr="00E40320">
        <w:trPr>
          <w:trHeight w:val="184"/>
          <w:jc w:val="center"/>
        </w:trPr>
        <w:tc>
          <w:tcPr>
            <w:tcW w:w="1290" w:type="pct"/>
          </w:tcPr>
          <w:p w:rsidR="00FC60AA" w:rsidRPr="00B65100" w:rsidRDefault="00FC60AA" w:rsidP="00E40320">
            <w:pPr>
              <w:contextualSpacing/>
              <w:rPr>
                <w:sz w:val="16"/>
                <w:szCs w:val="16"/>
              </w:rPr>
            </w:pPr>
            <w:r w:rsidRPr="00B65100">
              <w:rPr>
                <w:sz w:val="16"/>
                <w:szCs w:val="16"/>
              </w:rPr>
              <w:t>Физиологическая</w:t>
            </w:r>
          </w:p>
        </w:tc>
        <w:tc>
          <w:tcPr>
            <w:tcW w:w="1037" w:type="pct"/>
            <w:vAlign w:val="center"/>
          </w:tcPr>
          <w:p w:rsidR="00FC60AA" w:rsidRPr="00B65100" w:rsidRDefault="00FC60AA" w:rsidP="00E40320">
            <w:pPr>
              <w:contextualSpacing/>
              <w:jc w:val="center"/>
              <w:rPr>
                <w:sz w:val="16"/>
                <w:szCs w:val="16"/>
              </w:rPr>
            </w:pPr>
            <w:r w:rsidRPr="00B65100">
              <w:rPr>
                <w:sz w:val="16"/>
                <w:szCs w:val="16"/>
              </w:rPr>
              <w:t>68</w:t>
            </w:r>
          </w:p>
        </w:tc>
        <w:tc>
          <w:tcPr>
            <w:tcW w:w="1625" w:type="pct"/>
            <w:vAlign w:val="center"/>
          </w:tcPr>
          <w:p w:rsidR="00FC60AA" w:rsidRPr="00B65100" w:rsidRDefault="00FC60AA" w:rsidP="00E40320">
            <w:pPr>
              <w:contextualSpacing/>
              <w:jc w:val="center"/>
              <w:rPr>
                <w:sz w:val="16"/>
                <w:szCs w:val="16"/>
              </w:rPr>
            </w:pPr>
            <w:r w:rsidRPr="00B65100">
              <w:rPr>
                <w:sz w:val="16"/>
                <w:szCs w:val="16"/>
              </w:rPr>
              <w:t>66</w:t>
            </w:r>
          </w:p>
        </w:tc>
        <w:tc>
          <w:tcPr>
            <w:tcW w:w="1048" w:type="pct"/>
            <w:vAlign w:val="center"/>
          </w:tcPr>
          <w:p w:rsidR="00FC60AA" w:rsidRPr="00B65100" w:rsidRDefault="00FC60AA" w:rsidP="00E40320">
            <w:pPr>
              <w:contextualSpacing/>
              <w:jc w:val="center"/>
              <w:rPr>
                <w:sz w:val="16"/>
                <w:szCs w:val="16"/>
              </w:rPr>
            </w:pPr>
            <w:r w:rsidRPr="00B65100">
              <w:rPr>
                <w:sz w:val="16"/>
                <w:szCs w:val="16"/>
              </w:rPr>
              <w:t>62</w:t>
            </w:r>
          </w:p>
        </w:tc>
      </w:tr>
      <w:tr w:rsidR="00FC60AA" w:rsidRPr="00973C6E" w:rsidTr="00E40320">
        <w:trPr>
          <w:trHeight w:val="383"/>
          <w:jc w:val="center"/>
        </w:trPr>
        <w:tc>
          <w:tcPr>
            <w:tcW w:w="1290" w:type="pct"/>
          </w:tcPr>
          <w:p w:rsidR="00FC60AA" w:rsidRPr="00B65100" w:rsidRDefault="00FC60AA" w:rsidP="00E40320">
            <w:pPr>
              <w:contextualSpacing/>
              <w:rPr>
                <w:sz w:val="16"/>
                <w:szCs w:val="16"/>
              </w:rPr>
            </w:pPr>
            <w:r w:rsidRPr="00B65100">
              <w:rPr>
                <w:sz w:val="16"/>
                <w:szCs w:val="16"/>
              </w:rPr>
              <w:t>Непосредственно на рабочем месте</w:t>
            </w:r>
          </w:p>
        </w:tc>
        <w:tc>
          <w:tcPr>
            <w:tcW w:w="1037" w:type="pct"/>
            <w:vAlign w:val="center"/>
          </w:tcPr>
          <w:p w:rsidR="00FC60AA" w:rsidRPr="00B65100" w:rsidRDefault="00FC60AA" w:rsidP="00E40320">
            <w:pPr>
              <w:contextualSpacing/>
              <w:jc w:val="center"/>
              <w:rPr>
                <w:sz w:val="16"/>
                <w:szCs w:val="16"/>
              </w:rPr>
            </w:pPr>
            <w:r w:rsidRPr="00B65100">
              <w:rPr>
                <w:sz w:val="16"/>
                <w:szCs w:val="16"/>
              </w:rPr>
              <w:t>121</w:t>
            </w:r>
          </w:p>
        </w:tc>
        <w:tc>
          <w:tcPr>
            <w:tcW w:w="1625" w:type="pct"/>
            <w:vAlign w:val="center"/>
          </w:tcPr>
          <w:p w:rsidR="00FC60AA" w:rsidRPr="00B65100" w:rsidRDefault="00FC60AA" w:rsidP="00E40320">
            <w:pPr>
              <w:contextualSpacing/>
              <w:jc w:val="center"/>
              <w:rPr>
                <w:sz w:val="16"/>
                <w:szCs w:val="16"/>
              </w:rPr>
            </w:pPr>
            <w:r w:rsidRPr="00B65100">
              <w:rPr>
                <w:sz w:val="16"/>
                <w:szCs w:val="16"/>
              </w:rPr>
              <w:t>58</w:t>
            </w:r>
          </w:p>
        </w:tc>
        <w:tc>
          <w:tcPr>
            <w:tcW w:w="1048" w:type="pct"/>
            <w:vAlign w:val="center"/>
          </w:tcPr>
          <w:p w:rsidR="00FC60AA" w:rsidRPr="00B65100" w:rsidRDefault="00FC60AA" w:rsidP="00E40320">
            <w:pPr>
              <w:contextualSpacing/>
              <w:jc w:val="center"/>
              <w:rPr>
                <w:sz w:val="16"/>
                <w:szCs w:val="16"/>
              </w:rPr>
            </w:pPr>
            <w:r w:rsidRPr="00B65100">
              <w:rPr>
                <w:sz w:val="16"/>
                <w:szCs w:val="16"/>
              </w:rPr>
              <w:t>88</w:t>
            </w:r>
          </w:p>
        </w:tc>
      </w:tr>
    </w:tbl>
    <w:p w:rsidR="00FC60AA" w:rsidRPr="004D0A8C" w:rsidRDefault="00FC60AA" w:rsidP="00FC60AA">
      <w:pPr>
        <w:ind w:firstLine="142"/>
        <w:contextualSpacing/>
        <w:jc w:val="both"/>
        <w:rPr>
          <w:sz w:val="20"/>
          <w:szCs w:val="20"/>
        </w:rPr>
      </w:pPr>
    </w:p>
    <w:p w:rsidR="00FC60AA" w:rsidRPr="004D0A8C" w:rsidRDefault="00FC60AA" w:rsidP="00FC60AA">
      <w:pPr>
        <w:ind w:firstLine="284"/>
        <w:contextualSpacing/>
        <w:jc w:val="both"/>
        <w:rPr>
          <w:sz w:val="20"/>
          <w:szCs w:val="20"/>
        </w:rPr>
      </w:pPr>
      <w:r w:rsidRPr="004D0A8C">
        <w:rPr>
          <w:sz w:val="20"/>
          <w:szCs w:val="20"/>
        </w:rPr>
        <w:t>Перепланировка коровников под мобильную уборку навоза и раздачу кормов универсальным агрегатом (например измельчитель- смеситель- и кормораздатчик Marmix) позволяет на 50% сократить удельный расход топлива и освободить операторов машинного до</w:t>
      </w:r>
      <w:r w:rsidRPr="004D0A8C">
        <w:rPr>
          <w:sz w:val="20"/>
          <w:szCs w:val="20"/>
        </w:rPr>
        <w:t>е</w:t>
      </w:r>
      <w:r w:rsidRPr="004D0A8C">
        <w:rPr>
          <w:sz w:val="20"/>
          <w:szCs w:val="20"/>
        </w:rPr>
        <w:t>ния от выполнения неквалифицированных операций по раздаче кормов и очистке стойл.</w:t>
      </w:r>
    </w:p>
    <w:p w:rsidR="00FC60AA" w:rsidRPr="004D0A8C" w:rsidRDefault="00FC60AA" w:rsidP="00FC60AA">
      <w:pPr>
        <w:ind w:firstLine="284"/>
        <w:contextualSpacing/>
        <w:jc w:val="both"/>
        <w:rPr>
          <w:b/>
          <w:sz w:val="16"/>
          <w:szCs w:val="16"/>
        </w:rPr>
      </w:pPr>
    </w:p>
    <w:p w:rsidR="00FC60AA" w:rsidRPr="004D0A8C" w:rsidRDefault="00FC60AA" w:rsidP="00FC60AA">
      <w:pPr>
        <w:contextualSpacing/>
        <w:jc w:val="both"/>
        <w:rPr>
          <w:b/>
          <w:sz w:val="16"/>
          <w:szCs w:val="16"/>
        </w:rPr>
      </w:pPr>
    </w:p>
    <w:p w:rsidR="00FC60AA" w:rsidRPr="004D0A8C" w:rsidRDefault="00FC60AA" w:rsidP="00FC60AA">
      <w:pPr>
        <w:contextualSpacing/>
        <w:jc w:val="both"/>
        <w:rPr>
          <w:b/>
          <w:sz w:val="16"/>
          <w:szCs w:val="16"/>
        </w:rPr>
      </w:pPr>
      <w:r>
        <w:rPr>
          <w:b/>
          <w:sz w:val="16"/>
          <w:szCs w:val="16"/>
        </w:rPr>
        <w:t>УДК 330.115:631.155</w:t>
      </w:r>
    </w:p>
    <w:p w:rsidR="00FC60AA" w:rsidRPr="004D0A8C" w:rsidRDefault="00FC60AA" w:rsidP="00FC60AA">
      <w:pPr>
        <w:tabs>
          <w:tab w:val="left" w:pos="2127"/>
        </w:tabs>
        <w:jc w:val="both"/>
        <w:rPr>
          <w:sz w:val="20"/>
          <w:szCs w:val="20"/>
        </w:rPr>
      </w:pPr>
      <w:r w:rsidRPr="00C43E90">
        <w:rPr>
          <w:b/>
          <w:sz w:val="20"/>
          <w:szCs w:val="20"/>
        </w:rPr>
        <w:t>Ковгареня О.,</w:t>
      </w:r>
      <w:r w:rsidRPr="004D0A8C">
        <w:rPr>
          <w:sz w:val="20"/>
          <w:szCs w:val="20"/>
        </w:rPr>
        <w:t xml:space="preserve"> студентка 4 курса</w:t>
      </w:r>
    </w:p>
    <w:p w:rsidR="00FC60AA" w:rsidRPr="004D0A8C" w:rsidRDefault="00FC60AA" w:rsidP="00FC60AA">
      <w:pPr>
        <w:tabs>
          <w:tab w:val="left" w:pos="2127"/>
        </w:tabs>
        <w:rPr>
          <w:b/>
          <w:sz w:val="20"/>
          <w:szCs w:val="20"/>
        </w:rPr>
      </w:pPr>
      <w:r w:rsidRPr="004D0A8C">
        <w:rPr>
          <w:b/>
          <w:sz w:val="20"/>
          <w:szCs w:val="20"/>
        </w:rPr>
        <w:t>ОПТИМИЗАЦИЯ ОСНОВНЫХ ПАРАМЕТРОВ РАЗВИТИЯ ЖИВОТНОВОДСТВА В ОАО «АСВИЦА» СТАРОДОРО</w:t>
      </w:r>
      <w:r w:rsidRPr="004D0A8C">
        <w:rPr>
          <w:b/>
          <w:sz w:val="20"/>
          <w:szCs w:val="20"/>
        </w:rPr>
        <w:t>Ж</w:t>
      </w:r>
      <w:r w:rsidRPr="004D0A8C">
        <w:rPr>
          <w:b/>
          <w:sz w:val="20"/>
          <w:szCs w:val="20"/>
        </w:rPr>
        <w:t>СКОГО РАЙОНА</w:t>
      </w:r>
    </w:p>
    <w:p w:rsidR="00FC60AA" w:rsidRPr="00C43E90" w:rsidRDefault="00FC60AA" w:rsidP="00FC60AA">
      <w:pPr>
        <w:tabs>
          <w:tab w:val="left" w:pos="2127"/>
        </w:tabs>
        <w:jc w:val="both"/>
        <w:rPr>
          <w:i/>
          <w:sz w:val="20"/>
          <w:szCs w:val="20"/>
        </w:rPr>
      </w:pPr>
      <w:r w:rsidRPr="00C43E90">
        <w:rPr>
          <w:i/>
          <w:sz w:val="20"/>
          <w:szCs w:val="20"/>
        </w:rPr>
        <w:t xml:space="preserve">Научный руководитель – </w:t>
      </w:r>
      <w:r w:rsidRPr="00C43E90">
        <w:rPr>
          <w:b/>
          <w:i/>
          <w:sz w:val="20"/>
          <w:szCs w:val="20"/>
        </w:rPr>
        <w:t>Гончарова Е.В.</w:t>
      </w:r>
      <w:r>
        <w:rPr>
          <w:b/>
          <w:i/>
          <w:caps/>
          <w:sz w:val="20"/>
          <w:szCs w:val="20"/>
        </w:rPr>
        <w:t xml:space="preserve"> </w:t>
      </w:r>
      <w:r>
        <w:rPr>
          <w:b/>
          <w:i/>
          <w:sz w:val="20"/>
          <w:szCs w:val="20"/>
        </w:rPr>
        <w:t xml:space="preserve">– </w:t>
      </w:r>
      <w:r w:rsidRPr="004D0A8C">
        <w:rPr>
          <w:i/>
          <w:sz w:val="20"/>
          <w:szCs w:val="20"/>
        </w:rPr>
        <w:t xml:space="preserve"> </w:t>
      </w:r>
      <w:r w:rsidRPr="00C43E90">
        <w:rPr>
          <w:i/>
          <w:sz w:val="20"/>
          <w:szCs w:val="20"/>
        </w:rPr>
        <w:t xml:space="preserve"> старший преподав</w:t>
      </w:r>
      <w:r w:rsidRPr="00C43E90">
        <w:rPr>
          <w:i/>
          <w:sz w:val="20"/>
          <w:szCs w:val="20"/>
        </w:rPr>
        <w:t>а</w:t>
      </w:r>
      <w:r w:rsidRPr="00C43E90">
        <w:rPr>
          <w:i/>
          <w:sz w:val="20"/>
          <w:szCs w:val="20"/>
        </w:rPr>
        <w:t>тель</w:t>
      </w:r>
    </w:p>
    <w:p w:rsidR="00FC60AA" w:rsidRPr="004D0A8C" w:rsidRDefault="00FC60AA" w:rsidP="00FC60AA">
      <w:pPr>
        <w:tabs>
          <w:tab w:val="left" w:pos="2127"/>
        </w:tabs>
        <w:ind w:firstLine="284"/>
        <w:jc w:val="both"/>
        <w:rPr>
          <w:sz w:val="20"/>
          <w:szCs w:val="20"/>
        </w:rPr>
      </w:pPr>
    </w:p>
    <w:p w:rsidR="00FC60AA" w:rsidRPr="00E06C5E" w:rsidRDefault="00FC60AA" w:rsidP="00FC60AA">
      <w:pPr>
        <w:tabs>
          <w:tab w:val="left" w:pos="2127"/>
        </w:tabs>
        <w:ind w:firstLine="284"/>
        <w:jc w:val="both"/>
        <w:rPr>
          <w:sz w:val="20"/>
          <w:szCs w:val="20"/>
        </w:rPr>
      </w:pPr>
      <w:r w:rsidRPr="00E06C5E">
        <w:rPr>
          <w:sz w:val="20"/>
          <w:szCs w:val="20"/>
        </w:rPr>
        <w:t>В системе моделей оптимального планирования сельского х</w:t>
      </w:r>
      <w:r w:rsidRPr="00E06C5E">
        <w:rPr>
          <w:sz w:val="20"/>
          <w:szCs w:val="20"/>
        </w:rPr>
        <w:t>о</w:t>
      </w:r>
      <w:r w:rsidRPr="00E06C5E">
        <w:rPr>
          <w:sz w:val="20"/>
          <w:szCs w:val="20"/>
        </w:rPr>
        <w:t>зяйства на уровне предприятия центральное место занимает модель оптимизации производственно-отраслевой структуры. Она дает возможность определять основные параметры развития производс</w:t>
      </w:r>
      <w:r w:rsidRPr="00E06C5E">
        <w:rPr>
          <w:sz w:val="20"/>
          <w:szCs w:val="20"/>
        </w:rPr>
        <w:t>т</w:t>
      </w:r>
      <w:r w:rsidRPr="00E06C5E">
        <w:rPr>
          <w:sz w:val="20"/>
          <w:szCs w:val="20"/>
        </w:rPr>
        <w:t>ва для текущего и перспективного планирования, может использ</w:t>
      </w:r>
      <w:r w:rsidRPr="00E06C5E">
        <w:rPr>
          <w:sz w:val="20"/>
          <w:szCs w:val="20"/>
        </w:rPr>
        <w:t>о</w:t>
      </w:r>
      <w:r w:rsidRPr="00E06C5E">
        <w:rPr>
          <w:sz w:val="20"/>
          <w:szCs w:val="20"/>
        </w:rPr>
        <w:t>ваться для анализа сложившейся структуры производства, позв</w:t>
      </w:r>
      <w:r w:rsidRPr="00E06C5E">
        <w:rPr>
          <w:sz w:val="20"/>
          <w:szCs w:val="20"/>
        </w:rPr>
        <w:t>о</w:t>
      </w:r>
      <w:r w:rsidRPr="00E06C5E">
        <w:rPr>
          <w:sz w:val="20"/>
          <w:szCs w:val="20"/>
        </w:rPr>
        <w:t>ляющего выявить более целесообразные пути использования ресу</w:t>
      </w:r>
      <w:r w:rsidRPr="00E06C5E">
        <w:rPr>
          <w:sz w:val="20"/>
          <w:szCs w:val="20"/>
        </w:rPr>
        <w:t>р</w:t>
      </w:r>
      <w:r w:rsidRPr="00E06C5E">
        <w:rPr>
          <w:sz w:val="20"/>
          <w:szCs w:val="20"/>
        </w:rPr>
        <w:t>сов и возможности увеличения объёмов производства продукции, опираясь на фактические данные за предшествующие годы.</w:t>
      </w: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 xml:space="preserve">Планируемая  продуктивности сельскохозяйственных животных </w:t>
      </w:r>
      <w:r w:rsidRPr="00E06C5E">
        <w:rPr>
          <w:sz w:val="20"/>
          <w:szCs w:val="20"/>
        </w:rPr>
        <w:lastRenderedPageBreak/>
        <w:t>рассчитана в зависимости от фактической на начало планового п</w:t>
      </w:r>
      <w:r w:rsidRPr="00E06C5E">
        <w:rPr>
          <w:sz w:val="20"/>
          <w:szCs w:val="20"/>
        </w:rPr>
        <w:t>е</w:t>
      </w:r>
      <w:r w:rsidRPr="00E06C5E">
        <w:rPr>
          <w:sz w:val="20"/>
          <w:szCs w:val="20"/>
        </w:rPr>
        <w:t>риода, приращения урожайности зерновых культур как мерила ра</w:t>
      </w:r>
      <w:r w:rsidRPr="00E06C5E">
        <w:rPr>
          <w:sz w:val="20"/>
          <w:szCs w:val="20"/>
        </w:rPr>
        <w:t>з</w:t>
      </w:r>
      <w:r w:rsidRPr="00E06C5E">
        <w:rPr>
          <w:sz w:val="20"/>
          <w:szCs w:val="20"/>
        </w:rPr>
        <w:t>вития кормовой базы:</w:t>
      </w:r>
    </w:p>
    <w:p w:rsidR="00FC60AA" w:rsidRPr="00E06C5E" w:rsidRDefault="00FC60AA" w:rsidP="00FC60AA">
      <w:pPr>
        <w:widowControl w:val="0"/>
        <w:autoSpaceDE w:val="0"/>
        <w:autoSpaceDN w:val="0"/>
        <w:adjustRightInd w:val="0"/>
        <w:ind w:firstLine="284"/>
        <w:jc w:val="both"/>
        <w:rPr>
          <w:sz w:val="20"/>
          <w:szCs w:val="20"/>
        </w:rPr>
      </w:pPr>
    </w:p>
    <w:p w:rsidR="00FC60AA" w:rsidRPr="00E06C5E" w:rsidRDefault="00FC60AA" w:rsidP="00FC60AA">
      <w:pPr>
        <w:widowControl w:val="0"/>
        <w:autoSpaceDE w:val="0"/>
        <w:autoSpaceDN w:val="0"/>
        <w:adjustRightInd w:val="0"/>
        <w:ind w:firstLine="284"/>
        <w:jc w:val="right"/>
        <w:rPr>
          <w:sz w:val="20"/>
          <w:szCs w:val="20"/>
        </w:rPr>
      </w:pPr>
      <w:r w:rsidRPr="00E06C5E">
        <w:rPr>
          <w:position w:val="-12"/>
          <w:sz w:val="20"/>
          <w:szCs w:val="20"/>
        </w:rPr>
        <w:object w:dxaOrig="1540" w:dyaOrig="600">
          <v:shape id="_x0000_i1043" type="#_x0000_t75" style="width:77.25pt;height:30pt" o:ole="" fillcolor="window">
            <v:imagedata r:id="rId94" o:title=""/>
          </v:shape>
          <o:OLEObject Type="Embed" ProgID="Equation.3" ShapeID="_x0000_i1043" DrawAspect="Content" ObjectID="_1442747933" r:id="rId95"/>
        </w:object>
      </w:r>
      <w:r w:rsidRPr="00E06C5E">
        <w:rPr>
          <w:sz w:val="20"/>
          <w:szCs w:val="20"/>
        </w:rPr>
        <w:tab/>
      </w:r>
      <w:r w:rsidRPr="00E06C5E">
        <w:rPr>
          <w:sz w:val="20"/>
          <w:szCs w:val="20"/>
        </w:rPr>
        <w:tab/>
        <w:t xml:space="preserve">                       (1)</w:t>
      </w:r>
    </w:p>
    <w:p w:rsidR="00FC60AA" w:rsidRPr="00E06C5E" w:rsidRDefault="00FC60AA" w:rsidP="00FC60AA">
      <w:pPr>
        <w:widowControl w:val="0"/>
        <w:autoSpaceDE w:val="0"/>
        <w:autoSpaceDN w:val="0"/>
        <w:adjustRightInd w:val="0"/>
        <w:ind w:firstLine="284"/>
        <w:jc w:val="center"/>
        <w:rPr>
          <w:sz w:val="20"/>
          <w:szCs w:val="20"/>
        </w:rPr>
      </w:pP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 xml:space="preserve">где </w:t>
      </w:r>
      <w:r w:rsidRPr="00E06C5E">
        <w:rPr>
          <w:position w:val="-12"/>
          <w:sz w:val="20"/>
          <w:szCs w:val="20"/>
          <w:lang w:val="en-US"/>
        </w:rPr>
        <w:object w:dxaOrig="600" w:dyaOrig="360">
          <v:shape id="_x0000_i1044" type="#_x0000_t75" style="width:30pt;height:18pt" o:ole="" fillcolor="window">
            <v:imagedata r:id="rId96" o:title=""/>
          </v:shape>
          <o:OLEObject Type="Embed" ProgID="Equation.3" ShapeID="_x0000_i1044" DrawAspect="Content" ObjectID="_1442747934" r:id="rId97"/>
        </w:object>
      </w:r>
      <w:r w:rsidRPr="00E06C5E">
        <w:rPr>
          <w:sz w:val="20"/>
          <w:szCs w:val="20"/>
        </w:rPr>
        <w:t xml:space="preserve"> – соответственно перспективная и средняя фактич</w:t>
      </w:r>
      <w:r w:rsidRPr="00E06C5E">
        <w:rPr>
          <w:sz w:val="20"/>
          <w:szCs w:val="20"/>
        </w:rPr>
        <w:t>е</w:t>
      </w:r>
      <w:r w:rsidRPr="00E06C5E">
        <w:rPr>
          <w:sz w:val="20"/>
          <w:szCs w:val="20"/>
        </w:rPr>
        <w:t>ская продуктивность коров, молодняка и ее значение на начало пл</w:t>
      </w:r>
      <w:r w:rsidRPr="00E06C5E">
        <w:rPr>
          <w:sz w:val="20"/>
          <w:szCs w:val="20"/>
        </w:rPr>
        <w:t>а</w:t>
      </w:r>
      <w:r w:rsidRPr="00E06C5E">
        <w:rPr>
          <w:sz w:val="20"/>
          <w:szCs w:val="20"/>
        </w:rPr>
        <w:t>нового периода;</w:t>
      </w:r>
    </w:p>
    <w:p w:rsidR="00FC60AA" w:rsidRPr="00E06C5E" w:rsidRDefault="00FC60AA" w:rsidP="00FC60AA">
      <w:pPr>
        <w:widowControl w:val="0"/>
        <w:autoSpaceDE w:val="0"/>
        <w:autoSpaceDN w:val="0"/>
        <w:adjustRightInd w:val="0"/>
        <w:ind w:firstLine="284"/>
        <w:jc w:val="both"/>
        <w:rPr>
          <w:sz w:val="20"/>
          <w:szCs w:val="20"/>
        </w:rPr>
      </w:pPr>
      <w:r w:rsidRPr="00E06C5E">
        <w:rPr>
          <w:position w:val="-6"/>
          <w:sz w:val="20"/>
          <w:szCs w:val="20"/>
        </w:rPr>
        <w:object w:dxaOrig="139" w:dyaOrig="240">
          <v:shape id="_x0000_i1045" type="#_x0000_t75" style="width:6.75pt;height:12.75pt" o:ole="" fillcolor="window">
            <v:imagedata r:id="rId98" o:title=""/>
          </v:shape>
          <o:OLEObject Type="Embed" ProgID="Equation.3" ShapeID="_x0000_i1045" DrawAspect="Content" ObjectID="_1442747935" r:id="rId99"/>
        </w:object>
      </w:r>
      <w:r w:rsidRPr="00E06C5E">
        <w:rPr>
          <w:sz w:val="20"/>
          <w:szCs w:val="20"/>
        </w:rPr>
        <w:t xml:space="preserve"> – продолжительность планового периода;</w:t>
      </w:r>
    </w:p>
    <w:p w:rsidR="00FC60AA" w:rsidRPr="00E06C5E" w:rsidRDefault="00FC60AA" w:rsidP="00FC60AA">
      <w:pPr>
        <w:widowControl w:val="0"/>
        <w:autoSpaceDE w:val="0"/>
        <w:autoSpaceDN w:val="0"/>
        <w:adjustRightInd w:val="0"/>
        <w:ind w:firstLine="284"/>
        <w:jc w:val="both"/>
        <w:rPr>
          <w:sz w:val="20"/>
          <w:szCs w:val="20"/>
        </w:rPr>
      </w:pPr>
      <w:r w:rsidRPr="00E06C5E">
        <w:rPr>
          <w:position w:val="-6"/>
          <w:sz w:val="20"/>
          <w:szCs w:val="20"/>
        </w:rPr>
        <w:object w:dxaOrig="360" w:dyaOrig="279">
          <v:shape id="_x0000_i1046" type="#_x0000_t75" style="width:18pt;height:15pt" o:ole="" fillcolor="window">
            <v:imagedata r:id="rId100" o:title=""/>
          </v:shape>
          <o:OLEObject Type="Embed" ProgID="Equation.3" ShapeID="_x0000_i1046" DrawAspect="Content" ObjectID="_1442747936" r:id="rId101"/>
        </w:object>
      </w:r>
      <w:r w:rsidRPr="00E06C5E">
        <w:rPr>
          <w:sz w:val="20"/>
          <w:szCs w:val="20"/>
        </w:rPr>
        <w:t xml:space="preserve"> – приращение урожайности зерновых культур;</w:t>
      </w:r>
    </w:p>
    <w:p w:rsidR="00FC60AA" w:rsidRPr="00E06C5E" w:rsidRDefault="00FC60AA" w:rsidP="00FC60AA">
      <w:pPr>
        <w:widowControl w:val="0"/>
        <w:autoSpaceDE w:val="0"/>
        <w:autoSpaceDN w:val="0"/>
        <w:adjustRightInd w:val="0"/>
        <w:ind w:firstLine="284"/>
        <w:jc w:val="both"/>
        <w:rPr>
          <w:sz w:val="20"/>
          <w:szCs w:val="20"/>
        </w:rPr>
      </w:pPr>
      <w:r w:rsidRPr="00E06C5E">
        <w:rPr>
          <w:position w:val="-6"/>
          <w:sz w:val="20"/>
          <w:szCs w:val="20"/>
        </w:rPr>
        <w:object w:dxaOrig="200" w:dyaOrig="220">
          <v:shape id="_x0000_i1047" type="#_x0000_t75" style="width:9pt;height:11.25pt" o:ole="" fillcolor="window">
            <v:imagedata r:id="rId102" o:title=""/>
          </v:shape>
          <o:OLEObject Type="Embed" ProgID="Equation.3" ShapeID="_x0000_i1047" DrawAspect="Content" ObjectID="_1442747937" r:id="rId103"/>
        </w:object>
      </w:r>
      <w:r w:rsidRPr="00E06C5E">
        <w:rPr>
          <w:sz w:val="20"/>
          <w:szCs w:val="20"/>
        </w:rPr>
        <w:t xml:space="preserve"> – коэффициент регрессии.</w:t>
      </w: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Надой молока на среднегодовую корову составит, ц:</w:t>
      </w:r>
    </w:p>
    <w:p w:rsidR="00FC60AA" w:rsidRPr="00E06C5E" w:rsidRDefault="00FC60AA" w:rsidP="00FC60AA">
      <w:pPr>
        <w:widowControl w:val="0"/>
        <w:autoSpaceDE w:val="0"/>
        <w:autoSpaceDN w:val="0"/>
        <w:adjustRightInd w:val="0"/>
        <w:ind w:firstLine="284"/>
        <w:jc w:val="both"/>
        <w:rPr>
          <w:sz w:val="20"/>
          <w:szCs w:val="20"/>
        </w:rPr>
      </w:pPr>
    </w:p>
    <w:p w:rsidR="00FC60AA" w:rsidRPr="00E06C5E" w:rsidRDefault="00FC60AA" w:rsidP="00FC60AA">
      <w:pPr>
        <w:widowControl w:val="0"/>
        <w:autoSpaceDE w:val="0"/>
        <w:autoSpaceDN w:val="0"/>
        <w:adjustRightInd w:val="0"/>
        <w:ind w:firstLine="284"/>
        <w:jc w:val="center"/>
        <w:rPr>
          <w:sz w:val="20"/>
          <w:szCs w:val="20"/>
        </w:rPr>
      </w:pPr>
      <w:r w:rsidRPr="00E06C5E">
        <w:rPr>
          <w:position w:val="-12"/>
          <w:sz w:val="20"/>
          <w:szCs w:val="20"/>
        </w:rPr>
        <w:object w:dxaOrig="2600" w:dyaOrig="600">
          <v:shape id="_x0000_i1048" type="#_x0000_t75" style="width:114.75pt;height:26.25pt" o:ole="" fillcolor="window">
            <v:imagedata r:id="rId104" o:title=""/>
          </v:shape>
          <o:OLEObject Type="Embed" ProgID="Equation.3" ShapeID="_x0000_i1048" DrawAspect="Content" ObjectID="_1442747938" r:id="rId105"/>
        </w:object>
      </w:r>
      <w:r w:rsidRPr="00E06C5E">
        <w:rPr>
          <w:position w:val="-12"/>
          <w:sz w:val="20"/>
          <w:szCs w:val="20"/>
        </w:rPr>
        <w:t xml:space="preserve"> ц/гол.</w:t>
      </w:r>
    </w:p>
    <w:p w:rsidR="00FC60AA" w:rsidRPr="00E06C5E" w:rsidRDefault="00FC60AA" w:rsidP="00FC60AA">
      <w:pPr>
        <w:widowControl w:val="0"/>
        <w:autoSpaceDE w:val="0"/>
        <w:autoSpaceDN w:val="0"/>
        <w:adjustRightInd w:val="0"/>
        <w:ind w:firstLine="284"/>
        <w:jc w:val="center"/>
        <w:rPr>
          <w:sz w:val="20"/>
          <w:szCs w:val="20"/>
        </w:rPr>
      </w:pP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 xml:space="preserve">Среднесуточный привес молодняка КРС, г: </w:t>
      </w:r>
    </w:p>
    <w:p w:rsidR="00FC60AA" w:rsidRPr="00E06C5E" w:rsidRDefault="00FC60AA" w:rsidP="00FC60AA">
      <w:pPr>
        <w:widowControl w:val="0"/>
        <w:autoSpaceDE w:val="0"/>
        <w:autoSpaceDN w:val="0"/>
        <w:adjustRightInd w:val="0"/>
        <w:ind w:firstLine="284"/>
        <w:jc w:val="both"/>
        <w:rPr>
          <w:sz w:val="20"/>
          <w:szCs w:val="20"/>
        </w:rPr>
      </w:pPr>
    </w:p>
    <w:p w:rsidR="00FC60AA" w:rsidRPr="00E06C5E" w:rsidRDefault="00FC60AA" w:rsidP="00FC60AA">
      <w:pPr>
        <w:widowControl w:val="0"/>
        <w:autoSpaceDE w:val="0"/>
        <w:autoSpaceDN w:val="0"/>
        <w:adjustRightInd w:val="0"/>
        <w:ind w:firstLine="284"/>
        <w:jc w:val="center"/>
        <w:rPr>
          <w:sz w:val="20"/>
          <w:szCs w:val="20"/>
        </w:rPr>
      </w:pPr>
      <w:r w:rsidRPr="00E06C5E">
        <w:rPr>
          <w:position w:val="-12"/>
          <w:sz w:val="20"/>
          <w:szCs w:val="20"/>
        </w:rPr>
        <w:object w:dxaOrig="2960" w:dyaOrig="600">
          <v:shape id="_x0000_i1049" type="#_x0000_t75" style="width:133.5pt;height:27pt" o:ole="" fillcolor="window">
            <v:imagedata r:id="rId106" o:title=""/>
          </v:shape>
          <o:OLEObject Type="Embed" ProgID="Equation.3" ShapeID="_x0000_i1049" DrawAspect="Content" ObjectID="_1442747939" r:id="rId107"/>
        </w:object>
      </w:r>
      <w:r w:rsidRPr="00E06C5E">
        <w:rPr>
          <w:sz w:val="20"/>
          <w:szCs w:val="20"/>
        </w:rPr>
        <w:t>г,</w:t>
      </w:r>
    </w:p>
    <w:p w:rsidR="00FC60AA" w:rsidRPr="00E06C5E" w:rsidRDefault="00FC60AA" w:rsidP="00FC60AA">
      <w:pPr>
        <w:widowControl w:val="0"/>
        <w:autoSpaceDE w:val="0"/>
        <w:autoSpaceDN w:val="0"/>
        <w:adjustRightInd w:val="0"/>
        <w:ind w:firstLine="284"/>
        <w:jc w:val="center"/>
        <w:rPr>
          <w:sz w:val="20"/>
          <w:szCs w:val="20"/>
        </w:rPr>
      </w:pP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 xml:space="preserve">Среднесуточный прирост свиней, г: </w:t>
      </w:r>
    </w:p>
    <w:p w:rsidR="00FC60AA" w:rsidRPr="00E06C5E" w:rsidRDefault="00FC60AA" w:rsidP="00FC60AA">
      <w:pPr>
        <w:widowControl w:val="0"/>
        <w:autoSpaceDE w:val="0"/>
        <w:autoSpaceDN w:val="0"/>
        <w:adjustRightInd w:val="0"/>
        <w:ind w:firstLine="284"/>
        <w:jc w:val="center"/>
        <w:rPr>
          <w:sz w:val="20"/>
          <w:szCs w:val="20"/>
        </w:rPr>
      </w:pPr>
      <w:r w:rsidRPr="00E06C5E">
        <w:rPr>
          <w:position w:val="-12"/>
          <w:sz w:val="20"/>
          <w:szCs w:val="20"/>
        </w:rPr>
        <w:object w:dxaOrig="2600" w:dyaOrig="600">
          <v:shape id="_x0000_i1050" type="#_x0000_t75" style="width:120pt;height:27.75pt" o:ole="" fillcolor="window">
            <v:imagedata r:id="rId108" o:title=""/>
          </v:shape>
          <o:OLEObject Type="Embed" ProgID="Equation.3" ShapeID="_x0000_i1050" DrawAspect="Content" ObjectID="_1442747940" r:id="rId109"/>
        </w:object>
      </w:r>
      <w:r w:rsidRPr="00E06C5E">
        <w:rPr>
          <w:sz w:val="20"/>
          <w:szCs w:val="20"/>
        </w:rPr>
        <w:t>г.</w:t>
      </w:r>
    </w:p>
    <w:p w:rsidR="00FC60AA" w:rsidRPr="00E06C5E" w:rsidRDefault="00FC60AA" w:rsidP="00FC60AA">
      <w:pPr>
        <w:widowControl w:val="0"/>
        <w:autoSpaceDE w:val="0"/>
        <w:autoSpaceDN w:val="0"/>
        <w:adjustRightInd w:val="0"/>
        <w:ind w:firstLine="284"/>
        <w:jc w:val="center"/>
        <w:rPr>
          <w:sz w:val="20"/>
          <w:szCs w:val="20"/>
        </w:rPr>
      </w:pP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Расход  кормовых  на производство 1 ц продукции животново</w:t>
      </w:r>
      <w:r w:rsidRPr="00E06C5E">
        <w:rPr>
          <w:sz w:val="20"/>
          <w:szCs w:val="20"/>
        </w:rPr>
        <w:t>д</w:t>
      </w:r>
      <w:r w:rsidRPr="00E06C5E">
        <w:rPr>
          <w:sz w:val="20"/>
          <w:szCs w:val="20"/>
        </w:rPr>
        <w:t>ства определяется следующими корреляционными моделями:</w:t>
      </w:r>
    </w:p>
    <w:p w:rsidR="00FC60AA" w:rsidRPr="00E06C5E" w:rsidRDefault="00FC60AA" w:rsidP="00FC60AA">
      <w:pPr>
        <w:ind w:firstLine="284"/>
        <w:jc w:val="both"/>
        <w:rPr>
          <w:sz w:val="20"/>
          <w:szCs w:val="20"/>
        </w:rPr>
      </w:pPr>
      <w:r w:rsidRPr="00E06C5E">
        <w:rPr>
          <w:sz w:val="20"/>
          <w:szCs w:val="20"/>
        </w:rPr>
        <w:t xml:space="preserve">молоко: </w:t>
      </w:r>
    </w:p>
    <w:p w:rsidR="00FC60AA" w:rsidRDefault="00FC60AA" w:rsidP="00FC60AA">
      <w:pPr>
        <w:widowControl w:val="0"/>
        <w:autoSpaceDE w:val="0"/>
        <w:autoSpaceDN w:val="0"/>
        <w:adjustRightInd w:val="0"/>
        <w:ind w:firstLine="284"/>
        <w:jc w:val="center"/>
        <w:rPr>
          <w:sz w:val="20"/>
          <w:szCs w:val="20"/>
        </w:rPr>
      </w:pPr>
      <w:r w:rsidRPr="00E06C5E">
        <w:rPr>
          <w:position w:val="-28"/>
          <w:sz w:val="16"/>
          <w:szCs w:val="16"/>
        </w:rPr>
        <w:object w:dxaOrig="3560" w:dyaOrig="660">
          <v:shape id="_x0000_i1051" type="#_x0000_t75" style="width:126pt;height:24pt" o:ole="" fillcolor="window">
            <v:imagedata r:id="rId110" o:title=""/>
          </v:shape>
          <o:OLEObject Type="Embed" ProgID="Equation.3" ShapeID="_x0000_i1051" DrawAspect="Content" ObjectID="_1442747941" r:id="rId111"/>
        </w:object>
      </w:r>
      <w:r w:rsidRPr="00E06C5E">
        <w:rPr>
          <w:sz w:val="20"/>
          <w:szCs w:val="20"/>
        </w:rPr>
        <w:t xml:space="preserve"> </w:t>
      </w:r>
    </w:p>
    <w:p w:rsidR="00FC60AA" w:rsidRPr="00E06C5E" w:rsidRDefault="00FC60AA" w:rsidP="00FC60AA">
      <w:pPr>
        <w:ind w:firstLine="284"/>
        <w:jc w:val="center"/>
        <w:rPr>
          <w:sz w:val="20"/>
          <w:szCs w:val="20"/>
        </w:rPr>
      </w:pPr>
    </w:p>
    <w:p w:rsidR="00FC60AA" w:rsidRPr="00E06C5E" w:rsidRDefault="00FC60AA" w:rsidP="00FC60AA">
      <w:pPr>
        <w:ind w:firstLine="284"/>
        <w:jc w:val="both"/>
        <w:rPr>
          <w:sz w:val="20"/>
          <w:szCs w:val="20"/>
        </w:rPr>
      </w:pPr>
      <w:r w:rsidRPr="00E06C5E">
        <w:rPr>
          <w:sz w:val="20"/>
          <w:szCs w:val="20"/>
        </w:rPr>
        <w:t xml:space="preserve">где   </w:t>
      </w:r>
      <w:r w:rsidRPr="00E06C5E">
        <w:rPr>
          <w:position w:val="-6"/>
          <w:sz w:val="20"/>
          <w:szCs w:val="20"/>
          <w:lang w:val="en-US"/>
        </w:rPr>
        <w:object w:dxaOrig="200" w:dyaOrig="220">
          <v:shape id="_x0000_i1052" type="#_x0000_t75" style="width:9pt;height:11.25pt" o:ole="" fillcolor="window">
            <v:imagedata r:id="rId112" o:title=""/>
          </v:shape>
          <o:OLEObject Type="Embed" ProgID="Equation.3" ShapeID="_x0000_i1052" DrawAspect="Content" ObjectID="_1442747942" r:id="rId113"/>
        </w:object>
      </w:r>
      <w:r w:rsidRPr="00E06C5E">
        <w:rPr>
          <w:sz w:val="20"/>
          <w:szCs w:val="20"/>
        </w:rPr>
        <w:t xml:space="preserve"> – надой молока за год, ц.</w:t>
      </w:r>
    </w:p>
    <w:p w:rsidR="00FC60AA" w:rsidRPr="00E06C5E" w:rsidRDefault="00FC60AA" w:rsidP="00FC60AA">
      <w:pPr>
        <w:ind w:firstLine="284"/>
        <w:jc w:val="both"/>
        <w:rPr>
          <w:sz w:val="20"/>
          <w:szCs w:val="20"/>
        </w:rPr>
      </w:pPr>
      <w:r w:rsidRPr="00E06C5E">
        <w:rPr>
          <w:sz w:val="20"/>
          <w:szCs w:val="20"/>
        </w:rPr>
        <w:t xml:space="preserve">привес КРС: </w:t>
      </w:r>
    </w:p>
    <w:p w:rsidR="00FC60AA" w:rsidRPr="00E06C5E" w:rsidRDefault="00FC60AA" w:rsidP="00FC60AA">
      <w:pPr>
        <w:ind w:firstLine="284"/>
        <w:jc w:val="both"/>
        <w:rPr>
          <w:sz w:val="20"/>
          <w:szCs w:val="20"/>
        </w:rPr>
      </w:pPr>
    </w:p>
    <w:p w:rsidR="00FC60AA" w:rsidRPr="00E06C5E" w:rsidRDefault="00FC60AA" w:rsidP="00FC60AA">
      <w:pPr>
        <w:ind w:firstLine="284"/>
        <w:jc w:val="center"/>
        <w:rPr>
          <w:sz w:val="20"/>
          <w:szCs w:val="20"/>
        </w:rPr>
      </w:pPr>
      <w:r w:rsidRPr="00E06C5E">
        <w:rPr>
          <w:position w:val="-28"/>
          <w:sz w:val="20"/>
          <w:szCs w:val="20"/>
        </w:rPr>
        <w:object w:dxaOrig="3340" w:dyaOrig="660">
          <v:shape id="_x0000_i1053" type="#_x0000_t75" style="width:125.25pt;height:24.75pt" o:ole="" fillcolor="window">
            <v:imagedata r:id="rId114" o:title=""/>
          </v:shape>
          <o:OLEObject Type="Embed" ProgID="Equation.3" ShapeID="_x0000_i1053" DrawAspect="Content" ObjectID="_1442747943" r:id="rId115"/>
        </w:object>
      </w:r>
      <w:r w:rsidRPr="00E06C5E">
        <w:rPr>
          <w:sz w:val="20"/>
          <w:szCs w:val="20"/>
        </w:rPr>
        <w:t xml:space="preserve"> </w:t>
      </w:r>
    </w:p>
    <w:p w:rsidR="00FC60AA" w:rsidRPr="00E06C5E" w:rsidRDefault="00FC60AA" w:rsidP="00FC60AA">
      <w:pPr>
        <w:ind w:firstLine="284"/>
        <w:jc w:val="both"/>
        <w:rPr>
          <w:sz w:val="20"/>
          <w:szCs w:val="20"/>
        </w:rPr>
      </w:pPr>
      <w:r w:rsidRPr="00E06C5E">
        <w:rPr>
          <w:sz w:val="20"/>
          <w:szCs w:val="20"/>
        </w:rPr>
        <w:t xml:space="preserve">где  </w:t>
      </w:r>
      <w:r w:rsidRPr="00E06C5E">
        <w:rPr>
          <w:position w:val="-6"/>
          <w:sz w:val="20"/>
          <w:szCs w:val="20"/>
          <w:lang w:val="en-US"/>
        </w:rPr>
        <w:object w:dxaOrig="200" w:dyaOrig="220">
          <v:shape id="_x0000_i1054" type="#_x0000_t75" style="width:9pt;height:11.25pt" o:ole="" fillcolor="window">
            <v:imagedata r:id="rId112" o:title=""/>
          </v:shape>
          <o:OLEObject Type="Embed" ProgID="Equation.3" ShapeID="_x0000_i1054" DrawAspect="Content" ObjectID="_1442747944" r:id="rId116"/>
        </w:object>
      </w:r>
      <w:r w:rsidRPr="00E06C5E">
        <w:rPr>
          <w:sz w:val="20"/>
          <w:szCs w:val="20"/>
        </w:rPr>
        <w:t xml:space="preserve"> – среднесуточный привес, кг.</w:t>
      </w:r>
    </w:p>
    <w:p w:rsidR="00FC60AA" w:rsidRPr="00E06C5E" w:rsidRDefault="00FC60AA" w:rsidP="00FC60AA">
      <w:pPr>
        <w:ind w:firstLine="284"/>
        <w:jc w:val="both"/>
        <w:rPr>
          <w:sz w:val="20"/>
          <w:szCs w:val="20"/>
        </w:rPr>
      </w:pPr>
      <w:r w:rsidRPr="00E06C5E">
        <w:rPr>
          <w:sz w:val="20"/>
          <w:szCs w:val="20"/>
        </w:rPr>
        <w:t>привес свиней:</w:t>
      </w:r>
    </w:p>
    <w:p w:rsidR="00FC60AA" w:rsidRPr="00E06C5E" w:rsidRDefault="00FC60AA" w:rsidP="00FC60AA">
      <w:pPr>
        <w:ind w:firstLine="284"/>
        <w:jc w:val="both"/>
        <w:rPr>
          <w:sz w:val="20"/>
          <w:szCs w:val="20"/>
        </w:rPr>
      </w:pPr>
    </w:p>
    <w:p w:rsidR="00FC60AA" w:rsidRPr="00E06C5E" w:rsidRDefault="00FC60AA" w:rsidP="00FC60AA">
      <w:pPr>
        <w:ind w:firstLine="284"/>
        <w:jc w:val="center"/>
        <w:rPr>
          <w:sz w:val="20"/>
          <w:szCs w:val="20"/>
        </w:rPr>
      </w:pPr>
      <w:r w:rsidRPr="00E06C5E">
        <w:rPr>
          <w:position w:val="-28"/>
          <w:sz w:val="20"/>
          <w:szCs w:val="20"/>
        </w:rPr>
        <w:object w:dxaOrig="3220" w:dyaOrig="660">
          <v:shape id="_x0000_i1055" type="#_x0000_t75" style="width:123.75pt;height:25.5pt" o:ole="" fillcolor="window">
            <v:imagedata r:id="rId117" o:title=""/>
          </v:shape>
          <o:OLEObject Type="Embed" ProgID="Equation.3" ShapeID="_x0000_i1055" DrawAspect="Content" ObjectID="_1442747945" r:id="rId118"/>
        </w:object>
      </w:r>
      <w:r w:rsidRPr="00E06C5E">
        <w:rPr>
          <w:sz w:val="20"/>
          <w:szCs w:val="20"/>
        </w:rPr>
        <w:t>.</w:t>
      </w:r>
    </w:p>
    <w:p w:rsidR="00FC60AA" w:rsidRPr="00E06C5E" w:rsidRDefault="00FC60AA" w:rsidP="00FC60AA">
      <w:pPr>
        <w:ind w:firstLine="284"/>
        <w:jc w:val="center"/>
        <w:rPr>
          <w:sz w:val="20"/>
          <w:szCs w:val="20"/>
        </w:rPr>
      </w:pPr>
    </w:p>
    <w:p w:rsidR="00FC60AA" w:rsidRPr="00E06C5E" w:rsidRDefault="00FC60AA" w:rsidP="00FC60AA">
      <w:pPr>
        <w:ind w:firstLine="284"/>
        <w:jc w:val="both"/>
        <w:rPr>
          <w:sz w:val="20"/>
          <w:szCs w:val="20"/>
        </w:rPr>
      </w:pPr>
      <w:r w:rsidRPr="00E06C5E">
        <w:rPr>
          <w:sz w:val="20"/>
          <w:szCs w:val="20"/>
        </w:rPr>
        <w:t xml:space="preserve">где  </w:t>
      </w:r>
      <w:r w:rsidRPr="00E06C5E">
        <w:rPr>
          <w:position w:val="-6"/>
          <w:sz w:val="20"/>
          <w:szCs w:val="20"/>
          <w:lang w:val="en-US"/>
        </w:rPr>
        <w:object w:dxaOrig="200" w:dyaOrig="220">
          <v:shape id="_x0000_i1056" type="#_x0000_t75" style="width:9pt;height:11.25pt" o:ole="" fillcolor="window">
            <v:imagedata r:id="rId112" o:title=""/>
          </v:shape>
          <o:OLEObject Type="Embed" ProgID="Equation.3" ShapeID="_x0000_i1056" DrawAspect="Content" ObjectID="_1442747946" r:id="rId119"/>
        </w:object>
      </w:r>
      <w:r w:rsidRPr="00E06C5E">
        <w:rPr>
          <w:sz w:val="20"/>
          <w:szCs w:val="20"/>
        </w:rPr>
        <w:t xml:space="preserve"> – среднесуточный привес, кг.</w:t>
      </w:r>
    </w:p>
    <w:p w:rsidR="00FC60AA" w:rsidRPr="00E06C5E" w:rsidRDefault="00FC60AA" w:rsidP="00FC60AA">
      <w:pPr>
        <w:widowControl w:val="0"/>
        <w:autoSpaceDE w:val="0"/>
        <w:autoSpaceDN w:val="0"/>
        <w:adjustRightInd w:val="0"/>
        <w:ind w:firstLine="284"/>
        <w:jc w:val="center"/>
        <w:rPr>
          <w:sz w:val="20"/>
          <w:szCs w:val="20"/>
        </w:rPr>
      </w:pP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Затраты труда на 1 голову рассчитаны исходя из средних факт</w:t>
      </w:r>
      <w:r w:rsidRPr="00E06C5E">
        <w:rPr>
          <w:sz w:val="20"/>
          <w:szCs w:val="20"/>
        </w:rPr>
        <w:t>и</w:t>
      </w:r>
      <w:r w:rsidRPr="00E06C5E">
        <w:rPr>
          <w:sz w:val="20"/>
          <w:szCs w:val="20"/>
        </w:rPr>
        <w:t>ческих затрат труда по хозяйству и перспективной продуктивности животного. Затраты труда на 1 голову в напряжённый период ра</w:t>
      </w:r>
      <w:r w:rsidRPr="00E06C5E">
        <w:rPr>
          <w:sz w:val="20"/>
          <w:szCs w:val="20"/>
        </w:rPr>
        <w:t>с</w:t>
      </w:r>
      <w:r w:rsidRPr="00E06C5E">
        <w:rPr>
          <w:sz w:val="20"/>
          <w:szCs w:val="20"/>
        </w:rPr>
        <w:t xml:space="preserve">считываются нормативному соотношению.  </w:t>
      </w:r>
    </w:p>
    <w:p w:rsidR="00FC60AA" w:rsidRPr="00E06C5E" w:rsidRDefault="00FC60AA" w:rsidP="00FC60AA">
      <w:pPr>
        <w:widowControl w:val="0"/>
        <w:autoSpaceDE w:val="0"/>
        <w:autoSpaceDN w:val="0"/>
        <w:adjustRightInd w:val="0"/>
        <w:ind w:firstLine="284"/>
        <w:jc w:val="both"/>
        <w:rPr>
          <w:sz w:val="20"/>
          <w:szCs w:val="20"/>
        </w:rPr>
      </w:pPr>
      <w:r w:rsidRPr="00E06C5E">
        <w:rPr>
          <w:sz w:val="20"/>
          <w:szCs w:val="20"/>
        </w:rPr>
        <w:t>В результате решения ЭМЗ, было получено оптимальное реш</w:t>
      </w:r>
      <w:r w:rsidRPr="00E06C5E">
        <w:rPr>
          <w:sz w:val="20"/>
          <w:szCs w:val="20"/>
        </w:rPr>
        <w:t>е</w:t>
      </w:r>
      <w:r w:rsidRPr="00E06C5E">
        <w:rPr>
          <w:sz w:val="20"/>
          <w:szCs w:val="20"/>
        </w:rPr>
        <w:t>ние, которое предусматривает, что при неизменных площадях сел</w:t>
      </w:r>
      <w:r w:rsidRPr="00E06C5E">
        <w:rPr>
          <w:sz w:val="20"/>
          <w:szCs w:val="20"/>
        </w:rPr>
        <w:t>ь</w:t>
      </w:r>
      <w:r w:rsidRPr="00E06C5E">
        <w:rPr>
          <w:sz w:val="20"/>
          <w:szCs w:val="20"/>
        </w:rPr>
        <w:t>скохозяйственных угодий, целесообразно уменьшить запасы год</w:t>
      </w:r>
      <w:r w:rsidRPr="00E06C5E">
        <w:rPr>
          <w:sz w:val="20"/>
          <w:szCs w:val="20"/>
        </w:rPr>
        <w:t>о</w:t>
      </w:r>
      <w:r w:rsidRPr="00E06C5E">
        <w:rPr>
          <w:sz w:val="20"/>
          <w:szCs w:val="20"/>
        </w:rPr>
        <w:t>вого труда на 2,6 %, труда в напряженный период – до 35,8 %, нец</w:t>
      </w:r>
      <w:r w:rsidRPr="00E06C5E">
        <w:rPr>
          <w:sz w:val="20"/>
          <w:szCs w:val="20"/>
        </w:rPr>
        <w:t>е</w:t>
      </w:r>
      <w:r w:rsidRPr="00E06C5E">
        <w:rPr>
          <w:sz w:val="20"/>
          <w:szCs w:val="20"/>
        </w:rPr>
        <w:t>лесообразно привлекать труд со стороны.</w:t>
      </w:r>
    </w:p>
    <w:p w:rsidR="00FC60AA" w:rsidRPr="00E06C5E" w:rsidRDefault="00FC60AA" w:rsidP="00FC60AA">
      <w:pPr>
        <w:tabs>
          <w:tab w:val="left" w:pos="2430"/>
        </w:tabs>
        <w:ind w:firstLine="284"/>
        <w:jc w:val="both"/>
        <w:rPr>
          <w:sz w:val="20"/>
          <w:szCs w:val="20"/>
        </w:rPr>
      </w:pPr>
      <w:r w:rsidRPr="00E06C5E">
        <w:rPr>
          <w:sz w:val="20"/>
          <w:szCs w:val="20"/>
        </w:rPr>
        <w:t>Согласно полученному оптимальному решению предполагается увеличить поголовье коров  на 210 голов или 25 %. Это связано с увеличением объемов реализации продукции молочного скотово</w:t>
      </w:r>
      <w:r w:rsidRPr="00E06C5E">
        <w:rPr>
          <w:sz w:val="20"/>
          <w:szCs w:val="20"/>
        </w:rPr>
        <w:t>д</w:t>
      </w:r>
      <w:r w:rsidRPr="00E06C5E">
        <w:rPr>
          <w:sz w:val="20"/>
          <w:szCs w:val="20"/>
        </w:rPr>
        <w:t>ства, что повлечет за собой высокую прибыль. Поголовье молодн</w:t>
      </w:r>
      <w:r w:rsidRPr="00E06C5E">
        <w:rPr>
          <w:sz w:val="20"/>
          <w:szCs w:val="20"/>
        </w:rPr>
        <w:t>я</w:t>
      </w:r>
      <w:r w:rsidRPr="00E06C5E">
        <w:rPr>
          <w:sz w:val="20"/>
          <w:szCs w:val="20"/>
        </w:rPr>
        <w:t>ка крупнорогатого скота  и свиней  остается стабильным (1394 и 826 гол.), так как выращивание и откорм этих животных является н</w:t>
      </w:r>
      <w:r w:rsidRPr="00E06C5E">
        <w:rPr>
          <w:sz w:val="20"/>
          <w:szCs w:val="20"/>
        </w:rPr>
        <w:t>е</w:t>
      </w:r>
      <w:r w:rsidRPr="00E06C5E">
        <w:rPr>
          <w:sz w:val="20"/>
          <w:szCs w:val="20"/>
        </w:rPr>
        <w:t>рентабельным в последние годы. Можно сказать, что хозяйство в состоянии обеспечить кормами все поголовье скота.</w:t>
      </w:r>
    </w:p>
    <w:p w:rsidR="00FC60AA" w:rsidRPr="004D0A8C" w:rsidRDefault="00FC60AA" w:rsidP="00FC60AA">
      <w:pPr>
        <w:widowControl w:val="0"/>
        <w:autoSpaceDE w:val="0"/>
        <w:autoSpaceDN w:val="0"/>
        <w:adjustRightInd w:val="0"/>
        <w:ind w:firstLine="284"/>
        <w:jc w:val="both"/>
        <w:outlineLvl w:val="8"/>
        <w:rPr>
          <w:sz w:val="20"/>
          <w:szCs w:val="20"/>
        </w:rPr>
      </w:pPr>
    </w:p>
    <w:p w:rsidR="00FC60AA" w:rsidRDefault="00FC60AA" w:rsidP="00FC60AA">
      <w:pPr>
        <w:keepNext/>
        <w:widowControl w:val="0"/>
        <w:autoSpaceDE w:val="0"/>
        <w:autoSpaceDN w:val="0"/>
        <w:adjustRightInd w:val="0"/>
        <w:outlineLvl w:val="0"/>
        <w:rPr>
          <w:b/>
          <w:bCs/>
          <w:kern w:val="32"/>
          <w:sz w:val="16"/>
          <w:szCs w:val="16"/>
        </w:rPr>
      </w:pPr>
      <w:r w:rsidRPr="0085435C">
        <w:rPr>
          <w:bCs/>
          <w:kern w:val="32"/>
          <w:sz w:val="16"/>
          <w:szCs w:val="16"/>
        </w:rPr>
        <w:t xml:space="preserve">Т а б л и ц а 1. </w:t>
      </w:r>
      <w:r w:rsidRPr="0085435C">
        <w:rPr>
          <w:b/>
          <w:bCs/>
          <w:kern w:val="32"/>
          <w:sz w:val="16"/>
          <w:szCs w:val="16"/>
        </w:rPr>
        <w:t>Основные показатели уровня производства животноводства</w:t>
      </w:r>
    </w:p>
    <w:p w:rsidR="00FC60AA" w:rsidRPr="0085435C" w:rsidRDefault="00FC60AA" w:rsidP="00FC60AA">
      <w:pPr>
        <w:keepNext/>
        <w:widowControl w:val="0"/>
        <w:autoSpaceDE w:val="0"/>
        <w:autoSpaceDN w:val="0"/>
        <w:adjustRightInd w:val="0"/>
        <w:outlineLvl w:val="0"/>
        <w:rPr>
          <w:bCs/>
          <w:kern w:val="32"/>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709"/>
        <w:gridCol w:w="708"/>
        <w:gridCol w:w="851"/>
      </w:tblGrid>
      <w:tr w:rsidR="00FC60AA" w:rsidRPr="00973C6E" w:rsidTr="00E40320">
        <w:trPr>
          <w:trHeight w:val="20"/>
        </w:trPr>
        <w:tc>
          <w:tcPr>
            <w:tcW w:w="3828" w:type="dxa"/>
            <w:vAlign w:val="center"/>
          </w:tcPr>
          <w:p w:rsidR="00FC60AA" w:rsidRPr="00973C6E" w:rsidRDefault="00FC60AA" w:rsidP="00E40320">
            <w:pPr>
              <w:jc w:val="center"/>
              <w:outlineLvl w:val="4"/>
              <w:rPr>
                <w:bCs/>
                <w:iCs/>
                <w:spacing w:val="20"/>
                <w:sz w:val="16"/>
                <w:szCs w:val="16"/>
              </w:rPr>
            </w:pPr>
            <w:r w:rsidRPr="00973C6E">
              <w:rPr>
                <w:bCs/>
                <w:iCs/>
                <w:spacing w:val="20"/>
                <w:sz w:val="16"/>
                <w:szCs w:val="16"/>
              </w:rPr>
              <w:t>Показатели</w:t>
            </w:r>
          </w:p>
        </w:tc>
        <w:tc>
          <w:tcPr>
            <w:tcW w:w="709" w:type="dxa"/>
            <w:vAlign w:val="center"/>
          </w:tcPr>
          <w:p w:rsidR="00FC60AA" w:rsidRPr="00973C6E" w:rsidRDefault="00FC60AA" w:rsidP="00E40320">
            <w:pPr>
              <w:widowControl w:val="0"/>
              <w:autoSpaceDE w:val="0"/>
              <w:autoSpaceDN w:val="0"/>
              <w:adjustRightInd w:val="0"/>
              <w:jc w:val="center"/>
              <w:rPr>
                <w:sz w:val="16"/>
                <w:szCs w:val="16"/>
              </w:rPr>
            </w:pPr>
            <w:r w:rsidRPr="00973C6E">
              <w:rPr>
                <w:sz w:val="16"/>
                <w:szCs w:val="16"/>
              </w:rPr>
              <w:t>Факт</w:t>
            </w:r>
          </w:p>
        </w:tc>
        <w:tc>
          <w:tcPr>
            <w:tcW w:w="708" w:type="dxa"/>
            <w:vAlign w:val="center"/>
          </w:tcPr>
          <w:p w:rsidR="00FC60AA" w:rsidRPr="00973C6E" w:rsidRDefault="00FC60AA" w:rsidP="00E40320">
            <w:pPr>
              <w:widowControl w:val="0"/>
              <w:autoSpaceDE w:val="0"/>
              <w:autoSpaceDN w:val="0"/>
              <w:adjustRightInd w:val="0"/>
              <w:jc w:val="center"/>
              <w:rPr>
                <w:sz w:val="16"/>
                <w:szCs w:val="16"/>
              </w:rPr>
            </w:pPr>
            <w:r w:rsidRPr="00973C6E">
              <w:rPr>
                <w:sz w:val="16"/>
                <w:szCs w:val="16"/>
              </w:rPr>
              <w:t>Расчет</w:t>
            </w:r>
          </w:p>
        </w:tc>
        <w:tc>
          <w:tcPr>
            <w:tcW w:w="851" w:type="dxa"/>
            <w:vAlign w:val="center"/>
          </w:tcPr>
          <w:p w:rsidR="00FC60AA" w:rsidRPr="00973C6E" w:rsidRDefault="00FC60AA" w:rsidP="00E40320">
            <w:pPr>
              <w:widowControl w:val="0"/>
              <w:autoSpaceDE w:val="0"/>
              <w:autoSpaceDN w:val="0"/>
              <w:adjustRightInd w:val="0"/>
              <w:jc w:val="center"/>
              <w:rPr>
                <w:sz w:val="16"/>
                <w:szCs w:val="16"/>
              </w:rPr>
            </w:pPr>
            <w:r w:rsidRPr="00973C6E">
              <w:rPr>
                <w:sz w:val="16"/>
                <w:szCs w:val="16"/>
              </w:rPr>
              <w:t>Расчет в % к факту</w:t>
            </w:r>
          </w:p>
        </w:tc>
      </w:tr>
      <w:tr w:rsidR="00FC60AA" w:rsidRPr="00973C6E" w:rsidTr="00E40320">
        <w:trPr>
          <w:trHeight w:val="20"/>
        </w:trPr>
        <w:tc>
          <w:tcPr>
            <w:tcW w:w="3828" w:type="dxa"/>
          </w:tcPr>
          <w:p w:rsidR="00FC60AA" w:rsidRPr="00973C6E" w:rsidRDefault="00FC60AA" w:rsidP="00E40320">
            <w:pPr>
              <w:rPr>
                <w:sz w:val="16"/>
                <w:szCs w:val="16"/>
              </w:rPr>
            </w:pPr>
            <w:r w:rsidRPr="00973C6E">
              <w:rPr>
                <w:sz w:val="16"/>
                <w:szCs w:val="16"/>
              </w:rPr>
              <w:t>Произведено на 100 га с/х угодий, ц:</w:t>
            </w:r>
          </w:p>
          <w:p w:rsidR="00FC60AA" w:rsidRPr="00973C6E" w:rsidRDefault="00FC60AA" w:rsidP="00E40320">
            <w:pPr>
              <w:rPr>
                <w:sz w:val="16"/>
                <w:szCs w:val="16"/>
              </w:rPr>
            </w:pPr>
            <w:r w:rsidRPr="00973C6E">
              <w:rPr>
                <w:sz w:val="16"/>
                <w:szCs w:val="16"/>
              </w:rPr>
              <w:t>- молока</w:t>
            </w:r>
          </w:p>
        </w:tc>
        <w:tc>
          <w:tcPr>
            <w:tcW w:w="709" w:type="dxa"/>
          </w:tcPr>
          <w:p w:rsidR="00FC60AA" w:rsidRPr="00973C6E" w:rsidRDefault="00FC60AA" w:rsidP="00E40320">
            <w:pPr>
              <w:widowControl w:val="0"/>
              <w:autoSpaceDE w:val="0"/>
              <w:autoSpaceDN w:val="0"/>
              <w:adjustRightInd w:val="0"/>
              <w:jc w:val="center"/>
              <w:rPr>
                <w:sz w:val="16"/>
                <w:szCs w:val="16"/>
              </w:rPr>
            </w:pPr>
          </w:p>
          <w:p w:rsidR="00FC60AA" w:rsidRPr="00973C6E" w:rsidRDefault="00FC60AA" w:rsidP="00E40320">
            <w:pPr>
              <w:widowControl w:val="0"/>
              <w:autoSpaceDE w:val="0"/>
              <w:autoSpaceDN w:val="0"/>
              <w:adjustRightInd w:val="0"/>
              <w:jc w:val="center"/>
              <w:rPr>
                <w:sz w:val="16"/>
                <w:szCs w:val="16"/>
              </w:rPr>
            </w:pPr>
            <w:r w:rsidRPr="00973C6E">
              <w:rPr>
                <w:sz w:val="16"/>
                <w:szCs w:val="16"/>
              </w:rPr>
              <w:t>716,8</w:t>
            </w:r>
          </w:p>
        </w:tc>
        <w:tc>
          <w:tcPr>
            <w:tcW w:w="708" w:type="dxa"/>
          </w:tcPr>
          <w:p w:rsidR="00FC60AA" w:rsidRPr="00973C6E" w:rsidRDefault="00FC60AA" w:rsidP="00E40320">
            <w:pPr>
              <w:widowControl w:val="0"/>
              <w:autoSpaceDE w:val="0"/>
              <w:autoSpaceDN w:val="0"/>
              <w:adjustRightInd w:val="0"/>
              <w:jc w:val="center"/>
              <w:rPr>
                <w:sz w:val="16"/>
                <w:szCs w:val="16"/>
              </w:rPr>
            </w:pPr>
          </w:p>
          <w:p w:rsidR="00FC60AA" w:rsidRPr="00973C6E" w:rsidRDefault="00FC60AA" w:rsidP="00E40320">
            <w:pPr>
              <w:widowControl w:val="0"/>
              <w:autoSpaceDE w:val="0"/>
              <w:autoSpaceDN w:val="0"/>
              <w:adjustRightInd w:val="0"/>
              <w:jc w:val="center"/>
              <w:rPr>
                <w:sz w:val="16"/>
                <w:szCs w:val="16"/>
              </w:rPr>
            </w:pPr>
            <w:r w:rsidRPr="00973C6E">
              <w:rPr>
                <w:sz w:val="16"/>
                <w:szCs w:val="16"/>
              </w:rPr>
              <w:t>1018,3</w:t>
            </w:r>
          </w:p>
        </w:tc>
        <w:tc>
          <w:tcPr>
            <w:tcW w:w="851" w:type="dxa"/>
          </w:tcPr>
          <w:p w:rsidR="00FC60AA" w:rsidRPr="00973C6E" w:rsidRDefault="00FC60AA" w:rsidP="00E40320">
            <w:pPr>
              <w:widowControl w:val="0"/>
              <w:autoSpaceDE w:val="0"/>
              <w:autoSpaceDN w:val="0"/>
              <w:adjustRightInd w:val="0"/>
              <w:jc w:val="center"/>
              <w:rPr>
                <w:sz w:val="16"/>
                <w:szCs w:val="16"/>
              </w:rPr>
            </w:pPr>
          </w:p>
          <w:p w:rsidR="00FC60AA" w:rsidRPr="00973C6E" w:rsidRDefault="00FC60AA" w:rsidP="00E40320">
            <w:pPr>
              <w:widowControl w:val="0"/>
              <w:autoSpaceDE w:val="0"/>
              <w:autoSpaceDN w:val="0"/>
              <w:adjustRightInd w:val="0"/>
              <w:jc w:val="center"/>
              <w:rPr>
                <w:sz w:val="16"/>
                <w:szCs w:val="16"/>
              </w:rPr>
            </w:pPr>
            <w:r w:rsidRPr="00973C6E">
              <w:rPr>
                <w:sz w:val="16"/>
                <w:szCs w:val="16"/>
              </w:rPr>
              <w:t>142,1</w:t>
            </w:r>
          </w:p>
        </w:tc>
      </w:tr>
      <w:tr w:rsidR="00FC60AA" w:rsidRPr="00973C6E" w:rsidTr="00E40320">
        <w:trPr>
          <w:trHeight w:val="20"/>
        </w:trPr>
        <w:tc>
          <w:tcPr>
            <w:tcW w:w="3828" w:type="dxa"/>
          </w:tcPr>
          <w:p w:rsidR="00FC60AA" w:rsidRPr="00973C6E" w:rsidRDefault="00FC60AA" w:rsidP="00E40320">
            <w:pPr>
              <w:rPr>
                <w:sz w:val="16"/>
                <w:szCs w:val="16"/>
              </w:rPr>
            </w:pPr>
            <w:r w:rsidRPr="00973C6E">
              <w:rPr>
                <w:sz w:val="16"/>
                <w:szCs w:val="16"/>
              </w:rPr>
              <w:t>- мяса КРС</w:t>
            </w:r>
          </w:p>
        </w:tc>
        <w:tc>
          <w:tcPr>
            <w:tcW w:w="709"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66,3</w:t>
            </w:r>
          </w:p>
        </w:tc>
        <w:tc>
          <w:tcPr>
            <w:tcW w:w="708"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79,5</w:t>
            </w:r>
          </w:p>
        </w:tc>
        <w:tc>
          <w:tcPr>
            <w:tcW w:w="851"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119,9</w:t>
            </w:r>
          </w:p>
        </w:tc>
      </w:tr>
      <w:tr w:rsidR="00FC60AA" w:rsidRPr="00973C6E" w:rsidTr="00E40320">
        <w:trPr>
          <w:trHeight w:val="20"/>
        </w:trPr>
        <w:tc>
          <w:tcPr>
            <w:tcW w:w="3828" w:type="dxa"/>
          </w:tcPr>
          <w:p w:rsidR="00FC60AA" w:rsidRPr="00973C6E" w:rsidRDefault="00FC60AA" w:rsidP="00E40320">
            <w:pPr>
              <w:rPr>
                <w:sz w:val="16"/>
                <w:szCs w:val="16"/>
              </w:rPr>
            </w:pPr>
            <w:r w:rsidRPr="00973C6E">
              <w:rPr>
                <w:sz w:val="16"/>
                <w:szCs w:val="16"/>
              </w:rPr>
              <w:t>- товарной продукции, млн.руб.</w:t>
            </w:r>
          </w:p>
        </w:tc>
        <w:tc>
          <w:tcPr>
            <w:tcW w:w="709"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147,4</w:t>
            </w:r>
          </w:p>
        </w:tc>
        <w:tc>
          <w:tcPr>
            <w:tcW w:w="708"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184,6</w:t>
            </w:r>
          </w:p>
        </w:tc>
        <w:tc>
          <w:tcPr>
            <w:tcW w:w="851"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125,2</w:t>
            </w:r>
          </w:p>
        </w:tc>
      </w:tr>
      <w:tr w:rsidR="00FC60AA" w:rsidRPr="00973C6E" w:rsidTr="00E40320">
        <w:trPr>
          <w:trHeight w:val="20"/>
        </w:trPr>
        <w:tc>
          <w:tcPr>
            <w:tcW w:w="3828" w:type="dxa"/>
          </w:tcPr>
          <w:p w:rsidR="00FC60AA" w:rsidRPr="00973C6E" w:rsidRDefault="00FC60AA" w:rsidP="00E40320">
            <w:pPr>
              <w:rPr>
                <w:sz w:val="16"/>
                <w:szCs w:val="16"/>
              </w:rPr>
            </w:pPr>
            <w:r w:rsidRPr="00973C6E">
              <w:rPr>
                <w:sz w:val="16"/>
                <w:szCs w:val="16"/>
              </w:rPr>
              <w:t>Произведено на 100 га пашни привеса свиней, ц.:</w:t>
            </w:r>
          </w:p>
        </w:tc>
        <w:tc>
          <w:tcPr>
            <w:tcW w:w="709"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39,5</w:t>
            </w:r>
          </w:p>
        </w:tc>
        <w:tc>
          <w:tcPr>
            <w:tcW w:w="708"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44,3</w:t>
            </w:r>
          </w:p>
        </w:tc>
        <w:tc>
          <w:tcPr>
            <w:tcW w:w="851"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112,2</w:t>
            </w:r>
          </w:p>
        </w:tc>
      </w:tr>
      <w:tr w:rsidR="00FC60AA" w:rsidRPr="00973C6E" w:rsidTr="00E40320">
        <w:trPr>
          <w:trHeight w:val="20"/>
        </w:trPr>
        <w:tc>
          <w:tcPr>
            <w:tcW w:w="3828" w:type="dxa"/>
          </w:tcPr>
          <w:p w:rsidR="00FC60AA" w:rsidRPr="00973C6E" w:rsidRDefault="00FC60AA" w:rsidP="00E40320">
            <w:pPr>
              <w:widowControl w:val="0"/>
              <w:autoSpaceDE w:val="0"/>
              <w:autoSpaceDN w:val="0"/>
              <w:adjustRightInd w:val="0"/>
              <w:jc w:val="both"/>
              <w:rPr>
                <w:sz w:val="16"/>
                <w:szCs w:val="16"/>
              </w:rPr>
            </w:pPr>
            <w:r w:rsidRPr="00973C6E">
              <w:rPr>
                <w:sz w:val="16"/>
                <w:szCs w:val="16"/>
              </w:rPr>
              <w:t>Произведено товарной продукции, тыс.руб. на 1 чел-ч.</w:t>
            </w:r>
          </w:p>
        </w:tc>
        <w:tc>
          <w:tcPr>
            <w:tcW w:w="709"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2</w:t>
            </w:r>
          </w:p>
        </w:tc>
        <w:tc>
          <w:tcPr>
            <w:tcW w:w="708"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2,6</w:t>
            </w:r>
          </w:p>
        </w:tc>
        <w:tc>
          <w:tcPr>
            <w:tcW w:w="851" w:type="dxa"/>
          </w:tcPr>
          <w:p w:rsidR="00FC60AA" w:rsidRPr="00973C6E" w:rsidRDefault="00FC60AA" w:rsidP="00E40320">
            <w:pPr>
              <w:widowControl w:val="0"/>
              <w:autoSpaceDE w:val="0"/>
              <w:autoSpaceDN w:val="0"/>
              <w:adjustRightInd w:val="0"/>
              <w:jc w:val="center"/>
              <w:rPr>
                <w:sz w:val="16"/>
                <w:szCs w:val="16"/>
              </w:rPr>
            </w:pPr>
            <w:r w:rsidRPr="00973C6E">
              <w:rPr>
                <w:sz w:val="16"/>
                <w:szCs w:val="16"/>
              </w:rPr>
              <w:t>130</w:t>
            </w:r>
          </w:p>
        </w:tc>
      </w:tr>
    </w:tbl>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lastRenderedPageBreak/>
        <w:t xml:space="preserve">Основной целью сельскохозяйственного производства является реализация продукции и получения прибыли для того, чтобы можно было не только погасить  затраты на производство продукции, но и для дальнейшего расширения производства ОАО.  </w:t>
      </w:r>
    </w:p>
    <w:p w:rsidR="00FC60AA" w:rsidRPr="004D0A8C" w:rsidRDefault="00FC60AA" w:rsidP="00FC60AA">
      <w:pPr>
        <w:widowControl w:val="0"/>
        <w:autoSpaceDE w:val="0"/>
        <w:autoSpaceDN w:val="0"/>
        <w:adjustRightInd w:val="0"/>
        <w:ind w:firstLine="284"/>
        <w:jc w:val="both"/>
        <w:rPr>
          <w:sz w:val="20"/>
          <w:szCs w:val="20"/>
        </w:rPr>
      </w:pPr>
      <w:r w:rsidRPr="004D0A8C">
        <w:rPr>
          <w:sz w:val="20"/>
          <w:szCs w:val="20"/>
        </w:rPr>
        <w:t>Уровень производства молока возрос на 42,1 %, говядины – на 19,9, свинины на 12,2 %. Производство товарной продукции на 1 чел.-ч. возрастёт в 1,3 раза,  что свидетельствует о  повышении пр</w:t>
      </w:r>
      <w:r w:rsidRPr="004D0A8C">
        <w:rPr>
          <w:sz w:val="20"/>
          <w:szCs w:val="20"/>
        </w:rPr>
        <w:t>о</w:t>
      </w:r>
      <w:r w:rsidRPr="004D0A8C">
        <w:rPr>
          <w:sz w:val="20"/>
          <w:szCs w:val="20"/>
        </w:rPr>
        <w:t>изводительности труда и более эффективном использовании ресу</w:t>
      </w:r>
      <w:r w:rsidRPr="004D0A8C">
        <w:rPr>
          <w:sz w:val="20"/>
          <w:szCs w:val="20"/>
        </w:rPr>
        <w:t>р</w:t>
      </w:r>
      <w:r w:rsidRPr="004D0A8C">
        <w:rPr>
          <w:sz w:val="20"/>
          <w:szCs w:val="20"/>
        </w:rPr>
        <w:t xml:space="preserve">сов. </w:t>
      </w:r>
    </w:p>
    <w:p w:rsidR="00FC60AA" w:rsidRPr="004D0A8C" w:rsidRDefault="00FC60AA" w:rsidP="00FC60AA">
      <w:pPr>
        <w:ind w:firstLine="284"/>
        <w:jc w:val="both"/>
        <w:rPr>
          <w:sz w:val="20"/>
          <w:szCs w:val="20"/>
        </w:rPr>
      </w:pPr>
      <w:r w:rsidRPr="004D0A8C">
        <w:rPr>
          <w:sz w:val="20"/>
          <w:szCs w:val="20"/>
        </w:rPr>
        <w:t xml:space="preserve">Предлагаемые мероприятия позволят предприятию получить прибыль в размере 3150,1 млн. руб.  </w:t>
      </w:r>
    </w:p>
    <w:p w:rsidR="00FC60AA" w:rsidRPr="004D0A8C" w:rsidRDefault="00FC60AA" w:rsidP="00FC60AA">
      <w:pPr>
        <w:ind w:firstLine="284"/>
        <w:jc w:val="both"/>
        <w:rPr>
          <w:sz w:val="20"/>
          <w:szCs w:val="20"/>
        </w:rPr>
      </w:pPr>
      <w:r w:rsidRPr="004D0A8C">
        <w:rPr>
          <w:sz w:val="20"/>
          <w:szCs w:val="20"/>
        </w:rPr>
        <w:t>Опережающий рост выручки по сравнению с ростом издержек на производство молока  позволит предприятию довести уровень ре</w:t>
      </w:r>
      <w:r w:rsidRPr="004D0A8C">
        <w:rPr>
          <w:sz w:val="20"/>
          <w:szCs w:val="20"/>
        </w:rPr>
        <w:t>н</w:t>
      </w:r>
      <w:r w:rsidRPr="004D0A8C">
        <w:rPr>
          <w:sz w:val="20"/>
          <w:szCs w:val="20"/>
        </w:rPr>
        <w:t>табельности молока до 3,1 %.</w:t>
      </w:r>
    </w:p>
    <w:p w:rsidR="00FC60AA" w:rsidRPr="004D0A8C" w:rsidRDefault="00FC60AA" w:rsidP="00FC60AA">
      <w:pPr>
        <w:contextualSpacing/>
        <w:jc w:val="both"/>
        <w:rPr>
          <w:b/>
          <w:sz w:val="16"/>
          <w:szCs w:val="16"/>
        </w:rPr>
      </w:pPr>
    </w:p>
    <w:p w:rsidR="00FC60AA" w:rsidRPr="004D0A8C" w:rsidRDefault="00FC60AA" w:rsidP="00FC60AA">
      <w:pPr>
        <w:contextualSpacing/>
        <w:jc w:val="both"/>
        <w:rPr>
          <w:b/>
          <w:sz w:val="16"/>
          <w:szCs w:val="16"/>
        </w:rPr>
      </w:pPr>
    </w:p>
    <w:p w:rsidR="00FC60AA" w:rsidRPr="004D0A8C" w:rsidRDefault="00FC60AA" w:rsidP="00FC60AA">
      <w:pPr>
        <w:rPr>
          <w:sz w:val="20"/>
          <w:szCs w:val="20"/>
        </w:rPr>
      </w:pPr>
      <w:r w:rsidRPr="004D0A8C">
        <w:rPr>
          <w:sz w:val="20"/>
          <w:szCs w:val="20"/>
        </w:rPr>
        <w:t>УДК 635.21:631.5(476)</w:t>
      </w:r>
    </w:p>
    <w:p w:rsidR="00FC60AA" w:rsidRPr="0085435C" w:rsidRDefault="00FC60AA" w:rsidP="00FC60AA">
      <w:pPr>
        <w:tabs>
          <w:tab w:val="left" w:pos="0"/>
        </w:tabs>
        <w:jc w:val="both"/>
        <w:rPr>
          <w:sz w:val="20"/>
          <w:szCs w:val="20"/>
        </w:rPr>
      </w:pPr>
      <w:r w:rsidRPr="0085435C">
        <w:rPr>
          <w:b/>
          <w:caps/>
          <w:sz w:val="20"/>
          <w:szCs w:val="20"/>
        </w:rPr>
        <w:t>К</w:t>
      </w:r>
      <w:r w:rsidRPr="0085435C">
        <w:rPr>
          <w:b/>
          <w:sz w:val="20"/>
          <w:szCs w:val="20"/>
        </w:rPr>
        <w:t>овш</w:t>
      </w:r>
      <w:r w:rsidRPr="0085435C">
        <w:rPr>
          <w:b/>
          <w:caps/>
          <w:sz w:val="20"/>
          <w:szCs w:val="20"/>
        </w:rPr>
        <w:t xml:space="preserve"> Е.И.</w:t>
      </w:r>
      <w:r w:rsidRPr="0085435C">
        <w:rPr>
          <w:sz w:val="20"/>
          <w:szCs w:val="20"/>
        </w:rPr>
        <w:t xml:space="preserve"> – студент 5 курса  </w:t>
      </w:r>
    </w:p>
    <w:p w:rsidR="00FC60AA" w:rsidRPr="004D0A8C" w:rsidRDefault="00FC60AA" w:rsidP="00FC60AA">
      <w:pPr>
        <w:tabs>
          <w:tab w:val="left" w:pos="0"/>
        </w:tabs>
        <w:rPr>
          <w:b/>
          <w:sz w:val="20"/>
          <w:szCs w:val="20"/>
        </w:rPr>
      </w:pPr>
      <w:r w:rsidRPr="004D0A8C">
        <w:rPr>
          <w:b/>
          <w:sz w:val="20"/>
          <w:szCs w:val="20"/>
        </w:rPr>
        <w:t>ПРОБЛЕМЫ И СОСТОЯНИЕ КАРТОФЕЛЕВОДСТВА В У</w:t>
      </w:r>
      <w:r w:rsidRPr="004D0A8C">
        <w:rPr>
          <w:b/>
          <w:sz w:val="20"/>
          <w:szCs w:val="20"/>
        </w:rPr>
        <w:t>С</w:t>
      </w:r>
      <w:r w:rsidRPr="004D0A8C">
        <w:rPr>
          <w:b/>
          <w:sz w:val="20"/>
          <w:szCs w:val="20"/>
        </w:rPr>
        <w:t>ЛОВИЯХ РЕСПУБЛИКИ БЕЛАРУСЬ</w:t>
      </w:r>
    </w:p>
    <w:p w:rsidR="00FC60AA" w:rsidRPr="004D0A8C" w:rsidRDefault="00FC60AA" w:rsidP="00FC60AA">
      <w:pPr>
        <w:tabs>
          <w:tab w:val="left" w:pos="0"/>
        </w:tabs>
        <w:jc w:val="both"/>
        <w:rPr>
          <w:i/>
          <w:sz w:val="20"/>
          <w:szCs w:val="20"/>
        </w:rPr>
      </w:pPr>
      <w:r w:rsidRPr="004D0A8C">
        <w:rPr>
          <w:i/>
          <w:sz w:val="20"/>
          <w:szCs w:val="20"/>
        </w:rPr>
        <w:t>Научный руководитель –</w:t>
      </w:r>
      <w:r>
        <w:rPr>
          <w:i/>
          <w:sz w:val="20"/>
          <w:szCs w:val="20"/>
        </w:rPr>
        <w:t xml:space="preserve"> </w:t>
      </w:r>
      <w:r w:rsidRPr="0085435C">
        <w:rPr>
          <w:b/>
          <w:i/>
          <w:caps/>
          <w:sz w:val="20"/>
          <w:szCs w:val="20"/>
        </w:rPr>
        <w:t>С</w:t>
      </w:r>
      <w:r w:rsidRPr="0085435C">
        <w:rPr>
          <w:b/>
          <w:i/>
          <w:sz w:val="20"/>
          <w:szCs w:val="20"/>
        </w:rPr>
        <w:t>околова</w:t>
      </w:r>
      <w:r w:rsidRPr="0085435C">
        <w:rPr>
          <w:b/>
          <w:i/>
          <w:caps/>
          <w:sz w:val="20"/>
          <w:szCs w:val="20"/>
        </w:rPr>
        <w:t xml:space="preserve"> Е.К.</w:t>
      </w:r>
      <w:r>
        <w:rPr>
          <w:b/>
          <w:i/>
          <w:caps/>
          <w:sz w:val="20"/>
          <w:szCs w:val="20"/>
        </w:rPr>
        <w:t xml:space="preserve"> </w:t>
      </w:r>
      <w:r>
        <w:rPr>
          <w:b/>
          <w:i/>
          <w:sz w:val="20"/>
          <w:szCs w:val="20"/>
        </w:rPr>
        <w:t xml:space="preserve">– </w:t>
      </w:r>
      <w:r w:rsidRPr="004D0A8C">
        <w:rPr>
          <w:i/>
          <w:sz w:val="20"/>
          <w:szCs w:val="20"/>
        </w:rPr>
        <w:t xml:space="preserve"> к</w:t>
      </w:r>
      <w:r>
        <w:rPr>
          <w:i/>
          <w:sz w:val="20"/>
          <w:szCs w:val="20"/>
        </w:rPr>
        <w:t>.</w:t>
      </w:r>
      <w:r w:rsidRPr="004D0A8C">
        <w:rPr>
          <w:i/>
          <w:sz w:val="20"/>
          <w:szCs w:val="20"/>
        </w:rPr>
        <w:t xml:space="preserve"> с/х</w:t>
      </w:r>
      <w:r>
        <w:rPr>
          <w:i/>
          <w:sz w:val="20"/>
          <w:szCs w:val="20"/>
        </w:rPr>
        <w:t>.</w:t>
      </w:r>
      <w:r w:rsidRPr="004D0A8C">
        <w:rPr>
          <w:i/>
          <w:sz w:val="20"/>
          <w:szCs w:val="20"/>
        </w:rPr>
        <w:t xml:space="preserve"> н</w:t>
      </w:r>
      <w:r>
        <w:rPr>
          <w:i/>
          <w:sz w:val="20"/>
          <w:szCs w:val="20"/>
        </w:rPr>
        <w:t>.</w:t>
      </w:r>
      <w:r w:rsidRPr="004D0A8C">
        <w:rPr>
          <w:i/>
          <w:sz w:val="20"/>
          <w:szCs w:val="20"/>
        </w:rPr>
        <w:t>, доцент.</w:t>
      </w:r>
    </w:p>
    <w:p w:rsidR="00FC60AA" w:rsidRPr="004D0A8C" w:rsidRDefault="00FC60AA" w:rsidP="00FC60AA">
      <w:pPr>
        <w:tabs>
          <w:tab w:val="left" w:pos="0"/>
        </w:tabs>
        <w:ind w:firstLine="284"/>
        <w:jc w:val="both"/>
        <w:rPr>
          <w:i/>
          <w:sz w:val="20"/>
          <w:szCs w:val="20"/>
        </w:rPr>
      </w:pPr>
    </w:p>
    <w:p w:rsidR="00FC60AA" w:rsidRPr="004D0A8C" w:rsidRDefault="00FC60AA" w:rsidP="00FC60AA">
      <w:pPr>
        <w:ind w:firstLine="284"/>
        <w:jc w:val="both"/>
        <w:rPr>
          <w:sz w:val="20"/>
          <w:szCs w:val="20"/>
        </w:rPr>
      </w:pPr>
      <w:r w:rsidRPr="004D0A8C">
        <w:rPr>
          <w:sz w:val="20"/>
          <w:szCs w:val="20"/>
        </w:rPr>
        <w:t>Рынок картофеля Беларуси как структурное звено продуктовых рынков имеет специфические особенности, определяемые низкой товарностью и недостаточной развитостью прямого спроса.</w:t>
      </w:r>
    </w:p>
    <w:p w:rsidR="00FC60AA" w:rsidRPr="004D0A8C" w:rsidRDefault="00FC60AA" w:rsidP="00FC60AA">
      <w:pPr>
        <w:ind w:firstLine="284"/>
        <w:jc w:val="both"/>
        <w:rPr>
          <w:sz w:val="20"/>
          <w:szCs w:val="20"/>
        </w:rPr>
      </w:pPr>
      <w:r w:rsidRPr="004D0A8C">
        <w:rPr>
          <w:sz w:val="20"/>
          <w:szCs w:val="20"/>
        </w:rPr>
        <w:t>Республика отличается высоким уровнем производства картоф</w:t>
      </w:r>
      <w:r w:rsidRPr="004D0A8C">
        <w:rPr>
          <w:sz w:val="20"/>
          <w:szCs w:val="20"/>
        </w:rPr>
        <w:t>е</w:t>
      </w:r>
      <w:r w:rsidRPr="004D0A8C">
        <w:rPr>
          <w:sz w:val="20"/>
          <w:szCs w:val="20"/>
        </w:rPr>
        <w:t>ля, валовые сборы которого стабильно составляют 8-10 млн. т. На душу населения его производится около тонны, что является одним из самых высоких показателей в мире. Вместе с тем, при относ</w:t>
      </w:r>
      <w:r w:rsidRPr="004D0A8C">
        <w:rPr>
          <w:sz w:val="20"/>
          <w:szCs w:val="20"/>
        </w:rPr>
        <w:t>и</w:t>
      </w:r>
      <w:r w:rsidRPr="004D0A8C">
        <w:rPr>
          <w:sz w:val="20"/>
          <w:szCs w:val="20"/>
        </w:rPr>
        <w:t>тельной стабильности и высоком уровне производства, формиров</w:t>
      </w:r>
      <w:r w:rsidRPr="004D0A8C">
        <w:rPr>
          <w:sz w:val="20"/>
          <w:szCs w:val="20"/>
        </w:rPr>
        <w:t>а</w:t>
      </w:r>
      <w:r w:rsidRPr="004D0A8C">
        <w:rPr>
          <w:sz w:val="20"/>
          <w:szCs w:val="20"/>
        </w:rPr>
        <w:t>ние рынка картофеля по ряду причин остается проблематичным.</w:t>
      </w:r>
    </w:p>
    <w:p w:rsidR="00FC60AA" w:rsidRPr="004D0A8C" w:rsidRDefault="00FC60AA" w:rsidP="00FC60AA">
      <w:pPr>
        <w:ind w:firstLine="284"/>
        <w:jc w:val="both"/>
        <w:rPr>
          <w:sz w:val="20"/>
          <w:szCs w:val="20"/>
        </w:rPr>
      </w:pPr>
      <w:r w:rsidRPr="004D0A8C">
        <w:rPr>
          <w:sz w:val="20"/>
          <w:szCs w:val="20"/>
        </w:rPr>
        <w:t>Картофелеводство имеет чётко выраженную тенденцию эксте</w:t>
      </w:r>
      <w:r w:rsidRPr="004D0A8C">
        <w:rPr>
          <w:sz w:val="20"/>
          <w:szCs w:val="20"/>
        </w:rPr>
        <w:t>н</w:t>
      </w:r>
      <w:r w:rsidRPr="004D0A8C">
        <w:rPr>
          <w:sz w:val="20"/>
          <w:szCs w:val="20"/>
        </w:rPr>
        <w:t>сивного характера, которая динамично нарастает с конца 80-х годов. Проявляется это, в первую очередь, в низкой урожайности и выс</w:t>
      </w:r>
      <w:r w:rsidRPr="004D0A8C">
        <w:rPr>
          <w:sz w:val="20"/>
          <w:szCs w:val="20"/>
        </w:rPr>
        <w:t>о</w:t>
      </w:r>
      <w:r w:rsidRPr="004D0A8C">
        <w:rPr>
          <w:sz w:val="20"/>
          <w:szCs w:val="20"/>
        </w:rPr>
        <w:t>ких затратах как живого, так и овеществлённого труда на единицу продукции.</w:t>
      </w:r>
    </w:p>
    <w:p w:rsidR="00FC60AA" w:rsidRPr="004D0A8C" w:rsidRDefault="00FC60AA" w:rsidP="00FC60AA">
      <w:pPr>
        <w:ind w:firstLine="284"/>
        <w:outlineLvl w:val="0"/>
        <w:rPr>
          <w:sz w:val="20"/>
          <w:szCs w:val="20"/>
        </w:rPr>
      </w:pPr>
      <w:r w:rsidRPr="004D0A8C">
        <w:rPr>
          <w:sz w:val="20"/>
          <w:szCs w:val="20"/>
        </w:rPr>
        <w:t>На современном этапе развития отрасли картофелеводства в Республике Беларусь возник ряд проблем:</w:t>
      </w:r>
    </w:p>
    <w:p w:rsidR="00FC60AA" w:rsidRPr="004D0A8C" w:rsidRDefault="00FC60AA" w:rsidP="00FC60AA">
      <w:pPr>
        <w:ind w:firstLine="284"/>
        <w:jc w:val="both"/>
        <w:rPr>
          <w:sz w:val="20"/>
          <w:szCs w:val="20"/>
        </w:rPr>
      </w:pPr>
      <w:r w:rsidRPr="004D0A8C">
        <w:rPr>
          <w:sz w:val="20"/>
          <w:szCs w:val="20"/>
        </w:rPr>
        <w:t>- проблема сбыта произведенной продукции;</w:t>
      </w:r>
    </w:p>
    <w:p w:rsidR="00FC60AA" w:rsidRPr="004D0A8C" w:rsidRDefault="00FC60AA" w:rsidP="00FC60AA">
      <w:pPr>
        <w:ind w:firstLine="284"/>
        <w:jc w:val="both"/>
        <w:rPr>
          <w:sz w:val="20"/>
          <w:szCs w:val="20"/>
        </w:rPr>
      </w:pPr>
      <w:r w:rsidRPr="004D0A8C">
        <w:rPr>
          <w:sz w:val="20"/>
          <w:szCs w:val="20"/>
        </w:rPr>
        <w:t>- высокая себестоимость картофеля;</w:t>
      </w:r>
    </w:p>
    <w:p w:rsidR="00FC60AA" w:rsidRPr="004D0A8C" w:rsidRDefault="00FC60AA" w:rsidP="00FC60AA">
      <w:pPr>
        <w:ind w:firstLine="284"/>
        <w:jc w:val="both"/>
        <w:rPr>
          <w:sz w:val="20"/>
          <w:szCs w:val="20"/>
        </w:rPr>
      </w:pPr>
      <w:r w:rsidRPr="004D0A8C">
        <w:rPr>
          <w:sz w:val="20"/>
          <w:szCs w:val="20"/>
        </w:rPr>
        <w:lastRenderedPageBreak/>
        <w:t>- слабая база для хранения картофеля;</w:t>
      </w:r>
    </w:p>
    <w:p w:rsidR="00FC60AA" w:rsidRPr="004D0A8C" w:rsidRDefault="00FC60AA" w:rsidP="00FC60AA">
      <w:pPr>
        <w:ind w:firstLine="284"/>
        <w:jc w:val="both"/>
        <w:rPr>
          <w:sz w:val="20"/>
          <w:szCs w:val="20"/>
        </w:rPr>
      </w:pPr>
      <w:r w:rsidRPr="004D0A8C">
        <w:rPr>
          <w:sz w:val="20"/>
          <w:szCs w:val="20"/>
        </w:rPr>
        <w:t>- трудности с транспортировкой продукции;</w:t>
      </w:r>
    </w:p>
    <w:p w:rsidR="00FC60AA" w:rsidRPr="004D0A8C" w:rsidRDefault="00FC60AA" w:rsidP="00FC60AA">
      <w:pPr>
        <w:ind w:firstLine="284"/>
        <w:jc w:val="both"/>
        <w:rPr>
          <w:sz w:val="20"/>
          <w:szCs w:val="20"/>
        </w:rPr>
      </w:pPr>
      <w:r w:rsidRPr="004D0A8C">
        <w:rPr>
          <w:sz w:val="20"/>
          <w:szCs w:val="20"/>
        </w:rPr>
        <w:t>- низкая урожайность картофеля и ненадлежащее качество пр</w:t>
      </w:r>
      <w:r w:rsidRPr="004D0A8C">
        <w:rPr>
          <w:sz w:val="20"/>
          <w:szCs w:val="20"/>
        </w:rPr>
        <w:t>о</w:t>
      </w:r>
      <w:r w:rsidRPr="004D0A8C">
        <w:rPr>
          <w:sz w:val="20"/>
          <w:szCs w:val="20"/>
        </w:rPr>
        <w:t>дукции по сравнению с другими европейскими странами;</w:t>
      </w:r>
    </w:p>
    <w:p w:rsidR="00FC60AA" w:rsidRPr="004D0A8C" w:rsidRDefault="00FC60AA" w:rsidP="00FC60AA">
      <w:pPr>
        <w:ind w:firstLine="284"/>
        <w:jc w:val="both"/>
        <w:rPr>
          <w:sz w:val="20"/>
          <w:szCs w:val="20"/>
        </w:rPr>
      </w:pPr>
      <w:r w:rsidRPr="004D0A8C">
        <w:rPr>
          <w:sz w:val="20"/>
          <w:szCs w:val="20"/>
        </w:rPr>
        <w:t>- недостаточный уровень переработки картофеля на продукты питания, крахмал, спирт.</w:t>
      </w:r>
    </w:p>
    <w:p w:rsidR="00FC60AA" w:rsidRPr="004D0A8C" w:rsidRDefault="00FC60AA" w:rsidP="00FC60AA">
      <w:pPr>
        <w:ind w:firstLine="284"/>
        <w:jc w:val="both"/>
        <w:rPr>
          <w:sz w:val="20"/>
          <w:szCs w:val="20"/>
        </w:rPr>
      </w:pPr>
      <w:r w:rsidRPr="004D0A8C">
        <w:rPr>
          <w:sz w:val="20"/>
          <w:szCs w:val="20"/>
        </w:rPr>
        <w:t>Однако Беларусь по-прежнему остается одним из лидеров в пр</w:t>
      </w:r>
      <w:r w:rsidRPr="004D0A8C">
        <w:rPr>
          <w:sz w:val="20"/>
          <w:szCs w:val="20"/>
        </w:rPr>
        <w:t>о</w:t>
      </w:r>
      <w:r w:rsidRPr="004D0A8C">
        <w:rPr>
          <w:sz w:val="20"/>
          <w:szCs w:val="20"/>
        </w:rPr>
        <w:t>изводстве картофеля и располагает благоприятными почвенно-климатическими условиями для его производства.  После зерновых эта культура в РБ занимает второе место по площади.</w:t>
      </w:r>
    </w:p>
    <w:p w:rsidR="00FC60AA" w:rsidRPr="004D0A8C" w:rsidRDefault="00FC60AA" w:rsidP="00FC60AA">
      <w:pPr>
        <w:ind w:firstLine="284"/>
        <w:jc w:val="both"/>
        <w:rPr>
          <w:sz w:val="20"/>
          <w:szCs w:val="20"/>
        </w:rPr>
      </w:pPr>
      <w:r w:rsidRPr="004D0A8C">
        <w:rPr>
          <w:sz w:val="20"/>
          <w:szCs w:val="20"/>
        </w:rPr>
        <w:t>Культура возделывается практически повсеместно, однако ра</w:t>
      </w:r>
      <w:r w:rsidRPr="004D0A8C">
        <w:rPr>
          <w:sz w:val="20"/>
          <w:szCs w:val="20"/>
        </w:rPr>
        <w:t>з</w:t>
      </w:r>
      <w:r w:rsidRPr="004D0A8C">
        <w:rPr>
          <w:sz w:val="20"/>
          <w:szCs w:val="20"/>
        </w:rPr>
        <w:t>мещено производство картофеля по территории республики нера</w:t>
      </w:r>
      <w:r w:rsidRPr="004D0A8C">
        <w:rPr>
          <w:sz w:val="20"/>
          <w:szCs w:val="20"/>
        </w:rPr>
        <w:t>в</w:t>
      </w:r>
      <w:r w:rsidRPr="004D0A8C">
        <w:rPr>
          <w:sz w:val="20"/>
          <w:szCs w:val="20"/>
        </w:rPr>
        <w:t>номерно. Основная часть посевов культуры  в 2011 году сосредот</w:t>
      </w:r>
      <w:r w:rsidRPr="004D0A8C">
        <w:rPr>
          <w:sz w:val="20"/>
          <w:szCs w:val="20"/>
        </w:rPr>
        <w:t>о</w:t>
      </w:r>
      <w:r w:rsidRPr="004D0A8C">
        <w:rPr>
          <w:sz w:val="20"/>
          <w:szCs w:val="20"/>
        </w:rPr>
        <w:t>чена в Минской области 30%, Брестской – 15%, Гомельской – 23% и Гродненской—12%.</w:t>
      </w:r>
    </w:p>
    <w:p w:rsidR="00FC60AA" w:rsidRPr="004D0A8C" w:rsidRDefault="00FC60AA" w:rsidP="00FC60AA">
      <w:pPr>
        <w:ind w:firstLine="284"/>
        <w:jc w:val="both"/>
        <w:rPr>
          <w:sz w:val="20"/>
          <w:szCs w:val="20"/>
        </w:rPr>
      </w:pPr>
      <w:r w:rsidRPr="004D0A8C">
        <w:rPr>
          <w:sz w:val="20"/>
          <w:szCs w:val="20"/>
        </w:rPr>
        <w:t>В Беларуси возделывается более 35 сортов картофеля, в том чи</w:t>
      </w:r>
      <w:r w:rsidRPr="004D0A8C">
        <w:rPr>
          <w:sz w:val="20"/>
          <w:szCs w:val="20"/>
        </w:rPr>
        <w:t>с</w:t>
      </w:r>
      <w:r w:rsidRPr="004D0A8C">
        <w:rPr>
          <w:sz w:val="20"/>
          <w:szCs w:val="20"/>
        </w:rPr>
        <w:t>ле и с высоким содержанием крахмала, а также пригодных для пр</w:t>
      </w:r>
      <w:r w:rsidRPr="004D0A8C">
        <w:rPr>
          <w:sz w:val="20"/>
          <w:szCs w:val="20"/>
        </w:rPr>
        <w:t>о</w:t>
      </w:r>
      <w:r w:rsidRPr="004D0A8C">
        <w:rPr>
          <w:sz w:val="20"/>
          <w:szCs w:val="20"/>
        </w:rPr>
        <w:t>изводства чипсов, салатов, картофельного пюре. Рассмотрим прои</w:t>
      </w:r>
      <w:r w:rsidRPr="004D0A8C">
        <w:rPr>
          <w:sz w:val="20"/>
          <w:szCs w:val="20"/>
        </w:rPr>
        <w:t>з</w:t>
      </w:r>
      <w:r w:rsidRPr="004D0A8C">
        <w:rPr>
          <w:sz w:val="20"/>
          <w:szCs w:val="20"/>
        </w:rPr>
        <w:t>водства картофеля в Республике Беларусь в таблице 1:</w:t>
      </w:r>
    </w:p>
    <w:p w:rsidR="00FC60AA" w:rsidRPr="004D0A8C" w:rsidRDefault="00FC60AA" w:rsidP="00FC60AA">
      <w:pPr>
        <w:tabs>
          <w:tab w:val="left" w:pos="0"/>
        </w:tabs>
        <w:jc w:val="both"/>
        <w:rPr>
          <w:i/>
          <w:sz w:val="20"/>
          <w:szCs w:val="20"/>
        </w:rPr>
      </w:pPr>
    </w:p>
    <w:p w:rsidR="00FC60AA" w:rsidRPr="0085435C" w:rsidRDefault="00FC60AA" w:rsidP="00FC60AA">
      <w:pPr>
        <w:rPr>
          <w:b/>
          <w:sz w:val="16"/>
          <w:szCs w:val="16"/>
        </w:rPr>
      </w:pPr>
      <w:r w:rsidRPr="004D0A8C">
        <w:rPr>
          <w:sz w:val="16"/>
          <w:szCs w:val="16"/>
        </w:rPr>
        <w:t>Таблица 1</w:t>
      </w:r>
      <w:r>
        <w:rPr>
          <w:sz w:val="16"/>
          <w:szCs w:val="16"/>
        </w:rPr>
        <w:t>.</w:t>
      </w:r>
      <w:r w:rsidRPr="004D0A8C">
        <w:rPr>
          <w:sz w:val="16"/>
          <w:szCs w:val="16"/>
        </w:rPr>
        <w:t xml:space="preserve"> </w:t>
      </w:r>
      <w:r w:rsidRPr="0085435C">
        <w:rPr>
          <w:b/>
          <w:sz w:val="16"/>
          <w:szCs w:val="16"/>
        </w:rPr>
        <w:t>Динамика производства картофеля в Беларуси</w:t>
      </w:r>
    </w:p>
    <w:p w:rsidR="00FC60AA" w:rsidRPr="0085435C" w:rsidRDefault="00FC60AA" w:rsidP="00FC60AA">
      <w:pP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567"/>
        <w:gridCol w:w="567"/>
        <w:gridCol w:w="567"/>
        <w:gridCol w:w="567"/>
        <w:gridCol w:w="567"/>
        <w:gridCol w:w="567"/>
        <w:gridCol w:w="567"/>
        <w:gridCol w:w="567"/>
      </w:tblGrid>
      <w:tr w:rsidR="00FC60AA" w:rsidRPr="00973C6E" w:rsidTr="00E40320">
        <w:tc>
          <w:tcPr>
            <w:tcW w:w="1560" w:type="dxa"/>
            <w:vAlign w:val="center"/>
          </w:tcPr>
          <w:p w:rsidR="00FC60AA" w:rsidRPr="00973C6E" w:rsidRDefault="00FC60AA" w:rsidP="00E40320">
            <w:pPr>
              <w:jc w:val="center"/>
              <w:rPr>
                <w:sz w:val="16"/>
                <w:szCs w:val="16"/>
              </w:rPr>
            </w:pPr>
            <w:r w:rsidRPr="00973C6E">
              <w:rPr>
                <w:sz w:val="16"/>
                <w:szCs w:val="16"/>
              </w:rPr>
              <w:t>Показатели</w:t>
            </w:r>
          </w:p>
        </w:tc>
        <w:tc>
          <w:tcPr>
            <w:tcW w:w="567" w:type="dxa"/>
            <w:vAlign w:val="center"/>
          </w:tcPr>
          <w:p w:rsidR="00FC60AA" w:rsidRPr="00973C6E" w:rsidRDefault="00FC60AA" w:rsidP="00E40320">
            <w:pPr>
              <w:rPr>
                <w:sz w:val="16"/>
                <w:szCs w:val="16"/>
              </w:rPr>
            </w:pPr>
            <w:r w:rsidRPr="00973C6E">
              <w:rPr>
                <w:sz w:val="16"/>
                <w:szCs w:val="16"/>
              </w:rPr>
              <w:t>2000</w:t>
            </w:r>
          </w:p>
        </w:tc>
        <w:tc>
          <w:tcPr>
            <w:tcW w:w="567" w:type="dxa"/>
            <w:vAlign w:val="center"/>
          </w:tcPr>
          <w:p w:rsidR="00FC60AA" w:rsidRPr="00973C6E" w:rsidRDefault="00FC60AA" w:rsidP="00E40320">
            <w:pPr>
              <w:rPr>
                <w:sz w:val="16"/>
                <w:szCs w:val="16"/>
              </w:rPr>
            </w:pPr>
            <w:r w:rsidRPr="00973C6E">
              <w:rPr>
                <w:sz w:val="16"/>
                <w:szCs w:val="16"/>
              </w:rPr>
              <w:t>2003</w:t>
            </w:r>
          </w:p>
        </w:tc>
        <w:tc>
          <w:tcPr>
            <w:tcW w:w="567" w:type="dxa"/>
            <w:vAlign w:val="center"/>
          </w:tcPr>
          <w:p w:rsidR="00FC60AA" w:rsidRPr="00973C6E" w:rsidRDefault="00FC60AA" w:rsidP="00E40320">
            <w:pPr>
              <w:rPr>
                <w:sz w:val="16"/>
                <w:szCs w:val="16"/>
              </w:rPr>
            </w:pPr>
            <w:r w:rsidRPr="00973C6E">
              <w:rPr>
                <w:sz w:val="16"/>
                <w:szCs w:val="16"/>
              </w:rPr>
              <w:t>2004</w:t>
            </w:r>
          </w:p>
        </w:tc>
        <w:tc>
          <w:tcPr>
            <w:tcW w:w="567" w:type="dxa"/>
            <w:vAlign w:val="center"/>
          </w:tcPr>
          <w:p w:rsidR="00FC60AA" w:rsidRPr="00973C6E" w:rsidRDefault="00FC60AA" w:rsidP="00E40320">
            <w:pPr>
              <w:rPr>
                <w:sz w:val="16"/>
                <w:szCs w:val="16"/>
              </w:rPr>
            </w:pPr>
            <w:r w:rsidRPr="00973C6E">
              <w:rPr>
                <w:sz w:val="16"/>
                <w:szCs w:val="16"/>
              </w:rPr>
              <w:t>2007</w:t>
            </w:r>
          </w:p>
        </w:tc>
        <w:tc>
          <w:tcPr>
            <w:tcW w:w="567" w:type="dxa"/>
            <w:vAlign w:val="center"/>
          </w:tcPr>
          <w:p w:rsidR="00FC60AA" w:rsidRPr="00973C6E" w:rsidRDefault="00FC60AA" w:rsidP="00E40320">
            <w:pPr>
              <w:rPr>
                <w:sz w:val="16"/>
                <w:szCs w:val="16"/>
              </w:rPr>
            </w:pPr>
            <w:r w:rsidRPr="00973C6E">
              <w:rPr>
                <w:sz w:val="16"/>
                <w:szCs w:val="16"/>
              </w:rPr>
              <w:t>2008</w:t>
            </w:r>
          </w:p>
        </w:tc>
        <w:tc>
          <w:tcPr>
            <w:tcW w:w="567" w:type="dxa"/>
            <w:vAlign w:val="center"/>
          </w:tcPr>
          <w:p w:rsidR="00FC60AA" w:rsidRPr="00973C6E" w:rsidRDefault="00FC60AA" w:rsidP="00E40320">
            <w:pPr>
              <w:rPr>
                <w:sz w:val="16"/>
                <w:szCs w:val="16"/>
              </w:rPr>
            </w:pPr>
            <w:r w:rsidRPr="00973C6E">
              <w:rPr>
                <w:sz w:val="16"/>
                <w:szCs w:val="16"/>
              </w:rPr>
              <w:t>2009</w:t>
            </w:r>
          </w:p>
        </w:tc>
        <w:tc>
          <w:tcPr>
            <w:tcW w:w="567" w:type="dxa"/>
            <w:vAlign w:val="center"/>
          </w:tcPr>
          <w:p w:rsidR="00FC60AA" w:rsidRPr="00973C6E" w:rsidRDefault="00FC60AA" w:rsidP="00E40320">
            <w:pPr>
              <w:rPr>
                <w:sz w:val="16"/>
                <w:szCs w:val="16"/>
              </w:rPr>
            </w:pPr>
            <w:r w:rsidRPr="00973C6E">
              <w:rPr>
                <w:sz w:val="16"/>
                <w:szCs w:val="16"/>
              </w:rPr>
              <w:t>2010</w:t>
            </w:r>
          </w:p>
        </w:tc>
        <w:tc>
          <w:tcPr>
            <w:tcW w:w="567" w:type="dxa"/>
            <w:vAlign w:val="center"/>
          </w:tcPr>
          <w:p w:rsidR="00FC60AA" w:rsidRPr="00973C6E" w:rsidRDefault="00FC60AA" w:rsidP="00E40320">
            <w:pPr>
              <w:rPr>
                <w:sz w:val="16"/>
                <w:szCs w:val="16"/>
              </w:rPr>
            </w:pPr>
            <w:r w:rsidRPr="00973C6E">
              <w:rPr>
                <w:sz w:val="16"/>
                <w:szCs w:val="16"/>
              </w:rPr>
              <w:t>2011</w:t>
            </w:r>
          </w:p>
        </w:tc>
      </w:tr>
      <w:tr w:rsidR="00FC60AA" w:rsidRPr="00973C6E" w:rsidTr="00E40320">
        <w:tc>
          <w:tcPr>
            <w:tcW w:w="1560" w:type="dxa"/>
            <w:vAlign w:val="center"/>
          </w:tcPr>
          <w:p w:rsidR="00FC60AA" w:rsidRPr="00973C6E" w:rsidRDefault="00FC60AA" w:rsidP="00E40320">
            <w:pPr>
              <w:rPr>
                <w:sz w:val="16"/>
                <w:szCs w:val="16"/>
              </w:rPr>
            </w:pPr>
            <w:r w:rsidRPr="00973C6E">
              <w:rPr>
                <w:sz w:val="16"/>
                <w:szCs w:val="16"/>
              </w:rPr>
              <w:t>Посевная площадь, тыс. га</w:t>
            </w:r>
          </w:p>
        </w:tc>
        <w:tc>
          <w:tcPr>
            <w:tcW w:w="567" w:type="dxa"/>
            <w:vAlign w:val="center"/>
          </w:tcPr>
          <w:p w:rsidR="00FC60AA" w:rsidRPr="00973C6E" w:rsidRDefault="00FC60AA" w:rsidP="00E40320">
            <w:pPr>
              <w:rPr>
                <w:sz w:val="16"/>
                <w:szCs w:val="16"/>
              </w:rPr>
            </w:pPr>
            <w:r w:rsidRPr="00973C6E">
              <w:rPr>
                <w:sz w:val="16"/>
                <w:szCs w:val="16"/>
              </w:rPr>
              <w:t>288,9</w:t>
            </w:r>
          </w:p>
        </w:tc>
        <w:tc>
          <w:tcPr>
            <w:tcW w:w="567" w:type="dxa"/>
            <w:vAlign w:val="center"/>
          </w:tcPr>
          <w:p w:rsidR="00FC60AA" w:rsidRPr="00973C6E" w:rsidRDefault="00FC60AA" w:rsidP="00E40320">
            <w:pPr>
              <w:rPr>
                <w:sz w:val="16"/>
                <w:szCs w:val="16"/>
              </w:rPr>
            </w:pPr>
            <w:r w:rsidRPr="00973C6E">
              <w:rPr>
                <w:sz w:val="16"/>
                <w:szCs w:val="16"/>
              </w:rPr>
              <w:t>113,7</w:t>
            </w:r>
          </w:p>
        </w:tc>
        <w:tc>
          <w:tcPr>
            <w:tcW w:w="567" w:type="dxa"/>
            <w:vAlign w:val="center"/>
          </w:tcPr>
          <w:p w:rsidR="00FC60AA" w:rsidRPr="00973C6E" w:rsidRDefault="00FC60AA" w:rsidP="00E40320">
            <w:pPr>
              <w:rPr>
                <w:sz w:val="16"/>
                <w:szCs w:val="16"/>
              </w:rPr>
            </w:pPr>
            <w:r w:rsidRPr="00973C6E">
              <w:rPr>
                <w:sz w:val="16"/>
                <w:szCs w:val="16"/>
              </w:rPr>
              <w:t>93,3</w:t>
            </w:r>
          </w:p>
        </w:tc>
        <w:tc>
          <w:tcPr>
            <w:tcW w:w="567" w:type="dxa"/>
            <w:vAlign w:val="center"/>
          </w:tcPr>
          <w:p w:rsidR="00FC60AA" w:rsidRPr="00973C6E" w:rsidRDefault="00FC60AA" w:rsidP="00E40320">
            <w:pPr>
              <w:rPr>
                <w:sz w:val="16"/>
                <w:szCs w:val="16"/>
              </w:rPr>
            </w:pPr>
            <w:r w:rsidRPr="00973C6E">
              <w:rPr>
                <w:sz w:val="16"/>
                <w:szCs w:val="16"/>
              </w:rPr>
              <w:t>58,1</w:t>
            </w:r>
          </w:p>
        </w:tc>
        <w:tc>
          <w:tcPr>
            <w:tcW w:w="567" w:type="dxa"/>
            <w:vAlign w:val="center"/>
          </w:tcPr>
          <w:p w:rsidR="00FC60AA" w:rsidRPr="00973C6E" w:rsidRDefault="00FC60AA" w:rsidP="00E40320">
            <w:pPr>
              <w:rPr>
                <w:sz w:val="16"/>
                <w:szCs w:val="16"/>
              </w:rPr>
            </w:pPr>
            <w:r w:rsidRPr="00973C6E">
              <w:rPr>
                <w:sz w:val="16"/>
                <w:szCs w:val="16"/>
              </w:rPr>
              <w:t>61,4</w:t>
            </w:r>
          </w:p>
        </w:tc>
        <w:tc>
          <w:tcPr>
            <w:tcW w:w="567" w:type="dxa"/>
            <w:vAlign w:val="center"/>
          </w:tcPr>
          <w:p w:rsidR="00FC60AA" w:rsidRPr="00973C6E" w:rsidRDefault="00FC60AA" w:rsidP="00E40320">
            <w:pPr>
              <w:rPr>
                <w:sz w:val="16"/>
                <w:szCs w:val="16"/>
              </w:rPr>
            </w:pPr>
            <w:r w:rsidRPr="00973C6E">
              <w:rPr>
                <w:sz w:val="16"/>
                <w:szCs w:val="16"/>
              </w:rPr>
              <w:t>47,4</w:t>
            </w:r>
          </w:p>
        </w:tc>
        <w:tc>
          <w:tcPr>
            <w:tcW w:w="567" w:type="dxa"/>
            <w:vAlign w:val="center"/>
          </w:tcPr>
          <w:p w:rsidR="00FC60AA" w:rsidRPr="00973C6E" w:rsidRDefault="00FC60AA" w:rsidP="00E40320">
            <w:pPr>
              <w:rPr>
                <w:sz w:val="16"/>
                <w:szCs w:val="16"/>
              </w:rPr>
            </w:pPr>
            <w:r w:rsidRPr="00973C6E">
              <w:rPr>
                <w:sz w:val="16"/>
                <w:szCs w:val="16"/>
              </w:rPr>
              <w:t>47,3</w:t>
            </w:r>
          </w:p>
        </w:tc>
        <w:tc>
          <w:tcPr>
            <w:tcW w:w="567" w:type="dxa"/>
            <w:vAlign w:val="center"/>
          </w:tcPr>
          <w:p w:rsidR="00FC60AA" w:rsidRPr="00973C6E" w:rsidRDefault="00FC60AA" w:rsidP="00E40320">
            <w:pPr>
              <w:rPr>
                <w:sz w:val="16"/>
                <w:szCs w:val="16"/>
              </w:rPr>
            </w:pPr>
            <w:r w:rsidRPr="00973C6E">
              <w:rPr>
                <w:sz w:val="16"/>
                <w:szCs w:val="16"/>
              </w:rPr>
              <w:t>45,9</w:t>
            </w:r>
          </w:p>
        </w:tc>
      </w:tr>
      <w:tr w:rsidR="00FC60AA" w:rsidRPr="00973C6E" w:rsidTr="00E40320">
        <w:tc>
          <w:tcPr>
            <w:tcW w:w="1560" w:type="dxa"/>
            <w:vAlign w:val="center"/>
          </w:tcPr>
          <w:p w:rsidR="00FC60AA" w:rsidRPr="00973C6E" w:rsidRDefault="00FC60AA" w:rsidP="00E40320">
            <w:pPr>
              <w:rPr>
                <w:sz w:val="16"/>
                <w:szCs w:val="16"/>
              </w:rPr>
            </w:pPr>
            <w:r w:rsidRPr="00973C6E">
              <w:rPr>
                <w:sz w:val="16"/>
                <w:szCs w:val="16"/>
              </w:rPr>
              <w:t>Урожайность, ц/га</w:t>
            </w:r>
          </w:p>
        </w:tc>
        <w:tc>
          <w:tcPr>
            <w:tcW w:w="567" w:type="dxa"/>
            <w:vAlign w:val="center"/>
          </w:tcPr>
          <w:p w:rsidR="00FC60AA" w:rsidRPr="00973C6E" w:rsidRDefault="00FC60AA" w:rsidP="00E40320">
            <w:pPr>
              <w:rPr>
                <w:sz w:val="16"/>
                <w:szCs w:val="16"/>
              </w:rPr>
            </w:pPr>
            <w:r w:rsidRPr="00973C6E">
              <w:rPr>
                <w:sz w:val="16"/>
                <w:szCs w:val="16"/>
              </w:rPr>
              <w:t>146</w:t>
            </w:r>
          </w:p>
        </w:tc>
        <w:tc>
          <w:tcPr>
            <w:tcW w:w="567" w:type="dxa"/>
            <w:vAlign w:val="center"/>
          </w:tcPr>
          <w:p w:rsidR="00FC60AA" w:rsidRPr="00973C6E" w:rsidRDefault="00FC60AA" w:rsidP="00E40320">
            <w:pPr>
              <w:rPr>
                <w:sz w:val="16"/>
                <w:szCs w:val="16"/>
              </w:rPr>
            </w:pPr>
            <w:r w:rsidRPr="00973C6E">
              <w:rPr>
                <w:sz w:val="16"/>
                <w:szCs w:val="16"/>
              </w:rPr>
              <w:t>113</w:t>
            </w:r>
          </w:p>
        </w:tc>
        <w:tc>
          <w:tcPr>
            <w:tcW w:w="567" w:type="dxa"/>
            <w:vAlign w:val="center"/>
          </w:tcPr>
          <w:p w:rsidR="00FC60AA" w:rsidRPr="00973C6E" w:rsidRDefault="00FC60AA" w:rsidP="00E40320">
            <w:pPr>
              <w:rPr>
                <w:sz w:val="16"/>
                <w:szCs w:val="16"/>
              </w:rPr>
            </w:pPr>
            <w:r w:rsidRPr="00973C6E">
              <w:rPr>
                <w:sz w:val="16"/>
                <w:szCs w:val="16"/>
              </w:rPr>
              <w:t>135</w:t>
            </w:r>
          </w:p>
        </w:tc>
        <w:tc>
          <w:tcPr>
            <w:tcW w:w="567" w:type="dxa"/>
            <w:vAlign w:val="center"/>
          </w:tcPr>
          <w:p w:rsidR="00FC60AA" w:rsidRPr="00973C6E" w:rsidRDefault="00FC60AA" w:rsidP="00E40320">
            <w:pPr>
              <w:rPr>
                <w:sz w:val="16"/>
                <w:szCs w:val="16"/>
              </w:rPr>
            </w:pPr>
            <w:r w:rsidRPr="00973C6E">
              <w:rPr>
                <w:sz w:val="16"/>
                <w:szCs w:val="16"/>
              </w:rPr>
              <w:t>144</w:t>
            </w:r>
          </w:p>
        </w:tc>
        <w:tc>
          <w:tcPr>
            <w:tcW w:w="567" w:type="dxa"/>
            <w:vAlign w:val="center"/>
          </w:tcPr>
          <w:p w:rsidR="00FC60AA" w:rsidRPr="00973C6E" w:rsidRDefault="00FC60AA" w:rsidP="00E40320">
            <w:pPr>
              <w:rPr>
                <w:sz w:val="16"/>
                <w:szCs w:val="16"/>
              </w:rPr>
            </w:pPr>
            <w:r w:rsidRPr="00973C6E">
              <w:rPr>
                <w:sz w:val="16"/>
                <w:szCs w:val="16"/>
              </w:rPr>
              <w:t>189</w:t>
            </w:r>
          </w:p>
        </w:tc>
        <w:tc>
          <w:tcPr>
            <w:tcW w:w="567" w:type="dxa"/>
            <w:vAlign w:val="center"/>
          </w:tcPr>
          <w:p w:rsidR="00FC60AA" w:rsidRPr="00973C6E" w:rsidRDefault="00FC60AA" w:rsidP="00E40320">
            <w:pPr>
              <w:rPr>
                <w:sz w:val="16"/>
                <w:szCs w:val="16"/>
              </w:rPr>
            </w:pPr>
            <w:r w:rsidRPr="00973C6E">
              <w:rPr>
                <w:sz w:val="16"/>
                <w:szCs w:val="16"/>
              </w:rPr>
              <w:t>146</w:t>
            </w:r>
          </w:p>
        </w:tc>
        <w:tc>
          <w:tcPr>
            <w:tcW w:w="567" w:type="dxa"/>
            <w:vAlign w:val="center"/>
          </w:tcPr>
          <w:p w:rsidR="00FC60AA" w:rsidRPr="00973C6E" w:rsidRDefault="00FC60AA" w:rsidP="00E40320">
            <w:pPr>
              <w:rPr>
                <w:sz w:val="16"/>
                <w:szCs w:val="16"/>
              </w:rPr>
            </w:pPr>
            <w:r w:rsidRPr="00973C6E">
              <w:rPr>
                <w:sz w:val="16"/>
                <w:szCs w:val="16"/>
              </w:rPr>
              <w:t>165</w:t>
            </w:r>
          </w:p>
        </w:tc>
        <w:tc>
          <w:tcPr>
            <w:tcW w:w="567" w:type="dxa"/>
            <w:vAlign w:val="center"/>
          </w:tcPr>
          <w:p w:rsidR="00FC60AA" w:rsidRPr="00973C6E" w:rsidRDefault="00FC60AA" w:rsidP="00E40320">
            <w:pPr>
              <w:rPr>
                <w:sz w:val="16"/>
                <w:szCs w:val="16"/>
              </w:rPr>
            </w:pPr>
            <w:r w:rsidRPr="00973C6E">
              <w:rPr>
                <w:sz w:val="16"/>
                <w:szCs w:val="16"/>
              </w:rPr>
              <w:t>184</w:t>
            </w:r>
          </w:p>
        </w:tc>
      </w:tr>
      <w:tr w:rsidR="00FC60AA" w:rsidRPr="00973C6E" w:rsidTr="00E40320">
        <w:tc>
          <w:tcPr>
            <w:tcW w:w="1560" w:type="dxa"/>
            <w:vAlign w:val="center"/>
          </w:tcPr>
          <w:p w:rsidR="00FC60AA" w:rsidRPr="00973C6E" w:rsidRDefault="00FC60AA" w:rsidP="00E40320">
            <w:pPr>
              <w:rPr>
                <w:sz w:val="16"/>
                <w:szCs w:val="16"/>
              </w:rPr>
            </w:pPr>
            <w:r w:rsidRPr="00973C6E">
              <w:rPr>
                <w:sz w:val="16"/>
                <w:szCs w:val="16"/>
              </w:rPr>
              <w:t>Валовой сбор, тыс.т</w:t>
            </w:r>
          </w:p>
        </w:tc>
        <w:tc>
          <w:tcPr>
            <w:tcW w:w="567" w:type="dxa"/>
            <w:vAlign w:val="center"/>
          </w:tcPr>
          <w:p w:rsidR="00FC60AA" w:rsidRPr="00973C6E" w:rsidRDefault="00FC60AA" w:rsidP="00E40320">
            <w:pPr>
              <w:rPr>
                <w:sz w:val="16"/>
                <w:szCs w:val="16"/>
              </w:rPr>
            </w:pPr>
            <w:r w:rsidRPr="00973C6E">
              <w:rPr>
                <w:sz w:val="16"/>
                <w:szCs w:val="16"/>
              </w:rPr>
              <w:t>3965</w:t>
            </w:r>
          </w:p>
        </w:tc>
        <w:tc>
          <w:tcPr>
            <w:tcW w:w="567" w:type="dxa"/>
            <w:vAlign w:val="center"/>
          </w:tcPr>
          <w:p w:rsidR="00FC60AA" w:rsidRPr="00973C6E" w:rsidRDefault="00FC60AA" w:rsidP="00E40320">
            <w:pPr>
              <w:rPr>
                <w:sz w:val="16"/>
                <w:szCs w:val="16"/>
              </w:rPr>
            </w:pPr>
            <w:r w:rsidRPr="00973C6E">
              <w:rPr>
                <w:sz w:val="16"/>
                <w:szCs w:val="16"/>
              </w:rPr>
              <w:t>1249</w:t>
            </w:r>
          </w:p>
        </w:tc>
        <w:tc>
          <w:tcPr>
            <w:tcW w:w="567" w:type="dxa"/>
            <w:vAlign w:val="center"/>
          </w:tcPr>
          <w:p w:rsidR="00FC60AA" w:rsidRPr="00973C6E" w:rsidRDefault="00FC60AA" w:rsidP="00E40320">
            <w:pPr>
              <w:rPr>
                <w:sz w:val="16"/>
                <w:szCs w:val="16"/>
              </w:rPr>
            </w:pPr>
            <w:r w:rsidRPr="00973C6E">
              <w:rPr>
                <w:sz w:val="16"/>
                <w:szCs w:val="16"/>
              </w:rPr>
              <w:t>1182</w:t>
            </w:r>
          </w:p>
        </w:tc>
        <w:tc>
          <w:tcPr>
            <w:tcW w:w="567" w:type="dxa"/>
            <w:vAlign w:val="center"/>
          </w:tcPr>
          <w:p w:rsidR="00FC60AA" w:rsidRPr="00973C6E" w:rsidRDefault="00FC60AA" w:rsidP="00E40320">
            <w:pPr>
              <w:rPr>
                <w:sz w:val="16"/>
                <w:szCs w:val="16"/>
              </w:rPr>
            </w:pPr>
            <w:r w:rsidRPr="00973C6E">
              <w:rPr>
                <w:sz w:val="16"/>
                <w:szCs w:val="16"/>
              </w:rPr>
              <w:t>786</w:t>
            </w:r>
          </w:p>
        </w:tc>
        <w:tc>
          <w:tcPr>
            <w:tcW w:w="567" w:type="dxa"/>
            <w:vAlign w:val="center"/>
          </w:tcPr>
          <w:p w:rsidR="00FC60AA" w:rsidRPr="00973C6E" w:rsidRDefault="00FC60AA" w:rsidP="00E40320">
            <w:pPr>
              <w:rPr>
                <w:sz w:val="16"/>
                <w:szCs w:val="16"/>
              </w:rPr>
            </w:pPr>
            <w:r w:rsidRPr="00973C6E">
              <w:rPr>
                <w:sz w:val="16"/>
                <w:szCs w:val="16"/>
              </w:rPr>
              <w:t>1107</w:t>
            </w:r>
          </w:p>
        </w:tc>
        <w:tc>
          <w:tcPr>
            <w:tcW w:w="567" w:type="dxa"/>
            <w:vAlign w:val="center"/>
          </w:tcPr>
          <w:p w:rsidR="00FC60AA" w:rsidRPr="00973C6E" w:rsidRDefault="00FC60AA" w:rsidP="00E40320">
            <w:pPr>
              <w:rPr>
                <w:sz w:val="16"/>
                <w:szCs w:val="16"/>
              </w:rPr>
            </w:pPr>
            <w:r w:rsidRPr="00973C6E">
              <w:rPr>
                <w:sz w:val="16"/>
                <w:szCs w:val="16"/>
              </w:rPr>
              <w:t>606</w:t>
            </w:r>
          </w:p>
        </w:tc>
        <w:tc>
          <w:tcPr>
            <w:tcW w:w="567" w:type="dxa"/>
            <w:vAlign w:val="center"/>
          </w:tcPr>
          <w:p w:rsidR="00FC60AA" w:rsidRPr="00973C6E" w:rsidRDefault="00FC60AA" w:rsidP="00E40320">
            <w:pPr>
              <w:rPr>
                <w:sz w:val="16"/>
                <w:szCs w:val="16"/>
              </w:rPr>
            </w:pPr>
            <w:r w:rsidRPr="00973C6E">
              <w:rPr>
                <w:sz w:val="16"/>
                <w:szCs w:val="16"/>
              </w:rPr>
              <w:t>723,6</w:t>
            </w:r>
          </w:p>
        </w:tc>
        <w:tc>
          <w:tcPr>
            <w:tcW w:w="567" w:type="dxa"/>
            <w:vAlign w:val="center"/>
          </w:tcPr>
          <w:p w:rsidR="00FC60AA" w:rsidRPr="00973C6E" w:rsidRDefault="00FC60AA" w:rsidP="00E40320">
            <w:pPr>
              <w:rPr>
                <w:sz w:val="16"/>
                <w:szCs w:val="16"/>
              </w:rPr>
            </w:pPr>
            <w:r w:rsidRPr="00973C6E">
              <w:rPr>
                <w:sz w:val="16"/>
                <w:szCs w:val="16"/>
              </w:rPr>
              <w:t>8744</w:t>
            </w:r>
          </w:p>
        </w:tc>
      </w:tr>
    </w:tbl>
    <w:p w:rsidR="00FC60AA" w:rsidRPr="004D0A8C" w:rsidRDefault="00FC60AA" w:rsidP="00FC60AA">
      <w:pPr>
        <w:tabs>
          <w:tab w:val="left" w:pos="0"/>
        </w:tabs>
        <w:ind w:firstLine="284"/>
        <w:jc w:val="both"/>
        <w:rPr>
          <w:i/>
          <w:sz w:val="16"/>
          <w:szCs w:val="16"/>
        </w:rPr>
      </w:pPr>
    </w:p>
    <w:p w:rsidR="00FC60AA" w:rsidRPr="004D0A8C" w:rsidRDefault="00FC60AA" w:rsidP="00FC60AA">
      <w:pPr>
        <w:ind w:firstLine="284"/>
        <w:jc w:val="both"/>
        <w:rPr>
          <w:sz w:val="20"/>
          <w:szCs w:val="20"/>
        </w:rPr>
      </w:pPr>
      <w:r w:rsidRPr="004D0A8C">
        <w:rPr>
          <w:sz w:val="20"/>
          <w:szCs w:val="20"/>
        </w:rPr>
        <w:t>Высокорентабельное товарное производство в отрасли возможно осуществить только при значительном повышении урожайности, нижний предел которой – 200 ц/га. Из таблицы 1 видно, что средняя урожайность картофеля по республике за 2011 г. находится на до</w:t>
      </w:r>
      <w:r w:rsidRPr="004D0A8C">
        <w:rPr>
          <w:sz w:val="20"/>
          <w:szCs w:val="20"/>
        </w:rPr>
        <w:t>с</w:t>
      </w:r>
      <w:r w:rsidRPr="004D0A8C">
        <w:rPr>
          <w:sz w:val="20"/>
          <w:szCs w:val="20"/>
        </w:rPr>
        <w:t>таточно высоком уровне. Пороги экономической целесообразности производства картофеля, как показывают расчёты, начинают закл</w:t>
      </w:r>
      <w:r w:rsidRPr="004D0A8C">
        <w:rPr>
          <w:sz w:val="20"/>
          <w:szCs w:val="20"/>
        </w:rPr>
        <w:t>а</w:t>
      </w:r>
      <w:r w:rsidRPr="004D0A8C">
        <w:rPr>
          <w:sz w:val="20"/>
          <w:szCs w:val="20"/>
        </w:rPr>
        <w:t>дываться на уровне 120 – 140 ц/га.</w:t>
      </w:r>
    </w:p>
    <w:p w:rsidR="00FC60AA" w:rsidRPr="004D0A8C" w:rsidRDefault="00FC60AA" w:rsidP="00FC60AA">
      <w:pPr>
        <w:ind w:firstLine="284"/>
        <w:jc w:val="both"/>
        <w:rPr>
          <w:sz w:val="20"/>
          <w:szCs w:val="20"/>
        </w:rPr>
      </w:pPr>
      <w:r w:rsidRPr="004D0A8C">
        <w:rPr>
          <w:sz w:val="20"/>
          <w:szCs w:val="20"/>
        </w:rPr>
        <w:t>Но с каждым годом множество хозяйств все чаще отказываются от посадок картофеля или сокращают площади, занятые под культ</w:t>
      </w:r>
      <w:r w:rsidRPr="004D0A8C">
        <w:rPr>
          <w:sz w:val="20"/>
          <w:szCs w:val="20"/>
        </w:rPr>
        <w:t>у</w:t>
      </w:r>
      <w:r w:rsidRPr="004D0A8C">
        <w:rPr>
          <w:sz w:val="20"/>
          <w:szCs w:val="20"/>
        </w:rPr>
        <w:t>ру, т. к. выращивание его является убыточным.</w:t>
      </w:r>
    </w:p>
    <w:p w:rsidR="00FC60AA" w:rsidRPr="004D0A8C" w:rsidRDefault="00FC60AA" w:rsidP="00FC60AA">
      <w:pPr>
        <w:ind w:firstLine="284"/>
        <w:jc w:val="both"/>
        <w:rPr>
          <w:sz w:val="20"/>
          <w:szCs w:val="20"/>
        </w:rPr>
      </w:pPr>
      <w:r w:rsidRPr="004D0A8C">
        <w:rPr>
          <w:sz w:val="20"/>
          <w:szCs w:val="20"/>
        </w:rPr>
        <w:t>Что касается урожайности, то с 2000 г</w:t>
      </w:r>
      <w:r>
        <w:rPr>
          <w:sz w:val="20"/>
          <w:szCs w:val="20"/>
        </w:rPr>
        <w:t>.</w:t>
      </w:r>
      <w:r w:rsidRPr="004D0A8C">
        <w:rPr>
          <w:sz w:val="20"/>
          <w:szCs w:val="20"/>
        </w:rPr>
        <w:t xml:space="preserve"> наблюдалась тенденция уменьшения. Так, в 2000 г</w:t>
      </w:r>
      <w:r>
        <w:rPr>
          <w:sz w:val="20"/>
          <w:szCs w:val="20"/>
        </w:rPr>
        <w:t>.</w:t>
      </w:r>
      <w:r w:rsidRPr="004D0A8C">
        <w:rPr>
          <w:sz w:val="20"/>
          <w:szCs w:val="20"/>
        </w:rPr>
        <w:t xml:space="preserve"> она составила 146 ц/га, в 2007 году-144 </w:t>
      </w:r>
      <w:r w:rsidRPr="004D0A8C">
        <w:rPr>
          <w:sz w:val="20"/>
          <w:szCs w:val="20"/>
        </w:rPr>
        <w:lastRenderedPageBreak/>
        <w:t>ц/га. И лишь в 2008 году урожайность картофеля несколько увел</w:t>
      </w:r>
      <w:r w:rsidRPr="004D0A8C">
        <w:rPr>
          <w:sz w:val="20"/>
          <w:szCs w:val="20"/>
        </w:rPr>
        <w:t>и</w:t>
      </w:r>
      <w:r w:rsidRPr="004D0A8C">
        <w:rPr>
          <w:sz w:val="20"/>
          <w:szCs w:val="20"/>
        </w:rPr>
        <w:t xml:space="preserve">чилась (до 189 ц/га), в 2009 </w:t>
      </w:r>
      <w:r>
        <w:rPr>
          <w:sz w:val="20"/>
          <w:szCs w:val="20"/>
        </w:rPr>
        <w:t xml:space="preserve">г. </w:t>
      </w:r>
      <w:r w:rsidRPr="004D0A8C">
        <w:rPr>
          <w:sz w:val="20"/>
          <w:szCs w:val="20"/>
        </w:rPr>
        <w:t>она составила 146 ц/га, в 2011 г</w:t>
      </w:r>
      <w:r>
        <w:rPr>
          <w:sz w:val="20"/>
          <w:szCs w:val="20"/>
        </w:rPr>
        <w:t>.</w:t>
      </w:r>
      <w:r w:rsidRPr="004D0A8C">
        <w:rPr>
          <w:sz w:val="20"/>
          <w:szCs w:val="20"/>
        </w:rPr>
        <w:t xml:space="preserve"> 184 ц/га.</w:t>
      </w:r>
    </w:p>
    <w:p w:rsidR="00FC60AA" w:rsidRPr="004D0A8C" w:rsidRDefault="00FC60AA" w:rsidP="00FC60AA">
      <w:pPr>
        <w:ind w:firstLine="284"/>
        <w:jc w:val="both"/>
        <w:rPr>
          <w:sz w:val="20"/>
          <w:szCs w:val="20"/>
        </w:rPr>
      </w:pPr>
      <w:r w:rsidRPr="004D0A8C">
        <w:rPr>
          <w:sz w:val="20"/>
          <w:szCs w:val="20"/>
        </w:rPr>
        <w:t>Падение урожайности культуры и снижение механизации прои</w:t>
      </w:r>
      <w:r w:rsidRPr="004D0A8C">
        <w:rPr>
          <w:sz w:val="20"/>
          <w:szCs w:val="20"/>
        </w:rPr>
        <w:t>з</w:t>
      </w:r>
      <w:r w:rsidRPr="004D0A8C">
        <w:rPr>
          <w:sz w:val="20"/>
          <w:szCs w:val="20"/>
        </w:rPr>
        <w:t>водственных процессов в картофелеводстве привели к росту затрат труда на единицу продукции. Инфляционные процессы в финанс</w:t>
      </w:r>
      <w:r w:rsidRPr="004D0A8C">
        <w:rPr>
          <w:sz w:val="20"/>
          <w:szCs w:val="20"/>
        </w:rPr>
        <w:t>о</w:t>
      </w:r>
      <w:r w:rsidRPr="004D0A8C">
        <w:rPr>
          <w:sz w:val="20"/>
          <w:szCs w:val="20"/>
        </w:rPr>
        <w:t>во-денежной системе, диспаритет цен на сельскохозяйственную и промышленную продукцию в пользу последней способствовали резкому удорожанию производства продукции в сельском хозяйстве в целом и отрасли картофелеводства – в частности.</w:t>
      </w:r>
    </w:p>
    <w:p w:rsidR="00FC60AA" w:rsidRPr="004D0A8C" w:rsidRDefault="00FC60AA" w:rsidP="00FC60AA">
      <w:pPr>
        <w:ind w:firstLine="284"/>
        <w:jc w:val="both"/>
        <w:rPr>
          <w:sz w:val="20"/>
          <w:szCs w:val="20"/>
        </w:rPr>
      </w:pPr>
      <w:r w:rsidRPr="004D0A8C">
        <w:rPr>
          <w:sz w:val="20"/>
          <w:szCs w:val="20"/>
        </w:rPr>
        <w:t>Высокорентабельное товарное производство в отрасли возможно только при значительном повышении урожайности, нижний предел которой 200 ц/га. Необходимая прибыль, обеспечивающая эффе</w:t>
      </w:r>
      <w:r w:rsidRPr="004D0A8C">
        <w:rPr>
          <w:sz w:val="20"/>
          <w:szCs w:val="20"/>
        </w:rPr>
        <w:t>к</w:t>
      </w:r>
      <w:r w:rsidRPr="004D0A8C">
        <w:rPr>
          <w:sz w:val="20"/>
          <w:szCs w:val="20"/>
        </w:rPr>
        <w:t>тивность продукции, начинает формироваться при стабильной ур</w:t>
      </w:r>
      <w:r w:rsidRPr="004D0A8C">
        <w:rPr>
          <w:sz w:val="20"/>
          <w:szCs w:val="20"/>
        </w:rPr>
        <w:t>о</w:t>
      </w:r>
      <w:r w:rsidRPr="004D0A8C">
        <w:rPr>
          <w:sz w:val="20"/>
          <w:szCs w:val="20"/>
        </w:rPr>
        <w:t>жайности клубней 200…250 ц/га. Поэтому основой дальнейшего развития отрасли картофелеводства является повышение общей культуры земледелия, внедрение научных достижений в произво</w:t>
      </w:r>
      <w:r w:rsidRPr="004D0A8C">
        <w:rPr>
          <w:sz w:val="20"/>
          <w:szCs w:val="20"/>
        </w:rPr>
        <w:t>д</w:t>
      </w:r>
      <w:r w:rsidRPr="004D0A8C">
        <w:rPr>
          <w:sz w:val="20"/>
          <w:szCs w:val="20"/>
        </w:rPr>
        <w:t>ство, соблюдение передовой технологии возделывания картофеля и организации труда работников.</w:t>
      </w:r>
    </w:p>
    <w:p w:rsidR="00FC60AA" w:rsidRPr="004D0A8C" w:rsidRDefault="00FC60AA" w:rsidP="00FC60AA">
      <w:pPr>
        <w:ind w:firstLine="284"/>
        <w:jc w:val="both"/>
        <w:rPr>
          <w:sz w:val="20"/>
          <w:szCs w:val="20"/>
        </w:rPr>
      </w:pPr>
      <w:r w:rsidRPr="004D0A8C">
        <w:rPr>
          <w:sz w:val="20"/>
          <w:szCs w:val="20"/>
        </w:rPr>
        <w:t>Таким образом, можно выделить следующие основные напра</w:t>
      </w:r>
      <w:r w:rsidRPr="004D0A8C">
        <w:rPr>
          <w:sz w:val="20"/>
          <w:szCs w:val="20"/>
        </w:rPr>
        <w:t>в</w:t>
      </w:r>
      <w:r w:rsidRPr="004D0A8C">
        <w:rPr>
          <w:sz w:val="20"/>
          <w:szCs w:val="20"/>
        </w:rPr>
        <w:t>ления повышения эффективности производства картофеля:</w:t>
      </w:r>
    </w:p>
    <w:p w:rsidR="00FC60AA" w:rsidRPr="004D0A8C" w:rsidRDefault="00FC60AA" w:rsidP="00FC60AA">
      <w:pPr>
        <w:pStyle w:val="11"/>
        <w:numPr>
          <w:ilvl w:val="0"/>
          <w:numId w:val="28"/>
        </w:numPr>
        <w:tabs>
          <w:tab w:val="num" w:pos="709"/>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селекция новых сортов, совершенствование системы сем</w:t>
      </w:r>
      <w:r w:rsidRPr="004D0A8C">
        <w:rPr>
          <w:rFonts w:ascii="Times New Roman" w:hAnsi="Times New Roman"/>
          <w:sz w:val="20"/>
          <w:szCs w:val="20"/>
        </w:rPr>
        <w:t>е</w:t>
      </w:r>
      <w:r w:rsidRPr="004D0A8C">
        <w:rPr>
          <w:rFonts w:ascii="Times New Roman" w:hAnsi="Times New Roman"/>
          <w:sz w:val="20"/>
          <w:szCs w:val="20"/>
        </w:rPr>
        <w:t>новодства;</w:t>
      </w:r>
    </w:p>
    <w:p w:rsidR="00FC60AA" w:rsidRPr="004D0A8C" w:rsidRDefault="00FC60AA" w:rsidP="00FC60AA">
      <w:pPr>
        <w:pStyle w:val="11"/>
        <w:numPr>
          <w:ilvl w:val="0"/>
          <w:numId w:val="28"/>
        </w:numPr>
        <w:tabs>
          <w:tab w:val="num" w:pos="709"/>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разработка новых, более прогрессивных технологий выр</w:t>
      </w:r>
      <w:r w:rsidRPr="004D0A8C">
        <w:rPr>
          <w:rFonts w:ascii="Times New Roman" w:hAnsi="Times New Roman"/>
          <w:sz w:val="20"/>
          <w:szCs w:val="20"/>
        </w:rPr>
        <w:t>а</w:t>
      </w:r>
      <w:r w:rsidRPr="004D0A8C">
        <w:rPr>
          <w:rFonts w:ascii="Times New Roman" w:hAnsi="Times New Roman"/>
          <w:sz w:val="20"/>
          <w:szCs w:val="20"/>
        </w:rPr>
        <w:t>щивания картофеля за счет специализации и концентрации прои</w:t>
      </w:r>
      <w:r w:rsidRPr="004D0A8C">
        <w:rPr>
          <w:rFonts w:ascii="Times New Roman" w:hAnsi="Times New Roman"/>
          <w:sz w:val="20"/>
          <w:szCs w:val="20"/>
        </w:rPr>
        <w:t>з</w:t>
      </w:r>
      <w:r w:rsidRPr="004D0A8C">
        <w:rPr>
          <w:rFonts w:ascii="Times New Roman" w:hAnsi="Times New Roman"/>
          <w:sz w:val="20"/>
          <w:szCs w:val="20"/>
        </w:rPr>
        <w:t>водства;</w:t>
      </w:r>
    </w:p>
    <w:p w:rsidR="00FC60AA" w:rsidRPr="004D0A8C" w:rsidRDefault="00FC60AA" w:rsidP="00FC60AA">
      <w:pPr>
        <w:pStyle w:val="11"/>
        <w:numPr>
          <w:ilvl w:val="0"/>
          <w:numId w:val="28"/>
        </w:numPr>
        <w:tabs>
          <w:tab w:val="num" w:pos="709"/>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повышение уровня технической оснащенности хозяйств, увеличение выхода продукции, товарности картофеля, а также улучшение качества производимого картофеля;</w:t>
      </w:r>
    </w:p>
    <w:p w:rsidR="00FC60AA" w:rsidRPr="004D0A8C" w:rsidRDefault="00FC60AA" w:rsidP="00FC60AA">
      <w:pPr>
        <w:pStyle w:val="11"/>
        <w:numPr>
          <w:ilvl w:val="0"/>
          <w:numId w:val="28"/>
        </w:numPr>
        <w:tabs>
          <w:tab w:val="num" w:pos="709"/>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улучшение условий хранения продукции;</w:t>
      </w:r>
    </w:p>
    <w:p w:rsidR="00FC60AA" w:rsidRPr="004D0A8C" w:rsidRDefault="00FC60AA" w:rsidP="00FC60AA">
      <w:pPr>
        <w:pStyle w:val="11"/>
        <w:numPr>
          <w:ilvl w:val="0"/>
          <w:numId w:val="28"/>
        </w:numPr>
        <w:tabs>
          <w:tab w:val="num" w:pos="709"/>
        </w:tabs>
        <w:spacing w:after="0" w:line="240" w:lineRule="auto"/>
        <w:ind w:left="0" w:firstLine="284"/>
        <w:jc w:val="both"/>
        <w:rPr>
          <w:rFonts w:ascii="Times New Roman" w:hAnsi="Times New Roman"/>
          <w:sz w:val="20"/>
          <w:szCs w:val="20"/>
        </w:rPr>
      </w:pPr>
      <w:r w:rsidRPr="004D0A8C">
        <w:rPr>
          <w:rFonts w:ascii="Times New Roman" w:hAnsi="Times New Roman"/>
          <w:sz w:val="20"/>
          <w:szCs w:val="20"/>
        </w:rPr>
        <w:t>решение проблемы с транспортировкой картофеля.</w:t>
      </w:r>
    </w:p>
    <w:p w:rsidR="00FC60AA" w:rsidRDefault="00FC60AA" w:rsidP="00FC60AA">
      <w:pPr>
        <w:ind w:firstLine="284"/>
        <w:rPr>
          <w:sz w:val="20"/>
          <w:szCs w:val="20"/>
        </w:rPr>
      </w:pPr>
    </w:p>
    <w:p w:rsidR="00FC60AA" w:rsidRPr="004D0A8C" w:rsidRDefault="00FC60AA" w:rsidP="00FC60AA">
      <w:pPr>
        <w:ind w:firstLine="284"/>
        <w:rPr>
          <w:sz w:val="20"/>
          <w:szCs w:val="20"/>
        </w:rPr>
      </w:pPr>
    </w:p>
    <w:p w:rsidR="00FC60AA" w:rsidRPr="004D0A8C" w:rsidRDefault="00FC60AA" w:rsidP="00FC60AA">
      <w:pPr>
        <w:rPr>
          <w:sz w:val="20"/>
          <w:szCs w:val="20"/>
        </w:rPr>
      </w:pPr>
      <w:r w:rsidRPr="004D0A8C">
        <w:rPr>
          <w:sz w:val="20"/>
          <w:szCs w:val="20"/>
        </w:rPr>
        <w:t>УДК 631.115:635.21(476.7)</w:t>
      </w:r>
    </w:p>
    <w:p w:rsidR="00FC60AA" w:rsidRPr="0085435C" w:rsidRDefault="00FC60AA" w:rsidP="00FC60AA">
      <w:pPr>
        <w:tabs>
          <w:tab w:val="left" w:pos="0"/>
        </w:tabs>
        <w:jc w:val="both"/>
        <w:rPr>
          <w:sz w:val="20"/>
          <w:szCs w:val="20"/>
        </w:rPr>
      </w:pPr>
      <w:r w:rsidRPr="0085435C">
        <w:rPr>
          <w:b/>
          <w:caps/>
          <w:sz w:val="20"/>
          <w:szCs w:val="20"/>
        </w:rPr>
        <w:t>К</w:t>
      </w:r>
      <w:r w:rsidRPr="0085435C">
        <w:rPr>
          <w:b/>
          <w:sz w:val="20"/>
          <w:szCs w:val="20"/>
        </w:rPr>
        <w:t xml:space="preserve">овш </w:t>
      </w:r>
      <w:r w:rsidRPr="0085435C">
        <w:rPr>
          <w:b/>
          <w:caps/>
          <w:sz w:val="20"/>
          <w:szCs w:val="20"/>
        </w:rPr>
        <w:t>Е.И</w:t>
      </w:r>
      <w:r w:rsidRPr="0085435C">
        <w:rPr>
          <w:caps/>
          <w:sz w:val="20"/>
          <w:szCs w:val="20"/>
        </w:rPr>
        <w:t>.</w:t>
      </w:r>
      <w:r w:rsidRPr="0085435C">
        <w:rPr>
          <w:sz w:val="20"/>
          <w:szCs w:val="20"/>
        </w:rPr>
        <w:t xml:space="preserve"> – студент 5 курса</w:t>
      </w:r>
    </w:p>
    <w:p w:rsidR="00FC60AA" w:rsidRPr="004D0A8C" w:rsidRDefault="00FC60AA" w:rsidP="00FC60AA">
      <w:pPr>
        <w:tabs>
          <w:tab w:val="left" w:pos="0"/>
        </w:tabs>
        <w:rPr>
          <w:b/>
          <w:sz w:val="20"/>
          <w:szCs w:val="20"/>
        </w:rPr>
      </w:pPr>
      <w:r w:rsidRPr="004D0A8C">
        <w:rPr>
          <w:b/>
          <w:sz w:val="20"/>
          <w:szCs w:val="20"/>
        </w:rPr>
        <w:t>ЭФФЕКТИВНОСТЬ ПРОИЗВОДСТВА КАРТОФЕЛЯ В СЕЛЬСКОХОЗЯЙСТВЕННЫХ ПРЕДПРИЯТИЯХ БРЕС</w:t>
      </w:r>
      <w:r w:rsidRPr="004D0A8C">
        <w:rPr>
          <w:b/>
          <w:sz w:val="20"/>
          <w:szCs w:val="20"/>
        </w:rPr>
        <w:t>Т</w:t>
      </w:r>
      <w:r w:rsidRPr="004D0A8C">
        <w:rPr>
          <w:b/>
          <w:sz w:val="20"/>
          <w:szCs w:val="20"/>
        </w:rPr>
        <w:t>СКОЙ ОБЛАСТИ</w:t>
      </w:r>
    </w:p>
    <w:p w:rsidR="00FC60AA" w:rsidRPr="004D0A8C" w:rsidRDefault="00FC60AA" w:rsidP="00FC60AA">
      <w:pPr>
        <w:tabs>
          <w:tab w:val="left" w:pos="0"/>
        </w:tabs>
        <w:jc w:val="both"/>
        <w:rPr>
          <w:i/>
          <w:sz w:val="20"/>
          <w:szCs w:val="20"/>
        </w:rPr>
      </w:pPr>
      <w:r w:rsidRPr="004D0A8C">
        <w:rPr>
          <w:i/>
          <w:sz w:val="20"/>
          <w:szCs w:val="20"/>
        </w:rPr>
        <w:t xml:space="preserve">Научный руководитель – </w:t>
      </w:r>
      <w:r w:rsidRPr="0085435C">
        <w:rPr>
          <w:b/>
          <w:i/>
          <w:caps/>
          <w:sz w:val="20"/>
          <w:szCs w:val="20"/>
        </w:rPr>
        <w:t>С</w:t>
      </w:r>
      <w:r w:rsidRPr="0085435C">
        <w:rPr>
          <w:b/>
          <w:i/>
          <w:sz w:val="20"/>
          <w:szCs w:val="20"/>
        </w:rPr>
        <w:t xml:space="preserve">околова </w:t>
      </w:r>
      <w:r w:rsidRPr="0085435C">
        <w:rPr>
          <w:b/>
          <w:i/>
          <w:caps/>
          <w:sz w:val="20"/>
          <w:szCs w:val="20"/>
        </w:rPr>
        <w:t>Е.К</w:t>
      </w:r>
      <w:r w:rsidRPr="0085435C">
        <w:rPr>
          <w:b/>
          <w:i/>
          <w:sz w:val="20"/>
          <w:szCs w:val="20"/>
        </w:rPr>
        <w:t>.</w:t>
      </w:r>
      <w:r>
        <w:rPr>
          <w:b/>
          <w:i/>
          <w:sz w:val="20"/>
          <w:szCs w:val="20"/>
        </w:rPr>
        <w:t>–</w:t>
      </w:r>
      <w:r w:rsidRPr="004D0A8C">
        <w:rPr>
          <w:i/>
          <w:sz w:val="20"/>
          <w:szCs w:val="20"/>
        </w:rPr>
        <w:t xml:space="preserve"> к</w:t>
      </w:r>
      <w:r>
        <w:rPr>
          <w:i/>
          <w:sz w:val="20"/>
          <w:szCs w:val="20"/>
        </w:rPr>
        <w:t>.</w:t>
      </w:r>
      <w:r w:rsidRPr="004D0A8C">
        <w:rPr>
          <w:i/>
          <w:sz w:val="20"/>
          <w:szCs w:val="20"/>
        </w:rPr>
        <w:t xml:space="preserve"> с/х</w:t>
      </w:r>
      <w:r>
        <w:rPr>
          <w:i/>
          <w:sz w:val="20"/>
          <w:szCs w:val="20"/>
        </w:rPr>
        <w:t>.</w:t>
      </w:r>
      <w:r w:rsidRPr="004D0A8C">
        <w:rPr>
          <w:i/>
          <w:sz w:val="20"/>
          <w:szCs w:val="20"/>
        </w:rPr>
        <w:t xml:space="preserve"> н</w:t>
      </w:r>
      <w:r>
        <w:rPr>
          <w:i/>
          <w:sz w:val="20"/>
          <w:szCs w:val="20"/>
        </w:rPr>
        <w:t>.</w:t>
      </w:r>
      <w:r w:rsidRPr="004D0A8C">
        <w:rPr>
          <w:i/>
          <w:sz w:val="20"/>
          <w:szCs w:val="20"/>
        </w:rPr>
        <w:t>, доцент.</w:t>
      </w:r>
    </w:p>
    <w:p w:rsidR="00FC60AA" w:rsidRPr="004D0A8C" w:rsidRDefault="00FC60AA" w:rsidP="00FC60AA">
      <w:pPr>
        <w:tabs>
          <w:tab w:val="left" w:pos="0"/>
        </w:tabs>
        <w:jc w:val="both"/>
        <w:rPr>
          <w:sz w:val="20"/>
          <w:szCs w:val="20"/>
        </w:rPr>
      </w:pPr>
    </w:p>
    <w:p w:rsidR="00FC60AA" w:rsidRPr="004D0A8C" w:rsidRDefault="00FC60AA" w:rsidP="00FC60AA">
      <w:pPr>
        <w:tabs>
          <w:tab w:val="left" w:pos="0"/>
        </w:tabs>
        <w:ind w:firstLine="284"/>
        <w:jc w:val="both"/>
        <w:rPr>
          <w:sz w:val="20"/>
          <w:szCs w:val="20"/>
        </w:rPr>
      </w:pPr>
      <w:r w:rsidRPr="004D0A8C">
        <w:rPr>
          <w:sz w:val="20"/>
          <w:szCs w:val="20"/>
        </w:rPr>
        <w:t>Картофель является одной из важнейших сельскохозяйственных культур, это важнейший источник питания человека и кормления животных,поэтому получение высоких и устойчивых урожаев с х</w:t>
      </w:r>
      <w:r w:rsidRPr="004D0A8C">
        <w:rPr>
          <w:sz w:val="20"/>
          <w:szCs w:val="20"/>
        </w:rPr>
        <w:t>о</w:t>
      </w:r>
      <w:r w:rsidRPr="004D0A8C">
        <w:rPr>
          <w:sz w:val="20"/>
          <w:szCs w:val="20"/>
        </w:rPr>
        <w:t>рошим качеством получаемой продукции и минимальной эколог</w:t>
      </w:r>
      <w:r w:rsidRPr="004D0A8C">
        <w:rPr>
          <w:sz w:val="20"/>
          <w:szCs w:val="20"/>
        </w:rPr>
        <w:t>и</w:t>
      </w:r>
      <w:r w:rsidRPr="004D0A8C">
        <w:rPr>
          <w:sz w:val="20"/>
          <w:szCs w:val="20"/>
        </w:rPr>
        <w:t>ческой нагрузкой на почву – одна из важнейших задач сельскох</w:t>
      </w:r>
      <w:r w:rsidRPr="004D0A8C">
        <w:rPr>
          <w:sz w:val="20"/>
          <w:szCs w:val="20"/>
        </w:rPr>
        <w:t>о</w:t>
      </w:r>
      <w:r w:rsidRPr="004D0A8C">
        <w:rPr>
          <w:sz w:val="20"/>
          <w:szCs w:val="20"/>
        </w:rPr>
        <w:t>зяйственного производства. Однако, в последние годы картофел</w:t>
      </w:r>
      <w:r w:rsidRPr="004D0A8C">
        <w:rPr>
          <w:sz w:val="20"/>
          <w:szCs w:val="20"/>
        </w:rPr>
        <w:t>е</w:t>
      </w:r>
      <w:r w:rsidRPr="004D0A8C">
        <w:rPr>
          <w:sz w:val="20"/>
          <w:szCs w:val="20"/>
        </w:rPr>
        <w:t>водство, включая его материально-техническую базу, проходит сложный период своего развития. Для него характерно сокращение посевных площадей, валовых сборов при одновременном удельном росте затрат труда, удобрений, семян и снижении уровня рент</w:t>
      </w:r>
      <w:r w:rsidRPr="004D0A8C">
        <w:rPr>
          <w:sz w:val="20"/>
          <w:szCs w:val="20"/>
        </w:rPr>
        <w:t>а</w:t>
      </w:r>
      <w:r w:rsidRPr="004D0A8C">
        <w:rPr>
          <w:sz w:val="20"/>
          <w:szCs w:val="20"/>
        </w:rPr>
        <w:t>бельности. Данная проблема является весьма актуальной, поэтому необходим глубокий и детальный анализ условий, в которых сейчас находится отрасль.</w:t>
      </w:r>
    </w:p>
    <w:p w:rsidR="00FC60AA" w:rsidRPr="004D0A8C" w:rsidRDefault="00FC60AA" w:rsidP="00FC60AA">
      <w:pPr>
        <w:ind w:firstLine="284"/>
        <w:jc w:val="both"/>
        <w:rPr>
          <w:sz w:val="20"/>
          <w:szCs w:val="20"/>
        </w:rPr>
      </w:pPr>
      <w:r w:rsidRPr="004D0A8C">
        <w:rPr>
          <w:sz w:val="20"/>
          <w:szCs w:val="20"/>
        </w:rPr>
        <w:t>Картофелеводство имеет чётко выраженную тенденцию эксте</w:t>
      </w:r>
      <w:r w:rsidRPr="004D0A8C">
        <w:rPr>
          <w:sz w:val="20"/>
          <w:szCs w:val="20"/>
        </w:rPr>
        <w:t>н</w:t>
      </w:r>
      <w:r w:rsidRPr="004D0A8C">
        <w:rPr>
          <w:sz w:val="20"/>
          <w:szCs w:val="20"/>
        </w:rPr>
        <w:t>сивного характера, которая динамично нарастает с конца 80-х годов. Проявляется это, в первую очередь, в низкой урожайности и выс</w:t>
      </w:r>
      <w:r w:rsidRPr="004D0A8C">
        <w:rPr>
          <w:sz w:val="20"/>
          <w:szCs w:val="20"/>
        </w:rPr>
        <w:t>о</w:t>
      </w:r>
      <w:r w:rsidRPr="004D0A8C">
        <w:rPr>
          <w:sz w:val="20"/>
          <w:szCs w:val="20"/>
        </w:rPr>
        <w:t>ких затратах как живого, так и овеществлённого труда на единицу продукции.</w:t>
      </w:r>
    </w:p>
    <w:p w:rsidR="00FC60AA" w:rsidRPr="004D0A8C" w:rsidRDefault="00FC60AA" w:rsidP="00FC60AA">
      <w:pPr>
        <w:ind w:firstLine="284"/>
        <w:jc w:val="both"/>
        <w:outlineLvl w:val="0"/>
        <w:rPr>
          <w:sz w:val="20"/>
          <w:szCs w:val="20"/>
        </w:rPr>
      </w:pPr>
      <w:r w:rsidRPr="004D0A8C">
        <w:rPr>
          <w:sz w:val="20"/>
          <w:szCs w:val="20"/>
        </w:rPr>
        <w:t>На современном этапе развития отрасли картофелеводства в Республике Беларусь возник ряд проблем:</w:t>
      </w:r>
    </w:p>
    <w:p w:rsidR="00FC60AA" w:rsidRPr="004D0A8C" w:rsidRDefault="00FC60AA" w:rsidP="00FC60AA">
      <w:pPr>
        <w:ind w:firstLine="284"/>
        <w:jc w:val="both"/>
        <w:rPr>
          <w:sz w:val="20"/>
          <w:szCs w:val="20"/>
        </w:rPr>
      </w:pPr>
      <w:r w:rsidRPr="004D0A8C">
        <w:rPr>
          <w:sz w:val="20"/>
          <w:szCs w:val="20"/>
        </w:rPr>
        <w:t>- проблема сбыта произведенной продукции;</w:t>
      </w:r>
    </w:p>
    <w:p w:rsidR="00FC60AA" w:rsidRPr="004D0A8C" w:rsidRDefault="00FC60AA" w:rsidP="00FC60AA">
      <w:pPr>
        <w:ind w:firstLine="284"/>
        <w:jc w:val="both"/>
        <w:rPr>
          <w:sz w:val="20"/>
          <w:szCs w:val="20"/>
        </w:rPr>
      </w:pPr>
      <w:r w:rsidRPr="004D0A8C">
        <w:rPr>
          <w:sz w:val="20"/>
          <w:szCs w:val="20"/>
        </w:rPr>
        <w:t>- высокая себестоимость картофеля;</w:t>
      </w:r>
    </w:p>
    <w:p w:rsidR="00FC60AA" w:rsidRPr="004D0A8C" w:rsidRDefault="00FC60AA" w:rsidP="00FC60AA">
      <w:pPr>
        <w:ind w:firstLine="284"/>
        <w:jc w:val="both"/>
        <w:rPr>
          <w:sz w:val="20"/>
          <w:szCs w:val="20"/>
        </w:rPr>
      </w:pPr>
      <w:r w:rsidRPr="004D0A8C">
        <w:rPr>
          <w:sz w:val="20"/>
          <w:szCs w:val="20"/>
        </w:rPr>
        <w:t>- слабая база для хранения картофеля;</w:t>
      </w:r>
    </w:p>
    <w:p w:rsidR="00FC60AA" w:rsidRPr="004D0A8C" w:rsidRDefault="00FC60AA" w:rsidP="00FC60AA">
      <w:pPr>
        <w:ind w:firstLine="284"/>
        <w:jc w:val="both"/>
        <w:rPr>
          <w:sz w:val="20"/>
          <w:szCs w:val="20"/>
        </w:rPr>
      </w:pPr>
      <w:r w:rsidRPr="004D0A8C">
        <w:rPr>
          <w:sz w:val="20"/>
          <w:szCs w:val="20"/>
        </w:rPr>
        <w:t>- трудности с транспортировкой продукции;</w:t>
      </w:r>
    </w:p>
    <w:p w:rsidR="00FC60AA" w:rsidRPr="004D0A8C" w:rsidRDefault="00FC60AA" w:rsidP="00FC60AA">
      <w:pPr>
        <w:ind w:firstLine="284"/>
        <w:jc w:val="both"/>
        <w:rPr>
          <w:sz w:val="20"/>
          <w:szCs w:val="20"/>
        </w:rPr>
      </w:pPr>
      <w:r w:rsidRPr="004D0A8C">
        <w:rPr>
          <w:sz w:val="20"/>
          <w:szCs w:val="20"/>
        </w:rPr>
        <w:t>- низкая урожайность картофеля и ненадлежащее качество пр</w:t>
      </w:r>
      <w:r w:rsidRPr="004D0A8C">
        <w:rPr>
          <w:sz w:val="20"/>
          <w:szCs w:val="20"/>
        </w:rPr>
        <w:t>о</w:t>
      </w:r>
      <w:r w:rsidRPr="004D0A8C">
        <w:rPr>
          <w:sz w:val="20"/>
          <w:szCs w:val="20"/>
        </w:rPr>
        <w:t>дукции по сравнению с другими европейскими странами;</w:t>
      </w:r>
    </w:p>
    <w:p w:rsidR="00FC60AA" w:rsidRPr="004D0A8C" w:rsidRDefault="00FC60AA" w:rsidP="00FC60AA">
      <w:pPr>
        <w:pStyle w:val="11"/>
        <w:spacing w:after="0" w:line="240" w:lineRule="auto"/>
        <w:ind w:left="0" w:firstLine="284"/>
        <w:jc w:val="both"/>
        <w:rPr>
          <w:rFonts w:ascii="Times New Roman" w:hAnsi="Times New Roman"/>
          <w:sz w:val="20"/>
          <w:szCs w:val="20"/>
        </w:rPr>
      </w:pPr>
      <w:r w:rsidRPr="004D0A8C">
        <w:rPr>
          <w:rFonts w:ascii="Times New Roman" w:hAnsi="Times New Roman"/>
          <w:sz w:val="20"/>
          <w:szCs w:val="20"/>
          <w:lang w:val="be-BY"/>
        </w:rPr>
        <w:t xml:space="preserve">- </w:t>
      </w:r>
      <w:r w:rsidRPr="004D0A8C">
        <w:rPr>
          <w:rFonts w:ascii="Times New Roman" w:hAnsi="Times New Roman"/>
          <w:sz w:val="20"/>
          <w:szCs w:val="20"/>
        </w:rPr>
        <w:t>недостаточный уровень переработки картофеля на продукты питания, крахмал, спирт.</w:t>
      </w:r>
    </w:p>
    <w:p w:rsidR="00FC60AA" w:rsidRPr="004D0A8C" w:rsidRDefault="00FC60AA" w:rsidP="00FC60AA">
      <w:pPr>
        <w:ind w:firstLine="284"/>
        <w:jc w:val="both"/>
        <w:rPr>
          <w:sz w:val="20"/>
          <w:szCs w:val="20"/>
        </w:rPr>
      </w:pPr>
      <w:r w:rsidRPr="004D0A8C">
        <w:rPr>
          <w:sz w:val="20"/>
          <w:szCs w:val="20"/>
        </w:rPr>
        <w:t>Однако Беларусь по-прежнему остается одним из лидеров в пр</w:t>
      </w:r>
      <w:r w:rsidRPr="004D0A8C">
        <w:rPr>
          <w:sz w:val="20"/>
          <w:szCs w:val="20"/>
        </w:rPr>
        <w:t>о</w:t>
      </w:r>
      <w:r w:rsidRPr="004D0A8C">
        <w:rPr>
          <w:sz w:val="20"/>
          <w:szCs w:val="20"/>
        </w:rPr>
        <w:t>изводстве картофеля и располагает благоприятными почвенно-климатическими условиями для его производства.  После зерновых эта культура в РБ занимает второе место по площади. Культура во</w:t>
      </w:r>
      <w:r w:rsidRPr="004D0A8C">
        <w:rPr>
          <w:sz w:val="20"/>
          <w:szCs w:val="20"/>
        </w:rPr>
        <w:t>з</w:t>
      </w:r>
      <w:r w:rsidRPr="004D0A8C">
        <w:rPr>
          <w:sz w:val="20"/>
          <w:szCs w:val="20"/>
        </w:rPr>
        <w:t>делывается практически повсеместно, однако размещено произво</w:t>
      </w:r>
      <w:r w:rsidRPr="004D0A8C">
        <w:rPr>
          <w:sz w:val="20"/>
          <w:szCs w:val="20"/>
        </w:rPr>
        <w:t>д</w:t>
      </w:r>
      <w:r w:rsidRPr="004D0A8C">
        <w:rPr>
          <w:sz w:val="20"/>
          <w:szCs w:val="20"/>
        </w:rPr>
        <w:t>ство картофеля по территории республики неравномерно. Основная часть посевов культуры  в 2011 г</w:t>
      </w:r>
      <w:r>
        <w:rPr>
          <w:sz w:val="20"/>
          <w:szCs w:val="20"/>
        </w:rPr>
        <w:t>.</w:t>
      </w:r>
      <w:r w:rsidRPr="004D0A8C">
        <w:rPr>
          <w:sz w:val="20"/>
          <w:szCs w:val="20"/>
        </w:rPr>
        <w:t>сосредоточена в Минской области 30%, Брестской – 15</w:t>
      </w:r>
      <w:r>
        <w:rPr>
          <w:sz w:val="20"/>
          <w:szCs w:val="20"/>
        </w:rPr>
        <w:t xml:space="preserve"> </w:t>
      </w:r>
      <w:r w:rsidRPr="004D0A8C">
        <w:rPr>
          <w:sz w:val="20"/>
          <w:szCs w:val="20"/>
        </w:rPr>
        <w:t>%, Гомельской – 23</w:t>
      </w:r>
      <w:r>
        <w:rPr>
          <w:sz w:val="20"/>
          <w:szCs w:val="20"/>
        </w:rPr>
        <w:t xml:space="preserve"> </w:t>
      </w:r>
      <w:r w:rsidRPr="004D0A8C">
        <w:rPr>
          <w:sz w:val="20"/>
          <w:szCs w:val="20"/>
        </w:rPr>
        <w:t>% и Гродненской—12</w:t>
      </w:r>
      <w:r>
        <w:rPr>
          <w:sz w:val="20"/>
          <w:szCs w:val="20"/>
        </w:rPr>
        <w:t xml:space="preserve"> </w:t>
      </w:r>
      <w:r w:rsidRPr="004D0A8C">
        <w:rPr>
          <w:sz w:val="20"/>
          <w:szCs w:val="20"/>
        </w:rPr>
        <w:t>%.</w:t>
      </w:r>
    </w:p>
    <w:p w:rsidR="00FC60AA" w:rsidRPr="004D0A8C" w:rsidRDefault="00FC60AA" w:rsidP="00FC60AA">
      <w:pPr>
        <w:ind w:firstLine="284"/>
        <w:jc w:val="both"/>
        <w:rPr>
          <w:sz w:val="20"/>
          <w:szCs w:val="20"/>
        </w:rPr>
      </w:pPr>
      <w:r w:rsidRPr="004D0A8C">
        <w:rPr>
          <w:sz w:val="20"/>
          <w:szCs w:val="20"/>
        </w:rPr>
        <w:lastRenderedPageBreak/>
        <w:t>Целью данной статьи является анализ экономической эффекти</w:t>
      </w:r>
      <w:r w:rsidRPr="004D0A8C">
        <w:rPr>
          <w:sz w:val="20"/>
          <w:szCs w:val="20"/>
        </w:rPr>
        <w:t>в</w:t>
      </w:r>
      <w:r w:rsidRPr="004D0A8C">
        <w:rPr>
          <w:sz w:val="20"/>
          <w:szCs w:val="20"/>
        </w:rPr>
        <w:t>ности производства картофеля и выработка практических рекоме</w:t>
      </w:r>
      <w:r w:rsidRPr="004D0A8C">
        <w:rPr>
          <w:sz w:val="20"/>
          <w:szCs w:val="20"/>
        </w:rPr>
        <w:t>н</w:t>
      </w:r>
      <w:r w:rsidRPr="004D0A8C">
        <w:rPr>
          <w:sz w:val="20"/>
          <w:szCs w:val="20"/>
        </w:rPr>
        <w:t>даций по повышению ее эффективности.</w:t>
      </w:r>
    </w:p>
    <w:p w:rsidR="00FC60AA" w:rsidRPr="004D0A8C" w:rsidRDefault="00FC60AA" w:rsidP="00FC60AA">
      <w:pPr>
        <w:ind w:firstLine="284"/>
        <w:jc w:val="both"/>
        <w:rPr>
          <w:sz w:val="20"/>
          <w:szCs w:val="20"/>
        </w:rPr>
      </w:pPr>
      <w:r w:rsidRPr="004D0A8C">
        <w:rPr>
          <w:sz w:val="20"/>
          <w:szCs w:val="20"/>
        </w:rPr>
        <w:t>В качестве объектов исследования избраны сельскохозяйстве</w:t>
      </w:r>
      <w:r w:rsidRPr="004D0A8C">
        <w:rPr>
          <w:sz w:val="20"/>
          <w:szCs w:val="20"/>
        </w:rPr>
        <w:t>н</w:t>
      </w:r>
      <w:r w:rsidRPr="004D0A8C">
        <w:rPr>
          <w:sz w:val="20"/>
          <w:szCs w:val="20"/>
        </w:rPr>
        <w:t>ные предприятия Брестской области. Источниками исходной и</w:t>
      </w:r>
      <w:r w:rsidRPr="004D0A8C">
        <w:rPr>
          <w:sz w:val="20"/>
          <w:szCs w:val="20"/>
        </w:rPr>
        <w:t>н</w:t>
      </w:r>
      <w:r w:rsidRPr="004D0A8C">
        <w:rPr>
          <w:sz w:val="20"/>
          <w:szCs w:val="20"/>
        </w:rPr>
        <w:t>формации явились данные годовых отчетов сельхозпредприятий.</w:t>
      </w:r>
    </w:p>
    <w:p w:rsidR="00FC60AA" w:rsidRPr="004D0A8C" w:rsidRDefault="00FC60AA" w:rsidP="00FC60AA">
      <w:pPr>
        <w:ind w:firstLine="284"/>
        <w:jc w:val="both"/>
        <w:rPr>
          <w:sz w:val="20"/>
          <w:szCs w:val="20"/>
        </w:rPr>
      </w:pPr>
      <w:r w:rsidRPr="004D0A8C">
        <w:rPr>
          <w:sz w:val="20"/>
          <w:szCs w:val="20"/>
        </w:rPr>
        <w:t>Для выявления путей повышения производства картофеля во</w:t>
      </w:r>
      <w:r w:rsidRPr="004D0A8C">
        <w:rPr>
          <w:sz w:val="20"/>
          <w:szCs w:val="20"/>
        </w:rPr>
        <w:t>с</w:t>
      </w:r>
      <w:r w:rsidRPr="004D0A8C">
        <w:rPr>
          <w:sz w:val="20"/>
          <w:szCs w:val="20"/>
        </w:rPr>
        <w:t>пользуемся методом группировок. Группировка – процесс образ</w:t>
      </w:r>
      <w:r w:rsidRPr="004D0A8C">
        <w:rPr>
          <w:sz w:val="20"/>
          <w:szCs w:val="20"/>
        </w:rPr>
        <w:t>о</w:t>
      </w:r>
      <w:r w:rsidRPr="004D0A8C">
        <w:rPr>
          <w:sz w:val="20"/>
          <w:szCs w:val="20"/>
        </w:rPr>
        <w:t>вания однородных групп по существенным признаком с последу</w:t>
      </w:r>
      <w:r w:rsidRPr="004D0A8C">
        <w:rPr>
          <w:sz w:val="20"/>
          <w:szCs w:val="20"/>
        </w:rPr>
        <w:t>ю</w:t>
      </w:r>
      <w:r w:rsidRPr="004D0A8C">
        <w:rPr>
          <w:sz w:val="20"/>
          <w:szCs w:val="20"/>
        </w:rPr>
        <w:t>щим их изучением. Группировку проведем по хозяйствам Брестской области. Для группировки было выбрано 118 хозяйств, но после проверки хозяйств на закон нормального распределения и правило трех сигм для дальнейшей работы осталось 102 хозяйства.</w:t>
      </w:r>
    </w:p>
    <w:p w:rsidR="00FC60AA" w:rsidRPr="004D0A8C" w:rsidRDefault="00FC60AA" w:rsidP="00FC60AA">
      <w:pPr>
        <w:ind w:firstLine="284"/>
        <w:jc w:val="both"/>
        <w:rPr>
          <w:sz w:val="20"/>
          <w:szCs w:val="20"/>
        </w:rPr>
      </w:pPr>
    </w:p>
    <w:p w:rsidR="00FC60AA" w:rsidRDefault="00FC60AA" w:rsidP="00FC60AA">
      <w:pPr>
        <w:jc w:val="both"/>
        <w:rPr>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Pr>
          <w:sz w:val="16"/>
          <w:szCs w:val="16"/>
        </w:rPr>
        <w:t xml:space="preserve">. </w:t>
      </w:r>
      <w:r w:rsidRPr="004D0A8C">
        <w:rPr>
          <w:sz w:val="16"/>
          <w:szCs w:val="16"/>
        </w:rPr>
        <w:t xml:space="preserve"> </w:t>
      </w:r>
      <w:r w:rsidRPr="0085435C">
        <w:rPr>
          <w:b/>
          <w:sz w:val="16"/>
          <w:szCs w:val="16"/>
        </w:rPr>
        <w:t>Влияние урожайности на экономические показатели</w:t>
      </w:r>
    </w:p>
    <w:p w:rsidR="00FC60AA" w:rsidRPr="004D0A8C" w:rsidRDefault="00FC60AA" w:rsidP="00FC60AA">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6"/>
        <w:gridCol w:w="869"/>
        <w:gridCol w:w="709"/>
        <w:gridCol w:w="1417"/>
        <w:gridCol w:w="992"/>
        <w:gridCol w:w="959"/>
      </w:tblGrid>
      <w:tr w:rsidR="00FC60AA" w:rsidRPr="00973C6E" w:rsidTr="00E40320">
        <w:tc>
          <w:tcPr>
            <w:tcW w:w="1116" w:type="dxa"/>
            <w:vAlign w:val="center"/>
          </w:tcPr>
          <w:p w:rsidR="00FC60AA" w:rsidRPr="004D0A8C" w:rsidRDefault="00FC60AA" w:rsidP="00E40320">
            <w:pPr>
              <w:jc w:val="center"/>
              <w:rPr>
                <w:spacing w:val="-10"/>
                <w:sz w:val="16"/>
                <w:szCs w:val="16"/>
              </w:rPr>
            </w:pPr>
            <w:r w:rsidRPr="004D0A8C">
              <w:rPr>
                <w:spacing w:val="-10"/>
                <w:sz w:val="16"/>
                <w:szCs w:val="16"/>
              </w:rPr>
              <w:t>Группы х</w:t>
            </w:r>
            <w:r w:rsidRPr="004D0A8C">
              <w:rPr>
                <w:spacing w:val="-10"/>
                <w:sz w:val="16"/>
                <w:szCs w:val="16"/>
              </w:rPr>
              <w:t>о</w:t>
            </w:r>
            <w:r w:rsidRPr="004D0A8C">
              <w:rPr>
                <w:spacing w:val="-10"/>
                <w:sz w:val="16"/>
                <w:szCs w:val="16"/>
              </w:rPr>
              <w:t>зяйств по урожайности</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Числе</w:t>
            </w:r>
            <w:r w:rsidRPr="004D0A8C">
              <w:rPr>
                <w:spacing w:val="-10"/>
                <w:sz w:val="16"/>
                <w:szCs w:val="16"/>
              </w:rPr>
              <w:t>н</w:t>
            </w:r>
            <w:r w:rsidRPr="004D0A8C">
              <w:rPr>
                <w:spacing w:val="-10"/>
                <w:sz w:val="16"/>
                <w:szCs w:val="16"/>
              </w:rPr>
              <w:t>ность  хозяйств</w:t>
            </w:r>
          </w:p>
        </w:tc>
        <w:tc>
          <w:tcPr>
            <w:tcW w:w="709" w:type="dxa"/>
            <w:vAlign w:val="center"/>
          </w:tcPr>
          <w:p w:rsidR="00FC60AA" w:rsidRPr="004D0A8C" w:rsidRDefault="00FC60AA" w:rsidP="00E40320">
            <w:pPr>
              <w:jc w:val="center"/>
              <w:rPr>
                <w:spacing w:val="-10"/>
                <w:sz w:val="16"/>
                <w:szCs w:val="16"/>
              </w:rPr>
            </w:pPr>
            <w:r w:rsidRPr="004D0A8C">
              <w:rPr>
                <w:spacing w:val="-10"/>
                <w:sz w:val="16"/>
                <w:szCs w:val="16"/>
              </w:rPr>
              <w:t>Ур</w:t>
            </w:r>
            <w:r w:rsidRPr="004D0A8C">
              <w:rPr>
                <w:spacing w:val="-10"/>
                <w:sz w:val="16"/>
                <w:szCs w:val="16"/>
              </w:rPr>
              <w:t>о</w:t>
            </w:r>
            <w:r w:rsidRPr="004D0A8C">
              <w:rPr>
                <w:spacing w:val="-10"/>
                <w:sz w:val="16"/>
                <w:szCs w:val="16"/>
              </w:rPr>
              <w:t>жа</w:t>
            </w:r>
            <w:r w:rsidRPr="004D0A8C">
              <w:rPr>
                <w:spacing w:val="-10"/>
                <w:sz w:val="16"/>
                <w:szCs w:val="16"/>
              </w:rPr>
              <w:t>й</w:t>
            </w:r>
            <w:r w:rsidRPr="004D0A8C">
              <w:rPr>
                <w:spacing w:val="-10"/>
                <w:sz w:val="16"/>
                <w:szCs w:val="16"/>
              </w:rPr>
              <w:t>ность , ц</w:t>
            </w:r>
          </w:p>
        </w:tc>
        <w:tc>
          <w:tcPr>
            <w:tcW w:w="1417" w:type="dxa"/>
            <w:vAlign w:val="center"/>
          </w:tcPr>
          <w:p w:rsidR="00FC60AA" w:rsidRPr="004D0A8C" w:rsidRDefault="00FC60AA" w:rsidP="00E40320">
            <w:pPr>
              <w:jc w:val="center"/>
              <w:rPr>
                <w:spacing w:val="-10"/>
                <w:sz w:val="16"/>
                <w:szCs w:val="16"/>
              </w:rPr>
            </w:pPr>
            <w:r w:rsidRPr="004D0A8C">
              <w:rPr>
                <w:spacing w:val="-10"/>
                <w:sz w:val="16"/>
                <w:szCs w:val="16"/>
              </w:rPr>
              <w:t>Произ-водственные затраты труда на 1 га., тыс.руб.</w:t>
            </w:r>
          </w:p>
        </w:tc>
        <w:tc>
          <w:tcPr>
            <w:tcW w:w="992" w:type="dxa"/>
            <w:vAlign w:val="center"/>
          </w:tcPr>
          <w:p w:rsidR="00FC60AA" w:rsidRPr="004D0A8C" w:rsidRDefault="00FC60AA" w:rsidP="00E40320">
            <w:pPr>
              <w:jc w:val="center"/>
              <w:rPr>
                <w:spacing w:val="-10"/>
                <w:sz w:val="16"/>
                <w:szCs w:val="16"/>
              </w:rPr>
            </w:pPr>
            <w:r w:rsidRPr="004D0A8C">
              <w:rPr>
                <w:spacing w:val="-10"/>
                <w:sz w:val="16"/>
                <w:szCs w:val="16"/>
              </w:rPr>
              <w:t>Прямые затраты труда на 1 га, тыс.руб.</w:t>
            </w:r>
          </w:p>
        </w:tc>
        <w:tc>
          <w:tcPr>
            <w:tcW w:w="959" w:type="dxa"/>
            <w:vAlign w:val="center"/>
          </w:tcPr>
          <w:p w:rsidR="00FC60AA" w:rsidRPr="004D0A8C" w:rsidRDefault="00FC60AA" w:rsidP="00E40320">
            <w:pPr>
              <w:jc w:val="center"/>
              <w:rPr>
                <w:spacing w:val="-10"/>
                <w:sz w:val="16"/>
                <w:szCs w:val="16"/>
              </w:rPr>
            </w:pPr>
            <w:r w:rsidRPr="004D0A8C">
              <w:rPr>
                <w:spacing w:val="-10"/>
                <w:sz w:val="16"/>
                <w:szCs w:val="16"/>
              </w:rPr>
              <w:t>Балл пашни</w:t>
            </w:r>
          </w:p>
        </w:tc>
      </w:tr>
      <w:tr w:rsidR="00FC60AA" w:rsidRPr="00973C6E" w:rsidTr="00E40320">
        <w:tc>
          <w:tcPr>
            <w:tcW w:w="1116" w:type="dxa"/>
            <w:vAlign w:val="center"/>
          </w:tcPr>
          <w:p w:rsidR="00FC60AA" w:rsidRPr="004D0A8C" w:rsidRDefault="00FC60AA" w:rsidP="00E40320">
            <w:pPr>
              <w:rPr>
                <w:spacing w:val="-10"/>
                <w:sz w:val="16"/>
                <w:szCs w:val="16"/>
              </w:rPr>
            </w:pPr>
            <w:r w:rsidRPr="004D0A8C">
              <w:rPr>
                <w:spacing w:val="-10"/>
                <w:sz w:val="16"/>
                <w:szCs w:val="16"/>
              </w:rPr>
              <w:t>1) До 150</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25</w:t>
            </w:r>
          </w:p>
        </w:tc>
        <w:tc>
          <w:tcPr>
            <w:tcW w:w="709" w:type="dxa"/>
            <w:vAlign w:val="center"/>
          </w:tcPr>
          <w:p w:rsidR="00FC60AA" w:rsidRPr="004D0A8C" w:rsidRDefault="00FC60AA" w:rsidP="00E40320">
            <w:pPr>
              <w:jc w:val="center"/>
              <w:rPr>
                <w:spacing w:val="-10"/>
                <w:sz w:val="16"/>
                <w:szCs w:val="16"/>
                <w:lang w:val="en-US"/>
              </w:rPr>
            </w:pPr>
            <w:r w:rsidRPr="004D0A8C">
              <w:rPr>
                <w:spacing w:val="-10"/>
                <w:sz w:val="16"/>
                <w:szCs w:val="16"/>
              </w:rPr>
              <w:t>127,9</w:t>
            </w:r>
          </w:p>
        </w:tc>
        <w:tc>
          <w:tcPr>
            <w:tcW w:w="1417" w:type="dxa"/>
            <w:vAlign w:val="center"/>
          </w:tcPr>
          <w:p w:rsidR="00FC60AA" w:rsidRPr="004D0A8C" w:rsidRDefault="00FC60AA" w:rsidP="00E40320">
            <w:pPr>
              <w:jc w:val="center"/>
              <w:rPr>
                <w:spacing w:val="-10"/>
                <w:sz w:val="16"/>
                <w:szCs w:val="16"/>
                <w:lang w:val="en-US"/>
              </w:rPr>
            </w:pPr>
            <w:r w:rsidRPr="004D0A8C">
              <w:rPr>
                <w:spacing w:val="-10"/>
                <w:sz w:val="16"/>
                <w:szCs w:val="16"/>
              </w:rPr>
              <w:t>8,1</w:t>
            </w:r>
          </w:p>
        </w:tc>
        <w:tc>
          <w:tcPr>
            <w:tcW w:w="992" w:type="dxa"/>
            <w:vAlign w:val="center"/>
          </w:tcPr>
          <w:p w:rsidR="00FC60AA" w:rsidRPr="004D0A8C" w:rsidRDefault="00FC60AA" w:rsidP="00E40320">
            <w:pPr>
              <w:jc w:val="center"/>
              <w:rPr>
                <w:spacing w:val="-10"/>
                <w:sz w:val="16"/>
                <w:szCs w:val="16"/>
                <w:lang w:val="en-US"/>
              </w:rPr>
            </w:pPr>
            <w:r w:rsidRPr="004D0A8C">
              <w:rPr>
                <w:spacing w:val="-10"/>
                <w:sz w:val="16"/>
                <w:szCs w:val="16"/>
              </w:rPr>
              <w:t>2,1</w:t>
            </w:r>
          </w:p>
        </w:tc>
        <w:tc>
          <w:tcPr>
            <w:tcW w:w="959" w:type="dxa"/>
            <w:vAlign w:val="center"/>
          </w:tcPr>
          <w:p w:rsidR="00FC60AA" w:rsidRPr="004D0A8C" w:rsidRDefault="00FC60AA" w:rsidP="00E40320">
            <w:pPr>
              <w:jc w:val="center"/>
              <w:rPr>
                <w:spacing w:val="-10"/>
                <w:sz w:val="16"/>
                <w:szCs w:val="16"/>
                <w:lang w:val="en-US"/>
              </w:rPr>
            </w:pPr>
            <w:r w:rsidRPr="004D0A8C">
              <w:rPr>
                <w:spacing w:val="-10"/>
                <w:sz w:val="16"/>
                <w:szCs w:val="16"/>
              </w:rPr>
              <w:t>12796,6</w:t>
            </w:r>
          </w:p>
        </w:tc>
      </w:tr>
      <w:tr w:rsidR="00FC60AA" w:rsidRPr="00973C6E" w:rsidTr="00E40320">
        <w:tc>
          <w:tcPr>
            <w:tcW w:w="1116" w:type="dxa"/>
            <w:vAlign w:val="center"/>
          </w:tcPr>
          <w:p w:rsidR="00FC60AA" w:rsidRPr="004D0A8C" w:rsidRDefault="00FC60AA" w:rsidP="00E40320">
            <w:pPr>
              <w:rPr>
                <w:spacing w:val="-10"/>
                <w:sz w:val="16"/>
                <w:szCs w:val="16"/>
              </w:rPr>
            </w:pPr>
            <w:r w:rsidRPr="004D0A8C">
              <w:rPr>
                <w:spacing w:val="-10"/>
                <w:sz w:val="16"/>
                <w:szCs w:val="16"/>
              </w:rPr>
              <w:t>2)150-183,3</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27</w:t>
            </w:r>
          </w:p>
        </w:tc>
        <w:tc>
          <w:tcPr>
            <w:tcW w:w="709" w:type="dxa"/>
            <w:vAlign w:val="center"/>
          </w:tcPr>
          <w:p w:rsidR="00FC60AA" w:rsidRPr="004D0A8C" w:rsidRDefault="00FC60AA" w:rsidP="00E40320">
            <w:pPr>
              <w:jc w:val="center"/>
              <w:rPr>
                <w:spacing w:val="-10"/>
                <w:sz w:val="16"/>
                <w:szCs w:val="16"/>
                <w:lang w:val="en-US"/>
              </w:rPr>
            </w:pPr>
            <w:r w:rsidRPr="004D0A8C">
              <w:rPr>
                <w:spacing w:val="-10"/>
                <w:sz w:val="16"/>
                <w:szCs w:val="16"/>
              </w:rPr>
              <w:t>167,1</w:t>
            </w:r>
          </w:p>
        </w:tc>
        <w:tc>
          <w:tcPr>
            <w:tcW w:w="1417" w:type="dxa"/>
            <w:vAlign w:val="center"/>
          </w:tcPr>
          <w:p w:rsidR="00FC60AA" w:rsidRPr="004D0A8C" w:rsidRDefault="00FC60AA" w:rsidP="00E40320">
            <w:pPr>
              <w:jc w:val="center"/>
              <w:rPr>
                <w:spacing w:val="-10"/>
                <w:sz w:val="16"/>
                <w:szCs w:val="16"/>
                <w:lang w:val="en-US"/>
              </w:rPr>
            </w:pPr>
            <w:r w:rsidRPr="004D0A8C">
              <w:rPr>
                <w:spacing w:val="-10"/>
                <w:sz w:val="16"/>
                <w:szCs w:val="16"/>
              </w:rPr>
              <w:t>16,2</w:t>
            </w:r>
          </w:p>
        </w:tc>
        <w:tc>
          <w:tcPr>
            <w:tcW w:w="992" w:type="dxa"/>
            <w:vAlign w:val="center"/>
          </w:tcPr>
          <w:p w:rsidR="00FC60AA" w:rsidRPr="004D0A8C" w:rsidRDefault="00FC60AA" w:rsidP="00E40320">
            <w:pPr>
              <w:jc w:val="center"/>
              <w:rPr>
                <w:spacing w:val="-10"/>
                <w:sz w:val="16"/>
                <w:szCs w:val="16"/>
                <w:lang w:val="en-US"/>
              </w:rPr>
            </w:pPr>
            <w:r w:rsidRPr="004D0A8C">
              <w:rPr>
                <w:spacing w:val="-10"/>
                <w:sz w:val="16"/>
                <w:szCs w:val="16"/>
              </w:rPr>
              <w:t>2,8</w:t>
            </w:r>
          </w:p>
        </w:tc>
        <w:tc>
          <w:tcPr>
            <w:tcW w:w="959" w:type="dxa"/>
            <w:vAlign w:val="center"/>
          </w:tcPr>
          <w:p w:rsidR="00FC60AA" w:rsidRPr="004D0A8C" w:rsidRDefault="00FC60AA" w:rsidP="00E40320">
            <w:pPr>
              <w:jc w:val="center"/>
              <w:rPr>
                <w:spacing w:val="-10"/>
                <w:sz w:val="16"/>
                <w:szCs w:val="16"/>
                <w:lang w:val="en-US"/>
              </w:rPr>
            </w:pPr>
            <w:r w:rsidRPr="004D0A8C">
              <w:rPr>
                <w:spacing w:val="-10"/>
                <w:sz w:val="16"/>
                <w:szCs w:val="16"/>
              </w:rPr>
              <w:t>16710,1</w:t>
            </w:r>
          </w:p>
        </w:tc>
      </w:tr>
      <w:tr w:rsidR="00FC60AA" w:rsidRPr="00973C6E" w:rsidTr="00E40320">
        <w:tc>
          <w:tcPr>
            <w:tcW w:w="1116" w:type="dxa"/>
            <w:vAlign w:val="center"/>
          </w:tcPr>
          <w:p w:rsidR="00FC60AA" w:rsidRPr="004D0A8C" w:rsidRDefault="00FC60AA" w:rsidP="00E40320">
            <w:pPr>
              <w:rPr>
                <w:spacing w:val="-10"/>
                <w:sz w:val="16"/>
                <w:szCs w:val="16"/>
              </w:rPr>
            </w:pPr>
            <w:r w:rsidRPr="004D0A8C">
              <w:rPr>
                <w:spacing w:val="-10"/>
                <w:sz w:val="16"/>
                <w:szCs w:val="16"/>
              </w:rPr>
              <w:t>3)186-229,2</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26</w:t>
            </w:r>
          </w:p>
        </w:tc>
        <w:tc>
          <w:tcPr>
            <w:tcW w:w="709" w:type="dxa"/>
            <w:vAlign w:val="center"/>
          </w:tcPr>
          <w:p w:rsidR="00FC60AA" w:rsidRPr="004D0A8C" w:rsidRDefault="00FC60AA" w:rsidP="00E40320">
            <w:pPr>
              <w:jc w:val="center"/>
              <w:rPr>
                <w:spacing w:val="-10"/>
                <w:sz w:val="16"/>
                <w:szCs w:val="16"/>
                <w:lang w:val="en-US"/>
              </w:rPr>
            </w:pPr>
            <w:r w:rsidRPr="004D0A8C">
              <w:rPr>
                <w:spacing w:val="-10"/>
                <w:sz w:val="16"/>
                <w:szCs w:val="16"/>
              </w:rPr>
              <w:t>208,5</w:t>
            </w:r>
          </w:p>
        </w:tc>
        <w:tc>
          <w:tcPr>
            <w:tcW w:w="1417" w:type="dxa"/>
            <w:vAlign w:val="center"/>
          </w:tcPr>
          <w:p w:rsidR="00FC60AA" w:rsidRPr="004D0A8C" w:rsidRDefault="00FC60AA" w:rsidP="00E40320">
            <w:pPr>
              <w:jc w:val="center"/>
              <w:rPr>
                <w:spacing w:val="-10"/>
                <w:sz w:val="16"/>
                <w:szCs w:val="16"/>
                <w:lang w:val="en-US"/>
              </w:rPr>
            </w:pPr>
            <w:r w:rsidRPr="004D0A8C">
              <w:rPr>
                <w:spacing w:val="-10"/>
                <w:sz w:val="16"/>
                <w:szCs w:val="16"/>
              </w:rPr>
              <w:t>18,0</w:t>
            </w:r>
          </w:p>
        </w:tc>
        <w:tc>
          <w:tcPr>
            <w:tcW w:w="992" w:type="dxa"/>
            <w:vAlign w:val="center"/>
          </w:tcPr>
          <w:p w:rsidR="00FC60AA" w:rsidRPr="004D0A8C" w:rsidRDefault="00FC60AA" w:rsidP="00E40320">
            <w:pPr>
              <w:jc w:val="center"/>
              <w:rPr>
                <w:spacing w:val="-10"/>
                <w:sz w:val="16"/>
                <w:szCs w:val="16"/>
                <w:lang w:val="en-US"/>
              </w:rPr>
            </w:pPr>
            <w:r w:rsidRPr="004D0A8C">
              <w:rPr>
                <w:spacing w:val="-10"/>
                <w:sz w:val="16"/>
                <w:szCs w:val="16"/>
              </w:rPr>
              <w:t>3,3</w:t>
            </w:r>
          </w:p>
        </w:tc>
        <w:tc>
          <w:tcPr>
            <w:tcW w:w="959" w:type="dxa"/>
            <w:vAlign w:val="center"/>
          </w:tcPr>
          <w:p w:rsidR="00FC60AA" w:rsidRPr="004D0A8C" w:rsidRDefault="00FC60AA" w:rsidP="00E40320">
            <w:pPr>
              <w:jc w:val="center"/>
              <w:rPr>
                <w:spacing w:val="-10"/>
                <w:sz w:val="16"/>
                <w:szCs w:val="16"/>
                <w:lang w:val="en-US"/>
              </w:rPr>
            </w:pPr>
            <w:r w:rsidRPr="004D0A8C">
              <w:rPr>
                <w:spacing w:val="-10"/>
                <w:sz w:val="16"/>
                <w:szCs w:val="16"/>
              </w:rPr>
              <w:t>20853,9</w:t>
            </w:r>
          </w:p>
        </w:tc>
      </w:tr>
      <w:tr w:rsidR="00FC60AA" w:rsidRPr="00973C6E" w:rsidTr="00E40320">
        <w:tc>
          <w:tcPr>
            <w:tcW w:w="1116" w:type="dxa"/>
            <w:vAlign w:val="center"/>
          </w:tcPr>
          <w:p w:rsidR="00FC60AA" w:rsidRPr="004D0A8C" w:rsidRDefault="00FC60AA" w:rsidP="00E40320">
            <w:pPr>
              <w:rPr>
                <w:spacing w:val="-10"/>
                <w:sz w:val="16"/>
                <w:szCs w:val="16"/>
              </w:rPr>
            </w:pPr>
            <w:r w:rsidRPr="004D0A8C">
              <w:rPr>
                <w:spacing w:val="-10"/>
                <w:sz w:val="16"/>
                <w:szCs w:val="16"/>
              </w:rPr>
              <w:t>4) Свыше 229,2</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24</w:t>
            </w:r>
          </w:p>
        </w:tc>
        <w:tc>
          <w:tcPr>
            <w:tcW w:w="709" w:type="dxa"/>
            <w:vAlign w:val="center"/>
          </w:tcPr>
          <w:p w:rsidR="00FC60AA" w:rsidRPr="004D0A8C" w:rsidRDefault="00FC60AA" w:rsidP="00E40320">
            <w:pPr>
              <w:jc w:val="center"/>
              <w:rPr>
                <w:spacing w:val="-10"/>
                <w:sz w:val="16"/>
                <w:szCs w:val="16"/>
                <w:lang w:val="en-US"/>
              </w:rPr>
            </w:pPr>
            <w:r w:rsidRPr="004D0A8C">
              <w:rPr>
                <w:spacing w:val="-10"/>
                <w:sz w:val="16"/>
                <w:szCs w:val="16"/>
              </w:rPr>
              <w:t>283,1</w:t>
            </w:r>
          </w:p>
        </w:tc>
        <w:tc>
          <w:tcPr>
            <w:tcW w:w="1417" w:type="dxa"/>
            <w:vAlign w:val="center"/>
          </w:tcPr>
          <w:p w:rsidR="00FC60AA" w:rsidRPr="004D0A8C" w:rsidRDefault="00FC60AA" w:rsidP="00E40320">
            <w:pPr>
              <w:jc w:val="center"/>
              <w:rPr>
                <w:spacing w:val="-10"/>
                <w:sz w:val="16"/>
                <w:szCs w:val="16"/>
                <w:lang w:val="en-US"/>
              </w:rPr>
            </w:pPr>
            <w:r w:rsidRPr="004D0A8C">
              <w:rPr>
                <w:spacing w:val="-10"/>
                <w:sz w:val="16"/>
                <w:szCs w:val="16"/>
              </w:rPr>
              <w:t>24,7</w:t>
            </w:r>
          </w:p>
        </w:tc>
        <w:tc>
          <w:tcPr>
            <w:tcW w:w="992" w:type="dxa"/>
            <w:vAlign w:val="center"/>
          </w:tcPr>
          <w:p w:rsidR="00FC60AA" w:rsidRPr="004D0A8C" w:rsidRDefault="00FC60AA" w:rsidP="00E40320">
            <w:pPr>
              <w:jc w:val="center"/>
              <w:rPr>
                <w:spacing w:val="-10"/>
                <w:sz w:val="16"/>
                <w:szCs w:val="16"/>
                <w:lang w:val="en-US"/>
              </w:rPr>
            </w:pPr>
            <w:r w:rsidRPr="004D0A8C">
              <w:rPr>
                <w:spacing w:val="-10"/>
                <w:sz w:val="16"/>
                <w:szCs w:val="16"/>
              </w:rPr>
              <w:t>3,3</w:t>
            </w:r>
          </w:p>
        </w:tc>
        <w:tc>
          <w:tcPr>
            <w:tcW w:w="959" w:type="dxa"/>
            <w:vAlign w:val="center"/>
          </w:tcPr>
          <w:p w:rsidR="00FC60AA" w:rsidRPr="004D0A8C" w:rsidRDefault="00FC60AA" w:rsidP="00E40320">
            <w:pPr>
              <w:jc w:val="center"/>
              <w:rPr>
                <w:spacing w:val="-10"/>
                <w:sz w:val="16"/>
                <w:szCs w:val="16"/>
                <w:lang w:val="en-US"/>
              </w:rPr>
            </w:pPr>
            <w:r w:rsidRPr="004D0A8C">
              <w:rPr>
                <w:spacing w:val="-10"/>
                <w:sz w:val="16"/>
                <w:szCs w:val="16"/>
              </w:rPr>
              <w:t>28315,9</w:t>
            </w:r>
          </w:p>
        </w:tc>
      </w:tr>
      <w:tr w:rsidR="00FC60AA" w:rsidRPr="00973C6E" w:rsidTr="00E40320">
        <w:tc>
          <w:tcPr>
            <w:tcW w:w="1116" w:type="dxa"/>
            <w:vAlign w:val="center"/>
          </w:tcPr>
          <w:p w:rsidR="00FC60AA" w:rsidRPr="004D0A8C" w:rsidRDefault="00FC60AA" w:rsidP="00E40320">
            <w:pPr>
              <w:rPr>
                <w:spacing w:val="-10"/>
                <w:sz w:val="16"/>
                <w:szCs w:val="16"/>
              </w:rPr>
            </w:pPr>
            <w:r w:rsidRPr="004D0A8C">
              <w:rPr>
                <w:spacing w:val="-10"/>
                <w:sz w:val="16"/>
                <w:szCs w:val="16"/>
              </w:rPr>
              <w:t>Средняя по со-вокупности</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w:t>
            </w:r>
          </w:p>
        </w:tc>
        <w:tc>
          <w:tcPr>
            <w:tcW w:w="709" w:type="dxa"/>
            <w:vAlign w:val="center"/>
          </w:tcPr>
          <w:p w:rsidR="00FC60AA" w:rsidRPr="004D0A8C" w:rsidRDefault="00FC60AA" w:rsidP="00E40320">
            <w:pPr>
              <w:jc w:val="center"/>
              <w:rPr>
                <w:spacing w:val="-10"/>
                <w:sz w:val="16"/>
                <w:szCs w:val="16"/>
                <w:lang w:val="en-US"/>
              </w:rPr>
            </w:pPr>
            <w:r w:rsidRPr="004D0A8C">
              <w:rPr>
                <w:spacing w:val="-10"/>
                <w:sz w:val="16"/>
                <w:szCs w:val="16"/>
              </w:rPr>
              <w:t>195,3</w:t>
            </w:r>
          </w:p>
          <w:p w:rsidR="00FC60AA" w:rsidRPr="004D0A8C" w:rsidRDefault="00FC60AA" w:rsidP="00E40320">
            <w:pPr>
              <w:jc w:val="center"/>
              <w:rPr>
                <w:spacing w:val="-10"/>
                <w:sz w:val="16"/>
                <w:szCs w:val="16"/>
                <w:lang w:val="en-US"/>
              </w:rPr>
            </w:pPr>
          </w:p>
        </w:tc>
        <w:tc>
          <w:tcPr>
            <w:tcW w:w="1417" w:type="dxa"/>
            <w:vAlign w:val="center"/>
          </w:tcPr>
          <w:p w:rsidR="00FC60AA" w:rsidRPr="004D0A8C" w:rsidRDefault="00FC60AA" w:rsidP="00E40320">
            <w:pPr>
              <w:jc w:val="center"/>
              <w:rPr>
                <w:spacing w:val="-10"/>
                <w:sz w:val="16"/>
                <w:szCs w:val="16"/>
                <w:lang w:val="en-US"/>
              </w:rPr>
            </w:pPr>
            <w:r w:rsidRPr="004D0A8C">
              <w:rPr>
                <w:spacing w:val="-10"/>
                <w:sz w:val="16"/>
                <w:szCs w:val="16"/>
              </w:rPr>
              <w:t>16,7</w:t>
            </w:r>
          </w:p>
          <w:p w:rsidR="00FC60AA" w:rsidRPr="004D0A8C" w:rsidRDefault="00FC60AA" w:rsidP="00E40320">
            <w:pPr>
              <w:jc w:val="center"/>
              <w:rPr>
                <w:spacing w:val="-10"/>
                <w:sz w:val="16"/>
                <w:szCs w:val="16"/>
                <w:lang w:val="en-US"/>
              </w:rPr>
            </w:pPr>
          </w:p>
        </w:tc>
        <w:tc>
          <w:tcPr>
            <w:tcW w:w="992" w:type="dxa"/>
            <w:vAlign w:val="center"/>
          </w:tcPr>
          <w:p w:rsidR="00FC60AA" w:rsidRPr="004D0A8C" w:rsidRDefault="00FC60AA" w:rsidP="00E40320">
            <w:pPr>
              <w:jc w:val="center"/>
              <w:rPr>
                <w:spacing w:val="-10"/>
                <w:sz w:val="16"/>
                <w:szCs w:val="16"/>
                <w:lang w:val="en-US"/>
              </w:rPr>
            </w:pPr>
            <w:r w:rsidRPr="004D0A8C">
              <w:rPr>
                <w:spacing w:val="-10"/>
                <w:sz w:val="16"/>
                <w:szCs w:val="16"/>
              </w:rPr>
              <w:t>2,9</w:t>
            </w:r>
          </w:p>
          <w:p w:rsidR="00FC60AA" w:rsidRPr="004D0A8C" w:rsidRDefault="00FC60AA" w:rsidP="00E40320">
            <w:pPr>
              <w:jc w:val="center"/>
              <w:rPr>
                <w:spacing w:val="-10"/>
                <w:sz w:val="16"/>
                <w:szCs w:val="16"/>
                <w:lang w:val="en-US"/>
              </w:rPr>
            </w:pPr>
          </w:p>
        </w:tc>
        <w:tc>
          <w:tcPr>
            <w:tcW w:w="959" w:type="dxa"/>
            <w:vAlign w:val="center"/>
          </w:tcPr>
          <w:p w:rsidR="00FC60AA" w:rsidRPr="004D0A8C" w:rsidRDefault="00FC60AA" w:rsidP="00E40320">
            <w:pPr>
              <w:jc w:val="center"/>
              <w:rPr>
                <w:spacing w:val="-10"/>
                <w:sz w:val="16"/>
                <w:szCs w:val="16"/>
                <w:lang w:val="en-US"/>
              </w:rPr>
            </w:pPr>
            <w:r w:rsidRPr="004D0A8C">
              <w:rPr>
                <w:spacing w:val="-10"/>
                <w:sz w:val="16"/>
                <w:szCs w:val="16"/>
              </w:rPr>
              <w:t>19538,0</w:t>
            </w:r>
          </w:p>
        </w:tc>
      </w:tr>
      <w:tr w:rsidR="00FC60AA" w:rsidRPr="00973C6E" w:rsidTr="00E40320">
        <w:tc>
          <w:tcPr>
            <w:tcW w:w="1116" w:type="dxa"/>
            <w:vAlign w:val="center"/>
          </w:tcPr>
          <w:p w:rsidR="00FC60AA" w:rsidRPr="004D0A8C" w:rsidRDefault="00FC60AA" w:rsidP="00E40320">
            <w:pPr>
              <w:rPr>
                <w:spacing w:val="-10"/>
                <w:sz w:val="16"/>
                <w:szCs w:val="16"/>
              </w:rPr>
            </w:pPr>
            <w:r w:rsidRPr="004D0A8C">
              <w:rPr>
                <w:spacing w:val="-10"/>
                <w:sz w:val="16"/>
                <w:szCs w:val="16"/>
              </w:rPr>
              <w:t>Отношение 3 группы к 1, %</w:t>
            </w:r>
          </w:p>
        </w:tc>
        <w:tc>
          <w:tcPr>
            <w:tcW w:w="869" w:type="dxa"/>
            <w:vAlign w:val="center"/>
          </w:tcPr>
          <w:p w:rsidR="00FC60AA" w:rsidRPr="004D0A8C" w:rsidRDefault="00FC60AA" w:rsidP="00E40320">
            <w:pPr>
              <w:jc w:val="center"/>
              <w:rPr>
                <w:spacing w:val="-10"/>
                <w:sz w:val="16"/>
                <w:szCs w:val="16"/>
              </w:rPr>
            </w:pPr>
            <w:r w:rsidRPr="004D0A8C">
              <w:rPr>
                <w:spacing w:val="-10"/>
                <w:sz w:val="16"/>
                <w:szCs w:val="16"/>
              </w:rPr>
              <w:t>-</w:t>
            </w:r>
          </w:p>
        </w:tc>
        <w:tc>
          <w:tcPr>
            <w:tcW w:w="709" w:type="dxa"/>
            <w:vAlign w:val="center"/>
          </w:tcPr>
          <w:p w:rsidR="00FC60AA" w:rsidRPr="004D0A8C" w:rsidRDefault="00FC60AA" w:rsidP="00E40320">
            <w:pPr>
              <w:jc w:val="center"/>
              <w:rPr>
                <w:spacing w:val="-10"/>
                <w:sz w:val="16"/>
                <w:szCs w:val="16"/>
                <w:lang w:val="en-US"/>
              </w:rPr>
            </w:pPr>
            <w:r w:rsidRPr="004D0A8C">
              <w:rPr>
                <w:spacing w:val="-10"/>
                <w:sz w:val="16"/>
                <w:szCs w:val="16"/>
              </w:rPr>
              <w:t>221,2</w:t>
            </w:r>
          </w:p>
          <w:p w:rsidR="00FC60AA" w:rsidRPr="004D0A8C" w:rsidRDefault="00FC60AA" w:rsidP="00E40320">
            <w:pPr>
              <w:jc w:val="center"/>
              <w:rPr>
                <w:spacing w:val="-10"/>
                <w:sz w:val="16"/>
                <w:szCs w:val="16"/>
                <w:lang w:val="en-US"/>
              </w:rPr>
            </w:pPr>
          </w:p>
        </w:tc>
        <w:tc>
          <w:tcPr>
            <w:tcW w:w="1417" w:type="dxa"/>
            <w:vAlign w:val="center"/>
          </w:tcPr>
          <w:p w:rsidR="00FC60AA" w:rsidRPr="004D0A8C" w:rsidRDefault="00FC60AA" w:rsidP="00E40320">
            <w:pPr>
              <w:jc w:val="center"/>
              <w:rPr>
                <w:spacing w:val="-10"/>
                <w:sz w:val="16"/>
                <w:szCs w:val="16"/>
                <w:lang w:val="en-US"/>
              </w:rPr>
            </w:pPr>
            <w:r w:rsidRPr="004D0A8C">
              <w:rPr>
                <w:spacing w:val="-10"/>
                <w:sz w:val="16"/>
                <w:szCs w:val="16"/>
              </w:rPr>
              <w:t>305,3</w:t>
            </w:r>
          </w:p>
          <w:p w:rsidR="00FC60AA" w:rsidRPr="004D0A8C" w:rsidRDefault="00FC60AA" w:rsidP="00E40320">
            <w:pPr>
              <w:jc w:val="center"/>
              <w:rPr>
                <w:spacing w:val="-10"/>
                <w:sz w:val="16"/>
                <w:szCs w:val="16"/>
                <w:lang w:val="en-US"/>
              </w:rPr>
            </w:pPr>
          </w:p>
        </w:tc>
        <w:tc>
          <w:tcPr>
            <w:tcW w:w="992" w:type="dxa"/>
            <w:vAlign w:val="center"/>
          </w:tcPr>
          <w:p w:rsidR="00FC60AA" w:rsidRPr="004D0A8C" w:rsidRDefault="00FC60AA" w:rsidP="00E40320">
            <w:pPr>
              <w:jc w:val="center"/>
              <w:rPr>
                <w:spacing w:val="-10"/>
                <w:sz w:val="16"/>
                <w:szCs w:val="16"/>
                <w:lang w:val="en-US"/>
              </w:rPr>
            </w:pPr>
            <w:r w:rsidRPr="004D0A8C">
              <w:rPr>
                <w:spacing w:val="-10"/>
                <w:sz w:val="16"/>
                <w:szCs w:val="16"/>
              </w:rPr>
              <w:t>153,6</w:t>
            </w:r>
          </w:p>
          <w:p w:rsidR="00FC60AA" w:rsidRPr="004D0A8C" w:rsidRDefault="00FC60AA" w:rsidP="00E40320">
            <w:pPr>
              <w:jc w:val="center"/>
              <w:rPr>
                <w:spacing w:val="-10"/>
                <w:sz w:val="16"/>
                <w:szCs w:val="16"/>
                <w:lang w:val="en-US"/>
              </w:rPr>
            </w:pPr>
          </w:p>
        </w:tc>
        <w:tc>
          <w:tcPr>
            <w:tcW w:w="959" w:type="dxa"/>
            <w:vAlign w:val="center"/>
          </w:tcPr>
          <w:p w:rsidR="00FC60AA" w:rsidRPr="004D0A8C" w:rsidRDefault="00FC60AA" w:rsidP="00E40320">
            <w:pPr>
              <w:jc w:val="center"/>
              <w:rPr>
                <w:spacing w:val="-10"/>
                <w:sz w:val="16"/>
                <w:szCs w:val="16"/>
                <w:lang w:val="en-US"/>
              </w:rPr>
            </w:pPr>
            <w:r w:rsidRPr="004D0A8C">
              <w:rPr>
                <w:spacing w:val="-10"/>
                <w:sz w:val="16"/>
                <w:szCs w:val="16"/>
              </w:rPr>
              <w:t>221,2</w:t>
            </w:r>
          </w:p>
          <w:p w:rsidR="00FC60AA" w:rsidRPr="004D0A8C" w:rsidRDefault="00FC60AA" w:rsidP="00E40320">
            <w:pPr>
              <w:jc w:val="center"/>
              <w:rPr>
                <w:spacing w:val="-10"/>
                <w:sz w:val="16"/>
                <w:szCs w:val="16"/>
                <w:lang w:val="en-US"/>
              </w:rPr>
            </w:pPr>
          </w:p>
        </w:tc>
      </w:tr>
    </w:tbl>
    <w:p w:rsidR="00FC60AA" w:rsidRPr="004D0A8C" w:rsidRDefault="00FC60AA" w:rsidP="00FC60AA">
      <w:pPr>
        <w:jc w:val="both"/>
        <w:rPr>
          <w:sz w:val="20"/>
          <w:szCs w:val="20"/>
        </w:rPr>
      </w:pPr>
    </w:p>
    <w:p w:rsidR="00FC60AA" w:rsidRPr="004D0A8C" w:rsidRDefault="00FC60AA" w:rsidP="00FC60AA">
      <w:pPr>
        <w:ind w:firstLine="284"/>
        <w:jc w:val="both"/>
        <w:rPr>
          <w:sz w:val="20"/>
          <w:szCs w:val="20"/>
        </w:rPr>
      </w:pPr>
      <w:r w:rsidRPr="004D0A8C">
        <w:rPr>
          <w:sz w:val="20"/>
          <w:szCs w:val="20"/>
        </w:rPr>
        <w:t>При проведении первой группировки в качестве группировочн</w:t>
      </w:r>
      <w:r w:rsidRPr="004D0A8C">
        <w:rPr>
          <w:sz w:val="20"/>
          <w:szCs w:val="20"/>
        </w:rPr>
        <w:t>о</w:t>
      </w:r>
      <w:r w:rsidRPr="004D0A8C">
        <w:rPr>
          <w:sz w:val="20"/>
          <w:szCs w:val="20"/>
        </w:rPr>
        <w:t>го признака взяли урожайность ц/га. В многофакторную модель включили следующие факторы: Х</w:t>
      </w:r>
      <w:r w:rsidRPr="0085435C">
        <w:rPr>
          <w:sz w:val="20"/>
          <w:szCs w:val="20"/>
          <w:vertAlign w:val="subscript"/>
        </w:rPr>
        <w:t>1</w:t>
      </w:r>
      <w:r w:rsidRPr="004D0A8C">
        <w:rPr>
          <w:sz w:val="20"/>
          <w:szCs w:val="20"/>
        </w:rPr>
        <w:t xml:space="preserve"> – производственные затраты труда на 1 га посева, тыс.руб., Х</w:t>
      </w:r>
      <w:r w:rsidRPr="0085435C">
        <w:rPr>
          <w:sz w:val="20"/>
          <w:szCs w:val="20"/>
          <w:vertAlign w:val="subscript"/>
        </w:rPr>
        <w:t>2</w:t>
      </w:r>
      <w:r w:rsidRPr="004D0A8C">
        <w:rPr>
          <w:sz w:val="20"/>
          <w:szCs w:val="20"/>
        </w:rPr>
        <w:t xml:space="preserve"> – прямые затраты труда на 1 га, тыс. руб., Х3 – балл пашни, </w:t>
      </w:r>
      <w:r w:rsidRPr="004D0A8C">
        <w:rPr>
          <w:sz w:val="20"/>
          <w:szCs w:val="20"/>
          <w:lang w:val="en-US"/>
        </w:rPr>
        <w:t>Y</w:t>
      </w:r>
      <w:r w:rsidRPr="004D0A8C">
        <w:rPr>
          <w:sz w:val="20"/>
          <w:szCs w:val="20"/>
        </w:rPr>
        <w:t xml:space="preserve"> – урожайность картофеля, ц/га. Да</w:t>
      </w:r>
      <w:r w:rsidRPr="004D0A8C">
        <w:rPr>
          <w:sz w:val="20"/>
          <w:szCs w:val="20"/>
        </w:rPr>
        <w:t>н</w:t>
      </w:r>
      <w:r w:rsidRPr="004D0A8C">
        <w:rPr>
          <w:sz w:val="20"/>
          <w:szCs w:val="20"/>
        </w:rPr>
        <w:t>ные по данной группировке представлены в таблице 1.</w:t>
      </w:r>
    </w:p>
    <w:p w:rsidR="00FC60AA" w:rsidRDefault="00FC60AA" w:rsidP="00FC60AA">
      <w:pPr>
        <w:ind w:firstLine="284"/>
        <w:jc w:val="both"/>
        <w:rPr>
          <w:sz w:val="20"/>
          <w:szCs w:val="20"/>
        </w:rPr>
      </w:pPr>
      <w:r w:rsidRPr="004D0A8C">
        <w:rPr>
          <w:sz w:val="20"/>
          <w:szCs w:val="20"/>
        </w:rPr>
        <w:t xml:space="preserve">После обработки исходных данных на ЭВМ было получено уравнение регрессии следующего вида: </w:t>
      </w:r>
    </w:p>
    <w:p w:rsidR="00FC60AA" w:rsidRPr="004D0A8C" w:rsidRDefault="00FC60AA" w:rsidP="00FC60AA">
      <w:pPr>
        <w:ind w:firstLine="284"/>
        <w:jc w:val="both"/>
        <w:rPr>
          <w:sz w:val="20"/>
          <w:szCs w:val="20"/>
        </w:rPr>
      </w:pPr>
    </w:p>
    <w:p w:rsidR="00FC60AA" w:rsidRPr="004D0A8C" w:rsidRDefault="00FC60AA" w:rsidP="00FC60AA">
      <w:pPr>
        <w:pStyle w:val="a3"/>
        <w:rPr>
          <w:szCs w:val="20"/>
        </w:rPr>
      </w:pPr>
      <w:r w:rsidRPr="004D0A8C">
        <w:rPr>
          <w:szCs w:val="20"/>
        </w:rPr>
        <w:t>У</w:t>
      </w:r>
      <w:r w:rsidRPr="004D0A8C">
        <w:rPr>
          <w:szCs w:val="20"/>
          <w:vertAlign w:val="subscript"/>
        </w:rPr>
        <w:t>х</w:t>
      </w:r>
      <w:r w:rsidRPr="004D0A8C">
        <w:rPr>
          <w:szCs w:val="20"/>
        </w:rPr>
        <w:t>= 4,5+0,14х</w:t>
      </w:r>
      <w:r w:rsidRPr="004D0A8C">
        <w:rPr>
          <w:szCs w:val="20"/>
          <w:vertAlign w:val="subscript"/>
        </w:rPr>
        <w:t>1</w:t>
      </w:r>
      <w:r w:rsidRPr="004D0A8C">
        <w:rPr>
          <w:szCs w:val="20"/>
        </w:rPr>
        <w:t>+0,05х</w:t>
      </w:r>
      <w:r w:rsidRPr="004D0A8C">
        <w:rPr>
          <w:szCs w:val="20"/>
          <w:vertAlign w:val="subscript"/>
        </w:rPr>
        <w:t>2</w:t>
      </w:r>
      <w:r w:rsidRPr="004D0A8C">
        <w:rPr>
          <w:szCs w:val="20"/>
        </w:rPr>
        <w:t>+0,13х</w:t>
      </w:r>
      <w:r w:rsidRPr="004D0A8C">
        <w:rPr>
          <w:szCs w:val="20"/>
          <w:vertAlign w:val="subscript"/>
        </w:rPr>
        <w:t>3</w:t>
      </w:r>
      <w:r w:rsidRPr="004D0A8C">
        <w:rPr>
          <w:szCs w:val="20"/>
        </w:rPr>
        <w:t>;</w:t>
      </w:r>
    </w:p>
    <w:p w:rsidR="00FC60AA" w:rsidRPr="004D0A8C" w:rsidRDefault="00FC60AA" w:rsidP="00FC60AA">
      <w:pPr>
        <w:pStyle w:val="a3"/>
        <w:rPr>
          <w:szCs w:val="20"/>
        </w:rPr>
      </w:pPr>
    </w:p>
    <w:p w:rsidR="00FC60AA" w:rsidRPr="004D0A8C" w:rsidRDefault="00FC60AA" w:rsidP="00FC60AA">
      <w:pPr>
        <w:ind w:firstLine="284"/>
        <w:jc w:val="both"/>
        <w:rPr>
          <w:sz w:val="20"/>
          <w:szCs w:val="20"/>
        </w:rPr>
      </w:pPr>
      <w:r w:rsidRPr="004D0A8C">
        <w:rPr>
          <w:sz w:val="20"/>
          <w:szCs w:val="20"/>
        </w:rPr>
        <w:lastRenderedPageBreak/>
        <w:t xml:space="preserve">Коэффициент множественной корреляции </w:t>
      </w:r>
      <w:r w:rsidRPr="004D0A8C">
        <w:rPr>
          <w:sz w:val="20"/>
          <w:szCs w:val="20"/>
          <w:lang w:val="en-US"/>
        </w:rPr>
        <w:t>R</w:t>
      </w:r>
      <w:r w:rsidRPr="004D0A8C">
        <w:rPr>
          <w:sz w:val="20"/>
          <w:szCs w:val="20"/>
        </w:rPr>
        <w:t xml:space="preserve"> = 0,51 говорит о достаточно высоком влиянии учтенных в уравнении факторных признаков на результативный. </w:t>
      </w:r>
    </w:p>
    <w:p w:rsidR="00FC60AA" w:rsidRPr="004D0A8C" w:rsidRDefault="00FC60AA" w:rsidP="00FC60AA">
      <w:pPr>
        <w:ind w:firstLine="284"/>
        <w:jc w:val="both"/>
        <w:rPr>
          <w:sz w:val="20"/>
          <w:szCs w:val="20"/>
        </w:rPr>
      </w:pPr>
      <w:r w:rsidRPr="004D0A8C">
        <w:rPr>
          <w:sz w:val="20"/>
          <w:szCs w:val="20"/>
        </w:rPr>
        <w:t xml:space="preserve">Коэффициент детерминации </w:t>
      </w:r>
      <w:r w:rsidRPr="004D0A8C">
        <w:rPr>
          <w:sz w:val="20"/>
          <w:szCs w:val="20"/>
          <w:lang w:val="en-US"/>
        </w:rPr>
        <w:t>R</w:t>
      </w:r>
      <w:r w:rsidRPr="004D0A8C">
        <w:rPr>
          <w:sz w:val="20"/>
          <w:szCs w:val="20"/>
          <w:vertAlign w:val="superscript"/>
        </w:rPr>
        <w:t>2</w:t>
      </w:r>
      <w:r w:rsidRPr="004D0A8C">
        <w:rPr>
          <w:sz w:val="20"/>
          <w:szCs w:val="20"/>
        </w:rPr>
        <w:t xml:space="preserve"> = 0,25, что свидетельствует об изменении урожайности на 25% вариацией избранных факторов.</w:t>
      </w:r>
    </w:p>
    <w:p w:rsidR="00FC60AA" w:rsidRPr="004D0A8C" w:rsidRDefault="00FC60AA" w:rsidP="00FC60AA">
      <w:pPr>
        <w:ind w:firstLine="284"/>
        <w:jc w:val="both"/>
        <w:rPr>
          <w:sz w:val="20"/>
          <w:szCs w:val="20"/>
        </w:rPr>
      </w:pPr>
      <w:r w:rsidRPr="004D0A8C">
        <w:rPr>
          <w:sz w:val="20"/>
          <w:szCs w:val="20"/>
        </w:rPr>
        <w:t>Таким образо  СПК «Огаревичи» относится к третьей группе и его урожайность составляет 216,6 ц/га, с увеличением урожайности картофеля снижается  себестоимость его производства и повышае</w:t>
      </w:r>
      <w:r w:rsidRPr="004D0A8C">
        <w:rPr>
          <w:sz w:val="20"/>
          <w:szCs w:val="20"/>
        </w:rPr>
        <w:t>т</w:t>
      </w:r>
      <w:r w:rsidRPr="004D0A8C">
        <w:rPr>
          <w:sz w:val="20"/>
          <w:szCs w:val="20"/>
        </w:rPr>
        <w:t>ся рентабельность.</w:t>
      </w:r>
    </w:p>
    <w:p w:rsidR="00FC60AA" w:rsidRPr="004D0A8C" w:rsidRDefault="00FC60AA" w:rsidP="00FC60AA">
      <w:pPr>
        <w:ind w:firstLine="284"/>
        <w:rPr>
          <w:sz w:val="20"/>
          <w:szCs w:val="20"/>
        </w:rPr>
      </w:pPr>
    </w:p>
    <w:p w:rsidR="00FC60AA" w:rsidRPr="004D0A8C" w:rsidRDefault="00FC60AA" w:rsidP="00FC60AA">
      <w:pPr>
        <w:ind w:firstLine="284"/>
        <w:rPr>
          <w:sz w:val="20"/>
          <w:szCs w:val="20"/>
        </w:rPr>
      </w:pPr>
    </w:p>
    <w:p w:rsidR="00FC60AA" w:rsidRPr="004D0A8C" w:rsidRDefault="00FC60AA" w:rsidP="00FC60AA">
      <w:pPr>
        <w:rPr>
          <w:sz w:val="20"/>
          <w:szCs w:val="20"/>
        </w:rPr>
      </w:pPr>
      <w:r w:rsidRPr="004D0A8C">
        <w:rPr>
          <w:sz w:val="20"/>
          <w:szCs w:val="20"/>
        </w:rPr>
        <w:t>УДК 631.554:631.1</w:t>
      </w:r>
    </w:p>
    <w:p w:rsidR="00FC60AA" w:rsidRPr="0085435C" w:rsidRDefault="00FC60AA" w:rsidP="00FC60AA">
      <w:pPr>
        <w:rPr>
          <w:sz w:val="20"/>
          <w:szCs w:val="20"/>
        </w:rPr>
      </w:pPr>
      <w:r w:rsidRPr="0085435C">
        <w:rPr>
          <w:b/>
          <w:caps/>
          <w:sz w:val="20"/>
          <w:szCs w:val="20"/>
        </w:rPr>
        <w:t>К</w:t>
      </w:r>
      <w:r w:rsidRPr="0085435C">
        <w:rPr>
          <w:b/>
          <w:sz w:val="20"/>
          <w:szCs w:val="20"/>
        </w:rPr>
        <w:t>озырева</w:t>
      </w:r>
      <w:r w:rsidRPr="0085435C">
        <w:rPr>
          <w:b/>
          <w:caps/>
          <w:sz w:val="20"/>
          <w:szCs w:val="20"/>
        </w:rPr>
        <w:t xml:space="preserve">  М.С.</w:t>
      </w:r>
      <w:r w:rsidRPr="0085435C">
        <w:rPr>
          <w:b/>
          <w:sz w:val="20"/>
          <w:szCs w:val="20"/>
        </w:rPr>
        <w:t xml:space="preserve"> </w:t>
      </w:r>
      <w:r w:rsidRPr="0085435C">
        <w:rPr>
          <w:sz w:val="20"/>
          <w:szCs w:val="20"/>
        </w:rPr>
        <w:t>– студентка 5 курса</w:t>
      </w:r>
    </w:p>
    <w:p w:rsidR="00FC60AA" w:rsidRPr="004D0A8C" w:rsidRDefault="00FC60AA" w:rsidP="00FC60AA">
      <w:pPr>
        <w:rPr>
          <w:b/>
          <w:sz w:val="20"/>
          <w:szCs w:val="20"/>
        </w:rPr>
      </w:pPr>
      <w:r w:rsidRPr="004D0A8C">
        <w:rPr>
          <w:b/>
          <w:sz w:val="20"/>
          <w:szCs w:val="20"/>
        </w:rPr>
        <w:t>ОРГАНИЗАЦИЯ РАБОЧИХ ПРОЦЕССОВ НА УБОРКЕ  ЗЕ</w:t>
      </w:r>
      <w:r w:rsidRPr="004D0A8C">
        <w:rPr>
          <w:b/>
          <w:sz w:val="20"/>
          <w:szCs w:val="20"/>
        </w:rPr>
        <w:t>Р</w:t>
      </w:r>
      <w:r w:rsidRPr="004D0A8C">
        <w:rPr>
          <w:b/>
          <w:sz w:val="20"/>
          <w:szCs w:val="20"/>
        </w:rPr>
        <w:t>НА</w:t>
      </w:r>
    </w:p>
    <w:p w:rsidR="00FC60AA" w:rsidRPr="004D0A8C" w:rsidRDefault="00FC60AA" w:rsidP="00FC60AA">
      <w:pPr>
        <w:rPr>
          <w:i/>
          <w:sz w:val="20"/>
          <w:szCs w:val="20"/>
        </w:rPr>
      </w:pPr>
      <w:r w:rsidRPr="004D0A8C">
        <w:rPr>
          <w:i/>
          <w:sz w:val="20"/>
          <w:szCs w:val="20"/>
        </w:rPr>
        <w:t xml:space="preserve">Научный руководитель – </w:t>
      </w:r>
      <w:r w:rsidRPr="0085435C">
        <w:rPr>
          <w:b/>
          <w:i/>
          <w:caps/>
          <w:sz w:val="20"/>
          <w:szCs w:val="20"/>
        </w:rPr>
        <w:t>М</w:t>
      </w:r>
      <w:r w:rsidRPr="0085435C">
        <w:rPr>
          <w:b/>
          <w:i/>
          <w:sz w:val="20"/>
          <w:szCs w:val="20"/>
        </w:rPr>
        <w:t>инина</w:t>
      </w:r>
      <w:r w:rsidRPr="0085435C">
        <w:rPr>
          <w:b/>
          <w:i/>
          <w:caps/>
          <w:sz w:val="20"/>
          <w:szCs w:val="20"/>
        </w:rPr>
        <w:t xml:space="preserve"> Н.Н.</w:t>
      </w:r>
      <w:r w:rsidRPr="0085435C">
        <w:rPr>
          <w:i/>
          <w:caps/>
          <w:sz w:val="20"/>
          <w:szCs w:val="20"/>
        </w:rPr>
        <w:t xml:space="preserve">– </w:t>
      </w:r>
      <w:r>
        <w:rPr>
          <w:i/>
          <w:sz w:val="20"/>
          <w:szCs w:val="20"/>
        </w:rPr>
        <w:t>ассистент</w:t>
      </w:r>
    </w:p>
    <w:p w:rsidR="00FC60AA" w:rsidRPr="004D0A8C" w:rsidRDefault="00FC60AA" w:rsidP="00FC60AA">
      <w:pPr>
        <w:pStyle w:val="a8"/>
        <w:spacing w:after="0"/>
        <w:jc w:val="both"/>
        <w:rPr>
          <w:b/>
          <w:bCs/>
          <w:i/>
          <w:iCs/>
          <w:sz w:val="20"/>
          <w:szCs w:val="20"/>
        </w:rPr>
      </w:pPr>
    </w:p>
    <w:p w:rsidR="00FC60AA" w:rsidRPr="004D0A8C" w:rsidRDefault="00FC60AA" w:rsidP="00FC60AA">
      <w:pPr>
        <w:pStyle w:val="a8"/>
        <w:spacing w:after="0"/>
        <w:ind w:firstLine="284"/>
        <w:jc w:val="both"/>
        <w:rPr>
          <w:b/>
          <w:bCs/>
          <w:i/>
          <w:iCs/>
          <w:sz w:val="20"/>
          <w:szCs w:val="20"/>
        </w:rPr>
      </w:pPr>
      <w:r w:rsidRPr="004D0A8C">
        <w:rPr>
          <w:sz w:val="20"/>
          <w:szCs w:val="20"/>
        </w:rPr>
        <w:t>В соответствии с Государственной программой устойчивого ра</w:t>
      </w:r>
      <w:r w:rsidRPr="004D0A8C">
        <w:rPr>
          <w:sz w:val="20"/>
          <w:szCs w:val="20"/>
        </w:rPr>
        <w:t>з</w:t>
      </w:r>
      <w:r w:rsidRPr="004D0A8C">
        <w:rPr>
          <w:sz w:val="20"/>
          <w:szCs w:val="20"/>
        </w:rPr>
        <w:t>вития села на 2011–2015 годы, на перспективу в Беларуси планир</w:t>
      </w:r>
      <w:r w:rsidRPr="004D0A8C">
        <w:rPr>
          <w:sz w:val="20"/>
          <w:szCs w:val="20"/>
        </w:rPr>
        <w:t>у</w:t>
      </w:r>
      <w:r w:rsidRPr="004D0A8C">
        <w:rPr>
          <w:sz w:val="20"/>
          <w:szCs w:val="20"/>
        </w:rPr>
        <w:t>ется использование высокоурожайных сортов и гибридов зерновых культур, обеспечивающих к 2015 г. в среднем по стране урожа</w:t>
      </w:r>
      <w:r w:rsidRPr="004D0A8C">
        <w:rPr>
          <w:sz w:val="20"/>
          <w:szCs w:val="20"/>
        </w:rPr>
        <w:t>й</w:t>
      </w:r>
      <w:r w:rsidRPr="004D0A8C">
        <w:rPr>
          <w:sz w:val="20"/>
          <w:szCs w:val="20"/>
        </w:rPr>
        <w:t>ность зерновых культур 43 ц/га. Для обеспечения выполнения в н</w:t>
      </w:r>
      <w:r w:rsidRPr="004D0A8C">
        <w:rPr>
          <w:sz w:val="20"/>
          <w:szCs w:val="20"/>
        </w:rPr>
        <w:t>а</w:t>
      </w:r>
      <w:r w:rsidRPr="004D0A8C">
        <w:rPr>
          <w:sz w:val="20"/>
          <w:szCs w:val="20"/>
        </w:rPr>
        <w:t>учно обоснованные сроки работ в растениеводстве в 2015 г. должен быть создан парк зерноуборочных комбайнов 12,5–13,5 тыс. единиц, в том числе с пропускной способностью до 8 кг/с – 25%, 8–10 кг/с – 40, 10–12 кг/с – 20, свыше 12 кг/с – 15 % [1, с.12, 15].</w:t>
      </w:r>
    </w:p>
    <w:p w:rsidR="00FC60AA" w:rsidRPr="004D0A8C" w:rsidRDefault="00FC60AA" w:rsidP="00FC60AA">
      <w:pPr>
        <w:pStyle w:val="a8"/>
        <w:spacing w:after="0"/>
        <w:ind w:firstLine="284"/>
        <w:jc w:val="both"/>
        <w:rPr>
          <w:b/>
          <w:bCs/>
          <w:i/>
          <w:iCs/>
          <w:sz w:val="20"/>
          <w:szCs w:val="20"/>
        </w:rPr>
      </w:pPr>
      <w:r w:rsidRPr="004D0A8C">
        <w:rPr>
          <w:sz w:val="20"/>
          <w:szCs w:val="20"/>
        </w:rPr>
        <w:t>На перспективу в РУП «Учхоз БГСХА» нами была запланиров</w:t>
      </w:r>
      <w:r w:rsidRPr="004D0A8C">
        <w:rPr>
          <w:sz w:val="20"/>
          <w:szCs w:val="20"/>
        </w:rPr>
        <w:t>а</w:t>
      </w:r>
      <w:r w:rsidRPr="004D0A8C">
        <w:rPr>
          <w:sz w:val="20"/>
          <w:szCs w:val="20"/>
        </w:rPr>
        <w:t>на урожайность зерновых культур 65 ц/га и кукурузы на зерно 100 ц/га. В связи с этим предлагается приобрести зерноуборочный ко</w:t>
      </w:r>
      <w:r w:rsidRPr="004D0A8C">
        <w:rPr>
          <w:sz w:val="20"/>
          <w:szCs w:val="20"/>
        </w:rPr>
        <w:t>м</w:t>
      </w:r>
      <w:r w:rsidRPr="004D0A8C">
        <w:rPr>
          <w:sz w:val="20"/>
          <w:szCs w:val="20"/>
        </w:rPr>
        <w:t>байн «Мега-208». Данный выбор обусловлен тем, что достижение высоких показателей урожайности требует использования высок</w:t>
      </w:r>
      <w:r w:rsidRPr="004D0A8C">
        <w:rPr>
          <w:sz w:val="20"/>
          <w:szCs w:val="20"/>
        </w:rPr>
        <w:t>о</w:t>
      </w:r>
      <w:r w:rsidRPr="004D0A8C">
        <w:rPr>
          <w:sz w:val="20"/>
          <w:szCs w:val="20"/>
        </w:rPr>
        <w:t>производительной уборочной техники, позволяющей в сжатые ср</w:t>
      </w:r>
      <w:r w:rsidRPr="004D0A8C">
        <w:rPr>
          <w:sz w:val="20"/>
          <w:szCs w:val="20"/>
        </w:rPr>
        <w:t>о</w:t>
      </w:r>
      <w:r w:rsidRPr="004D0A8C">
        <w:rPr>
          <w:sz w:val="20"/>
          <w:szCs w:val="20"/>
        </w:rPr>
        <w:t>ки осуществлять уборку. Кроме того, по сравнению с иными ра</w:t>
      </w:r>
      <w:r w:rsidRPr="004D0A8C">
        <w:rPr>
          <w:sz w:val="20"/>
          <w:szCs w:val="20"/>
        </w:rPr>
        <w:t>с</w:t>
      </w:r>
      <w:r w:rsidRPr="004D0A8C">
        <w:rPr>
          <w:sz w:val="20"/>
          <w:szCs w:val="20"/>
        </w:rPr>
        <w:t>смотренными нами моделями  комбайнов (Е-257, Дон-1500 Б, МФ-40 РС, Кейс-ИХ-АФ-2188 и др.), комбайн «Мега-208» обеспечивает высокое качество получаемого зерна, сокращение его потерь и эк</w:t>
      </w:r>
      <w:r w:rsidRPr="004D0A8C">
        <w:rPr>
          <w:sz w:val="20"/>
          <w:szCs w:val="20"/>
        </w:rPr>
        <w:t>о</w:t>
      </w:r>
      <w:r w:rsidRPr="004D0A8C">
        <w:rPr>
          <w:sz w:val="20"/>
          <w:szCs w:val="20"/>
        </w:rPr>
        <w:t>номию топлива.</w:t>
      </w:r>
    </w:p>
    <w:p w:rsidR="00FC60AA" w:rsidRPr="004D0A8C" w:rsidRDefault="00FC60AA" w:rsidP="00FC60AA">
      <w:pPr>
        <w:pStyle w:val="a8"/>
        <w:spacing w:after="0"/>
        <w:ind w:firstLine="284"/>
        <w:jc w:val="both"/>
        <w:rPr>
          <w:b/>
          <w:bCs/>
          <w:i/>
          <w:iCs/>
          <w:sz w:val="20"/>
          <w:szCs w:val="20"/>
        </w:rPr>
      </w:pPr>
      <w:r w:rsidRPr="004D0A8C">
        <w:rPr>
          <w:sz w:val="20"/>
          <w:szCs w:val="20"/>
        </w:rPr>
        <w:t>Для написания статьи применялись абстрактно-логический и расчетно-конструктивный методы исследований.</w:t>
      </w:r>
    </w:p>
    <w:p w:rsidR="00FC60AA" w:rsidRPr="004D0A8C" w:rsidRDefault="00FC60AA" w:rsidP="00FC60AA">
      <w:pPr>
        <w:tabs>
          <w:tab w:val="left" w:pos="0"/>
        </w:tabs>
        <w:ind w:firstLine="284"/>
        <w:jc w:val="both"/>
        <w:rPr>
          <w:sz w:val="20"/>
          <w:szCs w:val="20"/>
        </w:rPr>
      </w:pPr>
      <w:r w:rsidRPr="004D0A8C">
        <w:rPr>
          <w:sz w:val="20"/>
          <w:szCs w:val="20"/>
        </w:rPr>
        <w:lastRenderedPageBreak/>
        <w:t>Уборка является завершающим этапом длительной и напряже</w:t>
      </w:r>
      <w:r w:rsidRPr="004D0A8C">
        <w:rPr>
          <w:sz w:val="20"/>
          <w:szCs w:val="20"/>
        </w:rPr>
        <w:t>н</w:t>
      </w:r>
      <w:r w:rsidRPr="004D0A8C">
        <w:rPr>
          <w:sz w:val="20"/>
          <w:szCs w:val="20"/>
        </w:rPr>
        <w:t>ной работы по выращиванию урожая. Это подведение итога работ, поэтому операция уборки – наиболее ответственная среди других производственных процессов и операций.</w:t>
      </w:r>
    </w:p>
    <w:p w:rsidR="00FC60AA" w:rsidRPr="004D0A8C" w:rsidRDefault="00FC60AA" w:rsidP="00FC60AA">
      <w:pPr>
        <w:tabs>
          <w:tab w:val="left" w:pos="0"/>
        </w:tabs>
        <w:ind w:firstLine="284"/>
        <w:jc w:val="both"/>
        <w:rPr>
          <w:sz w:val="20"/>
          <w:szCs w:val="20"/>
        </w:rPr>
      </w:pPr>
      <w:r w:rsidRPr="004D0A8C">
        <w:rPr>
          <w:sz w:val="20"/>
          <w:szCs w:val="20"/>
        </w:rPr>
        <w:t>Причинами увеличения потерь в ходе уборки могут быть непр</w:t>
      </w:r>
      <w:r w:rsidRPr="004D0A8C">
        <w:rPr>
          <w:sz w:val="20"/>
          <w:szCs w:val="20"/>
        </w:rPr>
        <w:t>а</w:t>
      </w:r>
      <w:r w:rsidRPr="004D0A8C">
        <w:rPr>
          <w:sz w:val="20"/>
          <w:szCs w:val="20"/>
        </w:rPr>
        <w:t>вильный выбор способа уборки, затягивание ее сроков вследствие недостатка уборочной техники или неудовлетворительной ее подг</w:t>
      </w:r>
      <w:r w:rsidRPr="004D0A8C">
        <w:rPr>
          <w:sz w:val="20"/>
          <w:szCs w:val="20"/>
        </w:rPr>
        <w:t>о</w:t>
      </w:r>
      <w:r w:rsidRPr="004D0A8C">
        <w:rPr>
          <w:sz w:val="20"/>
          <w:szCs w:val="20"/>
        </w:rPr>
        <w:t>товки к работе и использования, неправильные регулировки раб</w:t>
      </w:r>
      <w:r w:rsidRPr="004D0A8C">
        <w:rPr>
          <w:sz w:val="20"/>
          <w:szCs w:val="20"/>
        </w:rPr>
        <w:t>о</w:t>
      </w:r>
      <w:r w:rsidRPr="004D0A8C">
        <w:rPr>
          <w:sz w:val="20"/>
          <w:szCs w:val="20"/>
        </w:rPr>
        <w:t>чих органов и других сборочных единиц жаток и комбайнов.</w:t>
      </w:r>
    </w:p>
    <w:p w:rsidR="00FC60AA" w:rsidRPr="004D0A8C" w:rsidRDefault="00FC60AA" w:rsidP="00FC60AA">
      <w:pPr>
        <w:tabs>
          <w:tab w:val="left" w:pos="0"/>
        </w:tabs>
        <w:ind w:firstLine="284"/>
        <w:jc w:val="both"/>
        <w:rPr>
          <w:sz w:val="20"/>
          <w:szCs w:val="20"/>
        </w:rPr>
      </w:pPr>
      <w:r w:rsidRPr="004D0A8C">
        <w:rPr>
          <w:sz w:val="20"/>
          <w:szCs w:val="20"/>
        </w:rPr>
        <w:t>Прямое комбайнирование следует начинать, когда 95% зерна достигает полной спелости. Раздельную уборку надо начинать в фазе восковой спелости зерна. Раздельная уборка позволяет нач</w:t>
      </w:r>
      <w:r w:rsidRPr="004D0A8C">
        <w:rPr>
          <w:sz w:val="20"/>
          <w:szCs w:val="20"/>
        </w:rPr>
        <w:t>и</w:t>
      </w:r>
      <w:r w:rsidRPr="004D0A8C">
        <w:rPr>
          <w:sz w:val="20"/>
          <w:szCs w:val="20"/>
        </w:rPr>
        <w:t>нать косовицу на 5–12 дней раньше полной спелости зерна, снижает потери от осыпания, увеличивает сбор зерна на 8–15%. При этом произво</w:t>
      </w:r>
      <w:r w:rsidRPr="004D0A8C">
        <w:rPr>
          <w:sz w:val="20"/>
          <w:szCs w:val="20"/>
        </w:rPr>
        <w:softHyphen/>
        <w:t>дительность жатвенных агрегатов на косовице в валок в среднем на один агрегат выше в 1,6–1,9 раза.  До 80–90% кондици</w:t>
      </w:r>
      <w:r w:rsidRPr="004D0A8C">
        <w:rPr>
          <w:sz w:val="20"/>
          <w:szCs w:val="20"/>
        </w:rPr>
        <w:t>о</w:t>
      </w:r>
      <w:r w:rsidRPr="004D0A8C">
        <w:rPr>
          <w:sz w:val="20"/>
          <w:szCs w:val="20"/>
        </w:rPr>
        <w:t>нированного зерна поступает из бункера на зерно-пункт, что сокр</w:t>
      </w:r>
      <w:r w:rsidRPr="004D0A8C">
        <w:rPr>
          <w:sz w:val="20"/>
          <w:szCs w:val="20"/>
        </w:rPr>
        <w:t>а</w:t>
      </w:r>
      <w:r w:rsidRPr="004D0A8C">
        <w:rPr>
          <w:sz w:val="20"/>
          <w:szCs w:val="20"/>
        </w:rPr>
        <w:t>щает трудоемкость послеуборочной обра</w:t>
      </w:r>
      <w:r w:rsidRPr="004D0A8C">
        <w:rPr>
          <w:sz w:val="20"/>
          <w:szCs w:val="20"/>
        </w:rPr>
        <w:softHyphen/>
        <w:t>ботки; создаются благ</w:t>
      </w:r>
      <w:r w:rsidRPr="004D0A8C">
        <w:rPr>
          <w:sz w:val="20"/>
          <w:szCs w:val="20"/>
        </w:rPr>
        <w:t>о</w:t>
      </w:r>
      <w:r w:rsidRPr="004D0A8C">
        <w:rPr>
          <w:sz w:val="20"/>
          <w:szCs w:val="20"/>
        </w:rPr>
        <w:t>приятные возможности немедленной уборки незерновой части ур</w:t>
      </w:r>
      <w:r w:rsidRPr="004D0A8C">
        <w:rPr>
          <w:sz w:val="20"/>
          <w:szCs w:val="20"/>
        </w:rPr>
        <w:t>о</w:t>
      </w:r>
      <w:r w:rsidRPr="004D0A8C">
        <w:rPr>
          <w:sz w:val="20"/>
          <w:szCs w:val="20"/>
        </w:rPr>
        <w:t>жая.</w:t>
      </w:r>
    </w:p>
    <w:p w:rsidR="00FC60AA" w:rsidRPr="004D0A8C" w:rsidRDefault="00FC60AA" w:rsidP="00FC60AA">
      <w:pPr>
        <w:ind w:firstLine="284"/>
        <w:jc w:val="both"/>
        <w:rPr>
          <w:sz w:val="20"/>
          <w:szCs w:val="20"/>
        </w:rPr>
      </w:pPr>
      <w:r w:rsidRPr="004D0A8C">
        <w:rPr>
          <w:sz w:val="20"/>
          <w:szCs w:val="20"/>
        </w:rPr>
        <w:t>Прямое комбайнирование также имеет преимущества. Прямым комбайнированием уби</w:t>
      </w:r>
      <w:r w:rsidRPr="004D0A8C">
        <w:rPr>
          <w:sz w:val="20"/>
          <w:szCs w:val="20"/>
        </w:rPr>
        <w:softHyphen/>
        <w:t>рают редкие, чистые низкорослые хлеба; достигшие состояния полной спелости ввиду жаркой погоды или суховеев; уборка таких массивов раздельным способом недопуст</w:t>
      </w:r>
      <w:r w:rsidRPr="004D0A8C">
        <w:rPr>
          <w:sz w:val="20"/>
          <w:szCs w:val="20"/>
        </w:rPr>
        <w:t>и</w:t>
      </w:r>
      <w:r w:rsidRPr="004D0A8C">
        <w:rPr>
          <w:sz w:val="20"/>
          <w:szCs w:val="20"/>
        </w:rPr>
        <w:t xml:space="preserve">ма по причине огромных потерь. </w:t>
      </w:r>
    </w:p>
    <w:p w:rsidR="00FC60AA" w:rsidRPr="004D0A8C" w:rsidRDefault="00FC60AA" w:rsidP="00FC60AA">
      <w:pPr>
        <w:ind w:firstLine="284"/>
        <w:jc w:val="both"/>
        <w:rPr>
          <w:sz w:val="20"/>
          <w:szCs w:val="20"/>
        </w:rPr>
      </w:pPr>
      <w:r w:rsidRPr="004D0A8C">
        <w:rPr>
          <w:sz w:val="20"/>
          <w:szCs w:val="20"/>
        </w:rPr>
        <w:t>Ровные хлеба средней высотой не ниже 50–60 см, густотой не менее 250–280 стеблей на 1 м</w:t>
      </w:r>
      <w:r w:rsidRPr="004D0A8C">
        <w:rPr>
          <w:sz w:val="20"/>
          <w:szCs w:val="20"/>
          <w:vertAlign w:val="superscript"/>
        </w:rPr>
        <w:t>2</w:t>
      </w:r>
      <w:r w:rsidRPr="004D0A8C">
        <w:rPr>
          <w:sz w:val="20"/>
          <w:szCs w:val="20"/>
        </w:rPr>
        <w:t>, не достигшие конца восковой спел</w:t>
      </w:r>
      <w:r w:rsidRPr="004D0A8C">
        <w:rPr>
          <w:sz w:val="20"/>
          <w:szCs w:val="20"/>
        </w:rPr>
        <w:t>о</w:t>
      </w:r>
      <w:r w:rsidRPr="004D0A8C">
        <w:rPr>
          <w:sz w:val="20"/>
          <w:szCs w:val="20"/>
        </w:rPr>
        <w:t>сти, а также сильно засоренные, следует убирать только раздельно. Однако если по погодным условиям срок пребывания хлебной ма</w:t>
      </w:r>
      <w:r w:rsidRPr="004D0A8C">
        <w:rPr>
          <w:sz w:val="20"/>
          <w:szCs w:val="20"/>
        </w:rPr>
        <w:t>с</w:t>
      </w:r>
      <w:r w:rsidRPr="004D0A8C">
        <w:rPr>
          <w:sz w:val="20"/>
          <w:szCs w:val="20"/>
        </w:rPr>
        <w:t>сы в валке может превысить 4–5 дней (при прогнозе затяжных до</w:t>
      </w:r>
      <w:r w:rsidRPr="004D0A8C">
        <w:rPr>
          <w:sz w:val="20"/>
          <w:szCs w:val="20"/>
        </w:rPr>
        <w:t>ж</w:t>
      </w:r>
      <w:r w:rsidRPr="004D0A8C">
        <w:rPr>
          <w:sz w:val="20"/>
          <w:szCs w:val="20"/>
        </w:rPr>
        <w:t>дей), то хлеб не следует убирать раздельно. Хлебные массивы, имеющие большую разноярусность или достигшие к моменту убо</w:t>
      </w:r>
      <w:r w:rsidRPr="004D0A8C">
        <w:rPr>
          <w:sz w:val="20"/>
          <w:szCs w:val="20"/>
        </w:rPr>
        <w:t>р</w:t>
      </w:r>
      <w:r w:rsidRPr="004D0A8C">
        <w:rPr>
          <w:sz w:val="20"/>
          <w:szCs w:val="20"/>
        </w:rPr>
        <w:t>ки конца восковой спелости, убирают прямым комбайнированием.</w:t>
      </w:r>
    </w:p>
    <w:p w:rsidR="00FC60AA" w:rsidRPr="004D0A8C" w:rsidRDefault="00FC60AA" w:rsidP="00FC60AA">
      <w:pPr>
        <w:ind w:firstLine="284"/>
        <w:jc w:val="both"/>
        <w:rPr>
          <w:sz w:val="20"/>
          <w:szCs w:val="20"/>
        </w:rPr>
      </w:pPr>
      <w:r w:rsidRPr="004D0A8C">
        <w:rPr>
          <w:sz w:val="20"/>
          <w:szCs w:val="20"/>
        </w:rPr>
        <w:t>Для лучшего использования зерноуборочных комбайнов необх</w:t>
      </w:r>
      <w:r w:rsidRPr="004D0A8C">
        <w:rPr>
          <w:sz w:val="20"/>
          <w:szCs w:val="20"/>
        </w:rPr>
        <w:t>о</w:t>
      </w:r>
      <w:r w:rsidRPr="004D0A8C">
        <w:rPr>
          <w:sz w:val="20"/>
          <w:szCs w:val="20"/>
        </w:rPr>
        <w:t>димо обеспечить их работу подачей хлебной массы, близкой к пр</w:t>
      </w:r>
      <w:r w:rsidRPr="004D0A8C">
        <w:rPr>
          <w:sz w:val="20"/>
          <w:szCs w:val="20"/>
        </w:rPr>
        <w:t>о</w:t>
      </w:r>
      <w:r w:rsidRPr="004D0A8C">
        <w:rPr>
          <w:sz w:val="20"/>
          <w:szCs w:val="20"/>
        </w:rPr>
        <w:t>пускной способности молотилки [2, с.119-134].</w:t>
      </w:r>
    </w:p>
    <w:p w:rsidR="00FC60AA" w:rsidRPr="004D0A8C" w:rsidRDefault="00FC60AA" w:rsidP="00FC60AA">
      <w:pPr>
        <w:ind w:firstLine="284"/>
        <w:jc w:val="both"/>
        <w:rPr>
          <w:sz w:val="20"/>
          <w:szCs w:val="20"/>
        </w:rPr>
      </w:pPr>
      <w:r w:rsidRPr="004D0A8C">
        <w:rPr>
          <w:sz w:val="20"/>
          <w:szCs w:val="20"/>
        </w:rPr>
        <w:t>На больших массивах следует применять групповой метод раб</w:t>
      </w:r>
      <w:r w:rsidRPr="004D0A8C">
        <w:rPr>
          <w:sz w:val="20"/>
          <w:szCs w:val="20"/>
        </w:rPr>
        <w:t>о</w:t>
      </w:r>
      <w:r w:rsidRPr="004D0A8C">
        <w:rPr>
          <w:sz w:val="20"/>
          <w:szCs w:val="20"/>
        </w:rPr>
        <w:t>ты агрегатов, при котором каждому агрегату отводится отдельный загон на общем убираемом массиве. Групповое использование агр</w:t>
      </w:r>
      <w:r w:rsidRPr="004D0A8C">
        <w:rPr>
          <w:sz w:val="20"/>
          <w:szCs w:val="20"/>
        </w:rPr>
        <w:t>е</w:t>
      </w:r>
      <w:r w:rsidRPr="004D0A8C">
        <w:rPr>
          <w:sz w:val="20"/>
          <w:szCs w:val="20"/>
        </w:rPr>
        <w:lastRenderedPageBreak/>
        <w:t>гатов позволяет быстрее завершить уборку, более производительно использовать транспортные средства, уменьшить количество ра</w:t>
      </w:r>
      <w:r w:rsidRPr="004D0A8C">
        <w:rPr>
          <w:sz w:val="20"/>
          <w:szCs w:val="20"/>
        </w:rPr>
        <w:t>з</w:t>
      </w:r>
      <w:r w:rsidRPr="004D0A8C">
        <w:rPr>
          <w:sz w:val="20"/>
          <w:szCs w:val="20"/>
        </w:rPr>
        <w:t>грузочных площадок и токов, а также создает наилучшие условия для технического обслуживания машин, обмена опытом и освоения передовых производственных приемов.</w:t>
      </w:r>
    </w:p>
    <w:p w:rsidR="00FC60AA" w:rsidRPr="004D0A8C" w:rsidRDefault="00FC60AA" w:rsidP="00FC60AA">
      <w:pPr>
        <w:ind w:firstLine="284"/>
        <w:jc w:val="both"/>
        <w:rPr>
          <w:sz w:val="20"/>
          <w:szCs w:val="20"/>
        </w:rPr>
      </w:pPr>
      <w:r w:rsidRPr="004D0A8C">
        <w:rPr>
          <w:sz w:val="20"/>
          <w:szCs w:val="20"/>
        </w:rPr>
        <w:t>Проведенные организационно-экономические расчеты уборо</w:t>
      </w:r>
      <w:r w:rsidRPr="004D0A8C">
        <w:rPr>
          <w:sz w:val="20"/>
          <w:szCs w:val="20"/>
        </w:rPr>
        <w:t>ч</w:t>
      </w:r>
      <w:r w:rsidRPr="004D0A8C">
        <w:rPr>
          <w:sz w:val="20"/>
          <w:szCs w:val="20"/>
        </w:rPr>
        <w:t>ных процессов показывают, что оптимальное соотношение площ</w:t>
      </w:r>
      <w:r w:rsidRPr="004D0A8C">
        <w:rPr>
          <w:sz w:val="20"/>
          <w:szCs w:val="20"/>
        </w:rPr>
        <w:t>а</w:t>
      </w:r>
      <w:r w:rsidRPr="004D0A8C">
        <w:rPr>
          <w:sz w:val="20"/>
          <w:szCs w:val="20"/>
        </w:rPr>
        <w:t>дей посева пшеницы, убираемых раздельным способом и прямым комбайнированием, для РУП «Учхоз БГСХА» на перспективу с</w:t>
      </w:r>
      <w:r w:rsidRPr="004D0A8C">
        <w:rPr>
          <w:sz w:val="20"/>
          <w:szCs w:val="20"/>
        </w:rPr>
        <w:t>о</w:t>
      </w:r>
      <w:r w:rsidRPr="004D0A8C">
        <w:rPr>
          <w:sz w:val="20"/>
          <w:szCs w:val="20"/>
        </w:rPr>
        <w:t>ставляет 540 и 2160 га. При уборке кукурузы на зерно применяется только прямое комбайнирование.</w:t>
      </w:r>
    </w:p>
    <w:p w:rsidR="00FC60AA" w:rsidRPr="004D0A8C" w:rsidRDefault="00FC60AA" w:rsidP="00FC60AA">
      <w:pPr>
        <w:tabs>
          <w:tab w:val="left" w:pos="686"/>
        </w:tabs>
        <w:autoSpaceDE w:val="0"/>
        <w:autoSpaceDN w:val="0"/>
        <w:adjustRightInd w:val="0"/>
        <w:ind w:firstLine="284"/>
        <w:jc w:val="both"/>
        <w:rPr>
          <w:sz w:val="20"/>
          <w:szCs w:val="20"/>
        </w:rPr>
      </w:pPr>
      <w:r w:rsidRPr="004D0A8C">
        <w:rPr>
          <w:sz w:val="20"/>
          <w:szCs w:val="20"/>
        </w:rPr>
        <w:t>Общий темп кошения в валки пшеницы равен 135 га/смену. Р</w:t>
      </w:r>
      <w:r w:rsidRPr="004D0A8C">
        <w:rPr>
          <w:sz w:val="20"/>
          <w:szCs w:val="20"/>
        </w:rPr>
        <w:t>а</w:t>
      </w:r>
      <w:r w:rsidRPr="004D0A8C">
        <w:rPr>
          <w:sz w:val="20"/>
          <w:szCs w:val="20"/>
        </w:rPr>
        <w:t xml:space="preserve">бочая скорость движения комбайна «Мега-208» составит 5,2 км/ч на уборке пшеницы и 7,7 км/ч – на уборке кукурузы на зерно. </w:t>
      </w:r>
    </w:p>
    <w:p w:rsidR="00FC60AA" w:rsidRPr="004D0A8C" w:rsidRDefault="00FC60AA" w:rsidP="00FC60AA">
      <w:pPr>
        <w:tabs>
          <w:tab w:val="left" w:pos="686"/>
        </w:tabs>
        <w:autoSpaceDE w:val="0"/>
        <w:autoSpaceDN w:val="0"/>
        <w:adjustRightInd w:val="0"/>
        <w:ind w:firstLine="284"/>
        <w:jc w:val="both"/>
        <w:rPr>
          <w:sz w:val="20"/>
          <w:szCs w:val="20"/>
        </w:rPr>
      </w:pPr>
      <w:r w:rsidRPr="004D0A8C">
        <w:rPr>
          <w:sz w:val="20"/>
          <w:szCs w:val="20"/>
        </w:rPr>
        <w:t>Количество хлебной массы, поступающей в комбайн в единицу времени, – 430,8 ц/ч для пшеницы и 972 ц/ч для кукурузы на зерно.</w:t>
      </w:r>
    </w:p>
    <w:p w:rsidR="00FC60AA" w:rsidRPr="004D0A8C" w:rsidRDefault="00FC60AA" w:rsidP="00FC60AA">
      <w:pPr>
        <w:tabs>
          <w:tab w:val="left" w:pos="686"/>
        </w:tabs>
        <w:autoSpaceDE w:val="0"/>
        <w:autoSpaceDN w:val="0"/>
        <w:adjustRightInd w:val="0"/>
        <w:ind w:firstLine="284"/>
        <w:jc w:val="both"/>
        <w:rPr>
          <w:sz w:val="20"/>
          <w:szCs w:val="20"/>
        </w:rPr>
      </w:pPr>
      <w:r w:rsidRPr="004D0A8C">
        <w:rPr>
          <w:sz w:val="20"/>
          <w:szCs w:val="20"/>
        </w:rPr>
        <w:t>Путь, проходимый комбайном до заполнения бункера, равен 946 м на уборке пшеницы и 656 м – кукурузы на зерно.</w:t>
      </w:r>
    </w:p>
    <w:p w:rsidR="00FC60AA" w:rsidRPr="004D0A8C" w:rsidRDefault="00FC60AA" w:rsidP="00FC60AA">
      <w:pPr>
        <w:tabs>
          <w:tab w:val="left" w:pos="686"/>
        </w:tabs>
        <w:autoSpaceDE w:val="0"/>
        <w:autoSpaceDN w:val="0"/>
        <w:adjustRightInd w:val="0"/>
        <w:ind w:firstLine="284"/>
        <w:jc w:val="both"/>
        <w:rPr>
          <w:sz w:val="20"/>
          <w:szCs w:val="20"/>
        </w:rPr>
      </w:pPr>
      <w:r w:rsidRPr="004D0A8C">
        <w:rPr>
          <w:sz w:val="20"/>
          <w:szCs w:val="20"/>
        </w:rPr>
        <w:t>При разгрузке бункера комбайна в транспортное средство на х</w:t>
      </w:r>
      <w:r w:rsidRPr="004D0A8C">
        <w:rPr>
          <w:sz w:val="20"/>
          <w:szCs w:val="20"/>
        </w:rPr>
        <w:t>о</w:t>
      </w:r>
      <w:r w:rsidRPr="004D0A8C">
        <w:rPr>
          <w:sz w:val="20"/>
          <w:szCs w:val="20"/>
        </w:rPr>
        <w:t>ду следующие транспортные единицы должны подъезжать для пр</w:t>
      </w:r>
      <w:r w:rsidRPr="004D0A8C">
        <w:rPr>
          <w:sz w:val="20"/>
          <w:szCs w:val="20"/>
        </w:rPr>
        <w:t>и</w:t>
      </w:r>
      <w:r w:rsidRPr="004D0A8C">
        <w:rPr>
          <w:sz w:val="20"/>
          <w:szCs w:val="20"/>
        </w:rPr>
        <w:t>емки зерна к уборочному агрегату через каждые 0,44 ч для зерновых и 0,19 ч для кукурузы.</w:t>
      </w:r>
    </w:p>
    <w:p w:rsidR="00FC60AA" w:rsidRPr="004D0A8C" w:rsidRDefault="00FC60AA" w:rsidP="00FC60AA">
      <w:pPr>
        <w:tabs>
          <w:tab w:val="left" w:pos="686"/>
        </w:tabs>
        <w:autoSpaceDE w:val="0"/>
        <w:autoSpaceDN w:val="0"/>
        <w:adjustRightInd w:val="0"/>
        <w:ind w:firstLine="284"/>
        <w:jc w:val="both"/>
        <w:rPr>
          <w:sz w:val="20"/>
          <w:szCs w:val="20"/>
        </w:rPr>
      </w:pPr>
      <w:r w:rsidRPr="004D0A8C">
        <w:rPr>
          <w:sz w:val="20"/>
          <w:szCs w:val="20"/>
        </w:rPr>
        <w:t>Для уборки поля в 135 га за один день потребуется 22 автомоб</w:t>
      </w:r>
      <w:r w:rsidRPr="004D0A8C">
        <w:rPr>
          <w:sz w:val="20"/>
          <w:szCs w:val="20"/>
        </w:rPr>
        <w:t>и</w:t>
      </w:r>
      <w:r w:rsidRPr="004D0A8C">
        <w:rPr>
          <w:sz w:val="20"/>
          <w:szCs w:val="20"/>
        </w:rPr>
        <w:t>ля (на уборке зерновых) и 20 автомобилей (на уборке кукурузы на зерно).</w:t>
      </w:r>
    </w:p>
    <w:p w:rsidR="00FC60AA" w:rsidRPr="004D0A8C" w:rsidRDefault="00FC60AA" w:rsidP="00FC60AA">
      <w:pPr>
        <w:tabs>
          <w:tab w:val="left" w:pos="0"/>
        </w:tabs>
        <w:ind w:firstLine="284"/>
        <w:jc w:val="both"/>
        <w:rPr>
          <w:sz w:val="20"/>
          <w:szCs w:val="20"/>
        </w:rPr>
      </w:pPr>
      <w:r w:rsidRPr="004D0A8C">
        <w:rPr>
          <w:sz w:val="20"/>
          <w:szCs w:val="20"/>
        </w:rPr>
        <w:t>Значение проведенных нами организационно–экономических расчетов уборочных процессов заключается в следующем. Испол</w:t>
      </w:r>
      <w:r w:rsidRPr="004D0A8C">
        <w:rPr>
          <w:sz w:val="20"/>
          <w:szCs w:val="20"/>
        </w:rPr>
        <w:t>ь</w:t>
      </w:r>
      <w:r w:rsidRPr="004D0A8C">
        <w:rPr>
          <w:sz w:val="20"/>
          <w:szCs w:val="20"/>
        </w:rPr>
        <w:t>зование комбайнов с высокой пропускной способностью дает во</w:t>
      </w:r>
      <w:r w:rsidRPr="004D0A8C">
        <w:rPr>
          <w:sz w:val="20"/>
          <w:szCs w:val="20"/>
        </w:rPr>
        <w:t>з</w:t>
      </w:r>
      <w:r w:rsidRPr="004D0A8C">
        <w:rPr>
          <w:sz w:val="20"/>
          <w:szCs w:val="20"/>
        </w:rPr>
        <w:t>можность проводить уборку урожая в оптимальные сроки даже в экстремальных погодных условиях, уменьшить потери зерна. Пр</w:t>
      </w:r>
      <w:r w:rsidRPr="004D0A8C">
        <w:rPr>
          <w:sz w:val="20"/>
          <w:szCs w:val="20"/>
        </w:rPr>
        <w:t>а</w:t>
      </w:r>
      <w:r w:rsidRPr="004D0A8C">
        <w:rPr>
          <w:sz w:val="20"/>
          <w:szCs w:val="20"/>
        </w:rPr>
        <w:t>вильный выбор способа уборки позволяет уменьшить потребность в технике и напряженность периода уборки, повысить качество зерна, ускорить проведение последующих технологических операций.</w:t>
      </w:r>
    </w:p>
    <w:p w:rsidR="00FC60AA" w:rsidRPr="004D0A8C" w:rsidRDefault="00FC60AA" w:rsidP="00FC60AA">
      <w:pPr>
        <w:tabs>
          <w:tab w:val="left" w:pos="0"/>
        </w:tabs>
        <w:ind w:firstLine="284"/>
        <w:jc w:val="both"/>
        <w:rPr>
          <w:sz w:val="20"/>
          <w:szCs w:val="20"/>
        </w:rPr>
      </w:pPr>
    </w:p>
    <w:p w:rsidR="00FC60AA" w:rsidRPr="0085435C" w:rsidRDefault="00FC60AA" w:rsidP="00FC60AA">
      <w:pPr>
        <w:pStyle w:val="a8"/>
        <w:spacing w:after="0"/>
        <w:ind w:firstLine="284"/>
        <w:jc w:val="center"/>
        <w:rPr>
          <w:i/>
          <w:sz w:val="16"/>
          <w:szCs w:val="16"/>
        </w:rPr>
      </w:pPr>
      <w:r w:rsidRPr="0085435C">
        <w:rPr>
          <w:sz w:val="16"/>
          <w:szCs w:val="16"/>
        </w:rPr>
        <w:t>ЛИТЕРАТУРА</w:t>
      </w:r>
    </w:p>
    <w:p w:rsidR="00FC60AA" w:rsidRPr="004D0A8C" w:rsidRDefault="00FC60AA" w:rsidP="00FC60AA">
      <w:pPr>
        <w:pStyle w:val="11"/>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t>1. Государственная программа устойчивого развития села на 2011–2015 годы / Утверждена Указом Президента Республики Беларусь № 342 от 01.08.2011. – Минск: Министерство сельского хозяйство и продовольствия Республики Беларусь, 2011. – 76 с.</w:t>
      </w:r>
    </w:p>
    <w:p w:rsidR="00FC60AA" w:rsidRPr="004D0A8C" w:rsidRDefault="00FC60AA" w:rsidP="00FC60AA">
      <w:pPr>
        <w:pStyle w:val="11"/>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lastRenderedPageBreak/>
        <w:t>2. Завора, В.А. Основы технологии и расчета мобильных процессов растениеводства: учеб.пособие / В.А. Завора, В.И. Толокольников, С.Н.Васильев. – Барнаул: Изд-во АГАУ, 2008. – С. 263.</w:t>
      </w: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sz w:val="20"/>
          <w:szCs w:val="20"/>
        </w:rPr>
      </w:pPr>
      <w:r w:rsidRPr="004D0A8C">
        <w:rPr>
          <w:sz w:val="20"/>
          <w:szCs w:val="20"/>
        </w:rPr>
        <w:t>УДК 633.1:631.3:004.051</w:t>
      </w:r>
    </w:p>
    <w:p w:rsidR="00FC60AA" w:rsidRPr="004D0A8C" w:rsidRDefault="00FC60AA" w:rsidP="00FC60AA">
      <w:pPr>
        <w:rPr>
          <w:i/>
          <w:sz w:val="20"/>
          <w:szCs w:val="20"/>
        </w:rPr>
      </w:pPr>
      <w:r w:rsidRPr="0085435C">
        <w:rPr>
          <w:b/>
          <w:i/>
          <w:caps/>
          <w:sz w:val="20"/>
          <w:szCs w:val="20"/>
        </w:rPr>
        <w:t>К</w:t>
      </w:r>
      <w:r w:rsidRPr="0085435C">
        <w:rPr>
          <w:b/>
          <w:i/>
          <w:sz w:val="20"/>
          <w:szCs w:val="20"/>
        </w:rPr>
        <w:t>озырева</w:t>
      </w:r>
      <w:r w:rsidRPr="0085435C">
        <w:rPr>
          <w:b/>
          <w:i/>
          <w:caps/>
          <w:sz w:val="20"/>
          <w:szCs w:val="20"/>
        </w:rPr>
        <w:t xml:space="preserve"> М.С.</w:t>
      </w:r>
      <w:r w:rsidRPr="004D0A8C">
        <w:rPr>
          <w:i/>
          <w:sz w:val="20"/>
          <w:szCs w:val="20"/>
        </w:rPr>
        <w:t xml:space="preserve"> – студентка 5 курса</w:t>
      </w:r>
    </w:p>
    <w:p w:rsidR="00FC60AA" w:rsidRDefault="00FC60AA" w:rsidP="00FC60AA">
      <w:pPr>
        <w:rPr>
          <w:b/>
          <w:sz w:val="20"/>
          <w:szCs w:val="20"/>
        </w:rPr>
      </w:pPr>
      <w:r w:rsidRPr="004D0A8C">
        <w:rPr>
          <w:b/>
          <w:sz w:val="20"/>
          <w:szCs w:val="20"/>
        </w:rPr>
        <w:t>ОСНОВНЫЕ ПУТИ ПОВЫШЕНИЯ ЭФФЕКТИВНОСТИ</w:t>
      </w:r>
    </w:p>
    <w:p w:rsidR="00FC60AA" w:rsidRPr="004D0A8C" w:rsidRDefault="00FC60AA" w:rsidP="00FC60AA">
      <w:pPr>
        <w:rPr>
          <w:b/>
          <w:sz w:val="20"/>
          <w:szCs w:val="20"/>
        </w:rPr>
      </w:pPr>
      <w:r w:rsidRPr="004D0A8C">
        <w:rPr>
          <w:b/>
          <w:sz w:val="20"/>
          <w:szCs w:val="20"/>
        </w:rPr>
        <w:t xml:space="preserve"> ПР</w:t>
      </w:r>
      <w:r>
        <w:rPr>
          <w:b/>
          <w:sz w:val="20"/>
          <w:szCs w:val="20"/>
        </w:rPr>
        <w:t>О</w:t>
      </w:r>
      <w:r w:rsidRPr="004D0A8C">
        <w:rPr>
          <w:b/>
          <w:sz w:val="20"/>
          <w:szCs w:val="20"/>
        </w:rPr>
        <w:t>ЗВОДСТВА ЗЕРНА</w:t>
      </w:r>
    </w:p>
    <w:p w:rsidR="00FC60AA" w:rsidRPr="004D0A8C" w:rsidRDefault="00FC60AA" w:rsidP="00FC60AA">
      <w:pPr>
        <w:rPr>
          <w:i/>
          <w:sz w:val="20"/>
          <w:szCs w:val="20"/>
        </w:rPr>
      </w:pPr>
      <w:r w:rsidRPr="004D0A8C">
        <w:rPr>
          <w:i/>
          <w:sz w:val="20"/>
          <w:szCs w:val="20"/>
        </w:rPr>
        <w:t xml:space="preserve">Научный руководитель – </w:t>
      </w:r>
      <w:r w:rsidRPr="0085435C">
        <w:rPr>
          <w:b/>
          <w:i/>
          <w:caps/>
          <w:sz w:val="20"/>
          <w:szCs w:val="20"/>
        </w:rPr>
        <w:t>М</w:t>
      </w:r>
      <w:r w:rsidRPr="0085435C">
        <w:rPr>
          <w:b/>
          <w:i/>
          <w:sz w:val="20"/>
          <w:szCs w:val="20"/>
        </w:rPr>
        <w:t>инина</w:t>
      </w:r>
      <w:r w:rsidRPr="0085435C">
        <w:rPr>
          <w:b/>
          <w:i/>
          <w:caps/>
          <w:sz w:val="20"/>
          <w:szCs w:val="20"/>
        </w:rPr>
        <w:t xml:space="preserve"> Н.Н</w:t>
      </w:r>
      <w:r w:rsidRPr="004D0A8C">
        <w:rPr>
          <w:i/>
          <w:caps/>
          <w:sz w:val="20"/>
          <w:szCs w:val="20"/>
        </w:rPr>
        <w:t>.</w:t>
      </w:r>
      <w:r>
        <w:rPr>
          <w:b/>
          <w:i/>
          <w:caps/>
          <w:sz w:val="20"/>
          <w:szCs w:val="20"/>
        </w:rPr>
        <w:t xml:space="preserve"> </w:t>
      </w:r>
      <w:r>
        <w:rPr>
          <w:b/>
          <w:i/>
          <w:sz w:val="20"/>
          <w:szCs w:val="20"/>
        </w:rPr>
        <w:t xml:space="preserve">– </w:t>
      </w:r>
      <w:r w:rsidRPr="004D0A8C">
        <w:rPr>
          <w:i/>
          <w:sz w:val="20"/>
          <w:szCs w:val="20"/>
        </w:rPr>
        <w:t xml:space="preserve"> </w:t>
      </w:r>
      <w:r>
        <w:rPr>
          <w:i/>
          <w:sz w:val="20"/>
          <w:szCs w:val="20"/>
        </w:rPr>
        <w:t xml:space="preserve"> ассистент</w:t>
      </w:r>
    </w:p>
    <w:p w:rsidR="00FC60AA" w:rsidRPr="004D0A8C" w:rsidRDefault="00FC60AA" w:rsidP="00FC60AA">
      <w:pPr>
        <w:ind w:firstLine="284"/>
        <w:jc w:val="both"/>
        <w:rPr>
          <w:sz w:val="20"/>
          <w:szCs w:val="20"/>
        </w:rPr>
      </w:pPr>
    </w:p>
    <w:p w:rsidR="00FC60AA" w:rsidRPr="004D0A8C" w:rsidRDefault="00FC60AA" w:rsidP="00FC60AA">
      <w:pPr>
        <w:shd w:val="clear" w:color="auto" w:fill="FFFFFF"/>
        <w:ind w:firstLine="284"/>
        <w:jc w:val="both"/>
        <w:rPr>
          <w:sz w:val="20"/>
          <w:szCs w:val="20"/>
        </w:rPr>
      </w:pPr>
      <w:r w:rsidRPr="004D0A8C">
        <w:rPr>
          <w:sz w:val="20"/>
          <w:szCs w:val="20"/>
        </w:rPr>
        <w:t>Имея высокую рентабельность, зерновое хозяйство оказывает влияние на получение прибыли и финансовое состояние всего сел</w:t>
      </w:r>
      <w:r w:rsidRPr="004D0A8C">
        <w:rPr>
          <w:sz w:val="20"/>
          <w:szCs w:val="20"/>
        </w:rPr>
        <w:t>ь</w:t>
      </w:r>
      <w:r w:rsidRPr="004D0A8C">
        <w:rPr>
          <w:sz w:val="20"/>
          <w:szCs w:val="20"/>
        </w:rPr>
        <w:t>ского хозяйства. Поэтому важное значение имеет определение п</w:t>
      </w:r>
      <w:r w:rsidRPr="004D0A8C">
        <w:rPr>
          <w:sz w:val="20"/>
          <w:szCs w:val="20"/>
        </w:rPr>
        <w:t>у</w:t>
      </w:r>
      <w:r w:rsidRPr="004D0A8C">
        <w:rPr>
          <w:sz w:val="20"/>
          <w:szCs w:val="20"/>
        </w:rPr>
        <w:t>тей выхода зернового подкомплекса на интенсивное производство.</w:t>
      </w:r>
    </w:p>
    <w:p w:rsidR="00FC60AA" w:rsidRPr="004D0A8C" w:rsidRDefault="00FC60AA" w:rsidP="00FC60AA">
      <w:pPr>
        <w:pStyle w:val="a8"/>
        <w:spacing w:after="0"/>
        <w:ind w:firstLine="284"/>
        <w:jc w:val="both"/>
        <w:rPr>
          <w:b/>
          <w:bCs/>
          <w:i/>
          <w:iCs/>
          <w:sz w:val="20"/>
          <w:szCs w:val="20"/>
        </w:rPr>
      </w:pPr>
      <w:r w:rsidRPr="004D0A8C">
        <w:rPr>
          <w:sz w:val="20"/>
          <w:szCs w:val="20"/>
        </w:rPr>
        <w:t>Для написания статьи применялись абстрактно-логический и статистико-экономический методы исследований.</w:t>
      </w:r>
    </w:p>
    <w:p w:rsidR="00FC60AA" w:rsidRPr="004D0A8C" w:rsidRDefault="00FC60AA" w:rsidP="00FC60AA">
      <w:pPr>
        <w:shd w:val="clear" w:color="auto" w:fill="FFFFFF"/>
        <w:ind w:firstLine="284"/>
        <w:jc w:val="both"/>
        <w:rPr>
          <w:sz w:val="20"/>
          <w:szCs w:val="20"/>
        </w:rPr>
      </w:pPr>
      <w:r w:rsidRPr="004D0A8C">
        <w:rPr>
          <w:sz w:val="20"/>
          <w:szCs w:val="20"/>
        </w:rPr>
        <w:t>Высокие показатели урожайности зерновых достигаются за счет реализации следующих мероприятий.</w:t>
      </w:r>
    </w:p>
    <w:p w:rsidR="00FC60AA" w:rsidRPr="004D0A8C" w:rsidRDefault="00FC60AA" w:rsidP="00FC60AA">
      <w:pPr>
        <w:ind w:firstLine="284"/>
        <w:jc w:val="both"/>
        <w:rPr>
          <w:sz w:val="20"/>
          <w:szCs w:val="20"/>
        </w:rPr>
      </w:pPr>
      <w:r w:rsidRPr="004D0A8C">
        <w:rPr>
          <w:sz w:val="20"/>
          <w:szCs w:val="20"/>
        </w:rPr>
        <w:t>Использование средств защиты растений. Относительно низкие показателисолнечной радиации и повышенный уровень осадков в вегетативный период, а вследствие этого и высокая влажность во</w:t>
      </w:r>
      <w:r w:rsidRPr="004D0A8C">
        <w:rPr>
          <w:sz w:val="20"/>
          <w:szCs w:val="20"/>
        </w:rPr>
        <w:t>з</w:t>
      </w:r>
      <w:r w:rsidRPr="004D0A8C">
        <w:rPr>
          <w:sz w:val="20"/>
          <w:szCs w:val="20"/>
        </w:rPr>
        <w:t>духа при пониженной мощности приходящего ультрафиолетового излучения создают среду, более благоприятную, чем в соседних странах, для развития вредоносных объектов в растениеводстве, что в наибольшей мере лимитирует продуктивность отрасли [1, c.156]. При этом, например, протравливание семян позволяет избежать п</w:t>
      </w:r>
      <w:r w:rsidRPr="004D0A8C">
        <w:rPr>
          <w:sz w:val="20"/>
          <w:szCs w:val="20"/>
        </w:rPr>
        <w:t>е</w:t>
      </w:r>
      <w:r w:rsidRPr="004D0A8C">
        <w:rPr>
          <w:sz w:val="20"/>
          <w:szCs w:val="20"/>
        </w:rPr>
        <w:t>редачи семенной инфекции возбудителей болезней и повысить п</w:t>
      </w:r>
      <w:r w:rsidRPr="004D0A8C">
        <w:rPr>
          <w:sz w:val="20"/>
          <w:szCs w:val="20"/>
        </w:rPr>
        <w:t>о</w:t>
      </w:r>
      <w:r w:rsidRPr="004D0A8C">
        <w:rPr>
          <w:sz w:val="20"/>
          <w:szCs w:val="20"/>
        </w:rPr>
        <w:t>левую всхожесть семян, особенно если в период посева складыв</w:t>
      </w:r>
      <w:r w:rsidRPr="004D0A8C">
        <w:rPr>
          <w:sz w:val="20"/>
          <w:szCs w:val="20"/>
        </w:rPr>
        <w:t>а</w:t>
      </w:r>
      <w:r w:rsidRPr="004D0A8C">
        <w:rPr>
          <w:sz w:val="20"/>
          <w:szCs w:val="20"/>
        </w:rPr>
        <w:t>ются неблагоприятные погодные условия.</w:t>
      </w:r>
    </w:p>
    <w:p w:rsidR="00FC60AA" w:rsidRPr="004D0A8C" w:rsidRDefault="00FC60AA" w:rsidP="00FC60AA">
      <w:pPr>
        <w:ind w:firstLine="284"/>
        <w:jc w:val="both"/>
        <w:rPr>
          <w:sz w:val="20"/>
          <w:szCs w:val="20"/>
        </w:rPr>
      </w:pPr>
      <w:r w:rsidRPr="004D0A8C">
        <w:rPr>
          <w:sz w:val="20"/>
          <w:szCs w:val="20"/>
        </w:rPr>
        <w:t>Применение грамотных севооборотов. В нечерноземной зоне этому фактору отводится особая роль, поскольку таким образом  эффективно прерываются инфекционные це</w:t>
      </w:r>
      <w:r w:rsidRPr="004D0A8C">
        <w:rPr>
          <w:sz w:val="20"/>
          <w:szCs w:val="20"/>
        </w:rPr>
        <w:softHyphen/>
        <w:t>пи, а растения взаимно дополняют друг друга положительными факторами [1, c.156].Нерациональная структура севооборота  ведет к удорожанию защитных мероприятий, недобору урожая и увеличению себесто</w:t>
      </w:r>
      <w:r w:rsidRPr="004D0A8C">
        <w:rPr>
          <w:sz w:val="20"/>
          <w:szCs w:val="20"/>
        </w:rPr>
        <w:t>и</w:t>
      </w:r>
      <w:r w:rsidRPr="004D0A8C">
        <w:rPr>
          <w:sz w:val="20"/>
          <w:szCs w:val="20"/>
        </w:rPr>
        <w:t>мости растениеводческой, а через корма – и животноводческой пр</w:t>
      </w:r>
      <w:r w:rsidRPr="004D0A8C">
        <w:rPr>
          <w:sz w:val="20"/>
          <w:szCs w:val="20"/>
        </w:rPr>
        <w:t>о</w:t>
      </w:r>
      <w:r w:rsidRPr="004D0A8C">
        <w:rPr>
          <w:sz w:val="20"/>
          <w:szCs w:val="20"/>
        </w:rPr>
        <w:t>дукции до уровня выше цен ее реализации.</w:t>
      </w:r>
    </w:p>
    <w:p w:rsidR="00FC60AA" w:rsidRPr="004D0A8C" w:rsidRDefault="00FC60AA" w:rsidP="00FC60AA">
      <w:pPr>
        <w:ind w:firstLine="284"/>
        <w:jc w:val="both"/>
        <w:rPr>
          <w:sz w:val="20"/>
          <w:szCs w:val="20"/>
        </w:rPr>
      </w:pPr>
      <w:r w:rsidRPr="004D0A8C">
        <w:rPr>
          <w:sz w:val="20"/>
          <w:szCs w:val="20"/>
        </w:rPr>
        <w:t>В Республике Беларусь более половины зерновых культур выс</w:t>
      </w:r>
      <w:r w:rsidRPr="004D0A8C">
        <w:rPr>
          <w:sz w:val="20"/>
          <w:szCs w:val="20"/>
        </w:rPr>
        <w:t>е</w:t>
      </w:r>
      <w:r w:rsidRPr="004D0A8C">
        <w:rPr>
          <w:sz w:val="20"/>
          <w:szCs w:val="20"/>
        </w:rPr>
        <w:t xml:space="preserve">вается по плохим и недопустимым предшественникам (распаханные </w:t>
      </w:r>
      <w:r w:rsidRPr="004D0A8C">
        <w:rPr>
          <w:sz w:val="20"/>
          <w:szCs w:val="20"/>
        </w:rPr>
        <w:lastRenderedPageBreak/>
        <w:t>луговые и пастбищные угодья, многолетние злаковые травы на пашне), что ведет к распространению корневых и прикорневых гн</w:t>
      </w:r>
      <w:r w:rsidRPr="004D0A8C">
        <w:rPr>
          <w:sz w:val="20"/>
          <w:szCs w:val="20"/>
        </w:rPr>
        <w:t>и</w:t>
      </w:r>
      <w:r w:rsidRPr="004D0A8C">
        <w:rPr>
          <w:sz w:val="20"/>
          <w:szCs w:val="20"/>
        </w:rPr>
        <w:t>лей, а также болезней, поражающих вегетативные органы растений. Посевы зерновых культур уже со всходов поражаются болезнями листового аппарата[1, c.401].По данным НПЦ по зем</w:t>
      </w:r>
      <w:r w:rsidRPr="004D0A8C">
        <w:rPr>
          <w:sz w:val="20"/>
          <w:szCs w:val="20"/>
        </w:rPr>
        <w:softHyphen/>
        <w:t>леделию НАН Беларуси, при посеве пшеницы, тритикале и ячменя после зерновых культур и зла</w:t>
      </w:r>
      <w:r w:rsidRPr="004D0A8C">
        <w:rPr>
          <w:sz w:val="20"/>
          <w:szCs w:val="20"/>
        </w:rPr>
        <w:softHyphen/>
        <w:t>ковых многолетних трав недобор урожая зерна даже на фоне интенсивных защитных мероприятий составляет 17</w:t>
      </w:r>
      <w:r w:rsidRPr="004D0A8C">
        <w:rPr>
          <w:kern w:val="28"/>
          <w:sz w:val="20"/>
          <w:szCs w:val="20"/>
        </w:rPr>
        <w:t>–</w:t>
      </w:r>
      <w:r w:rsidRPr="004D0A8C">
        <w:rPr>
          <w:sz w:val="20"/>
          <w:szCs w:val="20"/>
        </w:rPr>
        <w:t>20 %, или6</w:t>
      </w:r>
      <w:r w:rsidRPr="004D0A8C">
        <w:rPr>
          <w:kern w:val="28"/>
          <w:sz w:val="20"/>
          <w:szCs w:val="20"/>
        </w:rPr>
        <w:t>–</w:t>
      </w:r>
      <w:r w:rsidRPr="004D0A8C">
        <w:rPr>
          <w:sz w:val="20"/>
          <w:szCs w:val="20"/>
        </w:rPr>
        <w:t>7 ц/гапри сложившейся средней урожайности по республике. Кроме того, по расчетам НИИ защиты растений НАН Беларуси, при нарушении севооборотных тре</w:t>
      </w:r>
      <w:r w:rsidRPr="004D0A8C">
        <w:rPr>
          <w:sz w:val="20"/>
          <w:szCs w:val="20"/>
        </w:rPr>
        <w:softHyphen/>
        <w:t>бований затраты на защитные мер</w:t>
      </w:r>
      <w:r w:rsidRPr="004D0A8C">
        <w:rPr>
          <w:sz w:val="20"/>
          <w:szCs w:val="20"/>
        </w:rPr>
        <w:t>о</w:t>
      </w:r>
      <w:r w:rsidRPr="004D0A8C">
        <w:rPr>
          <w:sz w:val="20"/>
          <w:szCs w:val="20"/>
        </w:rPr>
        <w:t xml:space="preserve">приятия возрастают при посеве зерновых повторно – на 30,а после злаковых многолетних трав </w:t>
      </w:r>
      <w:r w:rsidRPr="004D0A8C">
        <w:rPr>
          <w:kern w:val="28"/>
          <w:sz w:val="20"/>
          <w:szCs w:val="20"/>
        </w:rPr>
        <w:t>–</w:t>
      </w:r>
      <w:r w:rsidRPr="004D0A8C">
        <w:rPr>
          <w:sz w:val="20"/>
          <w:szCs w:val="20"/>
        </w:rPr>
        <w:t xml:space="preserve"> на 60 долларов США на 1 га по сра</w:t>
      </w:r>
      <w:r w:rsidRPr="004D0A8C">
        <w:rPr>
          <w:sz w:val="20"/>
          <w:szCs w:val="20"/>
        </w:rPr>
        <w:t>в</w:t>
      </w:r>
      <w:r w:rsidRPr="004D0A8C">
        <w:rPr>
          <w:sz w:val="20"/>
          <w:szCs w:val="20"/>
        </w:rPr>
        <w:t>нению с посевом по</w:t>
      </w:r>
      <w:r w:rsidRPr="004D0A8C">
        <w:rPr>
          <w:sz w:val="20"/>
          <w:szCs w:val="20"/>
        </w:rPr>
        <w:softHyphen/>
        <w:t xml:space="preserve">сле хороших предшественников [2, </w:t>
      </w:r>
      <w:r w:rsidRPr="004D0A8C">
        <w:rPr>
          <w:sz w:val="20"/>
          <w:szCs w:val="20"/>
          <w:lang w:val="en-US"/>
        </w:rPr>
        <w:t>c</w:t>
      </w:r>
      <w:r w:rsidRPr="004D0A8C">
        <w:rPr>
          <w:sz w:val="20"/>
          <w:szCs w:val="20"/>
        </w:rPr>
        <w:t>.64].</w:t>
      </w:r>
    </w:p>
    <w:p w:rsidR="00FC60AA" w:rsidRPr="004D0A8C" w:rsidRDefault="00FC60AA" w:rsidP="00FC60AA">
      <w:pPr>
        <w:ind w:firstLine="284"/>
        <w:jc w:val="both"/>
        <w:rPr>
          <w:sz w:val="20"/>
          <w:szCs w:val="20"/>
        </w:rPr>
      </w:pPr>
      <w:r w:rsidRPr="004D0A8C">
        <w:rPr>
          <w:sz w:val="20"/>
          <w:szCs w:val="20"/>
        </w:rPr>
        <w:t>Использование высокоурожайных сортов. Наиболее высокая урожайность в РУП «Учхоз БГСХА» отмечена по следующим со</w:t>
      </w:r>
      <w:r w:rsidRPr="004D0A8C">
        <w:rPr>
          <w:sz w:val="20"/>
          <w:szCs w:val="20"/>
        </w:rPr>
        <w:t>р</w:t>
      </w:r>
      <w:r w:rsidRPr="004D0A8C">
        <w:rPr>
          <w:sz w:val="20"/>
          <w:szCs w:val="20"/>
        </w:rPr>
        <w:t>там: озимой пшеницы –Сиюта (67,3 ц/га), озимой ржи – Модерато (70,8 ц/га). Здесь выращиваются такие сорта яровой пшеницы, как Рассвет, Банти, Тома; овса –Заповет, Богач, Вандровник; ячменя – скороспелый сорт (Тюрингия), кормовой (Бацька); среднепоздние сортапивоваренного ячменя – Атаман, Талер, Сталы.</w:t>
      </w:r>
    </w:p>
    <w:p w:rsidR="00FC60AA" w:rsidRPr="004D0A8C" w:rsidRDefault="00FC60AA" w:rsidP="00FC60AA">
      <w:pPr>
        <w:ind w:firstLine="284"/>
        <w:jc w:val="both"/>
        <w:rPr>
          <w:sz w:val="20"/>
          <w:szCs w:val="20"/>
        </w:rPr>
      </w:pPr>
      <w:r w:rsidRPr="004D0A8C">
        <w:rPr>
          <w:sz w:val="20"/>
          <w:szCs w:val="20"/>
        </w:rPr>
        <w:t>При проведении сева особое внимание должно уделяться фо</w:t>
      </w:r>
      <w:r w:rsidRPr="004D0A8C">
        <w:rPr>
          <w:sz w:val="20"/>
          <w:szCs w:val="20"/>
        </w:rPr>
        <w:t>р</w:t>
      </w:r>
      <w:r w:rsidRPr="004D0A8C">
        <w:rPr>
          <w:sz w:val="20"/>
          <w:szCs w:val="20"/>
        </w:rPr>
        <w:t xml:space="preserve">мированию семенного ложа, соблюдению сроков посева, выбору оптимальной нормы высева и глубины заделки семян. </w:t>
      </w:r>
    </w:p>
    <w:p w:rsidR="00FC60AA" w:rsidRPr="004D0A8C" w:rsidRDefault="00FC60AA" w:rsidP="00FC60AA">
      <w:pPr>
        <w:ind w:firstLine="284"/>
        <w:jc w:val="both"/>
        <w:rPr>
          <w:sz w:val="20"/>
          <w:szCs w:val="20"/>
        </w:rPr>
      </w:pPr>
      <w:r w:rsidRPr="004D0A8C">
        <w:rPr>
          <w:sz w:val="20"/>
          <w:szCs w:val="20"/>
        </w:rPr>
        <w:t>Оптимальный срок сева яровых зерновых культур наступает с момента высыхания верхнего (0–10 см) слоя почвы до умеренного влажного состояния и устойчивого его прогревания до 5–6 град. В течение 7–12 последующих дней у большинства зерновых культур урожайность не снижается. Дальнейшее промедление со сроком посева на каждые сутки приводит к потере урожайности до 1 ц/га. При выращивании на торфяных почвах даже в условиях, когда яр</w:t>
      </w:r>
      <w:r w:rsidRPr="004D0A8C">
        <w:rPr>
          <w:sz w:val="20"/>
          <w:szCs w:val="20"/>
        </w:rPr>
        <w:t>о</w:t>
      </w:r>
      <w:r w:rsidRPr="004D0A8C">
        <w:rPr>
          <w:sz w:val="20"/>
          <w:szCs w:val="20"/>
        </w:rPr>
        <w:t>вые зерновые весной подвергаются заморозкам, ранний сев обесп</w:t>
      </w:r>
      <w:r w:rsidRPr="004D0A8C">
        <w:rPr>
          <w:sz w:val="20"/>
          <w:szCs w:val="20"/>
        </w:rPr>
        <w:t>е</w:t>
      </w:r>
      <w:r w:rsidRPr="004D0A8C">
        <w:rPr>
          <w:sz w:val="20"/>
          <w:szCs w:val="20"/>
        </w:rPr>
        <w:t>чивает наиболее высокий урожай. При ранних сроках растения овса формируют более мощную корневую систему, лучше кустятся, ух</w:t>
      </w:r>
      <w:r w:rsidRPr="004D0A8C">
        <w:rPr>
          <w:sz w:val="20"/>
          <w:szCs w:val="20"/>
        </w:rPr>
        <w:t>о</w:t>
      </w:r>
      <w:r w:rsidRPr="004D0A8C">
        <w:rPr>
          <w:sz w:val="20"/>
          <w:szCs w:val="20"/>
        </w:rPr>
        <w:t>дят от повреждения шведской мухой и образуют большее количес</w:t>
      </w:r>
      <w:r w:rsidRPr="004D0A8C">
        <w:rPr>
          <w:sz w:val="20"/>
          <w:szCs w:val="20"/>
        </w:rPr>
        <w:t>т</w:t>
      </w:r>
      <w:r w:rsidRPr="004D0A8C">
        <w:rPr>
          <w:sz w:val="20"/>
          <w:szCs w:val="20"/>
        </w:rPr>
        <w:t>во продуктивных стеблей.</w:t>
      </w:r>
    </w:p>
    <w:p w:rsidR="00FC60AA" w:rsidRPr="004D0A8C" w:rsidRDefault="00FC60AA" w:rsidP="00FC60AA">
      <w:pPr>
        <w:ind w:firstLine="284"/>
        <w:jc w:val="both"/>
        <w:rPr>
          <w:sz w:val="20"/>
          <w:szCs w:val="20"/>
        </w:rPr>
      </w:pPr>
      <w:r w:rsidRPr="004D0A8C">
        <w:rPr>
          <w:sz w:val="20"/>
          <w:szCs w:val="20"/>
        </w:rPr>
        <w:t>Оптимальная норма высева ячменя и овса 3–3,5, яровой пшен</w:t>
      </w:r>
      <w:r w:rsidRPr="004D0A8C">
        <w:rPr>
          <w:sz w:val="20"/>
          <w:szCs w:val="20"/>
        </w:rPr>
        <w:t>и</w:t>
      </w:r>
      <w:r w:rsidRPr="004D0A8C">
        <w:rPr>
          <w:sz w:val="20"/>
          <w:szCs w:val="20"/>
        </w:rPr>
        <w:t xml:space="preserve">цы 4–4,5, тритикале 4,5–5, овса – 5-5,5 млн. всхожих семян/ га.Чем менее благоприятные условия складываются для получения всходов </w:t>
      </w:r>
      <w:r w:rsidRPr="004D0A8C">
        <w:rPr>
          <w:sz w:val="20"/>
          <w:szCs w:val="20"/>
        </w:rPr>
        <w:lastRenderedPageBreak/>
        <w:t>и формирования урожая, тем больше норма высева. Увеличивать норму высева более чем на 15 % не рекомендуется.Полностью ко</w:t>
      </w:r>
      <w:r w:rsidRPr="004D0A8C">
        <w:rPr>
          <w:sz w:val="20"/>
          <w:szCs w:val="20"/>
        </w:rPr>
        <w:t>м</w:t>
      </w:r>
      <w:r w:rsidRPr="004D0A8C">
        <w:rPr>
          <w:sz w:val="20"/>
          <w:szCs w:val="20"/>
        </w:rPr>
        <w:t>пенсировать неблагоприятное воздействие внешних факторов опт</w:t>
      </w:r>
      <w:r w:rsidRPr="004D0A8C">
        <w:rPr>
          <w:sz w:val="20"/>
          <w:szCs w:val="20"/>
        </w:rPr>
        <w:t>и</w:t>
      </w:r>
      <w:r w:rsidRPr="004D0A8C">
        <w:rPr>
          <w:sz w:val="20"/>
          <w:szCs w:val="20"/>
        </w:rPr>
        <w:t xml:space="preserve">мизацией нормы высева семян нельзя. Важную роль играет качество семян. Посев семенами </w:t>
      </w:r>
      <w:r w:rsidRPr="004D0A8C">
        <w:rPr>
          <w:sz w:val="20"/>
          <w:szCs w:val="20"/>
          <w:lang w:val="en-US"/>
        </w:rPr>
        <w:t>II</w:t>
      </w:r>
      <w:r w:rsidRPr="004D0A8C">
        <w:rPr>
          <w:sz w:val="20"/>
          <w:szCs w:val="20"/>
        </w:rPr>
        <w:t xml:space="preserve"> класса ведет к перерасходу семян на 5-10% от нормы высева по сравнению с посевом семенами </w:t>
      </w:r>
      <w:r w:rsidRPr="004D0A8C">
        <w:rPr>
          <w:sz w:val="20"/>
          <w:szCs w:val="20"/>
          <w:lang w:val="en-US"/>
        </w:rPr>
        <w:t>I</w:t>
      </w:r>
      <w:r w:rsidRPr="004D0A8C">
        <w:rPr>
          <w:sz w:val="20"/>
          <w:szCs w:val="20"/>
        </w:rPr>
        <w:t xml:space="preserve"> класса, снижению всхожести семян и уменьшению урожайности на 20-25%.</w:t>
      </w:r>
    </w:p>
    <w:p w:rsidR="00FC60AA" w:rsidRPr="004D0A8C" w:rsidRDefault="00FC60AA" w:rsidP="00FC60AA">
      <w:pPr>
        <w:ind w:firstLine="284"/>
        <w:jc w:val="both"/>
        <w:rPr>
          <w:sz w:val="20"/>
          <w:szCs w:val="20"/>
        </w:rPr>
      </w:pPr>
      <w:r w:rsidRPr="004D0A8C">
        <w:rPr>
          <w:sz w:val="20"/>
          <w:szCs w:val="20"/>
        </w:rPr>
        <w:t xml:space="preserve">Глубина заделки семян яровоготритикалесоставляет 3 – 4 см. На торфяных почвах глубина заделки семян яровых зерновых культур также равна 3–4 см. </w:t>
      </w:r>
    </w:p>
    <w:p w:rsidR="00FC60AA" w:rsidRPr="004D0A8C" w:rsidRDefault="00FC60AA" w:rsidP="00FC60AA">
      <w:pPr>
        <w:ind w:firstLine="284"/>
        <w:jc w:val="both"/>
        <w:rPr>
          <w:sz w:val="20"/>
          <w:szCs w:val="20"/>
        </w:rPr>
      </w:pPr>
      <w:r w:rsidRPr="004D0A8C">
        <w:rPr>
          <w:sz w:val="20"/>
          <w:szCs w:val="20"/>
        </w:rPr>
        <w:t>Наиболее эффективным и быстродействующим фактором, сп</w:t>
      </w:r>
      <w:r w:rsidRPr="004D0A8C">
        <w:rPr>
          <w:sz w:val="20"/>
          <w:szCs w:val="20"/>
        </w:rPr>
        <w:t>о</w:t>
      </w:r>
      <w:r w:rsidRPr="004D0A8C">
        <w:rPr>
          <w:sz w:val="20"/>
          <w:szCs w:val="20"/>
        </w:rPr>
        <w:t>собствующим повышению качества урожая растениеводческой пр</w:t>
      </w:r>
      <w:r w:rsidRPr="004D0A8C">
        <w:rPr>
          <w:sz w:val="20"/>
          <w:szCs w:val="20"/>
        </w:rPr>
        <w:t>о</w:t>
      </w:r>
      <w:r w:rsidRPr="004D0A8C">
        <w:rPr>
          <w:sz w:val="20"/>
          <w:szCs w:val="20"/>
        </w:rPr>
        <w:t>дукции, являются удобрения.Основная доза азотных, фосфорные и калийные удобрения под яровые зерновые вносятся в расчетных дозах,  на планируемую урожайность заделывать их следует на гл</w:t>
      </w:r>
      <w:r w:rsidRPr="004D0A8C">
        <w:rPr>
          <w:sz w:val="20"/>
          <w:szCs w:val="20"/>
        </w:rPr>
        <w:t>у</w:t>
      </w:r>
      <w:r w:rsidRPr="004D0A8C">
        <w:rPr>
          <w:sz w:val="20"/>
          <w:szCs w:val="20"/>
        </w:rPr>
        <w:t>бину 10 – 12 см.Оптимальные дозы азотных удобрений под яровые зерновые культуры составляют 70 – 90 кг/га д. в. Разовое внесение всей доли азота в годы с достаточным увлажнением почв, как пр</w:t>
      </w:r>
      <w:r w:rsidRPr="004D0A8C">
        <w:rPr>
          <w:sz w:val="20"/>
          <w:szCs w:val="20"/>
        </w:rPr>
        <w:t>а</w:t>
      </w:r>
      <w:r w:rsidRPr="004D0A8C">
        <w:rPr>
          <w:sz w:val="20"/>
          <w:szCs w:val="20"/>
        </w:rPr>
        <w:t>вило, вызывает полегание растений. Поэтому, если расчетные дозы превышают 60 кг/га д. в., то их нужно вносить дробно 60 кг/га д. в. азота до посева, а остальную часть – в фазу начала выхода в трубку.</w:t>
      </w:r>
    </w:p>
    <w:p w:rsidR="00FC60AA" w:rsidRPr="004D0A8C" w:rsidRDefault="00FC60AA" w:rsidP="00FC60AA">
      <w:pPr>
        <w:ind w:firstLine="284"/>
        <w:jc w:val="both"/>
        <w:rPr>
          <w:sz w:val="20"/>
          <w:szCs w:val="20"/>
        </w:rPr>
      </w:pPr>
      <w:r w:rsidRPr="004D0A8C">
        <w:rPr>
          <w:sz w:val="20"/>
          <w:szCs w:val="20"/>
        </w:rPr>
        <w:t>На хорошо окультуренных почвах с высоким содержанием по</w:t>
      </w:r>
      <w:r w:rsidRPr="004D0A8C">
        <w:rPr>
          <w:sz w:val="20"/>
          <w:szCs w:val="20"/>
        </w:rPr>
        <w:t>д</w:t>
      </w:r>
      <w:r w:rsidRPr="004D0A8C">
        <w:rPr>
          <w:sz w:val="20"/>
          <w:szCs w:val="20"/>
        </w:rPr>
        <w:t>вижных форм фосфора и калия при планировании урожайности зе</w:t>
      </w:r>
      <w:r w:rsidRPr="004D0A8C">
        <w:rPr>
          <w:sz w:val="20"/>
          <w:szCs w:val="20"/>
        </w:rPr>
        <w:t>р</w:t>
      </w:r>
      <w:r w:rsidRPr="004D0A8C">
        <w:rPr>
          <w:sz w:val="20"/>
          <w:szCs w:val="20"/>
        </w:rPr>
        <w:t>на более 60 ц/га дозу азотных удобрений можно увеличивать до 120 – 130 кгд. в. /га и вносить 20 – 30 кгд. в. /га дополнительно при п</w:t>
      </w:r>
      <w:r w:rsidRPr="004D0A8C">
        <w:rPr>
          <w:sz w:val="20"/>
          <w:szCs w:val="20"/>
        </w:rPr>
        <w:t>о</w:t>
      </w:r>
      <w:r w:rsidRPr="004D0A8C">
        <w:rPr>
          <w:sz w:val="20"/>
          <w:szCs w:val="20"/>
        </w:rPr>
        <w:t>явлении флагового листа. Однако при этом обязательно нужно  применятьретарданты (синтетические регуляторы роста разной х</w:t>
      </w:r>
      <w:r w:rsidRPr="004D0A8C">
        <w:rPr>
          <w:sz w:val="20"/>
          <w:szCs w:val="20"/>
        </w:rPr>
        <w:t>и</w:t>
      </w:r>
      <w:r w:rsidRPr="004D0A8C">
        <w:rPr>
          <w:sz w:val="20"/>
          <w:szCs w:val="20"/>
        </w:rPr>
        <w:t>мической природы, подавляющие рост стеблей и побегов и пр</w:t>
      </w:r>
      <w:r w:rsidRPr="004D0A8C">
        <w:rPr>
          <w:sz w:val="20"/>
          <w:szCs w:val="20"/>
        </w:rPr>
        <w:t>и</w:t>
      </w:r>
      <w:r w:rsidRPr="004D0A8C">
        <w:rPr>
          <w:sz w:val="20"/>
          <w:szCs w:val="20"/>
        </w:rPr>
        <w:t>дающие растениям устойчивость к полеганию) [3, с. 62].</w:t>
      </w:r>
    </w:p>
    <w:p w:rsidR="00FC60AA" w:rsidRPr="004D0A8C" w:rsidRDefault="00FC60AA" w:rsidP="00FC60AA">
      <w:pPr>
        <w:ind w:firstLine="284"/>
        <w:jc w:val="both"/>
        <w:rPr>
          <w:sz w:val="20"/>
          <w:szCs w:val="20"/>
        </w:rPr>
      </w:pPr>
      <w:r w:rsidRPr="004D0A8C">
        <w:rPr>
          <w:rStyle w:val="afa"/>
          <w:sz w:val="20"/>
          <w:szCs w:val="20"/>
        </w:rPr>
        <w:t>Органические удобрения</w:t>
      </w:r>
      <w:r w:rsidRPr="004D0A8C">
        <w:rPr>
          <w:sz w:val="20"/>
          <w:szCs w:val="20"/>
        </w:rPr>
        <w:t xml:space="preserve"> - источник питательных веществ для растений, они обогащают почву гумусом, улучшают ее биологич</w:t>
      </w:r>
      <w:r w:rsidRPr="004D0A8C">
        <w:rPr>
          <w:sz w:val="20"/>
          <w:szCs w:val="20"/>
        </w:rPr>
        <w:t>е</w:t>
      </w:r>
      <w:r w:rsidRPr="004D0A8C">
        <w:rPr>
          <w:sz w:val="20"/>
          <w:szCs w:val="20"/>
        </w:rPr>
        <w:t>скую активность и физические свойства, защищают от подкисления, что невозможно при внесении одних минеральных удобрений.</w:t>
      </w:r>
    </w:p>
    <w:p w:rsidR="00FC60AA" w:rsidRPr="004D0A8C" w:rsidRDefault="00FC60AA" w:rsidP="00FC60AA">
      <w:pPr>
        <w:ind w:firstLine="284"/>
        <w:jc w:val="both"/>
        <w:rPr>
          <w:sz w:val="20"/>
          <w:szCs w:val="20"/>
        </w:rPr>
      </w:pPr>
      <w:r w:rsidRPr="004D0A8C">
        <w:rPr>
          <w:sz w:val="20"/>
          <w:szCs w:val="20"/>
        </w:rPr>
        <w:t>Для защиты посевов от сорняков в основном используютсямех</w:t>
      </w:r>
      <w:r w:rsidRPr="004D0A8C">
        <w:rPr>
          <w:sz w:val="20"/>
          <w:szCs w:val="20"/>
        </w:rPr>
        <w:t>а</w:t>
      </w:r>
      <w:r w:rsidRPr="004D0A8C">
        <w:rPr>
          <w:sz w:val="20"/>
          <w:szCs w:val="20"/>
        </w:rPr>
        <w:t>нические обработки(лущение, культивации), такжеприменяются химические средства (гербициды).</w:t>
      </w:r>
    </w:p>
    <w:p w:rsidR="00FC60AA" w:rsidRPr="004D0A8C" w:rsidRDefault="00FC60AA" w:rsidP="00FC60AA">
      <w:pPr>
        <w:ind w:firstLine="284"/>
        <w:jc w:val="both"/>
        <w:rPr>
          <w:sz w:val="20"/>
          <w:szCs w:val="20"/>
        </w:rPr>
      </w:pPr>
      <w:r w:rsidRPr="004D0A8C">
        <w:rPr>
          <w:sz w:val="20"/>
          <w:szCs w:val="20"/>
        </w:rPr>
        <w:t>Важную роль также играют сокращение количества агротехн</w:t>
      </w:r>
      <w:r w:rsidRPr="004D0A8C">
        <w:rPr>
          <w:sz w:val="20"/>
          <w:szCs w:val="20"/>
        </w:rPr>
        <w:t>и</w:t>
      </w:r>
      <w:r w:rsidRPr="004D0A8C">
        <w:rPr>
          <w:sz w:val="20"/>
          <w:szCs w:val="20"/>
        </w:rPr>
        <w:t>ческих приемов на основе их совмещения в комбинированных агр</w:t>
      </w:r>
      <w:r w:rsidRPr="004D0A8C">
        <w:rPr>
          <w:sz w:val="20"/>
          <w:szCs w:val="20"/>
        </w:rPr>
        <w:t>е</w:t>
      </w:r>
      <w:r w:rsidRPr="004D0A8C">
        <w:rPr>
          <w:sz w:val="20"/>
          <w:szCs w:val="20"/>
        </w:rPr>
        <w:lastRenderedPageBreak/>
        <w:t>гатах, поточное выполнение операций в рамках отдельных технол</w:t>
      </w:r>
      <w:r w:rsidRPr="004D0A8C">
        <w:rPr>
          <w:sz w:val="20"/>
          <w:szCs w:val="20"/>
        </w:rPr>
        <w:t>о</w:t>
      </w:r>
      <w:r w:rsidRPr="004D0A8C">
        <w:rPr>
          <w:sz w:val="20"/>
          <w:szCs w:val="20"/>
        </w:rPr>
        <w:t>гических стадий, сокращение потерь при уборке зерна.</w:t>
      </w:r>
    </w:p>
    <w:p w:rsidR="00FC60AA" w:rsidRPr="004D0A8C" w:rsidRDefault="00FC60AA" w:rsidP="00FC60AA">
      <w:pPr>
        <w:pStyle w:val="16"/>
        <w:ind w:firstLine="284"/>
        <w:contextualSpacing/>
        <w:jc w:val="both"/>
        <w:rPr>
          <w:rFonts w:ascii="Times New Roman" w:hAnsi="Times New Roman"/>
        </w:rPr>
      </w:pPr>
      <w:r w:rsidRPr="004D0A8C">
        <w:rPr>
          <w:rFonts w:ascii="Times New Roman" w:hAnsi="Times New Roman"/>
        </w:rPr>
        <w:t>Ежегодный недобор зерна в республике, по оценке экспертов, составляет четвертую часть амбарного урожая [4].Повышение обе</w:t>
      </w:r>
      <w:r w:rsidRPr="004D0A8C">
        <w:rPr>
          <w:rFonts w:ascii="Times New Roman" w:hAnsi="Times New Roman"/>
        </w:rPr>
        <w:t>с</w:t>
      </w:r>
      <w:r w:rsidRPr="004D0A8C">
        <w:rPr>
          <w:rFonts w:ascii="Times New Roman" w:hAnsi="Times New Roman"/>
        </w:rPr>
        <w:t>печенности зерном собственного производства предполагает сове</w:t>
      </w:r>
      <w:r w:rsidRPr="004D0A8C">
        <w:rPr>
          <w:rFonts w:ascii="Times New Roman" w:hAnsi="Times New Roman"/>
        </w:rPr>
        <w:t>р</w:t>
      </w:r>
      <w:r w:rsidRPr="004D0A8C">
        <w:rPr>
          <w:rFonts w:ascii="Times New Roman" w:hAnsi="Times New Roman"/>
        </w:rPr>
        <w:t>шенствование структуры посева зерновых культур с учетом удовл</w:t>
      </w:r>
      <w:r w:rsidRPr="004D0A8C">
        <w:rPr>
          <w:rFonts w:ascii="Times New Roman" w:hAnsi="Times New Roman"/>
        </w:rPr>
        <w:t>е</w:t>
      </w:r>
      <w:r w:rsidRPr="004D0A8C">
        <w:rPr>
          <w:rFonts w:ascii="Times New Roman" w:hAnsi="Times New Roman"/>
        </w:rPr>
        <w:t xml:space="preserve">творения потребности по направлениям использования. </w:t>
      </w:r>
    </w:p>
    <w:p w:rsidR="00FC60AA" w:rsidRPr="004D0A8C" w:rsidRDefault="00FC60AA" w:rsidP="00FC60AA">
      <w:pPr>
        <w:pStyle w:val="a8"/>
        <w:spacing w:after="0"/>
        <w:ind w:firstLine="284"/>
        <w:jc w:val="both"/>
        <w:rPr>
          <w:b/>
          <w:i/>
          <w:sz w:val="20"/>
          <w:szCs w:val="20"/>
        </w:rPr>
      </w:pPr>
    </w:p>
    <w:p w:rsidR="00FC60AA" w:rsidRPr="004D0A8C" w:rsidRDefault="00FC60AA" w:rsidP="00FC60AA">
      <w:pPr>
        <w:pStyle w:val="a8"/>
        <w:spacing w:after="0"/>
        <w:ind w:firstLine="284"/>
        <w:jc w:val="center"/>
        <w:rPr>
          <w:i/>
          <w:sz w:val="16"/>
          <w:szCs w:val="16"/>
        </w:rPr>
      </w:pPr>
      <w:r w:rsidRPr="004D0A8C">
        <w:rPr>
          <w:sz w:val="16"/>
          <w:szCs w:val="16"/>
        </w:rPr>
        <w:t>ЛИТЕРАТУРА</w:t>
      </w:r>
    </w:p>
    <w:p w:rsidR="00FC60AA" w:rsidRPr="004D0A8C" w:rsidRDefault="00FC60AA" w:rsidP="00FC60AA">
      <w:pPr>
        <w:pStyle w:val="11"/>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t>1. Гусаков, В.Г. Экономика организаций и отраслей агропромышленного ко</w:t>
      </w:r>
      <w:r w:rsidRPr="004D0A8C">
        <w:rPr>
          <w:rFonts w:ascii="Times New Roman" w:hAnsi="Times New Roman"/>
          <w:sz w:val="16"/>
          <w:szCs w:val="16"/>
          <w:lang w:eastAsia="ru-RU"/>
        </w:rPr>
        <w:t>м</w:t>
      </w:r>
      <w:r w:rsidRPr="004D0A8C">
        <w:rPr>
          <w:rFonts w:ascii="Times New Roman" w:hAnsi="Times New Roman"/>
          <w:sz w:val="16"/>
          <w:szCs w:val="16"/>
          <w:lang w:eastAsia="ru-RU"/>
        </w:rPr>
        <w:t>плекса. В 2 кн. Кн. 2 / В.Г. Гусаков [и др.]; под общ.ред. В.Г. Гусакова. – Минск:// Белорусская .наука - 2007. – С. 707.</w:t>
      </w:r>
    </w:p>
    <w:p w:rsidR="00FC60AA" w:rsidRPr="004D0A8C" w:rsidRDefault="00FC60AA" w:rsidP="00FC60AA">
      <w:pPr>
        <w:pStyle w:val="11"/>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t>2. Кадыров, М. Как правильно посеять яровые? / М.Кадыров, К.Шашко // Бел</w:t>
      </w:r>
      <w:r w:rsidRPr="004D0A8C">
        <w:rPr>
          <w:rFonts w:ascii="Times New Roman" w:hAnsi="Times New Roman"/>
          <w:sz w:val="16"/>
          <w:szCs w:val="16"/>
          <w:lang w:eastAsia="ru-RU"/>
        </w:rPr>
        <w:t>о</w:t>
      </w:r>
      <w:r w:rsidRPr="004D0A8C">
        <w:rPr>
          <w:rFonts w:ascii="Times New Roman" w:hAnsi="Times New Roman"/>
          <w:sz w:val="16"/>
          <w:szCs w:val="16"/>
          <w:lang w:eastAsia="ru-RU"/>
        </w:rPr>
        <w:t>русское сельское хозяйство. – 2011 – № 4. – С.20.</w:t>
      </w:r>
    </w:p>
    <w:p w:rsidR="00FC60AA" w:rsidRPr="004D0A8C" w:rsidRDefault="00FC60AA" w:rsidP="00FC60AA">
      <w:pPr>
        <w:pStyle w:val="11"/>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t>3. Петров, А.А. О комплексе мероприятий по увеличению валового сбора зерна / А. П.Петров // Аграрная экономика. – 2006. – С. 65–70.</w:t>
      </w:r>
    </w:p>
    <w:p w:rsidR="00FC60AA" w:rsidRPr="004D0A8C" w:rsidRDefault="00FC60AA" w:rsidP="00FC60AA">
      <w:pPr>
        <w:pStyle w:val="11"/>
        <w:spacing w:after="0" w:line="240" w:lineRule="auto"/>
        <w:ind w:left="0" w:firstLine="284"/>
        <w:jc w:val="both"/>
        <w:rPr>
          <w:rFonts w:ascii="Times New Roman" w:hAnsi="Times New Roman"/>
          <w:sz w:val="16"/>
          <w:szCs w:val="16"/>
          <w:lang w:eastAsia="ru-RU"/>
        </w:rPr>
      </w:pPr>
      <w:r w:rsidRPr="004D0A8C">
        <w:rPr>
          <w:rFonts w:ascii="Times New Roman" w:hAnsi="Times New Roman"/>
          <w:sz w:val="16"/>
          <w:szCs w:val="16"/>
          <w:lang w:eastAsia="ru-RU"/>
        </w:rPr>
        <w:t>4. Предприятия хлебопродуктов заготовили 244,6 тыс. т. ячменя [Электронный ресурс]. – Режим доступа: www.prodinfo.by. –Дата доступа: 02.04.2012 г.</w:t>
      </w:r>
    </w:p>
    <w:p w:rsidR="00FC60AA" w:rsidRPr="004D0A8C" w:rsidRDefault="00FC60AA" w:rsidP="00FC60AA">
      <w:pPr>
        <w:pStyle w:val="33"/>
        <w:spacing w:after="0" w:line="240" w:lineRule="auto"/>
        <w:ind w:left="0" w:firstLine="284"/>
        <w:jc w:val="both"/>
        <w:rPr>
          <w:rFonts w:ascii="Times New Roman" w:hAnsi="Times New Roman"/>
          <w:sz w:val="20"/>
          <w:szCs w:val="20"/>
        </w:rPr>
      </w:pPr>
    </w:p>
    <w:p w:rsidR="00FC60AA" w:rsidRDefault="00FC60AA" w:rsidP="00FC60AA">
      <w:pPr>
        <w:pStyle w:val="33"/>
        <w:spacing w:after="0" w:line="240" w:lineRule="auto"/>
        <w:ind w:left="0" w:firstLine="284"/>
        <w:jc w:val="both"/>
        <w:rPr>
          <w:rFonts w:ascii="Times New Roman" w:hAnsi="Times New Roman"/>
          <w:sz w:val="20"/>
          <w:szCs w:val="20"/>
        </w:rPr>
      </w:pPr>
    </w:p>
    <w:p w:rsidR="00FC60AA" w:rsidRDefault="00FC60AA" w:rsidP="00FC60AA">
      <w:pPr>
        <w:contextualSpacing/>
        <w:jc w:val="both"/>
        <w:rPr>
          <w:sz w:val="16"/>
          <w:szCs w:val="16"/>
        </w:rPr>
      </w:pPr>
      <w:r>
        <w:rPr>
          <w:sz w:val="16"/>
          <w:szCs w:val="16"/>
        </w:rPr>
        <w:t>УДК 330.115:631.155</w:t>
      </w:r>
    </w:p>
    <w:p w:rsidR="00FC60AA" w:rsidRPr="004D0A8C" w:rsidRDefault="00FC60AA" w:rsidP="00FC60AA">
      <w:pPr>
        <w:pStyle w:val="33"/>
        <w:spacing w:after="0" w:line="240" w:lineRule="auto"/>
        <w:ind w:left="0"/>
        <w:jc w:val="both"/>
        <w:rPr>
          <w:rFonts w:ascii="Times New Roman" w:hAnsi="Times New Roman"/>
          <w:sz w:val="20"/>
          <w:szCs w:val="20"/>
        </w:rPr>
      </w:pPr>
      <w:r w:rsidRPr="00084397">
        <w:rPr>
          <w:rFonts w:ascii="Times New Roman" w:hAnsi="Times New Roman"/>
          <w:b/>
          <w:sz w:val="20"/>
          <w:szCs w:val="20"/>
        </w:rPr>
        <w:t>Коледа Д.С</w:t>
      </w:r>
      <w:r w:rsidRPr="004D0A8C">
        <w:rPr>
          <w:rFonts w:ascii="Times New Roman" w:hAnsi="Times New Roman"/>
          <w:sz w:val="20"/>
          <w:szCs w:val="20"/>
        </w:rPr>
        <w:t>.</w:t>
      </w:r>
      <w:r>
        <w:rPr>
          <w:rFonts w:ascii="Times New Roman" w:hAnsi="Times New Roman"/>
          <w:b/>
          <w:i/>
          <w:caps/>
          <w:sz w:val="20"/>
          <w:szCs w:val="20"/>
        </w:rPr>
        <w:t xml:space="preserve"> </w:t>
      </w:r>
      <w:r>
        <w:rPr>
          <w:rFonts w:ascii="Times New Roman" w:hAnsi="Times New Roman"/>
          <w:b/>
          <w:i/>
          <w:sz w:val="20"/>
          <w:szCs w:val="20"/>
        </w:rPr>
        <w:t>–</w:t>
      </w:r>
      <w:r w:rsidRPr="004D0A8C">
        <w:rPr>
          <w:rFonts w:ascii="Times New Roman" w:hAnsi="Times New Roman"/>
          <w:sz w:val="20"/>
          <w:szCs w:val="20"/>
        </w:rPr>
        <w:t xml:space="preserve"> студент </w:t>
      </w:r>
    </w:p>
    <w:p w:rsidR="00FC60AA" w:rsidRPr="00084397" w:rsidRDefault="00FC60AA" w:rsidP="00FC60AA">
      <w:pPr>
        <w:pStyle w:val="33"/>
        <w:spacing w:after="0" w:line="240" w:lineRule="auto"/>
        <w:ind w:left="0"/>
        <w:rPr>
          <w:rFonts w:ascii="Times New Roman" w:hAnsi="Times New Roman"/>
          <w:b/>
          <w:sz w:val="20"/>
          <w:szCs w:val="20"/>
        </w:rPr>
      </w:pPr>
      <w:r w:rsidRPr="00084397">
        <w:rPr>
          <w:rFonts w:ascii="Times New Roman" w:hAnsi="Times New Roman"/>
          <w:b/>
          <w:sz w:val="20"/>
          <w:szCs w:val="20"/>
        </w:rPr>
        <w:t xml:space="preserve">МОДЕЛИРОВАНИЕ ПРОГРАММЫ РАЗВИТИЯ </w:t>
      </w:r>
    </w:p>
    <w:p w:rsidR="00FC60AA" w:rsidRPr="004D0A8C" w:rsidRDefault="00FC60AA" w:rsidP="00FC60AA">
      <w:pPr>
        <w:pStyle w:val="33"/>
        <w:spacing w:after="0" w:line="240" w:lineRule="auto"/>
        <w:ind w:left="0"/>
        <w:rPr>
          <w:rFonts w:ascii="Times New Roman" w:hAnsi="Times New Roman"/>
          <w:b/>
          <w:sz w:val="20"/>
          <w:szCs w:val="20"/>
        </w:rPr>
      </w:pPr>
      <w:r w:rsidRPr="004D0A8C">
        <w:rPr>
          <w:rFonts w:ascii="Times New Roman" w:hAnsi="Times New Roman"/>
          <w:b/>
          <w:sz w:val="20"/>
          <w:szCs w:val="20"/>
        </w:rPr>
        <w:t>ОАО «ЗАДРОВЬЕ»  ОРШАНСКОГО РАЙОНА</w:t>
      </w:r>
    </w:p>
    <w:p w:rsidR="00FC60AA" w:rsidRPr="00084397" w:rsidRDefault="00FC60AA" w:rsidP="00FC60AA">
      <w:pPr>
        <w:pStyle w:val="33"/>
        <w:spacing w:after="0" w:line="240" w:lineRule="auto"/>
        <w:ind w:left="0"/>
        <w:jc w:val="both"/>
        <w:rPr>
          <w:rFonts w:ascii="Times New Roman" w:hAnsi="Times New Roman"/>
          <w:i/>
          <w:sz w:val="20"/>
          <w:szCs w:val="20"/>
        </w:rPr>
      </w:pPr>
      <w:r w:rsidRPr="00084397">
        <w:rPr>
          <w:rFonts w:ascii="Times New Roman" w:hAnsi="Times New Roman"/>
          <w:i/>
          <w:sz w:val="20"/>
          <w:szCs w:val="20"/>
        </w:rPr>
        <w:t xml:space="preserve">Научный руководитель – </w:t>
      </w:r>
      <w:r w:rsidRPr="00084397">
        <w:rPr>
          <w:rFonts w:ascii="Times New Roman" w:hAnsi="Times New Roman"/>
          <w:b/>
          <w:i/>
          <w:sz w:val="20"/>
          <w:szCs w:val="20"/>
        </w:rPr>
        <w:t>Гончарова Е.В.,</w:t>
      </w:r>
      <w:r w:rsidRPr="00084397">
        <w:rPr>
          <w:rFonts w:ascii="Times New Roman" w:hAnsi="Times New Roman"/>
          <w:i/>
          <w:sz w:val="20"/>
          <w:szCs w:val="20"/>
        </w:rPr>
        <w:t xml:space="preserve"> старший преподаватель</w:t>
      </w:r>
    </w:p>
    <w:p w:rsidR="00FC60AA" w:rsidRPr="004D0A8C" w:rsidRDefault="00FC60AA" w:rsidP="00FC60AA">
      <w:pPr>
        <w:pStyle w:val="33"/>
        <w:spacing w:after="0" w:line="240" w:lineRule="auto"/>
        <w:ind w:left="0" w:firstLine="284"/>
        <w:jc w:val="both"/>
        <w:rPr>
          <w:rFonts w:ascii="Times New Roman" w:hAnsi="Times New Roman"/>
          <w:sz w:val="20"/>
          <w:szCs w:val="20"/>
        </w:rPr>
      </w:pP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На современном уровне развития аграрной экономики первост</w:t>
      </w:r>
      <w:r w:rsidRPr="004D0A8C">
        <w:rPr>
          <w:rFonts w:ascii="Times New Roman" w:hAnsi="Times New Roman"/>
          <w:sz w:val="20"/>
          <w:szCs w:val="20"/>
        </w:rPr>
        <w:t>е</w:t>
      </w:r>
      <w:r w:rsidRPr="004D0A8C">
        <w:rPr>
          <w:rFonts w:ascii="Times New Roman" w:hAnsi="Times New Roman"/>
          <w:sz w:val="20"/>
          <w:szCs w:val="20"/>
        </w:rPr>
        <w:t>пенную значимость приобретает проблема стабилизации и повыш</w:t>
      </w:r>
      <w:r w:rsidRPr="004D0A8C">
        <w:rPr>
          <w:rFonts w:ascii="Times New Roman" w:hAnsi="Times New Roman"/>
          <w:sz w:val="20"/>
          <w:szCs w:val="20"/>
        </w:rPr>
        <w:t>е</w:t>
      </w:r>
      <w:r w:rsidRPr="004D0A8C">
        <w:rPr>
          <w:rFonts w:ascii="Times New Roman" w:hAnsi="Times New Roman"/>
          <w:sz w:val="20"/>
          <w:szCs w:val="20"/>
        </w:rPr>
        <w:t>ния эффективности сельскохозяйственного производства.</w:t>
      </w:r>
    </w:p>
    <w:p w:rsidR="00FC60AA" w:rsidRPr="004D0A8C" w:rsidRDefault="00FC60AA" w:rsidP="00FC60AA">
      <w:pPr>
        <w:pStyle w:val="a3"/>
        <w:jc w:val="both"/>
        <w:rPr>
          <w:szCs w:val="20"/>
        </w:rPr>
      </w:pPr>
      <w:r w:rsidRPr="004D0A8C">
        <w:rPr>
          <w:szCs w:val="20"/>
        </w:rPr>
        <w:t>Экономическая эффективность сельскохозяйственного пр</w:t>
      </w:r>
      <w:r w:rsidRPr="004D0A8C">
        <w:rPr>
          <w:szCs w:val="20"/>
        </w:rPr>
        <w:t>о</w:t>
      </w:r>
      <w:r w:rsidRPr="004D0A8C">
        <w:rPr>
          <w:szCs w:val="20"/>
        </w:rPr>
        <w:t>изводства означает в самом общем виде результативность пр</w:t>
      </w:r>
      <w:r w:rsidRPr="004D0A8C">
        <w:rPr>
          <w:szCs w:val="20"/>
        </w:rPr>
        <w:t>о</w:t>
      </w:r>
      <w:r w:rsidRPr="004D0A8C">
        <w:rPr>
          <w:szCs w:val="20"/>
        </w:rPr>
        <w:t>изводс</w:t>
      </w:r>
      <w:r w:rsidRPr="004D0A8C">
        <w:rPr>
          <w:szCs w:val="20"/>
        </w:rPr>
        <w:t>т</w:t>
      </w:r>
      <w:r w:rsidRPr="004D0A8C">
        <w:rPr>
          <w:szCs w:val="20"/>
        </w:rPr>
        <w:t>венного процесса, соотношение между достигнутыми результатами и затратами живого и овеществленного труда, отражающими в свою очередь степень совершенства произво</w:t>
      </w:r>
      <w:r w:rsidRPr="004D0A8C">
        <w:rPr>
          <w:szCs w:val="20"/>
        </w:rPr>
        <w:t>д</w:t>
      </w:r>
      <w:r w:rsidRPr="004D0A8C">
        <w:rPr>
          <w:szCs w:val="20"/>
        </w:rPr>
        <w:t>ственных ресурсов и эффективность их использования. Успе</w:t>
      </w:r>
      <w:r w:rsidRPr="004D0A8C">
        <w:rPr>
          <w:szCs w:val="20"/>
        </w:rPr>
        <w:t>ш</w:t>
      </w:r>
      <w:r w:rsidRPr="004D0A8C">
        <w:rPr>
          <w:szCs w:val="20"/>
        </w:rPr>
        <w:t>ное решение задач, стоящих перед сельским хозяйством, во</w:t>
      </w:r>
      <w:r w:rsidRPr="004D0A8C">
        <w:rPr>
          <w:szCs w:val="20"/>
        </w:rPr>
        <w:t>з</w:t>
      </w:r>
      <w:r w:rsidRPr="004D0A8C">
        <w:rPr>
          <w:szCs w:val="20"/>
        </w:rPr>
        <w:t>можно лишь на основе повышения экономической эффективн</w:t>
      </w:r>
      <w:r w:rsidRPr="004D0A8C">
        <w:rPr>
          <w:szCs w:val="20"/>
        </w:rPr>
        <w:t>о</w:t>
      </w:r>
      <w:r w:rsidRPr="004D0A8C">
        <w:rPr>
          <w:szCs w:val="20"/>
        </w:rPr>
        <w:t>сти производства.</w:t>
      </w:r>
    </w:p>
    <w:p w:rsidR="00FC60AA" w:rsidRPr="004D0A8C" w:rsidRDefault="00FC60AA" w:rsidP="00FC60AA">
      <w:pPr>
        <w:ind w:firstLine="284"/>
        <w:jc w:val="both"/>
        <w:rPr>
          <w:sz w:val="20"/>
          <w:szCs w:val="20"/>
        </w:rPr>
      </w:pPr>
      <w:r w:rsidRPr="004D0A8C">
        <w:rPr>
          <w:sz w:val="20"/>
          <w:szCs w:val="20"/>
        </w:rPr>
        <w:t>Объектом исследования дипломного проекта явился ОАО «З</w:t>
      </w:r>
      <w:r w:rsidRPr="004D0A8C">
        <w:rPr>
          <w:sz w:val="20"/>
          <w:szCs w:val="20"/>
        </w:rPr>
        <w:t>а</w:t>
      </w:r>
      <w:r w:rsidRPr="004D0A8C">
        <w:rPr>
          <w:sz w:val="20"/>
          <w:szCs w:val="20"/>
        </w:rPr>
        <w:t xml:space="preserve">дровье» Оршанского района Витебской области.  ОАО «Задровье» имеет молочно-мясное направление  с развитым зерноводством. </w:t>
      </w:r>
      <w:r w:rsidRPr="004D0A8C">
        <w:rPr>
          <w:sz w:val="20"/>
          <w:szCs w:val="20"/>
        </w:rPr>
        <w:lastRenderedPageBreak/>
        <w:t>Землепользование хозяйства, по состоянию на 2012 г</w:t>
      </w:r>
      <w:r>
        <w:rPr>
          <w:sz w:val="20"/>
          <w:szCs w:val="20"/>
        </w:rPr>
        <w:t>.</w:t>
      </w:r>
      <w:r w:rsidRPr="004D0A8C">
        <w:rPr>
          <w:sz w:val="20"/>
          <w:szCs w:val="20"/>
        </w:rPr>
        <w:t xml:space="preserve">, составляет 2342 га, в том числе площадь пашни 1133 га, распаханность – 59 %. </w:t>
      </w:r>
    </w:p>
    <w:p w:rsidR="00FC60AA" w:rsidRPr="004D0A8C" w:rsidRDefault="00FC60AA" w:rsidP="00FC60AA">
      <w:pPr>
        <w:ind w:firstLine="284"/>
        <w:jc w:val="both"/>
        <w:rPr>
          <w:sz w:val="20"/>
          <w:szCs w:val="20"/>
        </w:rPr>
      </w:pPr>
      <w:r w:rsidRPr="004D0A8C">
        <w:rPr>
          <w:sz w:val="20"/>
          <w:szCs w:val="20"/>
        </w:rPr>
        <w:t>Для обоснования параметров развития ОАО «Задровье» на пе</w:t>
      </w:r>
      <w:r w:rsidRPr="004D0A8C">
        <w:rPr>
          <w:sz w:val="20"/>
          <w:szCs w:val="20"/>
        </w:rPr>
        <w:t>р</w:t>
      </w:r>
      <w:r w:rsidRPr="004D0A8C">
        <w:rPr>
          <w:sz w:val="20"/>
          <w:szCs w:val="20"/>
        </w:rPr>
        <w:t>спективу использована система корреляционных моделей и экон</w:t>
      </w:r>
      <w:r w:rsidRPr="004D0A8C">
        <w:rPr>
          <w:sz w:val="20"/>
          <w:szCs w:val="20"/>
        </w:rPr>
        <w:t>о</w:t>
      </w:r>
      <w:r w:rsidRPr="004D0A8C">
        <w:rPr>
          <w:sz w:val="20"/>
          <w:szCs w:val="20"/>
        </w:rPr>
        <w:t>мико-математическая модель оптимизации программы развития сельскохозяйственного предприятия.</w:t>
      </w:r>
    </w:p>
    <w:p w:rsidR="00FC60AA" w:rsidRPr="004D0A8C" w:rsidRDefault="00FC60AA" w:rsidP="00FC60AA">
      <w:pPr>
        <w:ind w:firstLine="284"/>
        <w:jc w:val="both"/>
        <w:rPr>
          <w:sz w:val="20"/>
          <w:szCs w:val="20"/>
        </w:rPr>
      </w:pPr>
      <w:r w:rsidRPr="004D0A8C">
        <w:rPr>
          <w:sz w:val="20"/>
          <w:szCs w:val="20"/>
        </w:rPr>
        <w:t>Оптимальная программа развития ОАО «Задровье», обоснова</w:t>
      </w:r>
      <w:r w:rsidRPr="004D0A8C">
        <w:rPr>
          <w:sz w:val="20"/>
          <w:szCs w:val="20"/>
        </w:rPr>
        <w:t>н</w:t>
      </w:r>
      <w:r w:rsidRPr="004D0A8C">
        <w:rPr>
          <w:sz w:val="20"/>
          <w:szCs w:val="20"/>
        </w:rPr>
        <w:t>ная с помощью экономико-математического моделирования пред</w:t>
      </w:r>
      <w:r w:rsidRPr="004D0A8C">
        <w:rPr>
          <w:sz w:val="20"/>
          <w:szCs w:val="20"/>
        </w:rPr>
        <w:t>у</w:t>
      </w:r>
      <w:r w:rsidRPr="004D0A8C">
        <w:rPr>
          <w:sz w:val="20"/>
          <w:szCs w:val="20"/>
        </w:rPr>
        <w:t>сматривает следующие мероприятия:</w:t>
      </w:r>
    </w:p>
    <w:p w:rsidR="00FC60AA" w:rsidRPr="004D0A8C" w:rsidRDefault="00FC60AA" w:rsidP="00FC60AA">
      <w:pPr>
        <w:ind w:firstLine="284"/>
        <w:jc w:val="both"/>
        <w:rPr>
          <w:sz w:val="20"/>
          <w:szCs w:val="20"/>
        </w:rPr>
      </w:pPr>
      <w:r w:rsidRPr="004D0A8C">
        <w:rPr>
          <w:sz w:val="20"/>
          <w:szCs w:val="20"/>
        </w:rPr>
        <w:t>– оптимизацию параметров специализации и сочетания отраслей предприятия с учётом полного использования земельных ресурсов;</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уменьшение  посевных площадей  зерновых культур на 20,0 %;</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увеличить площадь льна на 30,0 %, рапса- 5 % ;</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возделывать пожнивные на 33,6 га;</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внедрить  схема зеленого конвейера с целью бесперебойного, равномерного обеспечения животных зеленым кормом, при этом задействованы полностью пастбища. Точная потребность в зелёной массе составит 113183,4 ц, причём, имеются избытки, которые и</w:t>
      </w:r>
      <w:r w:rsidRPr="004D0A8C">
        <w:rPr>
          <w:rFonts w:ascii="Times New Roman" w:hAnsi="Times New Roman"/>
          <w:sz w:val="20"/>
          <w:szCs w:val="20"/>
        </w:rPr>
        <w:t>с</w:t>
      </w:r>
      <w:r w:rsidRPr="004D0A8C">
        <w:rPr>
          <w:rFonts w:ascii="Times New Roman" w:hAnsi="Times New Roman"/>
          <w:sz w:val="20"/>
          <w:szCs w:val="20"/>
        </w:rPr>
        <w:t>пользуем для дополнительного производства сена и сенажа;</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рост продуктивности  коров на 8,5</w:t>
      </w:r>
      <w:r>
        <w:rPr>
          <w:rFonts w:ascii="Times New Roman" w:hAnsi="Times New Roman"/>
          <w:sz w:val="20"/>
          <w:szCs w:val="20"/>
        </w:rPr>
        <w:t xml:space="preserve"> </w:t>
      </w:r>
      <w:r w:rsidRPr="004D0A8C">
        <w:rPr>
          <w:rFonts w:ascii="Times New Roman" w:hAnsi="Times New Roman"/>
          <w:sz w:val="20"/>
          <w:szCs w:val="20"/>
        </w:rPr>
        <w:t>%, поголовье молодняка крупного рогатого скота, по всем половозрастным группам, рек</w:t>
      </w:r>
      <w:r w:rsidRPr="004D0A8C">
        <w:rPr>
          <w:rFonts w:ascii="Times New Roman" w:hAnsi="Times New Roman"/>
          <w:sz w:val="20"/>
          <w:szCs w:val="20"/>
        </w:rPr>
        <w:t>о</w:t>
      </w:r>
      <w:r w:rsidRPr="004D0A8C">
        <w:rPr>
          <w:rFonts w:ascii="Times New Roman" w:hAnsi="Times New Roman"/>
          <w:sz w:val="20"/>
          <w:szCs w:val="20"/>
        </w:rPr>
        <w:t>мендуется оставить на прежнем уровне;</w:t>
      </w:r>
    </w:p>
    <w:p w:rsidR="00FC60AA" w:rsidRPr="004D0A8C" w:rsidRDefault="00FC60AA" w:rsidP="00FC60AA">
      <w:pPr>
        <w:pStyle w:val="33"/>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увеличение покупки высокопитательных и сбалансированных кормов;</w:t>
      </w:r>
    </w:p>
    <w:p w:rsidR="00FC60AA" w:rsidRPr="004D0A8C" w:rsidRDefault="00FC60AA" w:rsidP="00FC60AA">
      <w:pPr>
        <w:ind w:firstLine="284"/>
        <w:jc w:val="both"/>
        <w:rPr>
          <w:sz w:val="20"/>
          <w:szCs w:val="20"/>
        </w:rPr>
      </w:pPr>
      <w:r w:rsidRPr="004D0A8C">
        <w:rPr>
          <w:sz w:val="20"/>
          <w:szCs w:val="20"/>
        </w:rPr>
        <w:t>–  оптимизацию рационов кормления животных, за счёт их н</w:t>
      </w:r>
      <w:r w:rsidRPr="004D0A8C">
        <w:rPr>
          <w:sz w:val="20"/>
          <w:szCs w:val="20"/>
        </w:rPr>
        <w:t>а</w:t>
      </w:r>
      <w:r w:rsidRPr="004D0A8C">
        <w:rPr>
          <w:sz w:val="20"/>
          <w:szCs w:val="20"/>
        </w:rPr>
        <w:t xml:space="preserve">сыщения питательными кормами,  с целью исключения перерасхода питательных веществ на голову животного, что позволит снизить стоимость одной кормовой единицы и рациона в целом; </w:t>
      </w:r>
    </w:p>
    <w:p w:rsidR="00FC60AA" w:rsidRPr="004D0A8C" w:rsidRDefault="00FC60AA" w:rsidP="00FC60AA">
      <w:pPr>
        <w:ind w:firstLine="284"/>
        <w:jc w:val="both"/>
        <w:rPr>
          <w:sz w:val="20"/>
          <w:szCs w:val="20"/>
        </w:rPr>
      </w:pPr>
      <w:r w:rsidRPr="004D0A8C">
        <w:rPr>
          <w:sz w:val="20"/>
          <w:szCs w:val="20"/>
        </w:rPr>
        <w:t>–  обоснование структуры рациона кормления животных и опт</w:t>
      </w:r>
      <w:r w:rsidRPr="004D0A8C">
        <w:rPr>
          <w:sz w:val="20"/>
          <w:szCs w:val="20"/>
        </w:rPr>
        <w:t>и</w:t>
      </w:r>
      <w:r w:rsidRPr="004D0A8C">
        <w:rPr>
          <w:sz w:val="20"/>
          <w:szCs w:val="20"/>
        </w:rPr>
        <w:t>мизацию уровня их кормления, позволяющих обеспечить заплан</w:t>
      </w:r>
      <w:r w:rsidRPr="004D0A8C">
        <w:rPr>
          <w:sz w:val="20"/>
          <w:szCs w:val="20"/>
        </w:rPr>
        <w:t>и</w:t>
      </w:r>
      <w:r w:rsidRPr="004D0A8C">
        <w:rPr>
          <w:sz w:val="20"/>
          <w:szCs w:val="20"/>
        </w:rPr>
        <w:t>рованный уровень продуктивности животных;</w:t>
      </w:r>
    </w:p>
    <w:p w:rsidR="00FC60AA" w:rsidRPr="004D0A8C" w:rsidRDefault="00FC60AA" w:rsidP="00FC60AA">
      <w:pPr>
        <w:pStyle w:val="210"/>
        <w:spacing w:line="240" w:lineRule="auto"/>
        <w:ind w:firstLine="284"/>
        <w:rPr>
          <w:sz w:val="20"/>
        </w:rPr>
      </w:pPr>
      <w:r w:rsidRPr="004D0A8C">
        <w:rPr>
          <w:sz w:val="20"/>
        </w:rPr>
        <w:t>–  увеличение реализации продукции растениеводства и живо</w:t>
      </w:r>
      <w:r w:rsidRPr="004D0A8C">
        <w:rPr>
          <w:sz w:val="20"/>
        </w:rPr>
        <w:t>т</w:t>
      </w:r>
      <w:r w:rsidRPr="004D0A8C">
        <w:rPr>
          <w:sz w:val="20"/>
        </w:rPr>
        <w:t>новодства по всем видам;</w:t>
      </w:r>
    </w:p>
    <w:p w:rsidR="00FC60AA" w:rsidRPr="004D0A8C" w:rsidRDefault="00FC60AA" w:rsidP="00FC60AA">
      <w:pPr>
        <w:pStyle w:val="210"/>
        <w:spacing w:line="240" w:lineRule="auto"/>
        <w:ind w:firstLine="284"/>
        <w:rPr>
          <w:sz w:val="20"/>
        </w:rPr>
      </w:pPr>
      <w:r w:rsidRPr="004D0A8C">
        <w:rPr>
          <w:sz w:val="20"/>
        </w:rPr>
        <w:t>–  предусмотреть увеличение удельного веса продукции живо</w:t>
      </w:r>
      <w:r w:rsidRPr="004D0A8C">
        <w:rPr>
          <w:sz w:val="20"/>
        </w:rPr>
        <w:t>т</w:t>
      </w:r>
      <w:r w:rsidRPr="004D0A8C">
        <w:rPr>
          <w:sz w:val="20"/>
        </w:rPr>
        <w:t>новодства на 4,6 п.п. в структуре товарной продукции и довести стоимость товарной продукции.;</w:t>
      </w:r>
    </w:p>
    <w:p w:rsidR="00FC60AA" w:rsidRPr="004D0A8C" w:rsidRDefault="00FC60AA" w:rsidP="00FC60AA">
      <w:pPr>
        <w:ind w:firstLine="284"/>
        <w:jc w:val="both"/>
        <w:rPr>
          <w:sz w:val="20"/>
          <w:szCs w:val="20"/>
        </w:rPr>
      </w:pPr>
      <w:r w:rsidRPr="004D0A8C">
        <w:rPr>
          <w:sz w:val="20"/>
          <w:szCs w:val="20"/>
        </w:rPr>
        <w:t>– увеличить прибыль на 215,2 млн. руб. и получить рентабел</w:t>
      </w:r>
      <w:r w:rsidRPr="004D0A8C">
        <w:rPr>
          <w:sz w:val="20"/>
          <w:szCs w:val="20"/>
        </w:rPr>
        <w:t>ь</w:t>
      </w:r>
      <w:r w:rsidRPr="004D0A8C">
        <w:rPr>
          <w:sz w:val="20"/>
          <w:szCs w:val="20"/>
        </w:rPr>
        <w:t>ность по проекту  +13,7%.</w:t>
      </w:r>
    </w:p>
    <w:p w:rsidR="00FC60AA" w:rsidRPr="004D0A8C"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autoSpaceDE w:val="0"/>
        <w:autoSpaceDN w:val="0"/>
        <w:adjustRightInd w:val="0"/>
        <w:rPr>
          <w:rStyle w:val="FontStyle103"/>
          <w:sz w:val="20"/>
          <w:szCs w:val="20"/>
        </w:rPr>
      </w:pPr>
      <w:r w:rsidRPr="004D0A8C">
        <w:rPr>
          <w:rStyle w:val="FontStyle103"/>
          <w:sz w:val="20"/>
          <w:szCs w:val="20"/>
        </w:rPr>
        <w:t>УДК [631.155.2:658.8]:637.5(476)</w:t>
      </w:r>
    </w:p>
    <w:p w:rsidR="00FC60AA" w:rsidRPr="00084397" w:rsidRDefault="00FC60AA" w:rsidP="00FC60AA">
      <w:pPr>
        <w:autoSpaceDE w:val="0"/>
        <w:autoSpaceDN w:val="0"/>
        <w:adjustRightInd w:val="0"/>
        <w:rPr>
          <w:rStyle w:val="FontStyle103"/>
          <w:sz w:val="20"/>
          <w:szCs w:val="20"/>
        </w:rPr>
      </w:pPr>
      <w:r w:rsidRPr="00084397">
        <w:rPr>
          <w:rStyle w:val="FontStyle103"/>
          <w:b/>
          <w:caps/>
          <w:sz w:val="20"/>
          <w:szCs w:val="20"/>
        </w:rPr>
        <w:t>К</w:t>
      </w:r>
      <w:r w:rsidRPr="00084397">
        <w:rPr>
          <w:rStyle w:val="FontStyle103"/>
          <w:b/>
          <w:sz w:val="20"/>
          <w:szCs w:val="20"/>
        </w:rPr>
        <w:t xml:space="preserve">ононова </w:t>
      </w:r>
      <w:r w:rsidRPr="00084397">
        <w:rPr>
          <w:rStyle w:val="FontStyle103"/>
          <w:b/>
          <w:caps/>
          <w:sz w:val="20"/>
          <w:szCs w:val="20"/>
        </w:rPr>
        <w:t>И.В</w:t>
      </w:r>
      <w:r w:rsidRPr="00084397">
        <w:rPr>
          <w:rStyle w:val="FontStyle103"/>
          <w:caps/>
          <w:sz w:val="20"/>
          <w:szCs w:val="20"/>
        </w:rPr>
        <w:t>.–</w:t>
      </w:r>
      <w:r w:rsidRPr="00084397">
        <w:rPr>
          <w:rStyle w:val="FontStyle103"/>
          <w:sz w:val="20"/>
          <w:szCs w:val="20"/>
        </w:rPr>
        <w:t xml:space="preserve"> студентка 3 курса</w:t>
      </w:r>
    </w:p>
    <w:p w:rsidR="00FC60AA" w:rsidRPr="004D0A8C" w:rsidRDefault="00FC60AA" w:rsidP="00FC60AA">
      <w:pPr>
        <w:autoSpaceDE w:val="0"/>
        <w:autoSpaceDN w:val="0"/>
        <w:adjustRightInd w:val="0"/>
        <w:rPr>
          <w:rStyle w:val="FontStyle103"/>
          <w:b/>
          <w:sz w:val="20"/>
          <w:szCs w:val="20"/>
        </w:rPr>
      </w:pPr>
      <w:r w:rsidRPr="004D0A8C">
        <w:rPr>
          <w:rStyle w:val="FontStyle103"/>
          <w:b/>
          <w:sz w:val="20"/>
          <w:szCs w:val="20"/>
        </w:rPr>
        <w:t>ВОЗМОЖНОСТИ СОВЕРШЕНСТВОВАНИЯ ПРОИЗВОДС</w:t>
      </w:r>
      <w:r w:rsidRPr="004D0A8C">
        <w:rPr>
          <w:rStyle w:val="FontStyle103"/>
          <w:b/>
          <w:sz w:val="20"/>
          <w:szCs w:val="20"/>
        </w:rPr>
        <w:t>Т</w:t>
      </w:r>
      <w:r w:rsidRPr="004D0A8C">
        <w:rPr>
          <w:rStyle w:val="FontStyle103"/>
          <w:b/>
          <w:sz w:val="20"/>
          <w:szCs w:val="20"/>
        </w:rPr>
        <w:t>ВЕННО-СБЫТОВОЙ ДЕЯТЕЛЬНОСТИ МЯСОПЕРЕРАБ</w:t>
      </w:r>
      <w:r w:rsidRPr="004D0A8C">
        <w:rPr>
          <w:rStyle w:val="FontStyle103"/>
          <w:b/>
          <w:sz w:val="20"/>
          <w:szCs w:val="20"/>
        </w:rPr>
        <w:t>А</w:t>
      </w:r>
      <w:r w:rsidRPr="004D0A8C">
        <w:rPr>
          <w:rStyle w:val="FontStyle103"/>
          <w:b/>
          <w:sz w:val="20"/>
          <w:szCs w:val="20"/>
        </w:rPr>
        <w:t>ТЫВАЮЩИХ ПРЕДПРИЯТИЙ РЕСПУБЛИКИ БЕЛАРУСЬ</w:t>
      </w:r>
    </w:p>
    <w:p w:rsidR="00FC60AA" w:rsidRPr="004D0A8C" w:rsidRDefault="00FC60AA" w:rsidP="00FC60AA">
      <w:pPr>
        <w:autoSpaceDE w:val="0"/>
        <w:autoSpaceDN w:val="0"/>
        <w:adjustRightInd w:val="0"/>
        <w:rPr>
          <w:rStyle w:val="FontStyle103"/>
          <w:i/>
          <w:sz w:val="20"/>
          <w:szCs w:val="20"/>
        </w:rPr>
      </w:pPr>
      <w:r w:rsidRPr="004D0A8C">
        <w:rPr>
          <w:rStyle w:val="FontStyle103"/>
          <w:i/>
          <w:sz w:val="20"/>
          <w:szCs w:val="20"/>
        </w:rPr>
        <w:t xml:space="preserve">Научный руководитель – </w:t>
      </w:r>
      <w:r w:rsidRPr="00084397">
        <w:rPr>
          <w:rStyle w:val="FontStyle103"/>
          <w:b/>
          <w:i/>
          <w:caps/>
          <w:sz w:val="20"/>
          <w:szCs w:val="20"/>
        </w:rPr>
        <w:t>К</w:t>
      </w:r>
      <w:r w:rsidRPr="00084397">
        <w:rPr>
          <w:rStyle w:val="FontStyle103"/>
          <w:b/>
          <w:i/>
          <w:sz w:val="20"/>
          <w:szCs w:val="20"/>
        </w:rPr>
        <w:t>ольчевская</w:t>
      </w:r>
      <w:r w:rsidRPr="00084397">
        <w:rPr>
          <w:rStyle w:val="FontStyle103"/>
          <w:b/>
          <w:i/>
          <w:caps/>
          <w:sz w:val="20"/>
          <w:szCs w:val="20"/>
        </w:rPr>
        <w:t xml:space="preserve"> О.П</w:t>
      </w:r>
      <w:r w:rsidRPr="004D0A8C">
        <w:rPr>
          <w:rStyle w:val="FontStyle103"/>
          <w:i/>
          <w:caps/>
          <w:sz w:val="20"/>
          <w:szCs w:val="20"/>
        </w:rPr>
        <w:t>.</w:t>
      </w:r>
      <w:r>
        <w:rPr>
          <w:b/>
          <w:i/>
          <w:caps/>
          <w:sz w:val="20"/>
          <w:szCs w:val="20"/>
        </w:rPr>
        <w:t xml:space="preserve"> </w:t>
      </w:r>
      <w:r>
        <w:rPr>
          <w:b/>
          <w:i/>
          <w:sz w:val="20"/>
          <w:szCs w:val="20"/>
        </w:rPr>
        <w:t xml:space="preserve">– </w:t>
      </w:r>
      <w:r w:rsidRPr="004D0A8C">
        <w:rPr>
          <w:i/>
          <w:sz w:val="20"/>
          <w:szCs w:val="20"/>
        </w:rPr>
        <w:t xml:space="preserve"> </w:t>
      </w:r>
      <w:r w:rsidRPr="004D0A8C">
        <w:rPr>
          <w:rStyle w:val="FontStyle103"/>
          <w:i/>
          <w:sz w:val="20"/>
          <w:szCs w:val="20"/>
        </w:rPr>
        <w:t xml:space="preserve"> к. э. н., доцент</w:t>
      </w:r>
    </w:p>
    <w:p w:rsidR="00FC60AA" w:rsidRPr="004D0A8C" w:rsidRDefault="00FC60AA" w:rsidP="00FC60AA">
      <w:pPr>
        <w:autoSpaceDE w:val="0"/>
        <w:autoSpaceDN w:val="0"/>
        <w:adjustRightInd w:val="0"/>
        <w:ind w:firstLine="284"/>
        <w:rPr>
          <w:rStyle w:val="FontStyle103"/>
          <w:sz w:val="20"/>
          <w:szCs w:val="20"/>
        </w:rPr>
      </w:pPr>
    </w:p>
    <w:p w:rsidR="00FC60AA" w:rsidRPr="00E06C5E" w:rsidRDefault="00FC60AA" w:rsidP="00FC60AA">
      <w:pPr>
        <w:pStyle w:val="Style14"/>
        <w:spacing w:line="240" w:lineRule="auto"/>
        <w:ind w:firstLine="284"/>
        <w:rPr>
          <w:rStyle w:val="FontStyle103"/>
          <w:spacing w:val="4"/>
          <w:sz w:val="20"/>
          <w:szCs w:val="20"/>
        </w:rPr>
      </w:pPr>
      <w:r w:rsidRPr="00E06C5E">
        <w:rPr>
          <w:spacing w:val="4"/>
          <w:sz w:val="20"/>
          <w:szCs w:val="20"/>
          <w:lang w:val="ru-RU"/>
        </w:rPr>
        <w:t>Мясная промышленность - ведущая отрасль пищевой пр</w:t>
      </w:r>
      <w:r w:rsidRPr="00E06C5E">
        <w:rPr>
          <w:spacing w:val="4"/>
          <w:sz w:val="20"/>
          <w:szCs w:val="20"/>
          <w:lang w:val="ru-RU"/>
        </w:rPr>
        <w:t>о</w:t>
      </w:r>
      <w:r w:rsidRPr="00E06C5E">
        <w:rPr>
          <w:spacing w:val="4"/>
          <w:sz w:val="20"/>
          <w:szCs w:val="20"/>
          <w:lang w:val="ru-RU"/>
        </w:rPr>
        <w:t>мышленности.Её з</w:t>
      </w:r>
      <w:r w:rsidRPr="00E06C5E">
        <w:rPr>
          <w:spacing w:val="4"/>
          <w:sz w:val="20"/>
          <w:szCs w:val="20"/>
        </w:rPr>
        <w:t>начение в АПК обусловлено, прежде всего,ролью в обеспечении населения продуктами питания, содержащими животные белки</w:t>
      </w:r>
      <w:r w:rsidRPr="00E06C5E">
        <w:rPr>
          <w:spacing w:val="4"/>
          <w:sz w:val="20"/>
          <w:szCs w:val="20"/>
          <w:lang w:val="ru-RU"/>
        </w:rPr>
        <w:t xml:space="preserve">. </w:t>
      </w:r>
      <w:r w:rsidRPr="00E06C5E">
        <w:rPr>
          <w:rStyle w:val="FontStyle103"/>
          <w:spacing w:val="4"/>
          <w:sz w:val="20"/>
          <w:szCs w:val="20"/>
          <w:lang w:val="ru-RU"/>
        </w:rPr>
        <w:t>В общем объеме производства среди отраслей пищевой промышленности удельный вес мясной составляет 28,9 % (в фактических ценах по данным 2011 г.) [4,с.24].</w:t>
      </w:r>
    </w:p>
    <w:p w:rsidR="00FC60AA" w:rsidRPr="00E06C5E" w:rsidRDefault="00FC60AA" w:rsidP="00FC60AA">
      <w:pPr>
        <w:autoSpaceDE w:val="0"/>
        <w:autoSpaceDN w:val="0"/>
        <w:adjustRightInd w:val="0"/>
        <w:ind w:firstLine="284"/>
        <w:jc w:val="both"/>
        <w:rPr>
          <w:rStyle w:val="FontStyle103"/>
          <w:spacing w:val="4"/>
          <w:sz w:val="20"/>
          <w:szCs w:val="20"/>
        </w:rPr>
      </w:pPr>
      <w:r w:rsidRPr="00E06C5E">
        <w:rPr>
          <w:rStyle w:val="FontStyle103"/>
          <w:spacing w:val="4"/>
          <w:sz w:val="20"/>
          <w:szCs w:val="20"/>
        </w:rPr>
        <w:t xml:space="preserve">В рыночных условиях мясоперерабатывающие предприятия агропромышленного комплекса представляют собой сложную экономическую систему, продукция которых предназначена как для удовлетворения внутренних потребностей государства, так и для поставок на импорт. [1,с.98] </w:t>
      </w:r>
    </w:p>
    <w:p w:rsidR="00FC60AA" w:rsidRPr="00E06C5E" w:rsidRDefault="00FC60AA" w:rsidP="00FC60AA">
      <w:pPr>
        <w:ind w:firstLine="284"/>
        <w:jc w:val="both"/>
        <w:rPr>
          <w:spacing w:val="4"/>
          <w:sz w:val="20"/>
          <w:szCs w:val="20"/>
        </w:rPr>
      </w:pPr>
      <w:r w:rsidRPr="00E06C5E">
        <w:rPr>
          <w:spacing w:val="4"/>
          <w:sz w:val="20"/>
          <w:szCs w:val="20"/>
        </w:rPr>
        <w:t>В современный условиях мясоперерабатывающие предпр</w:t>
      </w:r>
      <w:r w:rsidRPr="00E06C5E">
        <w:rPr>
          <w:spacing w:val="4"/>
          <w:sz w:val="20"/>
          <w:szCs w:val="20"/>
        </w:rPr>
        <w:t>и</w:t>
      </w:r>
      <w:r w:rsidRPr="00E06C5E">
        <w:rPr>
          <w:spacing w:val="4"/>
          <w:sz w:val="20"/>
          <w:szCs w:val="20"/>
        </w:rPr>
        <w:t>ятия должны заниматься разработкой новой продукции, внедрять инновационную и ассортиментную политику.[2,с.97]</w:t>
      </w:r>
    </w:p>
    <w:p w:rsidR="00FC60AA" w:rsidRPr="00E06C5E" w:rsidRDefault="00FC60AA" w:rsidP="00FC60AA">
      <w:pPr>
        <w:ind w:firstLine="284"/>
        <w:jc w:val="both"/>
        <w:rPr>
          <w:spacing w:val="4"/>
          <w:sz w:val="20"/>
          <w:szCs w:val="20"/>
        </w:rPr>
      </w:pPr>
      <w:r w:rsidRPr="00E06C5E">
        <w:rPr>
          <w:spacing w:val="4"/>
          <w:sz w:val="20"/>
          <w:szCs w:val="20"/>
        </w:rPr>
        <w:t>В целом инновационная деятельность представляет собой процесс по стратегическому маркетингу, НИОКР, организацио</w:t>
      </w:r>
      <w:r w:rsidRPr="00E06C5E">
        <w:rPr>
          <w:spacing w:val="4"/>
          <w:sz w:val="20"/>
          <w:szCs w:val="20"/>
        </w:rPr>
        <w:t>н</w:t>
      </w:r>
      <w:r w:rsidRPr="00E06C5E">
        <w:rPr>
          <w:spacing w:val="4"/>
          <w:sz w:val="20"/>
          <w:szCs w:val="20"/>
        </w:rPr>
        <w:t>но-технологической подготовке производства, производству и оформлению новшеств, их внедрению и коммерческой реализ</w:t>
      </w:r>
      <w:r w:rsidRPr="00E06C5E">
        <w:rPr>
          <w:spacing w:val="4"/>
          <w:sz w:val="20"/>
          <w:szCs w:val="20"/>
        </w:rPr>
        <w:t>а</w:t>
      </w:r>
      <w:r w:rsidRPr="00E06C5E">
        <w:rPr>
          <w:spacing w:val="4"/>
          <w:sz w:val="20"/>
          <w:szCs w:val="20"/>
        </w:rPr>
        <w:t>ции на рынке с целью получения прибыли, распространению в другие сферы [1,с.95].</w:t>
      </w:r>
    </w:p>
    <w:p w:rsidR="00FC60AA" w:rsidRPr="00E06C5E" w:rsidRDefault="00FC60AA" w:rsidP="00FC60AA">
      <w:pPr>
        <w:pStyle w:val="Style14"/>
        <w:widowControl/>
        <w:spacing w:line="240" w:lineRule="auto"/>
        <w:ind w:firstLine="284"/>
        <w:rPr>
          <w:rStyle w:val="FontStyle103"/>
          <w:spacing w:val="4"/>
          <w:sz w:val="20"/>
          <w:szCs w:val="20"/>
          <w:lang w:val="ru-RU"/>
        </w:rPr>
      </w:pPr>
      <w:r w:rsidRPr="00E06C5E">
        <w:rPr>
          <w:rStyle w:val="FontStyle103"/>
          <w:spacing w:val="4"/>
          <w:sz w:val="20"/>
          <w:szCs w:val="20"/>
          <w:lang w:val="ru-RU"/>
        </w:rPr>
        <w:t>В перспективе научные исследования следует ориентировать на создание продуктов питания, обеспечивающих профилактику заболеваний, укрепления здоровья и повышение продолжител</w:t>
      </w:r>
      <w:r w:rsidRPr="00E06C5E">
        <w:rPr>
          <w:rStyle w:val="FontStyle103"/>
          <w:spacing w:val="4"/>
          <w:sz w:val="20"/>
          <w:szCs w:val="20"/>
          <w:lang w:val="ru-RU"/>
        </w:rPr>
        <w:t>ь</w:t>
      </w:r>
      <w:r w:rsidRPr="00E06C5E">
        <w:rPr>
          <w:rStyle w:val="FontStyle103"/>
          <w:spacing w:val="4"/>
          <w:sz w:val="20"/>
          <w:szCs w:val="20"/>
          <w:lang w:val="ru-RU"/>
        </w:rPr>
        <w:t>ности жизни людей. Дальнейшее развитие должно получить пр</w:t>
      </w:r>
      <w:r w:rsidRPr="00E06C5E">
        <w:rPr>
          <w:rStyle w:val="FontStyle103"/>
          <w:spacing w:val="4"/>
          <w:sz w:val="20"/>
          <w:szCs w:val="20"/>
          <w:lang w:val="ru-RU"/>
        </w:rPr>
        <w:t>о</w:t>
      </w:r>
      <w:r w:rsidRPr="00E06C5E">
        <w:rPr>
          <w:rStyle w:val="FontStyle103"/>
          <w:spacing w:val="4"/>
          <w:sz w:val="20"/>
          <w:szCs w:val="20"/>
          <w:lang w:val="ru-RU"/>
        </w:rPr>
        <w:t>изводство полуфабрикатов, быстрозамороженных мясных блюд для использования в экологически неблагоприятных зонах, мя</w:t>
      </w:r>
      <w:r w:rsidRPr="00E06C5E">
        <w:rPr>
          <w:rStyle w:val="FontStyle103"/>
          <w:spacing w:val="4"/>
          <w:sz w:val="20"/>
          <w:szCs w:val="20"/>
          <w:lang w:val="ru-RU"/>
        </w:rPr>
        <w:t>с</w:t>
      </w:r>
      <w:r w:rsidRPr="00E06C5E">
        <w:rPr>
          <w:rStyle w:val="FontStyle103"/>
          <w:spacing w:val="4"/>
          <w:sz w:val="20"/>
          <w:szCs w:val="20"/>
          <w:lang w:val="ru-RU"/>
        </w:rPr>
        <w:t>ных продуктов в вакуумной упаковке, а также комбинированных мясных продуктов, сочетающих белки растительного и животн</w:t>
      </w:r>
      <w:r w:rsidRPr="00E06C5E">
        <w:rPr>
          <w:rStyle w:val="FontStyle103"/>
          <w:spacing w:val="4"/>
          <w:sz w:val="20"/>
          <w:szCs w:val="20"/>
          <w:lang w:val="ru-RU"/>
        </w:rPr>
        <w:t>о</w:t>
      </w:r>
      <w:r w:rsidRPr="00E06C5E">
        <w:rPr>
          <w:rStyle w:val="FontStyle103"/>
          <w:spacing w:val="4"/>
          <w:sz w:val="20"/>
          <w:szCs w:val="20"/>
          <w:lang w:val="ru-RU"/>
        </w:rPr>
        <w:t>го происхождения. Перспективным представляется использов</w:t>
      </w:r>
      <w:r w:rsidRPr="00E06C5E">
        <w:rPr>
          <w:rStyle w:val="FontStyle103"/>
          <w:spacing w:val="4"/>
          <w:sz w:val="20"/>
          <w:szCs w:val="20"/>
          <w:lang w:val="ru-RU"/>
        </w:rPr>
        <w:t>а</w:t>
      </w:r>
      <w:r w:rsidRPr="00E06C5E">
        <w:rPr>
          <w:rStyle w:val="FontStyle103"/>
          <w:spacing w:val="4"/>
          <w:sz w:val="20"/>
          <w:szCs w:val="20"/>
          <w:lang w:val="ru-RU"/>
        </w:rPr>
        <w:lastRenderedPageBreak/>
        <w:t>ние биотехнологий в колбасном производстве. Широкое развитие получит производство мясопродуктов с радиопротекторными свойствами [4,с.25].</w:t>
      </w:r>
    </w:p>
    <w:p w:rsidR="00FC60AA" w:rsidRPr="00E06C5E" w:rsidRDefault="00FC60AA" w:rsidP="00FC60AA">
      <w:pPr>
        <w:ind w:firstLine="284"/>
        <w:jc w:val="both"/>
        <w:rPr>
          <w:spacing w:val="4"/>
          <w:sz w:val="20"/>
          <w:szCs w:val="20"/>
        </w:rPr>
      </w:pPr>
      <w:r w:rsidRPr="00E06C5E">
        <w:rPr>
          <w:spacing w:val="4"/>
          <w:sz w:val="20"/>
          <w:szCs w:val="20"/>
        </w:rPr>
        <w:t>Приоритетными направлениями в развитии технологий и со</w:t>
      </w:r>
      <w:r w:rsidRPr="00E06C5E">
        <w:rPr>
          <w:spacing w:val="4"/>
          <w:sz w:val="20"/>
          <w:szCs w:val="20"/>
        </w:rPr>
        <w:t>з</w:t>
      </w:r>
      <w:r w:rsidRPr="00E06C5E">
        <w:rPr>
          <w:spacing w:val="4"/>
          <w:sz w:val="20"/>
          <w:szCs w:val="20"/>
        </w:rPr>
        <w:t>дании новых продуктов на 2011 – 2015 гг. в мясной промышле</w:t>
      </w:r>
      <w:r w:rsidRPr="00E06C5E">
        <w:rPr>
          <w:spacing w:val="4"/>
          <w:sz w:val="20"/>
          <w:szCs w:val="20"/>
        </w:rPr>
        <w:t>н</w:t>
      </w:r>
      <w:r w:rsidRPr="00E06C5E">
        <w:rPr>
          <w:spacing w:val="4"/>
          <w:sz w:val="20"/>
          <w:szCs w:val="20"/>
        </w:rPr>
        <w:t>ности являются:</w:t>
      </w:r>
    </w:p>
    <w:p w:rsidR="00FC60AA" w:rsidRPr="00E06C5E" w:rsidRDefault="00FC60AA" w:rsidP="00FC60AA">
      <w:pPr>
        <w:pStyle w:val="11"/>
        <w:widowControl w:val="0"/>
        <w:autoSpaceDE w:val="0"/>
        <w:autoSpaceDN w:val="0"/>
        <w:adjustRightInd w:val="0"/>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 разработка технологий, освоение производства и использ</w:t>
      </w:r>
      <w:r w:rsidRPr="00E06C5E">
        <w:rPr>
          <w:rFonts w:ascii="Times New Roman" w:hAnsi="Times New Roman"/>
          <w:spacing w:val="4"/>
          <w:sz w:val="20"/>
          <w:szCs w:val="20"/>
        </w:rPr>
        <w:t>о</w:t>
      </w:r>
      <w:r w:rsidRPr="00E06C5E">
        <w:rPr>
          <w:rFonts w:ascii="Times New Roman" w:hAnsi="Times New Roman"/>
          <w:spacing w:val="4"/>
          <w:sz w:val="20"/>
          <w:szCs w:val="20"/>
        </w:rPr>
        <w:t>вание полнофункциональных мясных ингредиентов, обеспеч</w:t>
      </w:r>
      <w:r w:rsidRPr="00E06C5E">
        <w:rPr>
          <w:rFonts w:ascii="Times New Roman" w:hAnsi="Times New Roman"/>
          <w:spacing w:val="4"/>
          <w:sz w:val="20"/>
          <w:szCs w:val="20"/>
        </w:rPr>
        <w:t>и</w:t>
      </w:r>
      <w:r w:rsidRPr="00E06C5E">
        <w:rPr>
          <w:rFonts w:ascii="Times New Roman" w:hAnsi="Times New Roman"/>
          <w:spacing w:val="4"/>
          <w:sz w:val="20"/>
          <w:szCs w:val="20"/>
        </w:rPr>
        <w:t>вающих формирование цветовых, вкусовых, ароматических х</w:t>
      </w:r>
      <w:r w:rsidRPr="00E06C5E">
        <w:rPr>
          <w:rFonts w:ascii="Times New Roman" w:hAnsi="Times New Roman"/>
          <w:spacing w:val="4"/>
          <w:sz w:val="20"/>
          <w:szCs w:val="20"/>
        </w:rPr>
        <w:t>а</w:t>
      </w:r>
      <w:r w:rsidRPr="00E06C5E">
        <w:rPr>
          <w:rFonts w:ascii="Times New Roman" w:hAnsi="Times New Roman"/>
          <w:spacing w:val="4"/>
          <w:sz w:val="20"/>
          <w:szCs w:val="20"/>
        </w:rPr>
        <w:t>рактеристик и структурообразование мясных продуктов;</w:t>
      </w:r>
    </w:p>
    <w:p w:rsidR="00FC60AA" w:rsidRPr="00E06C5E" w:rsidRDefault="00FC60AA" w:rsidP="00FC60AA">
      <w:pPr>
        <w:pStyle w:val="11"/>
        <w:widowControl w:val="0"/>
        <w:autoSpaceDE w:val="0"/>
        <w:autoSpaceDN w:val="0"/>
        <w:adjustRightInd w:val="0"/>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 внедрение упаковок с заданными защитными и технологич</w:t>
      </w:r>
      <w:r w:rsidRPr="00E06C5E">
        <w:rPr>
          <w:rFonts w:ascii="Times New Roman" w:hAnsi="Times New Roman"/>
          <w:spacing w:val="4"/>
          <w:sz w:val="20"/>
          <w:szCs w:val="20"/>
        </w:rPr>
        <w:t>е</w:t>
      </w:r>
      <w:r w:rsidRPr="00E06C5E">
        <w:rPr>
          <w:rFonts w:ascii="Times New Roman" w:hAnsi="Times New Roman"/>
          <w:spacing w:val="4"/>
          <w:sz w:val="20"/>
          <w:szCs w:val="20"/>
        </w:rPr>
        <w:t>скими свойствами с целью устранения потерь в процессе прои</w:t>
      </w:r>
      <w:r w:rsidRPr="00E06C5E">
        <w:rPr>
          <w:rFonts w:ascii="Times New Roman" w:hAnsi="Times New Roman"/>
          <w:spacing w:val="4"/>
          <w:sz w:val="20"/>
          <w:szCs w:val="20"/>
        </w:rPr>
        <w:t>з</w:t>
      </w:r>
      <w:r w:rsidRPr="00E06C5E">
        <w:rPr>
          <w:rFonts w:ascii="Times New Roman" w:hAnsi="Times New Roman"/>
          <w:spacing w:val="4"/>
          <w:sz w:val="20"/>
          <w:szCs w:val="20"/>
        </w:rPr>
        <w:t>водства, транспортировки, хранения сырья и готовой продукции, а также увеличения сроков реализации мясопродуктов с сохран</w:t>
      </w:r>
      <w:r w:rsidRPr="00E06C5E">
        <w:rPr>
          <w:rFonts w:ascii="Times New Roman" w:hAnsi="Times New Roman"/>
          <w:spacing w:val="4"/>
          <w:sz w:val="20"/>
          <w:szCs w:val="20"/>
        </w:rPr>
        <w:t>е</w:t>
      </w:r>
      <w:r w:rsidRPr="00E06C5E">
        <w:rPr>
          <w:rFonts w:ascii="Times New Roman" w:hAnsi="Times New Roman"/>
          <w:spacing w:val="4"/>
          <w:sz w:val="20"/>
          <w:szCs w:val="20"/>
        </w:rPr>
        <w:t>нием их пищевой ценности;</w:t>
      </w:r>
    </w:p>
    <w:p w:rsidR="00FC60AA" w:rsidRPr="00E06C5E" w:rsidRDefault="00FC60AA" w:rsidP="00FC60AA">
      <w:pPr>
        <w:pStyle w:val="11"/>
        <w:widowControl w:val="0"/>
        <w:autoSpaceDE w:val="0"/>
        <w:autoSpaceDN w:val="0"/>
        <w:adjustRightInd w:val="0"/>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 разработка технологий производства и новых видов мясных продуктов специального назначения с целью устранения дефиц</w:t>
      </w:r>
      <w:r w:rsidRPr="00E06C5E">
        <w:rPr>
          <w:rFonts w:ascii="Times New Roman" w:hAnsi="Times New Roman"/>
          <w:spacing w:val="4"/>
          <w:sz w:val="20"/>
          <w:szCs w:val="20"/>
        </w:rPr>
        <w:t>и</w:t>
      </w:r>
      <w:r w:rsidRPr="00E06C5E">
        <w:rPr>
          <w:rFonts w:ascii="Times New Roman" w:hAnsi="Times New Roman"/>
          <w:spacing w:val="4"/>
          <w:sz w:val="20"/>
          <w:szCs w:val="20"/>
        </w:rPr>
        <w:t>та животного белка и растительных жиров, микронутриентов (витаминов, минеральных веществ, полиненасыщенных жирных кислот и др.), обеспечения сбалансированности рациона по о</w:t>
      </w:r>
      <w:r w:rsidRPr="00E06C5E">
        <w:rPr>
          <w:rFonts w:ascii="Times New Roman" w:hAnsi="Times New Roman"/>
          <w:spacing w:val="4"/>
          <w:sz w:val="20"/>
          <w:szCs w:val="20"/>
        </w:rPr>
        <w:t>с</w:t>
      </w:r>
      <w:r w:rsidRPr="00E06C5E">
        <w:rPr>
          <w:rFonts w:ascii="Times New Roman" w:hAnsi="Times New Roman"/>
          <w:spacing w:val="4"/>
          <w:sz w:val="20"/>
          <w:szCs w:val="20"/>
        </w:rPr>
        <w:t>новным пищевым веществам и энергии;</w:t>
      </w:r>
    </w:p>
    <w:p w:rsidR="00FC60AA" w:rsidRPr="00E06C5E" w:rsidRDefault="00FC60AA" w:rsidP="00FC60AA">
      <w:pPr>
        <w:ind w:firstLine="284"/>
        <w:jc w:val="both"/>
        <w:rPr>
          <w:spacing w:val="4"/>
          <w:sz w:val="20"/>
          <w:szCs w:val="20"/>
        </w:rPr>
      </w:pPr>
      <w:r w:rsidRPr="00E06C5E">
        <w:rPr>
          <w:spacing w:val="4"/>
          <w:sz w:val="20"/>
          <w:szCs w:val="20"/>
        </w:rPr>
        <w:t>В целях повышения эффективности сбыта предусматривается активизация работы действующих и создание на кооперативной основе на уровне областей либо республики новых организац</w:t>
      </w:r>
      <w:r w:rsidRPr="00E06C5E">
        <w:rPr>
          <w:spacing w:val="4"/>
          <w:sz w:val="20"/>
          <w:szCs w:val="20"/>
        </w:rPr>
        <w:t>и</w:t>
      </w:r>
      <w:r w:rsidRPr="00E06C5E">
        <w:rPr>
          <w:spacing w:val="4"/>
          <w:sz w:val="20"/>
          <w:szCs w:val="20"/>
        </w:rPr>
        <w:t>онных структур, целенаправленно занимающихся поиском ры</w:t>
      </w:r>
      <w:r w:rsidRPr="00E06C5E">
        <w:rPr>
          <w:spacing w:val="4"/>
          <w:sz w:val="20"/>
          <w:szCs w:val="20"/>
        </w:rPr>
        <w:t>н</w:t>
      </w:r>
      <w:r w:rsidRPr="00E06C5E">
        <w:rPr>
          <w:spacing w:val="4"/>
          <w:sz w:val="20"/>
          <w:szCs w:val="20"/>
        </w:rPr>
        <w:t>ков сбыта, мониторингом внутреннего и мирового рынков, фо</w:t>
      </w:r>
      <w:r w:rsidRPr="00E06C5E">
        <w:rPr>
          <w:spacing w:val="4"/>
          <w:sz w:val="20"/>
          <w:szCs w:val="20"/>
        </w:rPr>
        <w:t>р</w:t>
      </w:r>
      <w:r w:rsidRPr="00E06C5E">
        <w:rPr>
          <w:spacing w:val="4"/>
          <w:sz w:val="20"/>
          <w:szCs w:val="20"/>
        </w:rPr>
        <w:t>мированием спроса па продукцию посредством рекламы и др</w:t>
      </w:r>
      <w:r w:rsidRPr="00E06C5E">
        <w:rPr>
          <w:spacing w:val="4"/>
          <w:sz w:val="20"/>
          <w:szCs w:val="20"/>
        </w:rPr>
        <w:t>у</w:t>
      </w:r>
      <w:r w:rsidRPr="00E06C5E">
        <w:rPr>
          <w:spacing w:val="4"/>
          <w:sz w:val="20"/>
          <w:szCs w:val="20"/>
        </w:rPr>
        <w:t>гими направлениями, способствующими сбыту продукции отеч</w:t>
      </w:r>
      <w:r w:rsidRPr="00E06C5E">
        <w:rPr>
          <w:spacing w:val="4"/>
          <w:sz w:val="20"/>
          <w:szCs w:val="20"/>
        </w:rPr>
        <w:t>е</w:t>
      </w:r>
      <w:r w:rsidRPr="00E06C5E">
        <w:rPr>
          <w:spacing w:val="4"/>
          <w:sz w:val="20"/>
          <w:szCs w:val="20"/>
        </w:rPr>
        <w:t>ственных товаропроизводителей.[3,с.37]</w:t>
      </w:r>
    </w:p>
    <w:p w:rsidR="00FC60AA" w:rsidRPr="00E06C5E" w:rsidRDefault="00FC60AA" w:rsidP="00FC60AA">
      <w:pPr>
        <w:ind w:firstLine="284"/>
        <w:jc w:val="both"/>
        <w:rPr>
          <w:spacing w:val="4"/>
          <w:sz w:val="20"/>
          <w:szCs w:val="20"/>
        </w:rPr>
      </w:pPr>
      <w:r w:rsidRPr="00E06C5E">
        <w:rPr>
          <w:spacing w:val="4"/>
          <w:sz w:val="20"/>
          <w:szCs w:val="20"/>
        </w:rPr>
        <w:t>В настоящее время одним из условий успешного функцион</w:t>
      </w:r>
      <w:r w:rsidRPr="00E06C5E">
        <w:rPr>
          <w:spacing w:val="4"/>
          <w:sz w:val="20"/>
          <w:szCs w:val="20"/>
        </w:rPr>
        <w:t>и</w:t>
      </w:r>
      <w:r w:rsidRPr="00E06C5E">
        <w:rPr>
          <w:spacing w:val="4"/>
          <w:sz w:val="20"/>
          <w:szCs w:val="20"/>
        </w:rPr>
        <w:t>рования для мясоперерабатывающих предприятий становится маркетинг, экономический смысл которого заключается в созд</w:t>
      </w:r>
      <w:r w:rsidRPr="00E06C5E">
        <w:rPr>
          <w:spacing w:val="4"/>
          <w:sz w:val="20"/>
          <w:szCs w:val="20"/>
        </w:rPr>
        <w:t>а</w:t>
      </w:r>
      <w:r w:rsidRPr="00E06C5E">
        <w:rPr>
          <w:spacing w:val="4"/>
          <w:sz w:val="20"/>
          <w:szCs w:val="20"/>
        </w:rPr>
        <w:t>нии конкурентоспособной продукции, успешном продвижении продукции на рынки, удовлетворении потребностей покупателей, ускорении отдачи инвестиций, обеспечении прибыльности пр</w:t>
      </w:r>
      <w:r w:rsidRPr="00E06C5E">
        <w:rPr>
          <w:spacing w:val="4"/>
          <w:sz w:val="20"/>
          <w:szCs w:val="20"/>
        </w:rPr>
        <w:t>о</w:t>
      </w:r>
      <w:r w:rsidRPr="00E06C5E">
        <w:rPr>
          <w:spacing w:val="4"/>
          <w:sz w:val="20"/>
          <w:szCs w:val="20"/>
        </w:rPr>
        <w:t>изводства и реализации продукции.</w:t>
      </w:r>
    </w:p>
    <w:p w:rsidR="00FC60AA" w:rsidRPr="00E06C5E" w:rsidRDefault="00FC60AA" w:rsidP="00FC60AA">
      <w:pPr>
        <w:ind w:firstLine="284"/>
        <w:jc w:val="both"/>
        <w:rPr>
          <w:spacing w:val="4"/>
          <w:sz w:val="20"/>
          <w:szCs w:val="20"/>
        </w:rPr>
      </w:pPr>
      <w:r w:rsidRPr="00E06C5E">
        <w:rPr>
          <w:spacing w:val="4"/>
          <w:sz w:val="20"/>
          <w:szCs w:val="20"/>
        </w:rPr>
        <w:t>Однако маркетинговая деятельность в мясной промышленн</w:t>
      </w:r>
      <w:r w:rsidRPr="00E06C5E">
        <w:rPr>
          <w:spacing w:val="4"/>
          <w:sz w:val="20"/>
          <w:szCs w:val="20"/>
        </w:rPr>
        <w:t>о</w:t>
      </w:r>
      <w:r w:rsidRPr="00E06C5E">
        <w:rPr>
          <w:spacing w:val="4"/>
          <w:sz w:val="20"/>
          <w:szCs w:val="20"/>
        </w:rPr>
        <w:t xml:space="preserve">сти Республики Беларусь на данном этапе не получила должного развития. На практике большинство субъектов хозяйствования </w:t>
      </w:r>
      <w:r w:rsidRPr="00E06C5E">
        <w:rPr>
          <w:spacing w:val="4"/>
          <w:sz w:val="20"/>
          <w:szCs w:val="20"/>
        </w:rPr>
        <w:lastRenderedPageBreak/>
        <w:t>отрасли лишь переименовали отделы сбыта в отделы маркетинга, не изменив при этом содержание их деятельности и функции р</w:t>
      </w:r>
      <w:r w:rsidRPr="00E06C5E">
        <w:rPr>
          <w:spacing w:val="4"/>
          <w:sz w:val="20"/>
          <w:szCs w:val="20"/>
        </w:rPr>
        <w:t>а</w:t>
      </w:r>
      <w:r w:rsidRPr="00E06C5E">
        <w:rPr>
          <w:spacing w:val="4"/>
          <w:sz w:val="20"/>
          <w:szCs w:val="20"/>
        </w:rPr>
        <w:t>ботников. Предприятия мясной промышленности по-прежнему в большинстве случаев не производят именно ту продукцию, кот</w:t>
      </w:r>
      <w:r w:rsidRPr="00E06C5E">
        <w:rPr>
          <w:spacing w:val="4"/>
          <w:sz w:val="20"/>
          <w:szCs w:val="20"/>
        </w:rPr>
        <w:t>о</w:t>
      </w:r>
      <w:r w:rsidRPr="00E06C5E">
        <w:rPr>
          <w:spacing w:val="4"/>
          <w:sz w:val="20"/>
          <w:szCs w:val="20"/>
        </w:rPr>
        <w:t>рая нужна потребителю, слабо реагируют на возникновение н</w:t>
      </w:r>
      <w:r w:rsidRPr="00E06C5E">
        <w:rPr>
          <w:spacing w:val="4"/>
          <w:sz w:val="20"/>
          <w:szCs w:val="20"/>
        </w:rPr>
        <w:t>о</w:t>
      </w:r>
      <w:r w:rsidRPr="00E06C5E">
        <w:rPr>
          <w:spacing w:val="4"/>
          <w:sz w:val="20"/>
          <w:szCs w:val="20"/>
        </w:rPr>
        <w:t>вых потребностей [1,с.98-99].</w:t>
      </w:r>
    </w:p>
    <w:p w:rsidR="00FC60AA" w:rsidRPr="00E06C5E" w:rsidRDefault="00FC60AA" w:rsidP="00FC60AA">
      <w:pPr>
        <w:ind w:firstLine="284"/>
        <w:jc w:val="both"/>
        <w:rPr>
          <w:spacing w:val="4"/>
          <w:sz w:val="20"/>
          <w:szCs w:val="20"/>
        </w:rPr>
      </w:pPr>
      <w:r w:rsidRPr="00E06C5E">
        <w:rPr>
          <w:spacing w:val="4"/>
          <w:sz w:val="20"/>
          <w:szCs w:val="20"/>
        </w:rPr>
        <w:t>Таким образом, в Республике Беларусь элементы маркетинга в той или иной мере применяются, однако отсутствует комплек</w:t>
      </w:r>
      <w:r w:rsidRPr="00E06C5E">
        <w:rPr>
          <w:spacing w:val="4"/>
          <w:sz w:val="20"/>
          <w:szCs w:val="20"/>
        </w:rPr>
        <w:t>с</w:t>
      </w:r>
      <w:r w:rsidRPr="00E06C5E">
        <w:rPr>
          <w:spacing w:val="4"/>
          <w:sz w:val="20"/>
          <w:szCs w:val="20"/>
        </w:rPr>
        <w:t>ный подход, нет четкой постановки экономически обоснованных долгосрочных целей, недостаточно его материально-техническое обеспечение. Рациональное использование принципов и основ маркетинга в мясной промышленности сопряжено также с тру</w:t>
      </w:r>
      <w:r w:rsidRPr="00E06C5E">
        <w:rPr>
          <w:spacing w:val="4"/>
          <w:sz w:val="20"/>
          <w:szCs w:val="20"/>
        </w:rPr>
        <w:t>д</w:t>
      </w:r>
      <w:r w:rsidRPr="00E06C5E">
        <w:rPr>
          <w:spacing w:val="4"/>
          <w:sz w:val="20"/>
          <w:szCs w:val="20"/>
        </w:rPr>
        <w:t>ностями организационного, технического и психологического характера.</w:t>
      </w:r>
    </w:p>
    <w:p w:rsidR="00FC60AA" w:rsidRPr="00E06C5E" w:rsidRDefault="00FC60AA" w:rsidP="00FC60AA">
      <w:pPr>
        <w:pStyle w:val="Style14"/>
        <w:widowControl/>
        <w:spacing w:line="240" w:lineRule="auto"/>
        <w:ind w:firstLine="284"/>
        <w:rPr>
          <w:rStyle w:val="FontStyle103"/>
          <w:spacing w:val="4"/>
          <w:sz w:val="20"/>
          <w:szCs w:val="20"/>
          <w:lang w:val="ru-RU"/>
        </w:rPr>
      </w:pPr>
      <w:r w:rsidRPr="00E06C5E">
        <w:rPr>
          <w:rStyle w:val="FontStyle103"/>
          <w:spacing w:val="4"/>
          <w:sz w:val="20"/>
          <w:szCs w:val="20"/>
          <w:lang w:val="ru-RU"/>
        </w:rPr>
        <w:t>Эффективность деятельности мясоперерабатывающих орган</w:t>
      </w:r>
      <w:r w:rsidRPr="00E06C5E">
        <w:rPr>
          <w:rStyle w:val="FontStyle103"/>
          <w:spacing w:val="4"/>
          <w:sz w:val="20"/>
          <w:szCs w:val="20"/>
          <w:lang w:val="ru-RU"/>
        </w:rPr>
        <w:t>и</w:t>
      </w:r>
      <w:r w:rsidRPr="00E06C5E">
        <w:rPr>
          <w:rStyle w:val="FontStyle103"/>
          <w:spacing w:val="4"/>
          <w:sz w:val="20"/>
          <w:szCs w:val="20"/>
          <w:lang w:val="ru-RU"/>
        </w:rPr>
        <w:t>заций мясной промышленности может быть существенно пов</w:t>
      </w:r>
      <w:r w:rsidRPr="00E06C5E">
        <w:rPr>
          <w:rStyle w:val="FontStyle103"/>
          <w:spacing w:val="4"/>
          <w:sz w:val="20"/>
          <w:szCs w:val="20"/>
          <w:lang w:val="ru-RU"/>
        </w:rPr>
        <w:t>ы</w:t>
      </w:r>
      <w:r w:rsidRPr="00E06C5E">
        <w:rPr>
          <w:rStyle w:val="FontStyle103"/>
          <w:spacing w:val="4"/>
          <w:sz w:val="20"/>
          <w:szCs w:val="20"/>
          <w:lang w:val="ru-RU"/>
        </w:rPr>
        <w:t>шена за счет увеличения в объеме производства доли высокод</w:t>
      </w:r>
      <w:r w:rsidRPr="00E06C5E">
        <w:rPr>
          <w:rStyle w:val="FontStyle103"/>
          <w:spacing w:val="4"/>
          <w:sz w:val="20"/>
          <w:szCs w:val="20"/>
          <w:lang w:val="ru-RU"/>
        </w:rPr>
        <w:t>о</w:t>
      </w:r>
      <w:r w:rsidRPr="00E06C5E">
        <w:rPr>
          <w:rStyle w:val="FontStyle103"/>
          <w:spacing w:val="4"/>
          <w:sz w:val="20"/>
          <w:szCs w:val="20"/>
          <w:lang w:val="ru-RU"/>
        </w:rPr>
        <w:t>ходных видов продукции, при условии, что определены наимен</w:t>
      </w:r>
      <w:r w:rsidRPr="00E06C5E">
        <w:rPr>
          <w:rStyle w:val="FontStyle103"/>
          <w:spacing w:val="4"/>
          <w:sz w:val="20"/>
          <w:szCs w:val="20"/>
          <w:lang w:val="ru-RU"/>
        </w:rPr>
        <w:t>о</w:t>
      </w:r>
      <w:r w:rsidRPr="00E06C5E">
        <w:rPr>
          <w:rStyle w:val="FontStyle103"/>
          <w:spacing w:val="4"/>
          <w:sz w:val="20"/>
          <w:szCs w:val="20"/>
          <w:lang w:val="ru-RU"/>
        </w:rPr>
        <w:t>вания востребованной потребителями продукции, определены перспективные рынки и выработана концепция продукции на них.</w:t>
      </w:r>
    </w:p>
    <w:p w:rsidR="00FC60AA" w:rsidRPr="004D0A8C" w:rsidRDefault="00FC60AA" w:rsidP="00FC60AA">
      <w:pPr>
        <w:ind w:firstLine="709"/>
        <w:jc w:val="both"/>
        <w:rPr>
          <w:sz w:val="20"/>
          <w:szCs w:val="20"/>
        </w:rPr>
      </w:pPr>
    </w:p>
    <w:p w:rsidR="00FC60AA" w:rsidRDefault="00FC60AA" w:rsidP="00FC60AA">
      <w:pPr>
        <w:ind w:firstLine="284"/>
        <w:jc w:val="center"/>
        <w:rPr>
          <w:sz w:val="16"/>
          <w:szCs w:val="16"/>
        </w:rPr>
      </w:pPr>
      <w:r w:rsidRPr="00084397">
        <w:rPr>
          <w:sz w:val="16"/>
          <w:szCs w:val="16"/>
        </w:rPr>
        <w:t>ЛИТЕРАТРА</w:t>
      </w:r>
    </w:p>
    <w:p w:rsidR="00FC60AA" w:rsidRPr="00084397" w:rsidRDefault="00FC60AA" w:rsidP="00FC60AA">
      <w:pPr>
        <w:ind w:firstLine="284"/>
        <w:jc w:val="center"/>
        <w:rPr>
          <w:sz w:val="16"/>
          <w:szCs w:val="16"/>
        </w:rPr>
      </w:pPr>
    </w:p>
    <w:p w:rsidR="00FC60AA" w:rsidRPr="004D0A8C" w:rsidRDefault="00FC60AA" w:rsidP="00FC60AA">
      <w:pPr>
        <w:ind w:firstLine="284"/>
        <w:jc w:val="both"/>
        <w:rPr>
          <w:sz w:val="16"/>
          <w:szCs w:val="16"/>
        </w:rPr>
      </w:pPr>
      <w:r w:rsidRPr="004D0A8C">
        <w:rPr>
          <w:sz w:val="16"/>
          <w:szCs w:val="16"/>
        </w:rPr>
        <w:t>1. Колеснева, В.П. Исследование конкурентных позиций организации мясопер</w:t>
      </w:r>
      <w:r w:rsidRPr="004D0A8C">
        <w:rPr>
          <w:sz w:val="16"/>
          <w:szCs w:val="16"/>
        </w:rPr>
        <w:t>е</w:t>
      </w:r>
      <w:r w:rsidRPr="004D0A8C">
        <w:rPr>
          <w:sz w:val="16"/>
          <w:szCs w:val="16"/>
        </w:rPr>
        <w:t>рабатывающей промышленности // Белорусский экономический журнал. – 2005-№3. С.95-100.</w:t>
      </w:r>
    </w:p>
    <w:p w:rsidR="00FC60AA" w:rsidRPr="004D0A8C" w:rsidRDefault="00FC60AA" w:rsidP="00FC60AA">
      <w:pPr>
        <w:ind w:firstLine="284"/>
        <w:jc w:val="both"/>
        <w:rPr>
          <w:sz w:val="16"/>
          <w:szCs w:val="16"/>
        </w:rPr>
      </w:pPr>
      <w:r w:rsidRPr="004D0A8C">
        <w:rPr>
          <w:sz w:val="16"/>
          <w:szCs w:val="16"/>
        </w:rPr>
        <w:t>2. Кондратенко, И.И. Совершенствование маркетинговой деятельности в лёгкой промышленности // Экономический бюллетень НИЭИ Министерства экономики Республики Беларусь - №1 - 2008 г. С.123-125</w:t>
      </w:r>
    </w:p>
    <w:p w:rsidR="00FC60AA" w:rsidRPr="004D0A8C" w:rsidRDefault="00FC60AA" w:rsidP="00FC60AA">
      <w:pPr>
        <w:ind w:firstLine="284"/>
        <w:jc w:val="both"/>
        <w:rPr>
          <w:sz w:val="16"/>
          <w:szCs w:val="16"/>
        </w:rPr>
      </w:pPr>
      <w:r w:rsidRPr="004D0A8C">
        <w:rPr>
          <w:sz w:val="16"/>
          <w:szCs w:val="16"/>
        </w:rPr>
        <w:t>3. Лазаревич, М.И. Состояние и проблемы развития мясной промышленности РБ //Белорусская экономика: анализ, прогноз, регулирование. – 2004 - №6. С.48-53.</w:t>
      </w:r>
    </w:p>
    <w:p w:rsidR="00FC60AA" w:rsidRPr="004D0A8C" w:rsidRDefault="00FC60AA" w:rsidP="00FC60AA">
      <w:pPr>
        <w:ind w:firstLine="284"/>
        <w:jc w:val="both"/>
        <w:rPr>
          <w:sz w:val="16"/>
          <w:szCs w:val="16"/>
        </w:rPr>
      </w:pPr>
      <w:r w:rsidRPr="004D0A8C">
        <w:rPr>
          <w:sz w:val="16"/>
          <w:szCs w:val="16"/>
        </w:rPr>
        <w:t>4. Савицкая, Г.В. Экономический анализ: Учеб./ Г.В. Савицкая - 2-е изд., испр. и доп. - М.: Новое издание - 2006. - 678 с.</w:t>
      </w:r>
    </w:p>
    <w:p w:rsidR="00FC60AA" w:rsidRPr="004D0A8C" w:rsidRDefault="00FC60AA" w:rsidP="00FC60AA">
      <w:pPr>
        <w:ind w:firstLine="284"/>
        <w:jc w:val="both"/>
        <w:rPr>
          <w:sz w:val="16"/>
          <w:szCs w:val="16"/>
        </w:rPr>
      </w:pPr>
      <w:r w:rsidRPr="004D0A8C">
        <w:rPr>
          <w:sz w:val="16"/>
          <w:szCs w:val="16"/>
        </w:rPr>
        <w:t>5. Статистический ежегодник Республики Беларусь. 2011:стат. сб. / Национал</w:t>
      </w:r>
      <w:r w:rsidRPr="004D0A8C">
        <w:rPr>
          <w:sz w:val="16"/>
          <w:szCs w:val="16"/>
        </w:rPr>
        <w:t>ь</w:t>
      </w:r>
      <w:r w:rsidRPr="004D0A8C">
        <w:rPr>
          <w:sz w:val="16"/>
          <w:szCs w:val="16"/>
        </w:rPr>
        <w:t>ный статистический комитет Республики Беларусь; редкол.: В.И. Зиновский [ и др.]. – Минск, 2011. – 617с.</w:t>
      </w:r>
    </w:p>
    <w:p w:rsidR="00FC60AA" w:rsidRPr="004D0A8C" w:rsidRDefault="00FC60AA" w:rsidP="00FC60AA">
      <w:pPr>
        <w:jc w:val="both"/>
        <w:rPr>
          <w:sz w:val="20"/>
          <w:szCs w:val="20"/>
        </w:rPr>
      </w:pPr>
    </w:p>
    <w:p w:rsidR="00FC60AA" w:rsidRPr="004D0A8C" w:rsidRDefault="00FC60AA" w:rsidP="00FC60AA">
      <w:pPr>
        <w:jc w:val="both"/>
        <w:rPr>
          <w:sz w:val="20"/>
          <w:szCs w:val="20"/>
        </w:rPr>
      </w:pPr>
    </w:p>
    <w:p w:rsidR="00FC60AA" w:rsidRPr="004D0A8C" w:rsidRDefault="00FC60AA" w:rsidP="00FC60AA">
      <w:pPr>
        <w:rPr>
          <w:sz w:val="20"/>
          <w:szCs w:val="20"/>
        </w:rPr>
      </w:pPr>
      <w:r w:rsidRPr="004D0A8C">
        <w:rPr>
          <w:sz w:val="20"/>
          <w:szCs w:val="20"/>
        </w:rPr>
        <w:t>УДК 637.25.</w:t>
      </w:r>
    </w:p>
    <w:p w:rsidR="00FC60AA" w:rsidRPr="004D0A8C" w:rsidRDefault="00FC60AA" w:rsidP="00FC60AA">
      <w:pPr>
        <w:rPr>
          <w:b/>
          <w:sz w:val="20"/>
          <w:szCs w:val="20"/>
        </w:rPr>
      </w:pPr>
      <w:r w:rsidRPr="004D0A8C">
        <w:rPr>
          <w:b/>
          <w:sz w:val="20"/>
          <w:szCs w:val="20"/>
        </w:rPr>
        <w:t xml:space="preserve">Коробанова У.И. – </w:t>
      </w:r>
      <w:r w:rsidRPr="00084397">
        <w:rPr>
          <w:sz w:val="20"/>
          <w:szCs w:val="20"/>
        </w:rPr>
        <w:t>студентка 4 курса</w:t>
      </w:r>
    </w:p>
    <w:p w:rsidR="00FC60AA" w:rsidRPr="004D0A8C" w:rsidRDefault="00FC60AA" w:rsidP="00FC60AA">
      <w:pPr>
        <w:rPr>
          <w:b/>
          <w:sz w:val="20"/>
          <w:szCs w:val="20"/>
        </w:rPr>
      </w:pPr>
      <w:r w:rsidRPr="004D0A8C">
        <w:rPr>
          <w:b/>
          <w:sz w:val="20"/>
          <w:szCs w:val="20"/>
        </w:rPr>
        <w:t>КАЧЕСТВО КАК ФАКТОР КОНКУРЕНТОСПОСОБНОСТИ</w:t>
      </w:r>
    </w:p>
    <w:p w:rsidR="00FC60AA" w:rsidRPr="00E06C5E" w:rsidRDefault="00FC60AA" w:rsidP="00FC60AA">
      <w:pPr>
        <w:rPr>
          <w:i/>
          <w:spacing w:val="-4"/>
          <w:sz w:val="20"/>
          <w:szCs w:val="20"/>
        </w:rPr>
      </w:pPr>
      <w:r w:rsidRPr="00E06C5E">
        <w:rPr>
          <w:i/>
          <w:spacing w:val="-4"/>
          <w:sz w:val="20"/>
          <w:szCs w:val="20"/>
        </w:rPr>
        <w:lastRenderedPageBreak/>
        <w:t>Научный руководитель –</w:t>
      </w:r>
      <w:r w:rsidRPr="00E06C5E">
        <w:rPr>
          <w:b/>
          <w:i/>
          <w:spacing w:val="-4"/>
          <w:sz w:val="20"/>
          <w:szCs w:val="20"/>
        </w:rPr>
        <w:t>Некрашевич С.И.</w:t>
      </w:r>
      <w:r w:rsidRPr="00E06C5E">
        <w:rPr>
          <w:b/>
          <w:i/>
          <w:caps/>
          <w:spacing w:val="-4"/>
          <w:sz w:val="20"/>
          <w:szCs w:val="20"/>
        </w:rPr>
        <w:t xml:space="preserve"> </w:t>
      </w:r>
      <w:r w:rsidRPr="00E06C5E">
        <w:rPr>
          <w:b/>
          <w:i/>
          <w:spacing w:val="-4"/>
          <w:sz w:val="20"/>
          <w:szCs w:val="20"/>
        </w:rPr>
        <w:t xml:space="preserve">– </w:t>
      </w:r>
      <w:r w:rsidRPr="00E06C5E">
        <w:rPr>
          <w:i/>
          <w:spacing w:val="-4"/>
          <w:sz w:val="20"/>
          <w:szCs w:val="20"/>
        </w:rPr>
        <w:t xml:space="preserve">  к.э.н., доцент</w:t>
      </w:r>
    </w:p>
    <w:p w:rsidR="00FC60AA" w:rsidRPr="00E06C5E" w:rsidRDefault="00FC60AA" w:rsidP="00FC60AA">
      <w:pPr>
        <w:rPr>
          <w:spacing w:val="-4"/>
          <w:sz w:val="20"/>
          <w:szCs w:val="20"/>
        </w:rPr>
      </w:pPr>
    </w:p>
    <w:p w:rsidR="00FC60AA" w:rsidRPr="00E06C5E" w:rsidRDefault="00FC60AA" w:rsidP="00FC60AA">
      <w:pPr>
        <w:ind w:firstLine="284"/>
        <w:jc w:val="both"/>
        <w:rPr>
          <w:spacing w:val="-4"/>
          <w:sz w:val="20"/>
          <w:szCs w:val="20"/>
        </w:rPr>
      </w:pPr>
      <w:r w:rsidRPr="00E06C5E">
        <w:rPr>
          <w:spacing w:val="-4"/>
          <w:sz w:val="20"/>
          <w:szCs w:val="20"/>
        </w:rPr>
        <w:t>Качество продукции — совокупность свойств продукции, обусло</w:t>
      </w:r>
      <w:r w:rsidRPr="00E06C5E">
        <w:rPr>
          <w:spacing w:val="-4"/>
          <w:sz w:val="20"/>
          <w:szCs w:val="20"/>
        </w:rPr>
        <w:t>в</w:t>
      </w:r>
      <w:r w:rsidRPr="00E06C5E">
        <w:rPr>
          <w:spacing w:val="-4"/>
          <w:sz w:val="20"/>
          <w:szCs w:val="20"/>
        </w:rPr>
        <w:t>ливающих ее пригодность удовлетворять определенные потребности в соответствии с ее назначением.</w:t>
      </w:r>
    </w:p>
    <w:p w:rsidR="00FC60AA" w:rsidRPr="00E06C5E" w:rsidRDefault="00FC60AA" w:rsidP="00FC60AA">
      <w:pPr>
        <w:ind w:firstLine="284"/>
        <w:jc w:val="both"/>
        <w:rPr>
          <w:spacing w:val="-4"/>
          <w:sz w:val="20"/>
          <w:szCs w:val="20"/>
        </w:rPr>
      </w:pPr>
      <w:r w:rsidRPr="00E06C5E">
        <w:rPr>
          <w:spacing w:val="-4"/>
          <w:sz w:val="20"/>
          <w:szCs w:val="20"/>
        </w:rPr>
        <w:t>Согласно международному стандарту ИСО 8402.1994, качество о</w:t>
      </w:r>
      <w:r w:rsidRPr="00E06C5E">
        <w:rPr>
          <w:spacing w:val="-4"/>
          <w:sz w:val="20"/>
          <w:szCs w:val="20"/>
        </w:rPr>
        <w:t>п</w:t>
      </w:r>
      <w:r w:rsidRPr="00E06C5E">
        <w:rPr>
          <w:spacing w:val="-4"/>
          <w:sz w:val="20"/>
          <w:szCs w:val="20"/>
        </w:rPr>
        <w:t>ределяется как совокупность характеристик объекта, относящихся к его способности удовлетворять установленные или предполагаемые п</w:t>
      </w:r>
      <w:r w:rsidRPr="00E06C5E">
        <w:rPr>
          <w:spacing w:val="-4"/>
          <w:sz w:val="20"/>
          <w:szCs w:val="20"/>
        </w:rPr>
        <w:t>о</w:t>
      </w:r>
      <w:r w:rsidRPr="00E06C5E">
        <w:rPr>
          <w:spacing w:val="-4"/>
          <w:sz w:val="20"/>
          <w:szCs w:val="20"/>
        </w:rPr>
        <w:t>требности.</w:t>
      </w:r>
    </w:p>
    <w:p w:rsidR="00FC60AA" w:rsidRPr="00E06C5E" w:rsidRDefault="00FC60AA" w:rsidP="00FC60AA">
      <w:pPr>
        <w:ind w:firstLine="284"/>
        <w:jc w:val="both"/>
        <w:rPr>
          <w:spacing w:val="-4"/>
          <w:sz w:val="20"/>
          <w:szCs w:val="20"/>
        </w:rPr>
      </w:pPr>
      <w:r w:rsidRPr="00E06C5E">
        <w:rPr>
          <w:spacing w:val="-4"/>
          <w:sz w:val="20"/>
          <w:szCs w:val="20"/>
        </w:rPr>
        <w:t>Свойство продукции представляет собой объективную особенность продукции, которая может проявляться при ее создании, эксплуатации или потреблении. Свойства продукции выражаются показателями к</w:t>
      </w:r>
      <w:r w:rsidRPr="00E06C5E">
        <w:rPr>
          <w:spacing w:val="-4"/>
          <w:sz w:val="20"/>
          <w:szCs w:val="20"/>
        </w:rPr>
        <w:t>а</w:t>
      </w:r>
      <w:r w:rsidRPr="00E06C5E">
        <w:rPr>
          <w:spacing w:val="-4"/>
          <w:sz w:val="20"/>
          <w:szCs w:val="20"/>
        </w:rPr>
        <w:t>чества, т.е. количественными характеристиками одного или нескольких свойств продукции, образующих качество и рассматриваемых прим</w:t>
      </w:r>
      <w:r w:rsidRPr="00E06C5E">
        <w:rPr>
          <w:spacing w:val="-4"/>
          <w:sz w:val="20"/>
          <w:szCs w:val="20"/>
        </w:rPr>
        <w:t>е</w:t>
      </w:r>
      <w:r w:rsidRPr="00E06C5E">
        <w:rPr>
          <w:spacing w:val="-4"/>
          <w:sz w:val="20"/>
          <w:szCs w:val="20"/>
        </w:rPr>
        <w:t>нительно к определенным условиям ее создания и эксплуатации или потребления.</w:t>
      </w:r>
    </w:p>
    <w:p w:rsidR="00FC60AA" w:rsidRPr="00E06C5E" w:rsidRDefault="00FC60AA" w:rsidP="00FC60AA">
      <w:pPr>
        <w:ind w:firstLine="284"/>
        <w:jc w:val="both"/>
        <w:rPr>
          <w:spacing w:val="-4"/>
          <w:sz w:val="20"/>
          <w:szCs w:val="20"/>
        </w:rPr>
      </w:pPr>
      <w:r w:rsidRPr="00E06C5E">
        <w:rPr>
          <w:spacing w:val="-4"/>
          <w:sz w:val="20"/>
          <w:szCs w:val="20"/>
        </w:rPr>
        <w:t>Конкурентоспособность продукции – сложная категория, объед</w:t>
      </w:r>
      <w:r w:rsidRPr="00E06C5E">
        <w:rPr>
          <w:spacing w:val="-4"/>
          <w:sz w:val="20"/>
          <w:szCs w:val="20"/>
        </w:rPr>
        <w:t>и</w:t>
      </w:r>
      <w:r w:rsidRPr="00E06C5E">
        <w:rPr>
          <w:spacing w:val="-4"/>
          <w:sz w:val="20"/>
          <w:szCs w:val="20"/>
        </w:rPr>
        <w:t>няющая совокупность факторов, формируемых различными видами деятельности на предприятии, важнейшим из которых являются кач</w:t>
      </w:r>
      <w:r w:rsidRPr="00E06C5E">
        <w:rPr>
          <w:spacing w:val="-4"/>
          <w:sz w:val="20"/>
          <w:szCs w:val="20"/>
        </w:rPr>
        <w:t>е</w:t>
      </w:r>
      <w:r w:rsidRPr="00E06C5E">
        <w:rPr>
          <w:spacing w:val="-4"/>
          <w:sz w:val="20"/>
          <w:szCs w:val="20"/>
        </w:rPr>
        <w:t>ство, сервисное и техническое обслуживание, цена потребления и и</w:t>
      </w:r>
      <w:r w:rsidRPr="00E06C5E">
        <w:rPr>
          <w:spacing w:val="-4"/>
          <w:sz w:val="20"/>
          <w:szCs w:val="20"/>
        </w:rPr>
        <w:t>н</w:t>
      </w:r>
      <w:r w:rsidRPr="00E06C5E">
        <w:rPr>
          <w:spacing w:val="-4"/>
          <w:sz w:val="20"/>
          <w:szCs w:val="20"/>
        </w:rPr>
        <w:t>новационная деятельность (новизна и технический уровень продукции и процессов).[1]</w:t>
      </w:r>
    </w:p>
    <w:p w:rsidR="00FC60AA" w:rsidRPr="00E06C5E" w:rsidRDefault="00FC60AA" w:rsidP="00FC60AA">
      <w:pPr>
        <w:ind w:firstLine="284"/>
        <w:jc w:val="both"/>
        <w:rPr>
          <w:spacing w:val="-4"/>
          <w:sz w:val="20"/>
          <w:szCs w:val="20"/>
        </w:rPr>
      </w:pPr>
      <w:r w:rsidRPr="00E06C5E">
        <w:rPr>
          <w:spacing w:val="-4"/>
          <w:sz w:val="20"/>
          <w:szCs w:val="20"/>
        </w:rPr>
        <w:t>По данным статистики, технический уровень и качество товара для определения его конкурентоспособности имеют приоритетное знач</w:t>
      </w:r>
      <w:r w:rsidRPr="00E06C5E">
        <w:rPr>
          <w:spacing w:val="-4"/>
          <w:sz w:val="20"/>
          <w:szCs w:val="20"/>
        </w:rPr>
        <w:t>е</w:t>
      </w:r>
      <w:r w:rsidRPr="00E06C5E">
        <w:rPr>
          <w:spacing w:val="-4"/>
          <w:sz w:val="20"/>
          <w:szCs w:val="20"/>
        </w:rPr>
        <w:t>ние. Цена товара также является мощным средством конкурентной борьбы на рынке. Однако в последнее время ведущие компании пра</w:t>
      </w:r>
      <w:r w:rsidRPr="00E06C5E">
        <w:rPr>
          <w:spacing w:val="-4"/>
          <w:sz w:val="20"/>
          <w:szCs w:val="20"/>
        </w:rPr>
        <w:t>к</w:t>
      </w:r>
      <w:r w:rsidRPr="00E06C5E">
        <w:rPr>
          <w:spacing w:val="-4"/>
          <w:sz w:val="20"/>
          <w:szCs w:val="20"/>
        </w:rPr>
        <w:t>тически не прибегают к открытой ценовой войне. Она активно испол</w:t>
      </w:r>
      <w:r w:rsidRPr="00E06C5E">
        <w:rPr>
          <w:spacing w:val="-4"/>
          <w:sz w:val="20"/>
          <w:szCs w:val="20"/>
        </w:rPr>
        <w:t>ь</w:t>
      </w:r>
      <w:r w:rsidRPr="00E06C5E">
        <w:rPr>
          <w:spacing w:val="-4"/>
          <w:sz w:val="20"/>
          <w:szCs w:val="20"/>
        </w:rPr>
        <w:t>зуется лишь как инструмент проникновения на новые рынки сбыта. В условиях сложившегося рынка конкурентоспособность товаров на 70-80 % зависит от их качества. В силу этого понятия «конкурентоспосо</w:t>
      </w:r>
      <w:r w:rsidRPr="00E06C5E">
        <w:rPr>
          <w:spacing w:val="-4"/>
          <w:sz w:val="20"/>
          <w:szCs w:val="20"/>
        </w:rPr>
        <w:t>б</w:t>
      </w:r>
      <w:r w:rsidRPr="00E06C5E">
        <w:rPr>
          <w:spacing w:val="-4"/>
          <w:sz w:val="20"/>
          <w:szCs w:val="20"/>
        </w:rPr>
        <w:t>ность продукции» и «качество продукции» являются взаимозависим</w:t>
      </w:r>
      <w:r w:rsidRPr="00E06C5E">
        <w:rPr>
          <w:spacing w:val="-4"/>
          <w:sz w:val="20"/>
          <w:szCs w:val="20"/>
        </w:rPr>
        <w:t>ы</w:t>
      </w:r>
      <w:r w:rsidRPr="00E06C5E">
        <w:rPr>
          <w:spacing w:val="-4"/>
          <w:sz w:val="20"/>
          <w:szCs w:val="20"/>
        </w:rPr>
        <w:t>ми: с одной стороны, качество продукции определяет ее конкурент</w:t>
      </w:r>
      <w:r w:rsidRPr="00E06C5E">
        <w:rPr>
          <w:spacing w:val="-4"/>
          <w:sz w:val="20"/>
          <w:szCs w:val="20"/>
        </w:rPr>
        <w:t>о</w:t>
      </w:r>
      <w:r w:rsidRPr="00E06C5E">
        <w:rPr>
          <w:spacing w:val="-4"/>
          <w:sz w:val="20"/>
          <w:szCs w:val="20"/>
        </w:rPr>
        <w:t>способность, а с другой – только  конкурентоспособный товар может считаться качественным.</w:t>
      </w:r>
    </w:p>
    <w:p w:rsidR="00FC60AA" w:rsidRPr="00E06C5E" w:rsidRDefault="00FC60AA" w:rsidP="00FC60AA">
      <w:pPr>
        <w:ind w:firstLine="284"/>
        <w:jc w:val="both"/>
        <w:rPr>
          <w:spacing w:val="-4"/>
          <w:sz w:val="20"/>
          <w:szCs w:val="20"/>
        </w:rPr>
      </w:pPr>
      <w:r w:rsidRPr="00E06C5E">
        <w:rPr>
          <w:spacing w:val="-4"/>
          <w:sz w:val="20"/>
          <w:szCs w:val="20"/>
        </w:rPr>
        <w:t>Под конкурентоспособностью продукции (товара) принято пон</w:t>
      </w:r>
      <w:r w:rsidRPr="00E06C5E">
        <w:rPr>
          <w:spacing w:val="-4"/>
          <w:sz w:val="20"/>
          <w:szCs w:val="20"/>
        </w:rPr>
        <w:t>и</w:t>
      </w:r>
      <w:r w:rsidRPr="00E06C5E">
        <w:rPr>
          <w:spacing w:val="-4"/>
          <w:sz w:val="20"/>
          <w:szCs w:val="20"/>
        </w:rPr>
        <w:t>мать ее способность отвечать требованиям целевого рынка этого вида товара.</w:t>
      </w:r>
    </w:p>
    <w:p w:rsidR="00FC60AA" w:rsidRPr="00E06C5E" w:rsidRDefault="00FC60AA" w:rsidP="00FC60AA">
      <w:pPr>
        <w:ind w:firstLine="284"/>
        <w:jc w:val="both"/>
        <w:rPr>
          <w:spacing w:val="-4"/>
          <w:sz w:val="20"/>
          <w:szCs w:val="20"/>
        </w:rPr>
      </w:pPr>
      <w:r w:rsidRPr="00E06C5E">
        <w:rPr>
          <w:spacing w:val="-4"/>
          <w:sz w:val="20"/>
          <w:szCs w:val="20"/>
        </w:rPr>
        <w:t>Оценка конкурентоспособности конкретной продукции произв</w:t>
      </w:r>
      <w:r w:rsidRPr="00E06C5E">
        <w:rPr>
          <w:spacing w:val="-4"/>
          <w:sz w:val="20"/>
          <w:szCs w:val="20"/>
        </w:rPr>
        <w:t>о</w:t>
      </w:r>
      <w:r w:rsidRPr="00E06C5E">
        <w:rPr>
          <w:spacing w:val="-4"/>
          <w:sz w:val="20"/>
          <w:szCs w:val="20"/>
        </w:rPr>
        <w:t>дится на основе ее сопоставления с соответствующей продукцией др</w:t>
      </w:r>
      <w:r w:rsidRPr="00E06C5E">
        <w:rPr>
          <w:spacing w:val="-4"/>
          <w:sz w:val="20"/>
          <w:szCs w:val="20"/>
        </w:rPr>
        <w:t>у</w:t>
      </w:r>
      <w:r w:rsidRPr="00E06C5E">
        <w:rPr>
          <w:spacing w:val="-4"/>
          <w:sz w:val="20"/>
          <w:szCs w:val="20"/>
        </w:rPr>
        <w:lastRenderedPageBreak/>
        <w:t>гих производителей (конкурентов). Интегральный показатель конкурентоспособности определяется отношением полезного эффекта от использования продукции к цене ее потребления. В качестве полезного эффекта обычно принимаются показатели качества и характеристики продукции.</w:t>
      </w:r>
    </w:p>
    <w:p w:rsidR="00FC60AA" w:rsidRPr="00E06C5E" w:rsidRDefault="00FC60AA" w:rsidP="00FC60AA">
      <w:pPr>
        <w:ind w:firstLine="284"/>
        <w:jc w:val="both"/>
        <w:rPr>
          <w:spacing w:val="-4"/>
          <w:sz w:val="20"/>
          <w:szCs w:val="20"/>
        </w:rPr>
      </w:pPr>
      <w:r w:rsidRPr="00E06C5E">
        <w:rPr>
          <w:spacing w:val="-4"/>
          <w:sz w:val="20"/>
          <w:szCs w:val="20"/>
        </w:rPr>
        <w:t>Уровень конкурентоспособности определяется отношением показ</w:t>
      </w:r>
      <w:r w:rsidRPr="00E06C5E">
        <w:rPr>
          <w:spacing w:val="-4"/>
          <w:sz w:val="20"/>
          <w:szCs w:val="20"/>
        </w:rPr>
        <w:t>а</w:t>
      </w:r>
      <w:r w:rsidRPr="00E06C5E">
        <w:rPr>
          <w:spacing w:val="-4"/>
          <w:sz w:val="20"/>
          <w:szCs w:val="20"/>
        </w:rPr>
        <w:t>телей конкурентоспособности оцениваемой продукции и продукции конкурента (конкурентов). Если это отношение больше единицы, то продукция конкурентоспособна, если меньше – нет. За базовую пр</w:t>
      </w:r>
      <w:r w:rsidRPr="00E06C5E">
        <w:rPr>
          <w:spacing w:val="-4"/>
          <w:sz w:val="20"/>
          <w:szCs w:val="20"/>
        </w:rPr>
        <w:t>о</w:t>
      </w:r>
      <w:r w:rsidRPr="00E06C5E">
        <w:rPr>
          <w:spacing w:val="-4"/>
          <w:sz w:val="20"/>
          <w:szCs w:val="20"/>
        </w:rPr>
        <w:t>дукцию при оценке принимают обычно идеальную потребительскую модель продукции или соответствующую модель производителя – л</w:t>
      </w:r>
      <w:r w:rsidRPr="00E06C5E">
        <w:rPr>
          <w:spacing w:val="-4"/>
          <w:sz w:val="20"/>
          <w:szCs w:val="20"/>
        </w:rPr>
        <w:t>и</w:t>
      </w:r>
      <w:r w:rsidRPr="00E06C5E">
        <w:rPr>
          <w:spacing w:val="-4"/>
          <w:sz w:val="20"/>
          <w:szCs w:val="20"/>
        </w:rPr>
        <w:t>дера отрасли по рассматриваемому виду продукции. В такой оценке, наряду с объективностью конкретных показателей качества и цены продукции, часто присутствует элемент субъективизма, связанный с тем, что значимость рассматриваемых показателей (характеристик) определяется экспертно. Кроме того, сама совокупность сравниваемых характеристик также может выбираться с определенной долей субъе</w:t>
      </w:r>
      <w:r w:rsidRPr="00E06C5E">
        <w:rPr>
          <w:spacing w:val="-4"/>
          <w:sz w:val="20"/>
          <w:szCs w:val="20"/>
        </w:rPr>
        <w:t>к</w:t>
      </w:r>
      <w:r w:rsidRPr="00E06C5E">
        <w:rPr>
          <w:spacing w:val="-4"/>
          <w:sz w:val="20"/>
          <w:szCs w:val="20"/>
        </w:rPr>
        <w:t>тивизма.</w:t>
      </w:r>
    </w:p>
    <w:p w:rsidR="00FC60AA" w:rsidRPr="00E06C5E" w:rsidRDefault="00FC60AA" w:rsidP="00FC60AA">
      <w:pPr>
        <w:ind w:firstLine="284"/>
        <w:jc w:val="both"/>
        <w:rPr>
          <w:spacing w:val="-4"/>
          <w:sz w:val="20"/>
          <w:szCs w:val="20"/>
        </w:rPr>
      </w:pPr>
      <w:r w:rsidRPr="00E06C5E">
        <w:rPr>
          <w:spacing w:val="-4"/>
          <w:sz w:val="20"/>
          <w:szCs w:val="20"/>
        </w:rPr>
        <w:t>Характеристики качества прямо пропорциональны показателям конкурентоспособности. Структура оценки показателей конкурент</w:t>
      </w:r>
      <w:r w:rsidRPr="00E06C5E">
        <w:rPr>
          <w:spacing w:val="-4"/>
          <w:sz w:val="20"/>
          <w:szCs w:val="20"/>
        </w:rPr>
        <w:t>о</w:t>
      </w:r>
      <w:r w:rsidRPr="00E06C5E">
        <w:rPr>
          <w:spacing w:val="-4"/>
          <w:sz w:val="20"/>
          <w:szCs w:val="20"/>
        </w:rPr>
        <w:t>способности определяется на основе сложившейся практики в ко</w:t>
      </w:r>
      <w:r w:rsidRPr="00E06C5E">
        <w:rPr>
          <w:spacing w:val="-4"/>
          <w:sz w:val="20"/>
          <w:szCs w:val="20"/>
        </w:rPr>
        <w:t>н</w:t>
      </w:r>
      <w:r w:rsidRPr="00E06C5E">
        <w:rPr>
          <w:spacing w:val="-4"/>
          <w:sz w:val="20"/>
          <w:szCs w:val="20"/>
        </w:rPr>
        <w:t>кретной отрасли с учетом ее особенностей и специфики целевого ры</w:t>
      </w:r>
      <w:r w:rsidRPr="00E06C5E">
        <w:rPr>
          <w:spacing w:val="-4"/>
          <w:sz w:val="20"/>
          <w:szCs w:val="20"/>
        </w:rPr>
        <w:t>н</w:t>
      </w:r>
      <w:r w:rsidRPr="00E06C5E">
        <w:rPr>
          <w:spacing w:val="-4"/>
          <w:sz w:val="20"/>
          <w:szCs w:val="20"/>
        </w:rPr>
        <w:t>ка.</w:t>
      </w:r>
    </w:p>
    <w:p w:rsidR="00FC60AA" w:rsidRPr="00E06C5E" w:rsidRDefault="00FC60AA" w:rsidP="00FC60AA">
      <w:pPr>
        <w:ind w:firstLine="284"/>
        <w:jc w:val="both"/>
        <w:rPr>
          <w:spacing w:val="-4"/>
          <w:sz w:val="20"/>
          <w:szCs w:val="20"/>
        </w:rPr>
      </w:pPr>
      <w:r w:rsidRPr="00E06C5E">
        <w:rPr>
          <w:spacing w:val="-4"/>
          <w:sz w:val="20"/>
          <w:szCs w:val="20"/>
        </w:rPr>
        <w:t>Цена товара неразрывно связана с его качеством и прямо пропо</w:t>
      </w:r>
      <w:r w:rsidRPr="00E06C5E">
        <w:rPr>
          <w:spacing w:val="-4"/>
          <w:sz w:val="20"/>
          <w:szCs w:val="20"/>
        </w:rPr>
        <w:t>р</w:t>
      </w:r>
      <w:r w:rsidRPr="00E06C5E">
        <w:rPr>
          <w:spacing w:val="-4"/>
          <w:sz w:val="20"/>
          <w:szCs w:val="20"/>
        </w:rPr>
        <w:t>циональна его уровню. При оценке уровня конкурентоспособности продукции необходимо предварительно определить соответствие ко</w:t>
      </w:r>
      <w:r w:rsidRPr="00E06C5E">
        <w:rPr>
          <w:spacing w:val="-4"/>
          <w:sz w:val="20"/>
          <w:szCs w:val="20"/>
        </w:rPr>
        <w:t>н</w:t>
      </w:r>
      <w:r w:rsidRPr="00E06C5E">
        <w:rPr>
          <w:spacing w:val="-4"/>
          <w:sz w:val="20"/>
          <w:szCs w:val="20"/>
        </w:rPr>
        <w:t>курирующей продукции нормативно-правовым документам. В проти</w:t>
      </w:r>
      <w:r w:rsidRPr="00E06C5E">
        <w:rPr>
          <w:spacing w:val="-4"/>
          <w:sz w:val="20"/>
          <w:szCs w:val="20"/>
        </w:rPr>
        <w:t>в</w:t>
      </w:r>
      <w:r w:rsidRPr="00E06C5E">
        <w:rPr>
          <w:spacing w:val="-4"/>
          <w:sz w:val="20"/>
          <w:szCs w:val="20"/>
        </w:rPr>
        <w:t>ном случае такие оценки являются несостоятельными. Связь конкуре</w:t>
      </w:r>
      <w:r w:rsidRPr="00E06C5E">
        <w:rPr>
          <w:spacing w:val="-4"/>
          <w:sz w:val="20"/>
          <w:szCs w:val="20"/>
        </w:rPr>
        <w:t>н</w:t>
      </w:r>
      <w:r w:rsidRPr="00E06C5E">
        <w:rPr>
          <w:spacing w:val="-4"/>
          <w:sz w:val="20"/>
          <w:szCs w:val="20"/>
        </w:rPr>
        <w:t>тоспособности продукции и прибыли от ее продаж имеет зависимость, которая должна учитывать периоды создания, производства и сбыта продукции, объемы ожидаемых продаж и их отношение к общей емк</w:t>
      </w:r>
      <w:r w:rsidRPr="00E06C5E">
        <w:rPr>
          <w:spacing w:val="-4"/>
          <w:sz w:val="20"/>
          <w:szCs w:val="20"/>
        </w:rPr>
        <w:t>о</w:t>
      </w:r>
      <w:r w:rsidRPr="00E06C5E">
        <w:rPr>
          <w:spacing w:val="-4"/>
          <w:sz w:val="20"/>
          <w:szCs w:val="20"/>
        </w:rPr>
        <w:t>сти рынка, уровень конкурентоспособности продукции, число видов продукции конкурентов, показатели имиджа предприятия и его конк</w:t>
      </w:r>
      <w:r w:rsidRPr="00E06C5E">
        <w:rPr>
          <w:spacing w:val="-4"/>
          <w:sz w:val="20"/>
          <w:szCs w:val="20"/>
        </w:rPr>
        <w:t>у</w:t>
      </w:r>
      <w:r w:rsidRPr="00E06C5E">
        <w:rPr>
          <w:spacing w:val="-4"/>
          <w:sz w:val="20"/>
          <w:szCs w:val="20"/>
        </w:rPr>
        <w:t>рентов, отношение «спрос – предложение» и другие факторы.[2]</w:t>
      </w:r>
    </w:p>
    <w:p w:rsidR="00FC60AA" w:rsidRPr="00E06C5E" w:rsidRDefault="00FC60AA" w:rsidP="00FC60AA">
      <w:pPr>
        <w:ind w:firstLine="284"/>
        <w:jc w:val="both"/>
        <w:rPr>
          <w:spacing w:val="-4"/>
          <w:sz w:val="20"/>
          <w:szCs w:val="20"/>
        </w:rPr>
      </w:pPr>
      <w:r w:rsidRPr="00E06C5E">
        <w:rPr>
          <w:spacing w:val="-4"/>
          <w:sz w:val="20"/>
          <w:szCs w:val="20"/>
        </w:rPr>
        <w:t>Как итог следует отметить, что качество и цена продукции являю</w:t>
      </w:r>
      <w:r w:rsidRPr="00E06C5E">
        <w:rPr>
          <w:spacing w:val="-4"/>
          <w:sz w:val="20"/>
          <w:szCs w:val="20"/>
        </w:rPr>
        <w:t>т</w:t>
      </w:r>
      <w:r w:rsidRPr="00E06C5E">
        <w:rPr>
          <w:spacing w:val="-4"/>
          <w:sz w:val="20"/>
          <w:szCs w:val="20"/>
        </w:rPr>
        <w:t>ся важными, но не единственными факторами обеспечения конкурен</w:t>
      </w:r>
      <w:r w:rsidRPr="00E06C5E">
        <w:rPr>
          <w:spacing w:val="-4"/>
          <w:sz w:val="20"/>
          <w:szCs w:val="20"/>
        </w:rPr>
        <w:t>т</w:t>
      </w:r>
      <w:r w:rsidRPr="00E06C5E">
        <w:rPr>
          <w:spacing w:val="-4"/>
          <w:sz w:val="20"/>
          <w:szCs w:val="20"/>
        </w:rPr>
        <w:t>ной позиции предприятия на рынке, поэтому для достижения успеха недостаточно ограничиться оценкой уровня конкурентоспособности продукции до выхода ее на рынок. Необходимо активно влиять на с</w:t>
      </w:r>
      <w:r w:rsidRPr="00E06C5E">
        <w:rPr>
          <w:spacing w:val="-4"/>
          <w:sz w:val="20"/>
          <w:szCs w:val="20"/>
        </w:rPr>
        <w:t>и</w:t>
      </w:r>
      <w:r w:rsidRPr="00E06C5E">
        <w:rPr>
          <w:spacing w:val="-4"/>
          <w:sz w:val="20"/>
          <w:szCs w:val="20"/>
        </w:rPr>
        <w:lastRenderedPageBreak/>
        <w:t>туацию на рынке, включая приобретение имиджа, стимулирование спроса, решение вопросов кредитования покупателей и расширения сбытовой сети и другие активные действия. Вместе с тем необходимо помнить, что качество продукции является главным фактором, форм</w:t>
      </w:r>
      <w:r w:rsidRPr="00E06C5E">
        <w:rPr>
          <w:spacing w:val="-4"/>
          <w:sz w:val="20"/>
          <w:szCs w:val="20"/>
        </w:rPr>
        <w:t>и</w:t>
      </w:r>
      <w:r w:rsidRPr="00E06C5E">
        <w:rPr>
          <w:spacing w:val="-4"/>
          <w:sz w:val="20"/>
          <w:szCs w:val="20"/>
        </w:rPr>
        <w:t>рующим конкурентные преимущества предприятия в отрасли и на рынке.</w:t>
      </w:r>
    </w:p>
    <w:p w:rsidR="00FC60AA" w:rsidRPr="004D0A8C" w:rsidRDefault="00FC60AA" w:rsidP="00FC60AA">
      <w:pPr>
        <w:jc w:val="both"/>
        <w:rPr>
          <w:sz w:val="20"/>
          <w:szCs w:val="20"/>
        </w:rPr>
      </w:pPr>
    </w:p>
    <w:p w:rsidR="00FC60AA" w:rsidRDefault="00FC60AA" w:rsidP="00FC60AA">
      <w:pPr>
        <w:jc w:val="center"/>
        <w:rPr>
          <w:sz w:val="16"/>
          <w:szCs w:val="16"/>
        </w:rPr>
      </w:pPr>
      <w:r w:rsidRPr="00084397">
        <w:rPr>
          <w:sz w:val="16"/>
          <w:szCs w:val="16"/>
        </w:rPr>
        <w:t>ЛИТЕРАТУРА</w:t>
      </w:r>
    </w:p>
    <w:p w:rsidR="00FC60AA" w:rsidRPr="00084397" w:rsidRDefault="00FC60AA" w:rsidP="00FC60AA">
      <w:pPr>
        <w:jc w:val="center"/>
        <w:rPr>
          <w:sz w:val="16"/>
          <w:szCs w:val="16"/>
        </w:rPr>
      </w:pPr>
    </w:p>
    <w:p w:rsidR="00FC60AA" w:rsidRPr="004D0A8C" w:rsidRDefault="00FC60AA" w:rsidP="00FC60AA">
      <w:pPr>
        <w:ind w:firstLine="284"/>
        <w:jc w:val="both"/>
        <w:rPr>
          <w:sz w:val="16"/>
          <w:szCs w:val="16"/>
        </w:rPr>
      </w:pPr>
      <w:r w:rsidRPr="004D0A8C">
        <w:rPr>
          <w:sz w:val="16"/>
          <w:szCs w:val="16"/>
        </w:rPr>
        <w:t>1. Квитко, А.В. Управление качеством : учеб.пособие / А.В. Квитко;Московский государственный университет экономики, статистики и информатики. – М., 2005. – 183 с.</w:t>
      </w:r>
    </w:p>
    <w:p w:rsidR="00FC60AA" w:rsidRPr="004D0A8C" w:rsidRDefault="00FC60AA" w:rsidP="00FC60AA">
      <w:pPr>
        <w:ind w:firstLine="284"/>
        <w:jc w:val="both"/>
        <w:rPr>
          <w:sz w:val="16"/>
          <w:szCs w:val="16"/>
        </w:rPr>
      </w:pPr>
      <w:r w:rsidRPr="004D0A8C">
        <w:rPr>
          <w:sz w:val="16"/>
          <w:szCs w:val="16"/>
        </w:rPr>
        <w:t>2. Мишин, В.М. Управление качеством : учебное пособие: 2-е изд., перераб. и доп.  / В.М. Мишин. – Юнити-Дана, 2005. – 463 с.</w:t>
      </w:r>
    </w:p>
    <w:p w:rsidR="00FC60AA" w:rsidRPr="004D0A8C" w:rsidRDefault="00FC60AA" w:rsidP="00FC60AA">
      <w:pPr>
        <w:jc w:val="both"/>
        <w:rPr>
          <w:sz w:val="16"/>
          <w:szCs w:val="16"/>
        </w:rPr>
      </w:pPr>
    </w:p>
    <w:p w:rsidR="00FC60AA" w:rsidRPr="004D0A8C" w:rsidRDefault="00FC60AA" w:rsidP="00FC60AA">
      <w:pPr>
        <w:jc w:val="both"/>
        <w:rPr>
          <w:sz w:val="16"/>
          <w:szCs w:val="16"/>
        </w:rPr>
      </w:pPr>
    </w:p>
    <w:p w:rsidR="00FC60AA" w:rsidRPr="004D0A8C" w:rsidRDefault="00FC60AA" w:rsidP="00FC60AA">
      <w:pPr>
        <w:rPr>
          <w:sz w:val="20"/>
          <w:szCs w:val="20"/>
        </w:rPr>
      </w:pPr>
      <w:r w:rsidRPr="004D0A8C">
        <w:rPr>
          <w:sz w:val="20"/>
          <w:szCs w:val="20"/>
        </w:rPr>
        <w:t>УДК 637.25.</w:t>
      </w:r>
    </w:p>
    <w:p w:rsidR="00FC60AA" w:rsidRPr="004D0A8C" w:rsidRDefault="00FC60AA" w:rsidP="00FC60AA">
      <w:pPr>
        <w:rPr>
          <w:i/>
          <w:sz w:val="20"/>
          <w:szCs w:val="20"/>
        </w:rPr>
      </w:pPr>
      <w:r w:rsidRPr="004D0A8C">
        <w:rPr>
          <w:b/>
          <w:sz w:val="20"/>
          <w:szCs w:val="20"/>
        </w:rPr>
        <w:t xml:space="preserve">Коробанова У.И. – </w:t>
      </w:r>
      <w:r w:rsidRPr="00084397">
        <w:rPr>
          <w:sz w:val="20"/>
          <w:szCs w:val="20"/>
        </w:rPr>
        <w:t>студентка 4 курса</w:t>
      </w:r>
      <w:r w:rsidRPr="004D0A8C">
        <w:rPr>
          <w:i/>
          <w:sz w:val="20"/>
          <w:szCs w:val="20"/>
        </w:rPr>
        <w:t xml:space="preserve"> </w:t>
      </w:r>
    </w:p>
    <w:p w:rsidR="00FC60AA" w:rsidRPr="004D0A8C" w:rsidRDefault="00FC60AA" w:rsidP="00FC60AA">
      <w:pPr>
        <w:rPr>
          <w:b/>
          <w:sz w:val="20"/>
          <w:szCs w:val="20"/>
        </w:rPr>
      </w:pPr>
      <w:r w:rsidRPr="004D0A8C">
        <w:rPr>
          <w:b/>
          <w:sz w:val="20"/>
          <w:szCs w:val="20"/>
        </w:rPr>
        <w:t>КАЧЕСТВО ПРОДУКЦИИ ОАО «КЛИМОВИЧСКИЙ КО</w:t>
      </w:r>
      <w:r w:rsidRPr="004D0A8C">
        <w:rPr>
          <w:b/>
          <w:sz w:val="20"/>
          <w:szCs w:val="20"/>
        </w:rPr>
        <w:t>М</w:t>
      </w:r>
      <w:r w:rsidRPr="004D0A8C">
        <w:rPr>
          <w:b/>
          <w:sz w:val="20"/>
          <w:szCs w:val="20"/>
        </w:rPr>
        <w:t>БИНАТ ХЛЕБОПРОДУКТОВ»</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4D0A8C">
        <w:rPr>
          <w:b/>
          <w:i/>
          <w:sz w:val="20"/>
          <w:szCs w:val="20"/>
        </w:rPr>
        <w:t>Некрашевич С.И.</w:t>
      </w:r>
      <w:r>
        <w:rPr>
          <w:b/>
          <w:i/>
          <w:caps/>
          <w:sz w:val="20"/>
          <w:szCs w:val="20"/>
        </w:rPr>
        <w:t xml:space="preserve"> </w:t>
      </w:r>
      <w:r>
        <w:rPr>
          <w:b/>
          <w:i/>
          <w:sz w:val="20"/>
          <w:szCs w:val="20"/>
        </w:rPr>
        <w:t xml:space="preserve">– </w:t>
      </w:r>
      <w:r w:rsidRPr="004D0A8C">
        <w:rPr>
          <w:i/>
          <w:sz w:val="20"/>
          <w:szCs w:val="20"/>
        </w:rPr>
        <w:t xml:space="preserve">  к.э.н., доцент</w:t>
      </w:r>
    </w:p>
    <w:p w:rsidR="00FC60AA" w:rsidRPr="004D0A8C" w:rsidRDefault="00FC60AA" w:rsidP="00FC60AA">
      <w:pPr>
        <w:rPr>
          <w:sz w:val="20"/>
          <w:szCs w:val="20"/>
        </w:rPr>
      </w:pPr>
    </w:p>
    <w:p w:rsidR="00FC60AA" w:rsidRPr="004D0A8C" w:rsidRDefault="00FC60AA" w:rsidP="00FC60AA">
      <w:pPr>
        <w:ind w:firstLine="284"/>
        <w:jc w:val="both"/>
        <w:rPr>
          <w:sz w:val="20"/>
          <w:szCs w:val="20"/>
        </w:rPr>
      </w:pPr>
      <w:r w:rsidRPr="004D0A8C">
        <w:rPr>
          <w:sz w:val="20"/>
          <w:szCs w:val="20"/>
        </w:rPr>
        <w:t>ОАО «Климовичский комбинат хлебопродуктов» производит широкий ассортимент продукции: муку пшеничную сортовую, муку ржаную сортовую, крупу манную муку из зерна тритикале, крупку пшеничную, а также комбикорма для всех половозрастных групп животных и птицы, белково – витаминно – минеральные добавки.</w:t>
      </w:r>
    </w:p>
    <w:p w:rsidR="00FC60AA" w:rsidRPr="004D0A8C" w:rsidRDefault="00FC60AA" w:rsidP="00FC60AA">
      <w:pPr>
        <w:ind w:firstLine="284"/>
        <w:jc w:val="both"/>
        <w:rPr>
          <w:sz w:val="20"/>
          <w:szCs w:val="20"/>
        </w:rPr>
      </w:pPr>
      <w:r w:rsidRPr="004D0A8C">
        <w:rPr>
          <w:sz w:val="20"/>
          <w:szCs w:val="20"/>
        </w:rPr>
        <w:t>Вся вырабатываемая продукция соответствует действующей нормативной документации. Контроль качества сырья и продукции осуществляется в соответствии с требованиями нормативных док</w:t>
      </w:r>
      <w:r w:rsidRPr="004D0A8C">
        <w:rPr>
          <w:sz w:val="20"/>
          <w:szCs w:val="20"/>
        </w:rPr>
        <w:t>у</w:t>
      </w:r>
      <w:r w:rsidRPr="004D0A8C">
        <w:rPr>
          <w:sz w:val="20"/>
          <w:szCs w:val="20"/>
        </w:rPr>
        <w:t>ментов по утвержденным схемам контроля в аккредитованной пр</w:t>
      </w:r>
      <w:r w:rsidRPr="004D0A8C">
        <w:rPr>
          <w:sz w:val="20"/>
          <w:szCs w:val="20"/>
        </w:rPr>
        <w:t>о</w:t>
      </w:r>
      <w:r w:rsidRPr="004D0A8C">
        <w:rPr>
          <w:sz w:val="20"/>
          <w:szCs w:val="20"/>
        </w:rPr>
        <w:t>изводственно – технологической лаборатории комбината.</w:t>
      </w:r>
    </w:p>
    <w:p w:rsidR="00FC60AA" w:rsidRPr="004D0A8C" w:rsidRDefault="00FC60AA" w:rsidP="00FC60AA">
      <w:pPr>
        <w:ind w:firstLine="284"/>
        <w:jc w:val="both"/>
        <w:rPr>
          <w:sz w:val="20"/>
          <w:szCs w:val="20"/>
        </w:rPr>
      </w:pPr>
      <w:r w:rsidRPr="004D0A8C">
        <w:rPr>
          <w:sz w:val="20"/>
          <w:szCs w:val="20"/>
        </w:rPr>
        <w:t>Производство комбикормов обеспечивается на современном технологическом оборудовании с использованием передовых те</w:t>
      </w:r>
      <w:r w:rsidRPr="004D0A8C">
        <w:rPr>
          <w:sz w:val="20"/>
          <w:szCs w:val="20"/>
        </w:rPr>
        <w:t>х</w:t>
      </w:r>
      <w:r w:rsidRPr="004D0A8C">
        <w:rPr>
          <w:sz w:val="20"/>
          <w:szCs w:val="20"/>
        </w:rPr>
        <w:t>нологических приемов. В состав комбикормов вводятся жидкие компоненты (жир, растительное масло, ферментные препараты), что позволяет повысить их питательную ценность и усвояемость ж</w:t>
      </w:r>
      <w:r w:rsidRPr="004D0A8C">
        <w:rPr>
          <w:sz w:val="20"/>
          <w:szCs w:val="20"/>
        </w:rPr>
        <w:t>и</w:t>
      </w:r>
      <w:r w:rsidRPr="004D0A8C">
        <w:rPr>
          <w:sz w:val="20"/>
          <w:szCs w:val="20"/>
        </w:rPr>
        <w:t>вотными.[1]</w:t>
      </w:r>
    </w:p>
    <w:p w:rsidR="00FC60AA" w:rsidRPr="004D0A8C" w:rsidRDefault="00FC60AA" w:rsidP="00FC60AA">
      <w:pPr>
        <w:ind w:firstLine="284"/>
        <w:jc w:val="both"/>
        <w:rPr>
          <w:sz w:val="20"/>
          <w:szCs w:val="20"/>
        </w:rPr>
      </w:pPr>
      <w:r w:rsidRPr="004D0A8C">
        <w:rPr>
          <w:sz w:val="20"/>
          <w:szCs w:val="20"/>
        </w:rPr>
        <w:t>Высокое качество при широком ассортименте в соответствии с запросами потребителей – это то, что будет отличать продукцию ОАО «Климовичский КХП» на рынке товаров.</w:t>
      </w:r>
    </w:p>
    <w:p w:rsidR="00FC60AA" w:rsidRPr="004D0A8C" w:rsidRDefault="00FC60AA" w:rsidP="00FC60AA">
      <w:pPr>
        <w:ind w:firstLine="284"/>
        <w:jc w:val="both"/>
        <w:rPr>
          <w:bCs/>
          <w:sz w:val="20"/>
          <w:szCs w:val="20"/>
        </w:rPr>
      </w:pPr>
      <w:r w:rsidRPr="004D0A8C">
        <w:rPr>
          <w:bCs/>
          <w:sz w:val="20"/>
          <w:szCs w:val="20"/>
        </w:rPr>
        <w:lastRenderedPageBreak/>
        <w:t>Девиз - «Благополучие и процветание организации — через к</w:t>
      </w:r>
      <w:r w:rsidRPr="004D0A8C">
        <w:rPr>
          <w:bCs/>
          <w:sz w:val="20"/>
          <w:szCs w:val="20"/>
        </w:rPr>
        <w:t>а</w:t>
      </w:r>
      <w:r w:rsidRPr="004D0A8C">
        <w:rPr>
          <w:bCs/>
          <w:sz w:val="20"/>
          <w:szCs w:val="20"/>
        </w:rPr>
        <w:t>чество продукции без ущерба здоровью персонала и окружающей среде»</w:t>
      </w:r>
    </w:p>
    <w:p w:rsidR="00FC60AA" w:rsidRPr="004D0A8C" w:rsidRDefault="00FC60AA" w:rsidP="00FC60AA">
      <w:pPr>
        <w:ind w:firstLine="284"/>
        <w:jc w:val="both"/>
        <w:rPr>
          <w:sz w:val="20"/>
          <w:szCs w:val="20"/>
        </w:rPr>
      </w:pPr>
      <w:r w:rsidRPr="004D0A8C">
        <w:rPr>
          <w:sz w:val="20"/>
          <w:szCs w:val="20"/>
        </w:rPr>
        <w:t>Цели в области качества, экологии и охраны труда:</w:t>
      </w:r>
    </w:p>
    <w:p w:rsidR="00FC60AA" w:rsidRPr="004D0A8C" w:rsidRDefault="00FC60AA" w:rsidP="00FC60AA">
      <w:pPr>
        <w:ind w:firstLine="284"/>
        <w:jc w:val="both"/>
        <w:rPr>
          <w:sz w:val="20"/>
          <w:szCs w:val="20"/>
        </w:rPr>
      </w:pPr>
      <w:r w:rsidRPr="004D0A8C">
        <w:rPr>
          <w:sz w:val="20"/>
          <w:szCs w:val="20"/>
        </w:rPr>
        <w:t>- Обеспечивать соответствие системы менеджмента качества, охраны окружающей среды и охраны труда требованиям СТБ ISO 9001, СТБ ИСО 14001 и СТБ 18001;</w:t>
      </w:r>
    </w:p>
    <w:p w:rsidR="00FC60AA" w:rsidRPr="004D0A8C" w:rsidRDefault="00FC60AA" w:rsidP="00FC60AA">
      <w:pPr>
        <w:ind w:firstLine="284"/>
        <w:jc w:val="both"/>
        <w:rPr>
          <w:sz w:val="20"/>
          <w:szCs w:val="20"/>
        </w:rPr>
      </w:pPr>
      <w:r w:rsidRPr="004D0A8C">
        <w:rPr>
          <w:sz w:val="20"/>
          <w:szCs w:val="20"/>
        </w:rPr>
        <w:t>- Обеспечивать постоянное повышение результативности сист</w:t>
      </w:r>
      <w:r w:rsidRPr="004D0A8C">
        <w:rPr>
          <w:sz w:val="20"/>
          <w:szCs w:val="20"/>
        </w:rPr>
        <w:t>е</w:t>
      </w:r>
      <w:r w:rsidRPr="004D0A8C">
        <w:rPr>
          <w:sz w:val="20"/>
          <w:szCs w:val="20"/>
        </w:rPr>
        <w:t>мы менеджмента качества и эффективности систем управления о</w:t>
      </w:r>
      <w:r w:rsidRPr="004D0A8C">
        <w:rPr>
          <w:sz w:val="20"/>
          <w:szCs w:val="20"/>
        </w:rPr>
        <w:t>к</w:t>
      </w:r>
      <w:r w:rsidRPr="004D0A8C">
        <w:rPr>
          <w:sz w:val="20"/>
          <w:szCs w:val="20"/>
        </w:rPr>
        <w:t>ружающей средой и охраной труда;</w:t>
      </w:r>
    </w:p>
    <w:p w:rsidR="00FC60AA" w:rsidRPr="004D0A8C" w:rsidRDefault="00FC60AA" w:rsidP="00FC60AA">
      <w:pPr>
        <w:ind w:firstLine="284"/>
        <w:jc w:val="both"/>
        <w:rPr>
          <w:sz w:val="20"/>
          <w:szCs w:val="20"/>
        </w:rPr>
      </w:pPr>
      <w:r w:rsidRPr="004D0A8C">
        <w:rPr>
          <w:sz w:val="20"/>
          <w:szCs w:val="20"/>
        </w:rPr>
        <w:t>- Обеспечение выпуска продукции, соответствующей требован</w:t>
      </w:r>
      <w:r w:rsidRPr="004D0A8C">
        <w:rPr>
          <w:sz w:val="20"/>
          <w:szCs w:val="20"/>
        </w:rPr>
        <w:t>и</w:t>
      </w:r>
      <w:r w:rsidRPr="004D0A8C">
        <w:rPr>
          <w:sz w:val="20"/>
          <w:szCs w:val="20"/>
        </w:rPr>
        <w:t>ям технических нормативных правовых актов, удовлетворяющей требованиям потребителей и на этой основе существенное улучш</w:t>
      </w:r>
      <w:r w:rsidRPr="004D0A8C">
        <w:rPr>
          <w:sz w:val="20"/>
          <w:szCs w:val="20"/>
        </w:rPr>
        <w:t>е</w:t>
      </w:r>
      <w:r w:rsidRPr="004D0A8C">
        <w:rPr>
          <w:sz w:val="20"/>
          <w:szCs w:val="20"/>
        </w:rPr>
        <w:t>ние делового авторитета организации и материальных условий его работников;</w:t>
      </w:r>
    </w:p>
    <w:p w:rsidR="00FC60AA" w:rsidRPr="004D0A8C" w:rsidRDefault="00FC60AA" w:rsidP="00FC60AA">
      <w:pPr>
        <w:ind w:firstLine="284"/>
        <w:jc w:val="both"/>
        <w:rPr>
          <w:sz w:val="20"/>
          <w:szCs w:val="20"/>
        </w:rPr>
      </w:pPr>
      <w:r w:rsidRPr="004D0A8C">
        <w:rPr>
          <w:sz w:val="20"/>
          <w:szCs w:val="20"/>
        </w:rPr>
        <w:t>- Проводить постоянную деятельность по предотвращению з</w:t>
      </w:r>
      <w:r w:rsidRPr="004D0A8C">
        <w:rPr>
          <w:sz w:val="20"/>
          <w:szCs w:val="20"/>
        </w:rPr>
        <w:t>а</w:t>
      </w:r>
      <w:r w:rsidRPr="004D0A8C">
        <w:rPr>
          <w:sz w:val="20"/>
          <w:szCs w:val="20"/>
        </w:rPr>
        <w:t>грязнения окружающей среды;</w:t>
      </w:r>
    </w:p>
    <w:p w:rsidR="00FC60AA" w:rsidRPr="004D0A8C" w:rsidRDefault="00FC60AA" w:rsidP="00FC60AA">
      <w:pPr>
        <w:ind w:firstLine="284"/>
        <w:jc w:val="both"/>
        <w:rPr>
          <w:sz w:val="20"/>
          <w:szCs w:val="20"/>
        </w:rPr>
      </w:pPr>
      <w:r w:rsidRPr="004D0A8C">
        <w:rPr>
          <w:sz w:val="20"/>
          <w:szCs w:val="20"/>
        </w:rPr>
        <w:t>- Обеспечение успеха предприятия, сохранения здоровья, раб</w:t>
      </w:r>
      <w:r w:rsidRPr="004D0A8C">
        <w:rPr>
          <w:sz w:val="20"/>
          <w:szCs w:val="20"/>
        </w:rPr>
        <w:t>о</w:t>
      </w:r>
      <w:r w:rsidRPr="004D0A8C">
        <w:rPr>
          <w:sz w:val="20"/>
          <w:szCs w:val="20"/>
        </w:rPr>
        <w:t>тоспособности всех работников и создания здоровых и безопасных условий труда.</w:t>
      </w:r>
    </w:p>
    <w:p w:rsidR="00FC60AA" w:rsidRPr="004D0A8C" w:rsidRDefault="00FC60AA" w:rsidP="00FC60AA">
      <w:pPr>
        <w:ind w:firstLine="284"/>
        <w:jc w:val="both"/>
        <w:rPr>
          <w:sz w:val="20"/>
          <w:szCs w:val="20"/>
        </w:rPr>
      </w:pPr>
      <w:r w:rsidRPr="004D0A8C">
        <w:rPr>
          <w:sz w:val="20"/>
          <w:szCs w:val="20"/>
        </w:rPr>
        <w:t>По данным Министерства статистики и анализа Республики Б</w:t>
      </w:r>
      <w:r w:rsidRPr="004D0A8C">
        <w:rPr>
          <w:sz w:val="20"/>
          <w:szCs w:val="20"/>
        </w:rPr>
        <w:t>е</w:t>
      </w:r>
      <w:r w:rsidRPr="004D0A8C">
        <w:rPr>
          <w:sz w:val="20"/>
          <w:szCs w:val="20"/>
        </w:rPr>
        <w:t>ларусь о численности населения и среднедушевом потреблении фактическая емкость рынка муки в Могилевской области составляет около 82 тысяч тонн в год.</w:t>
      </w:r>
    </w:p>
    <w:p w:rsidR="00FC60AA" w:rsidRPr="004D0A8C" w:rsidRDefault="00FC60AA" w:rsidP="00FC60AA">
      <w:pPr>
        <w:ind w:firstLine="284"/>
        <w:jc w:val="both"/>
        <w:rPr>
          <w:sz w:val="20"/>
          <w:szCs w:val="20"/>
        </w:rPr>
      </w:pPr>
      <w:r w:rsidRPr="004D0A8C">
        <w:rPr>
          <w:sz w:val="20"/>
          <w:szCs w:val="20"/>
        </w:rPr>
        <w:t>В Могилевской области в 2011 году муку производили 3 пре</w:t>
      </w:r>
      <w:r w:rsidRPr="004D0A8C">
        <w:rPr>
          <w:sz w:val="20"/>
          <w:szCs w:val="20"/>
        </w:rPr>
        <w:t>д</w:t>
      </w:r>
      <w:r w:rsidRPr="004D0A8C">
        <w:rPr>
          <w:sz w:val="20"/>
          <w:szCs w:val="20"/>
        </w:rPr>
        <w:t>приятия: ОАО «Бобруйский комбинат хлебопродуктов», ОАО «Климовичский комбинат хлебопродуктов», ОАО «Могилевхлеб</w:t>
      </w:r>
      <w:r w:rsidRPr="004D0A8C">
        <w:rPr>
          <w:sz w:val="20"/>
          <w:szCs w:val="20"/>
        </w:rPr>
        <w:t>о</w:t>
      </w:r>
      <w:r w:rsidRPr="004D0A8C">
        <w:rPr>
          <w:sz w:val="20"/>
          <w:szCs w:val="20"/>
        </w:rPr>
        <w:t>продукт». Однако кроме них существуют еще частные компании, деятельность которых сводится к импорту больших оптовых партий муки в ассортименте и их расфасовке на территории Республики Беларусь и зарубежные предприятия, которые импортируют свою продукцию.</w:t>
      </w:r>
    </w:p>
    <w:p w:rsidR="00FC60AA" w:rsidRPr="004D0A8C" w:rsidRDefault="00FC60AA" w:rsidP="00FC60AA">
      <w:pPr>
        <w:ind w:firstLine="284"/>
        <w:jc w:val="both"/>
        <w:rPr>
          <w:sz w:val="20"/>
          <w:szCs w:val="20"/>
        </w:rPr>
      </w:pPr>
      <w:r w:rsidRPr="004D0A8C">
        <w:rPr>
          <w:sz w:val="20"/>
          <w:szCs w:val="20"/>
        </w:rPr>
        <w:t>В 2011 году предприятия Департамента по хлебопродуктам М</w:t>
      </w:r>
      <w:r w:rsidRPr="004D0A8C">
        <w:rPr>
          <w:sz w:val="20"/>
          <w:szCs w:val="20"/>
        </w:rPr>
        <w:t>о</w:t>
      </w:r>
      <w:r w:rsidRPr="004D0A8C">
        <w:rPr>
          <w:sz w:val="20"/>
          <w:szCs w:val="20"/>
        </w:rPr>
        <w:t>гилевской области произвели более 79 тысяч тонн муки. Кроме «м</w:t>
      </w:r>
      <w:r w:rsidRPr="004D0A8C">
        <w:rPr>
          <w:sz w:val="20"/>
          <w:szCs w:val="20"/>
        </w:rPr>
        <w:t>е</w:t>
      </w:r>
      <w:r w:rsidRPr="004D0A8C">
        <w:rPr>
          <w:sz w:val="20"/>
          <w:szCs w:val="20"/>
        </w:rPr>
        <w:t>стного» ассортимента на рынке Могилевской области присутствует продукция Минского, Лидского и Барановичского комбинатов хл</w:t>
      </w:r>
      <w:r w:rsidRPr="004D0A8C">
        <w:rPr>
          <w:sz w:val="20"/>
          <w:szCs w:val="20"/>
        </w:rPr>
        <w:t>е</w:t>
      </w:r>
      <w:r w:rsidRPr="004D0A8C">
        <w:rPr>
          <w:sz w:val="20"/>
          <w:szCs w:val="20"/>
        </w:rPr>
        <w:t>бопродуктов. Их доля на рынке примерно составляет 10%. Оста</w:t>
      </w:r>
      <w:r w:rsidRPr="004D0A8C">
        <w:rPr>
          <w:sz w:val="20"/>
          <w:szCs w:val="20"/>
        </w:rPr>
        <w:t>в</w:t>
      </w:r>
      <w:r w:rsidRPr="004D0A8C">
        <w:rPr>
          <w:sz w:val="20"/>
          <w:szCs w:val="20"/>
        </w:rPr>
        <w:t>шиеся 8% – это импорт и продукция частных компаний.</w:t>
      </w:r>
    </w:p>
    <w:p w:rsidR="00FC60AA" w:rsidRPr="004D0A8C" w:rsidRDefault="00FC60AA" w:rsidP="00FC60AA">
      <w:pPr>
        <w:ind w:firstLine="284"/>
        <w:jc w:val="both"/>
        <w:rPr>
          <w:sz w:val="20"/>
          <w:szCs w:val="20"/>
        </w:rPr>
      </w:pPr>
      <w:r w:rsidRPr="004D0A8C">
        <w:rPr>
          <w:sz w:val="20"/>
          <w:szCs w:val="20"/>
        </w:rPr>
        <w:lastRenderedPageBreak/>
        <w:t xml:space="preserve">ОАО «Климовичский КХП» вырабатывает комбикорма для птиц, свиней, кроликов, рыб, КРС, БМВД. </w:t>
      </w:r>
    </w:p>
    <w:p w:rsidR="00FC60AA" w:rsidRPr="004D0A8C" w:rsidRDefault="00FC60AA" w:rsidP="00FC60AA">
      <w:pPr>
        <w:ind w:firstLine="284"/>
        <w:jc w:val="both"/>
        <w:rPr>
          <w:sz w:val="20"/>
          <w:szCs w:val="20"/>
        </w:rPr>
      </w:pPr>
      <w:r w:rsidRPr="004D0A8C">
        <w:rPr>
          <w:sz w:val="20"/>
          <w:szCs w:val="20"/>
        </w:rPr>
        <w:t xml:space="preserve">Цены у Климовичского комбината средние по области и среди предприятий Департамента по хлебопродуктам. </w:t>
      </w:r>
    </w:p>
    <w:p w:rsidR="00FC60AA" w:rsidRPr="004D0A8C" w:rsidRDefault="00FC60AA" w:rsidP="00FC60AA">
      <w:pPr>
        <w:ind w:firstLine="284"/>
        <w:jc w:val="both"/>
        <w:rPr>
          <w:sz w:val="20"/>
          <w:szCs w:val="20"/>
        </w:rPr>
      </w:pPr>
      <w:r w:rsidRPr="004D0A8C">
        <w:rPr>
          <w:sz w:val="20"/>
          <w:szCs w:val="20"/>
        </w:rPr>
        <w:t>Кроме производителей Могилевской области на рынке прису</w:t>
      </w:r>
      <w:r w:rsidRPr="004D0A8C">
        <w:rPr>
          <w:sz w:val="20"/>
          <w:szCs w:val="20"/>
        </w:rPr>
        <w:t>т</w:t>
      </w:r>
      <w:r w:rsidRPr="004D0A8C">
        <w:rPr>
          <w:sz w:val="20"/>
          <w:szCs w:val="20"/>
        </w:rPr>
        <w:t>ствуют комбикорма российского производства, которые реализуют индивидуальные предприниматели.</w:t>
      </w:r>
    </w:p>
    <w:p w:rsidR="00FC60AA" w:rsidRDefault="00FC60AA" w:rsidP="00FC60AA">
      <w:pPr>
        <w:jc w:val="both"/>
        <w:rPr>
          <w:sz w:val="20"/>
          <w:szCs w:val="20"/>
        </w:rPr>
      </w:pPr>
    </w:p>
    <w:p w:rsidR="00FC60AA" w:rsidRPr="00E06C5E" w:rsidRDefault="00FC60AA" w:rsidP="00FC60AA">
      <w:pPr>
        <w:jc w:val="both"/>
        <w:rPr>
          <w:sz w:val="16"/>
          <w:szCs w:val="16"/>
        </w:rPr>
      </w:pPr>
      <w:r w:rsidRPr="00E06C5E">
        <w:rPr>
          <w:sz w:val="16"/>
          <w:szCs w:val="16"/>
        </w:rPr>
        <w:t>Т</w:t>
      </w:r>
      <w:r>
        <w:rPr>
          <w:sz w:val="16"/>
          <w:szCs w:val="16"/>
        </w:rPr>
        <w:t xml:space="preserve"> </w:t>
      </w:r>
      <w:r w:rsidRPr="00E06C5E">
        <w:rPr>
          <w:sz w:val="16"/>
          <w:szCs w:val="16"/>
        </w:rPr>
        <w:t>а</w:t>
      </w:r>
      <w:r>
        <w:rPr>
          <w:sz w:val="16"/>
          <w:szCs w:val="16"/>
        </w:rPr>
        <w:t xml:space="preserve"> </w:t>
      </w:r>
      <w:r w:rsidRPr="00E06C5E">
        <w:rPr>
          <w:sz w:val="16"/>
          <w:szCs w:val="16"/>
        </w:rPr>
        <w:t>б</w:t>
      </w:r>
      <w:r>
        <w:rPr>
          <w:sz w:val="16"/>
          <w:szCs w:val="16"/>
        </w:rPr>
        <w:t xml:space="preserve"> </w:t>
      </w:r>
      <w:r w:rsidRPr="00E06C5E">
        <w:rPr>
          <w:sz w:val="16"/>
          <w:szCs w:val="16"/>
        </w:rPr>
        <w:t>л</w:t>
      </w:r>
      <w:r>
        <w:rPr>
          <w:sz w:val="16"/>
          <w:szCs w:val="16"/>
        </w:rPr>
        <w:t xml:space="preserve"> </w:t>
      </w:r>
      <w:r w:rsidRPr="00E06C5E">
        <w:rPr>
          <w:sz w:val="16"/>
          <w:szCs w:val="16"/>
        </w:rPr>
        <w:t>и</w:t>
      </w:r>
      <w:r>
        <w:rPr>
          <w:sz w:val="16"/>
          <w:szCs w:val="16"/>
        </w:rPr>
        <w:t xml:space="preserve"> </w:t>
      </w:r>
      <w:r w:rsidRPr="00E06C5E">
        <w:rPr>
          <w:sz w:val="16"/>
          <w:szCs w:val="16"/>
        </w:rPr>
        <w:t>ц</w:t>
      </w:r>
      <w:r>
        <w:rPr>
          <w:sz w:val="16"/>
          <w:szCs w:val="16"/>
        </w:rPr>
        <w:t xml:space="preserve"> </w:t>
      </w:r>
      <w:r w:rsidRPr="00E06C5E">
        <w:rPr>
          <w:sz w:val="16"/>
          <w:szCs w:val="16"/>
        </w:rPr>
        <w:t>а 1</w:t>
      </w:r>
      <w:r>
        <w:rPr>
          <w:sz w:val="16"/>
          <w:szCs w:val="16"/>
        </w:rPr>
        <w:t xml:space="preserve">. </w:t>
      </w:r>
      <w:r w:rsidRPr="00E06C5E">
        <w:rPr>
          <w:sz w:val="16"/>
          <w:szCs w:val="16"/>
        </w:rPr>
        <w:t xml:space="preserve"> </w:t>
      </w:r>
      <w:r w:rsidRPr="00E06C5E">
        <w:rPr>
          <w:b/>
          <w:sz w:val="16"/>
          <w:szCs w:val="16"/>
        </w:rPr>
        <w:t>Цены на аналогичную продукцию предприятий–конкурентов на 2011 год по Республике Беларусь, тыс. руб/т</w:t>
      </w:r>
    </w:p>
    <w:p w:rsidR="00FC60AA" w:rsidRPr="004D0A8C" w:rsidRDefault="00FC60AA" w:rsidP="00FC60AA">
      <w:pPr>
        <w:ind w:firstLine="284"/>
        <w:jc w:val="both"/>
        <w:rPr>
          <w:b/>
          <w:sz w:val="20"/>
          <w:szCs w:val="20"/>
        </w:rPr>
      </w:pPr>
    </w:p>
    <w:tbl>
      <w:tblPr>
        <w:tblW w:w="4782" w:type="pct"/>
        <w:tblInd w:w="108" w:type="dxa"/>
        <w:tblLook w:val="00A0"/>
      </w:tblPr>
      <w:tblGrid>
        <w:gridCol w:w="2551"/>
        <w:gridCol w:w="1592"/>
        <w:gridCol w:w="1704"/>
      </w:tblGrid>
      <w:tr w:rsidR="00FC60AA" w:rsidRPr="00973C6E" w:rsidTr="00E40320">
        <w:trPr>
          <w:trHeight w:val="193"/>
        </w:trPr>
        <w:tc>
          <w:tcPr>
            <w:tcW w:w="2182" w:type="pct"/>
            <w:tcBorders>
              <w:top w:val="single" w:sz="4" w:space="0" w:color="auto"/>
              <w:left w:val="single" w:sz="4" w:space="0" w:color="auto"/>
              <w:bottom w:val="single" w:sz="4" w:space="0" w:color="auto"/>
              <w:right w:val="single" w:sz="4" w:space="0" w:color="auto"/>
            </w:tcBorders>
            <w:noWrap/>
            <w:vAlign w:val="center"/>
          </w:tcPr>
          <w:p w:rsidR="00FC60AA" w:rsidRPr="00973C6E" w:rsidRDefault="00FC60AA" w:rsidP="00E40320">
            <w:pPr>
              <w:rPr>
                <w:b/>
                <w:bCs/>
                <w:sz w:val="16"/>
                <w:szCs w:val="16"/>
              </w:rPr>
            </w:pPr>
            <w:r w:rsidRPr="00973C6E">
              <w:rPr>
                <w:b/>
                <w:bCs/>
                <w:sz w:val="16"/>
                <w:szCs w:val="16"/>
              </w:rPr>
              <w:t>Предприятие</w:t>
            </w:r>
          </w:p>
        </w:tc>
        <w:tc>
          <w:tcPr>
            <w:tcW w:w="1361" w:type="pct"/>
            <w:tcBorders>
              <w:top w:val="single" w:sz="4" w:space="0" w:color="auto"/>
              <w:left w:val="nil"/>
              <w:bottom w:val="single" w:sz="4" w:space="0" w:color="auto"/>
              <w:right w:val="single" w:sz="4" w:space="0" w:color="auto"/>
            </w:tcBorders>
            <w:vAlign w:val="center"/>
          </w:tcPr>
          <w:p w:rsidR="00FC60AA" w:rsidRPr="00973C6E" w:rsidRDefault="00FC60AA" w:rsidP="00E40320">
            <w:pPr>
              <w:rPr>
                <w:b/>
                <w:bCs/>
                <w:sz w:val="16"/>
                <w:szCs w:val="16"/>
              </w:rPr>
            </w:pPr>
            <w:r w:rsidRPr="00973C6E">
              <w:rPr>
                <w:b/>
                <w:bCs/>
                <w:sz w:val="16"/>
                <w:szCs w:val="16"/>
              </w:rPr>
              <w:t>Мука пш. в/с</w:t>
            </w:r>
          </w:p>
        </w:tc>
        <w:tc>
          <w:tcPr>
            <w:tcW w:w="1457" w:type="pct"/>
            <w:tcBorders>
              <w:top w:val="single" w:sz="4" w:space="0" w:color="auto"/>
              <w:left w:val="nil"/>
              <w:bottom w:val="single" w:sz="4" w:space="0" w:color="auto"/>
              <w:right w:val="single" w:sz="4" w:space="0" w:color="auto"/>
            </w:tcBorders>
            <w:vAlign w:val="center"/>
          </w:tcPr>
          <w:p w:rsidR="00FC60AA" w:rsidRPr="00973C6E" w:rsidRDefault="00FC60AA" w:rsidP="00E40320">
            <w:pPr>
              <w:rPr>
                <w:b/>
                <w:bCs/>
                <w:sz w:val="16"/>
                <w:szCs w:val="16"/>
              </w:rPr>
            </w:pPr>
            <w:r w:rsidRPr="00973C6E">
              <w:rPr>
                <w:b/>
                <w:bCs/>
                <w:sz w:val="16"/>
                <w:szCs w:val="16"/>
              </w:rPr>
              <w:t>Мука пш. 1 сорт</w:t>
            </w:r>
          </w:p>
        </w:tc>
      </w:tr>
      <w:tr w:rsidR="00FC60AA" w:rsidRPr="00973C6E" w:rsidTr="00E40320">
        <w:trPr>
          <w:trHeight w:val="280"/>
        </w:trPr>
        <w:tc>
          <w:tcPr>
            <w:tcW w:w="2182" w:type="pct"/>
            <w:tcBorders>
              <w:top w:val="nil"/>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r w:rsidRPr="00973C6E">
              <w:rPr>
                <w:sz w:val="16"/>
                <w:szCs w:val="16"/>
              </w:rPr>
              <w:t>ОАО «Барановичский КХП»</w:t>
            </w:r>
          </w:p>
        </w:tc>
        <w:tc>
          <w:tcPr>
            <w:tcW w:w="1361"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1121</w:t>
            </w:r>
          </w:p>
        </w:tc>
        <w:tc>
          <w:tcPr>
            <w:tcW w:w="1457"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793</w:t>
            </w:r>
          </w:p>
        </w:tc>
      </w:tr>
      <w:tr w:rsidR="00FC60AA" w:rsidRPr="00973C6E" w:rsidTr="00E40320">
        <w:trPr>
          <w:trHeight w:val="271"/>
        </w:trPr>
        <w:tc>
          <w:tcPr>
            <w:tcW w:w="2182" w:type="pct"/>
            <w:tcBorders>
              <w:top w:val="nil"/>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r w:rsidRPr="00973C6E">
              <w:rPr>
                <w:sz w:val="16"/>
                <w:szCs w:val="16"/>
              </w:rPr>
              <w:t>ОАО «Минский КХП»</w:t>
            </w:r>
          </w:p>
        </w:tc>
        <w:tc>
          <w:tcPr>
            <w:tcW w:w="1361"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1126</w:t>
            </w:r>
          </w:p>
        </w:tc>
        <w:tc>
          <w:tcPr>
            <w:tcW w:w="1457"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904</w:t>
            </w:r>
          </w:p>
        </w:tc>
      </w:tr>
      <w:tr w:rsidR="00FC60AA" w:rsidRPr="00973C6E" w:rsidTr="00E40320">
        <w:trPr>
          <w:trHeight w:val="274"/>
        </w:trPr>
        <w:tc>
          <w:tcPr>
            <w:tcW w:w="2182" w:type="pct"/>
            <w:tcBorders>
              <w:top w:val="nil"/>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r w:rsidRPr="00973C6E">
              <w:rPr>
                <w:sz w:val="16"/>
                <w:szCs w:val="16"/>
              </w:rPr>
              <w:t>ОАО «Борисовский КХП»</w:t>
            </w:r>
          </w:p>
        </w:tc>
        <w:tc>
          <w:tcPr>
            <w:tcW w:w="1361"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1276</w:t>
            </w:r>
          </w:p>
        </w:tc>
        <w:tc>
          <w:tcPr>
            <w:tcW w:w="1457"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948</w:t>
            </w:r>
          </w:p>
        </w:tc>
      </w:tr>
      <w:tr w:rsidR="00FC60AA" w:rsidRPr="00973C6E" w:rsidTr="00E40320">
        <w:trPr>
          <w:trHeight w:val="279"/>
        </w:trPr>
        <w:tc>
          <w:tcPr>
            <w:tcW w:w="2182" w:type="pct"/>
            <w:tcBorders>
              <w:top w:val="nil"/>
              <w:left w:val="single" w:sz="4" w:space="0" w:color="auto"/>
              <w:bottom w:val="single" w:sz="4" w:space="0" w:color="auto"/>
              <w:right w:val="single" w:sz="4" w:space="0" w:color="auto"/>
            </w:tcBorders>
            <w:vAlign w:val="center"/>
          </w:tcPr>
          <w:p w:rsidR="00FC60AA" w:rsidRPr="00973C6E" w:rsidRDefault="00FC60AA" w:rsidP="00E40320">
            <w:pPr>
              <w:rPr>
                <w:b/>
                <w:sz w:val="16"/>
                <w:szCs w:val="16"/>
              </w:rPr>
            </w:pPr>
            <w:r w:rsidRPr="00973C6E">
              <w:rPr>
                <w:b/>
                <w:sz w:val="16"/>
                <w:szCs w:val="16"/>
              </w:rPr>
              <w:t>ОАО «Климовичский КХП»</w:t>
            </w:r>
          </w:p>
        </w:tc>
        <w:tc>
          <w:tcPr>
            <w:tcW w:w="1361" w:type="pct"/>
            <w:tcBorders>
              <w:top w:val="nil"/>
              <w:left w:val="nil"/>
              <w:bottom w:val="single" w:sz="4" w:space="0" w:color="auto"/>
              <w:right w:val="single" w:sz="4" w:space="0" w:color="auto"/>
            </w:tcBorders>
            <w:noWrap/>
            <w:vAlign w:val="center"/>
          </w:tcPr>
          <w:p w:rsidR="00FC60AA" w:rsidRPr="00973C6E" w:rsidRDefault="00FC60AA" w:rsidP="00E40320">
            <w:pPr>
              <w:jc w:val="center"/>
              <w:rPr>
                <w:b/>
                <w:sz w:val="16"/>
                <w:szCs w:val="16"/>
              </w:rPr>
            </w:pPr>
            <w:r w:rsidRPr="00973C6E">
              <w:rPr>
                <w:b/>
                <w:sz w:val="16"/>
                <w:szCs w:val="16"/>
              </w:rPr>
              <w:t>1137</w:t>
            </w:r>
          </w:p>
        </w:tc>
        <w:tc>
          <w:tcPr>
            <w:tcW w:w="1457" w:type="pct"/>
            <w:tcBorders>
              <w:top w:val="nil"/>
              <w:left w:val="nil"/>
              <w:bottom w:val="single" w:sz="4" w:space="0" w:color="auto"/>
              <w:right w:val="single" w:sz="4" w:space="0" w:color="auto"/>
            </w:tcBorders>
            <w:noWrap/>
            <w:vAlign w:val="center"/>
          </w:tcPr>
          <w:p w:rsidR="00FC60AA" w:rsidRPr="00973C6E" w:rsidRDefault="00FC60AA" w:rsidP="00E40320">
            <w:pPr>
              <w:jc w:val="center"/>
              <w:rPr>
                <w:b/>
                <w:sz w:val="16"/>
                <w:szCs w:val="16"/>
              </w:rPr>
            </w:pPr>
            <w:r w:rsidRPr="00973C6E">
              <w:rPr>
                <w:b/>
                <w:sz w:val="16"/>
                <w:szCs w:val="16"/>
              </w:rPr>
              <w:t>900</w:t>
            </w:r>
          </w:p>
        </w:tc>
      </w:tr>
      <w:tr w:rsidR="00FC60AA" w:rsidRPr="00973C6E" w:rsidTr="00E40320">
        <w:trPr>
          <w:trHeight w:val="268"/>
        </w:trPr>
        <w:tc>
          <w:tcPr>
            <w:tcW w:w="2182" w:type="pct"/>
            <w:tcBorders>
              <w:top w:val="nil"/>
              <w:left w:val="single" w:sz="4" w:space="0" w:color="auto"/>
              <w:bottom w:val="single" w:sz="4" w:space="0" w:color="auto"/>
              <w:right w:val="single" w:sz="4" w:space="0" w:color="auto"/>
            </w:tcBorders>
            <w:vAlign w:val="center"/>
          </w:tcPr>
          <w:p w:rsidR="00FC60AA" w:rsidRPr="00973C6E" w:rsidRDefault="00FC60AA" w:rsidP="00E40320">
            <w:pPr>
              <w:rPr>
                <w:sz w:val="16"/>
                <w:szCs w:val="16"/>
              </w:rPr>
            </w:pPr>
            <w:r w:rsidRPr="00973C6E">
              <w:rPr>
                <w:sz w:val="16"/>
                <w:szCs w:val="16"/>
              </w:rPr>
              <w:t>ОАО «Лидахлебопродукт»</w:t>
            </w:r>
          </w:p>
        </w:tc>
        <w:tc>
          <w:tcPr>
            <w:tcW w:w="1361"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1194</w:t>
            </w:r>
          </w:p>
        </w:tc>
        <w:tc>
          <w:tcPr>
            <w:tcW w:w="1457" w:type="pct"/>
            <w:tcBorders>
              <w:top w:val="nil"/>
              <w:left w:val="nil"/>
              <w:bottom w:val="single" w:sz="4" w:space="0" w:color="auto"/>
              <w:right w:val="single" w:sz="4" w:space="0" w:color="auto"/>
            </w:tcBorders>
            <w:noWrap/>
            <w:vAlign w:val="center"/>
          </w:tcPr>
          <w:p w:rsidR="00FC60AA" w:rsidRPr="00973C6E" w:rsidRDefault="00FC60AA" w:rsidP="00E40320">
            <w:pPr>
              <w:jc w:val="center"/>
              <w:rPr>
                <w:sz w:val="16"/>
                <w:szCs w:val="16"/>
              </w:rPr>
            </w:pPr>
            <w:r w:rsidRPr="00973C6E">
              <w:rPr>
                <w:sz w:val="16"/>
                <w:szCs w:val="16"/>
              </w:rPr>
              <w:t>845</w:t>
            </w:r>
          </w:p>
        </w:tc>
      </w:tr>
    </w:tbl>
    <w:p w:rsidR="00FC60AA" w:rsidRPr="004D0A8C" w:rsidRDefault="00FC60AA" w:rsidP="00FC60AA">
      <w:pPr>
        <w:ind w:firstLine="284"/>
        <w:rPr>
          <w:b/>
          <w:sz w:val="20"/>
          <w:szCs w:val="20"/>
        </w:rPr>
      </w:pPr>
    </w:p>
    <w:p w:rsidR="00FC60AA" w:rsidRPr="004D0A8C" w:rsidRDefault="00FC60AA" w:rsidP="00FC60AA">
      <w:pPr>
        <w:ind w:firstLine="284"/>
        <w:jc w:val="both"/>
        <w:rPr>
          <w:sz w:val="20"/>
          <w:szCs w:val="20"/>
        </w:rPr>
      </w:pPr>
      <w:r w:rsidRPr="004D0A8C">
        <w:rPr>
          <w:sz w:val="20"/>
          <w:szCs w:val="20"/>
        </w:rPr>
        <w:t>Исходя из данных, изложенных в таблице 1, на комбинате дейс</w:t>
      </w:r>
      <w:r w:rsidRPr="004D0A8C">
        <w:rPr>
          <w:sz w:val="20"/>
          <w:szCs w:val="20"/>
        </w:rPr>
        <w:t>т</w:t>
      </w:r>
      <w:r w:rsidRPr="004D0A8C">
        <w:rPr>
          <w:sz w:val="20"/>
          <w:szCs w:val="20"/>
        </w:rPr>
        <w:t>вует гибкая система цен, вследствие чего цены на нашу продукцию ниже, чем на аналогичную продукцию некоторых предприятий ко</w:t>
      </w:r>
      <w:r w:rsidRPr="004D0A8C">
        <w:rPr>
          <w:sz w:val="20"/>
          <w:szCs w:val="20"/>
        </w:rPr>
        <w:t>н</w:t>
      </w:r>
      <w:r w:rsidRPr="004D0A8C">
        <w:rPr>
          <w:sz w:val="20"/>
          <w:szCs w:val="20"/>
        </w:rPr>
        <w:t>курентов.[2]</w:t>
      </w:r>
    </w:p>
    <w:p w:rsidR="00FC60AA" w:rsidRPr="004D0A8C" w:rsidRDefault="00FC60AA" w:rsidP="00FC60AA">
      <w:pPr>
        <w:ind w:firstLine="284"/>
        <w:jc w:val="both"/>
        <w:rPr>
          <w:bCs/>
          <w:sz w:val="20"/>
          <w:szCs w:val="20"/>
        </w:rPr>
      </w:pPr>
      <w:r w:rsidRPr="004D0A8C">
        <w:rPr>
          <w:bCs/>
          <w:sz w:val="20"/>
          <w:szCs w:val="20"/>
        </w:rPr>
        <w:t>Руководство вовлекает всех сотрудников предприятия в процесс постоянного улучшения системы управления качеством и интегр</w:t>
      </w:r>
      <w:r w:rsidRPr="004D0A8C">
        <w:rPr>
          <w:bCs/>
          <w:sz w:val="20"/>
          <w:szCs w:val="20"/>
        </w:rPr>
        <w:t>и</w:t>
      </w:r>
      <w:r w:rsidRPr="004D0A8C">
        <w:rPr>
          <w:bCs/>
          <w:sz w:val="20"/>
          <w:szCs w:val="20"/>
        </w:rPr>
        <w:t>рованной системы менеджмента по охране труда и экологии, от р</w:t>
      </w:r>
      <w:r w:rsidRPr="004D0A8C">
        <w:rPr>
          <w:bCs/>
          <w:sz w:val="20"/>
          <w:szCs w:val="20"/>
        </w:rPr>
        <w:t>у</w:t>
      </w:r>
      <w:r w:rsidRPr="004D0A8C">
        <w:rPr>
          <w:bCs/>
          <w:sz w:val="20"/>
          <w:szCs w:val="20"/>
        </w:rPr>
        <w:t>ководителя до рабочего.</w:t>
      </w:r>
    </w:p>
    <w:p w:rsidR="00FC60AA" w:rsidRPr="004D0A8C" w:rsidRDefault="00FC60AA" w:rsidP="00FC60AA">
      <w:pPr>
        <w:rPr>
          <w:sz w:val="16"/>
          <w:szCs w:val="16"/>
        </w:rPr>
      </w:pPr>
    </w:p>
    <w:p w:rsidR="00FC60AA" w:rsidRPr="00E06C5E" w:rsidRDefault="00FC60AA" w:rsidP="00FC60AA">
      <w:pPr>
        <w:jc w:val="center"/>
        <w:rPr>
          <w:sz w:val="16"/>
          <w:szCs w:val="16"/>
        </w:rPr>
      </w:pPr>
      <w:r w:rsidRPr="00E06C5E">
        <w:rPr>
          <w:sz w:val="16"/>
          <w:szCs w:val="16"/>
        </w:rPr>
        <w:t>ЛИТЕРАТУРА</w:t>
      </w:r>
    </w:p>
    <w:p w:rsidR="00FC60AA" w:rsidRPr="004D0A8C" w:rsidRDefault="00FC60AA" w:rsidP="00FC60AA">
      <w:pPr>
        <w:jc w:val="center"/>
        <w:rPr>
          <w:b/>
          <w:sz w:val="16"/>
          <w:szCs w:val="16"/>
        </w:rPr>
      </w:pPr>
    </w:p>
    <w:p w:rsidR="00FC60AA" w:rsidRPr="004D0A8C" w:rsidRDefault="00FC60AA" w:rsidP="00FC60AA">
      <w:pPr>
        <w:ind w:firstLine="284"/>
        <w:jc w:val="both"/>
        <w:rPr>
          <w:sz w:val="16"/>
          <w:szCs w:val="16"/>
        </w:rPr>
      </w:pPr>
      <w:r w:rsidRPr="004D0A8C">
        <w:rPr>
          <w:sz w:val="16"/>
          <w:szCs w:val="16"/>
        </w:rPr>
        <w:t xml:space="preserve">1. Агропромышленный комплекс Республики Беларусь [Электронный ресурс]. – 2011. Режим доступа: </w:t>
      </w:r>
      <w:hyperlink r:id="rId120" w:history="1">
        <w:r w:rsidRPr="004D0A8C">
          <w:rPr>
            <w:rStyle w:val="af8"/>
            <w:color w:val="auto"/>
            <w:sz w:val="16"/>
            <w:szCs w:val="16"/>
          </w:rPr>
          <w:t>http://www.agrobel.by/</w:t>
        </w:r>
      </w:hyperlink>
      <w:r w:rsidRPr="004D0A8C">
        <w:rPr>
          <w:sz w:val="16"/>
          <w:szCs w:val="16"/>
        </w:rPr>
        <w:t xml:space="preserve"> – Дата доступа:15.01.2013</w:t>
      </w:r>
    </w:p>
    <w:p w:rsidR="00FC60AA" w:rsidRPr="004D0A8C" w:rsidRDefault="00FC60AA" w:rsidP="00FC60AA">
      <w:pPr>
        <w:ind w:firstLine="284"/>
        <w:jc w:val="both"/>
        <w:rPr>
          <w:sz w:val="16"/>
          <w:szCs w:val="16"/>
        </w:rPr>
      </w:pPr>
      <w:r w:rsidRPr="004D0A8C">
        <w:rPr>
          <w:sz w:val="16"/>
          <w:szCs w:val="16"/>
        </w:rPr>
        <w:t xml:space="preserve">2. ОАО «Климовичский комбинат хлебопродуктов» [Электронный ресурс]. – 2011. Режим доступа: </w:t>
      </w:r>
      <w:hyperlink r:id="rId121" w:history="1">
        <w:r w:rsidRPr="004D0A8C">
          <w:rPr>
            <w:rStyle w:val="af8"/>
            <w:color w:val="auto"/>
            <w:sz w:val="16"/>
            <w:szCs w:val="16"/>
          </w:rPr>
          <w:t>http://klimkhp.by</w:t>
        </w:r>
      </w:hyperlink>
      <w:r w:rsidRPr="004D0A8C">
        <w:rPr>
          <w:sz w:val="16"/>
          <w:szCs w:val="16"/>
        </w:rPr>
        <w:t xml:space="preserve"> – Дата доступа:15.01.2013</w:t>
      </w:r>
    </w:p>
    <w:p w:rsidR="00FC60AA" w:rsidRPr="004D0A8C" w:rsidRDefault="00FC60AA" w:rsidP="00FC60AA">
      <w:pPr>
        <w:jc w:val="both"/>
        <w:rPr>
          <w:sz w:val="20"/>
          <w:szCs w:val="20"/>
        </w:rPr>
      </w:pPr>
    </w:p>
    <w:p w:rsidR="00FC60AA" w:rsidRPr="004D0A8C" w:rsidRDefault="00FC60AA" w:rsidP="00FC60AA">
      <w:pPr>
        <w:rPr>
          <w:sz w:val="20"/>
          <w:szCs w:val="20"/>
        </w:rPr>
      </w:pPr>
      <w:r w:rsidRPr="004D0A8C">
        <w:rPr>
          <w:sz w:val="20"/>
          <w:szCs w:val="20"/>
        </w:rPr>
        <w:t>УДК  339.137.21</w:t>
      </w:r>
    </w:p>
    <w:p w:rsidR="00FC60AA" w:rsidRPr="004D0A8C" w:rsidRDefault="00FC60AA" w:rsidP="00FC60AA">
      <w:pPr>
        <w:rPr>
          <w:sz w:val="20"/>
          <w:szCs w:val="20"/>
        </w:rPr>
      </w:pPr>
      <w:r w:rsidRPr="004D0A8C">
        <w:rPr>
          <w:b/>
          <w:sz w:val="20"/>
          <w:szCs w:val="20"/>
        </w:rPr>
        <w:t>Королёва Д.А</w:t>
      </w:r>
      <w:r w:rsidRPr="004D0A8C">
        <w:rPr>
          <w:sz w:val="20"/>
          <w:szCs w:val="20"/>
        </w:rPr>
        <w:t>. – студентка</w:t>
      </w:r>
    </w:p>
    <w:p w:rsidR="00FC60AA" w:rsidRPr="004D0A8C" w:rsidRDefault="00FC60AA" w:rsidP="00FC60AA">
      <w:pPr>
        <w:rPr>
          <w:b/>
          <w:sz w:val="20"/>
          <w:szCs w:val="20"/>
        </w:rPr>
      </w:pPr>
      <w:r w:rsidRPr="004D0A8C">
        <w:rPr>
          <w:b/>
          <w:sz w:val="20"/>
          <w:szCs w:val="20"/>
        </w:rPr>
        <w:t>ОЦЕНКА СОВРЕМЕННЫХ НАУЧНЫХ ПОДХОДОВ К КО</w:t>
      </w:r>
      <w:r w:rsidRPr="004D0A8C">
        <w:rPr>
          <w:b/>
          <w:sz w:val="20"/>
          <w:szCs w:val="20"/>
        </w:rPr>
        <w:t>Н</w:t>
      </w:r>
      <w:r w:rsidRPr="004D0A8C">
        <w:rPr>
          <w:b/>
          <w:sz w:val="20"/>
          <w:szCs w:val="20"/>
        </w:rPr>
        <w:t>КУРЕНТОСПОСОБНОСТИ И ТОВАРНОЙ ПОЛИТИКЕ ПРЕДПРИЯТИЯ НА ВНЕШНЕМ РЫНКЕ</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084397">
        <w:rPr>
          <w:b/>
          <w:i/>
          <w:sz w:val="20"/>
          <w:szCs w:val="20"/>
        </w:rPr>
        <w:t>Буць В.И</w:t>
      </w:r>
      <w:r w:rsidRPr="004D0A8C">
        <w:rPr>
          <w:sz w:val="20"/>
          <w:szCs w:val="20"/>
        </w:rPr>
        <w:t xml:space="preserve">.– </w:t>
      </w:r>
      <w:r>
        <w:rPr>
          <w:sz w:val="20"/>
          <w:szCs w:val="20"/>
        </w:rPr>
        <w:t xml:space="preserve"> к. э. н., </w:t>
      </w:r>
      <w:r w:rsidRPr="004D0A8C">
        <w:rPr>
          <w:rStyle w:val="afe"/>
          <w:sz w:val="20"/>
          <w:szCs w:val="20"/>
        </w:rPr>
        <w:t>доцент</w:t>
      </w:r>
    </w:p>
    <w:p w:rsidR="00FC60AA" w:rsidRPr="004D0A8C" w:rsidRDefault="00FC60AA" w:rsidP="00FC60AA">
      <w:pPr>
        <w:rPr>
          <w:sz w:val="20"/>
          <w:szCs w:val="20"/>
        </w:rPr>
      </w:pPr>
    </w:p>
    <w:p w:rsidR="00FC60AA" w:rsidRPr="004D0A8C" w:rsidRDefault="00FC60AA" w:rsidP="00FC60AA">
      <w:pPr>
        <w:ind w:firstLine="284"/>
        <w:jc w:val="both"/>
        <w:rPr>
          <w:sz w:val="20"/>
          <w:szCs w:val="20"/>
        </w:rPr>
      </w:pPr>
      <w:r w:rsidRPr="004D0A8C">
        <w:rPr>
          <w:sz w:val="20"/>
          <w:szCs w:val="20"/>
        </w:rPr>
        <w:t xml:space="preserve"> На основе проведенного анализа, выявлено, что товар и това</w:t>
      </w:r>
      <w:r w:rsidRPr="004D0A8C">
        <w:rPr>
          <w:sz w:val="20"/>
          <w:szCs w:val="20"/>
        </w:rPr>
        <w:t>р</w:t>
      </w:r>
      <w:r w:rsidRPr="004D0A8C">
        <w:rPr>
          <w:sz w:val="20"/>
          <w:szCs w:val="20"/>
        </w:rPr>
        <w:t>ная политика, являясь основными инструментами международного маркетинга, играют важную роль в осуществлении ВЭД. На наш взгляд, сущность товарной политики заключается в обеспечении соответствия предлагаемых товаров требованиям внешних рынков. Фирма может проводить политику диверсификации или стандарт</w:t>
      </w:r>
      <w:r w:rsidRPr="004D0A8C">
        <w:rPr>
          <w:sz w:val="20"/>
          <w:szCs w:val="20"/>
        </w:rPr>
        <w:t>и</w:t>
      </w:r>
      <w:r w:rsidRPr="004D0A8C">
        <w:rPr>
          <w:sz w:val="20"/>
          <w:szCs w:val="20"/>
        </w:rPr>
        <w:t>зации, предлагая разные или одинаковые условия поставки и пр</w:t>
      </w:r>
      <w:r w:rsidRPr="004D0A8C">
        <w:rPr>
          <w:sz w:val="20"/>
          <w:szCs w:val="20"/>
        </w:rPr>
        <w:t>о</w:t>
      </w:r>
      <w:r w:rsidRPr="004D0A8C">
        <w:rPr>
          <w:sz w:val="20"/>
          <w:szCs w:val="20"/>
        </w:rPr>
        <w:t>дажи товаров на внешних рынках. Исходя из анализа практики ВЭД предприятий РБ, большое внимание в товарной политике уделяется качеству и конкурентоспособности товара. И.Л. Акулич определяет качество как совокупность свойств объекта, относящееся к его сп</w:t>
      </w:r>
      <w:r w:rsidRPr="004D0A8C">
        <w:rPr>
          <w:sz w:val="20"/>
          <w:szCs w:val="20"/>
        </w:rPr>
        <w:t>о</w:t>
      </w:r>
      <w:r w:rsidRPr="004D0A8C">
        <w:rPr>
          <w:sz w:val="20"/>
          <w:szCs w:val="20"/>
        </w:rPr>
        <w:t>собности удовлетворять установленные и предполагаемые потре</w:t>
      </w:r>
      <w:r w:rsidRPr="004D0A8C">
        <w:rPr>
          <w:sz w:val="20"/>
          <w:szCs w:val="20"/>
        </w:rPr>
        <w:t>б</w:t>
      </w:r>
      <w:r w:rsidRPr="004D0A8C">
        <w:rPr>
          <w:sz w:val="20"/>
          <w:szCs w:val="20"/>
        </w:rPr>
        <w:t>ности. Под конкурентоспособностью товара понимают совоку</w:t>
      </w:r>
      <w:r w:rsidRPr="004D0A8C">
        <w:rPr>
          <w:sz w:val="20"/>
          <w:szCs w:val="20"/>
        </w:rPr>
        <w:t>п</w:t>
      </w:r>
      <w:r w:rsidRPr="004D0A8C">
        <w:rPr>
          <w:sz w:val="20"/>
          <w:szCs w:val="20"/>
        </w:rPr>
        <w:t>ность потребительских свойств и стоимостных характеристик тов</w:t>
      </w:r>
      <w:r w:rsidRPr="004D0A8C">
        <w:rPr>
          <w:sz w:val="20"/>
          <w:szCs w:val="20"/>
        </w:rPr>
        <w:t>а</w:t>
      </w:r>
      <w:r w:rsidRPr="004D0A8C">
        <w:rPr>
          <w:sz w:val="20"/>
          <w:szCs w:val="20"/>
        </w:rPr>
        <w:t>ра, а также его преимущества перед товарами других производит</w:t>
      </w:r>
      <w:r w:rsidRPr="004D0A8C">
        <w:rPr>
          <w:sz w:val="20"/>
          <w:szCs w:val="20"/>
        </w:rPr>
        <w:t>е</w:t>
      </w:r>
      <w:r w:rsidRPr="004D0A8C">
        <w:rPr>
          <w:sz w:val="20"/>
          <w:szCs w:val="20"/>
        </w:rPr>
        <w:t>лей.Конкурентоспособность является относительным понятием, т.е. товар, конкурентоспособный в одной стране, может не являться т</w:t>
      </w:r>
      <w:r w:rsidRPr="004D0A8C">
        <w:rPr>
          <w:sz w:val="20"/>
          <w:szCs w:val="20"/>
        </w:rPr>
        <w:t>а</w:t>
      </w:r>
      <w:r w:rsidRPr="004D0A8C">
        <w:rPr>
          <w:sz w:val="20"/>
          <w:szCs w:val="20"/>
        </w:rPr>
        <w:t xml:space="preserve">ким в другой стране[4;1, с.236]. </w:t>
      </w:r>
    </w:p>
    <w:p w:rsidR="00FC60AA" w:rsidRPr="004D0A8C" w:rsidRDefault="00FC60AA" w:rsidP="00FC60AA">
      <w:pPr>
        <w:ind w:firstLine="284"/>
        <w:jc w:val="both"/>
        <w:rPr>
          <w:sz w:val="20"/>
          <w:szCs w:val="20"/>
        </w:rPr>
      </w:pPr>
      <w:r w:rsidRPr="004D0A8C">
        <w:rPr>
          <w:sz w:val="20"/>
          <w:szCs w:val="20"/>
        </w:rPr>
        <w:t>Международная конкурентоспособность позволяет анализир</w:t>
      </w:r>
      <w:r w:rsidRPr="004D0A8C">
        <w:rPr>
          <w:sz w:val="20"/>
          <w:szCs w:val="20"/>
        </w:rPr>
        <w:t>о</w:t>
      </w:r>
      <w:r w:rsidRPr="004D0A8C">
        <w:rPr>
          <w:sz w:val="20"/>
          <w:szCs w:val="20"/>
        </w:rPr>
        <w:t>вать экономическую ситуацию в стране, отдельного экспортера и его товар. М.Э. Сейфуллаева в книге «Международный маркетинг» описывает факторы, которые выделяют английские экономисты в качестве определяющих конкурентоспособность. К таким показат</w:t>
      </w:r>
      <w:r w:rsidRPr="004D0A8C">
        <w:rPr>
          <w:sz w:val="20"/>
          <w:szCs w:val="20"/>
        </w:rPr>
        <w:t>е</w:t>
      </w:r>
      <w:r w:rsidRPr="004D0A8C">
        <w:rPr>
          <w:sz w:val="20"/>
          <w:szCs w:val="20"/>
        </w:rPr>
        <w:t>лям относят: ценовые показатели, сравнительную стоимость, сра</w:t>
      </w:r>
      <w:r w:rsidRPr="004D0A8C">
        <w:rPr>
          <w:sz w:val="20"/>
          <w:szCs w:val="20"/>
        </w:rPr>
        <w:t>в</w:t>
      </w:r>
      <w:r w:rsidRPr="004D0A8C">
        <w:rPr>
          <w:sz w:val="20"/>
          <w:szCs w:val="20"/>
        </w:rPr>
        <w:t>нительную прибыльность [5, с.167-168].  Считаем, что товарная п</w:t>
      </w:r>
      <w:r w:rsidRPr="004D0A8C">
        <w:rPr>
          <w:sz w:val="20"/>
          <w:szCs w:val="20"/>
        </w:rPr>
        <w:t>о</w:t>
      </w:r>
      <w:r w:rsidRPr="004D0A8C">
        <w:rPr>
          <w:sz w:val="20"/>
          <w:szCs w:val="20"/>
        </w:rPr>
        <w:t>литика тесно переплетается с ценовой политикой, которая, в свою очередь, подвержена изменениям в результате колебания курсов валют, инфляции, государственного регулирования цен и политики государства по отношению к иностранным фирмам, осуществля</w:t>
      </w:r>
      <w:r w:rsidRPr="004D0A8C">
        <w:rPr>
          <w:sz w:val="20"/>
          <w:szCs w:val="20"/>
        </w:rPr>
        <w:t>ю</w:t>
      </w:r>
      <w:r w:rsidRPr="004D0A8C">
        <w:rPr>
          <w:sz w:val="20"/>
          <w:szCs w:val="20"/>
        </w:rPr>
        <w:t>щим свою деятельность на территории страны. Согласно изучению источников, наиболее благоприятную позицию по отношению к экспорту будет иметь страна, в которой повышение цен происходит в меньшей степени при условии качественного товара и маркети</w:t>
      </w:r>
      <w:r w:rsidRPr="004D0A8C">
        <w:rPr>
          <w:sz w:val="20"/>
          <w:szCs w:val="20"/>
        </w:rPr>
        <w:t>н</w:t>
      </w:r>
      <w:r w:rsidRPr="004D0A8C">
        <w:rPr>
          <w:sz w:val="20"/>
          <w:szCs w:val="20"/>
        </w:rPr>
        <w:t>говых составляющих конкурентоспособности фирмы.При анализе конкурентоспособности необходимо учитывать издержки произво</w:t>
      </w:r>
      <w:r w:rsidRPr="004D0A8C">
        <w:rPr>
          <w:sz w:val="20"/>
          <w:szCs w:val="20"/>
        </w:rPr>
        <w:t>д</w:t>
      </w:r>
      <w:r w:rsidRPr="004D0A8C">
        <w:rPr>
          <w:sz w:val="20"/>
          <w:szCs w:val="20"/>
        </w:rPr>
        <w:t>ства продукции, уровень и характер спроса, качество экспортиру</w:t>
      </w:r>
      <w:r w:rsidRPr="004D0A8C">
        <w:rPr>
          <w:sz w:val="20"/>
          <w:szCs w:val="20"/>
        </w:rPr>
        <w:t>е</w:t>
      </w:r>
      <w:r w:rsidRPr="004D0A8C">
        <w:rPr>
          <w:sz w:val="20"/>
          <w:szCs w:val="20"/>
        </w:rPr>
        <w:t xml:space="preserve">мой продукции, курс национальной валюты.Национальная валюта влияет на экспорт и импорт в зависимости от проводимой валютной </w:t>
      </w:r>
      <w:r w:rsidRPr="004D0A8C">
        <w:rPr>
          <w:sz w:val="20"/>
          <w:szCs w:val="20"/>
        </w:rPr>
        <w:lastRenderedPageBreak/>
        <w:t>политики. Так, ревальвация вызывает ухудшение конкурентных условий фирм, поступающие на импорт товары становятся более дешевыми по отношению к отечественным. Девальвация способс</w:t>
      </w:r>
      <w:r w:rsidRPr="004D0A8C">
        <w:rPr>
          <w:sz w:val="20"/>
          <w:szCs w:val="20"/>
        </w:rPr>
        <w:t>т</w:t>
      </w:r>
      <w:r w:rsidRPr="004D0A8C">
        <w:rPr>
          <w:sz w:val="20"/>
          <w:szCs w:val="20"/>
        </w:rPr>
        <w:t>вует удешевлению местной продукции по сравнению с зарубежной, что повышает уровень конкурентоспособности наших товаров, а с другой  стороны, девальвация приводит к удорожанию импорт</w:t>
      </w:r>
      <w:r w:rsidRPr="004D0A8C">
        <w:rPr>
          <w:sz w:val="20"/>
          <w:szCs w:val="20"/>
        </w:rPr>
        <w:t>и</w:t>
      </w:r>
      <w:r w:rsidRPr="004D0A8C">
        <w:rPr>
          <w:sz w:val="20"/>
          <w:szCs w:val="20"/>
        </w:rPr>
        <w:t>руемого сырья и материалов, издержки национальных производит</w:t>
      </w:r>
      <w:r w:rsidRPr="004D0A8C">
        <w:rPr>
          <w:sz w:val="20"/>
          <w:szCs w:val="20"/>
        </w:rPr>
        <w:t>е</w:t>
      </w:r>
      <w:r w:rsidRPr="004D0A8C">
        <w:rPr>
          <w:sz w:val="20"/>
          <w:szCs w:val="20"/>
        </w:rPr>
        <w:t>лей увеличиваются и цены на продукцию растут[2].</w:t>
      </w:r>
    </w:p>
    <w:p w:rsidR="00FC60AA" w:rsidRPr="004D0A8C" w:rsidRDefault="00FC60AA" w:rsidP="00FC60AA">
      <w:pPr>
        <w:ind w:firstLine="284"/>
        <w:jc w:val="both"/>
        <w:rPr>
          <w:sz w:val="20"/>
          <w:szCs w:val="20"/>
        </w:rPr>
      </w:pPr>
      <w:r w:rsidRPr="004D0A8C">
        <w:rPr>
          <w:sz w:val="20"/>
          <w:szCs w:val="20"/>
        </w:rPr>
        <w:t>Согласно исследованиям, проведенным В. Комковым, и предл</w:t>
      </w:r>
      <w:r w:rsidRPr="004D0A8C">
        <w:rPr>
          <w:sz w:val="20"/>
          <w:szCs w:val="20"/>
        </w:rPr>
        <w:t>о</w:t>
      </w:r>
      <w:r w:rsidRPr="004D0A8C">
        <w:rPr>
          <w:sz w:val="20"/>
          <w:szCs w:val="20"/>
        </w:rPr>
        <w:t>женной им модели отраслевой девальвации белорусского рубля, некоторые отрасли выигрывают от девальвации, в то время как др</w:t>
      </w:r>
      <w:r w:rsidRPr="004D0A8C">
        <w:rPr>
          <w:sz w:val="20"/>
          <w:szCs w:val="20"/>
        </w:rPr>
        <w:t>у</w:t>
      </w:r>
      <w:r w:rsidRPr="004D0A8C">
        <w:rPr>
          <w:sz w:val="20"/>
          <w:szCs w:val="20"/>
        </w:rPr>
        <w:t>гие проигрывают. Так, проанализировав увеличение производстве</w:t>
      </w:r>
      <w:r w:rsidRPr="004D0A8C">
        <w:rPr>
          <w:sz w:val="20"/>
          <w:szCs w:val="20"/>
        </w:rPr>
        <w:t>н</w:t>
      </w:r>
      <w:r w:rsidRPr="004D0A8C">
        <w:rPr>
          <w:sz w:val="20"/>
          <w:szCs w:val="20"/>
        </w:rPr>
        <w:t>ного потребления при уменьшении валютного курса белорусского рубля на 1 % при условии, что стоимость импортируемых товаров и услуг изменяется пропорционально увеличению курса иностранной валюты,им было установлено, что отрицательный эффект девальв</w:t>
      </w:r>
      <w:r w:rsidRPr="004D0A8C">
        <w:rPr>
          <w:sz w:val="20"/>
          <w:szCs w:val="20"/>
        </w:rPr>
        <w:t>а</w:t>
      </w:r>
      <w:r w:rsidRPr="004D0A8C">
        <w:rPr>
          <w:sz w:val="20"/>
          <w:szCs w:val="20"/>
        </w:rPr>
        <w:t>ция вызывает на отрасли сельского и лесного хозяйства, пищевой промышленности, строительства, теплоэнергетики, торговли и о</w:t>
      </w:r>
      <w:r w:rsidRPr="004D0A8C">
        <w:rPr>
          <w:sz w:val="20"/>
          <w:szCs w:val="20"/>
        </w:rPr>
        <w:t>б</w:t>
      </w:r>
      <w:r w:rsidRPr="004D0A8C">
        <w:rPr>
          <w:sz w:val="20"/>
          <w:szCs w:val="20"/>
        </w:rPr>
        <w:t>щественного питания, отрасли сферы услуг.  Негативные последс</w:t>
      </w:r>
      <w:r w:rsidRPr="004D0A8C">
        <w:rPr>
          <w:sz w:val="20"/>
          <w:szCs w:val="20"/>
        </w:rPr>
        <w:t>т</w:t>
      </w:r>
      <w:r w:rsidRPr="004D0A8C">
        <w:rPr>
          <w:sz w:val="20"/>
          <w:szCs w:val="20"/>
        </w:rPr>
        <w:t>вия вызваны зависимостью от импортных поставок, превосходящей импортный потенциал[3].</w:t>
      </w:r>
    </w:p>
    <w:p w:rsidR="00FC60AA" w:rsidRPr="004D0A8C" w:rsidRDefault="00FC60AA" w:rsidP="00FC60AA">
      <w:pPr>
        <w:ind w:firstLine="284"/>
        <w:jc w:val="both"/>
        <w:rPr>
          <w:sz w:val="20"/>
          <w:szCs w:val="20"/>
        </w:rPr>
      </w:pPr>
      <w:r w:rsidRPr="004D0A8C">
        <w:rPr>
          <w:sz w:val="20"/>
          <w:szCs w:val="20"/>
        </w:rPr>
        <w:t>Таким образом, суть товарной политики на внешнем рынке з</w:t>
      </w:r>
      <w:r w:rsidRPr="004D0A8C">
        <w:rPr>
          <w:sz w:val="20"/>
          <w:szCs w:val="20"/>
        </w:rPr>
        <w:t>а</w:t>
      </w:r>
      <w:r w:rsidRPr="004D0A8C">
        <w:rPr>
          <w:sz w:val="20"/>
          <w:szCs w:val="20"/>
        </w:rPr>
        <w:t>ключается в экспорте товаров с высокой добавленной стоимостью; конкурентоспособность товара зависит от качества и издержек; при наличии устойчивых поставок сырья предприятия АПК могут ув</w:t>
      </w:r>
      <w:r w:rsidRPr="004D0A8C">
        <w:rPr>
          <w:sz w:val="20"/>
          <w:szCs w:val="20"/>
        </w:rPr>
        <w:t>е</w:t>
      </w:r>
      <w:r w:rsidRPr="004D0A8C">
        <w:rPr>
          <w:sz w:val="20"/>
          <w:szCs w:val="20"/>
        </w:rPr>
        <w:t>личить долю местного сырья, что благоприятно отразиться на до</w:t>
      </w:r>
      <w:r w:rsidRPr="004D0A8C">
        <w:rPr>
          <w:sz w:val="20"/>
          <w:szCs w:val="20"/>
        </w:rPr>
        <w:t>с</w:t>
      </w:r>
      <w:r w:rsidRPr="004D0A8C">
        <w:rPr>
          <w:sz w:val="20"/>
          <w:szCs w:val="20"/>
        </w:rPr>
        <w:t>тижении конкурентоспособности товаров.</w:t>
      </w:r>
    </w:p>
    <w:p w:rsidR="00FC60AA" w:rsidRPr="004D0A8C" w:rsidRDefault="00FC60AA" w:rsidP="00FC60AA">
      <w:pPr>
        <w:ind w:firstLine="284"/>
        <w:jc w:val="both"/>
        <w:rPr>
          <w:sz w:val="20"/>
          <w:szCs w:val="20"/>
        </w:rPr>
      </w:pPr>
    </w:p>
    <w:p w:rsidR="00FC60AA" w:rsidRPr="004D0A8C" w:rsidRDefault="00FC60AA" w:rsidP="00FC60AA">
      <w:pPr>
        <w:ind w:firstLine="284"/>
        <w:jc w:val="center"/>
        <w:rPr>
          <w:sz w:val="16"/>
          <w:szCs w:val="16"/>
        </w:rPr>
      </w:pPr>
      <w:r w:rsidRPr="004D0A8C">
        <w:rPr>
          <w:sz w:val="16"/>
          <w:szCs w:val="16"/>
        </w:rPr>
        <w:t>ЛИТЕРАТУРА</w:t>
      </w:r>
    </w:p>
    <w:p w:rsidR="00FC60AA" w:rsidRPr="004D0A8C" w:rsidRDefault="00FC60AA" w:rsidP="00FC60AA">
      <w:pPr>
        <w:ind w:firstLine="284"/>
        <w:jc w:val="center"/>
        <w:rPr>
          <w:sz w:val="16"/>
          <w:szCs w:val="16"/>
        </w:rPr>
      </w:pPr>
    </w:p>
    <w:p w:rsidR="00FC60AA" w:rsidRPr="004D0A8C" w:rsidRDefault="00FC60AA" w:rsidP="00FC60AA">
      <w:pPr>
        <w:ind w:firstLine="284"/>
        <w:jc w:val="both"/>
        <w:rPr>
          <w:sz w:val="16"/>
          <w:szCs w:val="16"/>
        </w:rPr>
      </w:pPr>
      <w:r w:rsidRPr="004D0A8C">
        <w:rPr>
          <w:sz w:val="16"/>
          <w:szCs w:val="16"/>
        </w:rPr>
        <w:t xml:space="preserve">1. Акулич,И.Л. </w:t>
      </w:r>
      <w:r w:rsidRPr="004D0A8C">
        <w:rPr>
          <w:bCs/>
          <w:sz w:val="16"/>
          <w:szCs w:val="16"/>
        </w:rPr>
        <w:t>Международн</w:t>
      </w:r>
      <w:r w:rsidRPr="004D0A8C">
        <w:rPr>
          <w:sz w:val="16"/>
          <w:szCs w:val="16"/>
        </w:rPr>
        <w:t>ый маркетинг: учебное пособие/ И. Л. Акулич. - Мн: Выш.шк., 2006. – 544с.</w:t>
      </w:r>
    </w:p>
    <w:p w:rsidR="00FC60AA" w:rsidRDefault="00FC60AA" w:rsidP="00FC60AA">
      <w:pPr>
        <w:ind w:firstLine="284"/>
        <w:jc w:val="both"/>
        <w:rPr>
          <w:sz w:val="16"/>
          <w:szCs w:val="16"/>
        </w:rPr>
      </w:pPr>
      <w:r w:rsidRPr="004D0A8C">
        <w:rPr>
          <w:sz w:val="16"/>
          <w:szCs w:val="16"/>
        </w:rPr>
        <w:t xml:space="preserve">2.Кейнс, Дж.М. Общая теория занятости, процента и денег: избранное / Дж. М. </w:t>
      </w:r>
      <w:r w:rsidRPr="004D0A8C">
        <w:rPr>
          <w:bCs/>
          <w:sz w:val="16"/>
          <w:szCs w:val="16"/>
        </w:rPr>
        <w:t>Кейнс</w:t>
      </w:r>
      <w:r w:rsidRPr="004D0A8C">
        <w:rPr>
          <w:sz w:val="16"/>
          <w:szCs w:val="16"/>
        </w:rPr>
        <w:t>; науч. ред. П. Н. Клюкин; пер. с англ.: Е. В. Виноградова [и др.]. - М. : Эксмо, 2007. - 958 с</w:t>
      </w:r>
      <w:r>
        <w:rPr>
          <w:sz w:val="16"/>
          <w:szCs w:val="16"/>
        </w:rPr>
        <w:t>.</w:t>
      </w:r>
    </w:p>
    <w:p w:rsidR="00FC60AA" w:rsidRPr="004D0A8C" w:rsidRDefault="00FC60AA" w:rsidP="00FC60AA">
      <w:pPr>
        <w:ind w:firstLine="284"/>
        <w:jc w:val="both"/>
        <w:rPr>
          <w:sz w:val="16"/>
          <w:szCs w:val="16"/>
        </w:rPr>
      </w:pPr>
      <w:r w:rsidRPr="004D0A8C">
        <w:rPr>
          <w:sz w:val="16"/>
          <w:szCs w:val="16"/>
        </w:rPr>
        <w:t>3. Комков, В. Экономические последствия девальвации белорусского рубля/ В. Комков.// Банкауск</w:t>
      </w:r>
      <w:r w:rsidRPr="004D0A8C">
        <w:rPr>
          <w:sz w:val="16"/>
          <w:szCs w:val="16"/>
          <w:lang w:val="en-US"/>
        </w:rPr>
        <w:t>i</w:t>
      </w:r>
      <w:r w:rsidRPr="004D0A8C">
        <w:rPr>
          <w:sz w:val="16"/>
          <w:szCs w:val="16"/>
        </w:rPr>
        <w:t xml:space="preserve"> весн</w:t>
      </w:r>
      <w:r w:rsidRPr="004D0A8C">
        <w:rPr>
          <w:sz w:val="16"/>
          <w:szCs w:val="16"/>
          <w:lang w:val="en-US"/>
        </w:rPr>
        <w:t>i</w:t>
      </w:r>
      <w:r w:rsidRPr="004D0A8C">
        <w:rPr>
          <w:sz w:val="16"/>
          <w:szCs w:val="16"/>
        </w:rPr>
        <w:t>к, – 2009. –№19 – с.13-17</w:t>
      </w:r>
    </w:p>
    <w:p w:rsidR="00FC60AA" w:rsidRPr="004D0A8C" w:rsidRDefault="00FC60AA" w:rsidP="00FC60AA">
      <w:pPr>
        <w:ind w:firstLine="284"/>
        <w:jc w:val="both"/>
        <w:rPr>
          <w:sz w:val="16"/>
          <w:szCs w:val="16"/>
        </w:rPr>
      </w:pPr>
      <w:r w:rsidRPr="004D0A8C">
        <w:rPr>
          <w:sz w:val="16"/>
          <w:szCs w:val="16"/>
        </w:rPr>
        <w:t xml:space="preserve">4.Портер, М. Международная конкуренция: Конкурентные преимущества стран / </w:t>
      </w:r>
      <w:r w:rsidRPr="004D0A8C">
        <w:rPr>
          <w:bCs/>
          <w:sz w:val="16"/>
          <w:szCs w:val="16"/>
        </w:rPr>
        <w:t>Портер</w:t>
      </w:r>
      <w:r w:rsidRPr="004D0A8C">
        <w:rPr>
          <w:sz w:val="16"/>
          <w:szCs w:val="16"/>
        </w:rPr>
        <w:t xml:space="preserve"> М.; ред. В. Д. Щетинин. - М.: Международные отношения, 1993. - 896с.</w:t>
      </w:r>
    </w:p>
    <w:p w:rsidR="00FC60AA" w:rsidRPr="004D0A8C" w:rsidRDefault="00FC60AA" w:rsidP="00FC60AA">
      <w:pPr>
        <w:ind w:firstLine="284"/>
        <w:jc w:val="both"/>
        <w:rPr>
          <w:sz w:val="16"/>
          <w:szCs w:val="16"/>
        </w:rPr>
      </w:pPr>
      <w:r w:rsidRPr="004D0A8C">
        <w:rPr>
          <w:sz w:val="16"/>
          <w:szCs w:val="16"/>
        </w:rPr>
        <w:t xml:space="preserve">5.Сейфуллаева, М.Э.  </w:t>
      </w:r>
      <w:r w:rsidRPr="004D0A8C">
        <w:rPr>
          <w:bCs/>
          <w:sz w:val="16"/>
          <w:szCs w:val="16"/>
        </w:rPr>
        <w:t>Международн</w:t>
      </w:r>
      <w:r w:rsidRPr="004D0A8C">
        <w:rPr>
          <w:sz w:val="16"/>
          <w:szCs w:val="16"/>
        </w:rPr>
        <w:t>ый маркетинг: учебник / М. Э. Сейфуллаева. - М.: ЮНИТИ, 2004. - 319 с.</w:t>
      </w:r>
    </w:p>
    <w:p w:rsidR="00FC60AA" w:rsidRPr="004D0A8C" w:rsidRDefault="00FC60AA" w:rsidP="00FC60AA">
      <w:pPr>
        <w:ind w:firstLine="284"/>
        <w:jc w:val="both"/>
        <w:rPr>
          <w:sz w:val="20"/>
          <w:szCs w:val="20"/>
        </w:rPr>
      </w:pPr>
    </w:p>
    <w:p w:rsidR="00FC60AA" w:rsidRPr="004D0A8C" w:rsidRDefault="00FC60AA" w:rsidP="00FC60AA">
      <w:pPr>
        <w:jc w:val="both"/>
        <w:rPr>
          <w:sz w:val="20"/>
          <w:szCs w:val="20"/>
        </w:rPr>
      </w:pPr>
    </w:p>
    <w:p w:rsidR="00FC60AA" w:rsidRPr="004D0A8C" w:rsidRDefault="00FC60AA" w:rsidP="00FC60AA">
      <w:pPr>
        <w:pStyle w:val="af4"/>
        <w:shd w:val="clear" w:color="auto" w:fill="FFFFFF"/>
        <w:spacing w:before="0" w:beforeAutospacing="0" w:after="0" w:afterAutospacing="0"/>
        <w:rPr>
          <w:sz w:val="20"/>
          <w:szCs w:val="20"/>
        </w:rPr>
      </w:pPr>
      <w:r w:rsidRPr="004D0A8C">
        <w:rPr>
          <w:sz w:val="20"/>
          <w:szCs w:val="20"/>
        </w:rPr>
        <w:t>УДК 339.1 (476.5)</w:t>
      </w:r>
    </w:p>
    <w:p w:rsidR="00FC60AA" w:rsidRPr="00084397" w:rsidRDefault="00FC60AA" w:rsidP="00FC60AA">
      <w:pPr>
        <w:pStyle w:val="af4"/>
        <w:shd w:val="clear" w:color="auto" w:fill="FFFFFF"/>
        <w:spacing w:before="0" w:beforeAutospacing="0" w:after="0" w:afterAutospacing="0"/>
        <w:rPr>
          <w:sz w:val="20"/>
          <w:szCs w:val="20"/>
        </w:rPr>
      </w:pPr>
      <w:r w:rsidRPr="00084397">
        <w:rPr>
          <w:b/>
          <w:caps/>
          <w:sz w:val="20"/>
          <w:szCs w:val="20"/>
        </w:rPr>
        <w:t>К</w:t>
      </w:r>
      <w:r w:rsidRPr="00084397">
        <w:rPr>
          <w:b/>
          <w:sz w:val="20"/>
          <w:szCs w:val="20"/>
        </w:rPr>
        <w:t>отикова</w:t>
      </w:r>
      <w:r w:rsidRPr="00084397">
        <w:rPr>
          <w:b/>
          <w:caps/>
          <w:sz w:val="20"/>
          <w:szCs w:val="20"/>
        </w:rPr>
        <w:t xml:space="preserve"> О.А.–</w:t>
      </w:r>
      <w:r w:rsidRPr="00084397">
        <w:rPr>
          <w:sz w:val="20"/>
          <w:szCs w:val="20"/>
        </w:rPr>
        <w:t xml:space="preserve"> студентка 5 курса</w:t>
      </w:r>
    </w:p>
    <w:p w:rsidR="00FC60AA" w:rsidRPr="004D0A8C" w:rsidRDefault="00FC60AA" w:rsidP="00FC60AA">
      <w:pPr>
        <w:pStyle w:val="af4"/>
        <w:shd w:val="clear" w:color="auto" w:fill="FFFFFF"/>
        <w:spacing w:before="0" w:beforeAutospacing="0" w:after="0" w:afterAutospacing="0"/>
        <w:rPr>
          <w:b/>
          <w:sz w:val="20"/>
          <w:szCs w:val="20"/>
        </w:rPr>
      </w:pPr>
      <w:r w:rsidRPr="004D0A8C">
        <w:rPr>
          <w:b/>
          <w:sz w:val="20"/>
          <w:szCs w:val="20"/>
        </w:rPr>
        <w:t xml:space="preserve">ОРГАНИЗАЦИЯ ФИРМЕННОЙ ТОРГОВЛИ </w:t>
      </w:r>
    </w:p>
    <w:p w:rsidR="00FC60AA" w:rsidRPr="004D0A8C" w:rsidRDefault="00FC60AA" w:rsidP="00FC60AA">
      <w:pPr>
        <w:pStyle w:val="af4"/>
        <w:shd w:val="clear" w:color="auto" w:fill="FFFFFF"/>
        <w:spacing w:before="0" w:beforeAutospacing="0" w:after="0" w:afterAutospacing="0"/>
        <w:rPr>
          <w:b/>
          <w:sz w:val="20"/>
          <w:szCs w:val="20"/>
        </w:rPr>
      </w:pPr>
      <w:r w:rsidRPr="004D0A8C">
        <w:rPr>
          <w:b/>
          <w:sz w:val="20"/>
          <w:szCs w:val="20"/>
        </w:rPr>
        <w:t>В ГП СГЦ «ЗАДНЕПРОВСКИЙ»</w:t>
      </w:r>
    </w:p>
    <w:p w:rsidR="00FC60AA" w:rsidRPr="004D0A8C" w:rsidRDefault="00FC60AA" w:rsidP="00FC60AA">
      <w:pPr>
        <w:pStyle w:val="af4"/>
        <w:shd w:val="clear" w:color="auto" w:fill="FFFFFF"/>
        <w:spacing w:before="0" w:beforeAutospacing="0" w:after="0" w:afterAutospacing="0"/>
        <w:rPr>
          <w:i/>
          <w:sz w:val="20"/>
          <w:szCs w:val="20"/>
        </w:rPr>
      </w:pPr>
      <w:r w:rsidRPr="004D0A8C">
        <w:rPr>
          <w:i/>
          <w:sz w:val="20"/>
          <w:szCs w:val="20"/>
        </w:rPr>
        <w:t>Научный руководитель –</w:t>
      </w:r>
      <w:r>
        <w:rPr>
          <w:i/>
          <w:sz w:val="20"/>
          <w:szCs w:val="20"/>
        </w:rPr>
        <w:t xml:space="preserve"> </w:t>
      </w:r>
      <w:r w:rsidRPr="00084397">
        <w:rPr>
          <w:b/>
          <w:i/>
          <w:caps/>
          <w:sz w:val="20"/>
          <w:szCs w:val="20"/>
        </w:rPr>
        <w:t>Ч</w:t>
      </w:r>
      <w:r w:rsidRPr="00084397">
        <w:rPr>
          <w:b/>
          <w:i/>
          <w:sz w:val="20"/>
          <w:szCs w:val="20"/>
        </w:rPr>
        <w:t>ухманова</w:t>
      </w:r>
      <w:r w:rsidRPr="00084397">
        <w:rPr>
          <w:b/>
          <w:i/>
          <w:caps/>
          <w:sz w:val="20"/>
          <w:szCs w:val="20"/>
        </w:rPr>
        <w:t xml:space="preserve"> А.Е.</w:t>
      </w:r>
      <w:r>
        <w:rPr>
          <w:i/>
          <w:caps/>
          <w:sz w:val="20"/>
          <w:szCs w:val="20"/>
        </w:rPr>
        <w:t xml:space="preserve"> </w:t>
      </w:r>
      <w:r>
        <w:rPr>
          <w:b/>
          <w:i/>
          <w:sz w:val="20"/>
          <w:szCs w:val="20"/>
        </w:rPr>
        <w:t xml:space="preserve">– </w:t>
      </w:r>
      <w:r w:rsidRPr="004D0A8C">
        <w:rPr>
          <w:i/>
          <w:sz w:val="20"/>
          <w:szCs w:val="20"/>
        </w:rPr>
        <w:t xml:space="preserve">  ст. преподаватель</w:t>
      </w:r>
    </w:p>
    <w:p w:rsidR="00FC60AA" w:rsidRPr="004D0A8C" w:rsidRDefault="00FC60AA" w:rsidP="00FC60AA">
      <w:pPr>
        <w:pStyle w:val="af4"/>
        <w:shd w:val="clear" w:color="auto" w:fill="FFFFFF"/>
        <w:spacing w:before="0" w:beforeAutospacing="0" w:after="0" w:afterAutospacing="0"/>
        <w:ind w:firstLine="284"/>
        <w:rPr>
          <w:i/>
          <w:sz w:val="20"/>
          <w:szCs w:val="20"/>
        </w:rPr>
      </w:pP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Переход к рыночной экономике вызывает необходимость ка</w:t>
      </w:r>
      <w:r w:rsidRPr="00E06C5E">
        <w:rPr>
          <w:rFonts w:eastAsia="SimSun"/>
          <w:spacing w:val="4"/>
          <w:sz w:val="20"/>
          <w:szCs w:val="20"/>
          <w:lang w:eastAsia="zh-CN"/>
        </w:rPr>
        <w:t>р</w:t>
      </w:r>
      <w:r w:rsidRPr="00E06C5E">
        <w:rPr>
          <w:rFonts w:eastAsia="SimSun"/>
          <w:spacing w:val="4"/>
          <w:sz w:val="20"/>
          <w:szCs w:val="20"/>
          <w:lang w:eastAsia="zh-CN"/>
        </w:rPr>
        <w:t>динальных изменений в деятельности всех отраслей народного хозяйства Республики Беларусь. Особую значимость приобретает формирование адекватной рыночной модели хозяйственного м</w:t>
      </w:r>
      <w:r w:rsidRPr="00E06C5E">
        <w:rPr>
          <w:rFonts w:eastAsia="SimSun"/>
          <w:spacing w:val="4"/>
          <w:sz w:val="20"/>
          <w:szCs w:val="20"/>
          <w:lang w:eastAsia="zh-CN"/>
        </w:rPr>
        <w:t>е</w:t>
      </w:r>
      <w:r w:rsidRPr="00E06C5E">
        <w:rPr>
          <w:rFonts w:eastAsia="SimSun"/>
          <w:spacing w:val="4"/>
          <w:sz w:val="20"/>
          <w:szCs w:val="20"/>
          <w:lang w:eastAsia="zh-CN"/>
        </w:rPr>
        <w:t>ханизма сферы обращения и услуг, которая предполагает акти</w:t>
      </w:r>
      <w:r w:rsidRPr="00E06C5E">
        <w:rPr>
          <w:rFonts w:eastAsia="SimSun"/>
          <w:spacing w:val="4"/>
          <w:sz w:val="20"/>
          <w:szCs w:val="20"/>
          <w:lang w:eastAsia="zh-CN"/>
        </w:rPr>
        <w:t>в</w:t>
      </w:r>
      <w:r w:rsidRPr="00E06C5E">
        <w:rPr>
          <w:rFonts w:eastAsia="SimSun"/>
          <w:spacing w:val="4"/>
          <w:sz w:val="20"/>
          <w:szCs w:val="20"/>
          <w:lang w:eastAsia="zh-CN"/>
        </w:rPr>
        <w:t>ное использование трудовых ресурсов, с помощью которых м</w:t>
      </w:r>
      <w:r w:rsidRPr="00E06C5E">
        <w:rPr>
          <w:rFonts w:eastAsia="SimSun"/>
          <w:spacing w:val="4"/>
          <w:sz w:val="20"/>
          <w:szCs w:val="20"/>
          <w:lang w:eastAsia="zh-CN"/>
        </w:rPr>
        <w:t>о</w:t>
      </w:r>
      <w:r w:rsidRPr="00E06C5E">
        <w:rPr>
          <w:rFonts w:eastAsia="SimSun"/>
          <w:spacing w:val="4"/>
          <w:sz w:val="20"/>
          <w:szCs w:val="20"/>
          <w:lang w:eastAsia="zh-CN"/>
        </w:rPr>
        <w:t>гут успешно выполняться социально-экономические функции торговли.</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Особое место в системе торгового обслуживания занимает фирменная торговля, которая получила дальнейшее развитие с выходом Указа Президента РБ №113 от 20.03.96г. «О развитии фирменной торговли». В нашей республике фирменная торговля занимает значительный удельный вес и в целом развита очень неплохо.  Также фирменная сеть имеет устойчивую тенденцию к расширению.</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Проведя анализ  организации работы фирменной торговли на примере ГП «СГЦ «Заднепровский», можно отметить, что пре</w:t>
      </w:r>
      <w:r w:rsidRPr="00E06C5E">
        <w:rPr>
          <w:rFonts w:eastAsia="SimSun"/>
          <w:spacing w:val="4"/>
          <w:sz w:val="20"/>
          <w:szCs w:val="20"/>
          <w:lang w:eastAsia="zh-CN"/>
        </w:rPr>
        <w:t>д</w:t>
      </w:r>
      <w:r w:rsidRPr="00E06C5E">
        <w:rPr>
          <w:rFonts w:eastAsia="SimSun"/>
          <w:spacing w:val="4"/>
          <w:sz w:val="20"/>
          <w:szCs w:val="20"/>
          <w:lang w:eastAsia="zh-CN"/>
        </w:rPr>
        <w:t>приятие занимает достаточно устойчивую позицию на рынке. ГП «СГЦ «Заднепровский» на протяжении более чем 20 лет обесп</w:t>
      </w:r>
      <w:r w:rsidRPr="00E06C5E">
        <w:rPr>
          <w:rFonts w:eastAsia="SimSun"/>
          <w:spacing w:val="4"/>
          <w:sz w:val="20"/>
          <w:szCs w:val="20"/>
          <w:lang w:eastAsia="zh-CN"/>
        </w:rPr>
        <w:t>е</w:t>
      </w:r>
      <w:r w:rsidRPr="00E06C5E">
        <w:rPr>
          <w:rFonts w:eastAsia="SimSun"/>
          <w:spacing w:val="4"/>
          <w:sz w:val="20"/>
          <w:szCs w:val="20"/>
          <w:lang w:eastAsia="zh-CN"/>
        </w:rPr>
        <w:t xml:space="preserve">чивает мясом  жителей республики. </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Для осуществления розничной торговли продукцией собс</w:t>
      </w:r>
      <w:r w:rsidRPr="00E06C5E">
        <w:rPr>
          <w:rFonts w:eastAsia="SimSun"/>
          <w:spacing w:val="4"/>
          <w:sz w:val="20"/>
          <w:szCs w:val="20"/>
          <w:lang w:eastAsia="zh-CN"/>
        </w:rPr>
        <w:t>т</w:t>
      </w:r>
      <w:r w:rsidRPr="00E06C5E">
        <w:rPr>
          <w:rFonts w:eastAsia="SimSun"/>
          <w:spacing w:val="4"/>
          <w:sz w:val="20"/>
          <w:szCs w:val="20"/>
          <w:lang w:eastAsia="zh-CN"/>
        </w:rPr>
        <w:t>венного производства в состав предприятия в качестве структу</w:t>
      </w:r>
      <w:r w:rsidRPr="00E06C5E">
        <w:rPr>
          <w:rFonts w:eastAsia="SimSun"/>
          <w:spacing w:val="4"/>
          <w:sz w:val="20"/>
          <w:szCs w:val="20"/>
          <w:lang w:eastAsia="zh-CN"/>
        </w:rPr>
        <w:t>р</w:t>
      </w:r>
      <w:r w:rsidRPr="00E06C5E">
        <w:rPr>
          <w:rFonts w:eastAsia="SimSun"/>
          <w:spacing w:val="4"/>
          <w:sz w:val="20"/>
          <w:szCs w:val="20"/>
          <w:lang w:eastAsia="zh-CN"/>
        </w:rPr>
        <w:t>ных подразделений входят 8 магазинов, 8  ларьков, 5 торговых мест и одна автолавка, которые  и составляют сеть фирменной торговли ГП «СГЦ «Заднепровский». Основным рынком ГП «СГЦ «Заднепровский» территориально является город Орша и Оршанский район.</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Рабочие места продавцов в фирменных магазинах ГП СГЦ «Заднепровский» оснащены необходимыми видами оборудов</w:t>
      </w:r>
      <w:r w:rsidRPr="00E06C5E">
        <w:rPr>
          <w:rFonts w:eastAsia="SimSun"/>
          <w:spacing w:val="4"/>
          <w:sz w:val="20"/>
          <w:szCs w:val="20"/>
          <w:lang w:eastAsia="zh-CN"/>
        </w:rPr>
        <w:t>а</w:t>
      </w:r>
      <w:r w:rsidRPr="00E06C5E">
        <w:rPr>
          <w:rFonts w:eastAsia="SimSun"/>
          <w:spacing w:val="4"/>
          <w:sz w:val="20"/>
          <w:szCs w:val="20"/>
          <w:lang w:eastAsia="zh-CN"/>
        </w:rPr>
        <w:t>ния:</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lastRenderedPageBreak/>
        <w:t>-основное технологическое оборудование (кассовые аппараты, весовое оборудование, показывающее одновременно массу, цену и стоимость товаров);</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 вспомогательное оборудование (холодильные витрины,  транспортные средства);</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 технологическая оснастка (мерные кружки, мясорубки, но</w:t>
      </w:r>
      <w:r w:rsidRPr="00E06C5E">
        <w:rPr>
          <w:rFonts w:eastAsia="SimSun"/>
          <w:spacing w:val="4"/>
          <w:sz w:val="20"/>
          <w:szCs w:val="20"/>
          <w:lang w:eastAsia="zh-CN"/>
        </w:rPr>
        <w:t>ж</w:t>
      </w:r>
      <w:r w:rsidRPr="00E06C5E">
        <w:rPr>
          <w:rFonts w:eastAsia="SimSun"/>
          <w:spacing w:val="4"/>
          <w:sz w:val="20"/>
          <w:szCs w:val="20"/>
          <w:lang w:eastAsia="zh-CN"/>
        </w:rPr>
        <w:t>ницы, ножи);</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 рабочая документация (стандарты, ТУ, положения, инстру</w:t>
      </w:r>
      <w:r w:rsidRPr="00E06C5E">
        <w:rPr>
          <w:rFonts w:eastAsia="SimSun"/>
          <w:spacing w:val="4"/>
          <w:sz w:val="20"/>
          <w:szCs w:val="20"/>
          <w:lang w:eastAsia="zh-CN"/>
        </w:rPr>
        <w:t>к</w:t>
      </w:r>
      <w:r w:rsidRPr="00E06C5E">
        <w:rPr>
          <w:rFonts w:eastAsia="SimSun"/>
          <w:spacing w:val="4"/>
          <w:sz w:val="20"/>
          <w:szCs w:val="20"/>
          <w:lang w:eastAsia="zh-CN"/>
        </w:rPr>
        <w:t>ции);</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 средства безопасности (спецодежда, противопожарные сре</w:t>
      </w:r>
      <w:r w:rsidRPr="00E06C5E">
        <w:rPr>
          <w:rFonts w:eastAsia="SimSun"/>
          <w:spacing w:val="4"/>
          <w:sz w:val="20"/>
          <w:szCs w:val="20"/>
          <w:lang w:eastAsia="zh-CN"/>
        </w:rPr>
        <w:t>д</w:t>
      </w:r>
      <w:r w:rsidRPr="00E06C5E">
        <w:rPr>
          <w:rFonts w:eastAsia="SimSun"/>
          <w:spacing w:val="4"/>
          <w:sz w:val="20"/>
          <w:szCs w:val="20"/>
          <w:lang w:eastAsia="zh-CN"/>
        </w:rPr>
        <w:t>ства);</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 средства освещения, связи, сигнализации, отопления.</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Более 50% производимой свинины перерабатывается в собс</w:t>
      </w:r>
      <w:r w:rsidRPr="00E06C5E">
        <w:rPr>
          <w:rFonts w:eastAsia="SimSun"/>
          <w:spacing w:val="4"/>
          <w:sz w:val="20"/>
          <w:szCs w:val="20"/>
          <w:lang w:eastAsia="zh-CN"/>
        </w:rPr>
        <w:t>т</w:t>
      </w:r>
      <w:r w:rsidRPr="00E06C5E">
        <w:rPr>
          <w:rFonts w:eastAsia="SimSun"/>
          <w:spacing w:val="4"/>
          <w:sz w:val="20"/>
          <w:szCs w:val="20"/>
          <w:lang w:eastAsia="zh-CN"/>
        </w:rPr>
        <w:t>венных цехах предприятия и реализуется через фирменную то</w:t>
      </w:r>
      <w:r w:rsidRPr="00E06C5E">
        <w:rPr>
          <w:rFonts w:eastAsia="SimSun"/>
          <w:spacing w:val="4"/>
          <w:sz w:val="20"/>
          <w:szCs w:val="20"/>
          <w:lang w:eastAsia="zh-CN"/>
        </w:rPr>
        <w:t>р</w:t>
      </w:r>
      <w:r w:rsidRPr="00E06C5E">
        <w:rPr>
          <w:rFonts w:eastAsia="SimSun"/>
          <w:spacing w:val="4"/>
          <w:sz w:val="20"/>
          <w:szCs w:val="20"/>
          <w:lang w:eastAsia="zh-CN"/>
        </w:rPr>
        <w:t>говую сеть. Ассортиментный перечень насчитывает сегодня б</w:t>
      </w:r>
      <w:r w:rsidRPr="00E06C5E">
        <w:rPr>
          <w:rFonts w:eastAsia="SimSun"/>
          <w:spacing w:val="4"/>
          <w:sz w:val="20"/>
          <w:szCs w:val="20"/>
          <w:lang w:eastAsia="zh-CN"/>
        </w:rPr>
        <w:t>о</w:t>
      </w:r>
      <w:r w:rsidRPr="00E06C5E">
        <w:rPr>
          <w:rFonts w:eastAsia="SimSun"/>
          <w:spacing w:val="4"/>
          <w:sz w:val="20"/>
          <w:szCs w:val="20"/>
          <w:lang w:eastAsia="zh-CN"/>
        </w:rPr>
        <w:t>лее 100 наименований мясных полуфабрикатов и готовой пр</w:t>
      </w:r>
      <w:r w:rsidRPr="00E06C5E">
        <w:rPr>
          <w:rFonts w:eastAsia="SimSun"/>
          <w:spacing w:val="4"/>
          <w:sz w:val="20"/>
          <w:szCs w:val="20"/>
          <w:lang w:eastAsia="zh-CN"/>
        </w:rPr>
        <w:t>о</w:t>
      </w:r>
      <w:r w:rsidRPr="00E06C5E">
        <w:rPr>
          <w:rFonts w:eastAsia="SimSun"/>
          <w:spacing w:val="4"/>
          <w:sz w:val="20"/>
          <w:szCs w:val="20"/>
          <w:lang w:eastAsia="zh-CN"/>
        </w:rPr>
        <w:t>дукции. Это вареные, варено-копченые, полукопченые и копч</w:t>
      </w:r>
      <w:r w:rsidRPr="00E06C5E">
        <w:rPr>
          <w:rFonts w:eastAsia="SimSun"/>
          <w:spacing w:val="4"/>
          <w:sz w:val="20"/>
          <w:szCs w:val="20"/>
          <w:lang w:eastAsia="zh-CN"/>
        </w:rPr>
        <w:t>е</w:t>
      </w:r>
      <w:r w:rsidRPr="00E06C5E">
        <w:rPr>
          <w:rFonts w:eastAsia="SimSun"/>
          <w:spacing w:val="4"/>
          <w:sz w:val="20"/>
          <w:szCs w:val="20"/>
          <w:lang w:eastAsia="zh-CN"/>
        </w:rPr>
        <w:t xml:space="preserve">ные колбасы, а также различные мясные копчености, ливерные и кровяные зельцы. </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Оставшаяся часть продукции поступает в счет выполнения госзаказа на Оршанский и Минский мясокомбинаты, Витебский и Минский хладокомбинаты, а также направляется на экспорт.</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Удобное расположение торговых точек, а также увеличение ассортимента выпускаемой продукции оказывает существенное влияние на деятельность фирменной торговли.</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Основные показатели работы фирменной торговли ГП СГЦ «Заднепровский» представлены в таблице 1. Анализ таблицы п</w:t>
      </w:r>
      <w:r w:rsidRPr="00E06C5E">
        <w:rPr>
          <w:rFonts w:eastAsia="SimSun"/>
          <w:spacing w:val="4"/>
          <w:sz w:val="20"/>
          <w:szCs w:val="20"/>
          <w:lang w:eastAsia="zh-CN"/>
        </w:rPr>
        <w:t>о</w:t>
      </w:r>
      <w:r w:rsidRPr="00E06C5E">
        <w:rPr>
          <w:rFonts w:eastAsia="SimSun"/>
          <w:spacing w:val="4"/>
          <w:sz w:val="20"/>
          <w:szCs w:val="20"/>
          <w:lang w:eastAsia="zh-CN"/>
        </w:rPr>
        <w:t xml:space="preserve">казывает, что за последние три года увеличился товарооборот. Данная ситуация может быть результатом как внутренних, так и внешних факторов. </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Если рассматривать фирменную торговлю в разрезе трех н</w:t>
      </w:r>
      <w:r w:rsidRPr="00E06C5E">
        <w:rPr>
          <w:rFonts w:eastAsia="SimSun"/>
          <w:spacing w:val="4"/>
          <w:sz w:val="20"/>
          <w:szCs w:val="20"/>
          <w:lang w:eastAsia="zh-CN"/>
        </w:rPr>
        <w:t>а</w:t>
      </w:r>
      <w:r w:rsidRPr="00E06C5E">
        <w:rPr>
          <w:rFonts w:eastAsia="SimSun"/>
          <w:spacing w:val="4"/>
          <w:sz w:val="20"/>
          <w:szCs w:val="20"/>
          <w:lang w:eastAsia="zh-CN"/>
        </w:rPr>
        <w:t>правлений (районная фирменная торговля, городская фирменная торговля, фирменная торговля в г.Горки), то можно заметить, что  наиболее развита фирменная торговля в г.Орша , что является результатом того, что в городе открыто больше всего торговых точек, которые действуют уже довольно продолжительное время: не только магазины, но и ларьки, тогда как в других направлен</w:t>
      </w:r>
      <w:r w:rsidRPr="00E06C5E">
        <w:rPr>
          <w:rFonts w:eastAsia="SimSun"/>
          <w:spacing w:val="4"/>
          <w:sz w:val="20"/>
          <w:szCs w:val="20"/>
          <w:lang w:eastAsia="zh-CN"/>
        </w:rPr>
        <w:t>и</w:t>
      </w:r>
      <w:r w:rsidRPr="00E06C5E">
        <w:rPr>
          <w:rFonts w:eastAsia="SimSun"/>
          <w:spacing w:val="4"/>
          <w:sz w:val="20"/>
          <w:szCs w:val="20"/>
          <w:lang w:eastAsia="zh-CN"/>
        </w:rPr>
        <w:t>ях открыты только магазины.</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lastRenderedPageBreak/>
        <w:t>В последние годы фирменная торговля приобретает всё бол</w:t>
      </w:r>
      <w:r w:rsidRPr="00E06C5E">
        <w:rPr>
          <w:rFonts w:eastAsia="SimSun"/>
          <w:spacing w:val="4"/>
          <w:sz w:val="20"/>
          <w:szCs w:val="20"/>
          <w:lang w:eastAsia="zh-CN"/>
        </w:rPr>
        <w:t>ь</w:t>
      </w:r>
      <w:r w:rsidRPr="00E06C5E">
        <w:rPr>
          <w:rFonts w:eastAsia="SimSun"/>
          <w:spacing w:val="4"/>
          <w:sz w:val="20"/>
          <w:szCs w:val="20"/>
          <w:lang w:eastAsia="zh-CN"/>
        </w:rPr>
        <w:t>ший размах, в связи с чем данная тема является актуальной в н</w:t>
      </w:r>
      <w:r w:rsidRPr="00E06C5E">
        <w:rPr>
          <w:rFonts w:eastAsia="SimSun"/>
          <w:spacing w:val="4"/>
          <w:sz w:val="20"/>
          <w:szCs w:val="20"/>
          <w:lang w:eastAsia="zh-CN"/>
        </w:rPr>
        <w:t>а</w:t>
      </w:r>
      <w:r w:rsidRPr="00E06C5E">
        <w:rPr>
          <w:rFonts w:eastAsia="SimSun"/>
          <w:spacing w:val="4"/>
          <w:sz w:val="20"/>
          <w:szCs w:val="20"/>
          <w:lang w:eastAsia="zh-CN"/>
        </w:rPr>
        <w:t>стоящее время.</w:t>
      </w:r>
    </w:p>
    <w:p w:rsidR="00FC60AA" w:rsidRPr="00E06C5E" w:rsidRDefault="00FC60AA" w:rsidP="00FC60AA">
      <w:pPr>
        <w:ind w:firstLine="284"/>
        <w:jc w:val="both"/>
        <w:rPr>
          <w:rFonts w:eastAsia="SimSun"/>
          <w:spacing w:val="4"/>
          <w:sz w:val="20"/>
          <w:szCs w:val="20"/>
          <w:lang w:eastAsia="zh-CN"/>
        </w:rPr>
      </w:pPr>
      <w:r w:rsidRPr="00E06C5E">
        <w:rPr>
          <w:rFonts w:eastAsia="SimSun"/>
          <w:spacing w:val="4"/>
          <w:sz w:val="20"/>
          <w:szCs w:val="20"/>
          <w:lang w:eastAsia="zh-CN"/>
        </w:rPr>
        <w:t>В условиях перехода к рыночной экономике, а тем более при полном функционировании рыночных отношений особую акт</w:t>
      </w:r>
      <w:r w:rsidRPr="00E06C5E">
        <w:rPr>
          <w:rFonts w:eastAsia="SimSun"/>
          <w:spacing w:val="4"/>
          <w:sz w:val="20"/>
          <w:szCs w:val="20"/>
          <w:lang w:eastAsia="zh-CN"/>
        </w:rPr>
        <w:t>у</w:t>
      </w:r>
      <w:r w:rsidRPr="00E06C5E">
        <w:rPr>
          <w:rFonts w:eastAsia="SimSun"/>
          <w:spacing w:val="4"/>
          <w:sz w:val="20"/>
          <w:szCs w:val="20"/>
          <w:lang w:eastAsia="zh-CN"/>
        </w:rPr>
        <w:t>альность приобретает вопрос о повышении эффективности фи</w:t>
      </w:r>
      <w:r w:rsidRPr="00E06C5E">
        <w:rPr>
          <w:rFonts w:eastAsia="SimSun"/>
          <w:spacing w:val="4"/>
          <w:sz w:val="20"/>
          <w:szCs w:val="20"/>
          <w:lang w:eastAsia="zh-CN"/>
        </w:rPr>
        <w:t>р</w:t>
      </w:r>
      <w:r w:rsidRPr="00E06C5E">
        <w:rPr>
          <w:rFonts w:eastAsia="SimSun"/>
          <w:spacing w:val="4"/>
          <w:sz w:val="20"/>
          <w:szCs w:val="20"/>
          <w:lang w:eastAsia="zh-CN"/>
        </w:rPr>
        <w:t>менной торговли. Поэтому её развитие во многом зависит от применения совершенной технологии, рационального использ</w:t>
      </w:r>
      <w:r w:rsidRPr="00E06C5E">
        <w:rPr>
          <w:rFonts w:eastAsia="SimSun"/>
          <w:spacing w:val="4"/>
          <w:sz w:val="20"/>
          <w:szCs w:val="20"/>
          <w:lang w:eastAsia="zh-CN"/>
        </w:rPr>
        <w:t>о</w:t>
      </w:r>
      <w:r w:rsidRPr="00E06C5E">
        <w:rPr>
          <w:rFonts w:eastAsia="SimSun"/>
          <w:spacing w:val="4"/>
          <w:sz w:val="20"/>
          <w:szCs w:val="20"/>
          <w:lang w:eastAsia="zh-CN"/>
        </w:rPr>
        <w:t>вания торговых площадей, оснащения магазинов современным, высокопроизводительным торговым оборудованием.</w:t>
      </w:r>
    </w:p>
    <w:p w:rsidR="00FC60AA" w:rsidRPr="004D0A8C" w:rsidRDefault="00FC60AA" w:rsidP="00FC60AA">
      <w:pPr>
        <w:pStyle w:val="a8"/>
        <w:spacing w:after="0"/>
        <w:ind w:firstLine="284"/>
        <w:jc w:val="both"/>
        <w:rPr>
          <w:sz w:val="20"/>
          <w:szCs w:val="20"/>
        </w:rPr>
      </w:pPr>
    </w:p>
    <w:p w:rsidR="00FC60AA" w:rsidRDefault="00FC60AA" w:rsidP="00FC60AA">
      <w:pPr>
        <w:tabs>
          <w:tab w:val="left" w:pos="8025"/>
        </w:tabs>
        <w:jc w:val="both"/>
        <w:rPr>
          <w:b/>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а 1. </w:t>
      </w:r>
      <w:r w:rsidRPr="004D0A8C">
        <w:rPr>
          <w:sz w:val="16"/>
          <w:szCs w:val="16"/>
        </w:rPr>
        <w:t xml:space="preserve"> </w:t>
      </w:r>
      <w:r w:rsidRPr="00084397">
        <w:rPr>
          <w:b/>
          <w:sz w:val="16"/>
          <w:szCs w:val="16"/>
        </w:rPr>
        <w:t>Показатели работы фирменной торговли</w:t>
      </w:r>
    </w:p>
    <w:p w:rsidR="00FC60AA" w:rsidRPr="004D0A8C" w:rsidRDefault="00FC60AA" w:rsidP="00FC60AA">
      <w:pPr>
        <w:tabs>
          <w:tab w:val="left" w:pos="8025"/>
        </w:tabs>
        <w:jc w:val="both"/>
        <w:rPr>
          <w:sz w:val="16"/>
          <w:szCs w:val="16"/>
        </w:rPr>
      </w:pPr>
    </w:p>
    <w:tbl>
      <w:tblPr>
        <w:tblW w:w="6110" w:type="dxa"/>
        <w:tblInd w:w="93" w:type="dxa"/>
        <w:tblLayout w:type="fixed"/>
        <w:tblLook w:val="00A0"/>
      </w:tblPr>
      <w:tblGrid>
        <w:gridCol w:w="2850"/>
        <w:gridCol w:w="851"/>
        <w:gridCol w:w="850"/>
        <w:gridCol w:w="851"/>
        <w:gridCol w:w="708"/>
      </w:tblGrid>
      <w:tr w:rsidR="00FC60AA" w:rsidRPr="00973C6E" w:rsidTr="00E40320">
        <w:trPr>
          <w:trHeight w:val="20"/>
        </w:trPr>
        <w:tc>
          <w:tcPr>
            <w:tcW w:w="2850" w:type="dxa"/>
            <w:tcBorders>
              <w:top w:val="single" w:sz="8" w:space="0" w:color="000000"/>
              <w:left w:val="single" w:sz="8" w:space="0" w:color="000000"/>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Показатели</w:t>
            </w:r>
          </w:p>
        </w:tc>
        <w:tc>
          <w:tcPr>
            <w:tcW w:w="851" w:type="dxa"/>
            <w:tcBorders>
              <w:top w:val="single" w:sz="8" w:space="0" w:color="000000"/>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2009г.</w:t>
            </w:r>
          </w:p>
        </w:tc>
        <w:tc>
          <w:tcPr>
            <w:tcW w:w="850" w:type="dxa"/>
            <w:tcBorders>
              <w:top w:val="single" w:sz="8" w:space="0" w:color="000000"/>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2010г.</w:t>
            </w:r>
          </w:p>
        </w:tc>
        <w:tc>
          <w:tcPr>
            <w:tcW w:w="851" w:type="dxa"/>
            <w:tcBorders>
              <w:top w:val="single" w:sz="8" w:space="0" w:color="000000"/>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2011г.</w:t>
            </w:r>
          </w:p>
        </w:tc>
        <w:tc>
          <w:tcPr>
            <w:tcW w:w="708" w:type="dxa"/>
            <w:tcBorders>
              <w:top w:val="single" w:sz="8" w:space="0" w:color="000000"/>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2011г. в р. к 2009г.</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Розничный товарооборот, млн.руб.</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18379,9</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20639,1</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47773,1</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2,6</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Выручка, тыс.руб.</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36546</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44828</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105442</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2,9</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в том числе продукция собственного производства</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23142</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28630</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59753</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2,6</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Прибыль, млн.руб.</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390,5</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-181,1</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2593</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6,6</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Среднесписочная численность рабо</w:t>
            </w:r>
            <w:r w:rsidRPr="00973C6E">
              <w:rPr>
                <w:sz w:val="16"/>
                <w:szCs w:val="16"/>
              </w:rPr>
              <w:t>т</w:t>
            </w:r>
            <w:r w:rsidRPr="00973C6E">
              <w:rPr>
                <w:sz w:val="16"/>
                <w:szCs w:val="16"/>
              </w:rPr>
              <w:t>ников торговли, чел.</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50,9</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55,4</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60,8</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1,2</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Среднемесячный товарооборот на 1м</w:t>
            </w:r>
            <w:r w:rsidRPr="00973C6E">
              <w:rPr>
                <w:sz w:val="16"/>
                <w:szCs w:val="16"/>
                <w:vertAlign w:val="superscript"/>
              </w:rPr>
              <w:t xml:space="preserve">2 </w:t>
            </w:r>
            <w:r w:rsidRPr="00973C6E">
              <w:rPr>
                <w:sz w:val="16"/>
                <w:szCs w:val="16"/>
              </w:rPr>
              <w:t>торговой площади , тыс. руб.</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3034,2</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3109</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6652,6</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2,2</w:t>
            </w:r>
          </w:p>
        </w:tc>
      </w:tr>
      <w:tr w:rsidR="00FC60AA" w:rsidRPr="00973C6E" w:rsidTr="00E40320">
        <w:trPr>
          <w:trHeight w:val="20"/>
        </w:trPr>
        <w:tc>
          <w:tcPr>
            <w:tcW w:w="2850" w:type="dxa"/>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Среднемесячная производитель труда продавцов, тыс.руб.</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361098,3</w:t>
            </w:r>
          </w:p>
        </w:tc>
        <w:tc>
          <w:tcPr>
            <w:tcW w:w="850"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372548,6</w:t>
            </w:r>
          </w:p>
        </w:tc>
        <w:tc>
          <w:tcPr>
            <w:tcW w:w="851"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785743,2</w:t>
            </w:r>
          </w:p>
        </w:tc>
        <w:tc>
          <w:tcPr>
            <w:tcW w:w="708" w:type="dxa"/>
            <w:tcBorders>
              <w:top w:val="nil"/>
              <w:left w:val="nil"/>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2,2</w:t>
            </w:r>
          </w:p>
        </w:tc>
      </w:tr>
      <w:tr w:rsidR="00FC60AA" w:rsidRPr="00973C6E" w:rsidTr="00E40320">
        <w:trPr>
          <w:trHeight w:val="184"/>
        </w:trPr>
        <w:tc>
          <w:tcPr>
            <w:tcW w:w="2850" w:type="dxa"/>
            <w:vMerge w:val="restart"/>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16"/>
                <w:szCs w:val="16"/>
              </w:rPr>
            </w:pPr>
            <w:r w:rsidRPr="00973C6E">
              <w:rPr>
                <w:sz w:val="16"/>
                <w:szCs w:val="16"/>
              </w:rPr>
              <w:t>Рентабельность  продаж,  %</w:t>
            </w:r>
          </w:p>
        </w:tc>
        <w:tc>
          <w:tcPr>
            <w:tcW w:w="851" w:type="dxa"/>
            <w:vMerge w:val="restart"/>
            <w:tcBorders>
              <w:top w:val="nil"/>
              <w:left w:val="single" w:sz="8" w:space="0" w:color="000000"/>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-5,1</w:t>
            </w:r>
          </w:p>
        </w:tc>
        <w:tc>
          <w:tcPr>
            <w:tcW w:w="850" w:type="dxa"/>
            <w:vMerge w:val="restart"/>
            <w:tcBorders>
              <w:top w:val="nil"/>
              <w:left w:val="single" w:sz="8" w:space="0" w:color="000000"/>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-9,3</w:t>
            </w:r>
          </w:p>
        </w:tc>
        <w:tc>
          <w:tcPr>
            <w:tcW w:w="851" w:type="dxa"/>
            <w:vMerge w:val="restart"/>
            <w:tcBorders>
              <w:top w:val="nil"/>
              <w:left w:val="single" w:sz="8" w:space="0" w:color="000000"/>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-5,07</w:t>
            </w:r>
          </w:p>
        </w:tc>
        <w:tc>
          <w:tcPr>
            <w:tcW w:w="708" w:type="dxa"/>
            <w:vMerge w:val="restart"/>
            <w:tcBorders>
              <w:top w:val="nil"/>
              <w:left w:val="single" w:sz="8" w:space="0" w:color="000000"/>
              <w:bottom w:val="single" w:sz="8" w:space="0" w:color="000000"/>
              <w:right w:val="single" w:sz="8" w:space="0" w:color="000000"/>
            </w:tcBorders>
            <w:vAlign w:val="center"/>
          </w:tcPr>
          <w:p w:rsidR="00FC60AA" w:rsidRPr="00973C6E" w:rsidRDefault="00FC60AA" w:rsidP="00E40320">
            <w:pPr>
              <w:jc w:val="center"/>
              <w:rPr>
                <w:sz w:val="16"/>
                <w:szCs w:val="16"/>
              </w:rPr>
            </w:pPr>
            <w:r w:rsidRPr="00973C6E">
              <w:rPr>
                <w:sz w:val="16"/>
                <w:szCs w:val="16"/>
              </w:rPr>
              <w:t>-</w:t>
            </w:r>
          </w:p>
        </w:tc>
      </w:tr>
      <w:tr w:rsidR="00FC60AA" w:rsidRPr="00973C6E" w:rsidTr="00E40320">
        <w:trPr>
          <w:trHeight w:val="230"/>
        </w:trPr>
        <w:tc>
          <w:tcPr>
            <w:tcW w:w="2850" w:type="dxa"/>
            <w:vMerge/>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20"/>
                <w:szCs w:val="20"/>
              </w:rPr>
            </w:pPr>
          </w:p>
        </w:tc>
        <w:tc>
          <w:tcPr>
            <w:tcW w:w="851" w:type="dxa"/>
            <w:vMerge/>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20"/>
                <w:szCs w:val="20"/>
              </w:rPr>
            </w:pPr>
          </w:p>
        </w:tc>
        <w:tc>
          <w:tcPr>
            <w:tcW w:w="850" w:type="dxa"/>
            <w:vMerge/>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20"/>
                <w:szCs w:val="20"/>
              </w:rPr>
            </w:pPr>
          </w:p>
        </w:tc>
        <w:tc>
          <w:tcPr>
            <w:tcW w:w="851" w:type="dxa"/>
            <w:vMerge/>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20"/>
                <w:szCs w:val="20"/>
              </w:rPr>
            </w:pPr>
          </w:p>
        </w:tc>
        <w:tc>
          <w:tcPr>
            <w:tcW w:w="708" w:type="dxa"/>
            <w:vMerge/>
            <w:tcBorders>
              <w:top w:val="nil"/>
              <w:left w:val="single" w:sz="8" w:space="0" w:color="000000"/>
              <w:bottom w:val="single" w:sz="8" w:space="0" w:color="000000"/>
              <w:right w:val="single" w:sz="8" w:space="0" w:color="000000"/>
            </w:tcBorders>
            <w:vAlign w:val="center"/>
          </w:tcPr>
          <w:p w:rsidR="00FC60AA" w:rsidRPr="00973C6E" w:rsidRDefault="00FC60AA" w:rsidP="00E40320">
            <w:pPr>
              <w:rPr>
                <w:sz w:val="20"/>
                <w:szCs w:val="20"/>
              </w:rPr>
            </w:pPr>
          </w:p>
        </w:tc>
      </w:tr>
    </w:tbl>
    <w:p w:rsidR="00FC60AA" w:rsidRPr="00E06C5E" w:rsidRDefault="00FC60AA" w:rsidP="00FC60AA">
      <w:pPr>
        <w:ind w:firstLine="284"/>
        <w:jc w:val="both"/>
        <w:rPr>
          <w:rFonts w:eastAsia="SimSun"/>
          <w:spacing w:val="4"/>
          <w:sz w:val="20"/>
          <w:szCs w:val="20"/>
          <w:lang w:eastAsia="zh-CN"/>
        </w:rPr>
      </w:pPr>
    </w:p>
    <w:p w:rsidR="00FC60AA" w:rsidRPr="00E06C5E" w:rsidRDefault="00FC60AA" w:rsidP="00FC60AA">
      <w:pPr>
        <w:pStyle w:val="af4"/>
        <w:shd w:val="clear" w:color="auto" w:fill="FFFFFF"/>
        <w:spacing w:before="0" w:beforeAutospacing="0" w:after="0" w:afterAutospacing="0"/>
        <w:ind w:firstLine="284"/>
        <w:jc w:val="both"/>
        <w:rPr>
          <w:spacing w:val="4"/>
          <w:sz w:val="20"/>
          <w:szCs w:val="20"/>
        </w:rPr>
      </w:pPr>
      <w:r w:rsidRPr="00E06C5E">
        <w:rPr>
          <w:spacing w:val="4"/>
          <w:sz w:val="20"/>
          <w:szCs w:val="20"/>
        </w:rPr>
        <w:t>Основная цель фирменной торговли (кроме изучения и пр</w:t>
      </w:r>
      <w:r w:rsidRPr="00E06C5E">
        <w:rPr>
          <w:spacing w:val="4"/>
          <w:sz w:val="20"/>
          <w:szCs w:val="20"/>
        </w:rPr>
        <w:t>о</w:t>
      </w:r>
      <w:r w:rsidRPr="00E06C5E">
        <w:rPr>
          <w:spacing w:val="4"/>
          <w:sz w:val="20"/>
          <w:szCs w:val="20"/>
        </w:rPr>
        <w:t>гнозирования спроса, активной рекламы) заключается в обесп</w:t>
      </w:r>
      <w:r w:rsidRPr="00E06C5E">
        <w:rPr>
          <w:spacing w:val="4"/>
          <w:sz w:val="20"/>
          <w:szCs w:val="20"/>
        </w:rPr>
        <w:t>е</w:t>
      </w:r>
      <w:r w:rsidRPr="00E06C5E">
        <w:rPr>
          <w:spacing w:val="4"/>
          <w:sz w:val="20"/>
          <w:szCs w:val="20"/>
        </w:rPr>
        <w:t>чении бесперебойности продвижения продукции на рынок. П</w:t>
      </w:r>
      <w:r w:rsidRPr="00E06C5E">
        <w:rPr>
          <w:spacing w:val="4"/>
          <w:sz w:val="20"/>
          <w:szCs w:val="20"/>
        </w:rPr>
        <w:t>о</w:t>
      </w:r>
      <w:r w:rsidRPr="00E06C5E">
        <w:rPr>
          <w:spacing w:val="4"/>
          <w:sz w:val="20"/>
          <w:szCs w:val="20"/>
        </w:rPr>
        <w:t>этому скорость реализации товаров является важнейшим крит</w:t>
      </w:r>
      <w:r w:rsidRPr="00E06C5E">
        <w:rPr>
          <w:spacing w:val="4"/>
          <w:sz w:val="20"/>
          <w:szCs w:val="20"/>
        </w:rPr>
        <w:t>е</w:t>
      </w:r>
      <w:r w:rsidRPr="00E06C5E">
        <w:rPr>
          <w:spacing w:val="4"/>
          <w:sz w:val="20"/>
          <w:szCs w:val="20"/>
        </w:rPr>
        <w:t>рием эффективности торговли.</w:t>
      </w:r>
    </w:p>
    <w:p w:rsidR="00FC60AA" w:rsidRPr="00E06C5E" w:rsidRDefault="00FC60AA" w:rsidP="00FC60AA">
      <w:pPr>
        <w:pStyle w:val="af4"/>
        <w:shd w:val="clear" w:color="auto" w:fill="FFFFFF"/>
        <w:spacing w:before="0" w:beforeAutospacing="0" w:after="0" w:afterAutospacing="0"/>
        <w:ind w:firstLine="284"/>
        <w:jc w:val="both"/>
        <w:rPr>
          <w:spacing w:val="4"/>
          <w:sz w:val="20"/>
          <w:szCs w:val="20"/>
        </w:rPr>
      </w:pPr>
      <w:r w:rsidRPr="00E06C5E">
        <w:rPr>
          <w:spacing w:val="4"/>
          <w:sz w:val="20"/>
          <w:szCs w:val="20"/>
        </w:rPr>
        <w:t>Переход экономики к более рыночным отношениям требует и от производителей широкой финансовой самостоятельности, возможности осуществления ими различных финансовых, сбыт</w:t>
      </w:r>
      <w:r w:rsidRPr="00E06C5E">
        <w:rPr>
          <w:spacing w:val="4"/>
          <w:sz w:val="20"/>
          <w:szCs w:val="20"/>
        </w:rPr>
        <w:t>о</w:t>
      </w:r>
      <w:r w:rsidRPr="00E06C5E">
        <w:rPr>
          <w:spacing w:val="4"/>
          <w:sz w:val="20"/>
          <w:szCs w:val="20"/>
        </w:rPr>
        <w:t>вых, производственных маневров для наибольшего соответствия потребностям покупателя.</w:t>
      </w:r>
    </w:p>
    <w:p w:rsidR="00FC60AA" w:rsidRPr="00E06C5E" w:rsidRDefault="00FC60AA" w:rsidP="00FC60AA">
      <w:pPr>
        <w:pStyle w:val="af4"/>
        <w:shd w:val="clear" w:color="auto" w:fill="FFFFFF"/>
        <w:spacing w:before="0" w:beforeAutospacing="0" w:after="0" w:afterAutospacing="0"/>
        <w:ind w:firstLine="284"/>
        <w:jc w:val="both"/>
        <w:rPr>
          <w:spacing w:val="4"/>
          <w:sz w:val="20"/>
          <w:szCs w:val="20"/>
        </w:rPr>
      </w:pPr>
      <w:r w:rsidRPr="00E06C5E">
        <w:rPr>
          <w:spacing w:val="4"/>
          <w:sz w:val="20"/>
          <w:szCs w:val="20"/>
        </w:rPr>
        <w:t>Таким образом, при соблюдении всех этих условий фирме</w:t>
      </w:r>
      <w:r w:rsidRPr="00E06C5E">
        <w:rPr>
          <w:spacing w:val="4"/>
          <w:sz w:val="20"/>
          <w:szCs w:val="20"/>
        </w:rPr>
        <w:t>н</w:t>
      </w:r>
      <w:r w:rsidRPr="00E06C5E">
        <w:rPr>
          <w:spacing w:val="4"/>
          <w:sz w:val="20"/>
          <w:szCs w:val="20"/>
        </w:rPr>
        <w:t xml:space="preserve">ная торговля должна достичь оптимального уровня развития, при </w:t>
      </w:r>
      <w:r w:rsidRPr="00E06C5E">
        <w:rPr>
          <w:spacing w:val="4"/>
          <w:sz w:val="20"/>
          <w:szCs w:val="20"/>
        </w:rPr>
        <w:lastRenderedPageBreak/>
        <w:t>котором она поможет предприятиям выйти на внутренний и внешний рынки и успешно реализовывать свою продукцию.</w:t>
      </w:r>
    </w:p>
    <w:p w:rsidR="00FC60AA" w:rsidRDefault="00FC60AA" w:rsidP="00FC60AA">
      <w:pPr>
        <w:pStyle w:val="af4"/>
        <w:shd w:val="clear" w:color="auto" w:fill="FFFFFF"/>
        <w:spacing w:before="0" w:beforeAutospacing="0" w:after="0" w:afterAutospacing="0"/>
        <w:ind w:firstLine="284"/>
        <w:jc w:val="both"/>
        <w:rPr>
          <w:sz w:val="20"/>
          <w:szCs w:val="20"/>
        </w:rPr>
      </w:pPr>
    </w:p>
    <w:p w:rsidR="00FC60AA" w:rsidRPr="004D0A8C" w:rsidRDefault="00FC60AA" w:rsidP="00FC60AA">
      <w:pPr>
        <w:pStyle w:val="af4"/>
        <w:shd w:val="clear" w:color="auto" w:fill="FFFFFF"/>
        <w:spacing w:before="0" w:beforeAutospacing="0" w:after="0" w:afterAutospacing="0"/>
        <w:ind w:firstLine="284"/>
        <w:jc w:val="both"/>
        <w:rPr>
          <w:sz w:val="20"/>
          <w:szCs w:val="20"/>
        </w:rPr>
      </w:pPr>
    </w:p>
    <w:p w:rsidR="00FC60AA" w:rsidRPr="004D0A8C" w:rsidRDefault="00FC60AA" w:rsidP="00FC60AA">
      <w:pPr>
        <w:pStyle w:val="af4"/>
        <w:shd w:val="clear" w:color="auto" w:fill="FFFFFF"/>
        <w:spacing w:before="0" w:beforeAutospacing="0" w:after="0" w:afterAutospacing="0"/>
        <w:rPr>
          <w:sz w:val="20"/>
          <w:szCs w:val="20"/>
        </w:rPr>
      </w:pPr>
      <w:r w:rsidRPr="004D0A8C">
        <w:rPr>
          <w:sz w:val="20"/>
          <w:szCs w:val="20"/>
        </w:rPr>
        <w:t>УДК 631.145:636.4 (476.5)</w:t>
      </w:r>
    </w:p>
    <w:p w:rsidR="00FC60AA" w:rsidRPr="00E5142F" w:rsidRDefault="00FC60AA" w:rsidP="00FC60AA">
      <w:pPr>
        <w:pStyle w:val="af4"/>
        <w:shd w:val="clear" w:color="auto" w:fill="FFFFFF"/>
        <w:spacing w:before="0" w:beforeAutospacing="0" w:after="0" w:afterAutospacing="0"/>
        <w:rPr>
          <w:sz w:val="20"/>
          <w:szCs w:val="20"/>
        </w:rPr>
      </w:pPr>
      <w:r w:rsidRPr="00E5142F">
        <w:rPr>
          <w:b/>
          <w:caps/>
          <w:sz w:val="20"/>
          <w:szCs w:val="20"/>
        </w:rPr>
        <w:t>К</w:t>
      </w:r>
      <w:r w:rsidRPr="00E5142F">
        <w:rPr>
          <w:b/>
          <w:sz w:val="20"/>
          <w:szCs w:val="20"/>
        </w:rPr>
        <w:t xml:space="preserve">отикова </w:t>
      </w:r>
      <w:r w:rsidRPr="00E5142F">
        <w:rPr>
          <w:b/>
          <w:caps/>
          <w:sz w:val="20"/>
          <w:szCs w:val="20"/>
        </w:rPr>
        <w:t>О.А.</w:t>
      </w:r>
      <w:r w:rsidRPr="00E5142F">
        <w:rPr>
          <w:sz w:val="20"/>
          <w:szCs w:val="20"/>
        </w:rPr>
        <w:t xml:space="preserve"> – студентка 5 курса</w:t>
      </w:r>
    </w:p>
    <w:p w:rsidR="00FC60AA" w:rsidRDefault="00FC60AA" w:rsidP="00FC60AA">
      <w:pPr>
        <w:rPr>
          <w:b/>
          <w:sz w:val="20"/>
          <w:szCs w:val="20"/>
        </w:rPr>
      </w:pPr>
      <w:r w:rsidRPr="004D0A8C">
        <w:rPr>
          <w:b/>
          <w:sz w:val="20"/>
          <w:szCs w:val="20"/>
        </w:rPr>
        <w:t xml:space="preserve">СОВРЕМЕННОЕ СОСТОЯНИЕ СВИНОВОДСТВА </w:t>
      </w:r>
    </w:p>
    <w:p w:rsidR="00FC60AA" w:rsidRPr="004D0A8C" w:rsidRDefault="00FC60AA" w:rsidP="00FC60AA">
      <w:pPr>
        <w:rPr>
          <w:b/>
          <w:sz w:val="20"/>
          <w:szCs w:val="20"/>
        </w:rPr>
      </w:pPr>
      <w:r w:rsidRPr="004D0A8C">
        <w:rPr>
          <w:b/>
          <w:sz w:val="20"/>
          <w:szCs w:val="20"/>
        </w:rPr>
        <w:t>В ГП СГЦ «ЗАДНЕПРОВСКИЙ»</w:t>
      </w:r>
    </w:p>
    <w:p w:rsidR="00FC60AA" w:rsidRPr="004D0A8C" w:rsidRDefault="00FC60AA" w:rsidP="00FC60AA">
      <w:pPr>
        <w:pStyle w:val="af4"/>
        <w:shd w:val="clear" w:color="auto" w:fill="FFFFFF"/>
        <w:spacing w:before="0" w:beforeAutospacing="0" w:after="0" w:afterAutospacing="0"/>
        <w:rPr>
          <w:i/>
          <w:sz w:val="20"/>
          <w:szCs w:val="20"/>
        </w:rPr>
      </w:pPr>
      <w:r w:rsidRPr="004D0A8C">
        <w:rPr>
          <w:i/>
          <w:sz w:val="20"/>
          <w:szCs w:val="20"/>
        </w:rPr>
        <w:t xml:space="preserve">Научный руководитель – </w:t>
      </w:r>
      <w:r w:rsidRPr="00E5142F">
        <w:rPr>
          <w:b/>
          <w:i/>
          <w:caps/>
          <w:sz w:val="20"/>
          <w:szCs w:val="20"/>
        </w:rPr>
        <w:t>Ч</w:t>
      </w:r>
      <w:r w:rsidRPr="00E5142F">
        <w:rPr>
          <w:b/>
          <w:i/>
          <w:sz w:val="20"/>
          <w:szCs w:val="20"/>
        </w:rPr>
        <w:t>ухманова</w:t>
      </w:r>
      <w:r w:rsidRPr="00E5142F">
        <w:rPr>
          <w:b/>
          <w:i/>
          <w:caps/>
          <w:sz w:val="20"/>
          <w:szCs w:val="20"/>
        </w:rPr>
        <w:t xml:space="preserve"> А.Е</w:t>
      </w:r>
      <w:r w:rsidRPr="004D0A8C">
        <w:rPr>
          <w:i/>
          <w:sz w:val="20"/>
          <w:szCs w:val="20"/>
        </w:rPr>
        <w:t>.</w:t>
      </w:r>
      <w:r>
        <w:rPr>
          <w:i/>
          <w:sz w:val="20"/>
          <w:szCs w:val="20"/>
        </w:rPr>
        <w:t>–</w:t>
      </w:r>
      <w:r w:rsidRPr="004D0A8C">
        <w:rPr>
          <w:i/>
          <w:sz w:val="20"/>
          <w:szCs w:val="20"/>
        </w:rPr>
        <w:t xml:space="preserve"> ст. преподаватель</w:t>
      </w:r>
    </w:p>
    <w:p w:rsidR="00FC60AA" w:rsidRPr="004D0A8C" w:rsidRDefault="00FC60AA" w:rsidP="00FC60AA">
      <w:pPr>
        <w:rPr>
          <w:sz w:val="20"/>
          <w:szCs w:val="20"/>
        </w:rPr>
      </w:pPr>
    </w:p>
    <w:p w:rsidR="00FC60AA" w:rsidRPr="004D0A8C" w:rsidRDefault="00FC60AA" w:rsidP="00FC60AA">
      <w:pPr>
        <w:ind w:firstLine="284"/>
        <w:jc w:val="both"/>
        <w:rPr>
          <w:sz w:val="28"/>
          <w:szCs w:val="28"/>
        </w:rPr>
      </w:pPr>
      <w:r w:rsidRPr="004D0A8C">
        <w:rPr>
          <w:sz w:val="20"/>
          <w:szCs w:val="20"/>
        </w:rPr>
        <w:t>Рынок мяса относится к числу динамично развивающихся сект</w:t>
      </w:r>
      <w:r w:rsidRPr="004D0A8C">
        <w:rPr>
          <w:sz w:val="20"/>
          <w:szCs w:val="20"/>
        </w:rPr>
        <w:t>о</w:t>
      </w:r>
      <w:r w:rsidRPr="004D0A8C">
        <w:rPr>
          <w:sz w:val="20"/>
          <w:szCs w:val="20"/>
        </w:rPr>
        <w:t>ров мировой экономики. В масштабах мирового производства мяса наиболее распространена свинина (37</w:t>
      </w:r>
      <w:r>
        <w:rPr>
          <w:sz w:val="20"/>
          <w:szCs w:val="20"/>
        </w:rPr>
        <w:t xml:space="preserve"> </w:t>
      </w:r>
      <w:r w:rsidRPr="004D0A8C">
        <w:rPr>
          <w:sz w:val="20"/>
          <w:szCs w:val="20"/>
        </w:rPr>
        <w:t>%), мяса птицы (33</w:t>
      </w:r>
      <w:r>
        <w:rPr>
          <w:sz w:val="20"/>
          <w:szCs w:val="20"/>
        </w:rPr>
        <w:t xml:space="preserve"> </w:t>
      </w:r>
      <w:r w:rsidRPr="004D0A8C">
        <w:rPr>
          <w:sz w:val="20"/>
          <w:szCs w:val="20"/>
        </w:rPr>
        <w:t>%), гов</w:t>
      </w:r>
      <w:r w:rsidRPr="004D0A8C">
        <w:rPr>
          <w:sz w:val="20"/>
          <w:szCs w:val="20"/>
        </w:rPr>
        <w:t>я</w:t>
      </w:r>
      <w:r w:rsidRPr="004D0A8C">
        <w:rPr>
          <w:sz w:val="20"/>
          <w:szCs w:val="20"/>
        </w:rPr>
        <w:t>дина (22</w:t>
      </w:r>
      <w:r>
        <w:rPr>
          <w:sz w:val="20"/>
          <w:szCs w:val="20"/>
        </w:rPr>
        <w:t xml:space="preserve"> </w:t>
      </w:r>
      <w:r w:rsidRPr="004D0A8C">
        <w:rPr>
          <w:sz w:val="20"/>
          <w:szCs w:val="20"/>
        </w:rPr>
        <w:t>%) и баранина (3</w:t>
      </w:r>
      <w:r>
        <w:rPr>
          <w:sz w:val="20"/>
          <w:szCs w:val="20"/>
        </w:rPr>
        <w:t xml:space="preserve"> </w:t>
      </w:r>
      <w:r w:rsidRPr="004D0A8C">
        <w:rPr>
          <w:sz w:val="20"/>
          <w:szCs w:val="20"/>
        </w:rPr>
        <w:t>%). В настоящее время, согласно данным маркетингового исследования мирового рынка свинины, объем пр</w:t>
      </w:r>
      <w:r w:rsidRPr="004D0A8C">
        <w:rPr>
          <w:sz w:val="20"/>
          <w:szCs w:val="20"/>
        </w:rPr>
        <w:t>о</w:t>
      </w:r>
      <w:r w:rsidRPr="004D0A8C">
        <w:rPr>
          <w:sz w:val="20"/>
          <w:szCs w:val="20"/>
        </w:rPr>
        <w:t>изводства свинины в мире составляет  более 100 млн. т в убойном весе. Лучшие показатели роста производства этого вида мясной продукции демонстрируют Китай, Евросоюз, США.</w:t>
      </w:r>
      <w:r>
        <w:rPr>
          <w:sz w:val="20"/>
          <w:szCs w:val="20"/>
        </w:rPr>
        <w:t xml:space="preserve"> </w:t>
      </w:r>
      <w:r w:rsidRPr="004D0A8C">
        <w:rPr>
          <w:sz w:val="20"/>
          <w:szCs w:val="20"/>
        </w:rPr>
        <w:t>В Республике Беларусь свиноводческая отрасль на 2011 г</w:t>
      </w:r>
      <w:r>
        <w:rPr>
          <w:sz w:val="20"/>
          <w:szCs w:val="20"/>
        </w:rPr>
        <w:t>.</w:t>
      </w:r>
      <w:r w:rsidRPr="004D0A8C">
        <w:rPr>
          <w:sz w:val="20"/>
          <w:szCs w:val="20"/>
        </w:rPr>
        <w:t xml:space="preserve"> насчитывала 3887 тыс. голов [3, с.151].</w:t>
      </w:r>
    </w:p>
    <w:p w:rsidR="00FC60AA" w:rsidRPr="004D0A8C" w:rsidRDefault="00FC60AA" w:rsidP="00FC60AA">
      <w:pPr>
        <w:ind w:firstLine="284"/>
        <w:jc w:val="both"/>
        <w:rPr>
          <w:sz w:val="20"/>
          <w:szCs w:val="20"/>
        </w:rPr>
      </w:pPr>
      <w:r w:rsidRPr="004D0A8C">
        <w:rPr>
          <w:sz w:val="20"/>
          <w:szCs w:val="20"/>
        </w:rPr>
        <w:t>В целях роста объёмов производства свинины, стабильного снабжения ею населения и перерабатывающей промышленности, правительство страны утвердило новую программу реконструкции, технического переоснащения и строительства комплексов по выр</w:t>
      </w:r>
      <w:r w:rsidRPr="004D0A8C">
        <w:rPr>
          <w:sz w:val="20"/>
          <w:szCs w:val="20"/>
        </w:rPr>
        <w:t>а</w:t>
      </w:r>
      <w:r w:rsidRPr="004D0A8C">
        <w:rPr>
          <w:sz w:val="20"/>
          <w:szCs w:val="20"/>
        </w:rPr>
        <w:t>щиванию свиней, в соответствии с которой в 2011-2015 г</w:t>
      </w:r>
      <w:r>
        <w:rPr>
          <w:sz w:val="20"/>
          <w:szCs w:val="20"/>
        </w:rPr>
        <w:t>.г.</w:t>
      </w:r>
      <w:r w:rsidRPr="004D0A8C">
        <w:rPr>
          <w:sz w:val="20"/>
          <w:szCs w:val="20"/>
        </w:rPr>
        <w:t xml:space="preserve"> пре</w:t>
      </w:r>
      <w:r w:rsidRPr="004D0A8C">
        <w:rPr>
          <w:sz w:val="20"/>
          <w:szCs w:val="20"/>
        </w:rPr>
        <w:t>д</w:t>
      </w:r>
      <w:r w:rsidRPr="004D0A8C">
        <w:rPr>
          <w:sz w:val="20"/>
          <w:szCs w:val="20"/>
        </w:rPr>
        <w:t>стоит возвести 72 новых комплекса по выращиванию свиней, 38 репродукторных цехов, а также 5 племенных заводов по разведению свиней мясных пород мировой селекции и 6 племенных репроду</w:t>
      </w:r>
      <w:r w:rsidRPr="004D0A8C">
        <w:rPr>
          <w:sz w:val="20"/>
          <w:szCs w:val="20"/>
        </w:rPr>
        <w:t>к</w:t>
      </w:r>
      <w:r w:rsidRPr="004D0A8C">
        <w:rPr>
          <w:sz w:val="20"/>
          <w:szCs w:val="20"/>
        </w:rPr>
        <w:t>торов первого порядка. Кроме того, будут созданы новые породы.  Реализация программы позволит произвести в 2015 г</w:t>
      </w:r>
      <w:r>
        <w:rPr>
          <w:sz w:val="20"/>
          <w:szCs w:val="20"/>
        </w:rPr>
        <w:t>.</w:t>
      </w:r>
      <w:r w:rsidRPr="004D0A8C">
        <w:rPr>
          <w:sz w:val="20"/>
          <w:szCs w:val="20"/>
        </w:rPr>
        <w:t xml:space="preserve"> 617 тыс. т свиней в живом весе. </w:t>
      </w:r>
    </w:p>
    <w:p w:rsidR="00FC60AA" w:rsidRPr="004D0A8C" w:rsidRDefault="00FC60AA" w:rsidP="00FC60AA">
      <w:pPr>
        <w:ind w:firstLine="284"/>
        <w:jc w:val="both"/>
        <w:rPr>
          <w:sz w:val="20"/>
          <w:szCs w:val="20"/>
        </w:rPr>
      </w:pPr>
      <w:r w:rsidRPr="004D0A8C">
        <w:rPr>
          <w:sz w:val="20"/>
          <w:szCs w:val="20"/>
        </w:rPr>
        <w:t>Развитие рынка мясной продукции и живого скота связано с формированием рыночных отношений. Инфраструктура мясного рынка в наиболее рациональной форме представляется в виде сп</w:t>
      </w:r>
      <w:r w:rsidRPr="004D0A8C">
        <w:rPr>
          <w:sz w:val="20"/>
          <w:szCs w:val="20"/>
        </w:rPr>
        <w:t>е</w:t>
      </w:r>
      <w:r w:rsidRPr="004D0A8C">
        <w:rPr>
          <w:sz w:val="20"/>
          <w:szCs w:val="20"/>
        </w:rPr>
        <w:t>циализированного мясного оптового рынка и прямых связей мяс</w:t>
      </w:r>
      <w:r w:rsidRPr="004D0A8C">
        <w:rPr>
          <w:sz w:val="20"/>
          <w:szCs w:val="20"/>
        </w:rPr>
        <w:t>о</w:t>
      </w:r>
      <w:r w:rsidRPr="004D0A8C">
        <w:rPr>
          <w:sz w:val="20"/>
          <w:szCs w:val="20"/>
        </w:rPr>
        <w:t xml:space="preserve">комбинатов с производителями сельскохозяйственной продукции. Неплохим вариантом выступает приобретение комбинатами акций крупных животноводческих комплексов по производству свинины, </w:t>
      </w:r>
      <w:r w:rsidRPr="004D0A8C">
        <w:rPr>
          <w:sz w:val="20"/>
          <w:szCs w:val="20"/>
        </w:rPr>
        <w:lastRenderedPageBreak/>
        <w:t>участие своими средствами в их модернизации и расширении [2, с.35].</w:t>
      </w:r>
    </w:p>
    <w:p w:rsidR="00FC60AA" w:rsidRPr="004D0A8C" w:rsidRDefault="00FC60AA" w:rsidP="00FC60AA">
      <w:pPr>
        <w:ind w:firstLine="284"/>
        <w:jc w:val="both"/>
        <w:rPr>
          <w:sz w:val="20"/>
          <w:szCs w:val="20"/>
        </w:rPr>
      </w:pPr>
      <w:r w:rsidRPr="004D0A8C">
        <w:rPr>
          <w:sz w:val="20"/>
          <w:szCs w:val="20"/>
        </w:rPr>
        <w:t>Анализируя состояние рынка колбасных изделий в г. Орша, можно без особых сомнений сказать, что он характеризуется пост</w:t>
      </w:r>
      <w:r w:rsidRPr="004D0A8C">
        <w:rPr>
          <w:sz w:val="20"/>
          <w:szCs w:val="20"/>
        </w:rPr>
        <w:t>о</w:t>
      </w:r>
      <w:r w:rsidRPr="004D0A8C">
        <w:rPr>
          <w:sz w:val="20"/>
          <w:szCs w:val="20"/>
        </w:rPr>
        <w:t>янным ростом цен и не</w:t>
      </w:r>
      <w:r w:rsidRPr="004D0A8C">
        <w:rPr>
          <w:sz w:val="20"/>
          <w:szCs w:val="20"/>
        </w:rPr>
        <w:softHyphen/>
        <w:t>значительным снижением спроса, особенно в отношении варено-копчёных, сы</w:t>
      </w:r>
      <w:r w:rsidRPr="004D0A8C">
        <w:rPr>
          <w:sz w:val="20"/>
          <w:szCs w:val="20"/>
        </w:rPr>
        <w:softHyphen/>
        <w:t>рокопчёных колбас, салями и ко</w:t>
      </w:r>
      <w:r w:rsidRPr="004D0A8C">
        <w:rPr>
          <w:sz w:val="20"/>
          <w:szCs w:val="20"/>
        </w:rPr>
        <w:t>п</w:t>
      </w:r>
      <w:r w:rsidRPr="004D0A8C">
        <w:rPr>
          <w:sz w:val="20"/>
          <w:szCs w:val="20"/>
        </w:rPr>
        <w:t>чёностей. Одним из поставщиков мясопро</w:t>
      </w:r>
      <w:r w:rsidRPr="004D0A8C">
        <w:rPr>
          <w:sz w:val="20"/>
          <w:szCs w:val="20"/>
        </w:rPr>
        <w:softHyphen/>
        <w:t>дукции на рынок г. Орша является ГП СГЦ «Заднепровский». Поступают на рынок мясопро</w:t>
      </w:r>
      <w:r w:rsidRPr="004D0A8C">
        <w:rPr>
          <w:sz w:val="20"/>
          <w:szCs w:val="20"/>
        </w:rPr>
        <w:softHyphen/>
        <w:t>дуктов импортные колбасные изделия. Основным их поставщиком является Рос</w:t>
      </w:r>
      <w:r w:rsidRPr="004D0A8C">
        <w:rPr>
          <w:sz w:val="20"/>
          <w:szCs w:val="20"/>
        </w:rPr>
        <w:softHyphen/>
        <w:t>сия. Однако импортная продукция не обладает дост</w:t>
      </w:r>
      <w:r w:rsidRPr="004D0A8C">
        <w:rPr>
          <w:sz w:val="20"/>
          <w:szCs w:val="20"/>
        </w:rPr>
        <w:t>а</w:t>
      </w:r>
      <w:r w:rsidRPr="004D0A8C">
        <w:rPr>
          <w:sz w:val="20"/>
          <w:szCs w:val="20"/>
        </w:rPr>
        <w:t>точно хорошими вкусовыми и питательными качествами, и поэтому потребители стремятся покупать мясо</w:t>
      </w:r>
      <w:r w:rsidRPr="004D0A8C">
        <w:rPr>
          <w:sz w:val="20"/>
          <w:szCs w:val="20"/>
        </w:rPr>
        <w:softHyphen/>
        <w:t xml:space="preserve">продукты отечественного производства. </w:t>
      </w:r>
    </w:p>
    <w:p w:rsidR="00FC60AA" w:rsidRPr="004D0A8C" w:rsidRDefault="00FC60AA" w:rsidP="00FC60AA">
      <w:pPr>
        <w:ind w:firstLine="284"/>
        <w:jc w:val="both"/>
        <w:rPr>
          <w:sz w:val="20"/>
          <w:szCs w:val="20"/>
        </w:rPr>
      </w:pPr>
      <w:r w:rsidRPr="004D0A8C">
        <w:rPr>
          <w:sz w:val="20"/>
          <w:szCs w:val="20"/>
        </w:rPr>
        <w:t>В рыночных условиях наряду с высокоэффективным про</w:t>
      </w:r>
      <w:r w:rsidRPr="004D0A8C">
        <w:rPr>
          <w:sz w:val="20"/>
          <w:szCs w:val="20"/>
        </w:rPr>
        <w:softHyphen/>
        <w:t>изводством не менее важным является выгодная реализация пр</w:t>
      </w:r>
      <w:r w:rsidRPr="004D0A8C">
        <w:rPr>
          <w:sz w:val="20"/>
          <w:szCs w:val="20"/>
        </w:rPr>
        <w:t>о</w:t>
      </w:r>
      <w:r w:rsidRPr="004D0A8C">
        <w:rPr>
          <w:sz w:val="20"/>
          <w:szCs w:val="20"/>
        </w:rPr>
        <w:t>дукции. Для условий последних лет высокоэффективным является организация убоя, хранения и переработки свиней на местах и ре</w:t>
      </w:r>
      <w:r w:rsidRPr="004D0A8C">
        <w:rPr>
          <w:sz w:val="20"/>
          <w:szCs w:val="20"/>
        </w:rPr>
        <w:t>а</w:t>
      </w:r>
      <w:r w:rsidRPr="004D0A8C">
        <w:rPr>
          <w:sz w:val="20"/>
          <w:szCs w:val="20"/>
        </w:rPr>
        <w:t>лизации мяса в переработанном виде.</w:t>
      </w:r>
    </w:p>
    <w:p w:rsidR="00FC60AA" w:rsidRPr="004D0A8C" w:rsidRDefault="00FC60AA" w:rsidP="00FC60AA">
      <w:pPr>
        <w:ind w:firstLine="284"/>
        <w:jc w:val="both"/>
        <w:rPr>
          <w:sz w:val="20"/>
          <w:szCs w:val="20"/>
        </w:rPr>
      </w:pPr>
      <w:r w:rsidRPr="004D0A8C">
        <w:rPr>
          <w:sz w:val="20"/>
          <w:szCs w:val="20"/>
        </w:rPr>
        <w:t>В таблице 1 приведены  показатели работы перерабатывающего цеха  ГП «СГЦ «Заднепровский», в котором производят около 3000 кг готовой продукции в смену.</w:t>
      </w:r>
    </w:p>
    <w:p w:rsidR="00FC60AA" w:rsidRPr="004D0A8C" w:rsidRDefault="00FC60AA" w:rsidP="00FC60AA">
      <w:pPr>
        <w:ind w:firstLine="284"/>
        <w:jc w:val="both"/>
        <w:rPr>
          <w:sz w:val="20"/>
          <w:szCs w:val="20"/>
        </w:rPr>
      </w:pPr>
    </w:p>
    <w:p w:rsidR="00FC60AA" w:rsidRDefault="00FC60AA" w:rsidP="00FC60AA">
      <w:pPr>
        <w:jc w:val="both"/>
        <w:rPr>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 1</w:t>
      </w:r>
      <w:r>
        <w:rPr>
          <w:sz w:val="16"/>
          <w:szCs w:val="16"/>
        </w:rPr>
        <w:t xml:space="preserve">. </w:t>
      </w:r>
      <w:r w:rsidRPr="004D0A8C">
        <w:rPr>
          <w:sz w:val="16"/>
          <w:szCs w:val="16"/>
        </w:rPr>
        <w:t xml:space="preserve"> </w:t>
      </w:r>
      <w:r w:rsidRPr="00E06C5E">
        <w:rPr>
          <w:b/>
          <w:sz w:val="16"/>
          <w:szCs w:val="16"/>
        </w:rPr>
        <w:t>Показатели работы перерабатывающего цеха</w:t>
      </w:r>
    </w:p>
    <w:p w:rsidR="00FC60AA" w:rsidRPr="004D0A8C" w:rsidRDefault="00FC60AA" w:rsidP="00FC60AA">
      <w:pPr>
        <w:ind w:firstLine="284"/>
        <w:jc w:val="both"/>
        <w:rPr>
          <w:sz w:val="16"/>
          <w:szCs w:val="16"/>
        </w:rPr>
      </w:pPr>
    </w:p>
    <w:tbl>
      <w:tblPr>
        <w:tblW w:w="6111" w:type="dxa"/>
        <w:tblInd w:w="93" w:type="dxa"/>
        <w:tblLook w:val="00A0"/>
      </w:tblPr>
      <w:tblGrid>
        <w:gridCol w:w="2000"/>
        <w:gridCol w:w="850"/>
        <w:gridCol w:w="790"/>
        <w:gridCol w:w="770"/>
        <w:gridCol w:w="1701"/>
      </w:tblGrid>
      <w:tr w:rsidR="00FC60AA" w:rsidRPr="00973C6E" w:rsidTr="00E40320">
        <w:trPr>
          <w:trHeight w:val="300"/>
        </w:trPr>
        <w:tc>
          <w:tcPr>
            <w:tcW w:w="2000" w:type="dxa"/>
            <w:vMerge w:val="restart"/>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Показатели</w:t>
            </w:r>
          </w:p>
        </w:tc>
        <w:tc>
          <w:tcPr>
            <w:tcW w:w="850" w:type="dxa"/>
            <w:vMerge w:val="restart"/>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E06C5E">
              <w:rPr>
                <w:sz w:val="16"/>
                <w:szCs w:val="16"/>
              </w:rPr>
              <w:t>2009 г.</w:t>
            </w:r>
          </w:p>
        </w:tc>
        <w:tc>
          <w:tcPr>
            <w:tcW w:w="790" w:type="dxa"/>
            <w:vMerge w:val="restart"/>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2010 г.</w:t>
            </w:r>
          </w:p>
        </w:tc>
        <w:tc>
          <w:tcPr>
            <w:tcW w:w="770" w:type="dxa"/>
            <w:vMerge w:val="restart"/>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2011 г.</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2011 г. в % к  2009 г.</w:t>
            </w:r>
          </w:p>
        </w:tc>
      </w:tr>
      <w:tr w:rsidR="00FC60AA" w:rsidRPr="00973C6E" w:rsidTr="00E40320">
        <w:trPr>
          <w:trHeight w:val="184"/>
        </w:trPr>
        <w:tc>
          <w:tcPr>
            <w:tcW w:w="2000" w:type="dxa"/>
            <w:vMerge/>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790" w:type="dxa"/>
            <w:vMerge/>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770" w:type="dxa"/>
            <w:vMerge/>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r>
      <w:tr w:rsidR="00FC60AA" w:rsidRPr="00973C6E" w:rsidTr="00E40320">
        <w:trPr>
          <w:trHeight w:val="189"/>
        </w:trPr>
        <w:tc>
          <w:tcPr>
            <w:tcW w:w="2000" w:type="dxa"/>
            <w:tcBorders>
              <w:top w:val="nil"/>
              <w:left w:val="single" w:sz="8" w:space="0" w:color="auto"/>
              <w:bottom w:val="single" w:sz="8" w:space="0" w:color="auto"/>
              <w:right w:val="single" w:sz="8" w:space="0" w:color="auto"/>
            </w:tcBorders>
            <w:vAlign w:val="center"/>
          </w:tcPr>
          <w:p w:rsidR="00FC60AA" w:rsidRPr="004D0A8C" w:rsidRDefault="00FC60AA" w:rsidP="00E40320">
            <w:pPr>
              <w:rPr>
                <w:sz w:val="16"/>
                <w:szCs w:val="16"/>
              </w:rPr>
            </w:pPr>
            <w:r w:rsidRPr="004D0A8C">
              <w:rPr>
                <w:sz w:val="16"/>
                <w:szCs w:val="16"/>
              </w:rPr>
              <w:t>Забито свиней, гол</w:t>
            </w:r>
          </w:p>
        </w:tc>
        <w:tc>
          <w:tcPr>
            <w:tcW w:w="85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34475</w:t>
            </w:r>
          </w:p>
        </w:tc>
        <w:tc>
          <w:tcPr>
            <w:tcW w:w="79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34132</w:t>
            </w:r>
          </w:p>
        </w:tc>
        <w:tc>
          <w:tcPr>
            <w:tcW w:w="77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36020</w:t>
            </w:r>
          </w:p>
        </w:tc>
        <w:tc>
          <w:tcPr>
            <w:tcW w:w="1701"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104</w:t>
            </w:r>
          </w:p>
        </w:tc>
      </w:tr>
      <w:tr w:rsidR="00FC60AA" w:rsidRPr="00973C6E" w:rsidTr="00E40320">
        <w:trPr>
          <w:trHeight w:val="262"/>
        </w:trPr>
        <w:tc>
          <w:tcPr>
            <w:tcW w:w="2000" w:type="dxa"/>
            <w:tcBorders>
              <w:top w:val="nil"/>
              <w:left w:val="single" w:sz="8" w:space="0" w:color="auto"/>
              <w:bottom w:val="single" w:sz="8" w:space="0" w:color="auto"/>
              <w:right w:val="single" w:sz="8" w:space="0" w:color="auto"/>
            </w:tcBorders>
            <w:vAlign w:val="center"/>
          </w:tcPr>
          <w:p w:rsidR="00FC60AA" w:rsidRPr="004D0A8C" w:rsidRDefault="00FC60AA" w:rsidP="00E40320">
            <w:pPr>
              <w:rPr>
                <w:sz w:val="16"/>
                <w:szCs w:val="16"/>
              </w:rPr>
            </w:pPr>
            <w:r w:rsidRPr="004D0A8C">
              <w:rPr>
                <w:sz w:val="16"/>
                <w:szCs w:val="16"/>
              </w:rPr>
              <w:t>Забито свиней в ж.в., ц</w:t>
            </w:r>
          </w:p>
        </w:tc>
        <w:tc>
          <w:tcPr>
            <w:tcW w:w="85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31142</w:t>
            </w:r>
          </w:p>
        </w:tc>
        <w:tc>
          <w:tcPr>
            <w:tcW w:w="79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33291</w:t>
            </w:r>
          </w:p>
        </w:tc>
        <w:tc>
          <w:tcPr>
            <w:tcW w:w="77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35133</w:t>
            </w:r>
          </w:p>
        </w:tc>
        <w:tc>
          <w:tcPr>
            <w:tcW w:w="1701"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105</w:t>
            </w:r>
          </w:p>
        </w:tc>
      </w:tr>
      <w:tr w:rsidR="00FC60AA" w:rsidRPr="00973C6E" w:rsidTr="00E40320">
        <w:trPr>
          <w:trHeight w:val="267"/>
        </w:trPr>
        <w:tc>
          <w:tcPr>
            <w:tcW w:w="2000" w:type="dxa"/>
            <w:tcBorders>
              <w:top w:val="nil"/>
              <w:left w:val="single" w:sz="8" w:space="0" w:color="auto"/>
              <w:bottom w:val="single" w:sz="8" w:space="0" w:color="auto"/>
              <w:right w:val="single" w:sz="8" w:space="0" w:color="auto"/>
            </w:tcBorders>
            <w:vAlign w:val="center"/>
          </w:tcPr>
          <w:p w:rsidR="00FC60AA" w:rsidRPr="004D0A8C" w:rsidRDefault="00FC60AA" w:rsidP="00E40320">
            <w:pPr>
              <w:rPr>
                <w:sz w:val="16"/>
                <w:szCs w:val="16"/>
              </w:rPr>
            </w:pPr>
            <w:r w:rsidRPr="004D0A8C">
              <w:rPr>
                <w:sz w:val="16"/>
                <w:szCs w:val="16"/>
              </w:rPr>
              <w:t>Выход мяса, ц</w:t>
            </w:r>
          </w:p>
        </w:tc>
        <w:tc>
          <w:tcPr>
            <w:tcW w:w="85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19267</w:t>
            </w:r>
          </w:p>
        </w:tc>
        <w:tc>
          <w:tcPr>
            <w:tcW w:w="79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20907</w:t>
            </w:r>
          </w:p>
        </w:tc>
        <w:tc>
          <w:tcPr>
            <w:tcW w:w="77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22317</w:t>
            </w:r>
          </w:p>
        </w:tc>
        <w:tc>
          <w:tcPr>
            <w:tcW w:w="1701"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116</w:t>
            </w:r>
          </w:p>
        </w:tc>
      </w:tr>
      <w:tr w:rsidR="00FC60AA" w:rsidRPr="00973C6E" w:rsidTr="00E40320">
        <w:trPr>
          <w:trHeight w:val="115"/>
        </w:trPr>
        <w:tc>
          <w:tcPr>
            <w:tcW w:w="2000" w:type="dxa"/>
            <w:tcBorders>
              <w:top w:val="nil"/>
              <w:left w:val="single" w:sz="8" w:space="0" w:color="auto"/>
              <w:bottom w:val="single" w:sz="8" w:space="0" w:color="auto"/>
              <w:right w:val="single" w:sz="8" w:space="0" w:color="auto"/>
            </w:tcBorders>
            <w:vAlign w:val="center"/>
          </w:tcPr>
          <w:p w:rsidR="00FC60AA" w:rsidRPr="004D0A8C" w:rsidRDefault="00FC60AA" w:rsidP="00E40320">
            <w:pPr>
              <w:rPr>
                <w:sz w:val="16"/>
                <w:szCs w:val="16"/>
              </w:rPr>
            </w:pPr>
            <w:r w:rsidRPr="004D0A8C">
              <w:rPr>
                <w:sz w:val="16"/>
                <w:szCs w:val="16"/>
              </w:rPr>
              <w:t>Выход мяса, %</w:t>
            </w:r>
          </w:p>
        </w:tc>
        <w:tc>
          <w:tcPr>
            <w:tcW w:w="85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61,5</w:t>
            </w:r>
          </w:p>
        </w:tc>
        <w:tc>
          <w:tcPr>
            <w:tcW w:w="79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62,8</w:t>
            </w:r>
          </w:p>
        </w:tc>
        <w:tc>
          <w:tcPr>
            <w:tcW w:w="77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63,5</w:t>
            </w:r>
          </w:p>
        </w:tc>
        <w:tc>
          <w:tcPr>
            <w:tcW w:w="1701"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101</w:t>
            </w:r>
          </w:p>
        </w:tc>
      </w:tr>
      <w:tr w:rsidR="00FC60AA" w:rsidRPr="00973C6E" w:rsidTr="00E40320">
        <w:trPr>
          <w:trHeight w:val="230"/>
        </w:trPr>
        <w:tc>
          <w:tcPr>
            <w:tcW w:w="2000" w:type="dxa"/>
            <w:tcBorders>
              <w:top w:val="nil"/>
              <w:left w:val="single" w:sz="8" w:space="0" w:color="auto"/>
              <w:bottom w:val="single" w:sz="8" w:space="0" w:color="auto"/>
              <w:right w:val="single" w:sz="8" w:space="0" w:color="auto"/>
            </w:tcBorders>
            <w:vAlign w:val="center"/>
          </w:tcPr>
          <w:p w:rsidR="00FC60AA" w:rsidRPr="004D0A8C" w:rsidRDefault="00FC60AA" w:rsidP="00E40320">
            <w:pPr>
              <w:rPr>
                <w:sz w:val="16"/>
                <w:szCs w:val="16"/>
              </w:rPr>
            </w:pPr>
            <w:r w:rsidRPr="004D0A8C">
              <w:rPr>
                <w:sz w:val="16"/>
                <w:szCs w:val="16"/>
              </w:rPr>
              <w:t>Выход субпродуктов, %</w:t>
            </w:r>
          </w:p>
        </w:tc>
        <w:tc>
          <w:tcPr>
            <w:tcW w:w="85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18</w:t>
            </w:r>
          </w:p>
        </w:tc>
        <w:tc>
          <w:tcPr>
            <w:tcW w:w="79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12,4</w:t>
            </w:r>
          </w:p>
        </w:tc>
        <w:tc>
          <w:tcPr>
            <w:tcW w:w="770"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16,2</w:t>
            </w:r>
          </w:p>
        </w:tc>
        <w:tc>
          <w:tcPr>
            <w:tcW w:w="1701" w:type="dxa"/>
            <w:tcBorders>
              <w:top w:val="nil"/>
              <w:left w:val="nil"/>
              <w:bottom w:val="single" w:sz="8" w:space="0" w:color="auto"/>
              <w:right w:val="single" w:sz="8" w:space="0" w:color="auto"/>
            </w:tcBorders>
            <w:vAlign w:val="center"/>
          </w:tcPr>
          <w:p w:rsidR="00FC60AA" w:rsidRPr="004D0A8C" w:rsidRDefault="00FC60AA" w:rsidP="00E40320">
            <w:pPr>
              <w:jc w:val="center"/>
              <w:rPr>
                <w:sz w:val="16"/>
                <w:szCs w:val="16"/>
              </w:rPr>
            </w:pPr>
            <w:r w:rsidRPr="004D0A8C">
              <w:rPr>
                <w:sz w:val="16"/>
                <w:szCs w:val="16"/>
              </w:rPr>
              <w:t>130</w:t>
            </w:r>
          </w:p>
        </w:tc>
      </w:tr>
      <w:tr w:rsidR="00FC60AA" w:rsidRPr="00973C6E" w:rsidTr="00E40320">
        <w:trPr>
          <w:trHeight w:val="270"/>
        </w:trPr>
        <w:tc>
          <w:tcPr>
            <w:tcW w:w="2000" w:type="dxa"/>
            <w:vMerge w:val="restart"/>
            <w:tcBorders>
              <w:top w:val="nil"/>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r w:rsidRPr="004D0A8C">
              <w:rPr>
                <w:sz w:val="16"/>
                <w:szCs w:val="16"/>
              </w:rPr>
              <w:t>Произведено готовой продукции, ц.</w:t>
            </w:r>
          </w:p>
        </w:tc>
        <w:tc>
          <w:tcPr>
            <w:tcW w:w="850" w:type="dxa"/>
            <w:vMerge w:val="restart"/>
            <w:tcBorders>
              <w:top w:val="nil"/>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8707</w:t>
            </w:r>
          </w:p>
        </w:tc>
        <w:tc>
          <w:tcPr>
            <w:tcW w:w="790" w:type="dxa"/>
            <w:vMerge w:val="restart"/>
            <w:tcBorders>
              <w:top w:val="nil"/>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lang w:val="en-US"/>
              </w:rPr>
              <w:t>9219</w:t>
            </w:r>
          </w:p>
        </w:tc>
        <w:tc>
          <w:tcPr>
            <w:tcW w:w="770" w:type="dxa"/>
            <w:vMerge w:val="restart"/>
            <w:tcBorders>
              <w:top w:val="nil"/>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8602</w:t>
            </w:r>
          </w:p>
        </w:tc>
        <w:tc>
          <w:tcPr>
            <w:tcW w:w="1701" w:type="dxa"/>
            <w:vMerge w:val="restart"/>
            <w:tcBorders>
              <w:top w:val="nil"/>
              <w:left w:val="single" w:sz="8" w:space="0" w:color="auto"/>
              <w:bottom w:val="single" w:sz="8" w:space="0" w:color="000000"/>
              <w:right w:val="single" w:sz="8" w:space="0" w:color="auto"/>
            </w:tcBorders>
            <w:vAlign w:val="center"/>
          </w:tcPr>
          <w:p w:rsidR="00FC60AA" w:rsidRPr="004D0A8C" w:rsidRDefault="00FC60AA" w:rsidP="00E40320">
            <w:pPr>
              <w:jc w:val="center"/>
              <w:rPr>
                <w:sz w:val="16"/>
                <w:szCs w:val="16"/>
              </w:rPr>
            </w:pPr>
            <w:r w:rsidRPr="004D0A8C">
              <w:rPr>
                <w:sz w:val="16"/>
                <w:szCs w:val="16"/>
              </w:rPr>
              <w:t>93</w:t>
            </w:r>
          </w:p>
        </w:tc>
      </w:tr>
      <w:tr w:rsidR="00FC60AA" w:rsidRPr="00973C6E" w:rsidTr="00E40320">
        <w:trPr>
          <w:trHeight w:val="184"/>
        </w:trPr>
        <w:tc>
          <w:tcPr>
            <w:tcW w:w="2000" w:type="dxa"/>
            <w:vMerge/>
            <w:tcBorders>
              <w:top w:val="nil"/>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850" w:type="dxa"/>
            <w:vMerge/>
            <w:tcBorders>
              <w:top w:val="nil"/>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790" w:type="dxa"/>
            <w:vMerge/>
            <w:tcBorders>
              <w:top w:val="nil"/>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770" w:type="dxa"/>
            <w:vMerge/>
            <w:tcBorders>
              <w:top w:val="nil"/>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c>
          <w:tcPr>
            <w:tcW w:w="1701" w:type="dxa"/>
            <w:vMerge/>
            <w:tcBorders>
              <w:top w:val="nil"/>
              <w:left w:val="single" w:sz="8" w:space="0" w:color="auto"/>
              <w:bottom w:val="single" w:sz="8" w:space="0" w:color="000000"/>
              <w:right w:val="single" w:sz="8" w:space="0" w:color="auto"/>
            </w:tcBorders>
            <w:vAlign w:val="center"/>
          </w:tcPr>
          <w:p w:rsidR="00FC60AA" w:rsidRPr="004D0A8C" w:rsidRDefault="00FC60AA" w:rsidP="00E40320">
            <w:pPr>
              <w:rPr>
                <w:sz w:val="16"/>
                <w:szCs w:val="16"/>
              </w:rPr>
            </w:pPr>
          </w:p>
        </w:tc>
      </w:tr>
    </w:tbl>
    <w:p w:rsidR="00FC60AA" w:rsidRPr="004D0A8C" w:rsidRDefault="00FC60AA" w:rsidP="00FC60AA">
      <w:pPr>
        <w:pStyle w:val="25"/>
        <w:spacing w:after="0" w:line="240" w:lineRule="auto"/>
        <w:jc w:val="both"/>
        <w:rPr>
          <w:rFonts w:ascii="Times New Roman" w:hAnsi="Times New Roman"/>
          <w:sz w:val="20"/>
          <w:szCs w:val="20"/>
          <w:lang w:val="ru-RU"/>
        </w:rPr>
      </w:pPr>
    </w:p>
    <w:p w:rsidR="00FC60AA" w:rsidRPr="004D0A8C" w:rsidRDefault="00FC60AA" w:rsidP="00FC60AA">
      <w:pPr>
        <w:pStyle w:val="25"/>
        <w:spacing w:after="0" w:line="240" w:lineRule="auto"/>
        <w:ind w:firstLine="284"/>
        <w:jc w:val="both"/>
        <w:rPr>
          <w:rFonts w:ascii="Times New Roman" w:hAnsi="Times New Roman"/>
          <w:bCs/>
          <w:sz w:val="20"/>
          <w:szCs w:val="20"/>
          <w:lang w:val="ru-RU"/>
        </w:rPr>
      </w:pPr>
      <w:r w:rsidRPr="004D0A8C">
        <w:rPr>
          <w:rFonts w:ascii="Times New Roman" w:hAnsi="Times New Roman"/>
          <w:bCs/>
          <w:sz w:val="20"/>
          <w:szCs w:val="20"/>
        </w:rPr>
        <w:t>Данные табл</w:t>
      </w:r>
      <w:r w:rsidRPr="004D0A8C">
        <w:rPr>
          <w:rFonts w:ascii="Times New Roman" w:hAnsi="Times New Roman"/>
          <w:bCs/>
          <w:sz w:val="20"/>
          <w:szCs w:val="20"/>
          <w:lang w:val="ru-RU"/>
        </w:rPr>
        <w:t xml:space="preserve">ицы 1 </w:t>
      </w:r>
      <w:r w:rsidRPr="004D0A8C">
        <w:rPr>
          <w:rFonts w:ascii="Times New Roman" w:hAnsi="Times New Roman"/>
          <w:bCs/>
          <w:sz w:val="20"/>
          <w:szCs w:val="20"/>
        </w:rPr>
        <w:t>свидетельствуют о том, что в 20</w:t>
      </w:r>
      <w:r w:rsidRPr="004D0A8C">
        <w:rPr>
          <w:rFonts w:ascii="Times New Roman" w:hAnsi="Times New Roman"/>
          <w:bCs/>
          <w:sz w:val="20"/>
          <w:szCs w:val="20"/>
          <w:lang w:val="ru-RU"/>
        </w:rPr>
        <w:t>11</w:t>
      </w:r>
      <w:r w:rsidRPr="004D0A8C">
        <w:rPr>
          <w:rFonts w:ascii="Times New Roman" w:hAnsi="Times New Roman"/>
          <w:bCs/>
          <w:sz w:val="20"/>
          <w:szCs w:val="20"/>
        </w:rPr>
        <w:t xml:space="preserve"> г</w:t>
      </w:r>
      <w:r>
        <w:rPr>
          <w:rFonts w:ascii="Times New Roman" w:hAnsi="Times New Roman"/>
          <w:bCs/>
          <w:sz w:val="20"/>
          <w:szCs w:val="20"/>
          <w:lang w:val="ru-RU"/>
        </w:rPr>
        <w:t>.</w:t>
      </w:r>
      <w:r w:rsidRPr="004D0A8C">
        <w:rPr>
          <w:rFonts w:ascii="Times New Roman" w:hAnsi="Times New Roman"/>
          <w:bCs/>
          <w:sz w:val="20"/>
          <w:szCs w:val="20"/>
        </w:rPr>
        <w:t xml:space="preserve"> по сравнению с 20</w:t>
      </w:r>
      <w:r w:rsidRPr="004D0A8C">
        <w:rPr>
          <w:rFonts w:ascii="Times New Roman" w:hAnsi="Times New Roman"/>
          <w:bCs/>
          <w:sz w:val="20"/>
          <w:szCs w:val="20"/>
          <w:lang w:val="ru-RU"/>
        </w:rPr>
        <w:t>10</w:t>
      </w:r>
      <w:r w:rsidRPr="004D0A8C">
        <w:rPr>
          <w:rFonts w:ascii="Times New Roman" w:hAnsi="Times New Roman"/>
          <w:bCs/>
          <w:sz w:val="20"/>
          <w:szCs w:val="20"/>
        </w:rPr>
        <w:t xml:space="preserve"> г.увеличилс</w:t>
      </w:r>
      <w:r w:rsidRPr="004D0A8C">
        <w:rPr>
          <w:rFonts w:ascii="Times New Roman" w:hAnsi="Times New Roman"/>
          <w:bCs/>
          <w:sz w:val="20"/>
          <w:szCs w:val="20"/>
          <w:lang w:val="ru-RU"/>
        </w:rPr>
        <w:t>я</w:t>
      </w:r>
      <w:r w:rsidRPr="004D0A8C">
        <w:rPr>
          <w:rFonts w:ascii="Times New Roman" w:hAnsi="Times New Roman"/>
          <w:bCs/>
          <w:sz w:val="20"/>
          <w:szCs w:val="20"/>
        </w:rPr>
        <w:t xml:space="preserve"> объём забитых свиней в живом весе</w:t>
      </w:r>
      <w:r w:rsidRPr="004D0A8C">
        <w:rPr>
          <w:rFonts w:ascii="Times New Roman" w:hAnsi="Times New Roman"/>
          <w:bCs/>
          <w:sz w:val="20"/>
          <w:szCs w:val="20"/>
          <w:lang w:val="ru-RU"/>
        </w:rPr>
        <w:t xml:space="preserve"> на 5 %, </w:t>
      </w:r>
      <w:r w:rsidRPr="004D0A8C">
        <w:rPr>
          <w:rFonts w:ascii="Times New Roman" w:hAnsi="Times New Roman"/>
          <w:bCs/>
          <w:sz w:val="20"/>
          <w:szCs w:val="20"/>
        </w:rPr>
        <w:t>при более рациональном использовании  сырья.Положительным является и тот факт, что в 20</w:t>
      </w:r>
      <w:r w:rsidRPr="004D0A8C">
        <w:rPr>
          <w:rFonts w:ascii="Times New Roman" w:hAnsi="Times New Roman"/>
          <w:bCs/>
          <w:sz w:val="20"/>
          <w:szCs w:val="20"/>
          <w:lang w:val="ru-RU"/>
        </w:rPr>
        <w:t>11</w:t>
      </w:r>
      <w:r w:rsidRPr="004D0A8C">
        <w:rPr>
          <w:rFonts w:ascii="Times New Roman" w:hAnsi="Times New Roman"/>
          <w:bCs/>
          <w:sz w:val="20"/>
          <w:szCs w:val="20"/>
        </w:rPr>
        <w:t xml:space="preserve"> г. увеличился </w:t>
      </w:r>
      <w:r w:rsidRPr="004D0A8C">
        <w:rPr>
          <w:rFonts w:ascii="Times New Roman" w:hAnsi="Times New Roman"/>
          <w:bCs/>
          <w:sz w:val="20"/>
          <w:szCs w:val="20"/>
          <w:lang w:val="ru-RU"/>
        </w:rPr>
        <w:lastRenderedPageBreak/>
        <w:t xml:space="preserve">и </w:t>
      </w:r>
      <w:r w:rsidRPr="004D0A8C">
        <w:rPr>
          <w:rFonts w:ascii="Times New Roman" w:hAnsi="Times New Roman"/>
          <w:bCs/>
          <w:sz w:val="20"/>
          <w:szCs w:val="20"/>
        </w:rPr>
        <w:t>выход мяса свиней на 16 %,</w:t>
      </w:r>
      <w:r w:rsidRPr="004D0A8C">
        <w:rPr>
          <w:rFonts w:ascii="Times New Roman" w:hAnsi="Times New Roman"/>
          <w:bCs/>
          <w:sz w:val="20"/>
          <w:szCs w:val="20"/>
          <w:lang w:val="ru-RU"/>
        </w:rPr>
        <w:t xml:space="preserve"> что</w:t>
      </w:r>
      <w:r w:rsidRPr="004D0A8C">
        <w:rPr>
          <w:rFonts w:ascii="Times New Roman" w:hAnsi="Times New Roman"/>
          <w:bCs/>
          <w:sz w:val="20"/>
          <w:szCs w:val="20"/>
        </w:rPr>
        <w:t xml:space="preserve"> свидетельствует о более рациональном рационе кормления</w:t>
      </w:r>
      <w:r w:rsidRPr="004D0A8C">
        <w:rPr>
          <w:rFonts w:ascii="Times New Roman" w:hAnsi="Times New Roman"/>
          <w:bCs/>
          <w:sz w:val="20"/>
          <w:szCs w:val="20"/>
          <w:lang w:val="ru-RU"/>
        </w:rPr>
        <w:t>.</w:t>
      </w:r>
    </w:p>
    <w:p w:rsidR="00FC60AA" w:rsidRPr="004D0A8C" w:rsidRDefault="00FC60AA" w:rsidP="00FC60AA">
      <w:pPr>
        <w:pStyle w:val="25"/>
        <w:spacing w:after="0" w:line="240" w:lineRule="auto"/>
        <w:ind w:firstLine="284"/>
        <w:jc w:val="both"/>
        <w:rPr>
          <w:rFonts w:ascii="Times New Roman" w:hAnsi="Times New Roman"/>
          <w:sz w:val="20"/>
          <w:szCs w:val="20"/>
          <w:lang w:val="ru-RU"/>
        </w:rPr>
      </w:pPr>
      <w:r w:rsidRPr="004D0A8C">
        <w:rPr>
          <w:rFonts w:ascii="Times New Roman" w:hAnsi="Times New Roman"/>
          <w:sz w:val="20"/>
          <w:szCs w:val="20"/>
        </w:rPr>
        <w:t>Внастоящее время одним из условий успешного функционирования для мясоперерабатывающих предприятий становится маркетинг, экономический смысл которого заключается в создании конкурентоспособной продукции, успешном продвижении продукции на рынки, удовлетворении потребностей покупателей и обеспечение прибыльности производства и реализации продукции.</w:t>
      </w:r>
    </w:p>
    <w:p w:rsidR="00FC60AA" w:rsidRPr="004D0A8C" w:rsidRDefault="00FC60AA" w:rsidP="00FC60AA">
      <w:pPr>
        <w:ind w:firstLine="284"/>
        <w:jc w:val="both"/>
        <w:rPr>
          <w:sz w:val="20"/>
          <w:szCs w:val="20"/>
        </w:rPr>
      </w:pPr>
      <w:r w:rsidRPr="004D0A8C">
        <w:rPr>
          <w:sz w:val="20"/>
          <w:szCs w:val="20"/>
        </w:rPr>
        <w:t>Маркетинговая стратегия деятельности предприятия на реги</w:t>
      </w:r>
      <w:r w:rsidRPr="004D0A8C">
        <w:rPr>
          <w:sz w:val="20"/>
          <w:szCs w:val="20"/>
        </w:rPr>
        <w:t>о</w:t>
      </w:r>
      <w:r w:rsidRPr="004D0A8C">
        <w:rPr>
          <w:sz w:val="20"/>
          <w:szCs w:val="20"/>
        </w:rPr>
        <w:t>нальном рынке должна быть направлена на: формирование благ</w:t>
      </w:r>
      <w:r w:rsidRPr="004D0A8C">
        <w:rPr>
          <w:sz w:val="20"/>
          <w:szCs w:val="20"/>
        </w:rPr>
        <w:t>о</w:t>
      </w:r>
      <w:r w:rsidRPr="004D0A8C">
        <w:rPr>
          <w:sz w:val="20"/>
          <w:szCs w:val="20"/>
        </w:rPr>
        <w:t>приятного отношения потребителей к деятельности предприятия и стимулирование желания покупать его продукцию; более полное и качественное удовлетворение запросов потребителей; увеличение рыночной доли за  счет вытеснения с регионального мясного рынка мясопродукции, завозимой из других регионов  и мяса низкого к</w:t>
      </w:r>
      <w:r w:rsidRPr="004D0A8C">
        <w:rPr>
          <w:sz w:val="20"/>
          <w:szCs w:val="20"/>
        </w:rPr>
        <w:t>а</w:t>
      </w:r>
      <w:r w:rsidRPr="004D0A8C">
        <w:rPr>
          <w:sz w:val="20"/>
          <w:szCs w:val="20"/>
        </w:rPr>
        <w:t xml:space="preserve">чества местного производства, продаваемого на районных рынках. </w:t>
      </w:r>
    </w:p>
    <w:p w:rsidR="00FC60AA" w:rsidRPr="004D0A8C" w:rsidRDefault="00FC60AA" w:rsidP="00FC60AA">
      <w:pPr>
        <w:ind w:firstLine="284"/>
        <w:jc w:val="both"/>
        <w:rPr>
          <w:sz w:val="20"/>
          <w:szCs w:val="20"/>
        </w:rPr>
      </w:pPr>
      <w:r w:rsidRPr="004D0A8C">
        <w:rPr>
          <w:sz w:val="20"/>
          <w:szCs w:val="20"/>
        </w:rPr>
        <w:t>В Республике Беларусь элементы маркетинга в той или иной м</w:t>
      </w:r>
      <w:r w:rsidRPr="004D0A8C">
        <w:rPr>
          <w:sz w:val="20"/>
          <w:szCs w:val="20"/>
        </w:rPr>
        <w:t>е</w:t>
      </w:r>
      <w:r w:rsidRPr="004D0A8C">
        <w:rPr>
          <w:sz w:val="20"/>
          <w:szCs w:val="20"/>
        </w:rPr>
        <w:t>ре применяются, однако отсутствует комплексный подход. Раци</w:t>
      </w:r>
      <w:r w:rsidRPr="004D0A8C">
        <w:rPr>
          <w:sz w:val="20"/>
          <w:szCs w:val="20"/>
        </w:rPr>
        <w:t>о</w:t>
      </w:r>
      <w:r w:rsidRPr="004D0A8C">
        <w:rPr>
          <w:sz w:val="20"/>
          <w:szCs w:val="20"/>
        </w:rPr>
        <w:t>нальное использование принципов и основ маркетинга  в мясной промышленности сопряжено также с трудностями организационн</w:t>
      </w:r>
      <w:r w:rsidRPr="004D0A8C">
        <w:rPr>
          <w:sz w:val="20"/>
          <w:szCs w:val="20"/>
        </w:rPr>
        <w:t>о</w:t>
      </w:r>
      <w:r w:rsidRPr="004D0A8C">
        <w:rPr>
          <w:sz w:val="20"/>
          <w:szCs w:val="20"/>
        </w:rPr>
        <w:t>го, технического и психологического характера.</w:t>
      </w:r>
    </w:p>
    <w:p w:rsidR="00FC60AA" w:rsidRPr="004D0A8C" w:rsidRDefault="00FC60AA" w:rsidP="00FC60AA">
      <w:pPr>
        <w:ind w:firstLine="284"/>
        <w:jc w:val="both"/>
        <w:rPr>
          <w:sz w:val="20"/>
          <w:szCs w:val="20"/>
        </w:rPr>
      </w:pPr>
      <w:r w:rsidRPr="004D0A8C">
        <w:rPr>
          <w:sz w:val="20"/>
          <w:szCs w:val="20"/>
        </w:rPr>
        <w:t>Маркетинговой службе предприятия необходимо иметь полную информацию о конкурентах, проводить анализ предпочтений потр</w:t>
      </w:r>
      <w:r w:rsidRPr="004D0A8C">
        <w:rPr>
          <w:sz w:val="20"/>
          <w:szCs w:val="20"/>
        </w:rPr>
        <w:t>е</w:t>
      </w:r>
      <w:r w:rsidRPr="004D0A8C">
        <w:rPr>
          <w:sz w:val="20"/>
          <w:szCs w:val="20"/>
        </w:rPr>
        <w:t>бителей, работы по улучшению качества мясной продукции, а также заниматься организацией производства новых видов мясной пр</w:t>
      </w:r>
      <w:r w:rsidRPr="004D0A8C">
        <w:rPr>
          <w:sz w:val="20"/>
          <w:szCs w:val="20"/>
        </w:rPr>
        <w:t>о</w:t>
      </w:r>
      <w:r w:rsidRPr="004D0A8C">
        <w:rPr>
          <w:sz w:val="20"/>
          <w:szCs w:val="20"/>
        </w:rPr>
        <w:t xml:space="preserve">дукции, её рекламой, изучением спроса на продукцию и регионов её реализации, исследованием колебания спроса. </w:t>
      </w:r>
    </w:p>
    <w:p w:rsidR="00FC60AA" w:rsidRPr="004D0A8C" w:rsidRDefault="00FC60AA" w:rsidP="00FC60AA">
      <w:pPr>
        <w:ind w:firstLine="284"/>
        <w:jc w:val="both"/>
        <w:rPr>
          <w:sz w:val="20"/>
          <w:szCs w:val="20"/>
        </w:rPr>
      </w:pPr>
      <w:r w:rsidRPr="004D0A8C">
        <w:rPr>
          <w:sz w:val="20"/>
          <w:szCs w:val="20"/>
        </w:rPr>
        <w:t>Для того, чтобы маркетинг в мясной промышленности мог э</w:t>
      </w:r>
      <w:r w:rsidRPr="004D0A8C">
        <w:rPr>
          <w:sz w:val="20"/>
          <w:szCs w:val="20"/>
        </w:rPr>
        <w:t>ф</w:t>
      </w:r>
      <w:r w:rsidRPr="004D0A8C">
        <w:rPr>
          <w:sz w:val="20"/>
          <w:szCs w:val="20"/>
        </w:rPr>
        <w:t>фективно функционировать, требуется также наличие достоверной информации для проведения маркетинговых исследований.</w:t>
      </w:r>
    </w:p>
    <w:p w:rsidR="00FC60AA" w:rsidRPr="004D0A8C" w:rsidRDefault="00FC60AA" w:rsidP="00FC60AA">
      <w:pPr>
        <w:ind w:firstLine="284"/>
        <w:jc w:val="both"/>
        <w:rPr>
          <w:sz w:val="20"/>
          <w:szCs w:val="20"/>
        </w:rPr>
      </w:pPr>
      <w:r w:rsidRPr="004D0A8C">
        <w:rPr>
          <w:sz w:val="20"/>
          <w:szCs w:val="20"/>
        </w:rPr>
        <w:t>Таким образом, развитие мясной промышленности обусловлено потребительским спросом на продукцию и зависит от его роста, обеспечить который в перспективе можно за счёт увеличения пок</w:t>
      </w:r>
      <w:r w:rsidRPr="004D0A8C">
        <w:rPr>
          <w:sz w:val="20"/>
          <w:szCs w:val="20"/>
        </w:rPr>
        <w:t>у</w:t>
      </w:r>
      <w:r w:rsidRPr="004D0A8C">
        <w:rPr>
          <w:sz w:val="20"/>
          <w:szCs w:val="20"/>
        </w:rPr>
        <w:t>пательной способности населения, повышения конкурентоспосо</w:t>
      </w:r>
      <w:r w:rsidRPr="004D0A8C">
        <w:rPr>
          <w:sz w:val="20"/>
          <w:szCs w:val="20"/>
        </w:rPr>
        <w:t>б</w:t>
      </w:r>
      <w:r w:rsidRPr="004D0A8C">
        <w:rPr>
          <w:sz w:val="20"/>
          <w:szCs w:val="20"/>
        </w:rPr>
        <w:t>ности производимой продукции, а также путём расширения её сб</w:t>
      </w:r>
      <w:r w:rsidRPr="004D0A8C">
        <w:rPr>
          <w:sz w:val="20"/>
          <w:szCs w:val="20"/>
        </w:rPr>
        <w:t>ы</w:t>
      </w:r>
      <w:r w:rsidRPr="004D0A8C">
        <w:rPr>
          <w:sz w:val="20"/>
          <w:szCs w:val="20"/>
        </w:rPr>
        <w:t>та на внешних рынках. Большую роль в этом должна сыграть акт</w:t>
      </w:r>
      <w:r w:rsidRPr="004D0A8C">
        <w:rPr>
          <w:sz w:val="20"/>
          <w:szCs w:val="20"/>
        </w:rPr>
        <w:t>и</w:t>
      </w:r>
      <w:r w:rsidRPr="004D0A8C">
        <w:rPr>
          <w:sz w:val="20"/>
          <w:szCs w:val="20"/>
        </w:rPr>
        <w:t>визация маркетинговой деятельности [1, с.15].</w:t>
      </w:r>
    </w:p>
    <w:p w:rsidR="00FC60AA" w:rsidRPr="004D0A8C" w:rsidRDefault="00FC60AA" w:rsidP="00FC60AA">
      <w:pPr>
        <w:ind w:firstLine="284"/>
        <w:jc w:val="both"/>
        <w:rPr>
          <w:sz w:val="20"/>
          <w:szCs w:val="20"/>
        </w:rPr>
      </w:pPr>
    </w:p>
    <w:p w:rsidR="00FC60AA" w:rsidRDefault="00FC60AA" w:rsidP="00FC60AA">
      <w:pPr>
        <w:ind w:firstLine="284"/>
        <w:jc w:val="center"/>
        <w:rPr>
          <w:sz w:val="16"/>
          <w:szCs w:val="16"/>
        </w:rPr>
      </w:pPr>
      <w:r w:rsidRPr="0059746D">
        <w:rPr>
          <w:sz w:val="16"/>
          <w:szCs w:val="16"/>
        </w:rPr>
        <w:t>ЛИТЕРАТУРА</w:t>
      </w:r>
    </w:p>
    <w:p w:rsidR="00FC60AA" w:rsidRPr="0059746D" w:rsidRDefault="00FC60AA" w:rsidP="00FC60AA">
      <w:pPr>
        <w:ind w:firstLine="284"/>
        <w:jc w:val="center"/>
        <w:rPr>
          <w:sz w:val="16"/>
          <w:szCs w:val="16"/>
        </w:rPr>
      </w:pPr>
    </w:p>
    <w:p w:rsidR="00FC60AA" w:rsidRPr="004D0A8C" w:rsidRDefault="00FC60AA" w:rsidP="00FC60AA">
      <w:pPr>
        <w:pStyle w:val="11"/>
        <w:numPr>
          <w:ilvl w:val="0"/>
          <w:numId w:val="29"/>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Гусаков, В.Г. Организация маркетинга и бизнеса в аграрной сфере / В.Г. Гусаков [и др.] – Минск. БелНИИ аграрной экономики -  2000. – С. 232.</w:t>
      </w:r>
    </w:p>
    <w:p w:rsidR="00FC60AA" w:rsidRPr="004D0A8C" w:rsidRDefault="00FC60AA" w:rsidP="00FC60AA">
      <w:pPr>
        <w:pStyle w:val="11"/>
        <w:numPr>
          <w:ilvl w:val="0"/>
          <w:numId w:val="29"/>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Ильина, З.М. Рынок продовольствия и сырья: Мясо/ З.М. Ильина [и др.]; под ред. З.М. Ильиной. – 3-е изд., переработка и доп. – Минск: Институт системных исследований в АПК Беларуси - 2009. – С.200.</w:t>
      </w:r>
    </w:p>
    <w:p w:rsidR="00FC60AA" w:rsidRPr="004D0A8C" w:rsidRDefault="00FC60AA" w:rsidP="00FC60AA">
      <w:pPr>
        <w:pStyle w:val="11"/>
        <w:numPr>
          <w:ilvl w:val="0"/>
          <w:numId w:val="29"/>
        </w:numPr>
        <w:spacing w:after="0" w:line="240" w:lineRule="auto"/>
        <w:ind w:left="0" w:firstLine="284"/>
        <w:jc w:val="both"/>
        <w:rPr>
          <w:rFonts w:ascii="Times New Roman" w:hAnsi="Times New Roman"/>
          <w:sz w:val="16"/>
          <w:szCs w:val="16"/>
        </w:rPr>
      </w:pPr>
      <w:r w:rsidRPr="004D0A8C">
        <w:rPr>
          <w:rFonts w:ascii="Times New Roman" w:hAnsi="Times New Roman"/>
          <w:sz w:val="16"/>
          <w:szCs w:val="16"/>
        </w:rPr>
        <w:t>Статистический сборник «Сельское хозяйство РБ» / И.В.Полещук [и др.]; под ред. И.В.Полещук – Минск - 2011. – С. 282.</w:t>
      </w:r>
    </w:p>
    <w:p w:rsidR="00FC60AA" w:rsidRPr="004D0A8C" w:rsidRDefault="00FC60AA" w:rsidP="00FC60AA">
      <w:pPr>
        <w:tabs>
          <w:tab w:val="left" w:pos="9356"/>
        </w:tabs>
        <w:contextualSpacing/>
        <w:rPr>
          <w:sz w:val="20"/>
          <w:szCs w:val="20"/>
        </w:rPr>
      </w:pPr>
      <w:r w:rsidRPr="004D0A8C">
        <w:rPr>
          <w:sz w:val="20"/>
          <w:szCs w:val="20"/>
        </w:rPr>
        <w:t>УДК 658:664.12(476)</w:t>
      </w:r>
    </w:p>
    <w:p w:rsidR="00FC60AA" w:rsidRDefault="00FC60AA" w:rsidP="00FC60AA">
      <w:pPr>
        <w:tabs>
          <w:tab w:val="center" w:pos="4706"/>
        </w:tabs>
        <w:contextualSpacing/>
        <w:rPr>
          <w:b/>
          <w:caps/>
          <w:sz w:val="20"/>
          <w:szCs w:val="20"/>
        </w:rPr>
      </w:pPr>
      <w:r w:rsidRPr="0059746D">
        <w:rPr>
          <w:b/>
          <w:caps/>
          <w:sz w:val="20"/>
          <w:szCs w:val="20"/>
        </w:rPr>
        <w:t>К</w:t>
      </w:r>
      <w:r w:rsidRPr="0059746D">
        <w:rPr>
          <w:b/>
          <w:sz w:val="20"/>
          <w:szCs w:val="20"/>
        </w:rPr>
        <w:t>оховец</w:t>
      </w:r>
      <w:r w:rsidRPr="0059746D">
        <w:rPr>
          <w:b/>
          <w:caps/>
          <w:sz w:val="20"/>
          <w:szCs w:val="20"/>
        </w:rPr>
        <w:t xml:space="preserve"> Т.С.</w:t>
      </w:r>
      <w:r w:rsidRPr="004D0A8C">
        <w:rPr>
          <w:i/>
          <w:sz w:val="20"/>
          <w:szCs w:val="20"/>
        </w:rPr>
        <w:t xml:space="preserve"> </w:t>
      </w:r>
      <w:r>
        <w:rPr>
          <w:b/>
          <w:i/>
          <w:sz w:val="20"/>
          <w:szCs w:val="20"/>
        </w:rPr>
        <w:t xml:space="preserve">– </w:t>
      </w:r>
      <w:r w:rsidRPr="0059746D">
        <w:rPr>
          <w:sz w:val="20"/>
          <w:szCs w:val="20"/>
        </w:rPr>
        <w:t>студентка 3 курса</w:t>
      </w:r>
      <w:r w:rsidRPr="004D0A8C">
        <w:rPr>
          <w:b/>
          <w:caps/>
          <w:sz w:val="20"/>
          <w:szCs w:val="20"/>
        </w:rPr>
        <w:t xml:space="preserve"> </w:t>
      </w:r>
    </w:p>
    <w:p w:rsidR="00FC60AA" w:rsidRPr="004D0A8C" w:rsidRDefault="00FC60AA" w:rsidP="00FC60AA">
      <w:pPr>
        <w:tabs>
          <w:tab w:val="center" w:pos="4706"/>
        </w:tabs>
        <w:contextualSpacing/>
        <w:rPr>
          <w:b/>
          <w:caps/>
          <w:sz w:val="20"/>
          <w:szCs w:val="20"/>
        </w:rPr>
      </w:pPr>
      <w:r w:rsidRPr="004D0A8C">
        <w:rPr>
          <w:b/>
          <w:caps/>
          <w:sz w:val="20"/>
          <w:szCs w:val="20"/>
        </w:rPr>
        <w:t>Развитие свеклосахарного производства в Ре</w:t>
      </w:r>
      <w:r w:rsidRPr="004D0A8C">
        <w:rPr>
          <w:b/>
          <w:caps/>
          <w:sz w:val="20"/>
          <w:szCs w:val="20"/>
        </w:rPr>
        <w:t>с</w:t>
      </w:r>
      <w:r w:rsidRPr="004D0A8C">
        <w:rPr>
          <w:b/>
          <w:caps/>
          <w:sz w:val="20"/>
          <w:szCs w:val="20"/>
        </w:rPr>
        <w:t>публике Беларусь</w:t>
      </w:r>
    </w:p>
    <w:p w:rsidR="00FC60AA" w:rsidRPr="004D0A8C" w:rsidRDefault="00FC60AA" w:rsidP="00FC60AA">
      <w:pPr>
        <w:tabs>
          <w:tab w:val="center" w:pos="4706"/>
        </w:tabs>
        <w:contextualSpacing/>
        <w:rPr>
          <w:i/>
          <w:sz w:val="20"/>
          <w:szCs w:val="20"/>
        </w:rPr>
      </w:pPr>
      <w:r w:rsidRPr="004D0A8C">
        <w:rPr>
          <w:i/>
          <w:sz w:val="20"/>
          <w:szCs w:val="20"/>
        </w:rPr>
        <w:t xml:space="preserve">Научный руководитель - </w:t>
      </w:r>
      <w:r w:rsidRPr="0059746D">
        <w:rPr>
          <w:b/>
          <w:i/>
          <w:caps/>
          <w:sz w:val="20"/>
          <w:szCs w:val="20"/>
        </w:rPr>
        <w:t>К</w:t>
      </w:r>
      <w:r w:rsidRPr="0059746D">
        <w:rPr>
          <w:b/>
          <w:i/>
          <w:sz w:val="20"/>
          <w:szCs w:val="20"/>
        </w:rPr>
        <w:t>олмыков</w:t>
      </w:r>
      <w:r w:rsidRPr="0059746D">
        <w:rPr>
          <w:b/>
          <w:i/>
          <w:caps/>
          <w:sz w:val="20"/>
          <w:szCs w:val="20"/>
        </w:rPr>
        <w:t xml:space="preserve"> А.В.</w:t>
      </w:r>
      <w:r>
        <w:rPr>
          <w:b/>
          <w:i/>
          <w:caps/>
          <w:sz w:val="20"/>
          <w:szCs w:val="20"/>
        </w:rPr>
        <w:t xml:space="preserve"> </w:t>
      </w:r>
      <w:r>
        <w:rPr>
          <w:b/>
          <w:i/>
          <w:sz w:val="20"/>
          <w:szCs w:val="20"/>
        </w:rPr>
        <w:t xml:space="preserve">– </w:t>
      </w:r>
      <w:r w:rsidRPr="004D0A8C">
        <w:rPr>
          <w:i/>
          <w:sz w:val="20"/>
          <w:szCs w:val="20"/>
        </w:rPr>
        <w:t xml:space="preserve"> </w:t>
      </w:r>
      <w:r>
        <w:rPr>
          <w:i/>
          <w:caps/>
          <w:sz w:val="20"/>
          <w:szCs w:val="20"/>
        </w:rPr>
        <w:t xml:space="preserve"> </w:t>
      </w:r>
      <w:r>
        <w:rPr>
          <w:i/>
          <w:sz w:val="20"/>
          <w:szCs w:val="20"/>
        </w:rPr>
        <w:t>к.э.н., доцент</w:t>
      </w:r>
    </w:p>
    <w:p w:rsidR="00FC60AA" w:rsidRPr="00A065A5" w:rsidRDefault="00FC60AA" w:rsidP="00FC60AA">
      <w:pPr>
        <w:tabs>
          <w:tab w:val="left" w:pos="9356"/>
        </w:tabs>
        <w:ind w:firstLine="284"/>
        <w:contextualSpacing/>
        <w:jc w:val="both"/>
        <w:rPr>
          <w:i/>
          <w:spacing w:val="6"/>
          <w:sz w:val="20"/>
          <w:szCs w:val="20"/>
        </w:rPr>
      </w:pPr>
    </w:p>
    <w:p w:rsidR="00FC60AA" w:rsidRPr="00A065A5" w:rsidRDefault="00FC60AA" w:rsidP="00FC60AA">
      <w:pPr>
        <w:tabs>
          <w:tab w:val="left" w:pos="9356"/>
        </w:tabs>
        <w:ind w:firstLine="284"/>
        <w:contextualSpacing/>
        <w:jc w:val="both"/>
        <w:rPr>
          <w:spacing w:val="6"/>
          <w:sz w:val="20"/>
          <w:szCs w:val="20"/>
        </w:rPr>
      </w:pPr>
      <w:r w:rsidRPr="00A065A5">
        <w:rPr>
          <w:spacing w:val="6"/>
          <w:sz w:val="20"/>
          <w:szCs w:val="20"/>
        </w:rPr>
        <w:t>В настоящее время сахарная промышленность является о</w:t>
      </w:r>
      <w:r w:rsidRPr="00A065A5">
        <w:rPr>
          <w:spacing w:val="6"/>
          <w:sz w:val="20"/>
          <w:szCs w:val="20"/>
        </w:rPr>
        <w:t>д</w:t>
      </w:r>
      <w:r w:rsidRPr="00A065A5">
        <w:rPr>
          <w:spacing w:val="6"/>
          <w:sz w:val="20"/>
          <w:szCs w:val="20"/>
        </w:rPr>
        <w:t>ним из приоритетных направлений социально-экономического развития Республики Беларусь, обеспечивающим продовольс</w:t>
      </w:r>
      <w:r w:rsidRPr="00A065A5">
        <w:rPr>
          <w:spacing w:val="6"/>
          <w:sz w:val="20"/>
          <w:szCs w:val="20"/>
        </w:rPr>
        <w:t>т</w:t>
      </w:r>
      <w:r w:rsidRPr="00A065A5">
        <w:rPr>
          <w:spacing w:val="6"/>
          <w:sz w:val="20"/>
          <w:szCs w:val="20"/>
        </w:rPr>
        <w:t>венную безопасность страны, способствующим развитию сел</w:t>
      </w:r>
      <w:r w:rsidRPr="00A065A5">
        <w:rPr>
          <w:spacing w:val="6"/>
          <w:sz w:val="20"/>
          <w:szCs w:val="20"/>
        </w:rPr>
        <w:t>ь</w:t>
      </w:r>
      <w:r w:rsidRPr="00A065A5">
        <w:rPr>
          <w:spacing w:val="6"/>
          <w:sz w:val="20"/>
          <w:szCs w:val="20"/>
        </w:rPr>
        <w:t>скохозяйственного производства.</w:t>
      </w:r>
    </w:p>
    <w:p w:rsidR="00FC60AA" w:rsidRPr="00A065A5" w:rsidRDefault="00FC60AA" w:rsidP="00FC60AA">
      <w:pPr>
        <w:ind w:firstLine="284"/>
        <w:contextualSpacing/>
        <w:jc w:val="both"/>
        <w:rPr>
          <w:spacing w:val="6"/>
          <w:sz w:val="20"/>
          <w:szCs w:val="20"/>
        </w:rPr>
      </w:pPr>
      <w:r w:rsidRPr="00A065A5">
        <w:rPr>
          <w:spacing w:val="6"/>
          <w:sz w:val="20"/>
          <w:szCs w:val="20"/>
        </w:rPr>
        <w:t>Свеклосахарное производство – одна из тех отраслей агр</w:t>
      </w:r>
      <w:r w:rsidRPr="00A065A5">
        <w:rPr>
          <w:spacing w:val="6"/>
          <w:sz w:val="20"/>
          <w:szCs w:val="20"/>
        </w:rPr>
        <w:t>о</w:t>
      </w:r>
      <w:r w:rsidRPr="00A065A5">
        <w:rPr>
          <w:spacing w:val="6"/>
          <w:sz w:val="20"/>
          <w:szCs w:val="20"/>
        </w:rPr>
        <w:t>промышленного комплекса Беларуси, уровень развития которой в значительной степени определяет состояние  экономики и а</w:t>
      </w:r>
      <w:r w:rsidRPr="00A065A5">
        <w:rPr>
          <w:spacing w:val="6"/>
          <w:sz w:val="20"/>
          <w:szCs w:val="20"/>
        </w:rPr>
        <w:t>к</w:t>
      </w:r>
      <w:r w:rsidRPr="00A065A5">
        <w:rPr>
          <w:spacing w:val="6"/>
          <w:sz w:val="20"/>
          <w:szCs w:val="20"/>
        </w:rPr>
        <w:t>тивность формирования отечественного рынка сахара. Свекла является одной из наиболее трудоемкой и материалоемкой культурой. На га посевов свеклы затраты труда в 11-13 раз, а материально-денежные – в 6-8 раз больше, чем на гектар зерн</w:t>
      </w:r>
      <w:r w:rsidRPr="00A065A5">
        <w:rPr>
          <w:spacing w:val="6"/>
          <w:sz w:val="20"/>
          <w:szCs w:val="20"/>
        </w:rPr>
        <w:t>о</w:t>
      </w:r>
      <w:r w:rsidRPr="00A065A5">
        <w:rPr>
          <w:spacing w:val="6"/>
          <w:sz w:val="20"/>
          <w:szCs w:val="20"/>
        </w:rPr>
        <w:t>вых культур. Внутренняя потребность республики в сахаре с</w:t>
      </w:r>
      <w:r w:rsidRPr="00A065A5">
        <w:rPr>
          <w:spacing w:val="6"/>
          <w:sz w:val="20"/>
          <w:szCs w:val="20"/>
        </w:rPr>
        <w:t>о</w:t>
      </w:r>
      <w:r w:rsidRPr="00A065A5">
        <w:rPr>
          <w:spacing w:val="6"/>
          <w:sz w:val="20"/>
          <w:szCs w:val="20"/>
        </w:rPr>
        <w:t>ставляет около 360 тыс. т. С учетом того, что ежегодно прои</w:t>
      </w:r>
      <w:r w:rsidRPr="00A065A5">
        <w:rPr>
          <w:spacing w:val="6"/>
          <w:sz w:val="20"/>
          <w:szCs w:val="20"/>
        </w:rPr>
        <w:t>з</w:t>
      </w:r>
      <w:r w:rsidRPr="00A065A5">
        <w:rPr>
          <w:spacing w:val="6"/>
          <w:sz w:val="20"/>
          <w:szCs w:val="20"/>
        </w:rPr>
        <w:t>водится более 700 тыс. т.</w:t>
      </w:r>
    </w:p>
    <w:p w:rsidR="00FC60AA" w:rsidRPr="00A065A5" w:rsidRDefault="00FC60AA" w:rsidP="00FC60AA">
      <w:pPr>
        <w:ind w:firstLine="284"/>
        <w:contextualSpacing/>
        <w:jc w:val="both"/>
        <w:rPr>
          <w:spacing w:val="6"/>
          <w:sz w:val="20"/>
          <w:szCs w:val="20"/>
        </w:rPr>
      </w:pPr>
      <w:r w:rsidRPr="00A065A5">
        <w:rPr>
          <w:spacing w:val="6"/>
          <w:sz w:val="20"/>
          <w:szCs w:val="20"/>
        </w:rPr>
        <w:t>Основным сырьем для промышленного производства сахара (сахарозы) являются сахарная свекла и сахарный тростник. Из 120–124 млн. тонн мирового производства сахара в год около 60 % вырабатывается из сахарного тростника, 40 % – из сахарной свеклы. Сахар - это высокоочищенный легкоусвояемый углевод, особенно сахар рафинад. Никакой биологической ценности, кроме  калорий, сахар не представляет. Каждые 100 г. сахара содержат 409,2 ккал. В Республике Беларусь на душу населения потребляется 34 кг сахара в год, что сравнимо с соответству</w:t>
      </w:r>
      <w:r w:rsidRPr="00A065A5">
        <w:rPr>
          <w:spacing w:val="6"/>
          <w:sz w:val="20"/>
          <w:szCs w:val="20"/>
        </w:rPr>
        <w:t>ю</w:t>
      </w:r>
      <w:r w:rsidRPr="00A065A5">
        <w:rPr>
          <w:spacing w:val="6"/>
          <w:sz w:val="20"/>
          <w:szCs w:val="20"/>
        </w:rPr>
        <w:t>щими показателями в странах Запада (США – 28 кг, Франция – 36 кг, Нидерланды – 39 кг, Великобритания – 32 кг, Финляндия – 34 кг).</w:t>
      </w:r>
    </w:p>
    <w:p w:rsidR="00FC60AA" w:rsidRPr="00A065A5" w:rsidRDefault="00FC60AA" w:rsidP="00FC60AA">
      <w:pPr>
        <w:ind w:firstLine="284"/>
        <w:contextualSpacing/>
        <w:jc w:val="both"/>
        <w:rPr>
          <w:spacing w:val="6"/>
          <w:sz w:val="20"/>
          <w:szCs w:val="20"/>
        </w:rPr>
      </w:pPr>
      <w:r w:rsidRPr="00A065A5">
        <w:rPr>
          <w:spacing w:val="6"/>
          <w:sz w:val="20"/>
          <w:szCs w:val="20"/>
        </w:rPr>
        <w:lastRenderedPageBreak/>
        <w:t>В Республике Беларусь сахар производится главным образом из сахарной свеклы и часть – из закупаемого тростникового с</w:t>
      </w:r>
      <w:r w:rsidRPr="00A065A5">
        <w:rPr>
          <w:spacing w:val="6"/>
          <w:sz w:val="20"/>
          <w:szCs w:val="20"/>
        </w:rPr>
        <w:t>а</w:t>
      </w:r>
      <w:r w:rsidRPr="00A065A5">
        <w:rPr>
          <w:spacing w:val="6"/>
          <w:sz w:val="20"/>
          <w:szCs w:val="20"/>
        </w:rPr>
        <w:t>хара-сырца. Наряду с сахарной свеклой на сахарных заводах перерабатывается также импортируемый сахар-сырец, с целью более полной загрузки производственных мощностей.По норм</w:t>
      </w:r>
      <w:r w:rsidRPr="00A065A5">
        <w:rPr>
          <w:spacing w:val="6"/>
          <w:sz w:val="20"/>
          <w:szCs w:val="20"/>
        </w:rPr>
        <w:t>а</w:t>
      </w:r>
      <w:r w:rsidRPr="00A065A5">
        <w:rPr>
          <w:spacing w:val="6"/>
          <w:sz w:val="20"/>
          <w:szCs w:val="20"/>
        </w:rPr>
        <w:t>тивному чистому доходу благоприятными для выращивания сахарной свеклы в республике являются около 85</w:t>
      </w:r>
      <w:r>
        <w:rPr>
          <w:spacing w:val="6"/>
          <w:sz w:val="20"/>
          <w:szCs w:val="20"/>
        </w:rPr>
        <w:t xml:space="preserve"> </w:t>
      </w:r>
      <w:r w:rsidRPr="00A065A5">
        <w:rPr>
          <w:spacing w:val="6"/>
          <w:sz w:val="20"/>
          <w:szCs w:val="20"/>
        </w:rPr>
        <w:t>% почв. В разрезе областей наилучшими землями для свеклосеяния обл</w:t>
      </w:r>
      <w:r w:rsidRPr="00A065A5">
        <w:rPr>
          <w:spacing w:val="6"/>
          <w:sz w:val="20"/>
          <w:szCs w:val="20"/>
        </w:rPr>
        <w:t>а</w:t>
      </w:r>
      <w:r w:rsidRPr="00A065A5">
        <w:rPr>
          <w:spacing w:val="6"/>
          <w:sz w:val="20"/>
          <w:szCs w:val="20"/>
        </w:rPr>
        <w:t>дают Минская и Гродненская области, соответственно 90 и 91,5% пахотных земель. В целом почвенно-климатические у</w:t>
      </w:r>
      <w:r w:rsidRPr="00A065A5">
        <w:rPr>
          <w:spacing w:val="6"/>
          <w:sz w:val="20"/>
          <w:szCs w:val="20"/>
        </w:rPr>
        <w:t>с</w:t>
      </w:r>
      <w:r w:rsidRPr="00A065A5">
        <w:rPr>
          <w:spacing w:val="6"/>
          <w:sz w:val="20"/>
          <w:szCs w:val="20"/>
        </w:rPr>
        <w:t>ловия республики позволяют при высокой агротехнике и обе</w:t>
      </w:r>
      <w:r w:rsidRPr="00A065A5">
        <w:rPr>
          <w:spacing w:val="6"/>
          <w:sz w:val="20"/>
          <w:szCs w:val="20"/>
        </w:rPr>
        <w:t>с</w:t>
      </w:r>
      <w:r w:rsidRPr="00A065A5">
        <w:rPr>
          <w:spacing w:val="6"/>
          <w:sz w:val="20"/>
          <w:szCs w:val="20"/>
        </w:rPr>
        <w:t>печении технологий, достаточном количестве внесения орган</w:t>
      </w:r>
      <w:r w:rsidRPr="00A065A5">
        <w:rPr>
          <w:spacing w:val="6"/>
          <w:sz w:val="20"/>
          <w:szCs w:val="20"/>
        </w:rPr>
        <w:t>и</w:t>
      </w:r>
      <w:r w:rsidRPr="00A065A5">
        <w:rPr>
          <w:spacing w:val="6"/>
          <w:sz w:val="20"/>
          <w:szCs w:val="20"/>
        </w:rPr>
        <w:t>ческих и минеральных удобрений получать высокие урожаи сахарной свеклы.Промышленным свеклосеянием в  республике занимаются свыше 500 сельскохозяйственных предприятий в 49 районах Брестской, Гродненской и Минской областей. Име</w:t>
      </w:r>
      <w:r w:rsidRPr="00A065A5">
        <w:rPr>
          <w:spacing w:val="6"/>
          <w:sz w:val="20"/>
          <w:szCs w:val="20"/>
        </w:rPr>
        <w:t>ю</w:t>
      </w:r>
      <w:r w:rsidRPr="00A065A5">
        <w:rPr>
          <w:spacing w:val="6"/>
          <w:sz w:val="20"/>
          <w:szCs w:val="20"/>
        </w:rPr>
        <w:t>щиеся  гибриды и разработанные технологии позволяют пол</w:t>
      </w:r>
      <w:r w:rsidRPr="00A065A5">
        <w:rPr>
          <w:spacing w:val="6"/>
          <w:sz w:val="20"/>
          <w:szCs w:val="20"/>
        </w:rPr>
        <w:t>у</w:t>
      </w:r>
      <w:r w:rsidRPr="00A065A5">
        <w:rPr>
          <w:spacing w:val="6"/>
          <w:sz w:val="20"/>
          <w:szCs w:val="20"/>
        </w:rPr>
        <w:t>чать  в среднем  урожайность сахарной свеклы 350-400 ц/га с содержанием сахара в корнях до 17,0 – 17,5</w:t>
      </w:r>
      <w:r>
        <w:rPr>
          <w:spacing w:val="6"/>
          <w:sz w:val="20"/>
          <w:szCs w:val="20"/>
        </w:rPr>
        <w:t xml:space="preserve"> </w:t>
      </w:r>
      <w:r w:rsidRPr="00A065A5">
        <w:rPr>
          <w:spacing w:val="6"/>
          <w:sz w:val="20"/>
          <w:szCs w:val="20"/>
        </w:rPr>
        <w:t>% и заводским в</w:t>
      </w:r>
      <w:r w:rsidRPr="00A065A5">
        <w:rPr>
          <w:spacing w:val="6"/>
          <w:sz w:val="20"/>
          <w:szCs w:val="20"/>
        </w:rPr>
        <w:t>ы</w:t>
      </w:r>
      <w:r w:rsidRPr="00A065A5">
        <w:rPr>
          <w:spacing w:val="6"/>
          <w:sz w:val="20"/>
          <w:szCs w:val="20"/>
        </w:rPr>
        <w:t>ходом до 13,5</w:t>
      </w:r>
      <w:r>
        <w:rPr>
          <w:spacing w:val="6"/>
          <w:sz w:val="20"/>
          <w:szCs w:val="20"/>
        </w:rPr>
        <w:t xml:space="preserve"> </w:t>
      </w:r>
      <w:r w:rsidRPr="00A065A5">
        <w:rPr>
          <w:spacing w:val="6"/>
          <w:sz w:val="20"/>
          <w:szCs w:val="20"/>
        </w:rPr>
        <w:t>%.Общая производственная мощность организ</w:t>
      </w:r>
      <w:r w:rsidRPr="00A065A5">
        <w:rPr>
          <w:spacing w:val="6"/>
          <w:sz w:val="20"/>
          <w:szCs w:val="20"/>
        </w:rPr>
        <w:t>а</w:t>
      </w:r>
      <w:r w:rsidRPr="00A065A5">
        <w:rPr>
          <w:spacing w:val="6"/>
          <w:sz w:val="20"/>
          <w:szCs w:val="20"/>
        </w:rPr>
        <w:t>ций сахарной промышленности по переработке сахарной свеклы на 1 января 2011 г. составила 28 тыс. тонн в сутки.</w:t>
      </w:r>
    </w:p>
    <w:p w:rsidR="00FC60AA" w:rsidRPr="00A065A5" w:rsidRDefault="00FC60AA" w:rsidP="00FC60AA">
      <w:pPr>
        <w:ind w:firstLine="284"/>
        <w:contextualSpacing/>
        <w:jc w:val="both"/>
        <w:rPr>
          <w:spacing w:val="6"/>
          <w:sz w:val="20"/>
          <w:szCs w:val="20"/>
        </w:rPr>
      </w:pPr>
      <w:r w:rsidRPr="00A065A5">
        <w:rPr>
          <w:spacing w:val="6"/>
          <w:sz w:val="20"/>
          <w:szCs w:val="20"/>
        </w:rPr>
        <w:t>С учетом прогнозируемого увеличения объема производства сахарной свеклы урожая 2011 года до 4200 тыс. тонн, а урожая 2015 года - до 5500 тыс. тонн Государственной программой предусматривается дальнейшее наращивание производственных мощностей по переработке сахарной свеклы организаций с</w:t>
      </w:r>
      <w:r w:rsidRPr="00A065A5">
        <w:rPr>
          <w:spacing w:val="6"/>
          <w:sz w:val="20"/>
          <w:szCs w:val="20"/>
        </w:rPr>
        <w:t>а</w:t>
      </w:r>
      <w:r w:rsidRPr="00A065A5">
        <w:rPr>
          <w:spacing w:val="6"/>
          <w:sz w:val="20"/>
          <w:szCs w:val="20"/>
        </w:rPr>
        <w:t>харной промышленности.</w:t>
      </w:r>
    </w:p>
    <w:p w:rsidR="00FC60AA" w:rsidRPr="00A065A5" w:rsidRDefault="00FC60AA" w:rsidP="00FC60AA">
      <w:pPr>
        <w:ind w:firstLine="284"/>
        <w:contextualSpacing/>
        <w:jc w:val="both"/>
        <w:rPr>
          <w:spacing w:val="6"/>
          <w:sz w:val="20"/>
          <w:szCs w:val="20"/>
        </w:rPr>
      </w:pPr>
      <w:r w:rsidRPr="00A065A5">
        <w:rPr>
          <w:spacing w:val="6"/>
          <w:sz w:val="20"/>
          <w:szCs w:val="20"/>
        </w:rPr>
        <w:t>Свеклосахарный завод – это крупное, хорошо оснащенное техникой предприятие. Процесс переработки сахарной свеклы в сахар-песок – непрерывный технологический процесс, который ведется без остановки в выходные и праздничные дни, так как заполнение и освобождение трубопроводов и оборудования от продуктов (сиропов, промоев, патоки) занимает более двух с</w:t>
      </w:r>
      <w:r w:rsidRPr="00A065A5">
        <w:rPr>
          <w:spacing w:val="6"/>
          <w:sz w:val="20"/>
          <w:szCs w:val="20"/>
        </w:rPr>
        <w:t>у</w:t>
      </w:r>
      <w:r w:rsidRPr="00A065A5">
        <w:rPr>
          <w:spacing w:val="6"/>
          <w:sz w:val="20"/>
          <w:szCs w:val="20"/>
        </w:rPr>
        <w:t>ток. Остановка технологического оборудования приводит к п</w:t>
      </w:r>
      <w:r w:rsidRPr="00A065A5">
        <w:rPr>
          <w:spacing w:val="6"/>
          <w:sz w:val="20"/>
          <w:szCs w:val="20"/>
        </w:rPr>
        <w:t>о</w:t>
      </w:r>
      <w:r w:rsidRPr="00A065A5">
        <w:rPr>
          <w:spacing w:val="6"/>
          <w:sz w:val="20"/>
          <w:szCs w:val="20"/>
        </w:rPr>
        <w:t>тере 50 т сахарозы. При существующей в республике средней производственной мощности на одном сахарном заводе в сутки перерабатывают около 2,5–3 тыс. тонн свеклы. Свеклосахарные заводы работают сезонно: начинают 20–25 сентября, заканч</w:t>
      </w:r>
      <w:r w:rsidRPr="00A065A5">
        <w:rPr>
          <w:spacing w:val="6"/>
          <w:sz w:val="20"/>
          <w:szCs w:val="20"/>
        </w:rPr>
        <w:t>и</w:t>
      </w:r>
      <w:r w:rsidRPr="00A065A5">
        <w:rPr>
          <w:spacing w:val="6"/>
          <w:sz w:val="20"/>
          <w:szCs w:val="20"/>
        </w:rPr>
        <w:lastRenderedPageBreak/>
        <w:t>вают в декабре или первом квартале следующего года. В се</w:t>
      </w:r>
      <w:r w:rsidRPr="00A065A5">
        <w:rPr>
          <w:spacing w:val="6"/>
          <w:sz w:val="20"/>
          <w:szCs w:val="20"/>
        </w:rPr>
        <w:t>н</w:t>
      </w:r>
      <w:r w:rsidRPr="00A065A5">
        <w:rPr>
          <w:spacing w:val="6"/>
          <w:sz w:val="20"/>
          <w:szCs w:val="20"/>
        </w:rPr>
        <w:t>тябре и октябре заводы перерабатывают корнеплоды свеклы, поступающие непосредственно с полей. В остальные месяцы года используют свеклу с призаводского склада или свеклопр</w:t>
      </w:r>
      <w:r w:rsidRPr="00A065A5">
        <w:rPr>
          <w:spacing w:val="6"/>
          <w:sz w:val="20"/>
          <w:szCs w:val="20"/>
        </w:rPr>
        <w:t>и</w:t>
      </w:r>
      <w:r w:rsidRPr="00A065A5">
        <w:rPr>
          <w:spacing w:val="6"/>
          <w:sz w:val="20"/>
          <w:szCs w:val="20"/>
        </w:rPr>
        <w:t>емных пунктов.</w:t>
      </w:r>
    </w:p>
    <w:p w:rsidR="00FC60AA" w:rsidRPr="00A065A5" w:rsidRDefault="00FC60AA" w:rsidP="00FC60AA">
      <w:pPr>
        <w:ind w:firstLine="284"/>
        <w:contextualSpacing/>
        <w:jc w:val="both"/>
        <w:rPr>
          <w:spacing w:val="6"/>
          <w:sz w:val="20"/>
          <w:szCs w:val="20"/>
        </w:rPr>
      </w:pPr>
      <w:r w:rsidRPr="00A065A5">
        <w:rPr>
          <w:spacing w:val="6"/>
          <w:sz w:val="20"/>
          <w:szCs w:val="20"/>
        </w:rPr>
        <w:t>Производство сахара из свеклы в республике осуществляют четыре предприятия: Скидельский и Городейский сахарные комбинаты, Жабинковский сахарный завод, Слуцкий сахарор</w:t>
      </w:r>
      <w:r w:rsidRPr="00A065A5">
        <w:rPr>
          <w:spacing w:val="6"/>
          <w:sz w:val="20"/>
          <w:szCs w:val="20"/>
        </w:rPr>
        <w:t>а</w:t>
      </w:r>
      <w:r w:rsidRPr="00A065A5">
        <w:rPr>
          <w:spacing w:val="6"/>
          <w:sz w:val="20"/>
          <w:szCs w:val="20"/>
        </w:rPr>
        <w:t>финадный комбинат, являющиеся акционерными обществами открытого типа. Производственные мощности переработки с</w:t>
      </w:r>
      <w:r w:rsidRPr="00A065A5">
        <w:rPr>
          <w:spacing w:val="6"/>
          <w:sz w:val="20"/>
          <w:szCs w:val="20"/>
        </w:rPr>
        <w:t>а</w:t>
      </w:r>
      <w:r w:rsidRPr="00A065A5">
        <w:rPr>
          <w:spacing w:val="6"/>
          <w:sz w:val="20"/>
          <w:szCs w:val="20"/>
        </w:rPr>
        <w:t xml:space="preserve">харной свеклы в сутки по предприятиям следующие: ОАО </w:t>
      </w:r>
      <w:r>
        <w:rPr>
          <w:spacing w:val="6"/>
          <w:sz w:val="20"/>
          <w:szCs w:val="20"/>
        </w:rPr>
        <w:t>«</w:t>
      </w:r>
      <w:r w:rsidRPr="00A065A5">
        <w:rPr>
          <w:spacing w:val="6"/>
          <w:sz w:val="20"/>
          <w:szCs w:val="20"/>
        </w:rPr>
        <w:t>Г</w:t>
      </w:r>
      <w:r w:rsidRPr="00A065A5">
        <w:rPr>
          <w:spacing w:val="6"/>
          <w:sz w:val="20"/>
          <w:szCs w:val="20"/>
        </w:rPr>
        <w:t>о</w:t>
      </w:r>
      <w:r w:rsidRPr="00A065A5">
        <w:rPr>
          <w:spacing w:val="6"/>
          <w:sz w:val="20"/>
          <w:szCs w:val="20"/>
        </w:rPr>
        <w:t>родейский сахарный комбинат</w:t>
      </w:r>
      <w:r>
        <w:rPr>
          <w:spacing w:val="6"/>
          <w:sz w:val="20"/>
          <w:szCs w:val="20"/>
        </w:rPr>
        <w:t>»</w:t>
      </w:r>
      <w:r w:rsidRPr="00A065A5">
        <w:rPr>
          <w:spacing w:val="6"/>
          <w:sz w:val="20"/>
          <w:szCs w:val="20"/>
        </w:rPr>
        <w:t xml:space="preserve"> на 1 января 2011 г. </w:t>
      </w:r>
      <w:r>
        <w:rPr>
          <w:b/>
          <w:i/>
          <w:sz w:val="20"/>
          <w:szCs w:val="20"/>
        </w:rPr>
        <w:t xml:space="preserve">– </w:t>
      </w:r>
      <w:r w:rsidRPr="004D0A8C">
        <w:rPr>
          <w:i/>
          <w:sz w:val="20"/>
          <w:szCs w:val="20"/>
        </w:rPr>
        <w:t xml:space="preserve"> </w:t>
      </w:r>
      <w:r w:rsidRPr="00A065A5">
        <w:rPr>
          <w:spacing w:val="6"/>
          <w:sz w:val="20"/>
          <w:szCs w:val="20"/>
        </w:rPr>
        <w:t xml:space="preserve"> 7 тыс. тонн в сутки. Жабинковский сахарный завод и Скидельский сахарный комбинат – по 3,0 тыс. тонн, Слуцкий сахарораф</w:t>
      </w:r>
      <w:r w:rsidRPr="00A065A5">
        <w:rPr>
          <w:spacing w:val="6"/>
          <w:sz w:val="20"/>
          <w:szCs w:val="20"/>
        </w:rPr>
        <w:t>и</w:t>
      </w:r>
      <w:r w:rsidRPr="00A065A5">
        <w:rPr>
          <w:spacing w:val="6"/>
          <w:sz w:val="20"/>
          <w:szCs w:val="20"/>
        </w:rPr>
        <w:t>надный комбинат – 3,3 тыс. тонн.</w:t>
      </w:r>
    </w:p>
    <w:p w:rsidR="00FC60AA" w:rsidRPr="00A065A5" w:rsidRDefault="00FC60AA" w:rsidP="00FC60AA">
      <w:pPr>
        <w:ind w:firstLine="284"/>
        <w:contextualSpacing/>
        <w:jc w:val="both"/>
        <w:rPr>
          <w:spacing w:val="6"/>
          <w:sz w:val="20"/>
          <w:szCs w:val="20"/>
        </w:rPr>
      </w:pPr>
      <w:r w:rsidRPr="00A065A5">
        <w:rPr>
          <w:spacing w:val="6"/>
          <w:sz w:val="20"/>
          <w:szCs w:val="20"/>
        </w:rPr>
        <w:t>Благоприятные почвенно-климатические условия для разв</w:t>
      </w:r>
      <w:r w:rsidRPr="00A065A5">
        <w:rPr>
          <w:spacing w:val="6"/>
          <w:sz w:val="20"/>
          <w:szCs w:val="20"/>
        </w:rPr>
        <w:t>и</w:t>
      </w:r>
      <w:r w:rsidRPr="00A065A5">
        <w:rPr>
          <w:spacing w:val="6"/>
          <w:sz w:val="20"/>
          <w:szCs w:val="20"/>
        </w:rPr>
        <w:t>тия свекловодства имеются в сельскохозяйственных предпр</w:t>
      </w:r>
      <w:r w:rsidRPr="00A065A5">
        <w:rPr>
          <w:spacing w:val="6"/>
          <w:sz w:val="20"/>
          <w:szCs w:val="20"/>
        </w:rPr>
        <w:t>и</w:t>
      </w:r>
      <w:r w:rsidRPr="00A065A5">
        <w:rPr>
          <w:spacing w:val="6"/>
          <w:sz w:val="20"/>
          <w:szCs w:val="20"/>
        </w:rPr>
        <w:t>ятиях Гродненской области. Здесь получают самые высокие урожаи сахарных корнеплодов и производят около одной трети всего объема для сахарной промышленности. Сельскохозяйс</w:t>
      </w:r>
      <w:r w:rsidRPr="00A065A5">
        <w:rPr>
          <w:spacing w:val="6"/>
          <w:sz w:val="20"/>
          <w:szCs w:val="20"/>
        </w:rPr>
        <w:t>т</w:t>
      </w:r>
      <w:r w:rsidRPr="00A065A5">
        <w:rPr>
          <w:spacing w:val="6"/>
          <w:sz w:val="20"/>
          <w:szCs w:val="20"/>
        </w:rPr>
        <w:t>венные предприятия Гродненской области, занимающиеся пр</w:t>
      </w:r>
      <w:r w:rsidRPr="00A065A5">
        <w:rPr>
          <w:spacing w:val="6"/>
          <w:sz w:val="20"/>
          <w:szCs w:val="20"/>
        </w:rPr>
        <w:t>о</w:t>
      </w:r>
      <w:r w:rsidRPr="00A065A5">
        <w:rPr>
          <w:spacing w:val="6"/>
          <w:sz w:val="20"/>
          <w:szCs w:val="20"/>
        </w:rPr>
        <w:t>изводством сахарной свеклы, составляют сырьевую зону Ск</w:t>
      </w:r>
      <w:r w:rsidRPr="00A065A5">
        <w:rPr>
          <w:spacing w:val="6"/>
          <w:sz w:val="20"/>
          <w:szCs w:val="20"/>
        </w:rPr>
        <w:t>и</w:t>
      </w:r>
      <w:r w:rsidRPr="00A065A5">
        <w:rPr>
          <w:spacing w:val="6"/>
          <w:sz w:val="20"/>
          <w:szCs w:val="20"/>
        </w:rPr>
        <w:t>дельского сахарного комбината. Они производят больше сырья, чем может переработать комбинат. Поэтому данная сырьевая зона частично поставляет свою продукцию наГродненский с</w:t>
      </w:r>
      <w:r w:rsidRPr="00A065A5">
        <w:rPr>
          <w:spacing w:val="6"/>
          <w:sz w:val="20"/>
          <w:szCs w:val="20"/>
        </w:rPr>
        <w:t>а</w:t>
      </w:r>
      <w:r w:rsidRPr="00A065A5">
        <w:rPr>
          <w:spacing w:val="6"/>
          <w:sz w:val="20"/>
          <w:szCs w:val="20"/>
        </w:rPr>
        <w:t>харный и Слуцкий сахарорафинадный комбинаты. В отдельные годы сырье из Гродненской области перевозится на Жабинко</w:t>
      </w:r>
      <w:r w:rsidRPr="00A065A5">
        <w:rPr>
          <w:spacing w:val="6"/>
          <w:sz w:val="20"/>
          <w:szCs w:val="20"/>
        </w:rPr>
        <w:t>в</w:t>
      </w:r>
      <w:r w:rsidRPr="00A065A5">
        <w:rPr>
          <w:spacing w:val="6"/>
          <w:sz w:val="20"/>
          <w:szCs w:val="20"/>
        </w:rPr>
        <w:t>ский сахарный завод. Свекловодческие предприятия Брестской области обеспечивают сырьем Жабинковский сахарный завод. В этом регионе для возделывания сахарной свеклы существуют благоприятные климатические условия, но хуже почвенные по сравнению с Гродненской областью. Для организации приемки и хранения сахарной свеклы создано и функционирует 17 све</w:t>
      </w:r>
      <w:r w:rsidRPr="00A065A5">
        <w:rPr>
          <w:spacing w:val="6"/>
          <w:sz w:val="20"/>
          <w:szCs w:val="20"/>
        </w:rPr>
        <w:t>к</w:t>
      </w:r>
      <w:r w:rsidRPr="00A065A5">
        <w:rPr>
          <w:spacing w:val="6"/>
          <w:sz w:val="20"/>
          <w:szCs w:val="20"/>
        </w:rPr>
        <w:t>лоприемных пунктов. Средний радиус доставки свеклы на с</w:t>
      </w:r>
      <w:r w:rsidRPr="00A065A5">
        <w:rPr>
          <w:spacing w:val="6"/>
          <w:sz w:val="20"/>
          <w:szCs w:val="20"/>
        </w:rPr>
        <w:t>а</w:t>
      </w:r>
      <w:r w:rsidRPr="00A065A5">
        <w:rPr>
          <w:spacing w:val="6"/>
          <w:sz w:val="20"/>
          <w:szCs w:val="20"/>
        </w:rPr>
        <w:t>харные заводы республики составляет 96,5 км, в том числе по Городейскому - 127 км, Жабинковскому - 111, Скидельскому - 50 и Слуцкому - 96 км при оптимальном радиусе доставки 25 км.</w:t>
      </w:r>
    </w:p>
    <w:p w:rsidR="00FC60AA" w:rsidRPr="00A065A5" w:rsidRDefault="00FC60AA" w:rsidP="00FC60AA">
      <w:pPr>
        <w:ind w:firstLine="284"/>
        <w:contextualSpacing/>
        <w:jc w:val="both"/>
        <w:rPr>
          <w:spacing w:val="6"/>
          <w:sz w:val="20"/>
          <w:szCs w:val="20"/>
        </w:rPr>
      </w:pPr>
      <w:r w:rsidRPr="00A065A5">
        <w:rPr>
          <w:spacing w:val="6"/>
          <w:sz w:val="20"/>
          <w:szCs w:val="20"/>
        </w:rPr>
        <w:lastRenderedPageBreak/>
        <w:t>Предприятия оснащены оборудованием, позволяющим использовать в качестве сырья как свеклу, так и сахар-сырец. Производственный цикл начинается с середины сентября (в п</w:t>
      </w:r>
      <w:r w:rsidRPr="00A065A5">
        <w:rPr>
          <w:spacing w:val="6"/>
          <w:sz w:val="20"/>
          <w:szCs w:val="20"/>
        </w:rPr>
        <w:t>е</w:t>
      </w:r>
      <w:r w:rsidRPr="00A065A5">
        <w:rPr>
          <w:spacing w:val="6"/>
          <w:sz w:val="20"/>
          <w:szCs w:val="20"/>
        </w:rPr>
        <w:t>риод начала копки свеклы) и продолжается от 80 до 140 суток в разные годы (оптимальный показатель 90-100 суток). Пара</w:t>
      </w:r>
      <w:r w:rsidRPr="00A065A5">
        <w:rPr>
          <w:spacing w:val="6"/>
          <w:sz w:val="20"/>
          <w:szCs w:val="20"/>
        </w:rPr>
        <w:t>л</w:t>
      </w:r>
      <w:r w:rsidRPr="00A065A5">
        <w:rPr>
          <w:spacing w:val="6"/>
          <w:sz w:val="20"/>
          <w:szCs w:val="20"/>
        </w:rPr>
        <w:t>лельно, начиная с января и до сезона переработки свеклы, по</w:t>
      </w:r>
      <w:r w:rsidRPr="00A065A5">
        <w:rPr>
          <w:spacing w:val="6"/>
          <w:sz w:val="20"/>
          <w:szCs w:val="20"/>
        </w:rPr>
        <w:t>д</w:t>
      </w:r>
      <w:r w:rsidRPr="00A065A5">
        <w:rPr>
          <w:spacing w:val="6"/>
          <w:sz w:val="20"/>
          <w:szCs w:val="20"/>
        </w:rPr>
        <w:t>ключаются линии по переработке тростникового сахара-сырца.</w:t>
      </w:r>
    </w:p>
    <w:p w:rsidR="00FC60AA" w:rsidRPr="00A065A5" w:rsidRDefault="00FC60AA" w:rsidP="00FC60AA">
      <w:pPr>
        <w:ind w:firstLine="284"/>
        <w:contextualSpacing/>
        <w:jc w:val="both"/>
        <w:rPr>
          <w:spacing w:val="6"/>
          <w:sz w:val="20"/>
          <w:szCs w:val="20"/>
        </w:rPr>
      </w:pPr>
      <w:r w:rsidRPr="00A065A5">
        <w:rPr>
          <w:spacing w:val="6"/>
          <w:sz w:val="20"/>
          <w:szCs w:val="20"/>
        </w:rPr>
        <w:t>В целом действующие производственные мощности соста</w:t>
      </w:r>
      <w:r w:rsidRPr="00A065A5">
        <w:rPr>
          <w:spacing w:val="6"/>
          <w:sz w:val="20"/>
          <w:szCs w:val="20"/>
        </w:rPr>
        <w:t>в</w:t>
      </w:r>
      <w:r w:rsidRPr="00A065A5">
        <w:rPr>
          <w:spacing w:val="6"/>
          <w:sz w:val="20"/>
          <w:szCs w:val="20"/>
        </w:rPr>
        <w:t>ляют около 12 тыс. тонн переработки свеклы в сутки. По да</w:t>
      </w:r>
      <w:r w:rsidRPr="00A065A5">
        <w:rPr>
          <w:spacing w:val="6"/>
          <w:sz w:val="20"/>
          <w:szCs w:val="20"/>
        </w:rPr>
        <w:t>н</w:t>
      </w:r>
      <w:r w:rsidRPr="00A065A5">
        <w:rPr>
          <w:spacing w:val="6"/>
          <w:sz w:val="20"/>
          <w:szCs w:val="20"/>
        </w:rPr>
        <w:t>ным национального статистического комитета республики, в</w:t>
      </w:r>
      <w:r w:rsidRPr="00A065A5">
        <w:rPr>
          <w:spacing w:val="6"/>
          <w:sz w:val="20"/>
          <w:szCs w:val="20"/>
        </w:rPr>
        <w:t>а</w:t>
      </w:r>
      <w:r w:rsidRPr="00A065A5">
        <w:rPr>
          <w:spacing w:val="6"/>
          <w:sz w:val="20"/>
          <w:szCs w:val="20"/>
        </w:rPr>
        <w:t>ловой сбор сахарной свеклы в Беларуси в 2011 году составил 4485 тыс. тонн, по сравнению с 2010 годом 3773 тыс. тонн. Удельный вес посевов сахарной свеклы в структуре посевных площадей в республике находится на протяжении последних лет на уровне 0,8–0,9 %.</w:t>
      </w:r>
    </w:p>
    <w:p w:rsidR="00FC60AA" w:rsidRPr="00A065A5" w:rsidRDefault="00FC60AA" w:rsidP="00FC60AA">
      <w:pPr>
        <w:ind w:firstLine="284"/>
        <w:contextualSpacing/>
        <w:jc w:val="both"/>
        <w:rPr>
          <w:spacing w:val="6"/>
          <w:sz w:val="20"/>
          <w:szCs w:val="20"/>
        </w:rPr>
      </w:pPr>
      <w:r w:rsidRPr="00A065A5">
        <w:rPr>
          <w:spacing w:val="6"/>
          <w:sz w:val="20"/>
          <w:szCs w:val="20"/>
        </w:rPr>
        <w:t>Таким образом из вышеизложенного можно сделать вывод, что свеклосахарная отрасль в нашей республике развита хор</w:t>
      </w:r>
      <w:r w:rsidRPr="00A065A5">
        <w:rPr>
          <w:spacing w:val="6"/>
          <w:sz w:val="20"/>
          <w:szCs w:val="20"/>
        </w:rPr>
        <w:t>о</w:t>
      </w:r>
      <w:r w:rsidRPr="00A065A5">
        <w:rPr>
          <w:spacing w:val="6"/>
          <w:sz w:val="20"/>
          <w:szCs w:val="20"/>
        </w:rPr>
        <w:t>шо, об этом также свидетельствуют данные: предприятия Бел</w:t>
      </w:r>
      <w:r w:rsidRPr="00A065A5">
        <w:rPr>
          <w:spacing w:val="6"/>
          <w:sz w:val="20"/>
          <w:szCs w:val="20"/>
        </w:rPr>
        <w:t>а</w:t>
      </w:r>
      <w:r w:rsidRPr="00A065A5">
        <w:rPr>
          <w:spacing w:val="6"/>
          <w:sz w:val="20"/>
          <w:szCs w:val="20"/>
        </w:rPr>
        <w:t>руси в 2011 г</w:t>
      </w:r>
      <w:r>
        <w:rPr>
          <w:spacing w:val="6"/>
          <w:sz w:val="20"/>
          <w:szCs w:val="20"/>
        </w:rPr>
        <w:t>.</w:t>
      </w:r>
      <w:r w:rsidRPr="00A065A5">
        <w:rPr>
          <w:spacing w:val="6"/>
          <w:sz w:val="20"/>
          <w:szCs w:val="20"/>
        </w:rPr>
        <w:t xml:space="preserve"> произвели 985 тыс. 501 т сахара-песка, что на 20,8%  больше по сравнению с 2010 г</w:t>
      </w:r>
      <w:r>
        <w:rPr>
          <w:spacing w:val="6"/>
          <w:sz w:val="20"/>
          <w:szCs w:val="20"/>
        </w:rPr>
        <w:t>.</w:t>
      </w:r>
      <w:r w:rsidRPr="00A065A5">
        <w:rPr>
          <w:spacing w:val="6"/>
          <w:sz w:val="20"/>
          <w:szCs w:val="20"/>
        </w:rPr>
        <w:t xml:space="preserve"> В соответствии с план</w:t>
      </w:r>
      <w:r w:rsidRPr="00A065A5">
        <w:rPr>
          <w:spacing w:val="6"/>
          <w:sz w:val="20"/>
          <w:szCs w:val="20"/>
        </w:rPr>
        <w:t>а</w:t>
      </w:r>
      <w:r w:rsidRPr="00A065A5">
        <w:rPr>
          <w:spacing w:val="6"/>
          <w:sz w:val="20"/>
          <w:szCs w:val="20"/>
        </w:rPr>
        <w:t>ми развития сахарной отрасли на 2011-2015 годы, в республике планируется увеличить общую производственную мощность по переработке сахарной свеклы до 42 тыс. тонн в сутки. По да</w:t>
      </w:r>
      <w:r w:rsidRPr="00A065A5">
        <w:rPr>
          <w:spacing w:val="6"/>
          <w:sz w:val="20"/>
          <w:szCs w:val="20"/>
        </w:rPr>
        <w:t>н</w:t>
      </w:r>
      <w:r w:rsidRPr="00A065A5">
        <w:rPr>
          <w:spacing w:val="6"/>
          <w:sz w:val="20"/>
          <w:szCs w:val="20"/>
        </w:rPr>
        <w:t>ным Национального статистического комитета Республики Б</w:t>
      </w:r>
      <w:r w:rsidRPr="00A065A5">
        <w:rPr>
          <w:spacing w:val="6"/>
          <w:sz w:val="20"/>
          <w:szCs w:val="20"/>
        </w:rPr>
        <w:t>е</w:t>
      </w:r>
      <w:r w:rsidRPr="00A065A5">
        <w:rPr>
          <w:spacing w:val="6"/>
          <w:sz w:val="20"/>
          <w:szCs w:val="20"/>
        </w:rPr>
        <w:t>ларусь, запасы сахара на 1 января 2012 г</w:t>
      </w:r>
      <w:r>
        <w:rPr>
          <w:spacing w:val="6"/>
          <w:sz w:val="20"/>
          <w:szCs w:val="20"/>
        </w:rPr>
        <w:t>.</w:t>
      </w:r>
      <w:r w:rsidRPr="00A065A5">
        <w:rPr>
          <w:spacing w:val="6"/>
          <w:sz w:val="20"/>
          <w:szCs w:val="20"/>
        </w:rPr>
        <w:t xml:space="preserve"> составили  315,2 тыс. тонн. Сахарная промышленность Республики Беларуси является экспортоориентированной: около 50% произведенной в стране продукции поставляется в зарубежные страны, поставки осущ</w:t>
      </w:r>
      <w:r w:rsidRPr="00A065A5">
        <w:rPr>
          <w:spacing w:val="6"/>
          <w:sz w:val="20"/>
          <w:szCs w:val="20"/>
        </w:rPr>
        <w:t>е</w:t>
      </w:r>
      <w:r w:rsidRPr="00A065A5">
        <w:rPr>
          <w:spacing w:val="6"/>
          <w:sz w:val="20"/>
          <w:szCs w:val="20"/>
        </w:rPr>
        <w:t>ствляются в Киргизию, Казахстан, Украину, Туркменистан, Азербайджан, Узбекистан, Таджикистан, Грузию, а также в А</w:t>
      </w:r>
      <w:r w:rsidRPr="00A065A5">
        <w:rPr>
          <w:spacing w:val="6"/>
          <w:sz w:val="20"/>
          <w:szCs w:val="20"/>
        </w:rPr>
        <w:t>ф</w:t>
      </w:r>
      <w:r w:rsidRPr="00A065A5">
        <w:rPr>
          <w:spacing w:val="6"/>
          <w:sz w:val="20"/>
          <w:szCs w:val="20"/>
        </w:rPr>
        <w:t xml:space="preserve">ганистан и Монголию. В 2011 году с территории Республики Беларусь было экспортировано 191 тыс.тонн белого сахара, только на территорию Российской Федерации. </w:t>
      </w:r>
    </w:p>
    <w:p w:rsidR="00FC60AA" w:rsidRPr="004D0A8C" w:rsidRDefault="00FC60AA" w:rsidP="00FC60AA">
      <w:pPr>
        <w:rPr>
          <w:sz w:val="20"/>
          <w:szCs w:val="20"/>
        </w:rPr>
      </w:pPr>
    </w:p>
    <w:p w:rsidR="00FC60AA" w:rsidRPr="007A7685" w:rsidRDefault="00FC60AA" w:rsidP="00FC60AA">
      <w:pPr>
        <w:rPr>
          <w:sz w:val="20"/>
          <w:szCs w:val="20"/>
        </w:rPr>
      </w:pPr>
    </w:p>
    <w:p w:rsidR="00FC60AA" w:rsidRPr="007A7685" w:rsidRDefault="00FC60AA" w:rsidP="00FC60AA">
      <w:pPr>
        <w:pStyle w:val="13"/>
        <w:ind w:right="-28"/>
        <w:outlineLvl w:val="0"/>
        <w:rPr>
          <w:rFonts w:ascii="Times New Roman" w:hAnsi="Times New Roman"/>
          <w:sz w:val="20"/>
          <w:szCs w:val="20"/>
        </w:rPr>
      </w:pPr>
      <w:r w:rsidRPr="007A7685">
        <w:rPr>
          <w:rFonts w:ascii="Times New Roman" w:hAnsi="Times New Roman"/>
          <w:sz w:val="20"/>
          <w:szCs w:val="20"/>
        </w:rPr>
        <w:t>УДК 331.5(476)</w:t>
      </w:r>
    </w:p>
    <w:p w:rsidR="00FC60AA" w:rsidRPr="007A7685" w:rsidRDefault="00FC60AA" w:rsidP="00FC60AA">
      <w:pPr>
        <w:pStyle w:val="13"/>
        <w:ind w:right="-28"/>
        <w:outlineLvl w:val="0"/>
        <w:rPr>
          <w:rFonts w:ascii="Times New Roman" w:hAnsi="Times New Roman"/>
          <w:sz w:val="20"/>
          <w:szCs w:val="20"/>
        </w:rPr>
      </w:pPr>
      <w:r w:rsidRPr="007A7685">
        <w:rPr>
          <w:rFonts w:ascii="Times New Roman" w:hAnsi="Times New Roman"/>
          <w:b/>
          <w:sz w:val="20"/>
          <w:szCs w:val="20"/>
        </w:rPr>
        <w:t>Кохтенкова И. Г.</w:t>
      </w:r>
      <w:r w:rsidRPr="007A7685">
        <w:rPr>
          <w:rFonts w:ascii="Times New Roman" w:hAnsi="Times New Roman"/>
          <w:sz w:val="20"/>
          <w:szCs w:val="20"/>
        </w:rPr>
        <w:t xml:space="preserve"> – студентка</w:t>
      </w:r>
    </w:p>
    <w:p w:rsidR="00FC60AA" w:rsidRPr="007A7685" w:rsidRDefault="00FC60AA" w:rsidP="00FC60AA">
      <w:pPr>
        <w:pStyle w:val="13"/>
        <w:ind w:right="-28"/>
        <w:rPr>
          <w:rFonts w:ascii="Times New Roman" w:hAnsi="Times New Roman"/>
          <w:b/>
          <w:sz w:val="20"/>
          <w:szCs w:val="20"/>
        </w:rPr>
      </w:pPr>
      <w:r w:rsidRPr="007A7685">
        <w:rPr>
          <w:rFonts w:ascii="Times New Roman" w:hAnsi="Times New Roman"/>
          <w:b/>
          <w:sz w:val="20"/>
          <w:szCs w:val="20"/>
        </w:rPr>
        <w:t>СОСТОЯНИЕ РЫНКА ТРУДА В РЕСПУБЛИКЕ БЕЛАРУСЬ</w:t>
      </w:r>
    </w:p>
    <w:p w:rsidR="00FC60AA" w:rsidRPr="007A7685" w:rsidRDefault="00FC60AA" w:rsidP="00FC60AA">
      <w:pPr>
        <w:pStyle w:val="13"/>
        <w:ind w:right="-28"/>
        <w:rPr>
          <w:rFonts w:ascii="Times New Roman" w:hAnsi="Times New Roman"/>
          <w:sz w:val="20"/>
          <w:szCs w:val="20"/>
        </w:rPr>
      </w:pPr>
      <w:r w:rsidRPr="007A7685">
        <w:rPr>
          <w:rFonts w:ascii="Times New Roman" w:hAnsi="Times New Roman"/>
          <w:i/>
          <w:sz w:val="20"/>
          <w:szCs w:val="20"/>
        </w:rPr>
        <w:t>Научный руководитель –</w:t>
      </w:r>
      <w:r w:rsidRPr="0059746D">
        <w:rPr>
          <w:rFonts w:ascii="Times New Roman" w:hAnsi="Times New Roman"/>
          <w:b/>
          <w:i/>
          <w:sz w:val="20"/>
          <w:szCs w:val="20"/>
        </w:rPr>
        <w:t>АнтоненковаТ.Ю</w:t>
      </w:r>
      <w:r w:rsidRPr="007A7685">
        <w:rPr>
          <w:rFonts w:ascii="Times New Roman" w:hAnsi="Times New Roman"/>
          <w:b/>
          <w:sz w:val="20"/>
          <w:szCs w:val="20"/>
        </w:rPr>
        <w:t>.</w:t>
      </w:r>
    </w:p>
    <w:p w:rsidR="00FC60AA" w:rsidRPr="007A7685" w:rsidRDefault="00FC60AA" w:rsidP="00FC60AA">
      <w:pPr>
        <w:pStyle w:val="13"/>
        <w:ind w:right="-28" w:firstLine="284"/>
        <w:rPr>
          <w:rFonts w:ascii="Times New Roman" w:hAnsi="Times New Roman"/>
          <w:sz w:val="20"/>
          <w:szCs w:val="20"/>
        </w:rPr>
      </w:pP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Рынок труда – наиболее сложный элемент рыночной экономики. Здесь не только переплетаются интересы работника и работодателя, но иотражаются все социально-экономические явления, происход</w:t>
      </w:r>
      <w:r w:rsidRPr="007A7685">
        <w:rPr>
          <w:rFonts w:ascii="Times New Roman" w:hAnsi="Times New Roman"/>
          <w:sz w:val="20"/>
          <w:szCs w:val="20"/>
        </w:rPr>
        <w:t>я</w:t>
      </w:r>
      <w:r w:rsidRPr="007A7685">
        <w:rPr>
          <w:rFonts w:ascii="Times New Roman" w:hAnsi="Times New Roman"/>
          <w:sz w:val="20"/>
          <w:szCs w:val="20"/>
        </w:rPr>
        <w:t>щие в обществе. От того, насколько успешно функционирует экон</w:t>
      </w:r>
      <w:r w:rsidRPr="007A7685">
        <w:rPr>
          <w:rFonts w:ascii="Times New Roman" w:hAnsi="Times New Roman"/>
          <w:sz w:val="20"/>
          <w:szCs w:val="20"/>
        </w:rPr>
        <w:t>о</w:t>
      </w:r>
      <w:r w:rsidRPr="007A7685">
        <w:rPr>
          <w:rFonts w:ascii="Times New Roman" w:hAnsi="Times New Roman"/>
          <w:sz w:val="20"/>
          <w:szCs w:val="20"/>
        </w:rPr>
        <w:t>мика, в какой фазе экономического цикла она находится, каково п</w:t>
      </w:r>
      <w:r w:rsidRPr="007A7685">
        <w:rPr>
          <w:rFonts w:ascii="Times New Roman" w:hAnsi="Times New Roman"/>
          <w:sz w:val="20"/>
          <w:szCs w:val="20"/>
        </w:rPr>
        <w:t>о</w:t>
      </w:r>
      <w:r w:rsidRPr="007A7685">
        <w:rPr>
          <w:rFonts w:ascii="Times New Roman" w:hAnsi="Times New Roman"/>
          <w:sz w:val="20"/>
          <w:szCs w:val="20"/>
        </w:rPr>
        <w:t>ведение основных субъектов рынка (работника и работодателя), з</w:t>
      </w:r>
      <w:r w:rsidRPr="007A7685">
        <w:rPr>
          <w:rFonts w:ascii="Times New Roman" w:hAnsi="Times New Roman"/>
          <w:sz w:val="20"/>
          <w:szCs w:val="20"/>
        </w:rPr>
        <w:t>а</w:t>
      </w:r>
      <w:r w:rsidRPr="007A7685">
        <w:rPr>
          <w:rFonts w:ascii="Times New Roman" w:hAnsi="Times New Roman"/>
          <w:sz w:val="20"/>
          <w:szCs w:val="20"/>
        </w:rPr>
        <w:t>висит спрос на рабочую силу и ее предложение, а соответственно – уровень и структура занятости, незанятости и безработицы[1].</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Особенностью рынка труда и его механизма является то, что объектом купли-продажи на нем является право на использование рабочей силы, знаний, квалификации и способностей к трудовому процессу.</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Спрос на рабочую силу в условиях свободной конкуренции фо</w:t>
      </w:r>
      <w:r w:rsidRPr="007A7685">
        <w:rPr>
          <w:rFonts w:ascii="Times New Roman" w:hAnsi="Times New Roman"/>
          <w:sz w:val="20"/>
          <w:szCs w:val="20"/>
        </w:rPr>
        <w:t>р</w:t>
      </w:r>
      <w:r w:rsidRPr="007A7685">
        <w:rPr>
          <w:rFonts w:ascii="Times New Roman" w:hAnsi="Times New Roman"/>
          <w:sz w:val="20"/>
          <w:szCs w:val="20"/>
        </w:rPr>
        <w:t>мируется под влиянием двух основных показателей: реальной зар</w:t>
      </w:r>
      <w:r w:rsidRPr="007A7685">
        <w:rPr>
          <w:rFonts w:ascii="Times New Roman" w:hAnsi="Times New Roman"/>
          <w:sz w:val="20"/>
          <w:szCs w:val="20"/>
        </w:rPr>
        <w:t>а</w:t>
      </w:r>
      <w:r w:rsidRPr="007A7685">
        <w:rPr>
          <w:rFonts w:ascii="Times New Roman" w:hAnsi="Times New Roman"/>
          <w:sz w:val="20"/>
          <w:szCs w:val="20"/>
        </w:rPr>
        <w:t>ботной платы и стоимости предельного продукта труда (продукта труда, произведенного последним нанятым работником). Предлож</w:t>
      </w:r>
      <w:r w:rsidRPr="007A7685">
        <w:rPr>
          <w:rFonts w:ascii="Times New Roman" w:hAnsi="Times New Roman"/>
          <w:sz w:val="20"/>
          <w:szCs w:val="20"/>
        </w:rPr>
        <w:t>е</w:t>
      </w:r>
      <w:r w:rsidRPr="007A7685">
        <w:rPr>
          <w:rFonts w:ascii="Times New Roman" w:hAnsi="Times New Roman"/>
          <w:sz w:val="20"/>
          <w:szCs w:val="20"/>
        </w:rPr>
        <w:t>ние труда прямо зависит от уровня оплаты труда: чем выше зарпл</w:t>
      </w:r>
      <w:r w:rsidRPr="007A7685">
        <w:rPr>
          <w:rFonts w:ascii="Times New Roman" w:hAnsi="Times New Roman"/>
          <w:sz w:val="20"/>
          <w:szCs w:val="20"/>
        </w:rPr>
        <w:t>а</w:t>
      </w:r>
      <w:r w:rsidRPr="007A7685">
        <w:rPr>
          <w:rFonts w:ascii="Times New Roman" w:hAnsi="Times New Roman"/>
          <w:sz w:val="20"/>
          <w:szCs w:val="20"/>
        </w:rPr>
        <w:t>та, тем выше уровень предложения рабочей силы [1].</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В январе-июне 2012 г. в органы по труду, занятости и социал</w:t>
      </w:r>
      <w:r w:rsidRPr="007A7685">
        <w:rPr>
          <w:rFonts w:ascii="Times New Roman" w:hAnsi="Times New Roman"/>
          <w:sz w:val="20"/>
          <w:szCs w:val="20"/>
        </w:rPr>
        <w:t>ь</w:t>
      </w:r>
      <w:r w:rsidRPr="007A7685">
        <w:rPr>
          <w:rFonts w:ascii="Times New Roman" w:hAnsi="Times New Roman"/>
          <w:sz w:val="20"/>
          <w:szCs w:val="20"/>
        </w:rPr>
        <w:t>ной защиты обратилось за содействием в трудоустройстве 149,9 тыс. человек (96,2% от уровня 2011 года), из которых 92,9 тыс. человек зарегистрированы в качестве безработных (97% от уровня 2011 г</w:t>
      </w:r>
      <w:r w:rsidRPr="007A7685">
        <w:rPr>
          <w:rFonts w:ascii="Times New Roman" w:hAnsi="Times New Roman"/>
          <w:sz w:val="20"/>
          <w:szCs w:val="20"/>
        </w:rPr>
        <w:t>о</w:t>
      </w:r>
      <w:r w:rsidRPr="007A7685">
        <w:rPr>
          <w:rFonts w:ascii="Times New Roman" w:hAnsi="Times New Roman"/>
          <w:sz w:val="20"/>
          <w:szCs w:val="20"/>
        </w:rPr>
        <w:t>да). С учетом 45,9 тыс. граждан, состоящих на учете на 1 января 2012 г., всего нуждалось в трудоустройстве 195,8 тыс. человек, из них 121,1 тыс. безработных[2].</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Уровень зарегистрированной безработицы на конец июня 2012 г. составил 0,6 % к численности экономически активного населения (в 2011 году – 0,7 %). При этом рынок труда ориентирован на рабочие профессии, которые составили 80,4% от общего количества, зая</w:t>
      </w:r>
      <w:r w:rsidRPr="007A7685">
        <w:rPr>
          <w:rFonts w:ascii="Times New Roman" w:hAnsi="Times New Roman"/>
          <w:sz w:val="20"/>
          <w:szCs w:val="20"/>
        </w:rPr>
        <w:t>в</w:t>
      </w:r>
      <w:r w:rsidRPr="007A7685">
        <w:rPr>
          <w:rFonts w:ascii="Times New Roman" w:hAnsi="Times New Roman"/>
          <w:sz w:val="20"/>
          <w:szCs w:val="20"/>
        </w:rPr>
        <w:t>ленных нанимателями вакансий (80,8% в 2011 году). В г. Минске вакансий в восемь раз больше, чем безработных[2].</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На 01.07.2012 из 130 регионов республики в 117 регионах ур</w:t>
      </w:r>
      <w:r w:rsidRPr="007A7685">
        <w:rPr>
          <w:rFonts w:ascii="Times New Roman" w:hAnsi="Times New Roman"/>
          <w:sz w:val="20"/>
          <w:szCs w:val="20"/>
        </w:rPr>
        <w:t>о</w:t>
      </w:r>
      <w:r w:rsidRPr="007A7685">
        <w:rPr>
          <w:rFonts w:ascii="Times New Roman" w:hAnsi="Times New Roman"/>
          <w:sz w:val="20"/>
          <w:szCs w:val="20"/>
        </w:rPr>
        <w:t>вень безработицы составил 1% и менее, в 13 регионах – от 1,1 до 1,2%. Самый высокий уровень безработицы – 1,2% зарегистрирован в Ганцевичском и Лоевском районах, самый низкий – 0,2 % в  Ми</w:t>
      </w:r>
      <w:r w:rsidRPr="007A7685">
        <w:rPr>
          <w:rFonts w:ascii="Times New Roman" w:hAnsi="Times New Roman"/>
          <w:sz w:val="20"/>
          <w:szCs w:val="20"/>
        </w:rPr>
        <w:t>н</w:t>
      </w:r>
      <w:r w:rsidRPr="007A7685">
        <w:rPr>
          <w:rFonts w:ascii="Times New Roman" w:hAnsi="Times New Roman"/>
          <w:sz w:val="20"/>
          <w:szCs w:val="20"/>
        </w:rPr>
        <w:t>ском  и Смолевичском районах.Спрос на рабочую силу, по сравн</w:t>
      </w:r>
      <w:r w:rsidRPr="007A7685">
        <w:rPr>
          <w:rFonts w:ascii="Times New Roman" w:hAnsi="Times New Roman"/>
          <w:sz w:val="20"/>
          <w:szCs w:val="20"/>
        </w:rPr>
        <w:t>е</w:t>
      </w:r>
      <w:r w:rsidRPr="007A7685">
        <w:rPr>
          <w:rFonts w:ascii="Times New Roman" w:hAnsi="Times New Roman"/>
          <w:sz w:val="20"/>
          <w:szCs w:val="20"/>
        </w:rPr>
        <w:t xml:space="preserve">нию с прошлым годом, увеличился. </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lastRenderedPageBreak/>
        <w:t>На 01.07.2012 в органы по труду, занятости и социальной защите поступили сведения о наличии 66,6 тыс. вакансий, что составило 105,5 % к уровню 2011 года.Напряженность на рынке труда варь</w:t>
      </w:r>
      <w:r w:rsidRPr="007A7685">
        <w:rPr>
          <w:rFonts w:ascii="Times New Roman" w:hAnsi="Times New Roman"/>
          <w:sz w:val="20"/>
          <w:szCs w:val="20"/>
        </w:rPr>
        <w:t>и</w:t>
      </w:r>
      <w:r w:rsidRPr="007A7685">
        <w:rPr>
          <w:rFonts w:ascii="Times New Roman" w:hAnsi="Times New Roman"/>
          <w:sz w:val="20"/>
          <w:szCs w:val="20"/>
        </w:rPr>
        <w:t>рует от 0,1 безработного на 1 вакансию в г. Минске до0,7 безрабо</w:t>
      </w:r>
      <w:r w:rsidRPr="007A7685">
        <w:rPr>
          <w:rFonts w:ascii="Times New Roman" w:hAnsi="Times New Roman"/>
          <w:sz w:val="20"/>
          <w:szCs w:val="20"/>
        </w:rPr>
        <w:t>т</w:t>
      </w:r>
      <w:r w:rsidRPr="007A7685">
        <w:rPr>
          <w:rFonts w:ascii="Times New Roman" w:hAnsi="Times New Roman"/>
          <w:sz w:val="20"/>
          <w:szCs w:val="20"/>
        </w:rPr>
        <w:t>ного на 1 вакансию в Брестской и Гомельской областях.</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На 1 июля 2012 г. более половины всех состоящих на учете бе</w:t>
      </w:r>
      <w:r w:rsidRPr="007A7685">
        <w:rPr>
          <w:rFonts w:ascii="Times New Roman" w:hAnsi="Times New Roman"/>
          <w:sz w:val="20"/>
          <w:szCs w:val="20"/>
        </w:rPr>
        <w:t>з</w:t>
      </w:r>
      <w:r w:rsidRPr="007A7685">
        <w:rPr>
          <w:rFonts w:ascii="Times New Roman" w:hAnsi="Times New Roman"/>
          <w:sz w:val="20"/>
          <w:szCs w:val="20"/>
        </w:rPr>
        <w:t>работных – мужчины (50,9%), молодежь в возрасте 16 -29 лет с</w:t>
      </w:r>
      <w:r w:rsidRPr="007A7685">
        <w:rPr>
          <w:rFonts w:ascii="Times New Roman" w:hAnsi="Times New Roman"/>
          <w:sz w:val="20"/>
          <w:szCs w:val="20"/>
        </w:rPr>
        <w:t>о</w:t>
      </w:r>
      <w:r w:rsidRPr="007A7685">
        <w:rPr>
          <w:rFonts w:ascii="Times New Roman" w:hAnsi="Times New Roman"/>
          <w:sz w:val="20"/>
          <w:szCs w:val="20"/>
        </w:rPr>
        <w:t>ставляет (37,1%)[2].</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В январе-июне 2012 г. регистрация безработных, особо нужда</w:t>
      </w:r>
      <w:r w:rsidRPr="007A7685">
        <w:rPr>
          <w:rFonts w:ascii="Times New Roman" w:hAnsi="Times New Roman"/>
          <w:sz w:val="20"/>
          <w:szCs w:val="20"/>
        </w:rPr>
        <w:t>ю</w:t>
      </w:r>
      <w:r w:rsidRPr="007A7685">
        <w:rPr>
          <w:rFonts w:ascii="Times New Roman" w:hAnsi="Times New Roman"/>
          <w:sz w:val="20"/>
          <w:szCs w:val="20"/>
        </w:rPr>
        <w:t>щихся в социальной защите и не способных на равных условиях конкурировать на рынке труда (инвалидов, детей-сирот, родителей в многодетны и неполных семьях и др.) составила 19,6 % от общей численности зарегистрированных безработных (в январе-июне 2011 году – 19,8 %) [2].</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На конец июня 2012 г. средняя продолжительность безработицы снизилась на 0,2 месяца и составила  3,7 месяца против 3,9 месяца в 2011 году. Численность занятых в экономике в январе – июне 2012 г. составила 4574,1 тыс. человек [2].</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Таким образом, из представленных данных видно, что с каждым годом проблемы рынка труда РБ снижаются. Уровень безработных снижается, что свидетельствует о спросе на рабочую силу. Уровень образованных растет, а значит и трудоустройство молодых специ</w:t>
      </w:r>
      <w:r w:rsidRPr="007A7685">
        <w:rPr>
          <w:rFonts w:ascii="Times New Roman" w:hAnsi="Times New Roman"/>
          <w:sz w:val="20"/>
          <w:szCs w:val="20"/>
        </w:rPr>
        <w:t>а</w:t>
      </w:r>
      <w:r w:rsidRPr="007A7685">
        <w:rPr>
          <w:rFonts w:ascii="Times New Roman" w:hAnsi="Times New Roman"/>
          <w:sz w:val="20"/>
          <w:szCs w:val="20"/>
        </w:rPr>
        <w:t>листов не составитв будущем большого труда. На данный момент более 50% состоящих на учете безработных составляю мужчины, молодежь в возрасте 16 -29 лет составляет более 37 % [2],это свид</w:t>
      </w:r>
      <w:r w:rsidRPr="007A7685">
        <w:rPr>
          <w:rFonts w:ascii="Times New Roman" w:hAnsi="Times New Roman"/>
          <w:sz w:val="20"/>
          <w:szCs w:val="20"/>
        </w:rPr>
        <w:t>е</w:t>
      </w:r>
      <w:r w:rsidRPr="007A7685">
        <w:rPr>
          <w:rFonts w:ascii="Times New Roman" w:hAnsi="Times New Roman"/>
          <w:sz w:val="20"/>
          <w:szCs w:val="20"/>
        </w:rPr>
        <w:t>тельствует о том, что занятость на данный момент не велика, но с каждым годом возрастает. Следует также учитывать, что неофиц</w:t>
      </w:r>
      <w:r w:rsidRPr="007A7685">
        <w:rPr>
          <w:rFonts w:ascii="Times New Roman" w:hAnsi="Times New Roman"/>
          <w:sz w:val="20"/>
          <w:szCs w:val="20"/>
        </w:rPr>
        <w:t>и</w:t>
      </w:r>
      <w:r w:rsidRPr="007A7685">
        <w:rPr>
          <w:rFonts w:ascii="Times New Roman" w:hAnsi="Times New Roman"/>
          <w:sz w:val="20"/>
          <w:szCs w:val="20"/>
        </w:rPr>
        <w:t>альный уровень безработицы значительно превышает официальные данные.</w:t>
      </w:r>
    </w:p>
    <w:p w:rsidR="00FC60AA" w:rsidRPr="007A7685" w:rsidRDefault="00FC60AA" w:rsidP="00FC60AA">
      <w:pPr>
        <w:pStyle w:val="13"/>
        <w:ind w:right="-28" w:firstLine="284"/>
        <w:jc w:val="both"/>
        <w:rPr>
          <w:rFonts w:ascii="Times New Roman" w:hAnsi="Times New Roman"/>
          <w:sz w:val="20"/>
          <w:szCs w:val="20"/>
        </w:rPr>
      </w:pPr>
      <w:r w:rsidRPr="007A7685">
        <w:rPr>
          <w:rFonts w:ascii="Times New Roman" w:hAnsi="Times New Roman"/>
          <w:sz w:val="20"/>
          <w:szCs w:val="20"/>
        </w:rPr>
        <w:t>Рынок труда – важная часть любой экономической системы, п</w:t>
      </w:r>
      <w:r w:rsidRPr="007A7685">
        <w:rPr>
          <w:rFonts w:ascii="Times New Roman" w:hAnsi="Times New Roman"/>
          <w:sz w:val="20"/>
          <w:szCs w:val="20"/>
        </w:rPr>
        <w:t>о</w:t>
      </w:r>
      <w:r w:rsidRPr="007A7685">
        <w:rPr>
          <w:rFonts w:ascii="Times New Roman" w:hAnsi="Times New Roman"/>
          <w:sz w:val="20"/>
          <w:szCs w:val="20"/>
        </w:rPr>
        <w:t>скольку его состояние в значительной степени определяет темпы экономического роста этой системы. В то же время рынок труда я</w:t>
      </w:r>
      <w:r w:rsidRPr="007A7685">
        <w:rPr>
          <w:rFonts w:ascii="Times New Roman" w:hAnsi="Times New Roman"/>
          <w:sz w:val="20"/>
          <w:szCs w:val="20"/>
        </w:rPr>
        <w:t>в</w:t>
      </w:r>
      <w:r w:rsidRPr="007A7685">
        <w:rPr>
          <w:rFonts w:ascii="Times New Roman" w:hAnsi="Times New Roman"/>
          <w:sz w:val="20"/>
          <w:szCs w:val="20"/>
        </w:rPr>
        <w:t>ляется ключевым элементом социально-экономической политики, проводимой властными структурами.</w:t>
      </w:r>
    </w:p>
    <w:p w:rsidR="00FC60AA" w:rsidRPr="004D0A8C" w:rsidRDefault="00FC60AA" w:rsidP="00FC60AA">
      <w:pPr>
        <w:pStyle w:val="13"/>
        <w:ind w:right="-28" w:firstLine="284"/>
        <w:rPr>
          <w:rFonts w:ascii="Times New Roman" w:hAnsi="Times New Roman"/>
        </w:rPr>
      </w:pPr>
    </w:p>
    <w:p w:rsidR="00FC60AA" w:rsidRDefault="00FC60AA" w:rsidP="00FC60AA">
      <w:pPr>
        <w:pStyle w:val="13"/>
        <w:ind w:right="-28" w:firstLine="284"/>
        <w:jc w:val="center"/>
        <w:rPr>
          <w:rFonts w:ascii="Times New Roman" w:hAnsi="Times New Roman"/>
          <w:sz w:val="16"/>
        </w:rPr>
      </w:pPr>
      <w:r w:rsidRPr="004D0A8C">
        <w:rPr>
          <w:rFonts w:ascii="Times New Roman" w:hAnsi="Times New Roman"/>
          <w:sz w:val="16"/>
        </w:rPr>
        <w:t>ЛИТЕРАТУРА</w:t>
      </w:r>
    </w:p>
    <w:p w:rsidR="00FC60AA" w:rsidRPr="004D0A8C" w:rsidRDefault="00FC60AA" w:rsidP="00FC60AA">
      <w:pPr>
        <w:pStyle w:val="13"/>
        <w:ind w:right="-28" w:firstLine="284"/>
        <w:jc w:val="center"/>
        <w:rPr>
          <w:rFonts w:ascii="Times New Roman" w:hAnsi="Times New Roman"/>
          <w:sz w:val="16"/>
        </w:rPr>
      </w:pPr>
    </w:p>
    <w:p w:rsidR="00FC60AA" w:rsidRPr="004D0A8C" w:rsidRDefault="00FC60AA" w:rsidP="00FC60AA">
      <w:pPr>
        <w:pStyle w:val="13"/>
        <w:numPr>
          <w:ilvl w:val="0"/>
          <w:numId w:val="49"/>
        </w:numPr>
        <w:ind w:left="0" w:right="-28" w:firstLine="284"/>
        <w:jc w:val="both"/>
        <w:rPr>
          <w:rFonts w:ascii="Times New Roman" w:hAnsi="Times New Roman"/>
          <w:sz w:val="16"/>
        </w:rPr>
      </w:pPr>
      <w:r w:rsidRPr="004D0A8C">
        <w:rPr>
          <w:rFonts w:ascii="Times New Roman" w:hAnsi="Times New Roman"/>
          <w:sz w:val="16"/>
        </w:rPr>
        <w:t>Национальный правовой портал Республики Беларусь [Электронный р</w:t>
      </w:r>
      <w:r w:rsidRPr="004D0A8C">
        <w:rPr>
          <w:rFonts w:ascii="Times New Roman" w:hAnsi="Times New Roman"/>
          <w:sz w:val="16"/>
        </w:rPr>
        <w:t>е</w:t>
      </w:r>
      <w:r w:rsidRPr="004D0A8C">
        <w:rPr>
          <w:rFonts w:ascii="Times New Roman" w:hAnsi="Times New Roman"/>
          <w:sz w:val="16"/>
        </w:rPr>
        <w:t>сурс]. Режим доступа: http://www.pravo.by/ – Дата доступа: 01.12.2012.</w:t>
      </w:r>
    </w:p>
    <w:p w:rsidR="00FC60AA" w:rsidRPr="004D0A8C" w:rsidRDefault="00FC60AA" w:rsidP="00FC60AA">
      <w:pPr>
        <w:pStyle w:val="13"/>
        <w:numPr>
          <w:ilvl w:val="0"/>
          <w:numId w:val="49"/>
        </w:numPr>
        <w:ind w:left="0" w:right="-28" w:firstLine="284"/>
        <w:jc w:val="both"/>
        <w:rPr>
          <w:rFonts w:ascii="Times New Roman" w:hAnsi="Times New Roman"/>
          <w:sz w:val="16"/>
        </w:rPr>
      </w:pPr>
      <w:r w:rsidRPr="004D0A8C">
        <w:rPr>
          <w:rFonts w:ascii="Times New Roman" w:hAnsi="Times New Roman"/>
          <w:sz w:val="16"/>
        </w:rPr>
        <w:lastRenderedPageBreak/>
        <w:t xml:space="preserve">Официальный сайт Национального статистического комитета Республики Беларусь [Электронный ресурс]. Режим доступа: </w:t>
      </w:r>
      <w:hyperlink r:id="rId122" w:history="1">
        <w:r w:rsidRPr="004D0A8C">
          <w:rPr>
            <w:rStyle w:val="af8"/>
            <w:rFonts w:ascii="Times New Roman" w:hAnsi="Times New Roman"/>
            <w:color w:val="auto"/>
            <w:sz w:val="16"/>
          </w:rPr>
          <w:t>http://belstat.gov.by/</w:t>
        </w:r>
      </w:hyperlink>
      <w:r w:rsidRPr="004D0A8C">
        <w:rPr>
          <w:rFonts w:ascii="Times New Roman" w:hAnsi="Times New Roman"/>
          <w:sz w:val="16"/>
        </w:rPr>
        <w:t>– Дата доступа: 01.12.2012.</w:t>
      </w:r>
    </w:p>
    <w:p w:rsidR="00FC60AA" w:rsidRPr="004D0A8C" w:rsidRDefault="00FC60AA" w:rsidP="00FC60AA">
      <w:pPr>
        <w:pStyle w:val="13"/>
        <w:ind w:right="-28" w:firstLine="284"/>
        <w:rPr>
          <w:rFonts w:ascii="Times New Roman" w:hAnsi="Times New Roman"/>
        </w:rPr>
      </w:pPr>
    </w:p>
    <w:p w:rsidR="00FC60AA" w:rsidRPr="004D0A8C" w:rsidRDefault="00FC60AA" w:rsidP="00FC60AA">
      <w:pPr>
        <w:rPr>
          <w:sz w:val="20"/>
          <w:szCs w:val="20"/>
        </w:rPr>
      </w:pPr>
    </w:p>
    <w:p w:rsidR="00FC60AA" w:rsidRPr="004D0A8C" w:rsidRDefault="00FC60AA" w:rsidP="00FC60AA">
      <w:pPr>
        <w:rPr>
          <w:sz w:val="20"/>
          <w:szCs w:val="20"/>
        </w:rPr>
      </w:pPr>
      <w:r w:rsidRPr="004D0A8C">
        <w:rPr>
          <w:sz w:val="20"/>
          <w:szCs w:val="20"/>
        </w:rPr>
        <w:t>УДК 346.42(476)</w:t>
      </w:r>
    </w:p>
    <w:p w:rsidR="00FC60AA" w:rsidRPr="00E06C5E" w:rsidRDefault="00FC60AA" w:rsidP="00FC60AA">
      <w:pPr>
        <w:jc w:val="both"/>
        <w:rPr>
          <w:sz w:val="20"/>
          <w:szCs w:val="20"/>
        </w:rPr>
      </w:pPr>
      <w:r w:rsidRPr="00E06C5E">
        <w:rPr>
          <w:b/>
          <w:caps/>
          <w:sz w:val="20"/>
          <w:szCs w:val="20"/>
        </w:rPr>
        <w:t>К</w:t>
      </w:r>
      <w:r w:rsidRPr="00E06C5E">
        <w:rPr>
          <w:b/>
          <w:sz w:val="20"/>
          <w:szCs w:val="20"/>
        </w:rPr>
        <w:t>очмарук</w:t>
      </w:r>
      <w:r w:rsidRPr="00E06C5E">
        <w:rPr>
          <w:b/>
          <w:caps/>
          <w:sz w:val="20"/>
          <w:szCs w:val="20"/>
        </w:rPr>
        <w:t xml:space="preserve"> А.Г</w:t>
      </w:r>
      <w:r w:rsidRPr="00E06C5E">
        <w:rPr>
          <w:b/>
          <w:sz w:val="20"/>
          <w:szCs w:val="20"/>
        </w:rPr>
        <w:t>.</w:t>
      </w:r>
      <w:r w:rsidRPr="00E06C5E">
        <w:rPr>
          <w:sz w:val="20"/>
          <w:szCs w:val="20"/>
        </w:rPr>
        <w:t xml:space="preserve"> </w:t>
      </w:r>
      <w:r w:rsidRPr="00E06C5E">
        <w:rPr>
          <w:b/>
          <w:sz w:val="20"/>
          <w:szCs w:val="20"/>
        </w:rPr>
        <w:t>–</w:t>
      </w:r>
      <w:r w:rsidRPr="00E06C5E">
        <w:rPr>
          <w:sz w:val="20"/>
          <w:szCs w:val="20"/>
        </w:rPr>
        <w:t xml:space="preserve"> студентка</w:t>
      </w:r>
    </w:p>
    <w:p w:rsidR="00FC60AA" w:rsidRPr="004D0A8C" w:rsidRDefault="00FC60AA" w:rsidP="00FC60AA">
      <w:pPr>
        <w:rPr>
          <w:b/>
          <w:caps/>
          <w:sz w:val="20"/>
          <w:szCs w:val="20"/>
        </w:rPr>
      </w:pPr>
      <w:r w:rsidRPr="004D0A8C">
        <w:rPr>
          <w:b/>
          <w:sz w:val="20"/>
          <w:szCs w:val="20"/>
        </w:rPr>
        <w:t xml:space="preserve">МОДЕЛЬ  СОЦИАЛЬНО-ЭКОНОМИЧЕСКОГО РАЗВИТИЯ </w:t>
      </w:r>
      <w:r w:rsidRPr="004D0A8C">
        <w:rPr>
          <w:b/>
          <w:caps/>
          <w:sz w:val="20"/>
          <w:szCs w:val="20"/>
        </w:rPr>
        <w:t>РЕСПУБЛИКИ БЕЛАРУСЬ</w:t>
      </w:r>
    </w:p>
    <w:p w:rsidR="00FC60AA" w:rsidRPr="004D0A8C" w:rsidRDefault="00FC60AA" w:rsidP="00FC60AA">
      <w:pPr>
        <w:rPr>
          <w:i/>
          <w:sz w:val="20"/>
          <w:szCs w:val="20"/>
        </w:rPr>
      </w:pPr>
      <w:r w:rsidRPr="004D0A8C">
        <w:rPr>
          <w:i/>
          <w:sz w:val="20"/>
          <w:szCs w:val="20"/>
        </w:rPr>
        <w:t xml:space="preserve">Научный руководитель </w:t>
      </w:r>
      <w:r>
        <w:rPr>
          <w:b/>
          <w:i/>
          <w:caps/>
          <w:sz w:val="20"/>
          <w:szCs w:val="20"/>
        </w:rPr>
        <w:t xml:space="preserve"> </w:t>
      </w:r>
      <w:r>
        <w:rPr>
          <w:b/>
          <w:i/>
          <w:sz w:val="20"/>
          <w:szCs w:val="20"/>
        </w:rPr>
        <w:t xml:space="preserve">– </w:t>
      </w:r>
      <w:r w:rsidRPr="004D0A8C">
        <w:rPr>
          <w:i/>
          <w:sz w:val="20"/>
          <w:szCs w:val="20"/>
        </w:rPr>
        <w:t xml:space="preserve">  </w:t>
      </w:r>
      <w:r w:rsidRPr="0059746D">
        <w:rPr>
          <w:b/>
          <w:i/>
          <w:caps/>
          <w:sz w:val="20"/>
          <w:szCs w:val="20"/>
        </w:rPr>
        <w:t>С</w:t>
      </w:r>
      <w:r w:rsidRPr="0059746D">
        <w:rPr>
          <w:b/>
          <w:i/>
          <w:sz w:val="20"/>
          <w:szCs w:val="20"/>
        </w:rPr>
        <w:t xml:space="preserve">казецкая </w:t>
      </w:r>
      <w:r w:rsidRPr="0059746D">
        <w:rPr>
          <w:b/>
          <w:i/>
          <w:caps/>
          <w:sz w:val="20"/>
          <w:szCs w:val="20"/>
        </w:rPr>
        <w:t>И. А</w:t>
      </w:r>
      <w:r w:rsidRPr="0059746D">
        <w:rPr>
          <w:b/>
          <w:i/>
          <w:sz w:val="20"/>
          <w:szCs w:val="20"/>
        </w:rPr>
        <w:t>.</w:t>
      </w:r>
      <w:r>
        <w:rPr>
          <w:i/>
          <w:sz w:val="20"/>
          <w:szCs w:val="20"/>
        </w:rPr>
        <w:t xml:space="preserve"> </w:t>
      </w:r>
      <w:r>
        <w:rPr>
          <w:b/>
          <w:i/>
          <w:sz w:val="20"/>
          <w:szCs w:val="20"/>
        </w:rPr>
        <w:t xml:space="preserve">– </w:t>
      </w:r>
      <w:r w:rsidRPr="004D0A8C">
        <w:rPr>
          <w:i/>
          <w:sz w:val="20"/>
          <w:szCs w:val="20"/>
        </w:rPr>
        <w:t xml:space="preserve"> к. э. н., доцент</w:t>
      </w:r>
    </w:p>
    <w:p w:rsidR="00FC60AA" w:rsidRPr="004D0A8C" w:rsidRDefault="00FC60AA" w:rsidP="00FC60AA">
      <w:pPr>
        <w:jc w:val="both"/>
        <w:rPr>
          <w:sz w:val="20"/>
          <w:szCs w:val="20"/>
        </w:rPr>
      </w:pPr>
    </w:p>
    <w:p w:rsidR="00FC60AA" w:rsidRPr="004D0A8C" w:rsidRDefault="00FC60AA" w:rsidP="00FC60AA">
      <w:pPr>
        <w:ind w:firstLine="284"/>
        <w:jc w:val="both"/>
        <w:rPr>
          <w:sz w:val="20"/>
          <w:szCs w:val="20"/>
        </w:rPr>
      </w:pPr>
      <w:r w:rsidRPr="004D0A8C">
        <w:rPr>
          <w:sz w:val="20"/>
          <w:szCs w:val="20"/>
        </w:rPr>
        <w:t>Модель экономического развития Республики Беларусь характ</w:t>
      </w:r>
      <w:r w:rsidRPr="004D0A8C">
        <w:rPr>
          <w:sz w:val="20"/>
          <w:szCs w:val="20"/>
        </w:rPr>
        <w:t>е</w:t>
      </w:r>
      <w:r w:rsidRPr="004D0A8C">
        <w:rPr>
          <w:sz w:val="20"/>
          <w:szCs w:val="20"/>
        </w:rPr>
        <w:t>ризуется как модель с  социально ориентированной  рыночной эк</w:t>
      </w:r>
      <w:r w:rsidRPr="004D0A8C">
        <w:rPr>
          <w:sz w:val="20"/>
          <w:szCs w:val="20"/>
        </w:rPr>
        <w:t>о</w:t>
      </w:r>
      <w:r w:rsidRPr="004D0A8C">
        <w:rPr>
          <w:sz w:val="20"/>
          <w:szCs w:val="20"/>
        </w:rPr>
        <w:t>номикой, постепенным, эволюционным переходом от плановой экономики к рыночным.</w:t>
      </w:r>
    </w:p>
    <w:p w:rsidR="00FC60AA" w:rsidRPr="004D0A8C" w:rsidRDefault="00FC60AA" w:rsidP="00FC60AA">
      <w:pPr>
        <w:ind w:firstLine="284"/>
        <w:jc w:val="both"/>
        <w:rPr>
          <w:sz w:val="20"/>
          <w:szCs w:val="20"/>
        </w:rPr>
      </w:pPr>
      <w:r w:rsidRPr="004D0A8C">
        <w:rPr>
          <w:i/>
          <w:sz w:val="20"/>
          <w:szCs w:val="20"/>
        </w:rPr>
        <w:t xml:space="preserve">Белорусская социально-экономическая модель </w:t>
      </w:r>
      <w:r w:rsidRPr="004D0A8C">
        <w:rPr>
          <w:sz w:val="20"/>
          <w:szCs w:val="20"/>
        </w:rPr>
        <w:t>основана на сил</w:t>
      </w:r>
      <w:r w:rsidRPr="004D0A8C">
        <w:rPr>
          <w:sz w:val="20"/>
          <w:szCs w:val="20"/>
        </w:rPr>
        <w:t>ь</w:t>
      </w:r>
      <w:r w:rsidRPr="004D0A8C">
        <w:rPr>
          <w:sz w:val="20"/>
          <w:szCs w:val="20"/>
        </w:rPr>
        <w:t>ном государственном регулировании экономики и социальной сф</w:t>
      </w:r>
      <w:r w:rsidRPr="004D0A8C">
        <w:rPr>
          <w:sz w:val="20"/>
          <w:szCs w:val="20"/>
        </w:rPr>
        <w:t>е</w:t>
      </w:r>
      <w:r w:rsidRPr="004D0A8C">
        <w:rPr>
          <w:sz w:val="20"/>
          <w:szCs w:val="20"/>
        </w:rPr>
        <w:t>ры, сохранении в руках государства значительной доли собственн</w:t>
      </w:r>
      <w:r w:rsidRPr="004D0A8C">
        <w:rPr>
          <w:sz w:val="20"/>
          <w:szCs w:val="20"/>
        </w:rPr>
        <w:t>о</w:t>
      </w:r>
      <w:r w:rsidRPr="004D0A8C">
        <w:rPr>
          <w:sz w:val="20"/>
          <w:szCs w:val="20"/>
        </w:rPr>
        <w:t>сти, совершенствовании механизма перераспределения доходов, за счёт которого обеспечивается развитие государственного сектора экономики и осуществляется социальная защита и поддержка мн</w:t>
      </w:r>
      <w:r w:rsidRPr="004D0A8C">
        <w:rPr>
          <w:sz w:val="20"/>
          <w:szCs w:val="20"/>
        </w:rPr>
        <w:t>о</w:t>
      </w:r>
      <w:r w:rsidRPr="004D0A8C">
        <w:rPr>
          <w:sz w:val="20"/>
          <w:szCs w:val="20"/>
        </w:rPr>
        <w:t>гих категорий населения.</w:t>
      </w:r>
    </w:p>
    <w:p w:rsidR="00FC60AA" w:rsidRPr="004D0A8C" w:rsidRDefault="00FC60AA" w:rsidP="00FC60AA">
      <w:pPr>
        <w:ind w:firstLine="567"/>
        <w:jc w:val="both"/>
        <w:rPr>
          <w:sz w:val="20"/>
          <w:szCs w:val="20"/>
        </w:rPr>
      </w:pPr>
    </w:p>
    <w:tbl>
      <w:tblPr>
        <w:tblW w:w="0" w:type="auto"/>
        <w:tblInd w:w="828" w:type="dxa"/>
        <w:tblBorders>
          <w:left w:val="single" w:sz="4" w:space="0" w:color="auto"/>
          <w:right w:val="single" w:sz="4" w:space="0" w:color="auto"/>
        </w:tblBorders>
        <w:tblLook w:val="01E0"/>
      </w:tblPr>
      <w:tblGrid>
        <w:gridCol w:w="3960"/>
      </w:tblGrid>
      <w:tr w:rsidR="00FC60AA" w:rsidRPr="00973C6E" w:rsidTr="00E40320">
        <w:trPr>
          <w:trHeight w:val="581"/>
        </w:trPr>
        <w:tc>
          <w:tcPr>
            <w:tcW w:w="3960" w:type="dxa"/>
            <w:shd w:val="clear" w:color="auto" w:fill="FFFFFF"/>
          </w:tcPr>
          <w:p w:rsidR="00FC60AA" w:rsidRPr="00973C6E" w:rsidRDefault="00FC60AA" w:rsidP="00E40320">
            <w:pPr>
              <w:ind w:firstLine="567"/>
              <w:jc w:val="center"/>
              <w:rPr>
                <w:b/>
                <w:sz w:val="16"/>
                <w:szCs w:val="16"/>
              </w:rPr>
            </w:pPr>
            <w:r w:rsidRPr="00973C6E">
              <w:rPr>
                <w:b/>
                <w:sz w:val="16"/>
                <w:szCs w:val="16"/>
              </w:rPr>
              <w:t>Особенности белорусской модели</w:t>
            </w:r>
          </w:p>
          <w:p w:rsidR="00FC60AA" w:rsidRPr="00973C6E" w:rsidRDefault="00FC60AA" w:rsidP="00E40320">
            <w:pPr>
              <w:ind w:firstLine="567"/>
              <w:jc w:val="center"/>
              <w:rPr>
                <w:sz w:val="16"/>
                <w:szCs w:val="16"/>
              </w:rPr>
            </w:pPr>
            <w:r w:rsidRPr="00973C6E">
              <w:rPr>
                <w:b/>
                <w:sz w:val="16"/>
                <w:szCs w:val="16"/>
              </w:rPr>
              <w:t>социально-экономического развития</w:t>
            </w:r>
          </w:p>
        </w:tc>
      </w:tr>
    </w:tbl>
    <w:p w:rsidR="00FC60AA" w:rsidRPr="004D0A8C" w:rsidRDefault="00FC60AA" w:rsidP="00FC60AA">
      <w:pPr>
        <w:ind w:firstLine="567"/>
        <w:jc w:val="center"/>
        <w:rPr>
          <w:sz w:val="20"/>
          <w:szCs w:val="20"/>
        </w:rPr>
      </w:pPr>
    </w:p>
    <w:tbl>
      <w:tblPr>
        <w:tblW w:w="0" w:type="auto"/>
        <w:tblInd w:w="828" w:type="dxa"/>
        <w:tblBorders>
          <w:left w:val="single" w:sz="4" w:space="0" w:color="auto"/>
          <w:right w:val="single" w:sz="4" w:space="0" w:color="auto"/>
        </w:tblBorders>
        <w:tblLook w:val="01E0"/>
      </w:tblPr>
      <w:tblGrid>
        <w:gridCol w:w="3960"/>
      </w:tblGrid>
      <w:tr w:rsidR="00FC60AA" w:rsidRPr="00973C6E" w:rsidTr="00E40320">
        <w:trPr>
          <w:trHeight w:val="807"/>
        </w:trPr>
        <w:tc>
          <w:tcPr>
            <w:tcW w:w="3960" w:type="dxa"/>
            <w:shd w:val="clear" w:color="auto" w:fill="FFFFFF"/>
          </w:tcPr>
          <w:p w:rsidR="00FC60AA" w:rsidRPr="00973C6E" w:rsidRDefault="00FC60AA" w:rsidP="00E40320">
            <w:pPr>
              <w:ind w:firstLine="567"/>
              <w:jc w:val="center"/>
              <w:rPr>
                <w:sz w:val="16"/>
                <w:szCs w:val="16"/>
              </w:rPr>
            </w:pPr>
            <w:r w:rsidRPr="00973C6E">
              <w:rPr>
                <w:sz w:val="16"/>
                <w:szCs w:val="16"/>
              </w:rPr>
              <w:t>Высокая доля государственной собственности</w:t>
            </w:r>
          </w:p>
          <w:p w:rsidR="00FC60AA" w:rsidRPr="00973C6E" w:rsidRDefault="00FC60AA" w:rsidP="00E40320">
            <w:pPr>
              <w:ind w:firstLine="567"/>
              <w:jc w:val="center"/>
              <w:rPr>
                <w:sz w:val="16"/>
                <w:szCs w:val="16"/>
              </w:rPr>
            </w:pPr>
            <w:r w:rsidRPr="00973C6E">
              <w:rPr>
                <w:sz w:val="16"/>
                <w:szCs w:val="16"/>
              </w:rPr>
              <w:t>при равноправном функционировании</w:t>
            </w:r>
          </w:p>
          <w:p w:rsidR="00FC60AA" w:rsidRPr="00973C6E" w:rsidRDefault="00FC60AA" w:rsidP="00E40320">
            <w:pPr>
              <w:ind w:firstLine="567"/>
              <w:jc w:val="center"/>
              <w:rPr>
                <w:sz w:val="16"/>
                <w:szCs w:val="16"/>
              </w:rPr>
            </w:pPr>
            <w:r w:rsidRPr="00973C6E">
              <w:rPr>
                <w:sz w:val="16"/>
                <w:szCs w:val="16"/>
              </w:rPr>
              <w:t>всех форм собственности</w:t>
            </w:r>
          </w:p>
        </w:tc>
      </w:tr>
    </w:tbl>
    <w:p w:rsidR="00FC60AA" w:rsidRPr="004D0A8C" w:rsidRDefault="00FC60AA" w:rsidP="00FC60AA">
      <w:pPr>
        <w:ind w:firstLine="567"/>
        <w:jc w:val="center"/>
        <w:rPr>
          <w:sz w:val="20"/>
          <w:szCs w:val="20"/>
        </w:rPr>
      </w:pPr>
    </w:p>
    <w:tbl>
      <w:tblPr>
        <w:tblW w:w="0" w:type="auto"/>
        <w:tblInd w:w="828" w:type="dxa"/>
        <w:tblBorders>
          <w:left w:val="single" w:sz="4" w:space="0" w:color="auto"/>
          <w:right w:val="single" w:sz="4" w:space="0" w:color="auto"/>
        </w:tblBorders>
        <w:tblLook w:val="01E0"/>
      </w:tblPr>
      <w:tblGrid>
        <w:gridCol w:w="3960"/>
      </w:tblGrid>
      <w:tr w:rsidR="00FC60AA" w:rsidRPr="00973C6E" w:rsidTr="00E40320">
        <w:trPr>
          <w:trHeight w:val="620"/>
        </w:trPr>
        <w:tc>
          <w:tcPr>
            <w:tcW w:w="3960" w:type="dxa"/>
            <w:shd w:val="clear" w:color="auto" w:fill="FFFFFF"/>
          </w:tcPr>
          <w:p w:rsidR="00FC60AA" w:rsidRPr="00973C6E" w:rsidRDefault="00FC60AA" w:rsidP="00E40320">
            <w:pPr>
              <w:ind w:firstLine="567"/>
              <w:jc w:val="center"/>
              <w:rPr>
                <w:sz w:val="16"/>
                <w:szCs w:val="16"/>
              </w:rPr>
            </w:pPr>
            <w:r w:rsidRPr="00973C6E">
              <w:rPr>
                <w:sz w:val="16"/>
                <w:szCs w:val="16"/>
              </w:rPr>
              <w:t>Государственное</w:t>
            </w:r>
          </w:p>
          <w:p w:rsidR="00FC60AA" w:rsidRPr="00973C6E" w:rsidRDefault="00FC60AA" w:rsidP="00E40320">
            <w:pPr>
              <w:ind w:firstLine="567"/>
              <w:jc w:val="center"/>
              <w:rPr>
                <w:sz w:val="16"/>
                <w:szCs w:val="16"/>
              </w:rPr>
            </w:pPr>
            <w:r w:rsidRPr="00973C6E">
              <w:rPr>
                <w:sz w:val="16"/>
                <w:szCs w:val="16"/>
              </w:rPr>
              <w:t>регулирование экономики</w:t>
            </w:r>
          </w:p>
        </w:tc>
      </w:tr>
    </w:tbl>
    <w:p w:rsidR="00FC60AA" w:rsidRPr="004D0A8C" w:rsidRDefault="00FC60AA" w:rsidP="00FC60AA">
      <w:pPr>
        <w:ind w:firstLine="567"/>
        <w:jc w:val="center"/>
        <w:rPr>
          <w:sz w:val="20"/>
          <w:szCs w:val="20"/>
        </w:rPr>
      </w:pPr>
    </w:p>
    <w:tbl>
      <w:tblPr>
        <w:tblW w:w="0" w:type="auto"/>
        <w:tblInd w:w="828" w:type="dxa"/>
        <w:tblBorders>
          <w:left w:val="single" w:sz="4" w:space="0" w:color="auto"/>
          <w:right w:val="single" w:sz="4" w:space="0" w:color="auto"/>
        </w:tblBorders>
        <w:tblLook w:val="01E0"/>
      </w:tblPr>
      <w:tblGrid>
        <w:gridCol w:w="3960"/>
      </w:tblGrid>
      <w:tr w:rsidR="00FC60AA" w:rsidRPr="00973C6E" w:rsidTr="00E40320">
        <w:trPr>
          <w:trHeight w:val="324"/>
        </w:trPr>
        <w:tc>
          <w:tcPr>
            <w:tcW w:w="3960" w:type="dxa"/>
            <w:shd w:val="clear" w:color="auto" w:fill="FFFFFF"/>
          </w:tcPr>
          <w:p w:rsidR="00FC60AA" w:rsidRPr="00973C6E" w:rsidRDefault="00FC60AA" w:rsidP="00E40320">
            <w:pPr>
              <w:ind w:firstLine="567"/>
              <w:jc w:val="center"/>
              <w:rPr>
                <w:sz w:val="16"/>
                <w:szCs w:val="16"/>
              </w:rPr>
            </w:pPr>
            <w:r w:rsidRPr="00973C6E">
              <w:rPr>
                <w:sz w:val="16"/>
                <w:szCs w:val="16"/>
              </w:rPr>
              <w:t>Многосекторные внешнеэкономические связи</w:t>
            </w:r>
          </w:p>
        </w:tc>
      </w:tr>
    </w:tbl>
    <w:p w:rsidR="00FC60AA" w:rsidRPr="004D0A8C" w:rsidRDefault="00FC60AA" w:rsidP="00FC60AA">
      <w:pPr>
        <w:ind w:firstLine="567"/>
        <w:jc w:val="center"/>
        <w:rPr>
          <w:sz w:val="20"/>
          <w:szCs w:val="20"/>
        </w:rPr>
      </w:pPr>
    </w:p>
    <w:tbl>
      <w:tblPr>
        <w:tblW w:w="0" w:type="auto"/>
        <w:tblInd w:w="828" w:type="dxa"/>
        <w:tblBorders>
          <w:left w:val="single" w:sz="4" w:space="0" w:color="auto"/>
          <w:right w:val="single" w:sz="4" w:space="0" w:color="auto"/>
        </w:tblBorders>
        <w:tblLook w:val="01E0"/>
      </w:tblPr>
      <w:tblGrid>
        <w:gridCol w:w="3960"/>
      </w:tblGrid>
      <w:tr w:rsidR="00FC60AA" w:rsidRPr="00973C6E" w:rsidTr="00E40320">
        <w:trPr>
          <w:trHeight w:val="284"/>
        </w:trPr>
        <w:tc>
          <w:tcPr>
            <w:tcW w:w="3960" w:type="dxa"/>
            <w:shd w:val="clear" w:color="auto" w:fill="FFFFFF"/>
          </w:tcPr>
          <w:p w:rsidR="00FC60AA" w:rsidRPr="00973C6E" w:rsidRDefault="00FC60AA" w:rsidP="00E40320">
            <w:pPr>
              <w:ind w:firstLine="567"/>
              <w:jc w:val="center"/>
              <w:rPr>
                <w:sz w:val="16"/>
                <w:szCs w:val="16"/>
              </w:rPr>
            </w:pPr>
            <w:r w:rsidRPr="00973C6E">
              <w:rPr>
                <w:sz w:val="16"/>
                <w:szCs w:val="16"/>
              </w:rPr>
              <w:t>Сильная социальная политика государства</w:t>
            </w:r>
          </w:p>
        </w:tc>
      </w:tr>
    </w:tbl>
    <w:p w:rsidR="00FC60AA" w:rsidRDefault="00FC60AA" w:rsidP="00FC60AA">
      <w:pPr>
        <w:jc w:val="both"/>
        <w:rPr>
          <w:sz w:val="16"/>
          <w:szCs w:val="16"/>
        </w:rPr>
      </w:pPr>
    </w:p>
    <w:p w:rsidR="00FC60AA" w:rsidRPr="004D0A8C" w:rsidRDefault="00FC60AA" w:rsidP="00FC60AA">
      <w:pPr>
        <w:jc w:val="both"/>
        <w:rPr>
          <w:sz w:val="16"/>
          <w:szCs w:val="16"/>
        </w:rPr>
      </w:pPr>
      <w:r>
        <w:rPr>
          <w:sz w:val="16"/>
          <w:szCs w:val="16"/>
        </w:rPr>
        <w:lastRenderedPageBreak/>
        <w:t xml:space="preserve">Р и с у н о к </w:t>
      </w:r>
      <w:r w:rsidRPr="004D0A8C">
        <w:rPr>
          <w:sz w:val="16"/>
          <w:szCs w:val="16"/>
        </w:rPr>
        <w:t xml:space="preserve"> 1</w:t>
      </w:r>
      <w:r>
        <w:rPr>
          <w:sz w:val="16"/>
          <w:szCs w:val="16"/>
        </w:rPr>
        <w:t>.</w:t>
      </w:r>
      <w:r w:rsidRPr="004D0A8C">
        <w:rPr>
          <w:sz w:val="16"/>
          <w:szCs w:val="16"/>
        </w:rPr>
        <w:t xml:space="preserve"> </w:t>
      </w:r>
      <w:r w:rsidRPr="0059746D">
        <w:rPr>
          <w:b/>
          <w:sz w:val="16"/>
          <w:szCs w:val="16"/>
        </w:rPr>
        <w:t>Особенности белорусской модели социально-экономического развития</w:t>
      </w:r>
    </w:p>
    <w:p w:rsidR="00FC60AA" w:rsidRPr="004D0A8C" w:rsidRDefault="00FC60AA" w:rsidP="00FC60AA">
      <w:pPr>
        <w:ind w:firstLine="284"/>
        <w:jc w:val="both"/>
        <w:rPr>
          <w:sz w:val="20"/>
          <w:szCs w:val="20"/>
        </w:rPr>
      </w:pPr>
    </w:p>
    <w:p w:rsidR="00FC60AA" w:rsidRPr="00A065A5" w:rsidRDefault="00FC60AA" w:rsidP="00FC60AA">
      <w:pPr>
        <w:ind w:firstLine="284"/>
        <w:jc w:val="both"/>
        <w:rPr>
          <w:spacing w:val="-6"/>
          <w:sz w:val="20"/>
          <w:szCs w:val="20"/>
        </w:rPr>
      </w:pPr>
      <w:r w:rsidRPr="00A065A5">
        <w:rPr>
          <w:spacing w:val="-6"/>
          <w:sz w:val="20"/>
          <w:szCs w:val="20"/>
        </w:rPr>
        <w:t>Беларусь существенно продвинулась по пути создания инновацио</w:t>
      </w:r>
      <w:r w:rsidRPr="00A065A5">
        <w:rPr>
          <w:spacing w:val="-6"/>
          <w:sz w:val="20"/>
          <w:szCs w:val="20"/>
        </w:rPr>
        <w:t>н</w:t>
      </w:r>
      <w:r w:rsidRPr="00A065A5">
        <w:rPr>
          <w:spacing w:val="-6"/>
          <w:sz w:val="20"/>
          <w:szCs w:val="20"/>
        </w:rPr>
        <w:t>ной экономики. На 1 августа 2010 г. создано 105 новых производств, модернизировано и реконструировано 255 действующих предприятий, внедрено 359 новых технологий. Освоен выпуск многих видов импорт</w:t>
      </w:r>
      <w:r w:rsidRPr="00A065A5">
        <w:rPr>
          <w:spacing w:val="-6"/>
          <w:sz w:val="20"/>
          <w:szCs w:val="20"/>
        </w:rPr>
        <w:t>о</w:t>
      </w:r>
      <w:r w:rsidRPr="00A065A5">
        <w:rPr>
          <w:spacing w:val="-6"/>
          <w:sz w:val="20"/>
          <w:szCs w:val="20"/>
        </w:rPr>
        <w:t>замещающей продукции. В настоящее время республика экспортирует бесшовные горячекатаные трубы, железнодорожные вагоны, автобусы, зерноуборочные комбайны, полированное стекло, микроволновые печи, автоматические стиральные машины.</w:t>
      </w:r>
    </w:p>
    <w:p w:rsidR="00FC60AA" w:rsidRPr="00A065A5" w:rsidRDefault="00FC60AA" w:rsidP="00FC60AA">
      <w:pPr>
        <w:ind w:firstLine="284"/>
        <w:jc w:val="both"/>
        <w:rPr>
          <w:spacing w:val="-6"/>
          <w:sz w:val="20"/>
          <w:szCs w:val="20"/>
        </w:rPr>
      </w:pPr>
      <w:r w:rsidRPr="00A065A5">
        <w:rPr>
          <w:spacing w:val="-6"/>
          <w:sz w:val="20"/>
          <w:szCs w:val="20"/>
        </w:rPr>
        <w:t>Предварительная оценка выполнения основных показателей Пр</w:t>
      </w:r>
      <w:r w:rsidRPr="00A065A5">
        <w:rPr>
          <w:spacing w:val="-6"/>
          <w:sz w:val="20"/>
          <w:szCs w:val="20"/>
        </w:rPr>
        <w:t>о</w:t>
      </w:r>
      <w:r w:rsidRPr="00A065A5">
        <w:rPr>
          <w:spacing w:val="-6"/>
          <w:sz w:val="20"/>
          <w:szCs w:val="20"/>
        </w:rPr>
        <w:t xml:space="preserve">граммы социально–экономического развития Республики Беларусь на 2006 </w:t>
      </w:r>
      <w:r>
        <w:rPr>
          <w:b/>
          <w:i/>
          <w:caps/>
          <w:sz w:val="20"/>
          <w:szCs w:val="20"/>
        </w:rPr>
        <w:t xml:space="preserve"> </w:t>
      </w:r>
      <w:r>
        <w:rPr>
          <w:b/>
          <w:i/>
          <w:sz w:val="20"/>
          <w:szCs w:val="20"/>
        </w:rPr>
        <w:t xml:space="preserve">– </w:t>
      </w:r>
      <w:r w:rsidRPr="004D0A8C">
        <w:rPr>
          <w:i/>
          <w:sz w:val="20"/>
          <w:szCs w:val="20"/>
        </w:rPr>
        <w:t xml:space="preserve"> </w:t>
      </w:r>
      <w:r w:rsidRPr="00A065A5">
        <w:rPr>
          <w:spacing w:val="-6"/>
          <w:sz w:val="20"/>
          <w:szCs w:val="20"/>
        </w:rPr>
        <w:t xml:space="preserve"> 2010 годы свидетельствует, что по большинству из них пр</w:t>
      </w:r>
      <w:r w:rsidRPr="00A065A5">
        <w:rPr>
          <w:spacing w:val="-6"/>
          <w:sz w:val="20"/>
          <w:szCs w:val="20"/>
        </w:rPr>
        <w:t>о</w:t>
      </w:r>
      <w:r w:rsidRPr="00A065A5">
        <w:rPr>
          <w:spacing w:val="-6"/>
          <w:sz w:val="20"/>
          <w:szCs w:val="20"/>
        </w:rPr>
        <w:t>гнозные параметры достигнуты.</w:t>
      </w:r>
    </w:p>
    <w:p w:rsidR="00FC60AA" w:rsidRPr="00A065A5" w:rsidRDefault="00FC60AA" w:rsidP="00FC60AA">
      <w:pPr>
        <w:ind w:firstLine="284"/>
        <w:jc w:val="both"/>
        <w:rPr>
          <w:spacing w:val="-6"/>
          <w:sz w:val="20"/>
          <w:szCs w:val="20"/>
        </w:rPr>
      </w:pPr>
      <w:r w:rsidRPr="00A065A5">
        <w:rPr>
          <w:spacing w:val="-6"/>
          <w:sz w:val="20"/>
          <w:szCs w:val="20"/>
        </w:rPr>
        <w:t>Важнейшими задачами  обеспечения устойчивого развития Беларуси является подход на инновационный путь развития, реализация общеси</w:t>
      </w:r>
      <w:r w:rsidRPr="00A065A5">
        <w:rPr>
          <w:spacing w:val="-6"/>
          <w:sz w:val="20"/>
          <w:szCs w:val="20"/>
        </w:rPr>
        <w:t>с</w:t>
      </w:r>
      <w:r w:rsidRPr="00A065A5">
        <w:rPr>
          <w:spacing w:val="-6"/>
          <w:sz w:val="20"/>
          <w:szCs w:val="20"/>
        </w:rPr>
        <w:t>темных преобразований экономики и общества:</w:t>
      </w:r>
    </w:p>
    <w:p w:rsidR="00FC60AA" w:rsidRPr="00A065A5" w:rsidRDefault="00FC60AA" w:rsidP="00FC60AA">
      <w:pPr>
        <w:tabs>
          <w:tab w:val="left" w:pos="4980"/>
        </w:tabs>
        <w:ind w:firstLine="284"/>
        <w:rPr>
          <w:spacing w:val="-6"/>
          <w:sz w:val="20"/>
          <w:szCs w:val="20"/>
        </w:rPr>
      </w:pPr>
      <w:r w:rsidRPr="00A065A5">
        <w:rPr>
          <w:spacing w:val="-6"/>
          <w:sz w:val="20"/>
          <w:szCs w:val="20"/>
        </w:rPr>
        <w:t>- в области совершенствования государственности;</w:t>
      </w:r>
    </w:p>
    <w:p w:rsidR="00FC60AA" w:rsidRPr="00A065A5" w:rsidRDefault="00FC60AA" w:rsidP="00FC60AA">
      <w:pPr>
        <w:tabs>
          <w:tab w:val="left" w:pos="4980"/>
        </w:tabs>
        <w:ind w:firstLine="284"/>
        <w:rPr>
          <w:spacing w:val="-6"/>
          <w:sz w:val="20"/>
          <w:szCs w:val="20"/>
        </w:rPr>
      </w:pPr>
      <w:r w:rsidRPr="00A065A5">
        <w:rPr>
          <w:spacing w:val="-6"/>
          <w:sz w:val="20"/>
          <w:szCs w:val="20"/>
        </w:rPr>
        <w:t>- в области общественного развития;</w:t>
      </w:r>
    </w:p>
    <w:p w:rsidR="00FC60AA" w:rsidRPr="00A065A5" w:rsidRDefault="00FC60AA" w:rsidP="00FC60AA">
      <w:pPr>
        <w:tabs>
          <w:tab w:val="left" w:pos="4980"/>
        </w:tabs>
        <w:ind w:firstLine="284"/>
        <w:rPr>
          <w:spacing w:val="-6"/>
          <w:sz w:val="20"/>
          <w:szCs w:val="20"/>
        </w:rPr>
      </w:pPr>
      <w:r w:rsidRPr="00A065A5">
        <w:rPr>
          <w:spacing w:val="-6"/>
          <w:sz w:val="20"/>
          <w:szCs w:val="20"/>
        </w:rPr>
        <w:t>- в области экономики</w:t>
      </w:r>
    </w:p>
    <w:p w:rsidR="00FC60AA" w:rsidRPr="00A065A5" w:rsidRDefault="00FC60AA" w:rsidP="00FC60AA">
      <w:pPr>
        <w:tabs>
          <w:tab w:val="left" w:pos="4980"/>
        </w:tabs>
        <w:ind w:firstLine="284"/>
        <w:rPr>
          <w:spacing w:val="-6"/>
          <w:sz w:val="20"/>
          <w:szCs w:val="20"/>
        </w:rPr>
      </w:pPr>
      <w:r w:rsidRPr="00A065A5">
        <w:rPr>
          <w:spacing w:val="-6"/>
          <w:sz w:val="20"/>
          <w:szCs w:val="20"/>
        </w:rPr>
        <w:t>- в области экологии</w:t>
      </w:r>
    </w:p>
    <w:p w:rsidR="00FC60AA" w:rsidRPr="00A065A5" w:rsidRDefault="00FC60AA" w:rsidP="00FC60AA">
      <w:pPr>
        <w:tabs>
          <w:tab w:val="left" w:pos="4980"/>
        </w:tabs>
        <w:ind w:firstLine="284"/>
        <w:rPr>
          <w:spacing w:val="-6"/>
          <w:sz w:val="20"/>
          <w:szCs w:val="20"/>
        </w:rPr>
      </w:pPr>
      <w:r w:rsidRPr="00A065A5">
        <w:rPr>
          <w:spacing w:val="-6"/>
          <w:sz w:val="20"/>
          <w:szCs w:val="20"/>
        </w:rPr>
        <w:t>-  в  области развития  культуры и нравственности</w:t>
      </w:r>
    </w:p>
    <w:p w:rsidR="00FC60AA" w:rsidRPr="00A065A5" w:rsidRDefault="00FC60AA" w:rsidP="00FC60AA">
      <w:pPr>
        <w:autoSpaceDE w:val="0"/>
        <w:autoSpaceDN w:val="0"/>
        <w:adjustRightInd w:val="0"/>
        <w:ind w:firstLine="284"/>
        <w:jc w:val="both"/>
        <w:rPr>
          <w:spacing w:val="-6"/>
          <w:sz w:val="20"/>
          <w:szCs w:val="20"/>
        </w:rPr>
      </w:pPr>
      <w:r w:rsidRPr="00A065A5">
        <w:rPr>
          <w:spacing w:val="-6"/>
          <w:sz w:val="20"/>
          <w:szCs w:val="20"/>
        </w:rPr>
        <w:t>Главная цель - рост благосостояния и улучшение условий жизни н</w:t>
      </w:r>
      <w:r w:rsidRPr="00A065A5">
        <w:rPr>
          <w:spacing w:val="-6"/>
          <w:sz w:val="20"/>
          <w:szCs w:val="20"/>
        </w:rPr>
        <w:t>а</w:t>
      </w:r>
      <w:r w:rsidRPr="00A065A5">
        <w:rPr>
          <w:spacing w:val="-6"/>
          <w:sz w:val="20"/>
          <w:szCs w:val="20"/>
        </w:rPr>
        <w:t>селения на основе совершенствования социально–экономических отн</w:t>
      </w:r>
      <w:r w:rsidRPr="00A065A5">
        <w:rPr>
          <w:spacing w:val="-6"/>
          <w:sz w:val="20"/>
          <w:szCs w:val="20"/>
        </w:rPr>
        <w:t>о</w:t>
      </w:r>
      <w:r w:rsidRPr="00A065A5">
        <w:rPr>
          <w:spacing w:val="-6"/>
          <w:sz w:val="20"/>
          <w:szCs w:val="20"/>
        </w:rPr>
        <w:t>шений, инновационного развития и повышения конкурентоспособности национальной экономики.</w:t>
      </w:r>
    </w:p>
    <w:p w:rsidR="00FC60AA" w:rsidRPr="00A065A5" w:rsidRDefault="00FC60AA" w:rsidP="00FC60AA">
      <w:pPr>
        <w:autoSpaceDE w:val="0"/>
        <w:autoSpaceDN w:val="0"/>
        <w:adjustRightInd w:val="0"/>
        <w:ind w:firstLine="284"/>
        <w:jc w:val="both"/>
        <w:rPr>
          <w:spacing w:val="-6"/>
          <w:sz w:val="20"/>
          <w:szCs w:val="20"/>
        </w:rPr>
      </w:pPr>
      <w:r w:rsidRPr="00A065A5">
        <w:rPr>
          <w:spacing w:val="-6"/>
          <w:sz w:val="20"/>
          <w:szCs w:val="20"/>
        </w:rPr>
        <w:t>Ее реализация предусматривает повышение реальных располагаемых денежных доходов населения в 2015 г</w:t>
      </w:r>
      <w:r>
        <w:rPr>
          <w:spacing w:val="-6"/>
          <w:sz w:val="20"/>
          <w:szCs w:val="20"/>
        </w:rPr>
        <w:t>.</w:t>
      </w:r>
      <w:r w:rsidRPr="00A065A5">
        <w:rPr>
          <w:spacing w:val="-6"/>
          <w:sz w:val="20"/>
          <w:szCs w:val="20"/>
        </w:rPr>
        <w:t xml:space="preserve"> к уровню 2010 г</w:t>
      </w:r>
      <w:r>
        <w:rPr>
          <w:spacing w:val="-6"/>
          <w:sz w:val="20"/>
          <w:szCs w:val="20"/>
        </w:rPr>
        <w:t>.</w:t>
      </w:r>
      <w:r w:rsidRPr="00A065A5">
        <w:rPr>
          <w:spacing w:val="-6"/>
          <w:sz w:val="20"/>
          <w:szCs w:val="20"/>
        </w:rPr>
        <w:t xml:space="preserve"> в 1,7 - 1,76 раза на основе обеспечения роста ВВП - в 1,62 - 1,68 раза, производительн</w:t>
      </w:r>
      <w:r w:rsidRPr="00A065A5">
        <w:rPr>
          <w:spacing w:val="-6"/>
          <w:sz w:val="20"/>
          <w:szCs w:val="20"/>
        </w:rPr>
        <w:t>о</w:t>
      </w:r>
      <w:r w:rsidRPr="00A065A5">
        <w:rPr>
          <w:spacing w:val="-6"/>
          <w:sz w:val="20"/>
          <w:szCs w:val="20"/>
        </w:rPr>
        <w:t>сти труда - в 1,63 - 1,68 раза, объемов промышленного производства - в 1,54 - 1,6 раза, сельского хозяйства -в 1,39 - 1,45 раза, удельного веса о</w:t>
      </w:r>
      <w:r w:rsidRPr="00A065A5">
        <w:rPr>
          <w:spacing w:val="-6"/>
          <w:sz w:val="20"/>
          <w:szCs w:val="20"/>
        </w:rPr>
        <w:t>т</w:t>
      </w:r>
      <w:r w:rsidRPr="00A065A5">
        <w:rPr>
          <w:spacing w:val="-6"/>
          <w:sz w:val="20"/>
          <w:szCs w:val="20"/>
        </w:rPr>
        <w:t>груженной инновационной продукции организациями, основным видом деятельности которых является производство промышленной проду</w:t>
      </w:r>
      <w:r w:rsidRPr="00A065A5">
        <w:rPr>
          <w:spacing w:val="-6"/>
          <w:sz w:val="20"/>
          <w:szCs w:val="20"/>
        </w:rPr>
        <w:t>к</w:t>
      </w:r>
      <w:r w:rsidRPr="00A065A5">
        <w:rPr>
          <w:spacing w:val="-6"/>
          <w:sz w:val="20"/>
          <w:szCs w:val="20"/>
        </w:rPr>
        <w:t xml:space="preserve">ции, в общем объеме отгруженной продукции до 20 - 21 </w:t>
      </w:r>
      <w:r>
        <w:rPr>
          <w:spacing w:val="-6"/>
          <w:sz w:val="20"/>
          <w:szCs w:val="20"/>
        </w:rPr>
        <w:t>%</w:t>
      </w:r>
      <w:r w:rsidRPr="00A065A5">
        <w:rPr>
          <w:spacing w:val="-6"/>
          <w:sz w:val="20"/>
          <w:szCs w:val="20"/>
        </w:rPr>
        <w:t>в 2015 году, инвестиций в основной капитал за пятилетие - в 1,9 - 1,97 раза, основная часть которых будет направлена на создание и модернизацию более о</w:t>
      </w:r>
      <w:r w:rsidRPr="00A065A5">
        <w:rPr>
          <w:spacing w:val="-6"/>
          <w:sz w:val="20"/>
          <w:szCs w:val="20"/>
        </w:rPr>
        <w:t>д</w:t>
      </w:r>
      <w:r w:rsidRPr="00A065A5">
        <w:rPr>
          <w:spacing w:val="-6"/>
          <w:sz w:val="20"/>
          <w:szCs w:val="20"/>
        </w:rPr>
        <w:t>ного миллиона рабочих мест.</w:t>
      </w:r>
    </w:p>
    <w:p w:rsidR="00FC60AA" w:rsidRPr="00A065A5" w:rsidRDefault="00FC60AA" w:rsidP="00FC60AA">
      <w:pPr>
        <w:ind w:firstLine="284"/>
        <w:jc w:val="both"/>
        <w:rPr>
          <w:spacing w:val="-6"/>
          <w:sz w:val="20"/>
          <w:szCs w:val="20"/>
        </w:rPr>
      </w:pPr>
      <w:r w:rsidRPr="00A065A5">
        <w:rPr>
          <w:spacing w:val="-6"/>
          <w:sz w:val="20"/>
          <w:szCs w:val="20"/>
        </w:rPr>
        <w:t>Развитие белорусской экономики находит своё отражение в идеол</w:t>
      </w:r>
      <w:r w:rsidRPr="00A065A5">
        <w:rPr>
          <w:spacing w:val="-6"/>
          <w:sz w:val="20"/>
          <w:szCs w:val="20"/>
        </w:rPr>
        <w:t>о</w:t>
      </w:r>
      <w:r w:rsidRPr="00A065A5">
        <w:rPr>
          <w:spacing w:val="-6"/>
          <w:sz w:val="20"/>
          <w:szCs w:val="20"/>
        </w:rPr>
        <w:t xml:space="preserve">гии белорусского государства. Её главные ориентиры, стратегические </w:t>
      </w:r>
      <w:r w:rsidRPr="00A065A5">
        <w:rPr>
          <w:spacing w:val="-6"/>
          <w:sz w:val="20"/>
          <w:szCs w:val="20"/>
        </w:rPr>
        <w:lastRenderedPageBreak/>
        <w:t>направления и приоритеты воплощены в таких программных документах как: Национальная стратегия устойчивого развития РБ до 2020 г</w:t>
      </w:r>
      <w:r>
        <w:rPr>
          <w:spacing w:val="-6"/>
          <w:sz w:val="20"/>
          <w:szCs w:val="20"/>
        </w:rPr>
        <w:t>.</w:t>
      </w:r>
      <w:r w:rsidRPr="00A065A5">
        <w:rPr>
          <w:spacing w:val="-6"/>
          <w:sz w:val="20"/>
          <w:szCs w:val="20"/>
        </w:rPr>
        <w:t>; Ко</w:t>
      </w:r>
      <w:r w:rsidRPr="00A065A5">
        <w:rPr>
          <w:spacing w:val="-6"/>
          <w:sz w:val="20"/>
          <w:szCs w:val="20"/>
        </w:rPr>
        <w:t>н</w:t>
      </w:r>
      <w:r w:rsidRPr="00A065A5">
        <w:rPr>
          <w:spacing w:val="-6"/>
          <w:sz w:val="20"/>
          <w:szCs w:val="20"/>
        </w:rPr>
        <w:t>цепция социально-экономического развития РБ до 2015 г</w:t>
      </w:r>
      <w:r>
        <w:rPr>
          <w:spacing w:val="-6"/>
          <w:sz w:val="20"/>
          <w:szCs w:val="20"/>
        </w:rPr>
        <w:t>..</w:t>
      </w:r>
      <w:r w:rsidRPr="00A065A5">
        <w:rPr>
          <w:spacing w:val="-6"/>
          <w:sz w:val="20"/>
          <w:szCs w:val="20"/>
        </w:rPr>
        <w:t xml:space="preserve"> </w:t>
      </w:r>
    </w:p>
    <w:p w:rsidR="00FC60AA" w:rsidRPr="00A065A5" w:rsidRDefault="00FC60AA" w:rsidP="00FC60AA">
      <w:pPr>
        <w:ind w:firstLine="284"/>
        <w:jc w:val="both"/>
        <w:rPr>
          <w:spacing w:val="-6"/>
          <w:sz w:val="20"/>
          <w:szCs w:val="20"/>
        </w:rPr>
      </w:pPr>
      <w:r w:rsidRPr="00A065A5">
        <w:rPr>
          <w:spacing w:val="-6"/>
          <w:sz w:val="20"/>
          <w:szCs w:val="20"/>
        </w:rPr>
        <w:t>Главная задача социальной политики - это обеспечение благоприя</w:t>
      </w:r>
      <w:r w:rsidRPr="00A065A5">
        <w:rPr>
          <w:spacing w:val="-6"/>
          <w:sz w:val="20"/>
          <w:szCs w:val="20"/>
        </w:rPr>
        <w:t>т</w:t>
      </w:r>
      <w:r w:rsidRPr="00A065A5">
        <w:rPr>
          <w:spacing w:val="-6"/>
          <w:sz w:val="20"/>
          <w:szCs w:val="20"/>
        </w:rPr>
        <w:t>ных условий для развития всех общественных групп, гармоничного взаимодействия между ними, достижение баланса их интересов. Такая деятельность способствует достижению стабильности в обществе.</w:t>
      </w:r>
    </w:p>
    <w:p w:rsidR="00FC60AA" w:rsidRPr="00A065A5" w:rsidRDefault="00FC60AA" w:rsidP="00FC60AA">
      <w:pPr>
        <w:ind w:firstLine="284"/>
        <w:jc w:val="both"/>
        <w:rPr>
          <w:spacing w:val="-6"/>
          <w:sz w:val="20"/>
          <w:szCs w:val="20"/>
        </w:rPr>
      </w:pPr>
      <w:r w:rsidRPr="00A065A5">
        <w:rPr>
          <w:spacing w:val="-6"/>
          <w:sz w:val="20"/>
          <w:szCs w:val="20"/>
        </w:rPr>
        <w:t>Белорусская модель гарантирует высокий уровень благосостояния добросовестно работающим членам общества, достойное социальное обеспечение для нетрудоспособных, престарелых и инвалидов. Она б</w:t>
      </w:r>
      <w:r w:rsidRPr="00A065A5">
        <w:rPr>
          <w:spacing w:val="-6"/>
          <w:sz w:val="20"/>
          <w:szCs w:val="20"/>
        </w:rPr>
        <w:t>а</w:t>
      </w:r>
      <w:r w:rsidRPr="00A065A5">
        <w:rPr>
          <w:spacing w:val="-6"/>
          <w:sz w:val="20"/>
          <w:szCs w:val="20"/>
        </w:rPr>
        <w:t>зируется на принципах конституционных гарантий, прав и свобод гра</w:t>
      </w:r>
      <w:r w:rsidRPr="00A065A5">
        <w:rPr>
          <w:spacing w:val="-6"/>
          <w:sz w:val="20"/>
          <w:szCs w:val="20"/>
        </w:rPr>
        <w:t>ж</w:t>
      </w:r>
      <w:r w:rsidRPr="00A065A5">
        <w:rPr>
          <w:spacing w:val="-6"/>
          <w:sz w:val="20"/>
          <w:szCs w:val="20"/>
        </w:rPr>
        <w:t>дан, свободы предпринимательства и добросовестной конкуренции в</w:t>
      </w:r>
      <w:r w:rsidRPr="00A065A5">
        <w:rPr>
          <w:spacing w:val="-6"/>
          <w:sz w:val="20"/>
          <w:szCs w:val="20"/>
        </w:rPr>
        <w:t>ы</w:t>
      </w:r>
      <w:r w:rsidRPr="00A065A5">
        <w:rPr>
          <w:spacing w:val="-6"/>
          <w:sz w:val="20"/>
          <w:szCs w:val="20"/>
        </w:rPr>
        <w:t>бора профессии и места работы, равенство форм собственности, гара</w:t>
      </w:r>
      <w:r w:rsidRPr="00A065A5">
        <w:rPr>
          <w:spacing w:val="-6"/>
          <w:sz w:val="20"/>
          <w:szCs w:val="20"/>
        </w:rPr>
        <w:t>н</w:t>
      </w:r>
      <w:r w:rsidRPr="00A065A5">
        <w:rPr>
          <w:spacing w:val="-6"/>
          <w:sz w:val="20"/>
          <w:szCs w:val="20"/>
        </w:rPr>
        <w:t>тии её неприкосновенности и использования в интересах личности и общества, обеспечение взаимоувязки благосостояния работника и р</w:t>
      </w:r>
      <w:r w:rsidRPr="00A065A5">
        <w:rPr>
          <w:spacing w:val="-6"/>
          <w:sz w:val="20"/>
          <w:szCs w:val="20"/>
        </w:rPr>
        <w:t>е</w:t>
      </w:r>
      <w:r w:rsidRPr="00A065A5">
        <w:rPr>
          <w:spacing w:val="-6"/>
          <w:sz w:val="20"/>
          <w:szCs w:val="20"/>
        </w:rPr>
        <w:t>зультатов его труда, социального партнёрства между государством, профсоюзами и союзами предпринимателей. Помимо этих, типичных для развития стран с рыночной экономикой черт и принципов, белору</w:t>
      </w:r>
      <w:r w:rsidRPr="00A065A5">
        <w:rPr>
          <w:spacing w:val="-6"/>
          <w:sz w:val="20"/>
          <w:szCs w:val="20"/>
        </w:rPr>
        <w:t>с</w:t>
      </w:r>
      <w:r w:rsidRPr="00A065A5">
        <w:rPr>
          <w:spacing w:val="-6"/>
          <w:sz w:val="20"/>
          <w:szCs w:val="20"/>
        </w:rPr>
        <w:t>ская модель включает специфические черты, отражающие историю страны, традиции народа, его менталитет с преобладание таких черт, как коллективизм и взаимопомощь, социальная справедливость. Она искл</w:t>
      </w:r>
      <w:r w:rsidRPr="00A065A5">
        <w:rPr>
          <w:spacing w:val="-6"/>
          <w:sz w:val="20"/>
          <w:szCs w:val="20"/>
        </w:rPr>
        <w:t>ю</w:t>
      </w:r>
      <w:r w:rsidRPr="00A065A5">
        <w:rPr>
          <w:spacing w:val="-6"/>
          <w:sz w:val="20"/>
          <w:szCs w:val="20"/>
        </w:rPr>
        <w:t>чает такие составляющее как эгоцентризм, эксплуатация чужого труда, обвальная безработица, резкая социальная дифференциация населения по доходам.</w:t>
      </w:r>
    </w:p>
    <w:p w:rsidR="00FC60AA" w:rsidRPr="00A065A5" w:rsidRDefault="00FC60AA" w:rsidP="00FC60AA">
      <w:pPr>
        <w:ind w:firstLine="284"/>
        <w:jc w:val="both"/>
        <w:rPr>
          <w:spacing w:val="-6"/>
          <w:sz w:val="16"/>
          <w:szCs w:val="16"/>
        </w:rPr>
      </w:pPr>
    </w:p>
    <w:p w:rsidR="00FC60AA" w:rsidRPr="00A065A5" w:rsidRDefault="00FC60AA" w:rsidP="00FC60AA">
      <w:pPr>
        <w:ind w:firstLine="284"/>
        <w:jc w:val="center"/>
        <w:rPr>
          <w:spacing w:val="-6"/>
          <w:sz w:val="16"/>
          <w:szCs w:val="16"/>
        </w:rPr>
      </w:pPr>
      <w:r w:rsidRPr="00A065A5">
        <w:rPr>
          <w:spacing w:val="-6"/>
          <w:sz w:val="16"/>
          <w:szCs w:val="16"/>
        </w:rPr>
        <w:t>ЛИТЕРАТУРА</w:t>
      </w:r>
    </w:p>
    <w:p w:rsidR="00FC60AA" w:rsidRPr="00A065A5" w:rsidRDefault="00FC60AA" w:rsidP="00FC60AA">
      <w:pPr>
        <w:ind w:firstLine="284"/>
        <w:jc w:val="both"/>
        <w:rPr>
          <w:spacing w:val="-6"/>
          <w:sz w:val="16"/>
          <w:szCs w:val="16"/>
        </w:rPr>
      </w:pPr>
      <w:r w:rsidRPr="00A065A5">
        <w:rPr>
          <w:spacing w:val="-6"/>
          <w:sz w:val="16"/>
          <w:szCs w:val="16"/>
        </w:rPr>
        <w:t xml:space="preserve">1. Советская Беларусь. Основные положения Программы социально-экономического развития Республики Беларусь на 2011-2015 гг. [Электронный ресурс]: Режим доступа: </w:t>
      </w:r>
      <w:hyperlink r:id="rId123" w:history="1">
        <w:r w:rsidRPr="00A065A5">
          <w:rPr>
            <w:rStyle w:val="af8"/>
            <w:color w:val="auto"/>
            <w:spacing w:val="-6"/>
            <w:sz w:val="16"/>
            <w:szCs w:val="16"/>
            <w:lang w:val="en-US"/>
          </w:rPr>
          <w:t>http</w:t>
        </w:r>
        <w:r w:rsidRPr="00A065A5">
          <w:rPr>
            <w:rStyle w:val="af8"/>
            <w:color w:val="auto"/>
            <w:spacing w:val="-6"/>
            <w:sz w:val="16"/>
            <w:szCs w:val="16"/>
          </w:rPr>
          <w:t>://</w:t>
        </w:r>
        <w:r w:rsidRPr="00A065A5">
          <w:rPr>
            <w:rStyle w:val="af8"/>
            <w:color w:val="auto"/>
            <w:spacing w:val="-6"/>
            <w:sz w:val="16"/>
            <w:szCs w:val="16"/>
            <w:lang w:val="en-US"/>
          </w:rPr>
          <w:t>law</w:t>
        </w:r>
      </w:hyperlink>
      <w:r w:rsidRPr="00A065A5">
        <w:rPr>
          <w:spacing w:val="-6"/>
          <w:sz w:val="16"/>
          <w:szCs w:val="16"/>
          <w:u w:val="single"/>
          <w:lang w:val="en-US"/>
        </w:rPr>
        <w:t>sb</w:t>
      </w:r>
      <w:r w:rsidRPr="00A065A5">
        <w:rPr>
          <w:spacing w:val="-6"/>
          <w:sz w:val="16"/>
          <w:szCs w:val="16"/>
          <w:u w:val="single"/>
        </w:rPr>
        <w:t>.</w:t>
      </w:r>
      <w:r w:rsidRPr="00A065A5">
        <w:rPr>
          <w:spacing w:val="-6"/>
          <w:sz w:val="16"/>
          <w:szCs w:val="16"/>
          <w:u w:val="single"/>
          <w:lang w:val="en-US"/>
        </w:rPr>
        <w:t>by</w:t>
      </w:r>
      <w:r w:rsidRPr="00A065A5">
        <w:rPr>
          <w:spacing w:val="-6"/>
          <w:sz w:val="16"/>
          <w:szCs w:val="16"/>
          <w:u w:val="single"/>
        </w:rPr>
        <w:t>.</w:t>
      </w:r>
      <w:r w:rsidRPr="00A065A5">
        <w:rPr>
          <w:spacing w:val="-6"/>
          <w:sz w:val="16"/>
          <w:szCs w:val="16"/>
        </w:rPr>
        <w:t xml:space="preserve"> Дата доступа: 15.11.2011</w:t>
      </w:r>
    </w:p>
    <w:p w:rsidR="00FC60AA" w:rsidRPr="00A065A5" w:rsidRDefault="00FC60AA" w:rsidP="00FC60AA">
      <w:pPr>
        <w:ind w:firstLine="284"/>
        <w:jc w:val="both"/>
        <w:rPr>
          <w:spacing w:val="-6"/>
          <w:sz w:val="16"/>
          <w:szCs w:val="16"/>
        </w:rPr>
      </w:pPr>
      <w:r w:rsidRPr="00A065A5">
        <w:rPr>
          <w:spacing w:val="-6"/>
          <w:sz w:val="16"/>
          <w:szCs w:val="16"/>
        </w:rPr>
        <w:t>2. Пыко, В. Т. Белорусская экономическая модель: производственный аспект / В.Т. Пыко // Вестник БГЭУ – 2007 - №2 - С. 17-26.</w:t>
      </w:r>
    </w:p>
    <w:p w:rsidR="00FC60AA" w:rsidRPr="00A065A5" w:rsidRDefault="00FC60AA" w:rsidP="00FC60AA">
      <w:pPr>
        <w:ind w:firstLine="284"/>
        <w:jc w:val="both"/>
        <w:rPr>
          <w:spacing w:val="-6"/>
          <w:sz w:val="16"/>
          <w:szCs w:val="16"/>
        </w:rPr>
      </w:pPr>
      <w:r w:rsidRPr="00A065A5">
        <w:rPr>
          <w:spacing w:val="-6"/>
          <w:sz w:val="16"/>
          <w:szCs w:val="16"/>
        </w:rPr>
        <w:t>3. Соколова, Г. Белорусская модель инновационного развития: социально-экономические проблемы реализации. / Г. Соколова // Общество и экономика - 2007. - №7. - С. 148-166.</w:t>
      </w:r>
    </w:p>
    <w:p w:rsidR="00FC60AA" w:rsidRPr="00A065A5" w:rsidRDefault="00FC60AA" w:rsidP="00FC60AA">
      <w:pPr>
        <w:ind w:firstLine="284"/>
        <w:jc w:val="both"/>
        <w:rPr>
          <w:spacing w:val="-6"/>
          <w:sz w:val="16"/>
          <w:szCs w:val="16"/>
        </w:rPr>
      </w:pPr>
    </w:p>
    <w:p w:rsidR="00FC60AA" w:rsidRPr="004D0A8C" w:rsidRDefault="00FC60AA" w:rsidP="00FC60AA">
      <w:pPr>
        <w:ind w:firstLine="284"/>
        <w:jc w:val="both"/>
        <w:rPr>
          <w:sz w:val="16"/>
          <w:szCs w:val="16"/>
        </w:rPr>
      </w:pPr>
    </w:p>
    <w:p w:rsidR="00FC60AA" w:rsidRPr="00E06C5E" w:rsidRDefault="00FC60AA" w:rsidP="00FC60AA">
      <w:pPr>
        <w:rPr>
          <w:sz w:val="20"/>
          <w:szCs w:val="20"/>
        </w:rPr>
      </w:pPr>
      <w:r w:rsidRPr="00E06C5E">
        <w:rPr>
          <w:sz w:val="20"/>
          <w:szCs w:val="20"/>
        </w:rPr>
        <w:t>УДК 637.33:339.332</w:t>
      </w:r>
    </w:p>
    <w:p w:rsidR="00FC60AA" w:rsidRPr="004D0A8C" w:rsidRDefault="00FC60AA" w:rsidP="00FC60AA">
      <w:pPr>
        <w:rPr>
          <w:sz w:val="20"/>
          <w:szCs w:val="20"/>
        </w:rPr>
      </w:pPr>
      <w:r w:rsidRPr="00E06C5E">
        <w:rPr>
          <w:b/>
          <w:sz w:val="20"/>
          <w:szCs w:val="20"/>
        </w:rPr>
        <w:t>Крагель И.И.</w:t>
      </w:r>
      <w:r>
        <w:rPr>
          <w:b/>
          <w:sz w:val="20"/>
          <w:szCs w:val="20"/>
        </w:rPr>
        <w:sym w:font="Symbol" w:char="F02D"/>
      </w:r>
      <w:r w:rsidRPr="004D0A8C">
        <w:rPr>
          <w:sz w:val="20"/>
          <w:szCs w:val="20"/>
        </w:rPr>
        <w:t xml:space="preserve"> студентка 2 курса</w:t>
      </w:r>
    </w:p>
    <w:p w:rsidR="00FC60AA" w:rsidRPr="004D0A8C" w:rsidRDefault="00FC60AA" w:rsidP="00FC60AA">
      <w:pPr>
        <w:rPr>
          <w:b/>
          <w:sz w:val="20"/>
          <w:szCs w:val="20"/>
        </w:rPr>
      </w:pPr>
      <w:r w:rsidRPr="004D0A8C">
        <w:rPr>
          <w:b/>
          <w:sz w:val="20"/>
          <w:szCs w:val="20"/>
        </w:rPr>
        <w:t>АНАЛИЗ ПРОИЗВОДСТВЕННОЙ И СБЫТОВОЙ</w:t>
      </w:r>
    </w:p>
    <w:p w:rsidR="00FC60AA" w:rsidRPr="004D0A8C" w:rsidRDefault="00FC60AA" w:rsidP="00FC60AA">
      <w:pPr>
        <w:rPr>
          <w:b/>
          <w:sz w:val="20"/>
          <w:szCs w:val="20"/>
        </w:rPr>
      </w:pPr>
      <w:r w:rsidRPr="004D0A8C">
        <w:rPr>
          <w:b/>
          <w:sz w:val="20"/>
          <w:szCs w:val="20"/>
        </w:rPr>
        <w:t xml:space="preserve"> ДЕЯТЕЛЬНОСТИ ОАО «БЕРЕЗОВСКОГО </w:t>
      </w:r>
    </w:p>
    <w:p w:rsidR="00FC60AA" w:rsidRPr="004D0A8C" w:rsidRDefault="00FC60AA" w:rsidP="00FC60AA">
      <w:pPr>
        <w:rPr>
          <w:b/>
          <w:sz w:val="20"/>
          <w:szCs w:val="20"/>
        </w:rPr>
      </w:pPr>
      <w:r w:rsidRPr="004D0A8C">
        <w:rPr>
          <w:b/>
          <w:sz w:val="20"/>
          <w:szCs w:val="20"/>
        </w:rPr>
        <w:t>СЫРОДЕЛЬНОГО         КОМБИНАТА»</w:t>
      </w:r>
    </w:p>
    <w:p w:rsidR="00FC60AA" w:rsidRPr="00E06C5E" w:rsidRDefault="00FC60AA" w:rsidP="00FC60AA">
      <w:pPr>
        <w:rPr>
          <w:i/>
          <w:sz w:val="20"/>
          <w:szCs w:val="20"/>
        </w:rPr>
      </w:pPr>
      <w:r w:rsidRPr="00E06C5E">
        <w:rPr>
          <w:i/>
          <w:sz w:val="20"/>
          <w:szCs w:val="20"/>
        </w:rPr>
        <w:t xml:space="preserve">Научный руководитель </w:t>
      </w:r>
      <w:r w:rsidRPr="00E06C5E">
        <w:rPr>
          <w:b/>
          <w:i/>
          <w:sz w:val="20"/>
          <w:szCs w:val="20"/>
        </w:rPr>
        <w:t xml:space="preserve">– </w:t>
      </w:r>
      <w:r>
        <w:rPr>
          <w:b/>
          <w:i/>
          <w:sz w:val="20"/>
          <w:szCs w:val="20"/>
        </w:rPr>
        <w:t xml:space="preserve"> </w:t>
      </w:r>
      <w:r w:rsidRPr="00E06C5E">
        <w:rPr>
          <w:b/>
          <w:i/>
          <w:sz w:val="20"/>
          <w:szCs w:val="20"/>
        </w:rPr>
        <w:t>Колеснёв В.И</w:t>
      </w:r>
      <w:r w:rsidRPr="00E06C5E">
        <w:rPr>
          <w:i/>
          <w:sz w:val="20"/>
          <w:szCs w:val="20"/>
        </w:rPr>
        <w:t>.</w:t>
      </w:r>
      <w:r>
        <w:rPr>
          <w:i/>
          <w:sz w:val="20"/>
          <w:szCs w:val="20"/>
        </w:rPr>
        <w:sym w:font="Symbol" w:char="F02D"/>
      </w:r>
      <w:r w:rsidRPr="00E06C5E">
        <w:rPr>
          <w:i/>
          <w:sz w:val="20"/>
          <w:szCs w:val="20"/>
        </w:rPr>
        <w:t xml:space="preserve"> к.э.н., доцент</w:t>
      </w:r>
    </w:p>
    <w:p w:rsidR="00FC60AA" w:rsidRPr="004D0A8C" w:rsidRDefault="00FC60AA" w:rsidP="00FC60AA">
      <w:pPr>
        <w:ind w:firstLine="284"/>
        <w:jc w:val="center"/>
        <w:rPr>
          <w:sz w:val="20"/>
          <w:szCs w:val="20"/>
        </w:rPr>
      </w:pPr>
    </w:p>
    <w:p w:rsidR="00FC60AA" w:rsidRPr="004D0A8C" w:rsidRDefault="00FC60AA" w:rsidP="00FC60AA">
      <w:pPr>
        <w:ind w:firstLine="284"/>
        <w:jc w:val="both"/>
        <w:rPr>
          <w:sz w:val="20"/>
        </w:rPr>
      </w:pPr>
      <w:r w:rsidRPr="004D0A8C">
        <w:rPr>
          <w:sz w:val="20"/>
        </w:rPr>
        <w:t>История ОАО «Березовский сыродельный комбинат» берет н</w:t>
      </w:r>
      <w:r w:rsidRPr="004D0A8C">
        <w:rPr>
          <w:sz w:val="20"/>
        </w:rPr>
        <w:t>а</w:t>
      </w:r>
      <w:r w:rsidRPr="004D0A8C">
        <w:rPr>
          <w:sz w:val="20"/>
        </w:rPr>
        <w:t>чало с августа 1944 года, когда был создан и начал свою работу районный маслопром. В состав маслопрома входили: Березовский головной маслозавод, Песковский, Сигневичский и Селецкий низ</w:t>
      </w:r>
      <w:r w:rsidRPr="004D0A8C">
        <w:rPr>
          <w:sz w:val="20"/>
        </w:rPr>
        <w:t>о</w:t>
      </w:r>
      <w:r w:rsidRPr="004D0A8C">
        <w:rPr>
          <w:sz w:val="20"/>
        </w:rPr>
        <w:t>вые маслозаводы. Заготовка молока, масла и жирозаменителей пр</w:t>
      </w:r>
      <w:r w:rsidRPr="004D0A8C">
        <w:rPr>
          <w:sz w:val="20"/>
        </w:rPr>
        <w:t>о</w:t>
      </w:r>
      <w:r w:rsidRPr="004D0A8C">
        <w:rPr>
          <w:sz w:val="20"/>
        </w:rPr>
        <w:t>изводилась от населения и единоличных хозяйств.</w:t>
      </w:r>
    </w:p>
    <w:p w:rsidR="00FC60AA" w:rsidRPr="004D0A8C" w:rsidRDefault="00FC60AA" w:rsidP="00FC60AA">
      <w:pPr>
        <w:ind w:firstLine="284"/>
        <w:jc w:val="both"/>
        <w:rPr>
          <w:sz w:val="20"/>
        </w:rPr>
      </w:pPr>
      <w:r w:rsidRPr="004D0A8C">
        <w:rPr>
          <w:sz w:val="20"/>
        </w:rPr>
        <w:t>В июле 1994 года сыродельный комбинат решением Брестоблг</w:t>
      </w:r>
      <w:r w:rsidRPr="004D0A8C">
        <w:rPr>
          <w:sz w:val="20"/>
        </w:rPr>
        <w:t>о</w:t>
      </w:r>
      <w:r w:rsidRPr="004D0A8C">
        <w:rPr>
          <w:sz w:val="20"/>
        </w:rPr>
        <w:t>симущество №65 от 7 июля 1994 года преобразован в открытое а</w:t>
      </w:r>
      <w:r w:rsidRPr="004D0A8C">
        <w:rPr>
          <w:sz w:val="20"/>
        </w:rPr>
        <w:t>к</w:t>
      </w:r>
      <w:r w:rsidRPr="004D0A8C">
        <w:rPr>
          <w:sz w:val="20"/>
        </w:rPr>
        <w:t>ционерное общество ОАО «Березовский сыродельный комбинат».</w:t>
      </w:r>
    </w:p>
    <w:p w:rsidR="00FC60AA" w:rsidRPr="004D0A8C" w:rsidRDefault="00FC60AA" w:rsidP="00FC60AA">
      <w:pPr>
        <w:jc w:val="both"/>
        <w:rPr>
          <w:sz w:val="20"/>
        </w:rPr>
      </w:pPr>
      <w:r w:rsidRPr="004D0A8C">
        <w:rPr>
          <w:sz w:val="20"/>
        </w:rPr>
        <w:t>После окончания Великой Отечественной войны завод выпускал продукцию в основном для местного населения. Объем реализации продукции в 1946 году достиг 30 тысяч рублей. Численность пр</w:t>
      </w:r>
      <w:r w:rsidRPr="004D0A8C">
        <w:rPr>
          <w:sz w:val="20"/>
        </w:rPr>
        <w:t>о</w:t>
      </w:r>
      <w:r w:rsidRPr="004D0A8C">
        <w:rPr>
          <w:sz w:val="20"/>
        </w:rPr>
        <w:t>мышленного персонала составляла 25 человек. Оборудование с</w:t>
      </w:r>
      <w:r w:rsidRPr="004D0A8C">
        <w:rPr>
          <w:sz w:val="20"/>
        </w:rPr>
        <w:t>о</w:t>
      </w:r>
      <w:r w:rsidRPr="004D0A8C">
        <w:rPr>
          <w:sz w:val="20"/>
        </w:rPr>
        <w:t>стояло из нескольких ручных сепараторов, и ручной деревянной маслобойки. Ассортимент выпускаемой продукции насчитывал три вида: масло сливочное, молочная продукция и творог.</w:t>
      </w:r>
    </w:p>
    <w:p w:rsidR="00FC60AA" w:rsidRPr="004D0A8C" w:rsidRDefault="00FC60AA" w:rsidP="00FC60AA">
      <w:pPr>
        <w:pStyle w:val="13"/>
        <w:jc w:val="both"/>
        <w:rPr>
          <w:rFonts w:ascii="Times New Roman" w:hAnsi="Times New Roman"/>
          <w:sz w:val="20"/>
        </w:rPr>
      </w:pPr>
      <w:r w:rsidRPr="004D0A8C">
        <w:rPr>
          <w:rFonts w:ascii="Times New Roman" w:hAnsi="Times New Roman"/>
          <w:sz w:val="20"/>
        </w:rPr>
        <w:t xml:space="preserve"> Завод рос и реконструировался каждое десятилетие. В 1957 г</w:t>
      </w:r>
      <w:r>
        <w:rPr>
          <w:rFonts w:ascii="Times New Roman" w:hAnsi="Times New Roman"/>
          <w:sz w:val="20"/>
        </w:rPr>
        <w:t>.</w:t>
      </w:r>
      <w:r w:rsidRPr="004D0A8C">
        <w:rPr>
          <w:rFonts w:ascii="Times New Roman" w:hAnsi="Times New Roman"/>
          <w:sz w:val="20"/>
        </w:rPr>
        <w:t xml:space="preserve"> был построен  паромеханизированный маслодельный завод с перерабо</w:t>
      </w:r>
      <w:r w:rsidRPr="004D0A8C">
        <w:rPr>
          <w:rFonts w:ascii="Times New Roman" w:hAnsi="Times New Roman"/>
          <w:sz w:val="20"/>
        </w:rPr>
        <w:t>т</w:t>
      </w:r>
      <w:r w:rsidRPr="004D0A8C">
        <w:rPr>
          <w:rFonts w:ascii="Times New Roman" w:hAnsi="Times New Roman"/>
          <w:sz w:val="20"/>
        </w:rPr>
        <w:t>кой 30 тонн молока в смену, но в связи с увеличением закупок м</w:t>
      </w:r>
      <w:r w:rsidRPr="004D0A8C">
        <w:rPr>
          <w:rFonts w:ascii="Times New Roman" w:hAnsi="Times New Roman"/>
          <w:sz w:val="20"/>
        </w:rPr>
        <w:t>о</w:t>
      </w:r>
      <w:r w:rsidRPr="004D0A8C">
        <w:rPr>
          <w:rFonts w:ascii="Times New Roman" w:hAnsi="Times New Roman"/>
          <w:sz w:val="20"/>
        </w:rPr>
        <w:t>лока и возрастающими потребностями населения в молочных пр</w:t>
      </w:r>
      <w:r w:rsidRPr="004D0A8C">
        <w:rPr>
          <w:rFonts w:ascii="Times New Roman" w:hAnsi="Times New Roman"/>
          <w:sz w:val="20"/>
        </w:rPr>
        <w:t>о</w:t>
      </w:r>
      <w:r w:rsidRPr="004D0A8C">
        <w:rPr>
          <w:rFonts w:ascii="Times New Roman" w:hAnsi="Times New Roman"/>
          <w:sz w:val="20"/>
        </w:rPr>
        <w:t>дуктах назрела необходимость расширения производственных мо</w:t>
      </w:r>
      <w:r w:rsidRPr="004D0A8C">
        <w:rPr>
          <w:rFonts w:ascii="Times New Roman" w:hAnsi="Times New Roman"/>
          <w:sz w:val="20"/>
        </w:rPr>
        <w:t>щ</w:t>
      </w:r>
      <w:r w:rsidRPr="004D0A8C">
        <w:rPr>
          <w:rFonts w:ascii="Times New Roman" w:hAnsi="Times New Roman"/>
          <w:sz w:val="20"/>
        </w:rPr>
        <w:t xml:space="preserve">ностей. </w:t>
      </w:r>
    </w:p>
    <w:p w:rsidR="00FC60AA" w:rsidRPr="004D0A8C" w:rsidRDefault="00FC60AA" w:rsidP="00FC60AA">
      <w:pPr>
        <w:pStyle w:val="13"/>
        <w:ind w:firstLine="284"/>
        <w:jc w:val="both"/>
        <w:rPr>
          <w:rFonts w:ascii="Times New Roman" w:hAnsi="Times New Roman"/>
          <w:sz w:val="20"/>
        </w:rPr>
      </w:pPr>
      <w:r w:rsidRPr="004D0A8C">
        <w:rPr>
          <w:rFonts w:ascii="Times New Roman" w:hAnsi="Times New Roman"/>
          <w:sz w:val="20"/>
        </w:rPr>
        <w:t>В 1965-1967 г</w:t>
      </w:r>
      <w:r>
        <w:rPr>
          <w:rFonts w:ascii="Times New Roman" w:hAnsi="Times New Roman"/>
          <w:sz w:val="20"/>
        </w:rPr>
        <w:t>.</w:t>
      </w:r>
      <w:r w:rsidRPr="004D0A8C">
        <w:rPr>
          <w:rFonts w:ascii="Times New Roman" w:hAnsi="Times New Roman"/>
          <w:sz w:val="20"/>
        </w:rPr>
        <w:t xml:space="preserve"> был построен маслодельно-сыродельный завод мощностью 50 тонн переработки молока в смену, что позволило расширить ассортимент продукции. Было освоено производство сыра "Российского", масла, сметаны, кисломолочной продукции.</w:t>
      </w:r>
    </w:p>
    <w:p w:rsidR="00FC60AA" w:rsidRPr="004D0A8C" w:rsidRDefault="00FC60AA" w:rsidP="00FC60AA">
      <w:pPr>
        <w:pStyle w:val="13"/>
        <w:ind w:firstLine="284"/>
        <w:jc w:val="both"/>
        <w:rPr>
          <w:rFonts w:ascii="Times New Roman" w:hAnsi="Times New Roman"/>
          <w:sz w:val="20"/>
        </w:rPr>
      </w:pPr>
      <w:r w:rsidRPr="004D0A8C">
        <w:rPr>
          <w:rFonts w:ascii="Times New Roman" w:hAnsi="Times New Roman"/>
          <w:sz w:val="20"/>
        </w:rPr>
        <w:t>Высокие темпы прироста заготовок молока, постоянно возра</w:t>
      </w:r>
      <w:r w:rsidRPr="004D0A8C">
        <w:rPr>
          <w:rFonts w:ascii="Times New Roman" w:hAnsi="Times New Roman"/>
          <w:sz w:val="20"/>
        </w:rPr>
        <w:t>с</w:t>
      </w:r>
      <w:r w:rsidRPr="004D0A8C">
        <w:rPr>
          <w:rFonts w:ascii="Times New Roman" w:hAnsi="Times New Roman"/>
          <w:sz w:val="20"/>
        </w:rPr>
        <w:t>тающая потребность населения в молочных продуктах и целесоо</w:t>
      </w:r>
      <w:r w:rsidRPr="004D0A8C">
        <w:rPr>
          <w:rFonts w:ascii="Times New Roman" w:hAnsi="Times New Roman"/>
          <w:sz w:val="20"/>
        </w:rPr>
        <w:t>б</w:t>
      </w:r>
      <w:r w:rsidRPr="004D0A8C">
        <w:rPr>
          <w:rFonts w:ascii="Times New Roman" w:hAnsi="Times New Roman"/>
          <w:sz w:val="20"/>
        </w:rPr>
        <w:t xml:space="preserve">разность комплексной переработки сырья на пищевые цели вызвали необходимость реконструкции маслосырзавода.  </w:t>
      </w:r>
    </w:p>
    <w:p w:rsidR="00FC60AA" w:rsidRPr="004D0A8C" w:rsidRDefault="00FC60AA" w:rsidP="00FC60AA">
      <w:pPr>
        <w:pStyle w:val="13"/>
        <w:ind w:firstLine="284"/>
        <w:jc w:val="both"/>
        <w:rPr>
          <w:rFonts w:ascii="Times New Roman" w:hAnsi="Times New Roman"/>
          <w:sz w:val="20"/>
        </w:rPr>
      </w:pPr>
      <w:r w:rsidRPr="004D0A8C">
        <w:rPr>
          <w:rFonts w:ascii="Times New Roman" w:hAnsi="Times New Roman"/>
          <w:sz w:val="20"/>
        </w:rPr>
        <w:t>В 1986 г</w:t>
      </w:r>
      <w:r>
        <w:rPr>
          <w:rFonts w:ascii="Times New Roman" w:hAnsi="Times New Roman"/>
          <w:sz w:val="20"/>
        </w:rPr>
        <w:t>.</w:t>
      </w:r>
      <w:r w:rsidRPr="004D0A8C">
        <w:rPr>
          <w:rFonts w:ascii="Times New Roman" w:hAnsi="Times New Roman"/>
          <w:sz w:val="20"/>
        </w:rPr>
        <w:t xml:space="preserve"> в эксплуатацию была сдана первая линия производства Березовского комбината мощностью 280 тонн молока в смену. О</w:t>
      </w:r>
      <w:r w:rsidRPr="004D0A8C">
        <w:rPr>
          <w:rFonts w:ascii="Times New Roman" w:hAnsi="Times New Roman"/>
          <w:sz w:val="20"/>
        </w:rPr>
        <w:t>с</w:t>
      </w:r>
      <w:r w:rsidRPr="004D0A8C">
        <w:rPr>
          <w:rFonts w:ascii="Times New Roman" w:hAnsi="Times New Roman"/>
          <w:sz w:val="20"/>
        </w:rPr>
        <w:t>новной продукцией предприятия стал твердый сыр. В сыродельном цехе появилась новинка – венгерский комплект оборудования с формовочными аппаратами и туннельными прессами для суточного производства 20-ти тонн твердых сычужных сыров.</w:t>
      </w:r>
    </w:p>
    <w:p w:rsidR="00FC60AA" w:rsidRPr="004D0A8C" w:rsidRDefault="00FC60AA" w:rsidP="00FC60AA">
      <w:pPr>
        <w:pStyle w:val="13"/>
        <w:ind w:firstLine="284"/>
        <w:jc w:val="both"/>
        <w:rPr>
          <w:rFonts w:ascii="Times New Roman" w:hAnsi="Times New Roman"/>
          <w:sz w:val="20"/>
        </w:rPr>
      </w:pPr>
      <w:r w:rsidRPr="004D0A8C">
        <w:rPr>
          <w:rFonts w:ascii="Times New Roman" w:hAnsi="Times New Roman"/>
          <w:sz w:val="20"/>
        </w:rPr>
        <w:t>Кроме того, комбинат был оснащен современным оборудован</w:t>
      </w:r>
      <w:r w:rsidRPr="004D0A8C">
        <w:rPr>
          <w:rFonts w:ascii="Times New Roman" w:hAnsi="Times New Roman"/>
          <w:sz w:val="20"/>
        </w:rPr>
        <w:t>и</w:t>
      </w:r>
      <w:r w:rsidRPr="004D0A8C">
        <w:rPr>
          <w:rFonts w:ascii="Times New Roman" w:hAnsi="Times New Roman"/>
          <w:sz w:val="20"/>
        </w:rPr>
        <w:t xml:space="preserve">ем для комплексной переработки сырья – ультрафильтрационной </w:t>
      </w:r>
      <w:r w:rsidRPr="004D0A8C">
        <w:rPr>
          <w:rFonts w:ascii="Times New Roman" w:hAnsi="Times New Roman"/>
          <w:sz w:val="20"/>
        </w:rPr>
        <w:lastRenderedPageBreak/>
        <w:t>установкой датской фирмы «Пасилак», позволяющей перерабат</w:t>
      </w:r>
      <w:r w:rsidRPr="004D0A8C">
        <w:rPr>
          <w:rFonts w:ascii="Times New Roman" w:hAnsi="Times New Roman"/>
          <w:sz w:val="20"/>
        </w:rPr>
        <w:t>ы</w:t>
      </w:r>
      <w:r w:rsidRPr="004D0A8C">
        <w:rPr>
          <w:rFonts w:ascii="Times New Roman" w:hAnsi="Times New Roman"/>
          <w:sz w:val="20"/>
        </w:rPr>
        <w:t xml:space="preserve">вать 100–150 тонн сыворотки в сутки. </w:t>
      </w:r>
    </w:p>
    <w:p w:rsidR="00FC60AA" w:rsidRPr="004D0A8C" w:rsidRDefault="00FC60AA" w:rsidP="00FC60AA">
      <w:pPr>
        <w:pStyle w:val="13"/>
        <w:ind w:firstLine="284"/>
        <w:jc w:val="both"/>
        <w:rPr>
          <w:rFonts w:ascii="Times New Roman" w:hAnsi="Times New Roman"/>
          <w:sz w:val="20"/>
        </w:rPr>
      </w:pPr>
      <w:r w:rsidRPr="004D0A8C">
        <w:rPr>
          <w:rFonts w:ascii="Times New Roman" w:hAnsi="Times New Roman"/>
          <w:sz w:val="20"/>
        </w:rPr>
        <w:t xml:space="preserve"> В настоящее время Березовский сыродельный комбинат выраб</w:t>
      </w:r>
      <w:r w:rsidRPr="004D0A8C">
        <w:rPr>
          <w:rFonts w:ascii="Times New Roman" w:hAnsi="Times New Roman"/>
          <w:sz w:val="20"/>
        </w:rPr>
        <w:t>а</w:t>
      </w:r>
      <w:r w:rsidRPr="004D0A8C">
        <w:rPr>
          <w:rFonts w:ascii="Times New Roman" w:hAnsi="Times New Roman"/>
          <w:sz w:val="20"/>
        </w:rPr>
        <w:t>тывает более 160 видов продукции (твердые сыры, масло, сыр пла</w:t>
      </w:r>
      <w:r w:rsidRPr="004D0A8C">
        <w:rPr>
          <w:rFonts w:ascii="Times New Roman" w:hAnsi="Times New Roman"/>
          <w:sz w:val="20"/>
        </w:rPr>
        <w:t>в</w:t>
      </w:r>
      <w:r w:rsidRPr="004D0A8C">
        <w:rPr>
          <w:rFonts w:ascii="Times New Roman" w:hAnsi="Times New Roman"/>
          <w:sz w:val="20"/>
        </w:rPr>
        <w:t>леный, цельномолочная продукция, мороженое, сухое обезжиренное молоко, казеин технический, заменитель цельного молока).</w:t>
      </w:r>
    </w:p>
    <w:p w:rsidR="00FC60AA" w:rsidRPr="004D0A8C" w:rsidRDefault="00FC60AA" w:rsidP="00FC60AA">
      <w:pPr>
        <w:ind w:firstLine="284"/>
        <w:jc w:val="both"/>
        <w:rPr>
          <w:sz w:val="20"/>
        </w:rPr>
      </w:pPr>
      <w:r w:rsidRPr="004D0A8C">
        <w:rPr>
          <w:sz w:val="20"/>
        </w:rPr>
        <w:t>В 2006 г</w:t>
      </w:r>
      <w:r>
        <w:rPr>
          <w:sz w:val="20"/>
        </w:rPr>
        <w:t>.</w:t>
      </w:r>
      <w:r w:rsidRPr="004D0A8C">
        <w:rPr>
          <w:sz w:val="20"/>
        </w:rPr>
        <w:t xml:space="preserve"> приобретена и задействована в работу новая автомат</w:t>
      </w:r>
      <w:r w:rsidRPr="004D0A8C">
        <w:rPr>
          <w:sz w:val="20"/>
        </w:rPr>
        <w:t>и</w:t>
      </w:r>
      <w:r w:rsidRPr="004D0A8C">
        <w:rPr>
          <w:sz w:val="20"/>
        </w:rPr>
        <w:t>зированная линия по производству твердых сычужных сыров да</w:t>
      </w:r>
      <w:r w:rsidRPr="004D0A8C">
        <w:rPr>
          <w:sz w:val="20"/>
        </w:rPr>
        <w:t>т</w:t>
      </w:r>
      <w:r w:rsidRPr="004D0A8C">
        <w:rPr>
          <w:sz w:val="20"/>
        </w:rPr>
        <w:t>ской фирмы «Дамров» производительностью 20 тонн продукта в смену, что позволит увеличить выпуск сыров, расширить ассорт</w:t>
      </w:r>
      <w:r w:rsidRPr="004D0A8C">
        <w:rPr>
          <w:sz w:val="20"/>
        </w:rPr>
        <w:t>и</w:t>
      </w:r>
      <w:r w:rsidRPr="004D0A8C">
        <w:rPr>
          <w:sz w:val="20"/>
        </w:rPr>
        <w:t xml:space="preserve">мент выпускаемой продукции и улучшить качество выпускаемых сыров. </w:t>
      </w:r>
    </w:p>
    <w:p w:rsidR="00FC60AA" w:rsidRPr="004D0A8C" w:rsidRDefault="00FC60AA" w:rsidP="00FC60AA">
      <w:pPr>
        <w:ind w:firstLine="284"/>
        <w:jc w:val="both"/>
        <w:rPr>
          <w:sz w:val="20"/>
        </w:rPr>
      </w:pPr>
      <w:r w:rsidRPr="004D0A8C">
        <w:rPr>
          <w:sz w:val="20"/>
        </w:rPr>
        <w:t>Мощность комбината в настоящее время – переработка 800 тонн молока в сутки.</w:t>
      </w:r>
    </w:p>
    <w:p w:rsidR="00FC60AA" w:rsidRPr="004D0A8C" w:rsidRDefault="00FC60AA" w:rsidP="00FC60AA">
      <w:pPr>
        <w:ind w:firstLine="284"/>
        <w:jc w:val="both"/>
        <w:rPr>
          <w:sz w:val="20"/>
        </w:rPr>
      </w:pPr>
      <w:r w:rsidRPr="004D0A8C">
        <w:rPr>
          <w:sz w:val="20"/>
        </w:rPr>
        <w:t>Освоено производство новых сыров: «Сливочный» и «Никити</w:t>
      </w:r>
      <w:r w:rsidRPr="004D0A8C">
        <w:rPr>
          <w:sz w:val="20"/>
        </w:rPr>
        <w:t>н</w:t>
      </w:r>
      <w:r w:rsidRPr="004D0A8C">
        <w:rPr>
          <w:sz w:val="20"/>
        </w:rPr>
        <w:t>ский» 50 % жирности, «Сметанковый» и «Монарх», а также «Мр</w:t>
      </w:r>
      <w:r w:rsidRPr="004D0A8C">
        <w:rPr>
          <w:sz w:val="20"/>
        </w:rPr>
        <w:t>а</w:t>
      </w:r>
      <w:r w:rsidRPr="004D0A8C">
        <w:rPr>
          <w:sz w:val="20"/>
        </w:rPr>
        <w:t>морный» и «Дуплет» 45 % жирности. Качество сыров неоднократно отмечалось призовыми местами на всевозможных выставках и ко</w:t>
      </w:r>
      <w:r w:rsidRPr="004D0A8C">
        <w:rPr>
          <w:sz w:val="20"/>
        </w:rPr>
        <w:t>н</w:t>
      </w:r>
      <w:r w:rsidRPr="004D0A8C">
        <w:rPr>
          <w:sz w:val="20"/>
        </w:rPr>
        <w:t>курсах.</w:t>
      </w:r>
    </w:p>
    <w:p w:rsidR="00FC60AA" w:rsidRPr="004D0A8C" w:rsidRDefault="00FC60AA" w:rsidP="00FC60AA">
      <w:pPr>
        <w:ind w:firstLine="284"/>
        <w:jc w:val="both"/>
        <w:rPr>
          <w:sz w:val="20"/>
        </w:rPr>
      </w:pPr>
      <w:r w:rsidRPr="004D0A8C">
        <w:rPr>
          <w:sz w:val="20"/>
        </w:rPr>
        <w:t>ОАО «Березовский сыродельный комбинат» выпускает такие традиционные виды сливочного масла, как «Сладкосливочное», «Любительское», «Крестьянское», хорошо знакомые старшему п</w:t>
      </w:r>
      <w:r w:rsidRPr="004D0A8C">
        <w:rPr>
          <w:sz w:val="20"/>
        </w:rPr>
        <w:t>о</w:t>
      </w:r>
      <w:r w:rsidRPr="004D0A8C">
        <w:rPr>
          <w:sz w:val="20"/>
        </w:rPr>
        <w:t>колению. За последнее время освоен выпуск новых видов сливочн</w:t>
      </w:r>
      <w:r w:rsidRPr="004D0A8C">
        <w:rPr>
          <w:sz w:val="20"/>
        </w:rPr>
        <w:t>о</w:t>
      </w:r>
      <w:r w:rsidRPr="004D0A8C">
        <w:rPr>
          <w:sz w:val="20"/>
        </w:rPr>
        <w:t>го масла «Берестье легкое», «Берестье луговое» и «Берестье стол</w:t>
      </w:r>
      <w:r w:rsidRPr="004D0A8C">
        <w:rPr>
          <w:sz w:val="20"/>
        </w:rPr>
        <w:t>о</w:t>
      </w:r>
      <w:r w:rsidRPr="004D0A8C">
        <w:rPr>
          <w:sz w:val="20"/>
        </w:rPr>
        <w:t>вое» с пониженным содержанием жира, которые вырабатываются исключительно из сливок коровьего молока. Другие виды масла «Солнышко» и «Беловежское нежное», относятся к категории сл</w:t>
      </w:r>
      <w:r w:rsidRPr="004D0A8C">
        <w:rPr>
          <w:sz w:val="20"/>
        </w:rPr>
        <w:t>и</w:t>
      </w:r>
      <w:r w:rsidRPr="004D0A8C">
        <w:rPr>
          <w:sz w:val="20"/>
        </w:rPr>
        <w:t>вочно-растительного масла. В этих видах масла часть молочного жира заменена на растительный, что позволяет отнести эти виды к диетическим продуктам. Такие потребительские свойства, как не</w:t>
      </w:r>
      <w:r w:rsidRPr="004D0A8C">
        <w:rPr>
          <w:sz w:val="20"/>
        </w:rPr>
        <w:t>ж</w:t>
      </w:r>
      <w:r w:rsidRPr="004D0A8C">
        <w:rPr>
          <w:sz w:val="20"/>
        </w:rPr>
        <w:t>ная пластичная консистенция, приятный сливочный вкус и аромат, позволили этим видам масла завоевать симпатию покупателей. Масло фасуется в фольгу кашированную.</w:t>
      </w:r>
    </w:p>
    <w:p w:rsidR="00FC60AA" w:rsidRPr="004D0A8C" w:rsidRDefault="00FC60AA" w:rsidP="00FC60AA">
      <w:pPr>
        <w:ind w:firstLine="284"/>
        <w:jc w:val="both"/>
        <w:rPr>
          <w:sz w:val="20"/>
        </w:rPr>
      </w:pPr>
      <w:r w:rsidRPr="004D0A8C">
        <w:rPr>
          <w:sz w:val="20"/>
        </w:rPr>
        <w:t>Молоко – ценный продукт питания, в котором находятся все н</w:t>
      </w:r>
      <w:r w:rsidRPr="004D0A8C">
        <w:rPr>
          <w:sz w:val="20"/>
        </w:rPr>
        <w:t>е</w:t>
      </w:r>
      <w:r w:rsidRPr="004D0A8C">
        <w:rPr>
          <w:sz w:val="20"/>
        </w:rPr>
        <w:t>обходимые для организма человека вещества: жир, белки, углеводы, соли минеральных и органических кислот, микроэлементы, витам</w:t>
      </w:r>
      <w:r w:rsidRPr="004D0A8C">
        <w:rPr>
          <w:sz w:val="20"/>
        </w:rPr>
        <w:t>и</w:t>
      </w:r>
      <w:r w:rsidRPr="004D0A8C">
        <w:rPr>
          <w:sz w:val="20"/>
        </w:rPr>
        <w:t>ны. Молоко пастеризованное вырабатывается с различным соде</w:t>
      </w:r>
      <w:r w:rsidRPr="004D0A8C">
        <w:rPr>
          <w:sz w:val="20"/>
        </w:rPr>
        <w:t>р</w:t>
      </w:r>
      <w:r w:rsidRPr="004D0A8C">
        <w:rPr>
          <w:sz w:val="20"/>
        </w:rPr>
        <w:t xml:space="preserve">жанием жира – 1,5%; 3,2%; 3,5%; 6,0%, молоко «Вкусное» 3,6%. </w:t>
      </w:r>
    </w:p>
    <w:p w:rsidR="00FC60AA" w:rsidRPr="004D0A8C" w:rsidRDefault="00FC60AA" w:rsidP="00FC60AA">
      <w:pPr>
        <w:ind w:firstLine="284"/>
        <w:jc w:val="both"/>
        <w:rPr>
          <w:sz w:val="20"/>
        </w:rPr>
      </w:pPr>
      <w:r w:rsidRPr="004D0A8C">
        <w:rPr>
          <w:sz w:val="20"/>
        </w:rPr>
        <w:lastRenderedPageBreak/>
        <w:t>Кисломолочные напитки представлены широким ассортиме</w:t>
      </w:r>
      <w:r w:rsidRPr="004D0A8C">
        <w:rPr>
          <w:sz w:val="20"/>
        </w:rPr>
        <w:t>н</w:t>
      </w:r>
      <w:r w:rsidRPr="004D0A8C">
        <w:rPr>
          <w:sz w:val="20"/>
        </w:rPr>
        <w:t>том: активил кисломолочный, активил сладкий с ароматом, активил «Фрутис» с фруктовыми наполнителями, активил «Спорт-Актив» с фруктовыми наполнителями, продукт ацидофильно-йогуртный «</w:t>
      </w:r>
      <w:r w:rsidRPr="004D0A8C">
        <w:rPr>
          <w:sz w:val="20"/>
          <w:lang w:val="en-US"/>
        </w:rPr>
        <w:t>Iogi</w:t>
      </w:r>
      <w:r w:rsidRPr="004D0A8C">
        <w:rPr>
          <w:sz w:val="20"/>
        </w:rPr>
        <w:t>», продукт йогуртный с бифидобактериями «Идеал», напиток йогуртный «Окей» с различными фруктовыми наполнителями и расфасовываются в полиэтиленовую бутылку по 500 и 250 гр.</w:t>
      </w:r>
    </w:p>
    <w:p w:rsidR="00FC60AA" w:rsidRPr="004D0A8C" w:rsidRDefault="00FC60AA" w:rsidP="00FC60AA">
      <w:pPr>
        <w:ind w:firstLine="284"/>
        <w:jc w:val="both"/>
        <w:rPr>
          <w:sz w:val="20"/>
        </w:rPr>
      </w:pPr>
      <w:r w:rsidRPr="004D0A8C">
        <w:rPr>
          <w:sz w:val="20"/>
        </w:rPr>
        <w:t>Кефир вырабатывается 1,0%; 2,5%; 3,2%, 3,5% жирности и фас</w:t>
      </w:r>
      <w:r w:rsidRPr="004D0A8C">
        <w:rPr>
          <w:sz w:val="20"/>
        </w:rPr>
        <w:t>у</w:t>
      </w:r>
      <w:r w:rsidRPr="004D0A8C">
        <w:rPr>
          <w:sz w:val="20"/>
        </w:rPr>
        <w:t>ется в полиэтиленовые пакеты емкостью 1л, продукт кисломоло</w:t>
      </w:r>
      <w:r w:rsidRPr="004D0A8C">
        <w:rPr>
          <w:sz w:val="20"/>
        </w:rPr>
        <w:t>ч</w:t>
      </w:r>
      <w:r w:rsidRPr="004D0A8C">
        <w:rPr>
          <w:sz w:val="20"/>
        </w:rPr>
        <w:t>ный 3,0 % биокефир «Бодрость».</w:t>
      </w:r>
    </w:p>
    <w:p w:rsidR="00FC60AA" w:rsidRPr="004D0A8C" w:rsidRDefault="00FC60AA" w:rsidP="00FC60AA">
      <w:pPr>
        <w:ind w:firstLine="284"/>
        <w:jc w:val="both"/>
        <w:rPr>
          <w:sz w:val="20"/>
        </w:rPr>
      </w:pPr>
      <w:r w:rsidRPr="004D0A8C">
        <w:rPr>
          <w:sz w:val="20"/>
        </w:rPr>
        <w:t>Сметану 15</w:t>
      </w:r>
      <w:r>
        <w:rPr>
          <w:sz w:val="20"/>
        </w:rPr>
        <w:t xml:space="preserve"> </w:t>
      </w:r>
      <w:r w:rsidRPr="004D0A8C">
        <w:rPr>
          <w:sz w:val="20"/>
        </w:rPr>
        <w:t>% и 25</w:t>
      </w:r>
      <w:r>
        <w:rPr>
          <w:sz w:val="20"/>
        </w:rPr>
        <w:t xml:space="preserve"> </w:t>
      </w:r>
      <w:r w:rsidRPr="004D0A8C">
        <w:rPr>
          <w:sz w:val="20"/>
        </w:rPr>
        <w:t>% жирности расфасовывают в стаканчики по 200</w:t>
      </w:r>
      <w:r>
        <w:rPr>
          <w:sz w:val="20"/>
        </w:rPr>
        <w:t xml:space="preserve"> </w:t>
      </w:r>
      <w:r w:rsidRPr="004D0A8C">
        <w:rPr>
          <w:sz w:val="20"/>
        </w:rPr>
        <w:t>г, полиэтиленовые пакеты по 500 гр, сметану «Славянская» 28% жирности в полиэтиленовые пакеты по 500</w:t>
      </w:r>
      <w:r>
        <w:rPr>
          <w:sz w:val="20"/>
        </w:rPr>
        <w:t xml:space="preserve"> </w:t>
      </w:r>
      <w:r w:rsidRPr="004D0A8C">
        <w:rPr>
          <w:sz w:val="20"/>
        </w:rPr>
        <w:t>гр.</w:t>
      </w:r>
    </w:p>
    <w:p w:rsidR="00FC60AA" w:rsidRPr="004D0A8C" w:rsidRDefault="00FC60AA" w:rsidP="00FC60AA">
      <w:pPr>
        <w:ind w:firstLine="284"/>
        <w:jc w:val="both"/>
        <w:rPr>
          <w:sz w:val="20"/>
        </w:rPr>
      </w:pPr>
      <w:r w:rsidRPr="004D0A8C">
        <w:rPr>
          <w:sz w:val="20"/>
        </w:rPr>
        <w:t>Творог – белковый продукт, главный поставщик кальция для ч</w:t>
      </w:r>
      <w:r w:rsidRPr="004D0A8C">
        <w:rPr>
          <w:sz w:val="20"/>
        </w:rPr>
        <w:t>е</w:t>
      </w:r>
      <w:r w:rsidRPr="004D0A8C">
        <w:rPr>
          <w:sz w:val="20"/>
        </w:rPr>
        <w:t>ловеческого организма. Производится на предприятии с различным содержанием жира 2</w:t>
      </w:r>
      <w:r>
        <w:rPr>
          <w:sz w:val="20"/>
        </w:rPr>
        <w:t xml:space="preserve"> </w:t>
      </w:r>
      <w:r w:rsidRPr="004D0A8C">
        <w:rPr>
          <w:sz w:val="20"/>
        </w:rPr>
        <w:t>%, 5</w:t>
      </w:r>
      <w:r>
        <w:rPr>
          <w:sz w:val="20"/>
        </w:rPr>
        <w:t xml:space="preserve"> </w:t>
      </w:r>
      <w:r w:rsidRPr="004D0A8C">
        <w:rPr>
          <w:sz w:val="20"/>
        </w:rPr>
        <w:t>%, расфасовывается в кашированную фольгу по 250</w:t>
      </w:r>
      <w:r>
        <w:rPr>
          <w:sz w:val="20"/>
        </w:rPr>
        <w:t xml:space="preserve"> </w:t>
      </w:r>
      <w:r w:rsidRPr="004D0A8C">
        <w:rPr>
          <w:sz w:val="20"/>
        </w:rPr>
        <w:t>г., а творог 9</w:t>
      </w:r>
      <w:r>
        <w:rPr>
          <w:sz w:val="20"/>
        </w:rPr>
        <w:t xml:space="preserve"> </w:t>
      </w:r>
      <w:r w:rsidRPr="004D0A8C">
        <w:rPr>
          <w:sz w:val="20"/>
        </w:rPr>
        <w:t>%, 10</w:t>
      </w:r>
      <w:r>
        <w:rPr>
          <w:sz w:val="20"/>
        </w:rPr>
        <w:t xml:space="preserve"> </w:t>
      </w:r>
      <w:r w:rsidRPr="004D0A8C">
        <w:rPr>
          <w:sz w:val="20"/>
        </w:rPr>
        <w:t xml:space="preserve">% и нежирный расфасовывается в линкавер по 200 и 250 г. </w:t>
      </w:r>
    </w:p>
    <w:p w:rsidR="00FC60AA" w:rsidRPr="004D0A8C" w:rsidRDefault="00FC60AA" w:rsidP="00FC60AA">
      <w:pPr>
        <w:ind w:firstLine="284"/>
        <w:jc w:val="both"/>
        <w:rPr>
          <w:sz w:val="20"/>
        </w:rPr>
      </w:pPr>
      <w:r w:rsidRPr="004D0A8C">
        <w:rPr>
          <w:sz w:val="20"/>
        </w:rPr>
        <w:t>Ассортимент творожных изделий более разнообразный:</w:t>
      </w:r>
    </w:p>
    <w:p w:rsidR="00FC60AA" w:rsidRPr="004D0A8C" w:rsidRDefault="00FC60AA" w:rsidP="00FC60AA">
      <w:pPr>
        <w:ind w:left="567"/>
        <w:jc w:val="both"/>
        <w:rPr>
          <w:sz w:val="20"/>
        </w:rPr>
      </w:pPr>
      <w:r w:rsidRPr="004D0A8C">
        <w:rPr>
          <w:sz w:val="20"/>
        </w:rPr>
        <w:t>- крем творожный 5% жирности с ванилином,</w:t>
      </w:r>
    </w:p>
    <w:p w:rsidR="00FC60AA" w:rsidRPr="004D0A8C" w:rsidRDefault="00FC60AA" w:rsidP="00FC60AA">
      <w:pPr>
        <w:ind w:left="567"/>
        <w:jc w:val="both"/>
        <w:rPr>
          <w:sz w:val="20"/>
        </w:rPr>
      </w:pPr>
      <w:r w:rsidRPr="004D0A8C">
        <w:rPr>
          <w:sz w:val="20"/>
        </w:rPr>
        <w:t>- десерт творожный для сластен 8-ой жирности с наполнит</w:t>
      </w:r>
      <w:r w:rsidRPr="004D0A8C">
        <w:rPr>
          <w:sz w:val="20"/>
        </w:rPr>
        <w:t>е</w:t>
      </w:r>
      <w:r w:rsidRPr="004D0A8C">
        <w:rPr>
          <w:sz w:val="20"/>
        </w:rPr>
        <w:t>лями;</w:t>
      </w:r>
    </w:p>
    <w:p w:rsidR="00FC60AA" w:rsidRPr="004D0A8C" w:rsidRDefault="00FC60AA" w:rsidP="00FC60AA">
      <w:pPr>
        <w:ind w:left="567"/>
        <w:jc w:val="both"/>
        <w:rPr>
          <w:sz w:val="20"/>
        </w:rPr>
      </w:pPr>
      <w:r w:rsidRPr="004D0A8C">
        <w:rPr>
          <w:sz w:val="20"/>
        </w:rPr>
        <w:t>- сырки творожные жирностью 8,0% с изюмом, ванилином,</w:t>
      </w:r>
    </w:p>
    <w:p w:rsidR="00FC60AA" w:rsidRPr="004D0A8C" w:rsidRDefault="00FC60AA" w:rsidP="00FC60AA">
      <w:pPr>
        <w:ind w:left="567"/>
        <w:jc w:val="both"/>
        <w:rPr>
          <w:sz w:val="20"/>
        </w:rPr>
      </w:pPr>
      <w:r w:rsidRPr="004D0A8C">
        <w:rPr>
          <w:sz w:val="20"/>
        </w:rPr>
        <w:t>- масса творожная «Московская» 20% жирности,</w:t>
      </w:r>
    </w:p>
    <w:p w:rsidR="00FC60AA" w:rsidRPr="004D0A8C" w:rsidRDefault="00FC60AA" w:rsidP="00FC60AA">
      <w:pPr>
        <w:ind w:left="567"/>
        <w:jc w:val="both"/>
        <w:rPr>
          <w:sz w:val="20"/>
        </w:rPr>
      </w:pPr>
      <w:r w:rsidRPr="004D0A8C">
        <w:rPr>
          <w:sz w:val="20"/>
        </w:rPr>
        <w:t>- сырки глазированные 26% «Белорусские», 20% жирности с ванилином,</w:t>
      </w:r>
    </w:p>
    <w:p w:rsidR="00FC60AA" w:rsidRPr="004D0A8C" w:rsidRDefault="00FC60AA" w:rsidP="00FC60AA">
      <w:pPr>
        <w:jc w:val="both"/>
        <w:rPr>
          <w:sz w:val="20"/>
        </w:rPr>
      </w:pPr>
      <w:r w:rsidRPr="004D0A8C">
        <w:rPr>
          <w:sz w:val="20"/>
        </w:rPr>
        <w:t>арахисом, маком; 12% жирности с какао; 11%  жирности с фрукт</w:t>
      </w:r>
      <w:r w:rsidRPr="004D0A8C">
        <w:rPr>
          <w:sz w:val="20"/>
        </w:rPr>
        <w:t>о</w:t>
      </w:r>
      <w:r w:rsidRPr="004D0A8C">
        <w:rPr>
          <w:sz w:val="20"/>
        </w:rPr>
        <w:t>выми наполнителями.</w:t>
      </w:r>
    </w:p>
    <w:p w:rsidR="00FC60AA" w:rsidRPr="004D0A8C" w:rsidRDefault="00FC60AA" w:rsidP="00FC60AA">
      <w:pPr>
        <w:ind w:firstLine="284"/>
        <w:jc w:val="both"/>
        <w:rPr>
          <w:sz w:val="20"/>
        </w:rPr>
      </w:pPr>
      <w:r w:rsidRPr="004D0A8C">
        <w:rPr>
          <w:sz w:val="20"/>
        </w:rPr>
        <w:t xml:space="preserve">Выбранная предприятием стратегия направлена на укрепление своей позиции на уже освоенных рынках и дальнейший рост за счет освоения завоевание новых рынков. Основным внутренним рынком сбыта является Брестская область. </w:t>
      </w:r>
    </w:p>
    <w:p w:rsidR="00FC60AA" w:rsidRPr="004D0A8C" w:rsidRDefault="00FC60AA" w:rsidP="00FC60AA">
      <w:pPr>
        <w:ind w:firstLine="284"/>
        <w:jc w:val="both"/>
        <w:rPr>
          <w:sz w:val="20"/>
        </w:rPr>
      </w:pPr>
      <w:r w:rsidRPr="004D0A8C">
        <w:rPr>
          <w:sz w:val="20"/>
        </w:rPr>
        <w:t>Внешний рынок сбыта представлен Российской Федерацией.  Основными экспортными товарами является продукция с длител</w:t>
      </w:r>
      <w:r w:rsidRPr="004D0A8C">
        <w:rPr>
          <w:sz w:val="20"/>
        </w:rPr>
        <w:t>ь</w:t>
      </w:r>
      <w:r w:rsidRPr="004D0A8C">
        <w:rPr>
          <w:sz w:val="20"/>
        </w:rPr>
        <w:t>ными сроками реализации – это твердые сыры,  масло животное, жирный творог, казеин, сухие продукты.</w:t>
      </w:r>
    </w:p>
    <w:p w:rsidR="00FC60AA" w:rsidRPr="004D0A8C" w:rsidRDefault="00FC60AA" w:rsidP="00FC60AA">
      <w:pPr>
        <w:ind w:firstLine="284"/>
        <w:jc w:val="both"/>
        <w:rPr>
          <w:sz w:val="20"/>
        </w:rPr>
      </w:pPr>
      <w:r w:rsidRPr="004D0A8C">
        <w:rPr>
          <w:sz w:val="20"/>
        </w:rPr>
        <w:t>ОАО «Березовский сыродельный комбинат» последовательно проводит стратегию внедрения новых технологий молочного прои</w:t>
      </w:r>
      <w:r w:rsidRPr="004D0A8C">
        <w:rPr>
          <w:sz w:val="20"/>
        </w:rPr>
        <w:t>з</w:t>
      </w:r>
      <w:r w:rsidRPr="004D0A8C">
        <w:rPr>
          <w:sz w:val="20"/>
        </w:rPr>
        <w:t xml:space="preserve">водства и развития системы менеджмента качества. За последние </w:t>
      </w:r>
      <w:r w:rsidRPr="004D0A8C">
        <w:rPr>
          <w:sz w:val="20"/>
        </w:rPr>
        <w:lastRenderedPageBreak/>
        <w:t>годы предприятие сумело завоевать признание в Республике Бел</w:t>
      </w:r>
      <w:r w:rsidRPr="004D0A8C">
        <w:rPr>
          <w:sz w:val="20"/>
        </w:rPr>
        <w:t>а</w:t>
      </w:r>
      <w:r w:rsidRPr="004D0A8C">
        <w:rPr>
          <w:sz w:val="20"/>
        </w:rPr>
        <w:t>русь за счет стабильного качества и широкого ассортимента выпу</w:t>
      </w:r>
      <w:r w:rsidRPr="004D0A8C">
        <w:rPr>
          <w:sz w:val="20"/>
        </w:rPr>
        <w:t>с</w:t>
      </w:r>
      <w:r w:rsidRPr="004D0A8C">
        <w:rPr>
          <w:sz w:val="20"/>
        </w:rPr>
        <w:t>каемой продукции. Производство абсолютно новой продукции не планируется. Ассортиментная политика будет формироваться исх</w:t>
      </w:r>
      <w:r w:rsidRPr="004D0A8C">
        <w:rPr>
          <w:sz w:val="20"/>
        </w:rPr>
        <w:t>о</w:t>
      </w:r>
      <w:r w:rsidRPr="004D0A8C">
        <w:rPr>
          <w:sz w:val="20"/>
        </w:rPr>
        <w:t>дя из результатов изучения предпочтений и вкусов различных п</w:t>
      </w:r>
      <w:r w:rsidRPr="004D0A8C">
        <w:rPr>
          <w:sz w:val="20"/>
        </w:rPr>
        <w:t>о</w:t>
      </w:r>
      <w:r w:rsidRPr="004D0A8C">
        <w:rPr>
          <w:sz w:val="20"/>
        </w:rPr>
        <w:t>требителей, тенденций изменения спроса.</w:t>
      </w:r>
    </w:p>
    <w:p w:rsidR="00FC60AA" w:rsidRPr="004D0A8C" w:rsidRDefault="00FC60AA" w:rsidP="00FC60AA">
      <w:pPr>
        <w:ind w:firstLine="284"/>
        <w:jc w:val="both"/>
        <w:rPr>
          <w:sz w:val="20"/>
        </w:rPr>
      </w:pPr>
      <w:r w:rsidRPr="004D0A8C">
        <w:rPr>
          <w:sz w:val="20"/>
        </w:rPr>
        <w:t>Основной тенденцией в изменении ассортимента молочной пр</w:t>
      </w:r>
      <w:r w:rsidRPr="004D0A8C">
        <w:rPr>
          <w:sz w:val="20"/>
        </w:rPr>
        <w:t>о</w:t>
      </w:r>
      <w:r w:rsidRPr="004D0A8C">
        <w:rPr>
          <w:sz w:val="20"/>
        </w:rPr>
        <w:t>дукции, выпускаемой ОАО «Березовский сыродельный комбинат» на планируемый период будет наращивание выпуска всех видов продукции.</w:t>
      </w:r>
    </w:p>
    <w:p w:rsidR="00FC60AA" w:rsidRPr="004D0A8C" w:rsidRDefault="00FC60AA" w:rsidP="00FC60AA">
      <w:pPr>
        <w:ind w:firstLine="284"/>
        <w:jc w:val="both"/>
        <w:rPr>
          <w:sz w:val="20"/>
        </w:rPr>
      </w:pPr>
      <w:r w:rsidRPr="004D0A8C">
        <w:rPr>
          <w:sz w:val="20"/>
        </w:rPr>
        <w:t>Производственной программой предусмотрен рост объемов в</w:t>
      </w:r>
      <w:r w:rsidRPr="004D0A8C">
        <w:rPr>
          <w:sz w:val="20"/>
        </w:rPr>
        <w:t>ы</w:t>
      </w:r>
      <w:r w:rsidRPr="004D0A8C">
        <w:rPr>
          <w:sz w:val="20"/>
        </w:rPr>
        <w:t>пуска в сопоставимых ценах в размере 114</w:t>
      </w:r>
      <w:r>
        <w:rPr>
          <w:sz w:val="20"/>
        </w:rPr>
        <w:t xml:space="preserve"> </w:t>
      </w:r>
      <w:r w:rsidRPr="004D0A8C">
        <w:rPr>
          <w:sz w:val="20"/>
        </w:rPr>
        <w:t>%. Производственная программа полностью обеспечена материальными и трудовыми р</w:t>
      </w:r>
      <w:r w:rsidRPr="004D0A8C">
        <w:rPr>
          <w:sz w:val="20"/>
        </w:rPr>
        <w:t>е</w:t>
      </w:r>
      <w:r w:rsidRPr="004D0A8C">
        <w:rPr>
          <w:sz w:val="20"/>
        </w:rPr>
        <w:t>сурсами. В прогнозном периоде планируется заготовить 223150 тонн молочного сырья.</w:t>
      </w:r>
    </w:p>
    <w:p w:rsidR="00FC60AA" w:rsidRPr="004D0A8C" w:rsidRDefault="00FC60AA" w:rsidP="00FC60AA">
      <w:pPr>
        <w:ind w:firstLine="284"/>
        <w:jc w:val="both"/>
        <w:rPr>
          <w:sz w:val="20"/>
        </w:rPr>
      </w:pPr>
      <w:r w:rsidRPr="004D0A8C">
        <w:rPr>
          <w:sz w:val="20"/>
        </w:rPr>
        <w:t>2008 г</w:t>
      </w:r>
      <w:r>
        <w:rPr>
          <w:sz w:val="20"/>
        </w:rPr>
        <w:t>.</w:t>
      </w:r>
      <w:r w:rsidRPr="004D0A8C">
        <w:rPr>
          <w:sz w:val="20"/>
        </w:rPr>
        <w:t xml:space="preserve"> – запуск линии упаковки нарезанного сыра и автоматов по производству сыра плавленого «Презент». </w:t>
      </w:r>
    </w:p>
    <w:p w:rsidR="00FC60AA" w:rsidRPr="004D0A8C" w:rsidRDefault="00FC60AA" w:rsidP="00FC60AA">
      <w:pPr>
        <w:ind w:firstLine="284"/>
        <w:jc w:val="both"/>
        <w:rPr>
          <w:sz w:val="20"/>
        </w:rPr>
      </w:pPr>
      <w:r w:rsidRPr="004D0A8C">
        <w:rPr>
          <w:sz w:val="20"/>
        </w:rPr>
        <w:t>В сентябре 2011 г</w:t>
      </w:r>
      <w:r>
        <w:rPr>
          <w:sz w:val="20"/>
        </w:rPr>
        <w:t>.</w:t>
      </w:r>
      <w:r w:rsidRPr="004D0A8C">
        <w:rPr>
          <w:sz w:val="20"/>
        </w:rPr>
        <w:t xml:space="preserve"> приобретено СПК «Земледелец» (вошел в с</w:t>
      </w:r>
      <w:r w:rsidRPr="004D0A8C">
        <w:rPr>
          <w:sz w:val="20"/>
        </w:rPr>
        <w:t>о</w:t>
      </w:r>
      <w:r w:rsidRPr="004D0A8C">
        <w:rPr>
          <w:sz w:val="20"/>
        </w:rPr>
        <w:t>став сельскохозяйственного филиала «Луч»)</w:t>
      </w:r>
      <w:r>
        <w:rPr>
          <w:sz w:val="20"/>
        </w:rPr>
        <w:t xml:space="preserve">, </w:t>
      </w:r>
      <w:r w:rsidRPr="004D0A8C">
        <w:rPr>
          <w:sz w:val="20"/>
        </w:rPr>
        <w:t>а также запущена вт</w:t>
      </w:r>
      <w:r w:rsidRPr="004D0A8C">
        <w:rPr>
          <w:sz w:val="20"/>
        </w:rPr>
        <w:t>о</w:t>
      </w:r>
      <w:r w:rsidRPr="004D0A8C">
        <w:rPr>
          <w:sz w:val="20"/>
        </w:rPr>
        <w:t>рая автоматизированная линия по выпуску сыров твёрдых, произв</w:t>
      </w:r>
      <w:r w:rsidRPr="004D0A8C">
        <w:rPr>
          <w:sz w:val="20"/>
        </w:rPr>
        <w:t>о</w:t>
      </w:r>
      <w:r w:rsidRPr="004D0A8C">
        <w:rPr>
          <w:sz w:val="20"/>
        </w:rPr>
        <w:t xml:space="preserve">дительностью 40 тонн сыра в сутки. </w:t>
      </w:r>
    </w:p>
    <w:p w:rsidR="00FC60AA" w:rsidRPr="004D0A8C" w:rsidRDefault="00FC60AA" w:rsidP="00FC60AA">
      <w:pPr>
        <w:ind w:firstLine="284"/>
        <w:jc w:val="both"/>
        <w:rPr>
          <w:sz w:val="20"/>
        </w:rPr>
      </w:pPr>
      <w:r w:rsidRPr="004D0A8C">
        <w:rPr>
          <w:sz w:val="20"/>
        </w:rPr>
        <w:t>Прибыль  от реализации продукции, работ и услуг в 2010 г</w:t>
      </w:r>
      <w:r>
        <w:rPr>
          <w:sz w:val="20"/>
        </w:rPr>
        <w:t>.</w:t>
      </w:r>
      <w:r w:rsidRPr="004D0A8C">
        <w:rPr>
          <w:sz w:val="20"/>
        </w:rPr>
        <w:t xml:space="preserve"> с</w:t>
      </w:r>
      <w:r w:rsidRPr="004D0A8C">
        <w:rPr>
          <w:sz w:val="20"/>
        </w:rPr>
        <w:t>о</w:t>
      </w:r>
      <w:r w:rsidRPr="004D0A8C">
        <w:rPr>
          <w:sz w:val="20"/>
        </w:rPr>
        <w:t>ставляла 2608 млн.руб. Ожидается, что за планируемый период она снизится, что следует рассматривать как отрицательный момент, и на конец декабря 2011 г</w:t>
      </w:r>
      <w:r>
        <w:rPr>
          <w:sz w:val="20"/>
        </w:rPr>
        <w:t>.</w:t>
      </w:r>
      <w:r w:rsidRPr="004D0A8C">
        <w:rPr>
          <w:sz w:val="20"/>
        </w:rPr>
        <w:t xml:space="preserve"> составит 414 млн.руб.Выручка от реализ</w:t>
      </w:r>
      <w:r w:rsidRPr="004D0A8C">
        <w:rPr>
          <w:sz w:val="20"/>
        </w:rPr>
        <w:t>а</w:t>
      </w:r>
      <w:r w:rsidRPr="004D0A8C">
        <w:rPr>
          <w:sz w:val="20"/>
        </w:rPr>
        <w:t>ции продукции увеличится с 245422 млн.руб. в 2010 г</w:t>
      </w:r>
      <w:r>
        <w:rPr>
          <w:sz w:val="20"/>
        </w:rPr>
        <w:t xml:space="preserve">. </w:t>
      </w:r>
      <w:r w:rsidRPr="004D0A8C">
        <w:rPr>
          <w:sz w:val="20"/>
        </w:rPr>
        <w:t xml:space="preserve"> до 344219 млн.руб. в 2011 г</w:t>
      </w:r>
      <w:r>
        <w:rPr>
          <w:sz w:val="20"/>
        </w:rPr>
        <w:t>.</w:t>
      </w:r>
      <w:r w:rsidRPr="004D0A8C">
        <w:rPr>
          <w:sz w:val="20"/>
        </w:rPr>
        <w:t>.</w:t>
      </w:r>
    </w:p>
    <w:p w:rsidR="00FC60AA" w:rsidRPr="004D0A8C" w:rsidRDefault="00FC60AA" w:rsidP="00FC60AA">
      <w:pPr>
        <w:ind w:firstLine="284"/>
        <w:jc w:val="both"/>
        <w:rPr>
          <w:sz w:val="20"/>
        </w:rPr>
      </w:pPr>
      <w:r w:rsidRPr="004D0A8C">
        <w:rPr>
          <w:sz w:val="20"/>
        </w:rPr>
        <w:t>Миссия ОАО «Березовский сыродельный комбинат» заключае</w:t>
      </w:r>
      <w:r w:rsidRPr="004D0A8C">
        <w:rPr>
          <w:sz w:val="20"/>
        </w:rPr>
        <w:t>т</w:t>
      </w:r>
      <w:r w:rsidRPr="004D0A8C">
        <w:rPr>
          <w:sz w:val="20"/>
        </w:rPr>
        <w:t>ся в удовлетворении покупательского спроса в высококачественной молочной продукции. Основными стратегическими целями пре</w:t>
      </w:r>
      <w:r w:rsidRPr="004D0A8C">
        <w:rPr>
          <w:sz w:val="20"/>
        </w:rPr>
        <w:t>д</w:t>
      </w:r>
      <w:r w:rsidRPr="004D0A8C">
        <w:rPr>
          <w:sz w:val="20"/>
        </w:rPr>
        <w:t>приятия являются: удовлетворение потребителей, обеспечение ст</w:t>
      </w:r>
      <w:r w:rsidRPr="004D0A8C">
        <w:rPr>
          <w:sz w:val="20"/>
        </w:rPr>
        <w:t>а</w:t>
      </w:r>
      <w:r w:rsidRPr="004D0A8C">
        <w:rPr>
          <w:sz w:val="20"/>
        </w:rPr>
        <w:t>бильной и эффективной работы предприятия, удовлетворение соц</w:t>
      </w:r>
      <w:r w:rsidRPr="004D0A8C">
        <w:rPr>
          <w:sz w:val="20"/>
        </w:rPr>
        <w:t>и</w:t>
      </w:r>
      <w:r w:rsidRPr="004D0A8C">
        <w:rPr>
          <w:sz w:val="20"/>
        </w:rPr>
        <w:t>альных и экономических интересов членов трудового коллектива и акционеров.</w:t>
      </w:r>
    </w:p>
    <w:p w:rsidR="00FC60AA" w:rsidRPr="004D0A8C" w:rsidRDefault="00FC60AA" w:rsidP="00FC60AA">
      <w:pPr>
        <w:ind w:firstLine="284"/>
        <w:jc w:val="both"/>
        <w:rPr>
          <w:sz w:val="20"/>
        </w:rPr>
      </w:pPr>
      <w:r w:rsidRPr="004D0A8C">
        <w:rPr>
          <w:rStyle w:val="afa"/>
          <w:sz w:val="20"/>
        </w:rPr>
        <w:t>ОАО «Березовский сыродельный комбинат» первое в ре</w:t>
      </w:r>
      <w:r w:rsidRPr="004D0A8C">
        <w:rPr>
          <w:rStyle w:val="afa"/>
          <w:sz w:val="20"/>
        </w:rPr>
        <w:t>с</w:t>
      </w:r>
      <w:r w:rsidRPr="004D0A8C">
        <w:rPr>
          <w:rStyle w:val="afa"/>
          <w:sz w:val="20"/>
        </w:rPr>
        <w:t>публике предприятие, которое в 2012 г</w:t>
      </w:r>
      <w:r>
        <w:rPr>
          <w:rStyle w:val="afa"/>
          <w:sz w:val="20"/>
        </w:rPr>
        <w:t>.</w:t>
      </w:r>
      <w:r w:rsidRPr="004D0A8C">
        <w:rPr>
          <w:rStyle w:val="afa"/>
          <w:sz w:val="20"/>
        </w:rPr>
        <w:t xml:space="preserve"> получило сертификат соответствия системы менеджмента безопасности пищевых продуктов на соответствие требованиям международного ста</w:t>
      </w:r>
      <w:r w:rsidRPr="004D0A8C">
        <w:rPr>
          <w:rStyle w:val="afa"/>
          <w:sz w:val="20"/>
        </w:rPr>
        <w:t>н</w:t>
      </w:r>
      <w:r w:rsidRPr="004D0A8C">
        <w:rPr>
          <w:rStyle w:val="afa"/>
          <w:sz w:val="20"/>
        </w:rPr>
        <w:t>дарта FSSC 22000</w:t>
      </w:r>
      <w:r w:rsidRPr="004D0A8C">
        <w:rPr>
          <w:rStyle w:val="apple-style-span"/>
          <w:sz w:val="20"/>
        </w:rPr>
        <w:t xml:space="preserve">. И он своевременен, так как Постоянный комитет </w:t>
      </w:r>
      <w:r w:rsidRPr="004D0A8C">
        <w:rPr>
          <w:rStyle w:val="apple-style-span"/>
          <w:sz w:val="20"/>
        </w:rPr>
        <w:lastRenderedPageBreak/>
        <w:t>Европейского союза по пищевой цепи и здоровью животных с 01. 07. 2012 года разрешил поставку молочных продуктов из Березы в страны Евросоюза.</w:t>
      </w:r>
    </w:p>
    <w:p w:rsidR="00FC60AA" w:rsidRPr="004D0A8C" w:rsidRDefault="00FC60AA" w:rsidP="00FC60AA">
      <w:pPr>
        <w:ind w:firstLine="284"/>
        <w:jc w:val="both"/>
        <w:rPr>
          <w:sz w:val="20"/>
        </w:rPr>
      </w:pPr>
      <w:r w:rsidRPr="004D0A8C">
        <w:rPr>
          <w:rStyle w:val="apple-style-span"/>
          <w:sz w:val="20"/>
        </w:rPr>
        <w:t>Благодаря системному подходу к обеспечению качества и без</w:t>
      </w:r>
      <w:r w:rsidRPr="004D0A8C">
        <w:rPr>
          <w:rStyle w:val="apple-style-span"/>
          <w:sz w:val="20"/>
        </w:rPr>
        <w:t>о</w:t>
      </w:r>
      <w:r w:rsidRPr="004D0A8C">
        <w:rPr>
          <w:rStyle w:val="apple-style-span"/>
          <w:sz w:val="20"/>
        </w:rPr>
        <w:t>пасности пищевых продуктов, конкурентоспособности предприятие признано лауреатом Премии Правительства Республики Беларусь, лауреатом Премии Брестского облисполкома, лауреатом конкурса Лучшие товары Республики Беларусь, Лучшие товары Республики Беларусь на рынке Российской Федерации и других конкурсов кач</w:t>
      </w:r>
      <w:r w:rsidRPr="004D0A8C">
        <w:rPr>
          <w:rStyle w:val="apple-style-span"/>
          <w:sz w:val="20"/>
        </w:rPr>
        <w:t>е</w:t>
      </w:r>
      <w:r w:rsidRPr="004D0A8C">
        <w:rPr>
          <w:rStyle w:val="apple-style-span"/>
          <w:sz w:val="20"/>
        </w:rPr>
        <w:t>ства.</w:t>
      </w:r>
    </w:p>
    <w:p w:rsidR="00FC60AA" w:rsidRPr="004D0A8C" w:rsidRDefault="00FC60AA" w:rsidP="00FC60AA">
      <w:pPr>
        <w:ind w:firstLine="284"/>
        <w:jc w:val="both"/>
        <w:rPr>
          <w:sz w:val="16"/>
          <w:szCs w:val="16"/>
        </w:rPr>
      </w:pPr>
    </w:p>
    <w:p w:rsidR="00FC60AA" w:rsidRDefault="00FC60AA" w:rsidP="00FC60AA">
      <w:pPr>
        <w:ind w:firstLine="284"/>
        <w:jc w:val="both"/>
        <w:rPr>
          <w:sz w:val="16"/>
          <w:szCs w:val="16"/>
        </w:rPr>
      </w:pPr>
    </w:p>
    <w:p w:rsidR="00FC60AA" w:rsidRPr="0059746D" w:rsidRDefault="00FC60AA" w:rsidP="00FC60AA">
      <w:pPr>
        <w:rPr>
          <w:sz w:val="20"/>
          <w:szCs w:val="20"/>
        </w:rPr>
      </w:pPr>
      <w:r w:rsidRPr="0059746D">
        <w:rPr>
          <w:sz w:val="20"/>
          <w:szCs w:val="20"/>
        </w:rPr>
        <w:t>УДК 637.3 (476)</w:t>
      </w:r>
    </w:p>
    <w:p w:rsidR="00FC60AA" w:rsidRPr="004D0A8C" w:rsidRDefault="00FC60AA" w:rsidP="00FC60AA">
      <w:pPr>
        <w:rPr>
          <w:sz w:val="20"/>
          <w:szCs w:val="20"/>
        </w:rPr>
      </w:pPr>
      <w:r w:rsidRPr="0059746D">
        <w:rPr>
          <w:b/>
          <w:sz w:val="20"/>
          <w:szCs w:val="20"/>
        </w:rPr>
        <w:t>Крагель И.И.</w:t>
      </w:r>
      <w:r>
        <w:rPr>
          <w:b/>
          <w:i/>
          <w:caps/>
          <w:sz w:val="20"/>
          <w:szCs w:val="20"/>
        </w:rPr>
        <w:t xml:space="preserve"> </w:t>
      </w:r>
      <w:r>
        <w:rPr>
          <w:b/>
          <w:i/>
          <w:sz w:val="20"/>
          <w:szCs w:val="20"/>
        </w:rPr>
        <w:t xml:space="preserve">– </w:t>
      </w:r>
      <w:r w:rsidRPr="004D0A8C">
        <w:rPr>
          <w:i/>
          <w:sz w:val="20"/>
          <w:szCs w:val="20"/>
        </w:rPr>
        <w:t xml:space="preserve"> </w:t>
      </w:r>
      <w:r w:rsidRPr="004D0A8C">
        <w:rPr>
          <w:sz w:val="20"/>
          <w:szCs w:val="20"/>
        </w:rPr>
        <w:t xml:space="preserve"> студентка 2 курса</w:t>
      </w:r>
    </w:p>
    <w:p w:rsidR="00FC60AA" w:rsidRPr="004D0A8C" w:rsidRDefault="00FC60AA" w:rsidP="00FC60AA">
      <w:pPr>
        <w:rPr>
          <w:b/>
          <w:sz w:val="20"/>
          <w:szCs w:val="20"/>
        </w:rPr>
      </w:pPr>
      <w:r w:rsidRPr="004D0A8C">
        <w:rPr>
          <w:b/>
          <w:sz w:val="20"/>
          <w:szCs w:val="20"/>
        </w:rPr>
        <w:t>СОВРЕМЕННОЕ СОСТОЯНИЕ, ПРОБЛЕМЫ И ПЕРСПЕ</w:t>
      </w:r>
      <w:r w:rsidRPr="004D0A8C">
        <w:rPr>
          <w:b/>
          <w:sz w:val="20"/>
          <w:szCs w:val="20"/>
        </w:rPr>
        <w:t>К</w:t>
      </w:r>
      <w:r w:rsidRPr="004D0A8C">
        <w:rPr>
          <w:b/>
          <w:sz w:val="20"/>
          <w:szCs w:val="20"/>
        </w:rPr>
        <w:t>ТИВЫ РАЗВИТИЯ СЫРОДЕЛЬНОЙ ПРОМЫШЛЕННОСТИ РЕСПУБЛИКИ БЕЛАРУСЬ</w:t>
      </w:r>
    </w:p>
    <w:p w:rsidR="00FC60AA" w:rsidRPr="004D0A8C" w:rsidRDefault="00FC60AA" w:rsidP="00FC60AA">
      <w:pPr>
        <w:rPr>
          <w:sz w:val="20"/>
          <w:szCs w:val="20"/>
        </w:rPr>
      </w:pPr>
      <w:r w:rsidRPr="004D0A8C">
        <w:rPr>
          <w:sz w:val="20"/>
          <w:szCs w:val="20"/>
        </w:rPr>
        <w:t xml:space="preserve">Научный руководитель – </w:t>
      </w:r>
      <w:r w:rsidRPr="0059746D">
        <w:rPr>
          <w:b/>
          <w:sz w:val="20"/>
          <w:szCs w:val="20"/>
        </w:rPr>
        <w:t>Колеснёв В.И.</w:t>
      </w:r>
      <w:r>
        <w:rPr>
          <w:b/>
          <w:sz w:val="20"/>
          <w:szCs w:val="20"/>
        </w:rPr>
        <w:sym w:font="Symbol" w:char="F02D"/>
      </w:r>
      <w:r>
        <w:rPr>
          <w:b/>
          <w:sz w:val="20"/>
          <w:szCs w:val="20"/>
        </w:rPr>
        <w:t xml:space="preserve"> </w:t>
      </w:r>
      <w:r w:rsidRPr="004D0A8C">
        <w:rPr>
          <w:sz w:val="20"/>
          <w:szCs w:val="20"/>
        </w:rPr>
        <w:t xml:space="preserve"> к.</w:t>
      </w:r>
      <w:r>
        <w:rPr>
          <w:sz w:val="20"/>
          <w:szCs w:val="20"/>
        </w:rPr>
        <w:t xml:space="preserve"> </w:t>
      </w:r>
      <w:r w:rsidRPr="004D0A8C">
        <w:rPr>
          <w:sz w:val="20"/>
          <w:szCs w:val="20"/>
        </w:rPr>
        <w:t>э.</w:t>
      </w:r>
      <w:r>
        <w:rPr>
          <w:sz w:val="20"/>
          <w:szCs w:val="20"/>
        </w:rPr>
        <w:t xml:space="preserve"> </w:t>
      </w:r>
      <w:r w:rsidRPr="004D0A8C">
        <w:rPr>
          <w:sz w:val="20"/>
          <w:szCs w:val="20"/>
        </w:rPr>
        <w:t>н.,</w:t>
      </w:r>
      <w:r>
        <w:rPr>
          <w:sz w:val="20"/>
          <w:szCs w:val="20"/>
        </w:rPr>
        <w:t xml:space="preserve"> д</w:t>
      </w:r>
      <w:r w:rsidRPr="004D0A8C">
        <w:rPr>
          <w:sz w:val="20"/>
          <w:szCs w:val="20"/>
        </w:rPr>
        <w:t>оцент</w:t>
      </w:r>
    </w:p>
    <w:p w:rsidR="00FC60AA" w:rsidRPr="004D0A8C" w:rsidRDefault="00FC60AA" w:rsidP="00FC60AA">
      <w:pPr>
        <w:ind w:firstLine="284"/>
        <w:jc w:val="center"/>
        <w:rPr>
          <w:sz w:val="20"/>
          <w:szCs w:val="20"/>
        </w:rPr>
      </w:pPr>
    </w:p>
    <w:p w:rsidR="00FC60AA" w:rsidRPr="004D0A8C" w:rsidRDefault="00FC60AA" w:rsidP="00FC60AA">
      <w:pPr>
        <w:ind w:firstLine="284"/>
        <w:jc w:val="both"/>
        <w:rPr>
          <w:sz w:val="20"/>
          <w:szCs w:val="20"/>
        </w:rPr>
      </w:pPr>
      <w:r w:rsidRPr="004D0A8C">
        <w:rPr>
          <w:sz w:val="20"/>
          <w:szCs w:val="20"/>
        </w:rPr>
        <w:t xml:space="preserve">Производство сыров, наравне с остальными видами молочной продукции, является традиционным для Республики Беларусь. На выпуске твердых сыров специализируются около 30 предприятий. </w:t>
      </w:r>
    </w:p>
    <w:p w:rsidR="00FC60AA" w:rsidRPr="004D0A8C" w:rsidRDefault="00FC60AA" w:rsidP="00FC60AA">
      <w:pPr>
        <w:ind w:firstLine="284"/>
        <w:jc w:val="both"/>
        <w:rPr>
          <w:sz w:val="20"/>
          <w:szCs w:val="20"/>
        </w:rPr>
      </w:pPr>
      <w:r w:rsidRPr="004D0A8C">
        <w:rPr>
          <w:sz w:val="20"/>
          <w:szCs w:val="20"/>
        </w:rPr>
        <w:t>Новые виды сыров в Беларуси разрабатываются либо на самих предприятиях, что позволяет держать выгодную для производителя цену на рынке, либо в Белорусском научно-исследовательском и конструкторско-технологическом институте мясной и молочной промышленности. Закваски белорусские сыроделы закупают в о</w:t>
      </w:r>
      <w:r w:rsidRPr="004D0A8C">
        <w:rPr>
          <w:sz w:val="20"/>
          <w:szCs w:val="20"/>
        </w:rPr>
        <w:t>с</w:t>
      </w:r>
      <w:r w:rsidRPr="004D0A8C">
        <w:rPr>
          <w:sz w:val="20"/>
          <w:szCs w:val="20"/>
        </w:rPr>
        <w:t>новном в России в Институте маслоделия и сыроделия, который раньше был всесоюзным. А молокосвертывающие ферменты п</w:t>
      </w:r>
      <w:r w:rsidRPr="004D0A8C">
        <w:rPr>
          <w:sz w:val="20"/>
          <w:szCs w:val="20"/>
        </w:rPr>
        <w:t>о</w:t>
      </w:r>
      <w:r w:rsidRPr="004D0A8C">
        <w:rPr>
          <w:sz w:val="20"/>
          <w:szCs w:val="20"/>
        </w:rPr>
        <w:t>ставляются Московским заводом сычужных ферментов. Есть во</w:t>
      </w:r>
      <w:r w:rsidRPr="004D0A8C">
        <w:rPr>
          <w:sz w:val="20"/>
          <w:szCs w:val="20"/>
        </w:rPr>
        <w:t>з</w:t>
      </w:r>
      <w:r w:rsidRPr="004D0A8C">
        <w:rPr>
          <w:sz w:val="20"/>
          <w:szCs w:val="20"/>
        </w:rPr>
        <w:t>можность также использовать европейские молокосвертывающие ферменты (из Дании, Голландии и других стран) - их поставляют в Беларусь различные фирмы-посредники.</w:t>
      </w:r>
    </w:p>
    <w:p w:rsidR="00FC60AA" w:rsidRPr="004D0A8C" w:rsidRDefault="00FC60AA" w:rsidP="00FC60AA">
      <w:pPr>
        <w:ind w:firstLine="284"/>
        <w:jc w:val="both"/>
        <w:rPr>
          <w:sz w:val="20"/>
          <w:szCs w:val="20"/>
        </w:rPr>
      </w:pPr>
      <w:r w:rsidRPr="004D0A8C">
        <w:rPr>
          <w:sz w:val="20"/>
          <w:szCs w:val="20"/>
        </w:rPr>
        <w:t>Начиная с 1991 г., валовые надои молока стали снижаться, и соответственно уменьшился объем производства сыров. Выйти из кризиса белорусским сыроделам удалось только в 1996 г., когда вновь наметился рост производства--до 28,5 тыс. т.</w:t>
      </w:r>
    </w:p>
    <w:p w:rsidR="00FC60AA" w:rsidRPr="004D0A8C" w:rsidRDefault="00FC60AA" w:rsidP="00FC60AA">
      <w:pPr>
        <w:ind w:firstLine="284"/>
        <w:jc w:val="both"/>
        <w:rPr>
          <w:sz w:val="20"/>
          <w:szCs w:val="20"/>
        </w:rPr>
      </w:pPr>
      <w:r w:rsidRPr="004D0A8C">
        <w:rPr>
          <w:sz w:val="20"/>
          <w:szCs w:val="20"/>
        </w:rPr>
        <w:t xml:space="preserve">На сегодняшний день тенденция роста производства сыров в Республике Беларусь сохраняется. В 2011 г. объем производства </w:t>
      </w:r>
      <w:r w:rsidRPr="004D0A8C">
        <w:rPr>
          <w:sz w:val="20"/>
          <w:szCs w:val="20"/>
        </w:rPr>
        <w:lastRenderedPageBreak/>
        <w:t>жирных сыров по сравнению с уровнем 2010 г. увеличился на 10% и составил 156 тыс. т.</w:t>
      </w:r>
    </w:p>
    <w:p w:rsidR="00FC60AA" w:rsidRPr="004D0A8C" w:rsidRDefault="00FC60AA" w:rsidP="00FC60AA">
      <w:pPr>
        <w:ind w:firstLine="284"/>
        <w:jc w:val="both"/>
        <w:rPr>
          <w:sz w:val="20"/>
          <w:szCs w:val="20"/>
        </w:rPr>
      </w:pPr>
      <w:r w:rsidRPr="004D0A8C">
        <w:rPr>
          <w:b/>
          <w:bCs/>
          <w:i/>
          <w:iCs/>
          <w:sz w:val="20"/>
          <w:szCs w:val="20"/>
        </w:rPr>
        <w:t>Сыр</w:t>
      </w:r>
      <w:r w:rsidRPr="004D0A8C">
        <w:rPr>
          <w:sz w:val="20"/>
          <w:szCs w:val="20"/>
        </w:rPr>
        <w:t> является высококалорийным (2000-4000 ккал/кг) и биолог</w:t>
      </w:r>
      <w:r w:rsidRPr="004D0A8C">
        <w:rPr>
          <w:sz w:val="20"/>
          <w:szCs w:val="20"/>
        </w:rPr>
        <w:t>и</w:t>
      </w:r>
      <w:r w:rsidRPr="004D0A8C">
        <w:rPr>
          <w:sz w:val="20"/>
          <w:szCs w:val="20"/>
        </w:rPr>
        <w:t>чески полноценным пищевым продуктом. Пищевая ценность сыра обусловлена высокой концентрацией в нем молочного белка и жира, наличием необходимых человеческому организму свободных ам</w:t>
      </w:r>
      <w:r w:rsidRPr="004D0A8C">
        <w:rPr>
          <w:sz w:val="20"/>
          <w:szCs w:val="20"/>
        </w:rPr>
        <w:t>и</w:t>
      </w:r>
      <w:r w:rsidRPr="004D0A8C">
        <w:rPr>
          <w:sz w:val="20"/>
          <w:szCs w:val="20"/>
        </w:rPr>
        <w:t>нокислот, минеральных солей, микроэлементов и витаминов.</w:t>
      </w:r>
    </w:p>
    <w:p w:rsidR="00FC60AA" w:rsidRPr="004D0A8C" w:rsidRDefault="00FC60AA" w:rsidP="00FC60AA">
      <w:pPr>
        <w:ind w:firstLine="284"/>
        <w:jc w:val="both"/>
        <w:rPr>
          <w:sz w:val="20"/>
          <w:szCs w:val="20"/>
        </w:rPr>
      </w:pPr>
      <w:r w:rsidRPr="004D0A8C">
        <w:rPr>
          <w:sz w:val="20"/>
          <w:szCs w:val="20"/>
        </w:rPr>
        <w:t>Все представленные на рынке сыры можно разделить на три группы: основную, сыры среднего ценового диапазона и элитную.</w:t>
      </w:r>
    </w:p>
    <w:p w:rsidR="00FC60AA" w:rsidRPr="004D0A8C" w:rsidRDefault="00FC60AA" w:rsidP="00FC60AA">
      <w:pPr>
        <w:ind w:firstLine="284"/>
        <w:jc w:val="both"/>
        <w:rPr>
          <w:sz w:val="20"/>
          <w:szCs w:val="20"/>
        </w:rPr>
      </w:pPr>
      <w:r w:rsidRPr="004D0A8C">
        <w:rPr>
          <w:sz w:val="20"/>
          <w:szCs w:val="20"/>
        </w:rPr>
        <w:t>Основная доля потребления приходится на четыре позиции: «Российский», «Пошехонский», «Костромской» и «Голландский». Сыры данной группы в настоящее время наиболее популярны среди населения Беларуси.</w:t>
      </w:r>
    </w:p>
    <w:p w:rsidR="00FC60AA" w:rsidRPr="004D0A8C" w:rsidRDefault="00FC60AA" w:rsidP="00FC60AA">
      <w:pPr>
        <w:ind w:firstLine="284"/>
        <w:jc w:val="both"/>
        <w:rPr>
          <w:sz w:val="20"/>
          <w:szCs w:val="20"/>
        </w:rPr>
      </w:pPr>
      <w:r w:rsidRPr="004D0A8C">
        <w:rPr>
          <w:sz w:val="20"/>
          <w:szCs w:val="20"/>
        </w:rPr>
        <w:t>Сыры среднего ценового диапазона существенно ниже спроса на сыры основной группы, так как они более дорогие. К этой группе относятся польские сыры («Радамер», «Сливочный»), немецкие и голландские («Маасдам», «Тильзит»), шведские и финские («Нат</w:t>
      </w:r>
      <w:r w:rsidRPr="004D0A8C">
        <w:rPr>
          <w:sz w:val="20"/>
          <w:szCs w:val="20"/>
        </w:rPr>
        <w:t>у</w:t>
      </w:r>
      <w:r w:rsidRPr="004D0A8C">
        <w:rPr>
          <w:sz w:val="20"/>
          <w:szCs w:val="20"/>
        </w:rPr>
        <w:t>ра», «Ольтермани»). Минский Гормолзавод № 2 освоил выпуск с</w:t>
      </w:r>
      <w:r w:rsidRPr="004D0A8C">
        <w:rPr>
          <w:sz w:val="20"/>
          <w:szCs w:val="20"/>
        </w:rPr>
        <w:t>ы</w:t>
      </w:r>
      <w:r w:rsidRPr="004D0A8C">
        <w:rPr>
          <w:sz w:val="20"/>
          <w:szCs w:val="20"/>
        </w:rPr>
        <w:t>ра «Столичный» (прототип знаменитого «Маасдам»).</w:t>
      </w:r>
    </w:p>
    <w:p w:rsidR="00FC60AA" w:rsidRPr="004D0A8C" w:rsidRDefault="00FC60AA" w:rsidP="00FC60AA">
      <w:pPr>
        <w:ind w:firstLine="284"/>
        <w:jc w:val="both"/>
        <w:rPr>
          <w:sz w:val="20"/>
          <w:szCs w:val="20"/>
        </w:rPr>
      </w:pPr>
      <w:r w:rsidRPr="004D0A8C">
        <w:rPr>
          <w:sz w:val="20"/>
          <w:szCs w:val="20"/>
        </w:rPr>
        <w:t xml:space="preserve">Элитная группа включает дорогие французские или итальянские сыры, а также отдельные сорта из Испании, Швейцарии, Голландии. Это, как правило, мягкие сыры и сыры с плесенью. Их покупают не регулярно, а время от времени. В качестве примера можно привести следующие марки сыров с плесенью </w:t>
      </w:r>
      <w:r>
        <w:rPr>
          <w:b/>
          <w:i/>
          <w:caps/>
          <w:sz w:val="20"/>
          <w:szCs w:val="20"/>
        </w:rPr>
        <w:t xml:space="preserve"> </w:t>
      </w:r>
      <w:r>
        <w:rPr>
          <w:b/>
          <w:i/>
          <w:sz w:val="20"/>
          <w:szCs w:val="20"/>
        </w:rPr>
        <w:t xml:space="preserve">– </w:t>
      </w:r>
      <w:r w:rsidRPr="004D0A8C">
        <w:rPr>
          <w:i/>
          <w:sz w:val="20"/>
          <w:szCs w:val="20"/>
        </w:rPr>
        <w:t xml:space="preserve"> </w:t>
      </w:r>
      <w:r w:rsidRPr="004D0A8C">
        <w:rPr>
          <w:sz w:val="20"/>
          <w:szCs w:val="20"/>
        </w:rPr>
        <w:t xml:space="preserve"> «Рокфор», «Дор Блю». Данные сыры считаются дорогими и относятся к продуктам для особых случаев.</w:t>
      </w:r>
    </w:p>
    <w:p w:rsidR="00FC60AA" w:rsidRPr="004D0A8C" w:rsidRDefault="00FC60AA" w:rsidP="00FC60AA">
      <w:pPr>
        <w:ind w:firstLine="284"/>
        <w:jc w:val="both"/>
        <w:rPr>
          <w:rStyle w:val="apple-style-span"/>
          <w:sz w:val="20"/>
          <w:szCs w:val="20"/>
        </w:rPr>
      </w:pPr>
      <w:r w:rsidRPr="004D0A8C">
        <w:rPr>
          <w:sz w:val="20"/>
          <w:szCs w:val="20"/>
        </w:rPr>
        <w:t xml:space="preserve">Экспорт белорусских сыров происходит в основном в Россию. </w:t>
      </w:r>
      <w:r w:rsidRPr="004D0A8C">
        <w:rPr>
          <w:rStyle w:val="apple-style-span"/>
          <w:sz w:val="20"/>
          <w:szCs w:val="20"/>
        </w:rPr>
        <w:t>В 2010 г. поставки в этом направлении достигли объема в 98,6 тыс. тонн на сумму 336,5 млн. долл. США. При этом, в январе-мае 2011 г. экспортировано 35,5 тыс. тонн продукции на сумму 159,5 млн. долл. США, что относительно аналогичного периода в 2010 г. составляет 146,3% в стоимостном выражении и 98,4% — в физическом. Кроме того, Республика Беларусь поставляла ра</w:t>
      </w:r>
      <w:r w:rsidRPr="004D0A8C">
        <w:rPr>
          <w:rStyle w:val="apple-style-span"/>
          <w:sz w:val="20"/>
          <w:szCs w:val="20"/>
        </w:rPr>
        <w:t>с</w:t>
      </w:r>
      <w:r w:rsidRPr="004D0A8C">
        <w:rPr>
          <w:rStyle w:val="apple-style-span"/>
          <w:sz w:val="20"/>
          <w:szCs w:val="20"/>
        </w:rPr>
        <w:t>сматриваемую продукцию в Азербайджан, Армению, Италию, К</w:t>
      </w:r>
      <w:r w:rsidRPr="004D0A8C">
        <w:rPr>
          <w:rStyle w:val="apple-style-span"/>
          <w:sz w:val="20"/>
          <w:szCs w:val="20"/>
        </w:rPr>
        <w:t>а</w:t>
      </w:r>
      <w:r w:rsidRPr="004D0A8C">
        <w:rPr>
          <w:rStyle w:val="apple-style-span"/>
          <w:sz w:val="20"/>
          <w:szCs w:val="20"/>
        </w:rPr>
        <w:t>наду, Молдову и Украину.</w:t>
      </w:r>
    </w:p>
    <w:p w:rsidR="00FC60AA" w:rsidRPr="004D0A8C" w:rsidRDefault="00FC60AA" w:rsidP="00FC60AA">
      <w:pPr>
        <w:ind w:firstLine="284"/>
        <w:jc w:val="both"/>
        <w:rPr>
          <w:sz w:val="20"/>
          <w:szCs w:val="20"/>
        </w:rPr>
      </w:pPr>
      <w:r w:rsidRPr="004D0A8C">
        <w:rPr>
          <w:sz w:val="20"/>
          <w:szCs w:val="20"/>
        </w:rPr>
        <w:t xml:space="preserve">В настоящее время сыродельным предприятиям приходится прилагать существенные усилия, чтобы реализовать производимые сыры по достойной цене. Эта проблема вызвана, прежде всего, тем, что сыродельные предприятия в Беларуси производят ограниченный </w:t>
      </w:r>
      <w:r w:rsidRPr="004D0A8C">
        <w:rPr>
          <w:sz w:val="20"/>
          <w:szCs w:val="20"/>
        </w:rPr>
        <w:lastRenderedPageBreak/>
        <w:t>ассортимент сыров, преимущественно твердых, с одинаковыми названиями. Ситуация сильно осложняется поставками на рынок Ро</w:t>
      </w:r>
      <w:r w:rsidRPr="004D0A8C">
        <w:rPr>
          <w:sz w:val="20"/>
          <w:szCs w:val="20"/>
        </w:rPr>
        <w:t>с</w:t>
      </w:r>
      <w:r w:rsidRPr="004D0A8C">
        <w:rPr>
          <w:sz w:val="20"/>
          <w:szCs w:val="20"/>
        </w:rPr>
        <w:t xml:space="preserve">сии крупных партий аналогичных сыров из Украины, а также сыров местных производителей. В результате на рынке создается избыток предложения в ограниченном секторе потребления, что приводит к снижению закупочной цены на данные виды сыров и, как следствие, низкой прибыльности или даже невозможности для предприятия окупить свои расходы. </w:t>
      </w:r>
    </w:p>
    <w:p w:rsidR="00FC60AA" w:rsidRDefault="00FC60AA" w:rsidP="00FC60AA">
      <w:pPr>
        <w:pStyle w:val="13"/>
        <w:jc w:val="both"/>
        <w:rPr>
          <w:rFonts w:ascii="Times New Roman" w:hAnsi="Times New Roman"/>
          <w:sz w:val="20"/>
          <w:szCs w:val="20"/>
        </w:rPr>
      </w:pPr>
      <w:r w:rsidRPr="004D0A8C">
        <w:rPr>
          <w:rStyle w:val="apple-style-span"/>
          <w:rFonts w:ascii="Times New Roman" w:hAnsi="Times New Roman"/>
          <w:sz w:val="20"/>
          <w:szCs w:val="20"/>
        </w:rPr>
        <w:t>В Беларуси разработана и реализуется Государственная программа возрождения и развития села на 2010-2015 гг. В соответствии с Пр</w:t>
      </w:r>
      <w:r w:rsidRPr="004D0A8C">
        <w:rPr>
          <w:rStyle w:val="apple-style-span"/>
          <w:rFonts w:ascii="Times New Roman" w:hAnsi="Times New Roman"/>
          <w:sz w:val="20"/>
          <w:szCs w:val="20"/>
        </w:rPr>
        <w:t>о</w:t>
      </w:r>
      <w:r w:rsidRPr="004D0A8C">
        <w:rPr>
          <w:rStyle w:val="apple-style-span"/>
          <w:rFonts w:ascii="Times New Roman" w:hAnsi="Times New Roman"/>
          <w:sz w:val="20"/>
          <w:szCs w:val="20"/>
        </w:rPr>
        <w:t>граммой за этот период планируется осуществить реконструкцию и оснащение современным технологическим оборудованием свыше 1000 молочно-товарных ферм. При этом предусматривается внедр</w:t>
      </w:r>
      <w:r w:rsidRPr="004D0A8C">
        <w:rPr>
          <w:rStyle w:val="apple-style-span"/>
          <w:rFonts w:ascii="Times New Roman" w:hAnsi="Times New Roman"/>
          <w:sz w:val="20"/>
          <w:szCs w:val="20"/>
        </w:rPr>
        <w:t>е</w:t>
      </w:r>
      <w:r w:rsidRPr="004D0A8C">
        <w:rPr>
          <w:rStyle w:val="apple-style-span"/>
          <w:rFonts w:ascii="Times New Roman" w:hAnsi="Times New Roman"/>
          <w:sz w:val="20"/>
          <w:szCs w:val="20"/>
        </w:rPr>
        <w:t>ние систем идентификации зоотехнического и ветеринарного ко</w:t>
      </w:r>
      <w:r w:rsidRPr="004D0A8C">
        <w:rPr>
          <w:rStyle w:val="apple-style-span"/>
          <w:rFonts w:ascii="Times New Roman" w:hAnsi="Times New Roman"/>
          <w:sz w:val="20"/>
          <w:szCs w:val="20"/>
        </w:rPr>
        <w:t>м</w:t>
      </w:r>
      <w:r w:rsidRPr="004D0A8C">
        <w:rPr>
          <w:rStyle w:val="apple-style-span"/>
          <w:rFonts w:ascii="Times New Roman" w:hAnsi="Times New Roman"/>
          <w:sz w:val="20"/>
          <w:szCs w:val="20"/>
        </w:rPr>
        <w:t xml:space="preserve">пьютерного учета и индивидуального кормления коров, переход на высокопроизводительные, кормо- и энергосберегающие технологии </w:t>
      </w:r>
      <w:r w:rsidRPr="004D0A8C">
        <w:rPr>
          <w:rFonts w:ascii="Times New Roman" w:hAnsi="Times New Roman"/>
          <w:sz w:val="20"/>
          <w:szCs w:val="20"/>
        </w:rPr>
        <w:t>содержания сельскохозяйственных животных.</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Из сыродельных предприятий в республике крупнейшими произв</w:t>
      </w:r>
      <w:r w:rsidRPr="004D0A8C">
        <w:rPr>
          <w:rFonts w:ascii="Times New Roman" w:hAnsi="Times New Roman"/>
          <w:sz w:val="20"/>
          <w:szCs w:val="20"/>
        </w:rPr>
        <w:t>о</w:t>
      </w:r>
      <w:r w:rsidRPr="004D0A8C">
        <w:rPr>
          <w:rFonts w:ascii="Times New Roman" w:hAnsi="Times New Roman"/>
          <w:sz w:val="20"/>
          <w:szCs w:val="20"/>
        </w:rPr>
        <w:t>дителями основных видов сыров является Брестская область (на ее долю приходится треть вырабатываемых сыров) и Гродненская (около 25 %).</w:t>
      </w:r>
      <w:r w:rsidRPr="004D0A8C">
        <w:rPr>
          <w:rFonts w:ascii="Times New Roman" w:hAnsi="Times New Roman"/>
          <w:sz w:val="20"/>
          <w:szCs w:val="20"/>
        </w:rPr>
        <w:br/>
        <w:t>Программа предусматривает пять основных направлений.</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1. Дальнейшая оптимизация производственных мощностей и чи</w:t>
      </w:r>
      <w:r w:rsidRPr="004D0A8C">
        <w:rPr>
          <w:rFonts w:ascii="Times New Roman" w:hAnsi="Times New Roman"/>
          <w:sz w:val="20"/>
          <w:szCs w:val="20"/>
        </w:rPr>
        <w:t>с</w:t>
      </w:r>
      <w:r w:rsidRPr="004D0A8C">
        <w:rPr>
          <w:rFonts w:ascii="Times New Roman" w:hAnsi="Times New Roman"/>
          <w:sz w:val="20"/>
          <w:szCs w:val="20"/>
        </w:rPr>
        <w:t>ленности молокоперерабатывающих организаций. Оптимизация числа предприятий осуществляется путем присоединения небол</w:t>
      </w:r>
      <w:r w:rsidRPr="004D0A8C">
        <w:rPr>
          <w:rFonts w:ascii="Times New Roman" w:hAnsi="Times New Roman"/>
          <w:sz w:val="20"/>
          <w:szCs w:val="20"/>
        </w:rPr>
        <w:t>ь</w:t>
      </w:r>
      <w:r w:rsidRPr="004D0A8C">
        <w:rPr>
          <w:rFonts w:ascii="Times New Roman" w:hAnsi="Times New Roman"/>
          <w:sz w:val="20"/>
          <w:szCs w:val="20"/>
        </w:rPr>
        <w:t>ших предприятий с более крупным в качестве структурных подра</w:t>
      </w:r>
      <w:r w:rsidRPr="004D0A8C">
        <w:rPr>
          <w:rFonts w:ascii="Times New Roman" w:hAnsi="Times New Roman"/>
          <w:sz w:val="20"/>
          <w:szCs w:val="20"/>
        </w:rPr>
        <w:t>з</w:t>
      </w:r>
      <w:r w:rsidRPr="004D0A8C">
        <w:rPr>
          <w:rFonts w:ascii="Times New Roman" w:hAnsi="Times New Roman"/>
          <w:sz w:val="20"/>
          <w:szCs w:val="20"/>
        </w:rPr>
        <w:t>делений с последующей специализацией.</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2. Техническое перевооружение предприятий. При этом определены три основныенаправления:</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1) обновление действующих и создание дополнительных мощн</w:t>
      </w:r>
      <w:r w:rsidRPr="004D0A8C">
        <w:rPr>
          <w:rFonts w:ascii="Times New Roman" w:hAnsi="Times New Roman"/>
          <w:sz w:val="20"/>
          <w:szCs w:val="20"/>
        </w:rPr>
        <w:t>о</w:t>
      </w:r>
      <w:r w:rsidRPr="004D0A8C">
        <w:rPr>
          <w:rFonts w:ascii="Times New Roman" w:hAnsi="Times New Roman"/>
          <w:sz w:val="20"/>
          <w:szCs w:val="20"/>
        </w:rPr>
        <w:t>стей по производству твердых сыров;</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2) модернизация цехов по производству сухого обезжиренного м</w:t>
      </w:r>
      <w:r w:rsidRPr="004D0A8C">
        <w:rPr>
          <w:rFonts w:ascii="Times New Roman" w:hAnsi="Times New Roman"/>
          <w:sz w:val="20"/>
          <w:szCs w:val="20"/>
        </w:rPr>
        <w:t>о</w:t>
      </w:r>
      <w:r w:rsidRPr="004D0A8C">
        <w:rPr>
          <w:rFonts w:ascii="Times New Roman" w:hAnsi="Times New Roman"/>
          <w:sz w:val="20"/>
          <w:szCs w:val="20"/>
        </w:rPr>
        <w:t>лока;</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3) переоснащение цехов по производству цельномолочной проду</w:t>
      </w:r>
      <w:r w:rsidRPr="004D0A8C">
        <w:rPr>
          <w:rFonts w:ascii="Times New Roman" w:hAnsi="Times New Roman"/>
          <w:sz w:val="20"/>
          <w:szCs w:val="20"/>
        </w:rPr>
        <w:t>к</w:t>
      </w:r>
      <w:r w:rsidRPr="004D0A8C">
        <w:rPr>
          <w:rFonts w:ascii="Times New Roman" w:hAnsi="Times New Roman"/>
          <w:sz w:val="20"/>
          <w:szCs w:val="20"/>
        </w:rPr>
        <w:t>ции.</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В процессе техперевооружения предусматривается внедрение авт</w:t>
      </w:r>
      <w:r w:rsidRPr="004D0A8C">
        <w:rPr>
          <w:rFonts w:ascii="Times New Roman" w:hAnsi="Times New Roman"/>
          <w:sz w:val="20"/>
          <w:szCs w:val="20"/>
        </w:rPr>
        <w:t>о</w:t>
      </w:r>
      <w:r w:rsidRPr="004D0A8C">
        <w:rPr>
          <w:rFonts w:ascii="Times New Roman" w:hAnsi="Times New Roman"/>
          <w:sz w:val="20"/>
          <w:szCs w:val="20"/>
        </w:rPr>
        <w:t>матических линий по производству разных видов продукции, с</w:t>
      </w:r>
      <w:r w:rsidRPr="004D0A8C">
        <w:rPr>
          <w:rFonts w:ascii="Times New Roman" w:hAnsi="Times New Roman"/>
          <w:sz w:val="20"/>
          <w:szCs w:val="20"/>
        </w:rPr>
        <w:t>о</w:t>
      </w:r>
      <w:r w:rsidRPr="004D0A8C">
        <w:rPr>
          <w:rFonts w:ascii="Times New Roman" w:hAnsi="Times New Roman"/>
          <w:sz w:val="20"/>
          <w:szCs w:val="20"/>
        </w:rPr>
        <w:t>временного фасовочного оборудования.</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lastRenderedPageBreak/>
        <w:t>3. Совершенствование структуры переработки молока. К 2010 г., за счет совершенствования структуры производственных мощностей и рационального использования сырья, планируется изменить стру</w:t>
      </w:r>
      <w:r w:rsidRPr="004D0A8C">
        <w:rPr>
          <w:rFonts w:ascii="Times New Roman" w:hAnsi="Times New Roman"/>
          <w:sz w:val="20"/>
          <w:szCs w:val="20"/>
        </w:rPr>
        <w:t>к</w:t>
      </w:r>
      <w:r w:rsidRPr="004D0A8C">
        <w:rPr>
          <w:rFonts w:ascii="Times New Roman" w:hAnsi="Times New Roman"/>
          <w:sz w:val="20"/>
          <w:szCs w:val="20"/>
        </w:rPr>
        <w:t xml:space="preserve">туру переработки молока следующим образом: на масло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29 %, сыры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30 %, цельномолочную продукцию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26 %, прочие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15 %.</w:t>
      </w:r>
    </w:p>
    <w:p w:rsidR="00FC60AA" w:rsidRDefault="00FC60AA" w:rsidP="00FC60AA">
      <w:pPr>
        <w:pStyle w:val="13"/>
        <w:jc w:val="both"/>
        <w:rPr>
          <w:rFonts w:ascii="Times New Roman" w:hAnsi="Times New Roman"/>
          <w:sz w:val="20"/>
          <w:szCs w:val="20"/>
        </w:rPr>
      </w:pPr>
      <w:r w:rsidRPr="004D0A8C">
        <w:rPr>
          <w:rFonts w:ascii="Times New Roman" w:hAnsi="Times New Roman"/>
          <w:sz w:val="20"/>
          <w:szCs w:val="20"/>
        </w:rPr>
        <w:t>4. Совершенствование системы реализации продукции. В условиях насыщения рынка молочной продукцией первоочередная роль отв</w:t>
      </w:r>
      <w:r w:rsidRPr="004D0A8C">
        <w:rPr>
          <w:rFonts w:ascii="Times New Roman" w:hAnsi="Times New Roman"/>
          <w:sz w:val="20"/>
          <w:szCs w:val="20"/>
        </w:rPr>
        <w:t>о</w:t>
      </w:r>
      <w:r w:rsidRPr="004D0A8C">
        <w:rPr>
          <w:rFonts w:ascii="Times New Roman" w:hAnsi="Times New Roman"/>
          <w:sz w:val="20"/>
          <w:szCs w:val="20"/>
        </w:rPr>
        <w:t>дится совершенствованию маркетинговой деятельности, созданию новых организационных структур, целенаправленно занимающихся мониторингом внутреннего и мирового рынков.</w:t>
      </w:r>
    </w:p>
    <w:p w:rsidR="00FC60AA" w:rsidRPr="004D0A8C" w:rsidRDefault="00FC60AA" w:rsidP="00FC60AA">
      <w:pPr>
        <w:pStyle w:val="13"/>
        <w:jc w:val="both"/>
        <w:rPr>
          <w:rFonts w:ascii="Times New Roman" w:hAnsi="Times New Roman"/>
          <w:sz w:val="20"/>
          <w:szCs w:val="20"/>
        </w:rPr>
      </w:pPr>
      <w:r w:rsidRPr="004D0A8C">
        <w:rPr>
          <w:rFonts w:ascii="Times New Roman" w:hAnsi="Times New Roman"/>
          <w:sz w:val="20"/>
          <w:szCs w:val="20"/>
        </w:rPr>
        <w:t>5. Научно-техническое обеспечение, которое предусматривает ко</w:t>
      </w:r>
      <w:r w:rsidRPr="004D0A8C">
        <w:rPr>
          <w:rFonts w:ascii="Times New Roman" w:hAnsi="Times New Roman"/>
          <w:sz w:val="20"/>
          <w:szCs w:val="20"/>
        </w:rPr>
        <w:t>м</w:t>
      </w:r>
      <w:r w:rsidRPr="004D0A8C">
        <w:rPr>
          <w:rFonts w:ascii="Times New Roman" w:hAnsi="Times New Roman"/>
          <w:sz w:val="20"/>
          <w:szCs w:val="20"/>
        </w:rPr>
        <w:t xml:space="preserve">плексное решение научно-исследовательских, технологических и опытно-конструкторских задач по основным направлениям работы отрасли. Основные источники финансирования Программы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ба</w:t>
      </w:r>
      <w:r w:rsidRPr="004D0A8C">
        <w:rPr>
          <w:rFonts w:ascii="Times New Roman" w:hAnsi="Times New Roman"/>
          <w:sz w:val="20"/>
          <w:szCs w:val="20"/>
        </w:rPr>
        <w:t>н</w:t>
      </w:r>
      <w:r w:rsidRPr="004D0A8C">
        <w:rPr>
          <w:rFonts w:ascii="Times New Roman" w:hAnsi="Times New Roman"/>
          <w:sz w:val="20"/>
          <w:szCs w:val="20"/>
        </w:rPr>
        <w:t>ковские кредиты и собственные средства предприятий.</w:t>
      </w:r>
    </w:p>
    <w:p w:rsidR="00FC60AA" w:rsidRPr="004D0A8C" w:rsidRDefault="00FC60AA" w:rsidP="00FC60AA">
      <w:pPr>
        <w:pStyle w:val="13"/>
        <w:jc w:val="both"/>
        <w:rPr>
          <w:rFonts w:ascii="Times New Roman" w:hAnsi="Times New Roman"/>
          <w:sz w:val="20"/>
          <w:szCs w:val="20"/>
        </w:rPr>
      </w:pPr>
    </w:p>
    <w:p w:rsidR="00FC60AA" w:rsidRPr="004D0A8C" w:rsidRDefault="00FC60AA" w:rsidP="00FC60AA">
      <w:pPr>
        <w:rPr>
          <w:b/>
          <w:sz w:val="20"/>
          <w:szCs w:val="20"/>
        </w:rPr>
      </w:pPr>
    </w:p>
    <w:p w:rsidR="00FC60AA" w:rsidRPr="0059746D" w:rsidRDefault="00FC60AA" w:rsidP="00FC60AA">
      <w:pPr>
        <w:rPr>
          <w:sz w:val="20"/>
          <w:szCs w:val="20"/>
        </w:rPr>
      </w:pPr>
      <w:r w:rsidRPr="0059746D">
        <w:rPr>
          <w:sz w:val="20"/>
          <w:szCs w:val="20"/>
        </w:rPr>
        <w:t>УДК 631.172</w:t>
      </w:r>
    </w:p>
    <w:p w:rsidR="00FC60AA" w:rsidRPr="004D0A8C" w:rsidRDefault="00FC60AA" w:rsidP="00FC60AA">
      <w:pPr>
        <w:rPr>
          <w:sz w:val="20"/>
          <w:szCs w:val="20"/>
        </w:rPr>
      </w:pPr>
      <w:r w:rsidRPr="004D0A8C">
        <w:rPr>
          <w:b/>
          <w:sz w:val="20"/>
          <w:szCs w:val="20"/>
        </w:rPr>
        <w:t>Криволап</w:t>
      </w:r>
      <w:r w:rsidRPr="004D0A8C">
        <w:rPr>
          <w:sz w:val="20"/>
          <w:szCs w:val="20"/>
        </w:rPr>
        <w:t xml:space="preserve"> </w:t>
      </w:r>
      <w:r w:rsidRPr="004D0A8C">
        <w:rPr>
          <w:b/>
          <w:sz w:val="20"/>
          <w:szCs w:val="20"/>
        </w:rPr>
        <w:t xml:space="preserve">И.А. </w:t>
      </w:r>
      <w:r w:rsidRPr="004D0A8C">
        <w:rPr>
          <w:sz w:val="20"/>
          <w:szCs w:val="20"/>
        </w:rPr>
        <w:t xml:space="preserve">– </w:t>
      </w:r>
      <w:r w:rsidRPr="0059746D">
        <w:rPr>
          <w:sz w:val="20"/>
          <w:szCs w:val="20"/>
        </w:rPr>
        <w:t>студент 4 курса</w:t>
      </w:r>
    </w:p>
    <w:p w:rsidR="00FC60AA" w:rsidRPr="004D0A8C" w:rsidRDefault="00FC60AA" w:rsidP="00FC60AA">
      <w:pPr>
        <w:rPr>
          <w:b/>
          <w:sz w:val="20"/>
          <w:szCs w:val="20"/>
        </w:rPr>
      </w:pPr>
      <w:r w:rsidRPr="004D0A8C">
        <w:rPr>
          <w:b/>
          <w:bCs/>
          <w:snapToGrid w:val="0"/>
          <w:sz w:val="20"/>
          <w:szCs w:val="20"/>
        </w:rPr>
        <w:t>ИНВЕСТИЦИОННАЯ ДЕЯТЕЛЬНОСТЬ В АПК</w:t>
      </w:r>
    </w:p>
    <w:p w:rsidR="00FC60AA" w:rsidRPr="004D0A8C" w:rsidRDefault="00FC60AA" w:rsidP="00FC60AA">
      <w:pPr>
        <w:shd w:val="clear" w:color="auto" w:fill="FFFFFF"/>
        <w:autoSpaceDE w:val="0"/>
        <w:autoSpaceDN w:val="0"/>
        <w:adjustRightInd w:val="0"/>
        <w:rPr>
          <w:i/>
          <w:sz w:val="20"/>
          <w:szCs w:val="20"/>
        </w:rPr>
      </w:pPr>
      <w:r w:rsidRPr="004D0A8C">
        <w:rPr>
          <w:i/>
          <w:sz w:val="20"/>
          <w:szCs w:val="20"/>
        </w:rPr>
        <w:t xml:space="preserve">Научный руководитель </w:t>
      </w:r>
      <w:r w:rsidRPr="004D0A8C">
        <w:rPr>
          <w:sz w:val="20"/>
          <w:szCs w:val="20"/>
        </w:rPr>
        <w:t xml:space="preserve">– </w:t>
      </w:r>
      <w:r w:rsidRPr="004D0A8C">
        <w:rPr>
          <w:b/>
          <w:i/>
          <w:sz w:val="20"/>
          <w:szCs w:val="20"/>
        </w:rPr>
        <w:t>Рудаков М.Ф.</w:t>
      </w:r>
      <w:r w:rsidRPr="004D0A8C">
        <w:rPr>
          <w:sz w:val="20"/>
          <w:szCs w:val="20"/>
        </w:rPr>
        <w:t xml:space="preserve"> – </w:t>
      </w:r>
      <w:r w:rsidRPr="004D0A8C">
        <w:rPr>
          <w:i/>
          <w:sz w:val="20"/>
          <w:szCs w:val="20"/>
        </w:rPr>
        <w:t>к.э.н., доцент</w:t>
      </w:r>
    </w:p>
    <w:p w:rsidR="00FC60AA" w:rsidRPr="004D0A8C" w:rsidRDefault="00FC60AA" w:rsidP="00FC60AA">
      <w:pPr>
        <w:shd w:val="clear" w:color="auto" w:fill="FFFFFF"/>
        <w:autoSpaceDE w:val="0"/>
        <w:autoSpaceDN w:val="0"/>
        <w:adjustRightInd w:val="0"/>
        <w:rPr>
          <w:i/>
          <w:sz w:val="20"/>
          <w:szCs w:val="20"/>
        </w:rPr>
      </w:pPr>
    </w:p>
    <w:p w:rsidR="00FC60AA" w:rsidRPr="00E06C5E" w:rsidRDefault="00FC60AA" w:rsidP="00FC60AA">
      <w:pPr>
        <w:ind w:firstLine="284"/>
        <w:jc w:val="both"/>
        <w:rPr>
          <w:spacing w:val="6"/>
          <w:sz w:val="20"/>
          <w:szCs w:val="20"/>
        </w:rPr>
      </w:pPr>
      <w:r w:rsidRPr="00E06C5E">
        <w:rPr>
          <w:spacing w:val="6"/>
          <w:sz w:val="20"/>
          <w:szCs w:val="20"/>
        </w:rPr>
        <w:t>Аграрно-промышленный комплекс (АПК) — совокупность отраслей народного хозяйства, связанных между собой экон</w:t>
      </w:r>
      <w:r w:rsidRPr="00E06C5E">
        <w:rPr>
          <w:spacing w:val="6"/>
          <w:sz w:val="20"/>
          <w:szCs w:val="20"/>
        </w:rPr>
        <w:t>о</w:t>
      </w:r>
      <w:r w:rsidRPr="00E06C5E">
        <w:rPr>
          <w:spacing w:val="6"/>
          <w:sz w:val="20"/>
          <w:szCs w:val="20"/>
        </w:rPr>
        <w:t>мическими отношениями по поводу производства, распредел</w:t>
      </w:r>
      <w:r w:rsidRPr="00E06C5E">
        <w:rPr>
          <w:spacing w:val="6"/>
          <w:sz w:val="20"/>
          <w:szCs w:val="20"/>
        </w:rPr>
        <w:t>е</w:t>
      </w:r>
      <w:r w:rsidRPr="00E06C5E">
        <w:rPr>
          <w:spacing w:val="6"/>
          <w:sz w:val="20"/>
          <w:szCs w:val="20"/>
        </w:rPr>
        <w:t>ния, обмена, переработки и потребления сельскохозяйственной продукции.</w:t>
      </w:r>
    </w:p>
    <w:p w:rsidR="00FC60AA" w:rsidRPr="00E06C5E" w:rsidRDefault="00FC60AA" w:rsidP="00FC60AA">
      <w:pPr>
        <w:ind w:firstLine="284"/>
        <w:jc w:val="both"/>
        <w:rPr>
          <w:spacing w:val="6"/>
          <w:sz w:val="20"/>
          <w:szCs w:val="20"/>
        </w:rPr>
      </w:pPr>
      <w:r w:rsidRPr="00E06C5E">
        <w:rPr>
          <w:spacing w:val="6"/>
          <w:sz w:val="20"/>
          <w:szCs w:val="20"/>
        </w:rPr>
        <w:t>АПК Беларуси является крупной межотраслевой подсист</w:t>
      </w:r>
      <w:r w:rsidRPr="00E06C5E">
        <w:rPr>
          <w:spacing w:val="6"/>
          <w:sz w:val="20"/>
          <w:szCs w:val="20"/>
        </w:rPr>
        <w:t>е</w:t>
      </w:r>
      <w:r w:rsidRPr="00E06C5E">
        <w:rPr>
          <w:spacing w:val="6"/>
          <w:sz w:val="20"/>
          <w:szCs w:val="20"/>
        </w:rPr>
        <w:t>мой, объединяющей 9 отраслей народного хозяйства — сел</w:t>
      </w:r>
      <w:r w:rsidRPr="00E06C5E">
        <w:rPr>
          <w:spacing w:val="6"/>
          <w:sz w:val="20"/>
          <w:szCs w:val="20"/>
        </w:rPr>
        <w:t>ь</w:t>
      </w:r>
      <w:r w:rsidRPr="00E06C5E">
        <w:rPr>
          <w:spacing w:val="6"/>
          <w:sz w:val="20"/>
          <w:szCs w:val="20"/>
        </w:rPr>
        <w:t>ское хозяйство, пищевая промышленность, молочная, мясная, комбикормовая, легкая (в части переработки сельскохозяйс</w:t>
      </w:r>
      <w:r w:rsidRPr="00E06C5E">
        <w:rPr>
          <w:spacing w:val="6"/>
          <w:sz w:val="20"/>
          <w:szCs w:val="20"/>
        </w:rPr>
        <w:t>т</w:t>
      </w:r>
      <w:r w:rsidRPr="00E06C5E">
        <w:rPr>
          <w:spacing w:val="6"/>
          <w:sz w:val="20"/>
          <w:szCs w:val="20"/>
        </w:rPr>
        <w:t>венного сырья), тракторное машиностроение, строительство, материально-техническое обеспечение и агросервис. В АПК производится 27% валовой продукции.</w:t>
      </w:r>
    </w:p>
    <w:p w:rsidR="00FC60AA" w:rsidRPr="00E06C5E" w:rsidRDefault="00FC60AA" w:rsidP="00FC60AA">
      <w:pPr>
        <w:ind w:firstLine="284"/>
        <w:jc w:val="both"/>
        <w:rPr>
          <w:spacing w:val="6"/>
          <w:sz w:val="20"/>
          <w:szCs w:val="20"/>
        </w:rPr>
      </w:pPr>
      <w:r w:rsidRPr="00E06C5E">
        <w:rPr>
          <w:spacing w:val="6"/>
          <w:sz w:val="20"/>
          <w:szCs w:val="20"/>
        </w:rPr>
        <w:t>В настоящее время данная сфера испытывает проблемы, х</w:t>
      </w:r>
      <w:r w:rsidRPr="00E06C5E">
        <w:rPr>
          <w:spacing w:val="6"/>
          <w:sz w:val="20"/>
          <w:szCs w:val="20"/>
        </w:rPr>
        <w:t>а</w:t>
      </w:r>
      <w:r w:rsidRPr="00E06C5E">
        <w:rPr>
          <w:spacing w:val="6"/>
          <w:sz w:val="20"/>
          <w:szCs w:val="20"/>
        </w:rPr>
        <w:t>рактерные для экономики в целом. Главной проблемой является снижение фондообеспеченности сельскохозяйственных пре</w:t>
      </w:r>
      <w:r w:rsidRPr="00E06C5E">
        <w:rPr>
          <w:spacing w:val="6"/>
          <w:sz w:val="20"/>
          <w:szCs w:val="20"/>
        </w:rPr>
        <w:t>д</w:t>
      </w:r>
      <w:r w:rsidRPr="00E06C5E">
        <w:rPr>
          <w:spacing w:val="6"/>
          <w:sz w:val="20"/>
          <w:szCs w:val="20"/>
        </w:rPr>
        <w:t xml:space="preserve">приятий специальной техникой и техникой общего назначения </w:t>
      </w:r>
      <w:r w:rsidRPr="00E06C5E">
        <w:rPr>
          <w:spacing w:val="6"/>
          <w:sz w:val="20"/>
          <w:szCs w:val="20"/>
        </w:rPr>
        <w:lastRenderedPageBreak/>
        <w:t>вследствие недостаточности у них собственных средств для осуществления инвестиций. В течение последних лет процент готовности техники к весенне-полевым и уборочным работам не превышал 75%. Вследствие этого велики потери при произво</w:t>
      </w:r>
      <w:r w:rsidRPr="00E06C5E">
        <w:rPr>
          <w:spacing w:val="6"/>
          <w:sz w:val="20"/>
          <w:szCs w:val="20"/>
        </w:rPr>
        <w:t>д</w:t>
      </w:r>
      <w:r w:rsidRPr="00E06C5E">
        <w:rPr>
          <w:spacing w:val="6"/>
          <w:sz w:val="20"/>
          <w:szCs w:val="20"/>
        </w:rPr>
        <w:t>стве продукции.</w:t>
      </w:r>
    </w:p>
    <w:p w:rsidR="00FC60AA" w:rsidRPr="00E06C5E" w:rsidRDefault="00FC60AA" w:rsidP="00FC60AA">
      <w:pPr>
        <w:ind w:firstLine="284"/>
        <w:jc w:val="both"/>
        <w:rPr>
          <w:spacing w:val="6"/>
          <w:sz w:val="20"/>
          <w:szCs w:val="20"/>
        </w:rPr>
      </w:pPr>
      <w:r w:rsidRPr="00E06C5E">
        <w:rPr>
          <w:spacing w:val="6"/>
          <w:sz w:val="20"/>
          <w:szCs w:val="20"/>
        </w:rPr>
        <w:t>Особенностями, предопределяющими сельское хозяйство как приоритетную отрасль национальной экономики, являются:</w:t>
      </w:r>
    </w:p>
    <w:p w:rsidR="00FC60AA" w:rsidRPr="00E06C5E" w:rsidRDefault="00FC60AA" w:rsidP="00FC60AA">
      <w:pPr>
        <w:pStyle w:val="11"/>
        <w:numPr>
          <w:ilvl w:val="0"/>
          <w:numId w:val="52"/>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медленная оборачиваемость капитала, сезонность пр</w:t>
      </w:r>
      <w:r w:rsidRPr="00E06C5E">
        <w:rPr>
          <w:rFonts w:ascii="Times New Roman" w:hAnsi="Times New Roman"/>
          <w:spacing w:val="6"/>
          <w:sz w:val="20"/>
          <w:szCs w:val="20"/>
          <w:lang w:eastAsia="ru-RU"/>
        </w:rPr>
        <w:t>о</w:t>
      </w:r>
      <w:r w:rsidRPr="00E06C5E">
        <w:rPr>
          <w:rFonts w:ascii="Times New Roman" w:hAnsi="Times New Roman"/>
          <w:spacing w:val="6"/>
          <w:sz w:val="20"/>
          <w:szCs w:val="20"/>
          <w:lang w:eastAsia="ru-RU"/>
        </w:rPr>
        <w:t>изводства растениеводства и большинства видов продукции животноводства, длительность производственного периода, в</w:t>
      </w:r>
      <w:r w:rsidRPr="00E06C5E">
        <w:rPr>
          <w:rFonts w:ascii="Times New Roman" w:hAnsi="Times New Roman"/>
          <w:spacing w:val="6"/>
          <w:sz w:val="20"/>
          <w:szCs w:val="20"/>
          <w:lang w:eastAsia="ru-RU"/>
        </w:rPr>
        <w:t>ы</w:t>
      </w:r>
      <w:r w:rsidRPr="00E06C5E">
        <w:rPr>
          <w:rFonts w:ascii="Times New Roman" w:hAnsi="Times New Roman"/>
          <w:spacing w:val="6"/>
          <w:sz w:val="20"/>
          <w:szCs w:val="20"/>
          <w:lang w:eastAsia="ru-RU"/>
        </w:rPr>
        <w:t>сокий удельный вес незавершенного производства;</w:t>
      </w:r>
    </w:p>
    <w:p w:rsidR="00FC60AA" w:rsidRPr="00E06C5E" w:rsidRDefault="00FC60AA" w:rsidP="00FC60AA">
      <w:pPr>
        <w:pStyle w:val="11"/>
        <w:numPr>
          <w:ilvl w:val="0"/>
          <w:numId w:val="52"/>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особое положение сельскохозяйственных предприятий, зачастую выступающих в качестве единственного работодателя для жителей села и выполняющих важные социальные функции в отношении сельского населения, включая пенсионеров;</w:t>
      </w:r>
    </w:p>
    <w:p w:rsidR="00FC60AA" w:rsidRPr="00E06C5E" w:rsidRDefault="00FC60AA" w:rsidP="00FC60AA">
      <w:pPr>
        <w:pStyle w:val="11"/>
        <w:numPr>
          <w:ilvl w:val="0"/>
          <w:numId w:val="52"/>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сложность создания альтернативных видов деятельн</w:t>
      </w:r>
      <w:r w:rsidRPr="00E06C5E">
        <w:rPr>
          <w:rFonts w:ascii="Times New Roman" w:hAnsi="Times New Roman"/>
          <w:spacing w:val="6"/>
          <w:sz w:val="20"/>
          <w:szCs w:val="20"/>
          <w:lang w:eastAsia="ru-RU"/>
        </w:rPr>
        <w:t>о</w:t>
      </w:r>
      <w:r w:rsidRPr="00E06C5E">
        <w:rPr>
          <w:rFonts w:ascii="Times New Roman" w:hAnsi="Times New Roman"/>
          <w:spacing w:val="6"/>
          <w:sz w:val="20"/>
          <w:szCs w:val="20"/>
          <w:lang w:eastAsia="ru-RU"/>
        </w:rPr>
        <w:t>сти, особенно в отдаленных местностях;</w:t>
      </w:r>
    </w:p>
    <w:p w:rsidR="00FC60AA" w:rsidRPr="00E06C5E" w:rsidRDefault="00FC60AA" w:rsidP="00FC60AA">
      <w:pPr>
        <w:pStyle w:val="11"/>
        <w:numPr>
          <w:ilvl w:val="0"/>
          <w:numId w:val="52"/>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недопустимость выведения продуктивных земель из сельскохозяйственного производства в случае банкротства х</w:t>
      </w:r>
      <w:r w:rsidRPr="00E06C5E">
        <w:rPr>
          <w:rFonts w:ascii="Times New Roman" w:hAnsi="Times New Roman"/>
          <w:spacing w:val="6"/>
          <w:sz w:val="20"/>
          <w:szCs w:val="20"/>
          <w:lang w:eastAsia="ru-RU"/>
        </w:rPr>
        <w:t>о</w:t>
      </w:r>
      <w:r w:rsidRPr="00E06C5E">
        <w:rPr>
          <w:rFonts w:ascii="Times New Roman" w:hAnsi="Times New Roman"/>
          <w:spacing w:val="6"/>
          <w:sz w:val="20"/>
          <w:szCs w:val="20"/>
          <w:lang w:eastAsia="ru-RU"/>
        </w:rPr>
        <w:t>зяйства.</w:t>
      </w:r>
    </w:p>
    <w:p w:rsidR="00FC60AA" w:rsidRPr="00E06C5E" w:rsidRDefault="00FC60AA" w:rsidP="00FC60AA">
      <w:pPr>
        <w:ind w:firstLine="284"/>
        <w:jc w:val="both"/>
        <w:rPr>
          <w:spacing w:val="6"/>
          <w:sz w:val="20"/>
          <w:szCs w:val="20"/>
        </w:rPr>
      </w:pPr>
      <w:r w:rsidRPr="00E06C5E">
        <w:rPr>
          <w:spacing w:val="6"/>
          <w:sz w:val="20"/>
          <w:szCs w:val="20"/>
        </w:rPr>
        <w:t>Инвестиционная деятельность является важнейшей соста</w:t>
      </w:r>
      <w:r w:rsidRPr="00E06C5E">
        <w:rPr>
          <w:spacing w:val="6"/>
          <w:sz w:val="20"/>
          <w:szCs w:val="20"/>
        </w:rPr>
        <w:t>в</w:t>
      </w:r>
      <w:r w:rsidRPr="00E06C5E">
        <w:rPr>
          <w:spacing w:val="6"/>
          <w:sz w:val="20"/>
          <w:szCs w:val="20"/>
        </w:rPr>
        <w:t>ляющей развития любой отрасли народного хозяйства, в том числе и АПК.</w:t>
      </w:r>
    </w:p>
    <w:p w:rsidR="00FC60AA" w:rsidRPr="00E06C5E" w:rsidRDefault="00FC60AA" w:rsidP="00FC60AA">
      <w:pPr>
        <w:ind w:firstLine="284"/>
        <w:jc w:val="both"/>
        <w:rPr>
          <w:spacing w:val="6"/>
          <w:sz w:val="20"/>
          <w:szCs w:val="20"/>
        </w:rPr>
      </w:pPr>
      <w:r w:rsidRPr="00E06C5E">
        <w:rPr>
          <w:spacing w:val="6"/>
          <w:sz w:val="20"/>
          <w:szCs w:val="20"/>
        </w:rPr>
        <w:t>В агропромышленном комплексе к важнейшим инвестиц</w:t>
      </w:r>
      <w:r w:rsidRPr="00E06C5E">
        <w:rPr>
          <w:spacing w:val="6"/>
          <w:sz w:val="20"/>
          <w:szCs w:val="20"/>
        </w:rPr>
        <w:t>и</w:t>
      </w:r>
      <w:r w:rsidRPr="00E06C5E">
        <w:rPr>
          <w:spacing w:val="6"/>
          <w:sz w:val="20"/>
          <w:szCs w:val="20"/>
        </w:rPr>
        <w:t>онным проектам относятся:</w:t>
      </w:r>
    </w:p>
    <w:p w:rsidR="00FC60AA" w:rsidRPr="00E06C5E" w:rsidRDefault="00FC60AA" w:rsidP="00FC60AA">
      <w:pPr>
        <w:pStyle w:val="11"/>
        <w:numPr>
          <w:ilvl w:val="0"/>
          <w:numId w:val="51"/>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углубление специализации сельскохозяйственного пр</w:t>
      </w:r>
      <w:r w:rsidRPr="00E06C5E">
        <w:rPr>
          <w:rFonts w:ascii="Times New Roman" w:hAnsi="Times New Roman"/>
          <w:spacing w:val="6"/>
          <w:sz w:val="20"/>
          <w:szCs w:val="20"/>
          <w:lang w:eastAsia="ru-RU"/>
        </w:rPr>
        <w:t>о</w:t>
      </w:r>
      <w:r w:rsidRPr="00E06C5E">
        <w:rPr>
          <w:rFonts w:ascii="Times New Roman" w:hAnsi="Times New Roman"/>
          <w:spacing w:val="6"/>
          <w:sz w:val="20"/>
          <w:szCs w:val="20"/>
          <w:lang w:eastAsia="ru-RU"/>
        </w:rPr>
        <w:t>изводства (развитие животноводства, картофелеводства и льн</w:t>
      </w:r>
      <w:r w:rsidRPr="00E06C5E">
        <w:rPr>
          <w:rFonts w:ascii="Times New Roman" w:hAnsi="Times New Roman"/>
          <w:spacing w:val="6"/>
          <w:sz w:val="20"/>
          <w:szCs w:val="20"/>
          <w:lang w:eastAsia="ru-RU"/>
        </w:rPr>
        <w:t>о</w:t>
      </w:r>
      <w:r w:rsidRPr="00E06C5E">
        <w:rPr>
          <w:rFonts w:ascii="Times New Roman" w:hAnsi="Times New Roman"/>
          <w:spacing w:val="6"/>
          <w:sz w:val="20"/>
          <w:szCs w:val="20"/>
          <w:lang w:eastAsia="ru-RU"/>
        </w:rPr>
        <w:t>водства);</w:t>
      </w:r>
    </w:p>
    <w:p w:rsidR="00FC60AA" w:rsidRPr="00E06C5E" w:rsidRDefault="00FC60AA" w:rsidP="00FC60AA">
      <w:pPr>
        <w:pStyle w:val="11"/>
        <w:numPr>
          <w:ilvl w:val="0"/>
          <w:numId w:val="51"/>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интенсификация производства, техническое и технол</w:t>
      </w:r>
      <w:r w:rsidRPr="00E06C5E">
        <w:rPr>
          <w:rFonts w:ascii="Times New Roman" w:hAnsi="Times New Roman"/>
          <w:spacing w:val="6"/>
          <w:sz w:val="20"/>
          <w:szCs w:val="20"/>
          <w:lang w:eastAsia="ru-RU"/>
        </w:rPr>
        <w:t>о</w:t>
      </w:r>
      <w:r w:rsidRPr="00E06C5E">
        <w:rPr>
          <w:rFonts w:ascii="Times New Roman" w:hAnsi="Times New Roman"/>
          <w:spacing w:val="6"/>
          <w:sz w:val="20"/>
          <w:szCs w:val="20"/>
          <w:lang w:eastAsia="ru-RU"/>
        </w:rPr>
        <w:t>гическое переоснащение отраслей АПК с целью снижения себ</w:t>
      </w:r>
      <w:r w:rsidRPr="00E06C5E">
        <w:rPr>
          <w:rFonts w:ascii="Times New Roman" w:hAnsi="Times New Roman"/>
          <w:spacing w:val="6"/>
          <w:sz w:val="20"/>
          <w:szCs w:val="20"/>
          <w:lang w:eastAsia="ru-RU"/>
        </w:rPr>
        <w:t>е</w:t>
      </w:r>
      <w:r w:rsidRPr="00E06C5E">
        <w:rPr>
          <w:rFonts w:ascii="Times New Roman" w:hAnsi="Times New Roman"/>
          <w:spacing w:val="6"/>
          <w:sz w:val="20"/>
          <w:szCs w:val="20"/>
          <w:lang w:eastAsia="ru-RU"/>
        </w:rPr>
        <w:t xml:space="preserve">стоимости продукции и повышения ее качества; </w:t>
      </w:r>
    </w:p>
    <w:p w:rsidR="00FC60AA" w:rsidRPr="00E06C5E" w:rsidRDefault="00FC60AA" w:rsidP="00FC60AA">
      <w:pPr>
        <w:pStyle w:val="11"/>
        <w:numPr>
          <w:ilvl w:val="0"/>
          <w:numId w:val="51"/>
        </w:numPr>
        <w:spacing w:after="0" w:line="240" w:lineRule="auto"/>
        <w:ind w:left="0" w:firstLine="284"/>
        <w:jc w:val="both"/>
        <w:rPr>
          <w:rFonts w:ascii="Times New Roman" w:hAnsi="Times New Roman"/>
          <w:spacing w:val="6"/>
          <w:sz w:val="20"/>
          <w:szCs w:val="20"/>
          <w:lang w:eastAsia="ru-RU"/>
        </w:rPr>
      </w:pPr>
      <w:r w:rsidRPr="00E06C5E">
        <w:rPr>
          <w:rFonts w:ascii="Times New Roman" w:hAnsi="Times New Roman"/>
          <w:spacing w:val="6"/>
          <w:sz w:val="20"/>
          <w:szCs w:val="20"/>
          <w:lang w:eastAsia="ru-RU"/>
        </w:rPr>
        <w:t>совершенствование государственной поддержки и р</w:t>
      </w:r>
      <w:r w:rsidRPr="00E06C5E">
        <w:rPr>
          <w:rFonts w:ascii="Times New Roman" w:hAnsi="Times New Roman"/>
          <w:spacing w:val="6"/>
          <w:sz w:val="20"/>
          <w:szCs w:val="20"/>
          <w:lang w:eastAsia="ru-RU"/>
        </w:rPr>
        <w:t>е</w:t>
      </w:r>
      <w:r w:rsidRPr="00E06C5E">
        <w:rPr>
          <w:rFonts w:ascii="Times New Roman" w:hAnsi="Times New Roman"/>
          <w:spacing w:val="6"/>
          <w:sz w:val="20"/>
          <w:szCs w:val="20"/>
          <w:lang w:eastAsia="ru-RU"/>
        </w:rPr>
        <w:t>формирование сельскохозяйственных организаций в соответс</w:t>
      </w:r>
      <w:r w:rsidRPr="00E06C5E">
        <w:rPr>
          <w:rFonts w:ascii="Times New Roman" w:hAnsi="Times New Roman"/>
          <w:spacing w:val="6"/>
          <w:sz w:val="20"/>
          <w:szCs w:val="20"/>
          <w:lang w:eastAsia="ru-RU"/>
        </w:rPr>
        <w:t>т</w:t>
      </w:r>
      <w:r w:rsidRPr="00E06C5E">
        <w:rPr>
          <w:rFonts w:ascii="Times New Roman" w:hAnsi="Times New Roman"/>
          <w:spacing w:val="6"/>
          <w:sz w:val="20"/>
          <w:szCs w:val="20"/>
          <w:lang w:eastAsia="ru-RU"/>
        </w:rPr>
        <w:t>вии с Государственной программой возрождения и развития села на 2010—2015 гг</w:t>
      </w:r>
      <w:r w:rsidRPr="00E06C5E">
        <w:rPr>
          <w:rFonts w:ascii="Times New Roman" w:hAnsi="Times New Roman"/>
          <w:snapToGrid w:val="0"/>
          <w:spacing w:val="6"/>
          <w:sz w:val="20"/>
          <w:szCs w:val="20"/>
        </w:rPr>
        <w:t>.</w:t>
      </w:r>
    </w:p>
    <w:p w:rsidR="00FC60AA" w:rsidRPr="00E06C5E" w:rsidRDefault="00FC60AA" w:rsidP="00FC60AA">
      <w:pPr>
        <w:ind w:firstLine="284"/>
        <w:jc w:val="both"/>
        <w:rPr>
          <w:spacing w:val="6"/>
          <w:sz w:val="20"/>
          <w:szCs w:val="20"/>
        </w:rPr>
      </w:pPr>
      <w:r w:rsidRPr="00E06C5E">
        <w:rPr>
          <w:spacing w:val="6"/>
          <w:sz w:val="20"/>
          <w:szCs w:val="20"/>
        </w:rPr>
        <w:t>Наиболее важные инвестиционные проекты будут подде</w:t>
      </w:r>
      <w:r w:rsidRPr="00E06C5E">
        <w:rPr>
          <w:spacing w:val="6"/>
          <w:sz w:val="20"/>
          <w:szCs w:val="20"/>
        </w:rPr>
        <w:t>р</w:t>
      </w:r>
      <w:r w:rsidRPr="00E06C5E">
        <w:rPr>
          <w:spacing w:val="6"/>
          <w:sz w:val="20"/>
          <w:szCs w:val="20"/>
        </w:rPr>
        <w:t>живаться государством за счет бюджетного финансирования на конкурсной и возвратной основах. Основным источником ф</w:t>
      </w:r>
      <w:r w:rsidRPr="00E06C5E">
        <w:rPr>
          <w:spacing w:val="6"/>
          <w:sz w:val="20"/>
          <w:szCs w:val="20"/>
        </w:rPr>
        <w:t>и</w:t>
      </w:r>
      <w:r w:rsidRPr="00E06C5E">
        <w:rPr>
          <w:spacing w:val="6"/>
          <w:sz w:val="20"/>
          <w:szCs w:val="20"/>
        </w:rPr>
        <w:t xml:space="preserve">нансирования (более половины общего объема инвестиций) </w:t>
      </w:r>
      <w:r w:rsidRPr="00E06C5E">
        <w:rPr>
          <w:spacing w:val="6"/>
          <w:sz w:val="20"/>
          <w:szCs w:val="20"/>
        </w:rPr>
        <w:lastRenderedPageBreak/>
        <w:t>станут средства предприятий и организаций, в том числе кредиты банков. Собственные средства предприятий и организаций, которые формируются за счет прибыли и амортизации, составят около трети общего объема инвестиций.</w:t>
      </w:r>
    </w:p>
    <w:p w:rsidR="00FC60AA" w:rsidRPr="00E06C5E" w:rsidRDefault="00FC60AA" w:rsidP="00FC60AA">
      <w:pPr>
        <w:shd w:val="clear" w:color="auto" w:fill="FFFFFD"/>
        <w:ind w:firstLine="284"/>
        <w:jc w:val="both"/>
        <w:rPr>
          <w:spacing w:val="6"/>
          <w:sz w:val="20"/>
          <w:szCs w:val="20"/>
        </w:rPr>
      </w:pPr>
      <w:r w:rsidRPr="00E06C5E">
        <w:rPr>
          <w:bCs/>
          <w:spacing w:val="6"/>
          <w:sz w:val="20"/>
          <w:szCs w:val="20"/>
        </w:rPr>
        <w:t>Глава</w:t>
      </w:r>
      <w:r w:rsidRPr="00E06C5E">
        <w:rPr>
          <w:spacing w:val="6"/>
          <w:sz w:val="20"/>
          <w:szCs w:val="20"/>
        </w:rPr>
        <w:t xml:space="preserve"> белорусского правительства Михаил Мясникович о</w:t>
      </w:r>
      <w:r w:rsidRPr="00E06C5E">
        <w:rPr>
          <w:spacing w:val="6"/>
          <w:sz w:val="20"/>
          <w:szCs w:val="20"/>
        </w:rPr>
        <w:t>б</w:t>
      </w:r>
      <w:r w:rsidRPr="00E06C5E">
        <w:rPr>
          <w:spacing w:val="6"/>
          <w:sz w:val="20"/>
          <w:szCs w:val="20"/>
        </w:rPr>
        <w:t>ратил внимание на то, что инвестиционные проекты должны окупаться за 3 года, самое большое за 5 лет. Но опыт последних семи лет показывает, что поставленные задачи не реализуются на деле. Так, в промышленность за 7 лет было вложено инв</w:t>
      </w:r>
      <w:r w:rsidRPr="00E06C5E">
        <w:rPr>
          <w:spacing w:val="6"/>
          <w:sz w:val="20"/>
          <w:szCs w:val="20"/>
        </w:rPr>
        <w:t>е</w:t>
      </w:r>
      <w:r w:rsidRPr="00E06C5E">
        <w:rPr>
          <w:spacing w:val="6"/>
          <w:sz w:val="20"/>
          <w:szCs w:val="20"/>
        </w:rPr>
        <w:t>стиций на 31,5 миллиарда долларов, при этом добавленной стоимости получено лишь на 19,2 миллиарда долларов.</w:t>
      </w:r>
    </w:p>
    <w:p w:rsidR="00FC60AA" w:rsidRPr="00E06C5E" w:rsidRDefault="00FC60AA" w:rsidP="00FC60AA">
      <w:pPr>
        <w:shd w:val="clear" w:color="auto" w:fill="FFFFFF"/>
        <w:ind w:firstLine="284"/>
        <w:jc w:val="both"/>
        <w:rPr>
          <w:spacing w:val="6"/>
          <w:sz w:val="20"/>
          <w:szCs w:val="20"/>
        </w:rPr>
      </w:pPr>
      <w:r w:rsidRPr="00E06C5E">
        <w:rPr>
          <w:spacing w:val="6"/>
          <w:sz w:val="20"/>
          <w:szCs w:val="20"/>
        </w:rPr>
        <w:t>Заместитель премьер-министра подчеркнул, что Беларуси установлен параметр, согласно которому до 2016 года мера г</w:t>
      </w:r>
      <w:r w:rsidRPr="00E06C5E">
        <w:rPr>
          <w:spacing w:val="6"/>
          <w:sz w:val="20"/>
          <w:szCs w:val="20"/>
        </w:rPr>
        <w:t>о</w:t>
      </w:r>
      <w:r w:rsidRPr="00E06C5E">
        <w:rPr>
          <w:spacing w:val="6"/>
          <w:sz w:val="20"/>
          <w:szCs w:val="20"/>
        </w:rPr>
        <w:t>сударственной поддержки должна составлять 16% от общего производства сельхозпродукции. "На сегодня мы имеем 12,3%, "желтая корзина" - около 11%. Работа по снижению ведется ц</w:t>
      </w:r>
      <w:r w:rsidRPr="00E06C5E">
        <w:rPr>
          <w:spacing w:val="6"/>
          <w:sz w:val="20"/>
          <w:szCs w:val="20"/>
        </w:rPr>
        <w:t>е</w:t>
      </w:r>
      <w:r w:rsidRPr="00E06C5E">
        <w:rPr>
          <w:spacing w:val="6"/>
          <w:sz w:val="20"/>
          <w:szCs w:val="20"/>
        </w:rPr>
        <w:t>ленаправленно, и мы выйдем на эти параметры. Достигнуть 10-процентного объема господдержки АПК в 2015 году реально, а около 7-8% в 2015 году будет составлять "желтая корзина" Б</w:t>
      </w:r>
      <w:r w:rsidRPr="00E06C5E">
        <w:rPr>
          <w:spacing w:val="6"/>
          <w:sz w:val="20"/>
          <w:szCs w:val="20"/>
        </w:rPr>
        <w:t>е</w:t>
      </w:r>
      <w:r w:rsidRPr="00E06C5E">
        <w:rPr>
          <w:spacing w:val="6"/>
          <w:sz w:val="20"/>
          <w:szCs w:val="20"/>
        </w:rPr>
        <w:t>ларуси". На модернизацию сельхозорганизаций Беларуси до 2015 года планируется направить Br64 трлн.</w:t>
      </w:r>
    </w:p>
    <w:p w:rsidR="00FC60AA" w:rsidRPr="00E06C5E" w:rsidRDefault="00FC60AA" w:rsidP="00FC60AA">
      <w:pPr>
        <w:pStyle w:val="af4"/>
        <w:spacing w:before="0" w:beforeAutospacing="0" w:after="0" w:afterAutospacing="0"/>
        <w:ind w:firstLine="284"/>
        <w:jc w:val="both"/>
        <w:rPr>
          <w:spacing w:val="6"/>
          <w:sz w:val="20"/>
          <w:szCs w:val="20"/>
        </w:rPr>
      </w:pPr>
    </w:p>
    <w:p w:rsidR="00FC60AA" w:rsidRPr="00E06C5E" w:rsidRDefault="00FC60AA" w:rsidP="00FC60AA">
      <w:pPr>
        <w:ind w:firstLine="284"/>
        <w:jc w:val="center"/>
        <w:rPr>
          <w:spacing w:val="6"/>
          <w:sz w:val="16"/>
          <w:szCs w:val="16"/>
          <w:lang w:val="en-US"/>
        </w:rPr>
      </w:pPr>
      <w:r w:rsidRPr="00E06C5E">
        <w:rPr>
          <w:spacing w:val="6"/>
          <w:sz w:val="16"/>
          <w:szCs w:val="16"/>
        </w:rPr>
        <w:t>ЛИТЕРАТУРА</w:t>
      </w:r>
    </w:p>
    <w:p w:rsidR="00FC60AA" w:rsidRPr="00E06C5E" w:rsidRDefault="00FC60AA" w:rsidP="00FC60AA">
      <w:pPr>
        <w:pStyle w:val="11"/>
        <w:numPr>
          <w:ilvl w:val="0"/>
          <w:numId w:val="53"/>
        </w:numPr>
        <w:spacing w:after="0" w:line="240" w:lineRule="auto"/>
        <w:ind w:left="1069" w:hanging="360"/>
        <w:jc w:val="both"/>
        <w:rPr>
          <w:rFonts w:ascii="Times New Roman" w:hAnsi="Times New Roman"/>
          <w:spacing w:val="6"/>
          <w:sz w:val="16"/>
          <w:szCs w:val="16"/>
        </w:rPr>
      </w:pPr>
      <w:r w:rsidRPr="00E06C5E">
        <w:rPr>
          <w:rFonts w:ascii="Times New Roman" w:hAnsi="Times New Roman"/>
          <w:spacing w:val="6"/>
          <w:sz w:val="16"/>
          <w:szCs w:val="16"/>
        </w:rPr>
        <w:t xml:space="preserve">Бугаев, В.П. Инновации, инвестиции, эффективность: пособие/ В.П. Бугаев. –Гомель: УО «Бел ГУТ», 2005. – С. 139 </w:t>
      </w:r>
    </w:p>
    <w:p w:rsidR="00FC60AA" w:rsidRPr="00E06C5E" w:rsidRDefault="00FC60AA" w:rsidP="00FC60AA">
      <w:pPr>
        <w:pStyle w:val="11"/>
        <w:numPr>
          <w:ilvl w:val="0"/>
          <w:numId w:val="53"/>
        </w:numPr>
        <w:spacing w:after="0" w:line="240" w:lineRule="auto"/>
        <w:ind w:left="1069" w:hanging="360"/>
        <w:jc w:val="both"/>
        <w:rPr>
          <w:rFonts w:ascii="Times New Roman" w:hAnsi="Times New Roman"/>
          <w:spacing w:val="6"/>
          <w:sz w:val="16"/>
          <w:szCs w:val="16"/>
        </w:rPr>
      </w:pPr>
      <w:r w:rsidRPr="00E06C5E">
        <w:rPr>
          <w:rFonts w:ascii="Times New Roman" w:hAnsi="Times New Roman"/>
          <w:spacing w:val="6"/>
          <w:sz w:val="16"/>
          <w:szCs w:val="16"/>
        </w:rPr>
        <w:t>Гусаков, В.Г. Экономика организаций и отраслей АПК. В 2 кн. Кн. 2 / В.Г. Гусаков [и др.]; под общ. ред. акад. В.Г. Гусакова. – Минск: Белорусская наука, 2007. – С. 323-331</w:t>
      </w:r>
    </w:p>
    <w:p w:rsidR="00FC60AA" w:rsidRPr="00E06C5E" w:rsidRDefault="00FC60AA" w:rsidP="00FC60AA">
      <w:pPr>
        <w:pStyle w:val="af4"/>
        <w:numPr>
          <w:ilvl w:val="0"/>
          <w:numId w:val="53"/>
        </w:numPr>
        <w:spacing w:before="0" w:beforeAutospacing="0" w:after="0" w:afterAutospacing="0"/>
        <w:ind w:left="1069" w:hanging="360"/>
        <w:jc w:val="both"/>
        <w:rPr>
          <w:spacing w:val="6"/>
          <w:sz w:val="16"/>
          <w:szCs w:val="16"/>
        </w:rPr>
      </w:pPr>
      <w:r w:rsidRPr="00E06C5E">
        <w:rPr>
          <w:spacing w:val="6"/>
          <w:sz w:val="16"/>
          <w:szCs w:val="16"/>
        </w:rPr>
        <w:t>Гончаров, В.И. Управление инвестициями: учеб.-метод. Комплекс/ В.И. Гончаров, В.Я. Стариков. –  Минск: институт управления, 2007. –  С. 160</w:t>
      </w:r>
    </w:p>
    <w:p w:rsidR="00FC60AA" w:rsidRPr="0059746D" w:rsidRDefault="00FC60AA" w:rsidP="00FC60AA">
      <w:pPr>
        <w:rPr>
          <w:sz w:val="20"/>
          <w:szCs w:val="20"/>
        </w:rPr>
      </w:pPr>
      <w:r w:rsidRPr="0059746D">
        <w:rPr>
          <w:sz w:val="20"/>
          <w:szCs w:val="20"/>
        </w:rPr>
        <w:t>УДК 631.172</w:t>
      </w:r>
    </w:p>
    <w:p w:rsidR="00FC60AA" w:rsidRPr="004D0A8C" w:rsidRDefault="00FC60AA" w:rsidP="00FC60AA">
      <w:pPr>
        <w:rPr>
          <w:sz w:val="20"/>
          <w:szCs w:val="20"/>
        </w:rPr>
      </w:pPr>
      <w:r w:rsidRPr="004D0A8C">
        <w:rPr>
          <w:b/>
          <w:sz w:val="20"/>
          <w:szCs w:val="20"/>
        </w:rPr>
        <w:t>Криволап</w:t>
      </w:r>
      <w:r w:rsidRPr="004D0A8C">
        <w:rPr>
          <w:sz w:val="20"/>
          <w:szCs w:val="20"/>
        </w:rPr>
        <w:t xml:space="preserve"> </w:t>
      </w:r>
      <w:r w:rsidRPr="004D0A8C">
        <w:rPr>
          <w:b/>
          <w:sz w:val="20"/>
          <w:szCs w:val="20"/>
        </w:rPr>
        <w:t xml:space="preserve">И.А. </w:t>
      </w:r>
      <w:r w:rsidRPr="004D0A8C">
        <w:rPr>
          <w:sz w:val="20"/>
          <w:szCs w:val="20"/>
        </w:rPr>
        <w:t xml:space="preserve">– </w:t>
      </w:r>
      <w:r w:rsidRPr="0059746D">
        <w:rPr>
          <w:sz w:val="20"/>
          <w:szCs w:val="20"/>
        </w:rPr>
        <w:t>студент 4 курса</w:t>
      </w:r>
    </w:p>
    <w:p w:rsidR="00FC60AA" w:rsidRDefault="00FC60AA" w:rsidP="00FC60AA">
      <w:pPr>
        <w:rPr>
          <w:b/>
          <w:sz w:val="20"/>
          <w:szCs w:val="20"/>
        </w:rPr>
      </w:pPr>
      <w:r w:rsidRPr="004D0A8C">
        <w:rPr>
          <w:b/>
          <w:sz w:val="20"/>
          <w:szCs w:val="20"/>
        </w:rPr>
        <w:t xml:space="preserve">ПЕРСПЕКТИВЫ РАЗВИТИЯ ИНВЕСТИЦИОННОЙ </w:t>
      </w:r>
    </w:p>
    <w:p w:rsidR="00FC60AA" w:rsidRDefault="00FC60AA" w:rsidP="00FC60AA">
      <w:pPr>
        <w:rPr>
          <w:b/>
          <w:sz w:val="20"/>
          <w:szCs w:val="20"/>
        </w:rPr>
      </w:pPr>
      <w:r w:rsidRPr="004D0A8C">
        <w:rPr>
          <w:b/>
          <w:sz w:val="20"/>
          <w:szCs w:val="20"/>
        </w:rPr>
        <w:t xml:space="preserve">ДЕЯТЕЛЬНОСТИ В КСУП «ОСТАШКОВИЧИ» </w:t>
      </w:r>
    </w:p>
    <w:p w:rsidR="00FC60AA" w:rsidRPr="004D0A8C" w:rsidRDefault="00FC60AA" w:rsidP="00FC60AA">
      <w:pPr>
        <w:rPr>
          <w:b/>
          <w:sz w:val="20"/>
          <w:szCs w:val="20"/>
        </w:rPr>
      </w:pPr>
      <w:r w:rsidRPr="004D0A8C">
        <w:rPr>
          <w:b/>
          <w:sz w:val="20"/>
          <w:szCs w:val="20"/>
        </w:rPr>
        <w:t>СВЕТЛОГОРСКОГО РАЙОНА</w:t>
      </w:r>
    </w:p>
    <w:p w:rsidR="00FC60AA" w:rsidRPr="004D0A8C" w:rsidRDefault="00FC60AA" w:rsidP="00FC60AA">
      <w:pPr>
        <w:shd w:val="clear" w:color="auto" w:fill="FFFFFF"/>
        <w:autoSpaceDE w:val="0"/>
        <w:autoSpaceDN w:val="0"/>
        <w:adjustRightInd w:val="0"/>
        <w:rPr>
          <w:i/>
          <w:sz w:val="20"/>
          <w:szCs w:val="20"/>
        </w:rPr>
      </w:pPr>
      <w:r w:rsidRPr="004D0A8C">
        <w:rPr>
          <w:i/>
          <w:sz w:val="20"/>
          <w:szCs w:val="20"/>
        </w:rPr>
        <w:t xml:space="preserve">Научный руководитель </w:t>
      </w:r>
      <w:r w:rsidRPr="004D0A8C">
        <w:rPr>
          <w:sz w:val="20"/>
          <w:szCs w:val="20"/>
        </w:rPr>
        <w:t xml:space="preserve">– </w:t>
      </w:r>
      <w:r w:rsidRPr="004D0A8C">
        <w:rPr>
          <w:b/>
          <w:i/>
          <w:sz w:val="20"/>
          <w:szCs w:val="20"/>
        </w:rPr>
        <w:t>Рудаков М.Ф.</w:t>
      </w:r>
      <w:r w:rsidRPr="004D0A8C">
        <w:rPr>
          <w:sz w:val="20"/>
          <w:szCs w:val="20"/>
        </w:rPr>
        <w:t xml:space="preserve"> – </w:t>
      </w:r>
      <w:r w:rsidRPr="004D0A8C">
        <w:rPr>
          <w:i/>
          <w:sz w:val="20"/>
          <w:szCs w:val="20"/>
        </w:rPr>
        <w:t>к.э.н., доцент</w:t>
      </w:r>
    </w:p>
    <w:p w:rsidR="00FC60AA" w:rsidRPr="00A065A5" w:rsidRDefault="00FC60AA" w:rsidP="00FC60AA">
      <w:pPr>
        <w:shd w:val="clear" w:color="auto" w:fill="FFFFFF"/>
        <w:autoSpaceDE w:val="0"/>
        <w:autoSpaceDN w:val="0"/>
        <w:adjustRightInd w:val="0"/>
        <w:rPr>
          <w:i/>
          <w:spacing w:val="6"/>
          <w:sz w:val="20"/>
          <w:szCs w:val="20"/>
        </w:rPr>
      </w:pPr>
    </w:p>
    <w:p w:rsidR="00FC60AA" w:rsidRPr="00A065A5" w:rsidRDefault="00FC60AA" w:rsidP="00FC60AA">
      <w:pPr>
        <w:ind w:firstLine="284"/>
        <w:jc w:val="both"/>
        <w:rPr>
          <w:spacing w:val="6"/>
          <w:sz w:val="20"/>
          <w:szCs w:val="20"/>
        </w:rPr>
      </w:pPr>
      <w:r w:rsidRPr="00A065A5">
        <w:rPr>
          <w:spacing w:val="6"/>
          <w:sz w:val="20"/>
          <w:szCs w:val="20"/>
        </w:rPr>
        <w:t>Инвестиционная деятельность является важнейшей соста</w:t>
      </w:r>
      <w:r w:rsidRPr="00A065A5">
        <w:rPr>
          <w:spacing w:val="6"/>
          <w:sz w:val="20"/>
          <w:szCs w:val="20"/>
        </w:rPr>
        <w:t>в</w:t>
      </w:r>
      <w:r w:rsidRPr="00A065A5">
        <w:rPr>
          <w:spacing w:val="6"/>
          <w:sz w:val="20"/>
          <w:szCs w:val="20"/>
        </w:rPr>
        <w:t xml:space="preserve">ляющей процесса хозяйствования. Для </w:t>
      </w:r>
      <w:r w:rsidRPr="00A065A5">
        <w:rPr>
          <w:rStyle w:val="FontStyle26"/>
          <w:spacing w:val="6"/>
          <w:sz w:val="20"/>
          <w:szCs w:val="20"/>
        </w:rPr>
        <w:t>КСУП «Осташковичи»</w:t>
      </w:r>
      <w:r w:rsidRPr="00A065A5">
        <w:rPr>
          <w:spacing w:val="6"/>
          <w:sz w:val="20"/>
          <w:szCs w:val="20"/>
        </w:rPr>
        <w:t>. С целью технико-экономического обоснования целесообразн</w:t>
      </w:r>
      <w:r w:rsidRPr="00A065A5">
        <w:rPr>
          <w:spacing w:val="6"/>
          <w:sz w:val="20"/>
          <w:szCs w:val="20"/>
        </w:rPr>
        <w:t>о</w:t>
      </w:r>
      <w:r w:rsidRPr="00A065A5">
        <w:rPr>
          <w:spacing w:val="6"/>
          <w:sz w:val="20"/>
          <w:szCs w:val="20"/>
        </w:rPr>
        <w:lastRenderedPageBreak/>
        <w:t>сти инвестирования был разработан бизнес-план инвестиционного проекта.</w:t>
      </w:r>
    </w:p>
    <w:p w:rsidR="00FC60AA" w:rsidRPr="00A065A5" w:rsidRDefault="00FC60AA" w:rsidP="00FC60AA">
      <w:pPr>
        <w:suppressAutoHyphens/>
        <w:ind w:firstLine="284"/>
        <w:jc w:val="both"/>
        <w:rPr>
          <w:spacing w:val="6"/>
          <w:sz w:val="20"/>
          <w:szCs w:val="20"/>
        </w:rPr>
      </w:pPr>
      <w:r w:rsidRPr="00A065A5">
        <w:rPr>
          <w:spacing w:val="6"/>
          <w:sz w:val="20"/>
          <w:szCs w:val="20"/>
        </w:rPr>
        <w:t xml:space="preserve">Разработка инвестиционного проекта по покупке и установке </w:t>
      </w:r>
      <w:r w:rsidRPr="00A065A5">
        <w:rPr>
          <w:iCs/>
          <w:spacing w:val="6"/>
          <w:sz w:val="20"/>
          <w:szCs w:val="20"/>
        </w:rPr>
        <w:t xml:space="preserve">зерносушильного комплекса </w:t>
      </w:r>
      <w:r w:rsidRPr="00A065A5">
        <w:rPr>
          <w:rStyle w:val="FontStyle26"/>
          <w:spacing w:val="6"/>
          <w:sz w:val="20"/>
          <w:szCs w:val="20"/>
        </w:rPr>
        <w:t xml:space="preserve">«ЛИДАРАЙ» КЗСВ–40 </w:t>
      </w:r>
      <w:r w:rsidRPr="00A065A5">
        <w:rPr>
          <w:spacing w:val="6"/>
          <w:sz w:val="20"/>
          <w:szCs w:val="20"/>
        </w:rPr>
        <w:t xml:space="preserve">в </w:t>
      </w:r>
      <w:r w:rsidRPr="00A065A5">
        <w:rPr>
          <w:rStyle w:val="FontStyle26"/>
          <w:spacing w:val="6"/>
          <w:sz w:val="20"/>
          <w:szCs w:val="20"/>
        </w:rPr>
        <w:t>КСУП «Осташковичи»</w:t>
      </w:r>
      <w:r w:rsidRPr="00A065A5">
        <w:rPr>
          <w:spacing w:val="6"/>
          <w:sz w:val="20"/>
          <w:szCs w:val="20"/>
        </w:rPr>
        <w:t xml:space="preserve"> вызвана достижением следующих целей: </w:t>
      </w:r>
    </w:p>
    <w:p w:rsidR="00FC60AA" w:rsidRPr="00A065A5" w:rsidRDefault="00FC60AA" w:rsidP="00FC60AA">
      <w:pPr>
        <w:suppressAutoHyphens/>
        <w:ind w:firstLine="284"/>
        <w:jc w:val="both"/>
        <w:rPr>
          <w:spacing w:val="6"/>
          <w:sz w:val="20"/>
          <w:szCs w:val="20"/>
        </w:rPr>
      </w:pPr>
      <w:r w:rsidRPr="00A065A5">
        <w:rPr>
          <w:spacing w:val="6"/>
          <w:sz w:val="20"/>
          <w:szCs w:val="20"/>
        </w:rPr>
        <w:t xml:space="preserve">– необходимость повышения эффективности экономической деятельности </w:t>
      </w:r>
      <w:r w:rsidRPr="00A065A5">
        <w:rPr>
          <w:rStyle w:val="FontStyle26"/>
          <w:spacing w:val="6"/>
          <w:sz w:val="20"/>
          <w:szCs w:val="20"/>
        </w:rPr>
        <w:t>КСУП «Осташковичи»</w:t>
      </w:r>
      <w:r w:rsidRPr="00A065A5">
        <w:rPr>
          <w:spacing w:val="6"/>
          <w:sz w:val="20"/>
          <w:szCs w:val="20"/>
        </w:rPr>
        <w:t>;</w:t>
      </w:r>
    </w:p>
    <w:p w:rsidR="00FC60AA" w:rsidRPr="00A065A5" w:rsidRDefault="00FC60AA" w:rsidP="00FC60AA">
      <w:pPr>
        <w:suppressAutoHyphens/>
        <w:ind w:firstLine="284"/>
        <w:jc w:val="both"/>
        <w:rPr>
          <w:spacing w:val="6"/>
          <w:sz w:val="20"/>
          <w:szCs w:val="20"/>
        </w:rPr>
      </w:pPr>
      <w:r w:rsidRPr="00A065A5">
        <w:rPr>
          <w:spacing w:val="6"/>
          <w:sz w:val="20"/>
          <w:szCs w:val="20"/>
        </w:rPr>
        <w:t>– уменьшение потерь зерна при сушке.</w:t>
      </w:r>
    </w:p>
    <w:p w:rsidR="00FC60AA" w:rsidRPr="00A065A5" w:rsidRDefault="00FC60AA" w:rsidP="00FC60AA">
      <w:pPr>
        <w:suppressAutoHyphens/>
        <w:ind w:firstLine="284"/>
        <w:jc w:val="both"/>
        <w:rPr>
          <w:spacing w:val="6"/>
          <w:sz w:val="20"/>
          <w:szCs w:val="20"/>
        </w:rPr>
      </w:pPr>
      <w:r w:rsidRPr="00A065A5">
        <w:rPr>
          <w:rStyle w:val="FontStyle29"/>
          <w:bCs/>
          <w:spacing w:val="6"/>
          <w:sz w:val="20"/>
          <w:szCs w:val="20"/>
        </w:rPr>
        <w:t>Зерносушильный комплекс КЗСВ–40</w:t>
      </w:r>
      <w:r w:rsidRPr="00A065A5">
        <w:rPr>
          <w:spacing w:val="6"/>
          <w:sz w:val="20"/>
          <w:szCs w:val="20"/>
        </w:rPr>
        <w:t xml:space="preserve"> позволит сделать производство зерна более экономичным, сократить сроки сушки данной культуры, снизить расход энергоресурсов  и в целом будет содействовать развитию </w:t>
      </w:r>
      <w:r w:rsidRPr="00A065A5">
        <w:rPr>
          <w:rStyle w:val="FontStyle26"/>
          <w:spacing w:val="6"/>
          <w:sz w:val="20"/>
          <w:szCs w:val="20"/>
        </w:rPr>
        <w:t>КСУП «Осташковичи»</w:t>
      </w:r>
      <w:r w:rsidRPr="00A065A5">
        <w:rPr>
          <w:spacing w:val="6"/>
          <w:sz w:val="20"/>
          <w:szCs w:val="20"/>
        </w:rPr>
        <w:t xml:space="preserve">. Общие инвестиционные затраты по инвестиционному проекту (сумма инвестиций в основной капитал с учетом налога на добавленную стоимость и затрат под прирост чистого оборотного капитала) составляют </w:t>
      </w:r>
      <w:r w:rsidRPr="00A065A5">
        <w:rPr>
          <w:rStyle w:val="FontStyle26"/>
          <w:spacing w:val="6"/>
          <w:sz w:val="20"/>
          <w:szCs w:val="20"/>
        </w:rPr>
        <w:t xml:space="preserve">в ценах 2012 г. – 3460 млн. руб. </w:t>
      </w:r>
      <w:r w:rsidRPr="00A065A5">
        <w:rPr>
          <w:spacing w:val="6"/>
          <w:sz w:val="20"/>
          <w:szCs w:val="20"/>
        </w:rPr>
        <w:t>Для реализации проекта планируется привлечь дополнительные средства:</w:t>
      </w:r>
    </w:p>
    <w:p w:rsidR="00FC60AA" w:rsidRPr="00A065A5" w:rsidRDefault="00FC60AA" w:rsidP="00FC60AA">
      <w:pPr>
        <w:ind w:firstLine="284"/>
        <w:jc w:val="both"/>
        <w:rPr>
          <w:spacing w:val="6"/>
          <w:sz w:val="20"/>
          <w:szCs w:val="20"/>
        </w:rPr>
      </w:pPr>
      <w:r w:rsidRPr="00A065A5">
        <w:rPr>
          <w:spacing w:val="6"/>
          <w:sz w:val="20"/>
          <w:szCs w:val="20"/>
        </w:rPr>
        <w:t xml:space="preserve">– кредит в размере 2952,00  млн. руб. (срок погашения – 74 месяцев по ставке за кредит 30%); </w:t>
      </w:r>
    </w:p>
    <w:p w:rsidR="00FC60AA" w:rsidRPr="00A065A5" w:rsidRDefault="00FC60AA" w:rsidP="00FC60AA">
      <w:pPr>
        <w:suppressAutoHyphens/>
        <w:ind w:firstLine="284"/>
        <w:jc w:val="both"/>
        <w:rPr>
          <w:spacing w:val="6"/>
          <w:sz w:val="20"/>
          <w:szCs w:val="20"/>
        </w:rPr>
      </w:pPr>
      <w:r w:rsidRPr="00A065A5">
        <w:rPr>
          <w:spacing w:val="6"/>
          <w:sz w:val="20"/>
          <w:szCs w:val="20"/>
        </w:rPr>
        <w:t xml:space="preserve">– собственные средства в размере 508 млн. руб. </w:t>
      </w:r>
    </w:p>
    <w:p w:rsidR="00FC60AA" w:rsidRPr="00A065A5" w:rsidRDefault="00FC60AA" w:rsidP="00FC60AA">
      <w:pPr>
        <w:suppressAutoHyphens/>
        <w:ind w:firstLine="284"/>
        <w:jc w:val="both"/>
        <w:rPr>
          <w:spacing w:val="6"/>
          <w:sz w:val="20"/>
          <w:szCs w:val="20"/>
        </w:rPr>
      </w:pPr>
      <w:r w:rsidRPr="00A065A5">
        <w:rPr>
          <w:spacing w:val="6"/>
          <w:sz w:val="20"/>
          <w:szCs w:val="20"/>
        </w:rPr>
        <w:t xml:space="preserve">Разработка данного инвестиционного проекта ставит перед собой следующие задачи: </w:t>
      </w:r>
    </w:p>
    <w:p w:rsidR="00FC60AA" w:rsidRPr="00A065A5" w:rsidRDefault="00FC60AA" w:rsidP="00FC60AA">
      <w:pPr>
        <w:suppressAutoHyphens/>
        <w:ind w:firstLine="284"/>
        <w:jc w:val="both"/>
        <w:rPr>
          <w:spacing w:val="6"/>
          <w:sz w:val="20"/>
          <w:szCs w:val="20"/>
        </w:rPr>
      </w:pPr>
      <w:r w:rsidRPr="00A065A5">
        <w:rPr>
          <w:spacing w:val="6"/>
          <w:sz w:val="20"/>
          <w:szCs w:val="20"/>
        </w:rPr>
        <w:t>1) внедрение современной зерносушилки для сушки зерновых, масличных и зернобобовых культур;</w:t>
      </w:r>
    </w:p>
    <w:p w:rsidR="00FC60AA" w:rsidRPr="00A065A5" w:rsidRDefault="00FC60AA" w:rsidP="00FC60AA">
      <w:pPr>
        <w:suppressAutoHyphens/>
        <w:ind w:firstLine="284"/>
        <w:jc w:val="both"/>
        <w:rPr>
          <w:spacing w:val="6"/>
          <w:sz w:val="20"/>
          <w:szCs w:val="20"/>
        </w:rPr>
      </w:pPr>
      <w:r w:rsidRPr="00A065A5">
        <w:rPr>
          <w:spacing w:val="6"/>
          <w:sz w:val="20"/>
          <w:szCs w:val="20"/>
        </w:rPr>
        <w:t>2) повышение производственных показателей;</w:t>
      </w:r>
    </w:p>
    <w:p w:rsidR="00FC60AA" w:rsidRPr="00A065A5" w:rsidRDefault="00FC60AA" w:rsidP="00FC60AA">
      <w:pPr>
        <w:suppressAutoHyphens/>
        <w:ind w:firstLine="284"/>
        <w:jc w:val="both"/>
        <w:rPr>
          <w:spacing w:val="6"/>
          <w:sz w:val="20"/>
          <w:szCs w:val="20"/>
        </w:rPr>
      </w:pPr>
      <w:r w:rsidRPr="00A065A5">
        <w:rPr>
          <w:spacing w:val="6"/>
          <w:sz w:val="20"/>
          <w:szCs w:val="20"/>
        </w:rPr>
        <w:t>3) экономия финансовых затрат;</w:t>
      </w:r>
    </w:p>
    <w:p w:rsidR="00FC60AA" w:rsidRPr="00A065A5" w:rsidRDefault="00FC60AA" w:rsidP="00FC60AA">
      <w:pPr>
        <w:suppressAutoHyphens/>
        <w:ind w:firstLine="284"/>
        <w:jc w:val="both"/>
        <w:rPr>
          <w:spacing w:val="6"/>
          <w:sz w:val="20"/>
          <w:szCs w:val="20"/>
        </w:rPr>
      </w:pPr>
      <w:r w:rsidRPr="00A065A5">
        <w:rPr>
          <w:spacing w:val="6"/>
          <w:sz w:val="20"/>
          <w:szCs w:val="20"/>
        </w:rPr>
        <w:t>4) экономия энергоресурсов.</w:t>
      </w:r>
    </w:p>
    <w:p w:rsidR="00FC60AA" w:rsidRPr="00A065A5" w:rsidRDefault="00FC60AA" w:rsidP="00FC60AA">
      <w:pPr>
        <w:pStyle w:val="110"/>
        <w:ind w:firstLine="284"/>
        <w:jc w:val="both"/>
        <w:rPr>
          <w:spacing w:val="6"/>
          <w:sz w:val="20"/>
          <w:szCs w:val="20"/>
        </w:rPr>
      </w:pPr>
      <w:r w:rsidRPr="00A065A5">
        <w:rPr>
          <w:spacing w:val="6"/>
          <w:sz w:val="20"/>
          <w:szCs w:val="20"/>
        </w:rPr>
        <w:t>Производственный план разрабатывается на срок реализации проекта (горизонт расчета).</w:t>
      </w:r>
    </w:p>
    <w:p w:rsidR="00FC60AA" w:rsidRPr="00A065A5" w:rsidRDefault="00FC60AA" w:rsidP="00FC60AA">
      <w:pPr>
        <w:pStyle w:val="110"/>
        <w:ind w:firstLine="284"/>
        <w:jc w:val="both"/>
        <w:rPr>
          <w:spacing w:val="6"/>
          <w:sz w:val="20"/>
          <w:szCs w:val="20"/>
        </w:rPr>
      </w:pPr>
      <w:r w:rsidRPr="00A065A5">
        <w:rPr>
          <w:spacing w:val="6"/>
          <w:sz w:val="20"/>
          <w:szCs w:val="20"/>
        </w:rPr>
        <w:t>Исходя расчётов объем выручки от реализации продукции к 2023 году составит 57937,97 млн. руб., в том числе НДС – 5295,25  млн.руб. Объем выручки от реализации зерна возрастет до 2333,19 млн. руб. Реализовывать всю продукцию планируе</w:t>
      </w:r>
      <w:r w:rsidRPr="00A065A5">
        <w:rPr>
          <w:spacing w:val="6"/>
          <w:sz w:val="20"/>
          <w:szCs w:val="20"/>
        </w:rPr>
        <w:t>т</w:t>
      </w:r>
      <w:r w:rsidRPr="00A065A5">
        <w:rPr>
          <w:spacing w:val="6"/>
          <w:sz w:val="20"/>
          <w:szCs w:val="20"/>
        </w:rPr>
        <w:t>ся на внутреннем рынке.</w:t>
      </w:r>
      <w:bookmarkStart w:id="11" w:name="_Toc309759752"/>
    </w:p>
    <w:bookmarkEnd w:id="11"/>
    <w:p w:rsidR="00FC60AA" w:rsidRPr="00A065A5" w:rsidRDefault="00FC60AA" w:rsidP="00FC60AA">
      <w:pPr>
        <w:ind w:firstLine="284"/>
        <w:jc w:val="both"/>
        <w:rPr>
          <w:spacing w:val="6"/>
          <w:sz w:val="20"/>
          <w:szCs w:val="20"/>
        </w:rPr>
      </w:pPr>
      <w:r w:rsidRPr="00A065A5">
        <w:rPr>
          <w:spacing w:val="6"/>
          <w:sz w:val="20"/>
          <w:szCs w:val="20"/>
        </w:rPr>
        <w:t>Инвестиционные издержки определяются как сумма осно</w:t>
      </w:r>
      <w:r w:rsidRPr="00A065A5">
        <w:rPr>
          <w:spacing w:val="6"/>
          <w:sz w:val="20"/>
          <w:szCs w:val="20"/>
        </w:rPr>
        <w:t>в</w:t>
      </w:r>
      <w:r w:rsidRPr="00A065A5">
        <w:rPr>
          <w:spacing w:val="6"/>
          <w:sz w:val="20"/>
          <w:szCs w:val="20"/>
        </w:rPr>
        <w:t>ного капитала (капитальные затраты) и чистого оборотного к</w:t>
      </w:r>
      <w:r w:rsidRPr="00A065A5">
        <w:rPr>
          <w:spacing w:val="6"/>
          <w:sz w:val="20"/>
          <w:szCs w:val="20"/>
        </w:rPr>
        <w:t>а</w:t>
      </w:r>
      <w:r w:rsidRPr="00A065A5">
        <w:rPr>
          <w:spacing w:val="6"/>
          <w:sz w:val="20"/>
          <w:szCs w:val="20"/>
        </w:rPr>
        <w:t>питала. При этом основной капитал представляет собой ресу</w:t>
      </w:r>
      <w:r w:rsidRPr="00A065A5">
        <w:rPr>
          <w:spacing w:val="6"/>
          <w:sz w:val="20"/>
          <w:szCs w:val="20"/>
        </w:rPr>
        <w:t>р</w:t>
      </w:r>
      <w:r w:rsidRPr="00A065A5">
        <w:rPr>
          <w:spacing w:val="6"/>
          <w:sz w:val="20"/>
          <w:szCs w:val="20"/>
        </w:rPr>
        <w:t xml:space="preserve">сы, требуемые для сооружения и оснащения предприятия, а </w:t>
      </w:r>
      <w:r w:rsidRPr="00A065A5">
        <w:rPr>
          <w:spacing w:val="6"/>
          <w:sz w:val="20"/>
          <w:szCs w:val="20"/>
        </w:rPr>
        <w:lastRenderedPageBreak/>
        <w:t>чистый оборотный капитал соответствует ресурсам, необходимым для полной или частичной его эксплуатации.</w:t>
      </w:r>
    </w:p>
    <w:p w:rsidR="00FC60AA" w:rsidRPr="00A065A5" w:rsidRDefault="00FC60AA" w:rsidP="00FC60AA">
      <w:pPr>
        <w:pStyle w:val="110"/>
        <w:ind w:firstLine="284"/>
        <w:jc w:val="both"/>
        <w:rPr>
          <w:spacing w:val="6"/>
          <w:sz w:val="20"/>
          <w:szCs w:val="20"/>
        </w:rPr>
      </w:pPr>
      <w:r w:rsidRPr="00A065A5">
        <w:rPr>
          <w:spacing w:val="6"/>
          <w:sz w:val="20"/>
          <w:szCs w:val="20"/>
        </w:rPr>
        <w:t>В соответствии с Правилами по разработке бизнес-планов инвестиционных проектов были определены следующие показ</w:t>
      </w:r>
      <w:r w:rsidRPr="00A065A5">
        <w:rPr>
          <w:spacing w:val="6"/>
          <w:sz w:val="20"/>
          <w:szCs w:val="20"/>
        </w:rPr>
        <w:t>а</w:t>
      </w:r>
      <w:r w:rsidRPr="00A065A5">
        <w:rPr>
          <w:spacing w:val="6"/>
          <w:sz w:val="20"/>
          <w:szCs w:val="20"/>
        </w:rPr>
        <w:t>тели:</w:t>
      </w:r>
    </w:p>
    <w:p w:rsidR="00FC60AA" w:rsidRPr="00A065A5" w:rsidRDefault="00FC60AA" w:rsidP="00FC60AA">
      <w:pPr>
        <w:pStyle w:val="110"/>
        <w:ind w:firstLine="284"/>
        <w:jc w:val="both"/>
        <w:rPr>
          <w:spacing w:val="6"/>
          <w:sz w:val="20"/>
          <w:szCs w:val="20"/>
        </w:rPr>
      </w:pPr>
      <w:r w:rsidRPr="00A065A5">
        <w:rPr>
          <w:spacing w:val="6"/>
          <w:sz w:val="20"/>
          <w:szCs w:val="20"/>
        </w:rPr>
        <w:t>•  общие инвестиционные затраты по проекту (сумма инв</w:t>
      </w:r>
      <w:r w:rsidRPr="00A065A5">
        <w:rPr>
          <w:spacing w:val="6"/>
          <w:sz w:val="20"/>
          <w:szCs w:val="20"/>
        </w:rPr>
        <w:t>е</w:t>
      </w:r>
      <w:r w:rsidRPr="00A065A5">
        <w:rPr>
          <w:spacing w:val="6"/>
          <w:sz w:val="20"/>
          <w:szCs w:val="20"/>
        </w:rPr>
        <w:t xml:space="preserve">стиций в основной капитал) с учетом налога на добавленную стоимость составляют 5904 млн. руб. </w:t>
      </w:r>
    </w:p>
    <w:p w:rsidR="00FC60AA" w:rsidRPr="00A065A5" w:rsidRDefault="00FC60AA" w:rsidP="00FC60AA">
      <w:pPr>
        <w:pStyle w:val="110"/>
        <w:ind w:firstLine="284"/>
        <w:jc w:val="both"/>
        <w:rPr>
          <w:spacing w:val="6"/>
          <w:sz w:val="20"/>
          <w:szCs w:val="20"/>
        </w:rPr>
      </w:pPr>
      <w:r w:rsidRPr="00A065A5">
        <w:rPr>
          <w:spacing w:val="6"/>
          <w:sz w:val="20"/>
          <w:szCs w:val="20"/>
        </w:rPr>
        <w:t>•  стоимость инвестиционного проекта (сумма инвестиций в основной капитал по проекту без учета НДС) определена в ра</w:t>
      </w:r>
      <w:r w:rsidRPr="00A065A5">
        <w:rPr>
          <w:spacing w:val="6"/>
          <w:sz w:val="20"/>
          <w:szCs w:val="20"/>
        </w:rPr>
        <w:t>з</w:t>
      </w:r>
      <w:r w:rsidRPr="00A065A5">
        <w:rPr>
          <w:spacing w:val="6"/>
          <w:sz w:val="20"/>
          <w:szCs w:val="20"/>
        </w:rPr>
        <w:t>мере 4920 млн. руб.</w:t>
      </w:r>
    </w:p>
    <w:p w:rsidR="00FC60AA" w:rsidRPr="00A065A5" w:rsidRDefault="00FC60AA" w:rsidP="00FC60AA">
      <w:pPr>
        <w:shd w:val="clear" w:color="auto" w:fill="FFFFFF"/>
        <w:ind w:firstLine="284"/>
        <w:jc w:val="both"/>
        <w:rPr>
          <w:spacing w:val="6"/>
          <w:sz w:val="20"/>
          <w:szCs w:val="20"/>
        </w:rPr>
      </w:pPr>
      <w:r w:rsidRPr="00A065A5">
        <w:rPr>
          <w:spacing w:val="6"/>
          <w:sz w:val="20"/>
          <w:szCs w:val="20"/>
        </w:rPr>
        <w:t>В результате реализации проекта прогнозируется рост пр</w:t>
      </w:r>
      <w:r w:rsidRPr="00A065A5">
        <w:rPr>
          <w:spacing w:val="6"/>
          <w:sz w:val="20"/>
          <w:szCs w:val="20"/>
        </w:rPr>
        <w:t>и</w:t>
      </w:r>
      <w:r w:rsidRPr="00A065A5">
        <w:rPr>
          <w:spacing w:val="6"/>
          <w:sz w:val="20"/>
          <w:szCs w:val="20"/>
        </w:rPr>
        <w:t>были за счет следующих факторов:</w:t>
      </w:r>
    </w:p>
    <w:p w:rsidR="00FC60AA" w:rsidRPr="00A065A5" w:rsidRDefault="00FC60AA" w:rsidP="00FC60AA">
      <w:pPr>
        <w:numPr>
          <w:ilvl w:val="0"/>
          <w:numId w:val="54"/>
        </w:numPr>
        <w:shd w:val="clear" w:color="auto" w:fill="FFFFFF"/>
        <w:ind w:left="720" w:hanging="360"/>
        <w:jc w:val="both"/>
        <w:rPr>
          <w:spacing w:val="6"/>
          <w:sz w:val="20"/>
          <w:szCs w:val="20"/>
        </w:rPr>
      </w:pPr>
      <w:r w:rsidRPr="00A065A5">
        <w:rPr>
          <w:spacing w:val="6"/>
          <w:sz w:val="20"/>
          <w:szCs w:val="20"/>
        </w:rPr>
        <w:t>рост производства и реализации продукции;</w:t>
      </w:r>
    </w:p>
    <w:p w:rsidR="00FC60AA" w:rsidRPr="00A065A5" w:rsidRDefault="00FC60AA" w:rsidP="00FC60AA">
      <w:pPr>
        <w:numPr>
          <w:ilvl w:val="0"/>
          <w:numId w:val="54"/>
        </w:numPr>
        <w:shd w:val="clear" w:color="auto" w:fill="FFFFFF"/>
        <w:ind w:left="720" w:hanging="360"/>
        <w:jc w:val="both"/>
        <w:rPr>
          <w:spacing w:val="6"/>
          <w:sz w:val="20"/>
          <w:szCs w:val="20"/>
        </w:rPr>
      </w:pPr>
      <w:r w:rsidRPr="00A065A5">
        <w:rPr>
          <w:spacing w:val="6"/>
          <w:sz w:val="20"/>
          <w:szCs w:val="20"/>
        </w:rPr>
        <w:t>снижение себестоимости;</w:t>
      </w:r>
    </w:p>
    <w:p w:rsidR="00FC60AA" w:rsidRPr="00A065A5" w:rsidRDefault="00FC60AA" w:rsidP="00FC60AA">
      <w:pPr>
        <w:numPr>
          <w:ilvl w:val="0"/>
          <w:numId w:val="54"/>
        </w:numPr>
        <w:shd w:val="clear" w:color="auto" w:fill="FFFFFF"/>
        <w:ind w:left="720" w:hanging="360"/>
        <w:jc w:val="both"/>
        <w:rPr>
          <w:spacing w:val="6"/>
          <w:sz w:val="20"/>
          <w:szCs w:val="20"/>
        </w:rPr>
      </w:pPr>
      <w:r w:rsidRPr="00A065A5">
        <w:rPr>
          <w:spacing w:val="6"/>
          <w:sz w:val="20"/>
          <w:szCs w:val="20"/>
        </w:rPr>
        <w:t>снижение потерь при доработке и очистке;</w:t>
      </w:r>
    </w:p>
    <w:p w:rsidR="00FC60AA" w:rsidRPr="00A065A5" w:rsidRDefault="00FC60AA" w:rsidP="00FC60AA">
      <w:pPr>
        <w:numPr>
          <w:ilvl w:val="0"/>
          <w:numId w:val="54"/>
        </w:numPr>
        <w:shd w:val="clear" w:color="auto" w:fill="FFFFFF"/>
        <w:ind w:left="720" w:hanging="360"/>
        <w:jc w:val="both"/>
        <w:rPr>
          <w:spacing w:val="6"/>
          <w:sz w:val="20"/>
          <w:szCs w:val="20"/>
        </w:rPr>
      </w:pPr>
      <w:r w:rsidRPr="00A065A5">
        <w:rPr>
          <w:spacing w:val="6"/>
          <w:sz w:val="20"/>
          <w:szCs w:val="20"/>
        </w:rPr>
        <w:t>увеличение физического веса зерна;</w:t>
      </w:r>
    </w:p>
    <w:p w:rsidR="00FC60AA" w:rsidRPr="00A065A5" w:rsidRDefault="00FC60AA" w:rsidP="00FC60AA">
      <w:pPr>
        <w:numPr>
          <w:ilvl w:val="0"/>
          <w:numId w:val="54"/>
        </w:numPr>
        <w:shd w:val="clear" w:color="auto" w:fill="FFFFFF"/>
        <w:ind w:left="720" w:hanging="360"/>
        <w:jc w:val="both"/>
        <w:rPr>
          <w:spacing w:val="6"/>
          <w:sz w:val="20"/>
          <w:szCs w:val="20"/>
        </w:rPr>
      </w:pPr>
      <w:r w:rsidRPr="00A065A5">
        <w:rPr>
          <w:spacing w:val="6"/>
          <w:sz w:val="20"/>
          <w:szCs w:val="20"/>
        </w:rPr>
        <w:t>увеличение производительности труда.</w:t>
      </w:r>
    </w:p>
    <w:p w:rsidR="00FC60AA" w:rsidRPr="00A065A5" w:rsidRDefault="00FC60AA" w:rsidP="00FC60AA">
      <w:pPr>
        <w:pStyle w:val="110"/>
        <w:ind w:firstLine="284"/>
        <w:jc w:val="both"/>
        <w:rPr>
          <w:spacing w:val="6"/>
          <w:sz w:val="20"/>
          <w:szCs w:val="20"/>
        </w:rPr>
      </w:pPr>
      <w:r w:rsidRPr="00A065A5">
        <w:rPr>
          <w:spacing w:val="6"/>
          <w:sz w:val="20"/>
          <w:szCs w:val="20"/>
        </w:rPr>
        <w:t>Начало осуществления проекта – декабрь 2013 года. Гор</w:t>
      </w:r>
      <w:r w:rsidRPr="00A065A5">
        <w:rPr>
          <w:spacing w:val="6"/>
          <w:sz w:val="20"/>
          <w:szCs w:val="20"/>
        </w:rPr>
        <w:t>и</w:t>
      </w:r>
      <w:r w:rsidRPr="00A065A5">
        <w:rPr>
          <w:spacing w:val="6"/>
          <w:sz w:val="20"/>
          <w:szCs w:val="20"/>
        </w:rPr>
        <w:t>зонт расчета принят равным 10 лет.</w:t>
      </w:r>
    </w:p>
    <w:p w:rsidR="00FC60AA" w:rsidRPr="00A065A5" w:rsidRDefault="00FC60AA" w:rsidP="00FC60AA">
      <w:pPr>
        <w:pStyle w:val="110"/>
        <w:ind w:firstLine="284"/>
        <w:jc w:val="both"/>
        <w:rPr>
          <w:spacing w:val="6"/>
          <w:sz w:val="20"/>
          <w:szCs w:val="20"/>
        </w:rPr>
      </w:pPr>
      <w:r w:rsidRPr="00A065A5">
        <w:rPr>
          <w:spacing w:val="6"/>
          <w:sz w:val="20"/>
          <w:szCs w:val="20"/>
        </w:rPr>
        <w:t>Результаты показывают, что прогнозируемая деятельность предприятия будет прибыльной – чистая прибыль к 2023 году достигнет 33483 млн. руб. Чистый доход составит 36348,4 млн. руб. Показатели эффективности проекта представлены в табл</w:t>
      </w:r>
      <w:r w:rsidRPr="00A065A5">
        <w:rPr>
          <w:spacing w:val="6"/>
          <w:sz w:val="20"/>
          <w:szCs w:val="20"/>
        </w:rPr>
        <w:t>и</w:t>
      </w:r>
      <w:r w:rsidRPr="00A065A5">
        <w:rPr>
          <w:spacing w:val="6"/>
          <w:sz w:val="20"/>
          <w:szCs w:val="20"/>
        </w:rPr>
        <w:t>це.</w:t>
      </w:r>
    </w:p>
    <w:p w:rsidR="00FC60AA" w:rsidRPr="004D0A8C" w:rsidRDefault="00FC60AA" w:rsidP="00FC60AA">
      <w:pPr>
        <w:shd w:val="clear" w:color="auto" w:fill="FFFFFF"/>
        <w:ind w:firstLine="284"/>
        <w:rPr>
          <w:sz w:val="20"/>
          <w:szCs w:val="20"/>
        </w:rPr>
      </w:pPr>
    </w:p>
    <w:p w:rsidR="00FC60AA" w:rsidRPr="0059746D" w:rsidRDefault="00FC60AA" w:rsidP="00FC60AA">
      <w:pPr>
        <w:shd w:val="clear" w:color="auto" w:fill="FFFFFF"/>
        <w:rPr>
          <w:sz w:val="16"/>
          <w:szCs w:val="16"/>
        </w:rPr>
      </w:pPr>
      <w:r w:rsidRPr="0059746D">
        <w:rPr>
          <w:sz w:val="16"/>
          <w:szCs w:val="16"/>
        </w:rPr>
        <w:t>Т а б л и ц а</w:t>
      </w:r>
      <w:r>
        <w:rPr>
          <w:sz w:val="16"/>
          <w:szCs w:val="16"/>
        </w:rPr>
        <w:t xml:space="preserve"> 1. </w:t>
      </w:r>
      <w:r w:rsidRPr="0059746D">
        <w:rPr>
          <w:bCs/>
          <w:sz w:val="16"/>
          <w:szCs w:val="16"/>
        </w:rPr>
        <w:t xml:space="preserve"> </w:t>
      </w:r>
      <w:r w:rsidRPr="0059746D">
        <w:rPr>
          <w:b/>
          <w:sz w:val="16"/>
          <w:szCs w:val="16"/>
        </w:rPr>
        <w:t>Показатели эффективности проекта</w:t>
      </w:r>
    </w:p>
    <w:p w:rsidR="00FC60AA" w:rsidRPr="004D0A8C" w:rsidRDefault="00FC60AA" w:rsidP="00FC60AA">
      <w:pPr>
        <w:shd w:val="clear" w:color="auto" w:fill="FFFFFF"/>
        <w:rPr>
          <w:sz w:val="20"/>
          <w:szCs w:val="20"/>
        </w:rPr>
      </w:pPr>
    </w:p>
    <w:tbl>
      <w:tblPr>
        <w:tblW w:w="5000" w:type="pct"/>
        <w:tblCellMar>
          <w:left w:w="40" w:type="dxa"/>
          <w:right w:w="40" w:type="dxa"/>
        </w:tblCellMar>
        <w:tblLook w:val="0000"/>
      </w:tblPr>
      <w:tblGrid>
        <w:gridCol w:w="3863"/>
        <w:gridCol w:w="852"/>
        <w:gridCol w:w="1263"/>
      </w:tblGrid>
      <w:tr w:rsidR="00FC60AA" w:rsidRPr="00973C6E" w:rsidTr="00E40320">
        <w:trPr>
          <w:trHeight w:val="23"/>
        </w:trPr>
        <w:tc>
          <w:tcPr>
            <w:tcW w:w="3231"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bCs/>
                <w:sz w:val="18"/>
                <w:szCs w:val="18"/>
              </w:rPr>
            </w:pPr>
            <w:r w:rsidRPr="00973C6E">
              <w:rPr>
                <w:bCs/>
                <w:sz w:val="18"/>
                <w:szCs w:val="18"/>
              </w:rPr>
              <w:t>Наименование показателя</w:t>
            </w:r>
          </w:p>
        </w:tc>
        <w:tc>
          <w:tcPr>
            <w:tcW w:w="713"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bCs/>
                <w:sz w:val="18"/>
                <w:szCs w:val="18"/>
              </w:rPr>
            </w:pPr>
            <w:r w:rsidRPr="00973C6E">
              <w:rPr>
                <w:bCs/>
                <w:sz w:val="18"/>
                <w:szCs w:val="18"/>
              </w:rPr>
              <w:t>Ед. изм.</w:t>
            </w:r>
          </w:p>
        </w:tc>
        <w:tc>
          <w:tcPr>
            <w:tcW w:w="1056"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sz w:val="18"/>
                <w:szCs w:val="18"/>
              </w:rPr>
            </w:pPr>
            <w:r w:rsidRPr="00973C6E">
              <w:rPr>
                <w:sz w:val="18"/>
                <w:szCs w:val="18"/>
              </w:rPr>
              <w:t>Значение</w:t>
            </w:r>
          </w:p>
        </w:tc>
      </w:tr>
      <w:tr w:rsidR="00FC60AA" w:rsidRPr="00973C6E" w:rsidTr="00E40320">
        <w:trPr>
          <w:trHeight w:val="23"/>
        </w:trPr>
        <w:tc>
          <w:tcPr>
            <w:tcW w:w="3231"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rPr>
                <w:sz w:val="18"/>
                <w:szCs w:val="18"/>
              </w:rPr>
            </w:pPr>
            <w:r w:rsidRPr="00973C6E">
              <w:rPr>
                <w:sz w:val="18"/>
                <w:szCs w:val="18"/>
              </w:rPr>
              <w:t>ЧДД (чистый дисконтированный доход) (2023 г.)</w:t>
            </w:r>
          </w:p>
        </w:tc>
        <w:tc>
          <w:tcPr>
            <w:tcW w:w="713"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sz w:val="18"/>
                <w:szCs w:val="18"/>
              </w:rPr>
            </w:pPr>
            <w:r w:rsidRPr="00973C6E">
              <w:rPr>
                <w:sz w:val="18"/>
                <w:szCs w:val="18"/>
              </w:rPr>
              <w:t>млн. руб.</w:t>
            </w:r>
          </w:p>
        </w:tc>
        <w:tc>
          <w:tcPr>
            <w:tcW w:w="1056"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jc w:val="center"/>
              <w:rPr>
                <w:sz w:val="18"/>
                <w:szCs w:val="18"/>
              </w:rPr>
            </w:pPr>
            <w:r w:rsidRPr="00973C6E">
              <w:rPr>
                <w:sz w:val="18"/>
                <w:szCs w:val="18"/>
              </w:rPr>
              <w:t>4,04</w:t>
            </w:r>
          </w:p>
        </w:tc>
      </w:tr>
      <w:tr w:rsidR="00FC60AA" w:rsidRPr="00973C6E" w:rsidTr="00E40320">
        <w:trPr>
          <w:trHeight w:val="23"/>
        </w:trPr>
        <w:tc>
          <w:tcPr>
            <w:tcW w:w="3231"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rPr>
                <w:sz w:val="18"/>
                <w:szCs w:val="18"/>
              </w:rPr>
            </w:pPr>
            <w:r w:rsidRPr="00973C6E">
              <w:rPr>
                <w:sz w:val="18"/>
                <w:szCs w:val="18"/>
              </w:rPr>
              <w:t>ВНД (внутренняя норма доходности)</w:t>
            </w:r>
          </w:p>
        </w:tc>
        <w:tc>
          <w:tcPr>
            <w:tcW w:w="713"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sz w:val="18"/>
                <w:szCs w:val="18"/>
              </w:rPr>
            </w:pPr>
            <w:r w:rsidRPr="00973C6E">
              <w:rPr>
                <w:sz w:val="18"/>
                <w:szCs w:val="18"/>
              </w:rPr>
              <w:t>%</w:t>
            </w:r>
          </w:p>
        </w:tc>
        <w:tc>
          <w:tcPr>
            <w:tcW w:w="1056"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jc w:val="center"/>
              <w:rPr>
                <w:sz w:val="18"/>
                <w:szCs w:val="18"/>
              </w:rPr>
            </w:pPr>
            <w:r w:rsidRPr="00973C6E">
              <w:rPr>
                <w:sz w:val="18"/>
                <w:szCs w:val="18"/>
              </w:rPr>
              <w:t>27,85</w:t>
            </w:r>
          </w:p>
        </w:tc>
      </w:tr>
      <w:tr w:rsidR="00FC60AA" w:rsidRPr="00973C6E" w:rsidTr="00E40320">
        <w:trPr>
          <w:trHeight w:val="23"/>
        </w:trPr>
        <w:tc>
          <w:tcPr>
            <w:tcW w:w="3231"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rPr>
                <w:sz w:val="18"/>
                <w:szCs w:val="18"/>
              </w:rPr>
            </w:pPr>
            <w:r w:rsidRPr="00973C6E">
              <w:rPr>
                <w:sz w:val="18"/>
                <w:szCs w:val="18"/>
              </w:rPr>
              <w:t>Простой срок окупаемости</w:t>
            </w:r>
          </w:p>
        </w:tc>
        <w:tc>
          <w:tcPr>
            <w:tcW w:w="713"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sz w:val="18"/>
                <w:szCs w:val="18"/>
              </w:rPr>
            </w:pPr>
            <w:r w:rsidRPr="00973C6E">
              <w:rPr>
                <w:sz w:val="18"/>
                <w:szCs w:val="18"/>
              </w:rPr>
              <w:t>лет</w:t>
            </w:r>
          </w:p>
        </w:tc>
        <w:tc>
          <w:tcPr>
            <w:tcW w:w="1056"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jc w:val="center"/>
              <w:rPr>
                <w:sz w:val="18"/>
                <w:szCs w:val="18"/>
              </w:rPr>
            </w:pPr>
            <w:r w:rsidRPr="00973C6E">
              <w:rPr>
                <w:sz w:val="18"/>
                <w:szCs w:val="18"/>
              </w:rPr>
              <w:t>4 года 10 мес.</w:t>
            </w:r>
          </w:p>
        </w:tc>
      </w:tr>
      <w:tr w:rsidR="00FC60AA" w:rsidRPr="00973C6E" w:rsidTr="00E40320">
        <w:trPr>
          <w:trHeight w:val="23"/>
        </w:trPr>
        <w:tc>
          <w:tcPr>
            <w:tcW w:w="3231"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rPr>
                <w:sz w:val="18"/>
                <w:szCs w:val="18"/>
              </w:rPr>
            </w:pPr>
            <w:r w:rsidRPr="00973C6E">
              <w:rPr>
                <w:sz w:val="18"/>
                <w:szCs w:val="18"/>
              </w:rPr>
              <w:t>Динамический срок окупаемости</w:t>
            </w:r>
          </w:p>
        </w:tc>
        <w:tc>
          <w:tcPr>
            <w:tcW w:w="713"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autoSpaceDE w:val="0"/>
              <w:autoSpaceDN w:val="0"/>
              <w:adjustRightInd w:val="0"/>
              <w:jc w:val="center"/>
              <w:rPr>
                <w:sz w:val="18"/>
                <w:szCs w:val="18"/>
              </w:rPr>
            </w:pPr>
            <w:r w:rsidRPr="00973C6E">
              <w:rPr>
                <w:sz w:val="18"/>
                <w:szCs w:val="18"/>
              </w:rPr>
              <w:t>лет</w:t>
            </w:r>
          </w:p>
        </w:tc>
        <w:tc>
          <w:tcPr>
            <w:tcW w:w="1056" w:type="pct"/>
            <w:tcBorders>
              <w:top w:val="single" w:sz="6" w:space="0" w:color="auto"/>
              <w:left w:val="single" w:sz="6" w:space="0" w:color="auto"/>
              <w:bottom w:val="single" w:sz="6" w:space="0" w:color="auto"/>
              <w:right w:val="single" w:sz="6" w:space="0" w:color="auto"/>
            </w:tcBorders>
          </w:tcPr>
          <w:p w:rsidR="00FC60AA" w:rsidRPr="00973C6E" w:rsidRDefault="00FC60AA" w:rsidP="00E40320">
            <w:pPr>
              <w:jc w:val="center"/>
              <w:rPr>
                <w:sz w:val="18"/>
                <w:szCs w:val="18"/>
              </w:rPr>
            </w:pPr>
            <w:r w:rsidRPr="00973C6E">
              <w:rPr>
                <w:sz w:val="18"/>
                <w:szCs w:val="18"/>
              </w:rPr>
              <w:t>9 лет 11 мес.</w:t>
            </w:r>
          </w:p>
        </w:tc>
      </w:tr>
    </w:tbl>
    <w:p w:rsidR="00FC60AA" w:rsidRPr="004D0A8C" w:rsidRDefault="00FC60AA" w:rsidP="00FC60AA">
      <w:pPr>
        <w:ind w:firstLine="284"/>
        <w:rPr>
          <w:sz w:val="20"/>
          <w:szCs w:val="20"/>
        </w:rPr>
      </w:pPr>
      <w:r w:rsidRPr="004D0A8C">
        <w:rPr>
          <w:sz w:val="20"/>
          <w:szCs w:val="20"/>
        </w:rPr>
        <w:t>Простой срок окупаемости по проекту составит 4 года 10 мес. , динамический срок – 9 лет 11 мес. , при ставке дисконтирования, равной 27,5%.</w:t>
      </w:r>
    </w:p>
    <w:p w:rsidR="00FC60AA" w:rsidRPr="004D0A8C" w:rsidRDefault="00FC60AA" w:rsidP="00FC60AA">
      <w:pPr>
        <w:shd w:val="clear" w:color="auto" w:fill="FFFFFF"/>
        <w:ind w:firstLine="284"/>
        <w:rPr>
          <w:sz w:val="20"/>
          <w:szCs w:val="20"/>
        </w:rPr>
      </w:pPr>
      <w:bookmarkStart w:id="12" w:name="_Toc309759759"/>
      <w:r w:rsidRPr="004D0A8C">
        <w:rPr>
          <w:sz w:val="20"/>
          <w:szCs w:val="20"/>
        </w:rPr>
        <w:t>По годам реализации проекта накопительный остаток денежных средств в каждом периоде остается положительным, что говорит о финансовой осуществимости проекта.</w:t>
      </w:r>
    </w:p>
    <w:bookmarkEnd w:id="12"/>
    <w:p w:rsidR="00FC60AA" w:rsidRPr="004D0A8C" w:rsidRDefault="00FC60AA" w:rsidP="00FC60AA">
      <w:pPr>
        <w:shd w:val="clear" w:color="auto" w:fill="FFFFFF"/>
        <w:ind w:firstLine="284"/>
        <w:rPr>
          <w:sz w:val="20"/>
          <w:szCs w:val="20"/>
        </w:rPr>
      </w:pPr>
      <w:r w:rsidRPr="004D0A8C">
        <w:rPr>
          <w:sz w:val="20"/>
          <w:szCs w:val="20"/>
        </w:rPr>
        <w:lastRenderedPageBreak/>
        <w:t>Свободные денежные средства планируется направить на реал</w:t>
      </w:r>
      <w:r w:rsidRPr="004D0A8C">
        <w:rPr>
          <w:sz w:val="20"/>
          <w:szCs w:val="20"/>
        </w:rPr>
        <w:t>и</w:t>
      </w:r>
      <w:r w:rsidRPr="004D0A8C">
        <w:rPr>
          <w:sz w:val="20"/>
          <w:szCs w:val="20"/>
        </w:rPr>
        <w:t>зацию дальнейших проектов развития предприятия.</w:t>
      </w:r>
    </w:p>
    <w:p w:rsidR="00FC60AA" w:rsidRPr="004D0A8C" w:rsidRDefault="00FC60AA" w:rsidP="00FC60AA">
      <w:pPr>
        <w:ind w:firstLine="284"/>
        <w:rPr>
          <w:sz w:val="20"/>
          <w:szCs w:val="20"/>
        </w:rPr>
      </w:pPr>
      <w:r w:rsidRPr="004D0A8C">
        <w:rPr>
          <w:sz w:val="20"/>
          <w:szCs w:val="20"/>
        </w:rPr>
        <w:t>Таким образом, реализация данного инвестиционного проекта является экономически выгодным и целесообразным.</w:t>
      </w:r>
    </w:p>
    <w:p w:rsidR="00FC60AA" w:rsidRDefault="00FC60AA" w:rsidP="00FC60AA">
      <w:pPr>
        <w:pStyle w:val="2"/>
        <w:shd w:val="clear" w:color="auto" w:fill="FFFFFF"/>
        <w:spacing w:before="0" w:after="0"/>
        <w:rPr>
          <w:sz w:val="20"/>
          <w:szCs w:val="20"/>
        </w:rPr>
      </w:pPr>
    </w:p>
    <w:p w:rsidR="00FC60AA" w:rsidRDefault="00FC60AA" w:rsidP="00FC60AA">
      <w:pPr>
        <w:pStyle w:val="2"/>
        <w:shd w:val="clear" w:color="auto" w:fill="FFFFFF"/>
        <w:spacing w:before="0" w:after="0"/>
        <w:rPr>
          <w:sz w:val="20"/>
          <w:szCs w:val="20"/>
        </w:rPr>
      </w:pPr>
    </w:p>
    <w:p w:rsidR="00FC60AA" w:rsidRPr="004D0A8C" w:rsidRDefault="00FC60AA" w:rsidP="00FC60AA">
      <w:pPr>
        <w:pStyle w:val="2"/>
        <w:shd w:val="clear" w:color="auto" w:fill="FFFFFF"/>
        <w:spacing w:before="0" w:after="0"/>
        <w:jc w:val="both"/>
        <w:rPr>
          <w:i w:val="0"/>
          <w:sz w:val="32"/>
          <w:szCs w:val="32"/>
        </w:rPr>
      </w:pPr>
      <w:r w:rsidRPr="004D0A8C">
        <w:rPr>
          <w:i w:val="0"/>
          <w:sz w:val="20"/>
          <w:szCs w:val="20"/>
        </w:rPr>
        <w:t>УДК 637. 1: 336. 76 (476)</w:t>
      </w:r>
    </w:p>
    <w:p w:rsidR="00FC60AA" w:rsidRPr="004D0A8C" w:rsidRDefault="00FC60AA" w:rsidP="00FC60AA">
      <w:pPr>
        <w:pStyle w:val="2"/>
        <w:shd w:val="clear" w:color="auto" w:fill="FFFFFF"/>
        <w:spacing w:before="0" w:after="0"/>
        <w:jc w:val="both"/>
        <w:rPr>
          <w:i w:val="0"/>
          <w:sz w:val="20"/>
          <w:szCs w:val="20"/>
        </w:rPr>
      </w:pPr>
      <w:r w:rsidRPr="0059746D">
        <w:rPr>
          <w:i w:val="0"/>
          <w:sz w:val="20"/>
          <w:szCs w:val="20"/>
        </w:rPr>
        <w:t>Кузьмич А.Ф.</w:t>
      </w:r>
      <w:r w:rsidRPr="004D0A8C">
        <w:rPr>
          <w:i w:val="0"/>
          <w:sz w:val="20"/>
          <w:szCs w:val="20"/>
        </w:rPr>
        <w:t xml:space="preserve"> – студентка 3 курса</w:t>
      </w:r>
    </w:p>
    <w:p w:rsidR="00FC60AA" w:rsidRPr="004D0A8C" w:rsidRDefault="00FC60AA" w:rsidP="00FC60AA">
      <w:pPr>
        <w:pStyle w:val="2"/>
        <w:shd w:val="clear" w:color="auto" w:fill="FFFFFF"/>
        <w:spacing w:before="0" w:after="0"/>
        <w:jc w:val="both"/>
        <w:rPr>
          <w:b w:val="0"/>
          <w:i w:val="0"/>
          <w:sz w:val="20"/>
          <w:szCs w:val="20"/>
        </w:rPr>
      </w:pPr>
      <w:r w:rsidRPr="004D0A8C">
        <w:rPr>
          <w:i w:val="0"/>
          <w:sz w:val="20"/>
          <w:szCs w:val="20"/>
        </w:rPr>
        <w:t>ОСОБЕННОСТИ РЫНКА МОЛОКАРЕСПУБЛИКИ БЕЛ</w:t>
      </w:r>
      <w:r w:rsidRPr="004D0A8C">
        <w:rPr>
          <w:i w:val="0"/>
          <w:sz w:val="20"/>
          <w:szCs w:val="20"/>
        </w:rPr>
        <w:t>А</w:t>
      </w:r>
      <w:r w:rsidRPr="004D0A8C">
        <w:rPr>
          <w:i w:val="0"/>
          <w:sz w:val="20"/>
          <w:szCs w:val="20"/>
        </w:rPr>
        <w:t>РУСЬ</w:t>
      </w:r>
    </w:p>
    <w:p w:rsidR="00FC60AA" w:rsidRPr="0059746D" w:rsidRDefault="00FC60AA" w:rsidP="00FC60AA">
      <w:pPr>
        <w:pStyle w:val="2"/>
        <w:shd w:val="clear" w:color="auto" w:fill="FFFFFF"/>
        <w:spacing w:before="0" w:after="0"/>
        <w:jc w:val="both"/>
        <w:rPr>
          <w:sz w:val="20"/>
          <w:szCs w:val="20"/>
        </w:rPr>
      </w:pPr>
      <w:r w:rsidRPr="0059746D">
        <w:rPr>
          <w:sz w:val="20"/>
          <w:szCs w:val="20"/>
        </w:rPr>
        <w:t>Научный руководитель – Сивцов В.П. – старший преподав</w:t>
      </w:r>
      <w:r w:rsidRPr="0059746D">
        <w:rPr>
          <w:sz w:val="20"/>
          <w:szCs w:val="20"/>
        </w:rPr>
        <w:t>а</w:t>
      </w:r>
      <w:r w:rsidRPr="0059746D">
        <w:rPr>
          <w:sz w:val="20"/>
          <w:szCs w:val="20"/>
        </w:rPr>
        <w:t>тель</w:t>
      </w:r>
    </w:p>
    <w:p w:rsidR="00FC60AA" w:rsidRPr="004D0A8C" w:rsidRDefault="00FC60AA" w:rsidP="00FC60AA">
      <w:pPr>
        <w:pStyle w:val="2"/>
        <w:shd w:val="clear" w:color="auto" w:fill="FFFFFF"/>
        <w:spacing w:before="0" w:after="0"/>
        <w:ind w:firstLine="709"/>
        <w:jc w:val="center"/>
        <w:rPr>
          <w:sz w:val="20"/>
          <w:szCs w:val="20"/>
        </w:rPr>
      </w:pPr>
    </w:p>
    <w:p w:rsidR="00FC60AA" w:rsidRPr="007A7685" w:rsidRDefault="00FC60AA" w:rsidP="00FC60AA">
      <w:pPr>
        <w:pStyle w:val="2"/>
        <w:shd w:val="clear" w:color="auto" w:fill="FFFFFF"/>
        <w:spacing w:before="0" w:after="0"/>
        <w:ind w:firstLine="284"/>
        <w:jc w:val="both"/>
        <w:rPr>
          <w:i w:val="0"/>
          <w:sz w:val="20"/>
          <w:szCs w:val="20"/>
        </w:rPr>
      </w:pPr>
      <w:r w:rsidRPr="007A7685">
        <w:rPr>
          <w:i w:val="0"/>
          <w:sz w:val="20"/>
          <w:szCs w:val="20"/>
        </w:rPr>
        <w:t>Рынок молока представляет собой систему экономич</w:t>
      </w:r>
      <w:r w:rsidRPr="007A7685">
        <w:rPr>
          <w:i w:val="0"/>
          <w:sz w:val="20"/>
          <w:szCs w:val="20"/>
        </w:rPr>
        <w:t>е</w:t>
      </w:r>
      <w:r w:rsidRPr="007A7685">
        <w:rPr>
          <w:i w:val="0"/>
          <w:sz w:val="20"/>
          <w:szCs w:val="20"/>
        </w:rPr>
        <w:t>ских отношений между всеми субъектами молочного по</w:t>
      </w:r>
      <w:r w:rsidRPr="007A7685">
        <w:rPr>
          <w:i w:val="0"/>
          <w:sz w:val="20"/>
          <w:szCs w:val="20"/>
        </w:rPr>
        <w:t>д</w:t>
      </w:r>
      <w:r w:rsidRPr="007A7685">
        <w:rPr>
          <w:i w:val="0"/>
          <w:sz w:val="20"/>
          <w:szCs w:val="20"/>
        </w:rPr>
        <w:t>комплекса (прои</w:t>
      </w:r>
      <w:r w:rsidRPr="007A7685">
        <w:rPr>
          <w:i w:val="0"/>
          <w:sz w:val="20"/>
          <w:szCs w:val="20"/>
        </w:rPr>
        <w:t>з</w:t>
      </w:r>
      <w:r w:rsidRPr="007A7685">
        <w:rPr>
          <w:i w:val="0"/>
          <w:sz w:val="20"/>
          <w:szCs w:val="20"/>
        </w:rPr>
        <w:t>водителями сырья и конечной продукции, предприятиями инфраструктуры и т.д.) и конечными п</w:t>
      </w:r>
      <w:r w:rsidRPr="007A7685">
        <w:rPr>
          <w:i w:val="0"/>
          <w:sz w:val="20"/>
          <w:szCs w:val="20"/>
        </w:rPr>
        <w:t>о</w:t>
      </w:r>
      <w:r w:rsidRPr="007A7685">
        <w:rPr>
          <w:i w:val="0"/>
          <w:sz w:val="20"/>
          <w:szCs w:val="20"/>
        </w:rPr>
        <w:t>требителями, которые через акт купли-продажи реализует право собственности на товары, прис</w:t>
      </w:r>
      <w:r w:rsidRPr="007A7685">
        <w:rPr>
          <w:i w:val="0"/>
          <w:sz w:val="20"/>
          <w:szCs w:val="20"/>
        </w:rPr>
        <w:t>у</w:t>
      </w:r>
      <w:r w:rsidRPr="007A7685">
        <w:rPr>
          <w:i w:val="0"/>
          <w:sz w:val="20"/>
          <w:szCs w:val="20"/>
        </w:rPr>
        <w:t>щие данному рынку. Это означает, что рынок молока, в котором процессы обм</w:t>
      </w:r>
      <w:r w:rsidRPr="007A7685">
        <w:rPr>
          <w:i w:val="0"/>
          <w:sz w:val="20"/>
          <w:szCs w:val="20"/>
        </w:rPr>
        <w:t>е</w:t>
      </w:r>
      <w:r w:rsidRPr="007A7685">
        <w:rPr>
          <w:i w:val="0"/>
          <w:sz w:val="20"/>
          <w:szCs w:val="20"/>
        </w:rPr>
        <w:t>на являются основополагающими, охватывает в равной м</w:t>
      </w:r>
      <w:r w:rsidRPr="007A7685">
        <w:rPr>
          <w:i w:val="0"/>
          <w:sz w:val="20"/>
          <w:szCs w:val="20"/>
        </w:rPr>
        <w:t>е</w:t>
      </w:r>
      <w:r w:rsidRPr="007A7685">
        <w:rPr>
          <w:i w:val="0"/>
          <w:sz w:val="20"/>
          <w:szCs w:val="20"/>
        </w:rPr>
        <w:t>ре производство, распределение, потребление; имеет не только прямую, но и обратную связь с процессом произво</w:t>
      </w:r>
      <w:r w:rsidRPr="007A7685">
        <w:rPr>
          <w:i w:val="0"/>
          <w:sz w:val="20"/>
          <w:szCs w:val="20"/>
        </w:rPr>
        <w:t>д</w:t>
      </w:r>
      <w:r w:rsidRPr="007A7685">
        <w:rPr>
          <w:i w:val="0"/>
          <w:sz w:val="20"/>
          <w:szCs w:val="20"/>
        </w:rPr>
        <w:t>ства и при определении государством основных моментов и направлений его функционирования обладает способн</w:t>
      </w:r>
      <w:r w:rsidRPr="007A7685">
        <w:rPr>
          <w:i w:val="0"/>
          <w:sz w:val="20"/>
          <w:szCs w:val="20"/>
        </w:rPr>
        <w:t>о</w:t>
      </w:r>
      <w:r w:rsidRPr="007A7685">
        <w:rPr>
          <w:i w:val="0"/>
          <w:sz w:val="20"/>
          <w:szCs w:val="20"/>
        </w:rPr>
        <w:t>стью к саморегулированию.</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С позиций соотношения спроса и предложения рынок молока и молочных продуктов можно рассматривать в целом, а также в ма</w:t>
      </w:r>
      <w:r w:rsidRPr="004D0A8C">
        <w:rPr>
          <w:sz w:val="20"/>
          <w:szCs w:val="20"/>
        </w:rPr>
        <w:t>к</w:t>
      </w:r>
      <w:r w:rsidRPr="004D0A8C">
        <w:rPr>
          <w:sz w:val="20"/>
          <w:szCs w:val="20"/>
        </w:rPr>
        <w:t>ро- и микроструктуре. Совокупная величина платежеспособного спроса на молочные продукты, с одной стороны, и соответству</w:t>
      </w:r>
      <w:r w:rsidRPr="004D0A8C">
        <w:rPr>
          <w:sz w:val="20"/>
          <w:szCs w:val="20"/>
        </w:rPr>
        <w:t>ю</w:t>
      </w:r>
      <w:r w:rsidRPr="004D0A8C">
        <w:rPr>
          <w:sz w:val="20"/>
          <w:szCs w:val="20"/>
        </w:rPr>
        <w:t>щие ему совокупное предложение - с другой характеризуют состо</w:t>
      </w:r>
      <w:r w:rsidRPr="004D0A8C">
        <w:rPr>
          <w:sz w:val="20"/>
          <w:szCs w:val="20"/>
        </w:rPr>
        <w:t>я</w:t>
      </w:r>
      <w:r w:rsidRPr="004D0A8C">
        <w:rPr>
          <w:sz w:val="20"/>
          <w:szCs w:val="20"/>
        </w:rPr>
        <w:t>ние рынка молока и молочных продуктов в целом.</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Соотношение спроса и предложения по товарным группам (сыр, кисломолочная продукция) соответствует макроструктуре рынка.</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Микроструктура рынка отражает экономические интересы неп</w:t>
      </w:r>
      <w:r w:rsidRPr="004D0A8C">
        <w:rPr>
          <w:sz w:val="20"/>
          <w:szCs w:val="20"/>
        </w:rPr>
        <w:t>о</w:t>
      </w:r>
      <w:r w:rsidRPr="004D0A8C">
        <w:rPr>
          <w:sz w:val="20"/>
          <w:szCs w:val="20"/>
        </w:rPr>
        <w:t>средственных потребителей и производителей на уровне предпр</w:t>
      </w:r>
      <w:r w:rsidRPr="004D0A8C">
        <w:rPr>
          <w:sz w:val="20"/>
          <w:szCs w:val="20"/>
        </w:rPr>
        <w:t>и</w:t>
      </w:r>
      <w:r w:rsidRPr="004D0A8C">
        <w:rPr>
          <w:sz w:val="20"/>
          <w:szCs w:val="20"/>
        </w:rPr>
        <w:t>ятий, сельскохозяйственных фермерских хозяйств, предприятий маслосыродельной и молочной промышленности, отдельных прои</w:t>
      </w:r>
      <w:r w:rsidRPr="004D0A8C">
        <w:rPr>
          <w:sz w:val="20"/>
          <w:szCs w:val="20"/>
        </w:rPr>
        <w:t>з</w:t>
      </w:r>
      <w:r w:rsidRPr="004D0A8C">
        <w:rPr>
          <w:sz w:val="20"/>
          <w:szCs w:val="20"/>
        </w:rPr>
        <w:t>водителей и их групп.</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lastRenderedPageBreak/>
        <w:t>Основными параметрами формирования рынка молочных ресу</w:t>
      </w:r>
      <w:r w:rsidRPr="004D0A8C">
        <w:rPr>
          <w:sz w:val="20"/>
          <w:szCs w:val="20"/>
        </w:rPr>
        <w:t>р</w:t>
      </w:r>
      <w:r w:rsidRPr="004D0A8C">
        <w:rPr>
          <w:sz w:val="20"/>
          <w:szCs w:val="20"/>
        </w:rPr>
        <w:t>сов в РБ в настоящее время выступают: темпы разгосударствления и приватизации; мера государственного контроля над отраслями, вх</w:t>
      </w:r>
      <w:r w:rsidRPr="004D0A8C">
        <w:rPr>
          <w:sz w:val="20"/>
          <w:szCs w:val="20"/>
        </w:rPr>
        <w:t>о</w:t>
      </w:r>
      <w:r w:rsidRPr="004D0A8C">
        <w:rPr>
          <w:sz w:val="20"/>
          <w:szCs w:val="20"/>
        </w:rPr>
        <w:t>дящими в молочный подкомплекс; защита отечественного рынка молока; сфера действия свободных цен.</w:t>
      </w:r>
    </w:p>
    <w:p w:rsidR="00FC60AA" w:rsidRPr="004D0A8C" w:rsidRDefault="00FC60AA" w:rsidP="00FC60AA">
      <w:pPr>
        <w:pStyle w:val="af4"/>
        <w:shd w:val="clear" w:color="auto" w:fill="FFFFFF"/>
        <w:spacing w:before="0" w:beforeAutospacing="0" w:after="0" w:afterAutospacing="0"/>
        <w:ind w:firstLine="284"/>
        <w:jc w:val="both"/>
        <w:rPr>
          <w:sz w:val="20"/>
          <w:szCs w:val="20"/>
        </w:rPr>
      </w:pPr>
      <w:r w:rsidRPr="004D0A8C">
        <w:rPr>
          <w:sz w:val="20"/>
          <w:szCs w:val="20"/>
        </w:rPr>
        <w:t>Сбалансированность спроса и предложения на внутреннем ры</w:t>
      </w:r>
      <w:r w:rsidRPr="004D0A8C">
        <w:rPr>
          <w:sz w:val="20"/>
          <w:szCs w:val="20"/>
        </w:rPr>
        <w:t>н</w:t>
      </w:r>
      <w:r w:rsidRPr="004D0A8C">
        <w:rPr>
          <w:sz w:val="20"/>
          <w:szCs w:val="20"/>
        </w:rPr>
        <w:t>ке молока и молочных продуктов на современном этапе определяе</w:t>
      </w:r>
      <w:r w:rsidRPr="004D0A8C">
        <w:rPr>
          <w:sz w:val="20"/>
          <w:szCs w:val="20"/>
        </w:rPr>
        <w:t>т</w:t>
      </w:r>
      <w:r w:rsidRPr="004D0A8C">
        <w:rPr>
          <w:sz w:val="20"/>
          <w:szCs w:val="20"/>
        </w:rPr>
        <w:t>ся наращиванием объемов производства, повышением эффективн</w:t>
      </w:r>
      <w:r w:rsidRPr="004D0A8C">
        <w:rPr>
          <w:sz w:val="20"/>
          <w:szCs w:val="20"/>
        </w:rPr>
        <w:t>о</w:t>
      </w:r>
      <w:r w:rsidRPr="004D0A8C">
        <w:rPr>
          <w:sz w:val="20"/>
          <w:szCs w:val="20"/>
        </w:rPr>
        <w:t>сти функционирования всех отраслей продуктового подкомплекса, а также совершенствованием экономического механизма, регул</w:t>
      </w:r>
      <w:r w:rsidRPr="004D0A8C">
        <w:rPr>
          <w:sz w:val="20"/>
          <w:szCs w:val="20"/>
        </w:rPr>
        <w:t>и</w:t>
      </w:r>
      <w:r w:rsidRPr="004D0A8C">
        <w:rPr>
          <w:sz w:val="20"/>
          <w:szCs w:val="20"/>
        </w:rPr>
        <w:t>рующего их взаимоотношения. В качестве исходной базы при опр</w:t>
      </w:r>
      <w:r w:rsidRPr="004D0A8C">
        <w:rPr>
          <w:sz w:val="20"/>
          <w:szCs w:val="20"/>
        </w:rPr>
        <w:t>е</w:t>
      </w:r>
      <w:r w:rsidRPr="004D0A8C">
        <w:rPr>
          <w:sz w:val="20"/>
          <w:szCs w:val="20"/>
        </w:rPr>
        <w:t>делении оптимального уровня собственного производства молока и молочных продуктов правомерно ориентироваться на уровень д</w:t>
      </w:r>
      <w:r w:rsidRPr="004D0A8C">
        <w:rPr>
          <w:sz w:val="20"/>
          <w:szCs w:val="20"/>
        </w:rPr>
        <w:t>у</w:t>
      </w:r>
      <w:r w:rsidRPr="004D0A8C">
        <w:rPr>
          <w:sz w:val="20"/>
          <w:szCs w:val="20"/>
        </w:rPr>
        <w:t>шевого производства (максимальный вариант) или медицинские нормы потребления (минимальный вариант)[1].</w:t>
      </w:r>
    </w:p>
    <w:p w:rsidR="00FC60AA" w:rsidRPr="004D0A8C" w:rsidRDefault="00FC60AA" w:rsidP="00FC60AA">
      <w:pPr>
        <w:ind w:firstLine="284"/>
        <w:jc w:val="both"/>
        <w:rPr>
          <w:sz w:val="20"/>
          <w:szCs w:val="20"/>
        </w:rPr>
      </w:pPr>
      <w:r w:rsidRPr="004D0A8C">
        <w:rPr>
          <w:sz w:val="20"/>
          <w:szCs w:val="20"/>
        </w:rPr>
        <w:t>Производство молока в 2012 году составило 6767 тыс.т. Прои</w:t>
      </w:r>
      <w:r w:rsidRPr="004D0A8C">
        <w:rPr>
          <w:sz w:val="20"/>
          <w:szCs w:val="20"/>
        </w:rPr>
        <w:t>з</w:t>
      </w:r>
      <w:r w:rsidRPr="004D0A8C">
        <w:rPr>
          <w:sz w:val="20"/>
          <w:szCs w:val="20"/>
        </w:rPr>
        <w:t>водство молока на душу населения – 687 литра. Потребляется в РБ на человека – 250 л. На внутреннем рынке Беларуси реализуется около 45% производимых в стране молокопродуктов.Производство молока на душу населения в Республике Беларусь в 2,8 раза больше, чем в странах Европейского союза, и в 8,4 раза — чем в мире в ц</w:t>
      </w:r>
      <w:r w:rsidRPr="004D0A8C">
        <w:rPr>
          <w:sz w:val="20"/>
          <w:szCs w:val="20"/>
        </w:rPr>
        <w:t>е</w:t>
      </w:r>
      <w:r w:rsidRPr="004D0A8C">
        <w:rPr>
          <w:sz w:val="20"/>
          <w:szCs w:val="20"/>
        </w:rPr>
        <w:t>лом [3].</w:t>
      </w:r>
    </w:p>
    <w:p w:rsidR="00FC60AA" w:rsidRPr="004D0A8C" w:rsidRDefault="00FC60AA" w:rsidP="00FC60AA">
      <w:pPr>
        <w:ind w:firstLine="284"/>
        <w:jc w:val="both"/>
        <w:rPr>
          <w:sz w:val="20"/>
          <w:szCs w:val="20"/>
        </w:rPr>
      </w:pPr>
      <w:r w:rsidRPr="004D0A8C">
        <w:rPr>
          <w:sz w:val="20"/>
          <w:szCs w:val="20"/>
        </w:rPr>
        <w:t>По итогам 2011 года, на РБ приходился 1% мирового произво</w:t>
      </w:r>
      <w:r w:rsidRPr="004D0A8C">
        <w:rPr>
          <w:sz w:val="20"/>
          <w:szCs w:val="20"/>
        </w:rPr>
        <w:t>д</w:t>
      </w:r>
      <w:r w:rsidRPr="004D0A8C">
        <w:rPr>
          <w:sz w:val="20"/>
          <w:szCs w:val="20"/>
        </w:rPr>
        <w:t>ства молока (6,5 млн.т) и 8% торговли молочными продуктами. В пересчете на экспорт было поставлено 3,8 млн.т разнообразной пр</w:t>
      </w:r>
      <w:r w:rsidRPr="004D0A8C">
        <w:rPr>
          <w:sz w:val="20"/>
          <w:szCs w:val="20"/>
        </w:rPr>
        <w:t>о</w:t>
      </w:r>
      <w:r w:rsidRPr="004D0A8C">
        <w:rPr>
          <w:sz w:val="20"/>
          <w:szCs w:val="20"/>
        </w:rPr>
        <w:t xml:space="preserve">дукции. Выручка составила 2,12 млрд. $ США. </w:t>
      </w:r>
    </w:p>
    <w:p w:rsidR="00FC60AA" w:rsidRPr="004D0A8C" w:rsidRDefault="00FC60AA" w:rsidP="00FC60AA">
      <w:pPr>
        <w:ind w:firstLine="284"/>
        <w:jc w:val="both"/>
        <w:rPr>
          <w:sz w:val="20"/>
          <w:szCs w:val="20"/>
        </w:rPr>
      </w:pPr>
      <w:r w:rsidRPr="004D0A8C">
        <w:rPr>
          <w:sz w:val="20"/>
          <w:szCs w:val="20"/>
        </w:rPr>
        <w:t>По объему поставок молочных продуктов на внешние рынки Б</w:t>
      </w:r>
      <w:r w:rsidRPr="004D0A8C">
        <w:rPr>
          <w:sz w:val="20"/>
          <w:szCs w:val="20"/>
        </w:rPr>
        <w:t>е</w:t>
      </w:r>
      <w:r w:rsidRPr="004D0A8C">
        <w:rPr>
          <w:sz w:val="20"/>
          <w:szCs w:val="20"/>
        </w:rPr>
        <w:t>ларусь опередила даже Аргентину, которая всегда принадлежала к числу крупных производителей молока. Около 90% всех экспор</w:t>
      </w:r>
      <w:r w:rsidRPr="004D0A8C">
        <w:rPr>
          <w:sz w:val="20"/>
          <w:szCs w:val="20"/>
        </w:rPr>
        <w:t>т</w:t>
      </w:r>
      <w:r w:rsidRPr="004D0A8C">
        <w:rPr>
          <w:sz w:val="20"/>
          <w:szCs w:val="20"/>
        </w:rPr>
        <w:t>ных поставок приходится на российский рынок, остальная часть – на рынки Казахстана, Украины, других стран СНГ. В страны Евр</w:t>
      </w:r>
      <w:r w:rsidRPr="004D0A8C">
        <w:rPr>
          <w:sz w:val="20"/>
          <w:szCs w:val="20"/>
        </w:rPr>
        <w:t>о</w:t>
      </w:r>
      <w:r w:rsidRPr="004D0A8C">
        <w:rPr>
          <w:sz w:val="20"/>
          <w:szCs w:val="20"/>
        </w:rPr>
        <w:t>союза поставляются лишь отдельные продукты, например 92% от</w:t>
      </w:r>
      <w:r w:rsidRPr="004D0A8C">
        <w:rPr>
          <w:sz w:val="20"/>
          <w:szCs w:val="20"/>
        </w:rPr>
        <w:t>е</w:t>
      </w:r>
      <w:r w:rsidRPr="004D0A8C">
        <w:rPr>
          <w:sz w:val="20"/>
          <w:szCs w:val="20"/>
        </w:rPr>
        <w:t>чественного казеина.</w:t>
      </w:r>
    </w:p>
    <w:p w:rsidR="00FC60AA" w:rsidRPr="004D0A8C" w:rsidRDefault="00FC60AA" w:rsidP="00FC60AA">
      <w:pPr>
        <w:ind w:firstLine="284"/>
        <w:jc w:val="both"/>
        <w:rPr>
          <w:sz w:val="20"/>
          <w:szCs w:val="20"/>
        </w:rPr>
      </w:pPr>
      <w:r w:rsidRPr="004D0A8C">
        <w:rPr>
          <w:sz w:val="20"/>
          <w:szCs w:val="20"/>
        </w:rPr>
        <w:t>Но есть ряд объективных  причин, которые могут привести  к вытеснению белорусских молочных продуктов с рынка РФ.</w:t>
      </w:r>
    </w:p>
    <w:p w:rsidR="00FC60AA" w:rsidRPr="004D0A8C" w:rsidRDefault="00FC60AA" w:rsidP="00FC60AA">
      <w:pPr>
        <w:ind w:firstLine="284"/>
        <w:jc w:val="both"/>
        <w:rPr>
          <w:sz w:val="20"/>
          <w:szCs w:val="20"/>
        </w:rPr>
      </w:pPr>
      <w:r w:rsidRPr="004D0A8C">
        <w:rPr>
          <w:sz w:val="20"/>
          <w:szCs w:val="20"/>
        </w:rPr>
        <w:t>Во – первых, в связи с выходом России в торговле молочными продуктами на более высокий ценовой тренд темпы роста потре</w:t>
      </w:r>
      <w:r w:rsidRPr="004D0A8C">
        <w:rPr>
          <w:sz w:val="20"/>
          <w:szCs w:val="20"/>
        </w:rPr>
        <w:t>б</w:t>
      </w:r>
      <w:r w:rsidRPr="004D0A8C">
        <w:rPr>
          <w:sz w:val="20"/>
          <w:szCs w:val="20"/>
        </w:rPr>
        <w:t>ления заметно снизились.</w:t>
      </w:r>
    </w:p>
    <w:p w:rsidR="00FC60AA" w:rsidRPr="004D0A8C" w:rsidRDefault="00FC60AA" w:rsidP="00FC60AA">
      <w:pPr>
        <w:ind w:firstLine="284"/>
        <w:jc w:val="both"/>
        <w:rPr>
          <w:sz w:val="20"/>
          <w:szCs w:val="20"/>
        </w:rPr>
      </w:pPr>
      <w:r w:rsidRPr="004D0A8C">
        <w:rPr>
          <w:sz w:val="20"/>
          <w:szCs w:val="20"/>
        </w:rPr>
        <w:lastRenderedPageBreak/>
        <w:t>Во – вторых, успешно развивается национальная молочная о</w:t>
      </w:r>
      <w:r w:rsidRPr="004D0A8C">
        <w:rPr>
          <w:sz w:val="20"/>
          <w:szCs w:val="20"/>
        </w:rPr>
        <w:t>т</w:t>
      </w:r>
      <w:r w:rsidRPr="004D0A8C">
        <w:rPr>
          <w:sz w:val="20"/>
          <w:szCs w:val="20"/>
        </w:rPr>
        <w:t>расль. Принятая недавно программа развития АПК РФ предусма</w:t>
      </w:r>
      <w:r w:rsidRPr="004D0A8C">
        <w:rPr>
          <w:sz w:val="20"/>
          <w:szCs w:val="20"/>
        </w:rPr>
        <w:t>т</w:t>
      </w:r>
      <w:r w:rsidRPr="004D0A8C">
        <w:rPr>
          <w:sz w:val="20"/>
          <w:szCs w:val="20"/>
        </w:rPr>
        <w:t>ривает, что обеспеченность собственным молоком увеличится с 79</w:t>
      </w:r>
      <w:r>
        <w:rPr>
          <w:sz w:val="20"/>
          <w:szCs w:val="20"/>
        </w:rPr>
        <w:t xml:space="preserve"> </w:t>
      </w:r>
      <w:r w:rsidRPr="004D0A8C">
        <w:rPr>
          <w:sz w:val="20"/>
          <w:szCs w:val="20"/>
        </w:rPr>
        <w:t>% в 2011 г</w:t>
      </w:r>
      <w:r>
        <w:rPr>
          <w:sz w:val="20"/>
          <w:szCs w:val="20"/>
        </w:rPr>
        <w:t>.</w:t>
      </w:r>
      <w:r w:rsidRPr="004D0A8C">
        <w:rPr>
          <w:sz w:val="20"/>
          <w:szCs w:val="20"/>
        </w:rPr>
        <w:t xml:space="preserve"> до 90,2</w:t>
      </w:r>
      <w:r>
        <w:rPr>
          <w:sz w:val="20"/>
          <w:szCs w:val="20"/>
        </w:rPr>
        <w:t xml:space="preserve"> </w:t>
      </w:r>
      <w:r w:rsidRPr="004D0A8C">
        <w:rPr>
          <w:sz w:val="20"/>
          <w:szCs w:val="20"/>
        </w:rPr>
        <w:t>% к 2020 г</w:t>
      </w:r>
      <w:r>
        <w:rPr>
          <w:sz w:val="20"/>
          <w:szCs w:val="20"/>
        </w:rPr>
        <w:t>.</w:t>
      </w:r>
      <w:r w:rsidRPr="004D0A8C">
        <w:rPr>
          <w:sz w:val="20"/>
          <w:szCs w:val="20"/>
        </w:rPr>
        <w:t xml:space="preserve"> и уже к 2016 г</w:t>
      </w:r>
      <w:r>
        <w:rPr>
          <w:sz w:val="20"/>
          <w:szCs w:val="20"/>
        </w:rPr>
        <w:t>.</w:t>
      </w:r>
      <w:r w:rsidRPr="004D0A8C">
        <w:rPr>
          <w:sz w:val="20"/>
          <w:szCs w:val="20"/>
        </w:rPr>
        <w:t xml:space="preserve"> Россия сможет заме</w:t>
      </w:r>
      <w:r w:rsidRPr="004D0A8C">
        <w:rPr>
          <w:sz w:val="20"/>
          <w:szCs w:val="20"/>
        </w:rPr>
        <w:t>с</w:t>
      </w:r>
      <w:r w:rsidRPr="004D0A8C">
        <w:rPr>
          <w:sz w:val="20"/>
          <w:szCs w:val="20"/>
        </w:rPr>
        <w:t>тить 4 млн. т белорусского молока.</w:t>
      </w:r>
    </w:p>
    <w:p w:rsidR="00FC60AA" w:rsidRPr="004D0A8C" w:rsidRDefault="00FC60AA" w:rsidP="00FC60AA">
      <w:pPr>
        <w:ind w:firstLine="284"/>
        <w:jc w:val="both"/>
        <w:rPr>
          <w:sz w:val="20"/>
          <w:szCs w:val="20"/>
        </w:rPr>
      </w:pPr>
      <w:r w:rsidRPr="004D0A8C">
        <w:rPr>
          <w:sz w:val="20"/>
          <w:szCs w:val="20"/>
        </w:rPr>
        <w:t>В – третьих, после вступления России во ВТО стоит ожидать п</w:t>
      </w:r>
      <w:r w:rsidRPr="004D0A8C">
        <w:rPr>
          <w:sz w:val="20"/>
          <w:szCs w:val="20"/>
        </w:rPr>
        <w:t>о</w:t>
      </w:r>
      <w:r w:rsidRPr="004D0A8C">
        <w:rPr>
          <w:sz w:val="20"/>
          <w:szCs w:val="20"/>
        </w:rPr>
        <w:t xml:space="preserve">явления новых игроков, в первую очередь – крупных европейских компаний с известными брендами [2]. </w:t>
      </w:r>
    </w:p>
    <w:p w:rsidR="00FC60AA" w:rsidRPr="004D0A8C" w:rsidRDefault="00FC60AA" w:rsidP="00FC60AA">
      <w:pPr>
        <w:ind w:firstLine="284"/>
        <w:jc w:val="both"/>
        <w:rPr>
          <w:sz w:val="20"/>
          <w:szCs w:val="20"/>
        </w:rPr>
      </w:pPr>
      <w:r w:rsidRPr="004D0A8C">
        <w:rPr>
          <w:sz w:val="20"/>
          <w:szCs w:val="20"/>
        </w:rPr>
        <w:t>Выход на мировой рынок требует разработки и осуществления соответствующей стратегии молочного скотоводства. Это предпол</w:t>
      </w:r>
      <w:r w:rsidRPr="004D0A8C">
        <w:rPr>
          <w:sz w:val="20"/>
          <w:szCs w:val="20"/>
        </w:rPr>
        <w:t>а</w:t>
      </w:r>
      <w:r w:rsidRPr="004D0A8C">
        <w:rPr>
          <w:sz w:val="20"/>
          <w:szCs w:val="20"/>
        </w:rPr>
        <w:t>гает изучение внутренних и внешних рынков, требований к проду</w:t>
      </w:r>
      <w:r w:rsidRPr="004D0A8C">
        <w:rPr>
          <w:sz w:val="20"/>
          <w:szCs w:val="20"/>
        </w:rPr>
        <w:t>к</w:t>
      </w:r>
      <w:r w:rsidRPr="004D0A8C">
        <w:rPr>
          <w:sz w:val="20"/>
          <w:szCs w:val="20"/>
        </w:rPr>
        <w:t>ции, ее ассортименту, качеству, фасовке, упаковке, ценам и т.д.; учет возможностей и тактики потенциальных конкурентов.</w:t>
      </w:r>
    </w:p>
    <w:p w:rsidR="00FC60AA" w:rsidRPr="004D0A8C" w:rsidRDefault="00FC60AA" w:rsidP="00FC60AA">
      <w:pPr>
        <w:ind w:firstLine="284"/>
        <w:jc w:val="both"/>
        <w:rPr>
          <w:sz w:val="20"/>
          <w:szCs w:val="20"/>
        </w:rPr>
      </w:pPr>
      <w:r w:rsidRPr="004D0A8C">
        <w:rPr>
          <w:sz w:val="20"/>
          <w:szCs w:val="20"/>
        </w:rPr>
        <w:t>В Республике Беларусь утверждена   Республиканская   пр</w:t>
      </w:r>
      <w:r w:rsidRPr="004D0A8C">
        <w:rPr>
          <w:sz w:val="20"/>
          <w:szCs w:val="20"/>
        </w:rPr>
        <w:t>о</w:t>
      </w:r>
      <w:r w:rsidRPr="004D0A8C">
        <w:rPr>
          <w:sz w:val="20"/>
          <w:szCs w:val="20"/>
        </w:rPr>
        <w:t>грамма  развития молочной  отрасли в 2010-2015 годах  постановл</w:t>
      </w:r>
      <w:r w:rsidRPr="004D0A8C">
        <w:rPr>
          <w:sz w:val="20"/>
          <w:szCs w:val="20"/>
        </w:rPr>
        <w:t>е</w:t>
      </w:r>
      <w:r w:rsidRPr="004D0A8C">
        <w:rPr>
          <w:sz w:val="20"/>
          <w:szCs w:val="20"/>
        </w:rPr>
        <w:t>нием   Совета  Министров от 12 ноября 2010 года №1678. Цель пр</w:t>
      </w:r>
      <w:r w:rsidRPr="004D0A8C">
        <w:rPr>
          <w:sz w:val="20"/>
          <w:szCs w:val="20"/>
        </w:rPr>
        <w:t>о</w:t>
      </w:r>
      <w:r w:rsidRPr="004D0A8C">
        <w:rPr>
          <w:sz w:val="20"/>
          <w:szCs w:val="20"/>
        </w:rPr>
        <w:t>граммы – увеличить валовое производство молока в 2015 г</w:t>
      </w:r>
      <w:r>
        <w:rPr>
          <w:sz w:val="20"/>
          <w:szCs w:val="20"/>
        </w:rPr>
        <w:t>.</w:t>
      </w:r>
      <w:r w:rsidRPr="004D0A8C">
        <w:rPr>
          <w:sz w:val="20"/>
          <w:szCs w:val="20"/>
        </w:rPr>
        <w:t xml:space="preserve"> до 10 млн.т. Это позволит удовлетворить запросы населения в молочной продукции по медицинским нормам, а также использовать его для выпуска молочных продуктов с целью реализации их на экспорт. Продуктами вывоза могут быть молоко консервированное, сухое, продукты детского питания, масло, твердые сыры, казеин. С экон</w:t>
      </w:r>
      <w:r w:rsidRPr="004D0A8C">
        <w:rPr>
          <w:sz w:val="20"/>
          <w:szCs w:val="20"/>
        </w:rPr>
        <w:t>о</w:t>
      </w:r>
      <w:r w:rsidRPr="004D0A8C">
        <w:rPr>
          <w:sz w:val="20"/>
          <w:szCs w:val="20"/>
        </w:rPr>
        <w:t>мической точки зрения более выгодна переработка молока для изг</w:t>
      </w:r>
      <w:r w:rsidRPr="004D0A8C">
        <w:rPr>
          <w:sz w:val="20"/>
          <w:szCs w:val="20"/>
        </w:rPr>
        <w:t>о</w:t>
      </w:r>
      <w:r w:rsidRPr="004D0A8C">
        <w:rPr>
          <w:sz w:val="20"/>
          <w:szCs w:val="20"/>
        </w:rPr>
        <w:t>товления тех продуктов, в которых оно используется полностью или почти полностью (молочных консервов, сыров). Эта молочная пр</w:t>
      </w:r>
      <w:r w:rsidRPr="004D0A8C">
        <w:rPr>
          <w:sz w:val="20"/>
          <w:szCs w:val="20"/>
        </w:rPr>
        <w:t>о</w:t>
      </w:r>
      <w:r w:rsidRPr="004D0A8C">
        <w:rPr>
          <w:sz w:val="20"/>
          <w:szCs w:val="20"/>
        </w:rPr>
        <w:t>дукция и будет основной при реализации за пределы республики.</w:t>
      </w:r>
    </w:p>
    <w:p w:rsidR="00FC60AA" w:rsidRPr="004D0A8C" w:rsidRDefault="00FC60AA" w:rsidP="00FC60AA">
      <w:pPr>
        <w:ind w:firstLine="284"/>
        <w:jc w:val="both"/>
        <w:rPr>
          <w:sz w:val="20"/>
          <w:szCs w:val="20"/>
          <w:shd w:val="clear" w:color="auto" w:fill="FFFFFF"/>
        </w:rPr>
      </w:pPr>
      <w:r w:rsidRPr="004D0A8C">
        <w:rPr>
          <w:sz w:val="20"/>
          <w:szCs w:val="20"/>
          <w:shd w:val="clear" w:color="auto" w:fill="FFFFFF"/>
        </w:rPr>
        <w:t>Выполнение поставленных задач может быть достигнуто при проведении комплекса организационных и технологических мер</w:t>
      </w:r>
      <w:r w:rsidRPr="004D0A8C">
        <w:rPr>
          <w:sz w:val="20"/>
          <w:szCs w:val="20"/>
          <w:shd w:val="clear" w:color="auto" w:fill="FFFFFF"/>
        </w:rPr>
        <w:t>о</w:t>
      </w:r>
      <w:r w:rsidRPr="004D0A8C">
        <w:rPr>
          <w:sz w:val="20"/>
          <w:szCs w:val="20"/>
          <w:shd w:val="clear" w:color="auto" w:fill="FFFFFF"/>
        </w:rPr>
        <w:t>приятий по завершению поэтапной специализации сельскохозяйс</w:t>
      </w:r>
      <w:r w:rsidRPr="004D0A8C">
        <w:rPr>
          <w:sz w:val="20"/>
          <w:szCs w:val="20"/>
          <w:shd w:val="clear" w:color="auto" w:fill="FFFFFF"/>
        </w:rPr>
        <w:t>т</w:t>
      </w:r>
      <w:r w:rsidRPr="004D0A8C">
        <w:rPr>
          <w:sz w:val="20"/>
          <w:szCs w:val="20"/>
          <w:shd w:val="clear" w:color="auto" w:fill="FFFFFF"/>
        </w:rPr>
        <w:t>венных и иных организаций и переходу на промышленные, инте</w:t>
      </w:r>
      <w:r w:rsidRPr="004D0A8C">
        <w:rPr>
          <w:sz w:val="20"/>
          <w:szCs w:val="20"/>
          <w:shd w:val="clear" w:color="auto" w:fill="FFFFFF"/>
        </w:rPr>
        <w:t>н</w:t>
      </w:r>
      <w:r w:rsidRPr="004D0A8C">
        <w:rPr>
          <w:sz w:val="20"/>
          <w:szCs w:val="20"/>
          <w:shd w:val="clear" w:color="auto" w:fill="FFFFFF"/>
        </w:rPr>
        <w:t>сивные технологии производства молока. Это возможно при усл</w:t>
      </w:r>
      <w:r w:rsidRPr="004D0A8C">
        <w:rPr>
          <w:sz w:val="20"/>
          <w:szCs w:val="20"/>
          <w:shd w:val="clear" w:color="auto" w:fill="FFFFFF"/>
        </w:rPr>
        <w:t>о</w:t>
      </w:r>
      <w:r w:rsidRPr="004D0A8C">
        <w:rPr>
          <w:sz w:val="20"/>
          <w:szCs w:val="20"/>
          <w:shd w:val="clear" w:color="auto" w:fill="FFFFFF"/>
        </w:rPr>
        <w:t>вии реконструкции существующих и строительства новых молочн</w:t>
      </w:r>
      <w:r w:rsidRPr="004D0A8C">
        <w:rPr>
          <w:sz w:val="20"/>
          <w:szCs w:val="20"/>
          <w:shd w:val="clear" w:color="auto" w:fill="FFFFFF"/>
        </w:rPr>
        <w:t>о</w:t>
      </w:r>
      <w:r w:rsidRPr="004D0A8C">
        <w:rPr>
          <w:sz w:val="20"/>
          <w:szCs w:val="20"/>
          <w:shd w:val="clear" w:color="auto" w:fill="FFFFFF"/>
        </w:rPr>
        <w:t>товарных ферм с использованием современного оборудования, дающего возможность максимально механизировать и автоматиз</w:t>
      </w:r>
      <w:r w:rsidRPr="004D0A8C">
        <w:rPr>
          <w:sz w:val="20"/>
          <w:szCs w:val="20"/>
          <w:shd w:val="clear" w:color="auto" w:fill="FFFFFF"/>
        </w:rPr>
        <w:t>и</w:t>
      </w:r>
      <w:r w:rsidRPr="004D0A8C">
        <w:rPr>
          <w:sz w:val="20"/>
          <w:szCs w:val="20"/>
          <w:shd w:val="clear" w:color="auto" w:fill="FFFFFF"/>
        </w:rPr>
        <w:t>ровать основные технологические процессы производства в целях повышения его экономической эффективности и производительн</w:t>
      </w:r>
      <w:r w:rsidRPr="004D0A8C">
        <w:rPr>
          <w:sz w:val="20"/>
          <w:szCs w:val="20"/>
          <w:shd w:val="clear" w:color="auto" w:fill="FFFFFF"/>
        </w:rPr>
        <w:t>о</w:t>
      </w:r>
      <w:r w:rsidRPr="004D0A8C">
        <w:rPr>
          <w:sz w:val="20"/>
          <w:szCs w:val="20"/>
          <w:shd w:val="clear" w:color="auto" w:fill="FFFFFF"/>
        </w:rPr>
        <w:t>сти труда. В свою очередь это влечет за собой необходимость пер</w:t>
      </w:r>
      <w:r w:rsidRPr="004D0A8C">
        <w:rPr>
          <w:sz w:val="20"/>
          <w:szCs w:val="20"/>
          <w:shd w:val="clear" w:color="auto" w:fill="FFFFFF"/>
        </w:rPr>
        <w:t>е</w:t>
      </w:r>
      <w:r w:rsidRPr="004D0A8C">
        <w:rPr>
          <w:sz w:val="20"/>
          <w:szCs w:val="20"/>
          <w:shd w:val="clear" w:color="auto" w:fill="FFFFFF"/>
        </w:rPr>
        <w:t>смотра подходов к организации селекционно-племенной работы, кормопроизводства, экологической безопасности [1].</w:t>
      </w:r>
    </w:p>
    <w:p w:rsidR="00FC60AA" w:rsidRPr="004D0A8C" w:rsidRDefault="00FC60AA" w:rsidP="00FC60AA">
      <w:pPr>
        <w:ind w:firstLine="284"/>
        <w:jc w:val="both"/>
        <w:rPr>
          <w:sz w:val="20"/>
          <w:szCs w:val="20"/>
        </w:rPr>
      </w:pPr>
      <w:r w:rsidRPr="004D0A8C">
        <w:rPr>
          <w:sz w:val="20"/>
          <w:szCs w:val="20"/>
        </w:rPr>
        <w:lastRenderedPageBreak/>
        <w:t>Таким образом, первостепенная задача в молочном скотоводстве  — это остановить спад производства, сохранить сложившуюся сп</w:t>
      </w:r>
      <w:r w:rsidRPr="004D0A8C">
        <w:rPr>
          <w:sz w:val="20"/>
          <w:szCs w:val="20"/>
        </w:rPr>
        <w:t>е</w:t>
      </w:r>
      <w:r w:rsidRPr="004D0A8C">
        <w:rPr>
          <w:sz w:val="20"/>
          <w:szCs w:val="20"/>
        </w:rPr>
        <w:t>циализацию,</w:t>
      </w:r>
      <w:r w:rsidRPr="004D0A8C">
        <w:rPr>
          <w:rStyle w:val="apple-converted-space"/>
          <w:sz w:val="20"/>
          <w:szCs w:val="20"/>
        </w:rPr>
        <w:t> </w:t>
      </w:r>
      <w:r w:rsidRPr="004D0A8C">
        <w:rPr>
          <w:rStyle w:val="afa"/>
          <w:sz w:val="20"/>
          <w:szCs w:val="20"/>
        </w:rPr>
        <w:t xml:space="preserve">сократить затраты, </w:t>
      </w:r>
      <w:r w:rsidRPr="004D0A8C">
        <w:rPr>
          <w:sz w:val="20"/>
          <w:szCs w:val="20"/>
        </w:rPr>
        <w:t>особенно кормов, до уровня н</w:t>
      </w:r>
      <w:r w:rsidRPr="004D0A8C">
        <w:rPr>
          <w:sz w:val="20"/>
          <w:szCs w:val="20"/>
        </w:rPr>
        <w:t>а</w:t>
      </w:r>
      <w:r w:rsidRPr="004D0A8C">
        <w:rPr>
          <w:sz w:val="20"/>
          <w:szCs w:val="20"/>
        </w:rPr>
        <w:t>учно обоснованных норм. Наряду с увеличением объемов животн</w:t>
      </w:r>
      <w:r w:rsidRPr="004D0A8C">
        <w:rPr>
          <w:sz w:val="20"/>
          <w:szCs w:val="20"/>
        </w:rPr>
        <w:t>о</w:t>
      </w:r>
      <w:r w:rsidRPr="004D0A8C">
        <w:rPr>
          <w:sz w:val="20"/>
          <w:szCs w:val="20"/>
        </w:rPr>
        <w:t>водческой продукции стоит задача повышения ее конкурентосп</w:t>
      </w:r>
      <w:r w:rsidRPr="004D0A8C">
        <w:rPr>
          <w:sz w:val="20"/>
          <w:szCs w:val="20"/>
        </w:rPr>
        <w:t>о</w:t>
      </w:r>
      <w:r w:rsidRPr="004D0A8C">
        <w:rPr>
          <w:sz w:val="20"/>
          <w:szCs w:val="20"/>
        </w:rPr>
        <w:t>собности путем сокращения затрат на единицу продукта, а также поиска ст</w:t>
      </w:r>
      <w:r w:rsidRPr="004D0A8C">
        <w:rPr>
          <w:sz w:val="20"/>
          <w:szCs w:val="20"/>
        </w:rPr>
        <w:t>а</w:t>
      </w:r>
      <w:r w:rsidRPr="004D0A8C">
        <w:rPr>
          <w:sz w:val="20"/>
          <w:szCs w:val="20"/>
        </w:rPr>
        <w:t>бильных рынков сбыта.</w:t>
      </w:r>
    </w:p>
    <w:p w:rsidR="00FC60AA" w:rsidRPr="004D0A8C" w:rsidRDefault="00FC60AA" w:rsidP="00FC60AA">
      <w:pPr>
        <w:ind w:firstLine="284"/>
        <w:jc w:val="both"/>
        <w:rPr>
          <w:sz w:val="20"/>
          <w:szCs w:val="20"/>
        </w:rPr>
      </w:pPr>
    </w:p>
    <w:p w:rsidR="00FC60AA" w:rsidRPr="00556458" w:rsidRDefault="00FC60AA" w:rsidP="00FC60AA">
      <w:pPr>
        <w:ind w:firstLine="284"/>
        <w:jc w:val="center"/>
        <w:rPr>
          <w:sz w:val="16"/>
          <w:szCs w:val="16"/>
        </w:rPr>
      </w:pPr>
      <w:r w:rsidRPr="00556458">
        <w:rPr>
          <w:sz w:val="16"/>
          <w:szCs w:val="16"/>
        </w:rPr>
        <w:t>ЛИТЕРАТУРА</w:t>
      </w:r>
    </w:p>
    <w:p w:rsidR="00FC60AA" w:rsidRPr="004D0A8C" w:rsidRDefault="00FC60AA" w:rsidP="00FC60AA">
      <w:pPr>
        <w:pStyle w:val="af4"/>
        <w:spacing w:before="0" w:beforeAutospacing="0" w:after="0" w:afterAutospacing="0"/>
        <w:ind w:firstLine="284"/>
        <w:jc w:val="center"/>
        <w:rPr>
          <w:b/>
          <w:bCs/>
          <w:sz w:val="16"/>
          <w:szCs w:val="16"/>
        </w:rPr>
      </w:pPr>
    </w:p>
    <w:p w:rsidR="00FC60AA" w:rsidRPr="004D0A8C" w:rsidRDefault="00FC60AA" w:rsidP="00FC60AA">
      <w:pPr>
        <w:pStyle w:val="af4"/>
        <w:spacing w:before="0" w:beforeAutospacing="0" w:after="0" w:afterAutospacing="0"/>
        <w:ind w:firstLine="709"/>
        <w:jc w:val="both"/>
        <w:rPr>
          <w:sz w:val="16"/>
          <w:szCs w:val="16"/>
        </w:rPr>
      </w:pPr>
      <w:r w:rsidRPr="004D0A8C">
        <w:rPr>
          <w:bCs/>
          <w:sz w:val="16"/>
          <w:szCs w:val="16"/>
        </w:rPr>
        <w:t xml:space="preserve">1. Анализ рынка молока РБ </w:t>
      </w:r>
      <w:r w:rsidRPr="004D0A8C">
        <w:rPr>
          <w:sz w:val="16"/>
          <w:szCs w:val="16"/>
        </w:rPr>
        <w:t>[Электронный ресурс], 2011.–Режим доступа: http://</w:t>
      </w:r>
      <w:r w:rsidRPr="004D0A8C">
        <w:rPr>
          <w:sz w:val="16"/>
          <w:szCs w:val="16"/>
          <w:lang w:val="en-US"/>
        </w:rPr>
        <w:t>allbest</w:t>
      </w:r>
      <w:r w:rsidRPr="004D0A8C">
        <w:rPr>
          <w:sz w:val="16"/>
          <w:szCs w:val="16"/>
        </w:rPr>
        <w:t>.</w:t>
      </w:r>
      <w:r w:rsidRPr="004D0A8C">
        <w:rPr>
          <w:sz w:val="16"/>
          <w:szCs w:val="16"/>
          <w:lang w:val="en-US"/>
        </w:rPr>
        <w:t>ru</w:t>
      </w:r>
      <w:r w:rsidRPr="004D0A8C">
        <w:rPr>
          <w:sz w:val="16"/>
          <w:szCs w:val="16"/>
        </w:rPr>
        <w:t>/.–Дата доступа: 18.03.2013.</w:t>
      </w:r>
    </w:p>
    <w:p w:rsidR="00FC60AA" w:rsidRPr="004D0A8C" w:rsidRDefault="00FC60AA" w:rsidP="00FC60AA">
      <w:pPr>
        <w:pStyle w:val="af4"/>
        <w:spacing w:before="0" w:beforeAutospacing="0" w:after="0" w:afterAutospacing="0"/>
        <w:ind w:firstLine="709"/>
        <w:jc w:val="both"/>
        <w:rPr>
          <w:bCs/>
          <w:sz w:val="16"/>
          <w:szCs w:val="16"/>
        </w:rPr>
      </w:pPr>
      <w:r w:rsidRPr="004D0A8C">
        <w:rPr>
          <w:bCs/>
          <w:sz w:val="16"/>
          <w:szCs w:val="16"/>
        </w:rPr>
        <w:t>2. Кысса, И.С. Куда текут молочные реки / И.С. Кысса // Наше сельское х</w:t>
      </w:r>
      <w:r w:rsidRPr="004D0A8C">
        <w:rPr>
          <w:bCs/>
          <w:sz w:val="16"/>
          <w:szCs w:val="16"/>
        </w:rPr>
        <w:t>о</w:t>
      </w:r>
      <w:r w:rsidRPr="004D0A8C">
        <w:rPr>
          <w:bCs/>
          <w:sz w:val="16"/>
          <w:szCs w:val="16"/>
        </w:rPr>
        <w:t>зяйство, 2013 - № 2.- С. 10 – 19.</w:t>
      </w:r>
    </w:p>
    <w:p w:rsidR="00FC60AA" w:rsidRPr="004D0A8C" w:rsidRDefault="00FC60AA" w:rsidP="00FC60AA">
      <w:pPr>
        <w:pStyle w:val="af4"/>
        <w:spacing w:before="0" w:beforeAutospacing="0" w:after="0" w:afterAutospacing="0"/>
        <w:ind w:firstLine="709"/>
        <w:jc w:val="both"/>
        <w:rPr>
          <w:sz w:val="16"/>
          <w:szCs w:val="16"/>
        </w:rPr>
      </w:pPr>
      <w:r w:rsidRPr="004D0A8C">
        <w:rPr>
          <w:sz w:val="16"/>
          <w:szCs w:val="16"/>
        </w:rPr>
        <w:t>3. Основные показатели  молока [Электронный ресурс], 2012.–Режим до</w:t>
      </w:r>
      <w:r w:rsidRPr="004D0A8C">
        <w:rPr>
          <w:sz w:val="16"/>
          <w:szCs w:val="16"/>
        </w:rPr>
        <w:t>с</w:t>
      </w:r>
      <w:r w:rsidRPr="004D0A8C">
        <w:rPr>
          <w:sz w:val="16"/>
          <w:szCs w:val="16"/>
        </w:rPr>
        <w:t xml:space="preserve">тупа: </w:t>
      </w:r>
      <w:hyperlink r:id="rId124" w:history="1">
        <w:r w:rsidRPr="004D0A8C">
          <w:rPr>
            <w:rStyle w:val="af8"/>
            <w:color w:val="auto"/>
            <w:sz w:val="16"/>
            <w:szCs w:val="16"/>
          </w:rPr>
          <w:t>http://belstat.gov.by/homep/php</w:t>
        </w:r>
      </w:hyperlink>
      <w:r w:rsidRPr="004D0A8C">
        <w:rPr>
          <w:sz w:val="16"/>
          <w:szCs w:val="16"/>
        </w:rPr>
        <w:t>.–Дата доступа: 18.03.2013.</w:t>
      </w:r>
    </w:p>
    <w:p w:rsidR="00FC60AA" w:rsidRPr="004D0A8C" w:rsidRDefault="00FC60AA" w:rsidP="00FC60AA">
      <w:pPr>
        <w:jc w:val="both"/>
        <w:rPr>
          <w:sz w:val="20"/>
          <w:szCs w:val="20"/>
          <w:shd w:val="clear" w:color="auto" w:fill="FFFFFF"/>
        </w:rPr>
      </w:pPr>
    </w:p>
    <w:p w:rsidR="00FC60AA" w:rsidRPr="004D0A8C" w:rsidRDefault="00FC60AA" w:rsidP="00FC60AA">
      <w:pPr>
        <w:ind w:firstLine="284"/>
        <w:jc w:val="both"/>
        <w:rPr>
          <w:sz w:val="16"/>
          <w:szCs w:val="16"/>
        </w:rPr>
      </w:pPr>
    </w:p>
    <w:p w:rsidR="00FC60AA" w:rsidRPr="004D0A8C" w:rsidRDefault="00FC60AA" w:rsidP="00FC60AA">
      <w:pPr>
        <w:rPr>
          <w:sz w:val="20"/>
          <w:szCs w:val="20"/>
        </w:rPr>
      </w:pPr>
      <w:r w:rsidRPr="004D0A8C">
        <w:rPr>
          <w:sz w:val="20"/>
          <w:szCs w:val="20"/>
        </w:rPr>
        <w:t>УДК [338.43:633.521]:[631.155.2:658.8]</w:t>
      </w:r>
    </w:p>
    <w:p w:rsidR="00FC60AA" w:rsidRPr="00B72714" w:rsidRDefault="00FC60AA" w:rsidP="00FC60AA">
      <w:pPr>
        <w:rPr>
          <w:sz w:val="20"/>
          <w:szCs w:val="20"/>
        </w:rPr>
      </w:pPr>
      <w:r w:rsidRPr="00B72714">
        <w:rPr>
          <w:b/>
          <w:caps/>
          <w:sz w:val="20"/>
          <w:szCs w:val="20"/>
        </w:rPr>
        <w:t>К</w:t>
      </w:r>
      <w:r w:rsidRPr="00B72714">
        <w:rPr>
          <w:b/>
          <w:sz w:val="20"/>
          <w:szCs w:val="20"/>
        </w:rPr>
        <w:t>укса</w:t>
      </w:r>
      <w:r w:rsidRPr="00B72714">
        <w:rPr>
          <w:b/>
          <w:caps/>
          <w:sz w:val="20"/>
          <w:szCs w:val="20"/>
        </w:rPr>
        <w:t xml:space="preserve"> В.А</w:t>
      </w:r>
      <w:r w:rsidRPr="00B72714">
        <w:rPr>
          <w:sz w:val="20"/>
          <w:szCs w:val="20"/>
        </w:rPr>
        <w:t>. – студентка 3 курса</w:t>
      </w:r>
    </w:p>
    <w:p w:rsidR="00FC60AA" w:rsidRDefault="00FC60AA" w:rsidP="00FC60AA">
      <w:pPr>
        <w:rPr>
          <w:b/>
          <w:caps/>
          <w:sz w:val="20"/>
          <w:szCs w:val="20"/>
        </w:rPr>
      </w:pPr>
      <w:r w:rsidRPr="004D0A8C">
        <w:rPr>
          <w:b/>
          <w:caps/>
          <w:sz w:val="20"/>
          <w:szCs w:val="20"/>
        </w:rPr>
        <w:t xml:space="preserve">Основные направления повышения </w:t>
      </w:r>
    </w:p>
    <w:p w:rsidR="00FC60AA" w:rsidRDefault="00FC60AA" w:rsidP="00FC60AA">
      <w:pPr>
        <w:rPr>
          <w:b/>
          <w:caps/>
          <w:sz w:val="20"/>
          <w:szCs w:val="20"/>
        </w:rPr>
      </w:pPr>
      <w:r w:rsidRPr="004D0A8C">
        <w:rPr>
          <w:b/>
          <w:caps/>
          <w:sz w:val="20"/>
          <w:szCs w:val="20"/>
        </w:rPr>
        <w:t xml:space="preserve">эффективности предприятий льняного </w:t>
      </w:r>
    </w:p>
    <w:p w:rsidR="00FC60AA" w:rsidRPr="004D0A8C" w:rsidRDefault="00FC60AA" w:rsidP="00FC60AA">
      <w:pPr>
        <w:rPr>
          <w:b/>
          <w:caps/>
          <w:sz w:val="20"/>
          <w:szCs w:val="20"/>
        </w:rPr>
      </w:pPr>
      <w:r w:rsidRPr="004D0A8C">
        <w:rPr>
          <w:b/>
          <w:caps/>
          <w:sz w:val="20"/>
          <w:szCs w:val="20"/>
        </w:rPr>
        <w:t>подкомлекса Республики Беларусь</w:t>
      </w:r>
    </w:p>
    <w:p w:rsidR="00FC60AA" w:rsidRPr="004D0A8C" w:rsidRDefault="00FC60AA" w:rsidP="00FC60AA">
      <w:pPr>
        <w:rPr>
          <w:i/>
          <w:sz w:val="20"/>
          <w:szCs w:val="20"/>
        </w:rPr>
      </w:pPr>
      <w:r w:rsidRPr="004D0A8C">
        <w:rPr>
          <w:i/>
          <w:sz w:val="20"/>
          <w:szCs w:val="20"/>
        </w:rPr>
        <w:t xml:space="preserve">Научный руковадитель – </w:t>
      </w:r>
      <w:r w:rsidRPr="00B72714">
        <w:rPr>
          <w:b/>
          <w:i/>
          <w:caps/>
          <w:sz w:val="20"/>
          <w:szCs w:val="20"/>
        </w:rPr>
        <w:t>Ш</w:t>
      </w:r>
      <w:r w:rsidRPr="00B72714">
        <w:rPr>
          <w:b/>
          <w:i/>
          <w:sz w:val="20"/>
          <w:szCs w:val="20"/>
        </w:rPr>
        <w:t>алаева</w:t>
      </w:r>
      <w:r w:rsidRPr="00B72714">
        <w:rPr>
          <w:b/>
          <w:i/>
          <w:caps/>
          <w:sz w:val="20"/>
          <w:szCs w:val="20"/>
        </w:rPr>
        <w:t xml:space="preserve"> С.А</w:t>
      </w:r>
      <w:r w:rsidRPr="004D0A8C">
        <w:rPr>
          <w:i/>
          <w:caps/>
          <w:sz w:val="20"/>
          <w:szCs w:val="20"/>
        </w:rPr>
        <w:t>.</w:t>
      </w:r>
      <w:r>
        <w:rPr>
          <w:b/>
          <w:i/>
          <w:caps/>
          <w:sz w:val="20"/>
          <w:szCs w:val="20"/>
        </w:rPr>
        <w:t xml:space="preserve"> </w:t>
      </w:r>
      <w:r>
        <w:rPr>
          <w:b/>
          <w:i/>
          <w:sz w:val="20"/>
          <w:szCs w:val="20"/>
        </w:rPr>
        <w:t xml:space="preserve">– </w:t>
      </w:r>
      <w:r w:rsidRPr="004D0A8C">
        <w:rPr>
          <w:i/>
          <w:sz w:val="20"/>
          <w:szCs w:val="20"/>
        </w:rPr>
        <w:t xml:space="preserve"> </w:t>
      </w:r>
      <w:r>
        <w:rPr>
          <w:i/>
          <w:caps/>
          <w:sz w:val="20"/>
          <w:szCs w:val="20"/>
        </w:rPr>
        <w:t xml:space="preserve"> </w:t>
      </w:r>
      <w:r>
        <w:rPr>
          <w:i/>
          <w:sz w:val="20"/>
          <w:szCs w:val="20"/>
        </w:rPr>
        <w:t>ассистент</w:t>
      </w:r>
    </w:p>
    <w:p w:rsidR="00FC60AA" w:rsidRPr="004D0A8C" w:rsidRDefault="00FC60AA" w:rsidP="00FC60AA">
      <w:pPr>
        <w:jc w:val="both"/>
        <w:rPr>
          <w:i/>
          <w:sz w:val="20"/>
          <w:szCs w:val="20"/>
        </w:rPr>
      </w:pPr>
    </w:p>
    <w:p w:rsidR="00FC60AA" w:rsidRPr="004D0A8C" w:rsidRDefault="00FC60AA" w:rsidP="00FC60AA">
      <w:pPr>
        <w:ind w:firstLine="284"/>
        <w:jc w:val="both"/>
        <w:rPr>
          <w:sz w:val="20"/>
          <w:szCs w:val="20"/>
        </w:rPr>
      </w:pPr>
      <w:r w:rsidRPr="004D0A8C">
        <w:rPr>
          <w:sz w:val="20"/>
          <w:szCs w:val="20"/>
        </w:rPr>
        <w:t>В 2010 г. лен-долгунец возделывался в стране в 208 льносеющих предприятиях на площади 67,9 тыс. га, в т. ч. по Брестской области - 5,7, Витебской - 23,2, Гомельской - 6,0, Гродненской - 8,5, Минской - 14,0 и Могилевской - 10,5 тыс. га. При этом на арендуемых в сел</w:t>
      </w:r>
      <w:r w:rsidRPr="004D0A8C">
        <w:rPr>
          <w:sz w:val="20"/>
          <w:szCs w:val="20"/>
        </w:rPr>
        <w:t>ь</w:t>
      </w:r>
      <w:r w:rsidRPr="004D0A8C">
        <w:rPr>
          <w:sz w:val="20"/>
          <w:szCs w:val="20"/>
        </w:rPr>
        <w:t>хозорганизациях землях механизированными отрядами льнозаводов лен выращивался на площади 45,2 тыс. га (66,0 % всей посевной площади).</w:t>
      </w:r>
    </w:p>
    <w:p w:rsidR="00FC60AA" w:rsidRPr="004D0A8C" w:rsidRDefault="00FC60AA" w:rsidP="00FC60AA">
      <w:pPr>
        <w:ind w:firstLine="284"/>
        <w:jc w:val="both"/>
        <w:rPr>
          <w:sz w:val="20"/>
          <w:szCs w:val="20"/>
        </w:rPr>
      </w:pPr>
      <w:r w:rsidRPr="004D0A8C">
        <w:rPr>
          <w:sz w:val="20"/>
          <w:szCs w:val="20"/>
        </w:rPr>
        <w:t>На механизированный отряд льнозавода в среднем прихо-дилось 922 га, а Дубровенский и Пружанский льнозаводы возделы-вали лен на площади  1500 - 1800 га соответственно, что заметно осложняло проведение работ по формированию урожая и его уборке в опт</w:t>
      </w:r>
      <w:r w:rsidRPr="004D0A8C">
        <w:rPr>
          <w:sz w:val="20"/>
          <w:szCs w:val="20"/>
        </w:rPr>
        <w:t>и</w:t>
      </w:r>
      <w:r w:rsidRPr="004D0A8C">
        <w:rPr>
          <w:sz w:val="20"/>
          <w:szCs w:val="20"/>
        </w:rPr>
        <w:t>мальные агротехнические сроки.</w:t>
      </w:r>
    </w:p>
    <w:p w:rsidR="00FC60AA" w:rsidRPr="004D0A8C" w:rsidRDefault="00FC60AA" w:rsidP="00FC60AA">
      <w:pPr>
        <w:ind w:firstLine="284"/>
        <w:jc w:val="both"/>
        <w:rPr>
          <w:sz w:val="20"/>
          <w:szCs w:val="20"/>
        </w:rPr>
      </w:pPr>
      <w:r w:rsidRPr="004D0A8C">
        <w:rPr>
          <w:sz w:val="20"/>
          <w:szCs w:val="20"/>
        </w:rPr>
        <w:t xml:space="preserve">Кроме того, отечественные сорта льна-долгунца при соблюдении технологии возделывания конкурентоспособны с зарубежными, обеспечивают высокую потенциальную урожайность волокна (25 </w:t>
      </w:r>
      <w:r w:rsidRPr="004D0A8C">
        <w:rPr>
          <w:sz w:val="20"/>
          <w:szCs w:val="20"/>
        </w:rPr>
        <w:lastRenderedPageBreak/>
        <w:t>ц/га и более), семян (8-12 ц/га), содержание волокна в тресте на уровне 32-40 %.</w:t>
      </w:r>
    </w:p>
    <w:p w:rsidR="00FC60AA" w:rsidRPr="004D0A8C" w:rsidRDefault="00FC60AA" w:rsidP="00FC60AA">
      <w:pPr>
        <w:ind w:firstLine="284"/>
        <w:jc w:val="both"/>
        <w:rPr>
          <w:sz w:val="20"/>
          <w:szCs w:val="20"/>
        </w:rPr>
      </w:pPr>
      <w:r w:rsidRPr="004D0A8C">
        <w:rPr>
          <w:sz w:val="20"/>
          <w:szCs w:val="20"/>
        </w:rPr>
        <w:t>Доля новых отечественных сортов (Блакіт, Василек, Пралеска, Борец, Алей, Заказ, Ритм, Ярок и др.) в посевных площадях льна-долгунца составляет 20 %. Она ежегодно повышается, но недост</w:t>
      </w:r>
      <w:r w:rsidRPr="004D0A8C">
        <w:rPr>
          <w:sz w:val="20"/>
          <w:szCs w:val="20"/>
        </w:rPr>
        <w:t>а</w:t>
      </w:r>
      <w:r w:rsidRPr="004D0A8C">
        <w:rPr>
          <w:sz w:val="20"/>
          <w:szCs w:val="20"/>
        </w:rPr>
        <w:t>точными темпами, в основном за счет перевыполнения плана прои</w:t>
      </w:r>
      <w:r w:rsidRPr="004D0A8C">
        <w:rPr>
          <w:sz w:val="20"/>
          <w:szCs w:val="20"/>
        </w:rPr>
        <w:t>з</w:t>
      </w:r>
      <w:r w:rsidRPr="004D0A8C">
        <w:rPr>
          <w:sz w:val="20"/>
          <w:szCs w:val="20"/>
        </w:rPr>
        <w:t>водства семян маточной элиты научными учреждениями Республ</w:t>
      </w:r>
      <w:r w:rsidRPr="004D0A8C">
        <w:rPr>
          <w:sz w:val="20"/>
          <w:szCs w:val="20"/>
        </w:rPr>
        <w:t>и</w:t>
      </w:r>
      <w:r w:rsidRPr="004D0A8C">
        <w:rPr>
          <w:sz w:val="20"/>
          <w:szCs w:val="20"/>
        </w:rPr>
        <w:t>ки Беларусь.</w:t>
      </w:r>
    </w:p>
    <w:p w:rsidR="00FC60AA" w:rsidRPr="004D0A8C" w:rsidRDefault="00FC60AA" w:rsidP="00FC60AA">
      <w:pPr>
        <w:ind w:firstLine="284"/>
        <w:jc w:val="both"/>
        <w:rPr>
          <w:sz w:val="20"/>
          <w:szCs w:val="20"/>
        </w:rPr>
      </w:pPr>
      <w:r w:rsidRPr="004D0A8C">
        <w:rPr>
          <w:sz w:val="20"/>
          <w:szCs w:val="20"/>
        </w:rPr>
        <w:t>В связи с появлением новых сортов льна-долгунца, развитием их семеноводства и вытеснением из производства старых сортов (Вита, Весна, Дашковский, Е-68, Лира, Нива, Згода, К-65, Прамень, Мог</w:t>
      </w:r>
      <w:r w:rsidRPr="004D0A8C">
        <w:rPr>
          <w:sz w:val="20"/>
          <w:szCs w:val="20"/>
        </w:rPr>
        <w:t>и</w:t>
      </w:r>
      <w:r w:rsidRPr="004D0A8C">
        <w:rPr>
          <w:sz w:val="20"/>
          <w:szCs w:val="20"/>
        </w:rPr>
        <w:t>левский) сортовая структура посевов в республике будет меняться.</w:t>
      </w:r>
    </w:p>
    <w:p w:rsidR="00FC60AA" w:rsidRPr="004D0A8C" w:rsidRDefault="00FC60AA" w:rsidP="00FC60AA">
      <w:pPr>
        <w:ind w:firstLine="284"/>
        <w:jc w:val="both"/>
        <w:rPr>
          <w:sz w:val="20"/>
          <w:szCs w:val="20"/>
        </w:rPr>
      </w:pPr>
      <w:r w:rsidRPr="004D0A8C">
        <w:rPr>
          <w:sz w:val="20"/>
          <w:szCs w:val="20"/>
        </w:rPr>
        <w:t>Усовершенствованная в РУП «Институт льна» методика перви</w:t>
      </w:r>
      <w:r w:rsidRPr="004D0A8C">
        <w:rPr>
          <w:sz w:val="20"/>
          <w:szCs w:val="20"/>
        </w:rPr>
        <w:t>ч</w:t>
      </w:r>
      <w:r w:rsidRPr="004D0A8C">
        <w:rPr>
          <w:sz w:val="20"/>
          <w:szCs w:val="20"/>
        </w:rPr>
        <w:t>ного семеноводства льна позволяет к 2012 г. полностью перейти на использование новых отечественных сортов, успешно конкуриру</w:t>
      </w:r>
      <w:r w:rsidRPr="004D0A8C">
        <w:rPr>
          <w:sz w:val="20"/>
          <w:szCs w:val="20"/>
        </w:rPr>
        <w:t>ю</w:t>
      </w:r>
      <w:r w:rsidRPr="004D0A8C">
        <w:rPr>
          <w:sz w:val="20"/>
          <w:szCs w:val="20"/>
        </w:rPr>
        <w:t>щих с лучшими европейскими.</w:t>
      </w:r>
    </w:p>
    <w:p w:rsidR="00FC60AA" w:rsidRPr="004D0A8C" w:rsidRDefault="00FC60AA" w:rsidP="00FC60AA">
      <w:pPr>
        <w:ind w:firstLine="284"/>
        <w:jc w:val="both"/>
        <w:rPr>
          <w:sz w:val="20"/>
          <w:szCs w:val="20"/>
        </w:rPr>
      </w:pPr>
      <w:r w:rsidRPr="004D0A8C">
        <w:rPr>
          <w:sz w:val="20"/>
          <w:szCs w:val="20"/>
        </w:rPr>
        <w:t>В 2010 г. исключены из посева сорта Весна, Лето, Старт, Нива, Лира, Дашковский, Е-68, Сюрприз, Форт, Прамень и уменьшить посевные площади сортов Вита, Лира, Лаура, Могилевский и др. до 65-68 % посевов льна. В то же время расширяют посевную площадь под новыми сортами Блакiт, Василек, Борец, Пралеска, Алей, Заказ, Ритм, Ярок, Ива и др. Необходимо довести до 32-35 %, используя для этих целей семена не ниже 3-й репродукции.</w:t>
      </w:r>
    </w:p>
    <w:p w:rsidR="00FC60AA" w:rsidRPr="004D0A8C" w:rsidRDefault="00FC60AA" w:rsidP="00FC60AA">
      <w:pPr>
        <w:ind w:firstLine="284"/>
        <w:jc w:val="both"/>
        <w:rPr>
          <w:sz w:val="20"/>
          <w:szCs w:val="20"/>
        </w:rPr>
      </w:pPr>
      <w:r w:rsidRPr="004D0A8C">
        <w:rPr>
          <w:sz w:val="20"/>
          <w:szCs w:val="20"/>
        </w:rPr>
        <w:t>Для проведения сева 2010 г. заготовлено, по оперативным да</w:t>
      </w:r>
      <w:r w:rsidRPr="004D0A8C">
        <w:rPr>
          <w:sz w:val="20"/>
          <w:szCs w:val="20"/>
        </w:rPr>
        <w:t>н</w:t>
      </w:r>
      <w:r w:rsidRPr="004D0A8C">
        <w:rPr>
          <w:sz w:val="20"/>
          <w:szCs w:val="20"/>
        </w:rPr>
        <w:t>ным, 7,6 тыс. т семян. Если исключить из этого объема семена 4-й и 5-й репродукций, остается 6,2 тыс. т, что позволит провести сев на площади не менее 56 тыс. га.</w:t>
      </w:r>
    </w:p>
    <w:p w:rsidR="00FC60AA" w:rsidRPr="004D0A8C" w:rsidRDefault="00FC60AA" w:rsidP="00FC60AA">
      <w:pPr>
        <w:ind w:firstLine="284"/>
        <w:jc w:val="both"/>
        <w:rPr>
          <w:sz w:val="20"/>
          <w:szCs w:val="20"/>
        </w:rPr>
      </w:pPr>
      <w:r w:rsidRPr="004D0A8C">
        <w:rPr>
          <w:sz w:val="20"/>
          <w:szCs w:val="20"/>
        </w:rPr>
        <w:t>В целях ускоренного внедрения в производство новых сортов льна-долгунца и получения семян высокого качества необходимо:</w:t>
      </w:r>
    </w:p>
    <w:p w:rsidR="00FC60AA" w:rsidRPr="004D0A8C" w:rsidRDefault="00FC60AA" w:rsidP="00FC60AA">
      <w:pPr>
        <w:ind w:firstLine="284"/>
        <w:jc w:val="both"/>
        <w:rPr>
          <w:sz w:val="20"/>
          <w:szCs w:val="20"/>
        </w:rPr>
      </w:pPr>
      <w:r w:rsidRPr="004D0A8C">
        <w:rPr>
          <w:sz w:val="20"/>
          <w:szCs w:val="20"/>
        </w:rPr>
        <w:t>- строго соблюдать технологию возделывания семеновод-ческих посевов (рекомендуемые пониженные, 10-12 млн шт. на 1 га, нормы высева семян в элитных посевах, обязательное двукратное прим</w:t>
      </w:r>
      <w:r w:rsidRPr="004D0A8C">
        <w:rPr>
          <w:sz w:val="20"/>
          <w:szCs w:val="20"/>
        </w:rPr>
        <w:t>е</w:t>
      </w:r>
      <w:r w:rsidRPr="004D0A8C">
        <w:rPr>
          <w:sz w:val="20"/>
          <w:szCs w:val="20"/>
        </w:rPr>
        <w:t>нение фунгицидов и др.);</w:t>
      </w:r>
    </w:p>
    <w:p w:rsidR="00FC60AA" w:rsidRPr="004D0A8C" w:rsidRDefault="00FC60AA" w:rsidP="00FC60AA">
      <w:pPr>
        <w:ind w:firstLine="284"/>
        <w:jc w:val="both"/>
        <w:rPr>
          <w:sz w:val="20"/>
          <w:szCs w:val="20"/>
        </w:rPr>
      </w:pPr>
      <w:r w:rsidRPr="004D0A8C">
        <w:rPr>
          <w:sz w:val="20"/>
          <w:szCs w:val="20"/>
        </w:rPr>
        <w:t>- укрепить материально-техническую базу научно-исследо-вательских учреждений льносеменоводческих станций с сетью элитхозов для производства необходимых объемов элитных семян (маточной элиты, суперэлиты и элиты);</w:t>
      </w:r>
    </w:p>
    <w:p w:rsidR="00FC60AA" w:rsidRPr="004D0A8C" w:rsidRDefault="00FC60AA" w:rsidP="00FC60AA">
      <w:pPr>
        <w:ind w:firstLine="284"/>
        <w:jc w:val="both"/>
        <w:rPr>
          <w:sz w:val="20"/>
          <w:szCs w:val="20"/>
        </w:rPr>
      </w:pPr>
      <w:r w:rsidRPr="004D0A8C">
        <w:rPr>
          <w:sz w:val="20"/>
          <w:szCs w:val="20"/>
        </w:rPr>
        <w:t>- установить семеноводческим организациям надбавки к зак</w:t>
      </w:r>
      <w:r w:rsidRPr="004D0A8C">
        <w:rPr>
          <w:sz w:val="20"/>
          <w:szCs w:val="20"/>
        </w:rPr>
        <w:t>у</w:t>
      </w:r>
      <w:r w:rsidRPr="004D0A8C">
        <w:rPr>
          <w:sz w:val="20"/>
          <w:szCs w:val="20"/>
        </w:rPr>
        <w:t xml:space="preserve">почным ценам на семена (от маточной элиты 1-го года до элиты) с </w:t>
      </w:r>
      <w:r w:rsidRPr="004D0A8C">
        <w:rPr>
          <w:sz w:val="20"/>
          <w:szCs w:val="20"/>
        </w:rPr>
        <w:lastRenderedPageBreak/>
        <w:t>коэффициентом 1,8-1,4 соответственно для компенсации недобора денежной выручки за реализацию льнотресты с данных категорий посевов.</w:t>
      </w:r>
    </w:p>
    <w:p w:rsidR="00FC60AA" w:rsidRPr="004D0A8C" w:rsidRDefault="00FC60AA" w:rsidP="00FC60AA">
      <w:pPr>
        <w:ind w:firstLine="284"/>
        <w:jc w:val="both"/>
        <w:rPr>
          <w:sz w:val="20"/>
          <w:szCs w:val="20"/>
        </w:rPr>
      </w:pPr>
      <w:r w:rsidRPr="004D0A8C">
        <w:rPr>
          <w:sz w:val="20"/>
          <w:szCs w:val="20"/>
        </w:rPr>
        <w:t>Разработанная РУП «Научно-практический центр НАН Беларуси по земледелию» и РУП «Научно-практический центра НАН Белар</w:t>
      </w:r>
      <w:r w:rsidRPr="004D0A8C">
        <w:rPr>
          <w:sz w:val="20"/>
          <w:szCs w:val="20"/>
        </w:rPr>
        <w:t>у</w:t>
      </w:r>
      <w:r w:rsidRPr="004D0A8C">
        <w:rPr>
          <w:sz w:val="20"/>
          <w:szCs w:val="20"/>
        </w:rPr>
        <w:t>си по механизации сельского хозяйства» технология производства льнопродукции позволяет получать 12,0-16,0 ц/га волокна и 6,0—8,0 ц/га семян при рентабельности – 25-30 %. Технология включает и</w:t>
      </w:r>
      <w:r w:rsidRPr="004D0A8C">
        <w:rPr>
          <w:sz w:val="20"/>
          <w:szCs w:val="20"/>
        </w:rPr>
        <w:t>с</w:t>
      </w:r>
      <w:r w:rsidRPr="004D0A8C">
        <w:rPr>
          <w:sz w:val="20"/>
          <w:szCs w:val="20"/>
        </w:rPr>
        <w:t>пользование комплексных целевых минеральных удобрений, ми</w:t>
      </w:r>
      <w:r w:rsidRPr="004D0A8C">
        <w:rPr>
          <w:sz w:val="20"/>
          <w:szCs w:val="20"/>
        </w:rPr>
        <w:t>к</w:t>
      </w:r>
      <w:r w:rsidRPr="004D0A8C">
        <w:rPr>
          <w:sz w:val="20"/>
          <w:szCs w:val="20"/>
        </w:rPr>
        <w:t>роудобрений, средств защиты, системы машин и механизмов евр</w:t>
      </w:r>
      <w:r w:rsidRPr="004D0A8C">
        <w:rPr>
          <w:sz w:val="20"/>
          <w:szCs w:val="20"/>
        </w:rPr>
        <w:t>о</w:t>
      </w:r>
      <w:r w:rsidRPr="004D0A8C">
        <w:rPr>
          <w:sz w:val="20"/>
          <w:szCs w:val="20"/>
        </w:rPr>
        <w:t>пейского уровня для выращивания льна, расстила соломки, прои</w:t>
      </w:r>
      <w:r w:rsidRPr="004D0A8C">
        <w:rPr>
          <w:sz w:val="20"/>
          <w:szCs w:val="20"/>
        </w:rPr>
        <w:t>з</w:t>
      </w:r>
      <w:r w:rsidRPr="004D0A8C">
        <w:rPr>
          <w:sz w:val="20"/>
          <w:szCs w:val="20"/>
        </w:rPr>
        <w:t>водства и уборки льнотресты.</w:t>
      </w:r>
    </w:p>
    <w:p w:rsidR="00FC60AA" w:rsidRPr="004D0A8C" w:rsidRDefault="00FC60AA" w:rsidP="00FC60AA">
      <w:pPr>
        <w:ind w:firstLine="284"/>
        <w:jc w:val="both"/>
        <w:rPr>
          <w:sz w:val="20"/>
          <w:szCs w:val="20"/>
        </w:rPr>
      </w:pPr>
      <w:r w:rsidRPr="004D0A8C">
        <w:rPr>
          <w:sz w:val="20"/>
          <w:szCs w:val="20"/>
        </w:rPr>
        <w:t>Технологический регламент требует уборки созревшей льнос</w:t>
      </w:r>
      <w:r w:rsidRPr="004D0A8C">
        <w:rPr>
          <w:sz w:val="20"/>
          <w:szCs w:val="20"/>
        </w:rPr>
        <w:t>о</w:t>
      </w:r>
      <w:r w:rsidRPr="004D0A8C">
        <w:rPr>
          <w:sz w:val="20"/>
          <w:szCs w:val="20"/>
        </w:rPr>
        <w:t>ломки за 10-12 дней (календарный срок начала уборки - 8-10 авг</w:t>
      </w:r>
      <w:r w:rsidRPr="004D0A8C">
        <w:rPr>
          <w:sz w:val="20"/>
          <w:szCs w:val="20"/>
        </w:rPr>
        <w:t>у</w:t>
      </w:r>
      <w:r w:rsidRPr="004D0A8C">
        <w:rPr>
          <w:sz w:val="20"/>
          <w:szCs w:val="20"/>
        </w:rPr>
        <w:t>ста). После чего наступает одревеснение или лигнификация, воло</w:t>
      </w:r>
      <w:r w:rsidRPr="004D0A8C">
        <w:rPr>
          <w:sz w:val="20"/>
          <w:szCs w:val="20"/>
        </w:rPr>
        <w:t>к</w:t>
      </w:r>
      <w:r w:rsidRPr="004D0A8C">
        <w:rPr>
          <w:sz w:val="20"/>
          <w:szCs w:val="20"/>
        </w:rPr>
        <w:t>но теряет вес, цвет и основные прядильные качества. При соблюд</w:t>
      </w:r>
      <w:r w:rsidRPr="004D0A8C">
        <w:rPr>
          <w:sz w:val="20"/>
          <w:szCs w:val="20"/>
        </w:rPr>
        <w:t>е</w:t>
      </w:r>
      <w:r w:rsidRPr="004D0A8C">
        <w:rPr>
          <w:sz w:val="20"/>
          <w:szCs w:val="20"/>
        </w:rPr>
        <w:t>нии нормальных сроков уборки массовая вылежка тресты заканч</w:t>
      </w:r>
      <w:r w:rsidRPr="004D0A8C">
        <w:rPr>
          <w:sz w:val="20"/>
          <w:szCs w:val="20"/>
        </w:rPr>
        <w:t>и</w:t>
      </w:r>
      <w:r w:rsidRPr="004D0A8C">
        <w:rPr>
          <w:sz w:val="20"/>
          <w:szCs w:val="20"/>
        </w:rPr>
        <w:t>вается во 2-й декаде сентября, после чего и начинается ее реализ</w:t>
      </w:r>
      <w:r w:rsidRPr="004D0A8C">
        <w:rPr>
          <w:sz w:val="20"/>
          <w:szCs w:val="20"/>
        </w:rPr>
        <w:t>а</w:t>
      </w:r>
      <w:r w:rsidRPr="004D0A8C">
        <w:rPr>
          <w:sz w:val="20"/>
          <w:szCs w:val="20"/>
        </w:rPr>
        <w:t>ция. В производстве же разработанная наукой технология соблюд</w:t>
      </w:r>
      <w:r w:rsidRPr="004D0A8C">
        <w:rPr>
          <w:sz w:val="20"/>
          <w:szCs w:val="20"/>
        </w:rPr>
        <w:t>а</w:t>
      </w:r>
      <w:r w:rsidRPr="004D0A8C">
        <w:rPr>
          <w:sz w:val="20"/>
          <w:szCs w:val="20"/>
        </w:rPr>
        <w:t>ется только до начала уборки, а затраченные на выращивание с</w:t>
      </w:r>
      <w:r w:rsidRPr="004D0A8C">
        <w:rPr>
          <w:sz w:val="20"/>
          <w:szCs w:val="20"/>
        </w:rPr>
        <w:t>о</w:t>
      </w:r>
      <w:r w:rsidRPr="004D0A8C">
        <w:rPr>
          <w:sz w:val="20"/>
          <w:szCs w:val="20"/>
        </w:rPr>
        <w:t>ломки средства (по данным ЦСУ за 2010 г. - 800,0 тыс. руб./га) обесцениваются в результате поздней уборки выращенного урожая.</w:t>
      </w:r>
    </w:p>
    <w:p w:rsidR="00FC60AA" w:rsidRPr="004D0A8C" w:rsidRDefault="00FC60AA" w:rsidP="00FC60AA">
      <w:pPr>
        <w:ind w:firstLine="284"/>
        <w:jc w:val="both"/>
        <w:rPr>
          <w:sz w:val="20"/>
          <w:szCs w:val="20"/>
        </w:rPr>
      </w:pPr>
      <w:r w:rsidRPr="004D0A8C">
        <w:rPr>
          <w:sz w:val="20"/>
          <w:szCs w:val="20"/>
        </w:rPr>
        <w:t>Эта практика повторилась и в 2011 г., когда, по данным ЦСУ, на 30 октября лен был убран на 86,4 % уборочной площади, а в Вите</w:t>
      </w:r>
      <w:r w:rsidRPr="004D0A8C">
        <w:rPr>
          <w:sz w:val="20"/>
          <w:szCs w:val="20"/>
        </w:rPr>
        <w:t>б</w:t>
      </w:r>
      <w:r w:rsidRPr="004D0A8C">
        <w:rPr>
          <w:sz w:val="20"/>
          <w:szCs w:val="20"/>
        </w:rPr>
        <w:t>ской области - на 76,0 %.</w:t>
      </w:r>
    </w:p>
    <w:p w:rsidR="00FC60AA" w:rsidRPr="004D0A8C" w:rsidRDefault="00FC60AA" w:rsidP="00FC60AA">
      <w:pPr>
        <w:ind w:firstLine="284"/>
        <w:jc w:val="both"/>
        <w:rPr>
          <w:sz w:val="20"/>
          <w:szCs w:val="20"/>
        </w:rPr>
      </w:pPr>
      <w:r w:rsidRPr="004D0A8C">
        <w:rPr>
          <w:sz w:val="20"/>
          <w:szCs w:val="20"/>
        </w:rPr>
        <w:t>Включение в работу нескольких двухпоточных самоходных т</w:t>
      </w:r>
      <w:r w:rsidRPr="004D0A8C">
        <w:rPr>
          <w:sz w:val="20"/>
          <w:szCs w:val="20"/>
        </w:rPr>
        <w:t>е</w:t>
      </w:r>
      <w:r w:rsidRPr="004D0A8C">
        <w:rPr>
          <w:sz w:val="20"/>
          <w:szCs w:val="20"/>
        </w:rPr>
        <w:t>ребилок ТСЛ-2,4 показало пятикратное превосходство по произв</w:t>
      </w:r>
      <w:r w:rsidRPr="004D0A8C">
        <w:rPr>
          <w:sz w:val="20"/>
          <w:szCs w:val="20"/>
        </w:rPr>
        <w:t>о</w:t>
      </w:r>
      <w:r w:rsidRPr="004D0A8C">
        <w:rPr>
          <w:sz w:val="20"/>
          <w:szCs w:val="20"/>
        </w:rPr>
        <w:t>дительности и качеству уборки в сравнении с комбайном ЛК-4А. Однако вследствие их малочисленности заметного влияния на ход уборки они не оказали, вытеребив 5 тыс. га наиболее полеглого льна.</w:t>
      </w:r>
    </w:p>
    <w:p w:rsidR="00FC60AA" w:rsidRPr="004D0A8C" w:rsidRDefault="00FC60AA" w:rsidP="00FC60AA">
      <w:pPr>
        <w:ind w:firstLine="284"/>
        <w:jc w:val="both"/>
        <w:rPr>
          <w:sz w:val="20"/>
          <w:szCs w:val="20"/>
        </w:rPr>
      </w:pPr>
      <w:r w:rsidRPr="004D0A8C">
        <w:rPr>
          <w:sz w:val="20"/>
          <w:szCs w:val="20"/>
        </w:rPr>
        <w:t>По данным РУП «НПЦ НАН Беларуси по механизации сельского хозяйства» недостаток комбайнов в 2010 г. составил 198 штук, обеспеченность оборачивателями лент - 37,7 %, пресс-подборщиками - 63,5 %, погрузчиками рулонов - 25,3 %. При усл</w:t>
      </w:r>
      <w:r w:rsidRPr="004D0A8C">
        <w:rPr>
          <w:sz w:val="20"/>
          <w:szCs w:val="20"/>
        </w:rPr>
        <w:t>о</w:t>
      </w:r>
      <w:r w:rsidRPr="004D0A8C">
        <w:rPr>
          <w:sz w:val="20"/>
          <w:szCs w:val="20"/>
        </w:rPr>
        <w:t>вии выполнения планов производства этой техники промышленн</w:t>
      </w:r>
      <w:r w:rsidRPr="004D0A8C">
        <w:rPr>
          <w:sz w:val="20"/>
          <w:szCs w:val="20"/>
        </w:rPr>
        <w:t>ы</w:t>
      </w:r>
      <w:r w:rsidRPr="004D0A8C">
        <w:rPr>
          <w:sz w:val="20"/>
          <w:szCs w:val="20"/>
        </w:rPr>
        <w:t>ми предприятиями полная обеспеченность льноуборочной техникой отрасли наступит только в 2012 г..</w:t>
      </w:r>
    </w:p>
    <w:p w:rsidR="00FC60AA" w:rsidRPr="004D0A8C" w:rsidRDefault="00FC60AA" w:rsidP="00FC60AA">
      <w:pPr>
        <w:ind w:firstLine="284"/>
        <w:jc w:val="both"/>
        <w:rPr>
          <w:sz w:val="20"/>
          <w:szCs w:val="20"/>
        </w:rPr>
      </w:pPr>
      <w:r w:rsidRPr="004D0A8C">
        <w:rPr>
          <w:sz w:val="20"/>
          <w:szCs w:val="20"/>
        </w:rPr>
        <w:lastRenderedPageBreak/>
        <w:t>В условиях существующей организации производства соломки и тресты льнозаводы вынуждены ежегодно арендовать у сельхозпре</w:t>
      </w:r>
      <w:r w:rsidRPr="004D0A8C">
        <w:rPr>
          <w:sz w:val="20"/>
          <w:szCs w:val="20"/>
        </w:rPr>
        <w:t>д</w:t>
      </w:r>
      <w:r w:rsidRPr="004D0A8C">
        <w:rPr>
          <w:sz w:val="20"/>
          <w:szCs w:val="20"/>
        </w:rPr>
        <w:t>приятий пахотные угодья для посева льна. Такая практика, как п</w:t>
      </w:r>
      <w:r w:rsidRPr="004D0A8C">
        <w:rPr>
          <w:sz w:val="20"/>
          <w:szCs w:val="20"/>
        </w:rPr>
        <w:t>о</w:t>
      </w:r>
      <w:r w:rsidRPr="004D0A8C">
        <w:rPr>
          <w:sz w:val="20"/>
          <w:szCs w:val="20"/>
        </w:rPr>
        <w:t>казывает опыт последних лет, малоэффективна, поскольку основное средство производства - земля не принадлежит производителям, используется вне системы севооборотов. В целях упорядочения сложившейся ситуации считаем целесообразным вывести льново</w:t>
      </w:r>
      <w:r w:rsidRPr="004D0A8C">
        <w:rPr>
          <w:sz w:val="20"/>
          <w:szCs w:val="20"/>
        </w:rPr>
        <w:t>д</w:t>
      </w:r>
      <w:r w:rsidRPr="004D0A8C">
        <w:rPr>
          <w:sz w:val="20"/>
          <w:szCs w:val="20"/>
        </w:rPr>
        <w:t>ство из льнозаводов и сельхозпредприятий, которые терпят ежего</w:t>
      </w:r>
      <w:r w:rsidRPr="004D0A8C">
        <w:rPr>
          <w:sz w:val="20"/>
          <w:szCs w:val="20"/>
        </w:rPr>
        <w:t>д</w:t>
      </w:r>
      <w:r w:rsidRPr="004D0A8C">
        <w:rPr>
          <w:sz w:val="20"/>
          <w:szCs w:val="20"/>
        </w:rPr>
        <w:t>ные убытки вследствие низких урожаев, недостатка техники, отсу</w:t>
      </w:r>
      <w:r w:rsidRPr="004D0A8C">
        <w:rPr>
          <w:sz w:val="20"/>
          <w:szCs w:val="20"/>
        </w:rPr>
        <w:t>т</w:t>
      </w:r>
      <w:r w:rsidRPr="004D0A8C">
        <w:rPr>
          <w:sz w:val="20"/>
          <w:szCs w:val="20"/>
        </w:rPr>
        <w:t>ствия специализации, и одновременно наращивать производство льнопродукции в хозяйствах с высокой рентабельностью этой кул</w:t>
      </w:r>
      <w:r w:rsidRPr="004D0A8C">
        <w:rPr>
          <w:sz w:val="20"/>
          <w:szCs w:val="20"/>
        </w:rPr>
        <w:t>ь</w:t>
      </w:r>
      <w:r w:rsidRPr="004D0A8C">
        <w:rPr>
          <w:sz w:val="20"/>
          <w:szCs w:val="20"/>
        </w:rPr>
        <w:t>туры. Льнозаводы могут в летний период работать как МТС, пом</w:t>
      </w:r>
      <w:r w:rsidRPr="004D0A8C">
        <w:rPr>
          <w:sz w:val="20"/>
          <w:szCs w:val="20"/>
        </w:rPr>
        <w:t>о</w:t>
      </w:r>
      <w:r w:rsidRPr="004D0A8C">
        <w:rPr>
          <w:sz w:val="20"/>
          <w:szCs w:val="20"/>
        </w:rPr>
        <w:t>гая хозяйствам соответствующей сложной дорогостоящей техникой. Учитывая, что в настоящее время льнозаводы производят около 69 % льнотресты, процесс этот должен идти постепенно, без ущерба для производства.</w:t>
      </w:r>
    </w:p>
    <w:p w:rsidR="00FC60AA" w:rsidRPr="004D0A8C" w:rsidRDefault="00FC60AA" w:rsidP="00FC60AA">
      <w:pPr>
        <w:ind w:firstLine="284"/>
        <w:jc w:val="both"/>
        <w:rPr>
          <w:sz w:val="20"/>
          <w:szCs w:val="20"/>
        </w:rPr>
      </w:pPr>
      <w:r w:rsidRPr="004D0A8C">
        <w:rPr>
          <w:sz w:val="20"/>
          <w:szCs w:val="20"/>
        </w:rPr>
        <w:t>Перерабатывающий сектор в льноводческом подкомплексе представлен 49 предприятиями, на которых установлены 68 льноп</w:t>
      </w:r>
      <w:r w:rsidRPr="004D0A8C">
        <w:rPr>
          <w:sz w:val="20"/>
          <w:szCs w:val="20"/>
        </w:rPr>
        <w:t>е</w:t>
      </w:r>
      <w:r w:rsidRPr="004D0A8C">
        <w:rPr>
          <w:sz w:val="20"/>
          <w:szCs w:val="20"/>
        </w:rPr>
        <w:t>рерабатывающих линий МТА суммарной мощностью 60 тыс. т льноволокна в год и 2 импортные линии Van Dommele engineering.</w:t>
      </w:r>
    </w:p>
    <w:p w:rsidR="00FC60AA" w:rsidRPr="004D0A8C" w:rsidRDefault="00FC60AA" w:rsidP="00FC60AA">
      <w:pPr>
        <w:ind w:firstLine="284"/>
        <w:jc w:val="both"/>
        <w:rPr>
          <w:sz w:val="20"/>
          <w:szCs w:val="20"/>
        </w:rPr>
      </w:pPr>
      <w:r w:rsidRPr="004D0A8C">
        <w:rPr>
          <w:sz w:val="20"/>
          <w:szCs w:val="20"/>
        </w:rPr>
        <w:t>Основными проблемными вопросами при переработке льна я</w:t>
      </w:r>
      <w:r w:rsidRPr="004D0A8C">
        <w:rPr>
          <w:sz w:val="20"/>
          <w:szCs w:val="20"/>
        </w:rPr>
        <w:t>в</w:t>
      </w:r>
      <w:r w:rsidRPr="004D0A8C">
        <w:rPr>
          <w:sz w:val="20"/>
          <w:szCs w:val="20"/>
        </w:rPr>
        <w:t>ляются: низкое качество льносырья, малый выход длинного льнов</w:t>
      </w:r>
      <w:r w:rsidRPr="004D0A8C">
        <w:rPr>
          <w:sz w:val="20"/>
          <w:szCs w:val="20"/>
        </w:rPr>
        <w:t>о</w:t>
      </w:r>
      <w:r w:rsidRPr="004D0A8C">
        <w:rPr>
          <w:sz w:val="20"/>
          <w:szCs w:val="20"/>
        </w:rPr>
        <w:t>локна 13 и 14 номеров, отсутствие волокна номеров 15 и 16; низкий уровень использования производственных мощностей льнозаводов (менее 70-75 %); недостаток и слабая технологическая подготовка инженерно-технических специалистов по первичной обработке на льноперерабатывающих предприятиях; нехватка современных хр</w:t>
      </w:r>
      <w:r w:rsidRPr="004D0A8C">
        <w:rPr>
          <w:sz w:val="20"/>
          <w:szCs w:val="20"/>
        </w:rPr>
        <w:t>а</w:t>
      </w:r>
      <w:r w:rsidRPr="004D0A8C">
        <w:rPr>
          <w:sz w:val="20"/>
          <w:szCs w:val="20"/>
        </w:rPr>
        <w:t>нилищ льносырья на большинстве льноперерабатывающих пре</w:t>
      </w:r>
      <w:r w:rsidRPr="004D0A8C">
        <w:rPr>
          <w:sz w:val="20"/>
          <w:szCs w:val="20"/>
        </w:rPr>
        <w:t>д</w:t>
      </w:r>
      <w:r w:rsidRPr="004D0A8C">
        <w:rPr>
          <w:sz w:val="20"/>
          <w:szCs w:val="20"/>
        </w:rPr>
        <w:t>приятий страны.</w:t>
      </w:r>
    </w:p>
    <w:p w:rsidR="00FC60AA" w:rsidRPr="004D0A8C" w:rsidRDefault="00FC60AA" w:rsidP="00FC60AA">
      <w:pPr>
        <w:ind w:firstLine="284"/>
        <w:jc w:val="both"/>
        <w:rPr>
          <w:sz w:val="20"/>
          <w:szCs w:val="20"/>
        </w:rPr>
      </w:pPr>
      <w:r w:rsidRPr="004D0A8C">
        <w:rPr>
          <w:sz w:val="20"/>
          <w:szCs w:val="20"/>
        </w:rPr>
        <w:t>Грамотное использование технических и технологических во</w:t>
      </w:r>
      <w:r w:rsidRPr="004D0A8C">
        <w:rPr>
          <w:sz w:val="20"/>
          <w:szCs w:val="20"/>
        </w:rPr>
        <w:t>з</w:t>
      </w:r>
      <w:r w:rsidRPr="004D0A8C">
        <w:rPr>
          <w:sz w:val="20"/>
          <w:szCs w:val="20"/>
        </w:rPr>
        <w:t>можностей нового льноперерабатывающего оборудования позволит значительно повысить рентабельность первичной обработки льна за счет повышения производительности при переработке высококач</w:t>
      </w:r>
      <w:r w:rsidRPr="004D0A8C">
        <w:rPr>
          <w:sz w:val="20"/>
          <w:szCs w:val="20"/>
        </w:rPr>
        <w:t>е</w:t>
      </w:r>
      <w:r w:rsidRPr="004D0A8C">
        <w:rPr>
          <w:sz w:val="20"/>
          <w:szCs w:val="20"/>
        </w:rPr>
        <w:t>ственной тресты и существенного снижения издержек при перер</w:t>
      </w:r>
      <w:r w:rsidRPr="004D0A8C">
        <w:rPr>
          <w:sz w:val="20"/>
          <w:szCs w:val="20"/>
        </w:rPr>
        <w:t>а</w:t>
      </w:r>
      <w:r w:rsidRPr="004D0A8C">
        <w:rPr>
          <w:sz w:val="20"/>
          <w:szCs w:val="20"/>
        </w:rPr>
        <w:t>ботке.</w:t>
      </w:r>
    </w:p>
    <w:p w:rsidR="00FC60AA" w:rsidRPr="004D0A8C" w:rsidRDefault="00FC60AA" w:rsidP="00FC60AA">
      <w:pPr>
        <w:ind w:firstLine="284"/>
        <w:jc w:val="both"/>
        <w:rPr>
          <w:sz w:val="20"/>
          <w:szCs w:val="20"/>
        </w:rPr>
      </w:pPr>
      <w:r w:rsidRPr="004D0A8C">
        <w:rPr>
          <w:sz w:val="20"/>
          <w:szCs w:val="20"/>
        </w:rPr>
        <w:t>В соответствии со стратегией развития льняного подкомплекса до 2012 г. задание по производству льноволокна на 2010 г. соста</w:t>
      </w:r>
      <w:r w:rsidRPr="004D0A8C">
        <w:rPr>
          <w:sz w:val="20"/>
          <w:szCs w:val="20"/>
        </w:rPr>
        <w:t>в</w:t>
      </w:r>
      <w:r w:rsidRPr="004D0A8C">
        <w:rPr>
          <w:sz w:val="20"/>
          <w:szCs w:val="20"/>
        </w:rPr>
        <w:t xml:space="preserve">ляет 35 тыс. т, в т. ч. 26 тыс. т - для нужд РУПТП «Оршанский льнокомбинат» (8 тыс. т длинного - средним номером не ниже 11,50 </w:t>
      </w:r>
      <w:r w:rsidRPr="004D0A8C">
        <w:rPr>
          <w:sz w:val="20"/>
          <w:szCs w:val="20"/>
        </w:rPr>
        <w:lastRenderedPageBreak/>
        <w:t>и 18 тыс. т - короткого). Для выполнения намеченной цели по ра</w:t>
      </w:r>
      <w:r w:rsidRPr="004D0A8C">
        <w:rPr>
          <w:sz w:val="20"/>
          <w:szCs w:val="20"/>
        </w:rPr>
        <w:t>с</w:t>
      </w:r>
      <w:r w:rsidRPr="004D0A8C">
        <w:rPr>
          <w:sz w:val="20"/>
          <w:szCs w:val="20"/>
        </w:rPr>
        <w:t>четам Минсельхозпрода Республики Беларусь необходимо иметь 40-45 тыс. га уборочных площадей льна-долгунца при урожайности 8 ц/га.</w:t>
      </w:r>
    </w:p>
    <w:p w:rsidR="00FC60AA" w:rsidRPr="004D0A8C" w:rsidRDefault="00FC60AA" w:rsidP="00FC60AA">
      <w:pPr>
        <w:ind w:firstLine="284"/>
        <w:jc w:val="both"/>
        <w:rPr>
          <w:sz w:val="20"/>
          <w:szCs w:val="20"/>
        </w:rPr>
      </w:pPr>
      <w:r w:rsidRPr="004D0A8C">
        <w:rPr>
          <w:sz w:val="20"/>
          <w:szCs w:val="20"/>
        </w:rPr>
        <w:t>Выполнение вышеуказанной задачи позволит оптимизировать количество льнозаводов до 22 и сформировать для них оптимальные сырьевые зоны по возделыванию льна-долгунца. Деятельность о</w:t>
      </w:r>
      <w:r w:rsidRPr="004D0A8C">
        <w:rPr>
          <w:sz w:val="20"/>
          <w:szCs w:val="20"/>
        </w:rPr>
        <w:t>с</w:t>
      </w:r>
      <w:r w:rsidRPr="004D0A8C">
        <w:rPr>
          <w:sz w:val="20"/>
          <w:szCs w:val="20"/>
        </w:rPr>
        <w:t>тальных льнозаводов целесообразно направить на производство льносырья, а некоторым (4-5) придать статус сельскохозяйственных предприятий. На 10-ти наиболее успешно работающих льнозаводах целесообразно провести полное технологическое обновление на основе импортных высокопроизводительных льноперерабатыва</w:t>
      </w:r>
      <w:r w:rsidRPr="004D0A8C">
        <w:rPr>
          <w:sz w:val="20"/>
          <w:szCs w:val="20"/>
        </w:rPr>
        <w:t>ю</w:t>
      </w:r>
      <w:r w:rsidRPr="004D0A8C">
        <w:rPr>
          <w:sz w:val="20"/>
          <w:szCs w:val="20"/>
        </w:rPr>
        <w:t>щих линий, которые в последующем следует производить на отеч</w:t>
      </w:r>
      <w:r w:rsidRPr="004D0A8C">
        <w:rPr>
          <w:sz w:val="20"/>
          <w:szCs w:val="20"/>
        </w:rPr>
        <w:t>е</w:t>
      </w:r>
      <w:r w:rsidRPr="004D0A8C">
        <w:rPr>
          <w:sz w:val="20"/>
          <w:szCs w:val="20"/>
        </w:rPr>
        <w:t>ственных станкостроительных предприятиях. На 12 других льноз</w:t>
      </w:r>
      <w:r w:rsidRPr="004D0A8C">
        <w:rPr>
          <w:sz w:val="20"/>
          <w:szCs w:val="20"/>
        </w:rPr>
        <w:t>а</w:t>
      </w:r>
      <w:r w:rsidRPr="004D0A8C">
        <w:rPr>
          <w:sz w:val="20"/>
          <w:szCs w:val="20"/>
        </w:rPr>
        <w:t>водах следует осуществить техническую модернизацию действу</w:t>
      </w:r>
      <w:r w:rsidRPr="004D0A8C">
        <w:rPr>
          <w:sz w:val="20"/>
          <w:szCs w:val="20"/>
        </w:rPr>
        <w:t>ю</w:t>
      </w:r>
      <w:r w:rsidRPr="004D0A8C">
        <w:rPr>
          <w:sz w:val="20"/>
          <w:szCs w:val="20"/>
        </w:rPr>
        <w:t>щих линий МТА по переработке сырья.</w:t>
      </w:r>
    </w:p>
    <w:p w:rsidR="00FC60AA" w:rsidRPr="004D0A8C" w:rsidRDefault="00FC60AA" w:rsidP="00FC60AA">
      <w:pPr>
        <w:ind w:firstLine="284"/>
        <w:jc w:val="both"/>
        <w:rPr>
          <w:sz w:val="20"/>
          <w:szCs w:val="20"/>
        </w:rPr>
      </w:pPr>
      <w:r w:rsidRPr="004D0A8C">
        <w:rPr>
          <w:sz w:val="20"/>
          <w:szCs w:val="20"/>
        </w:rPr>
        <w:t>Переход на использование новых технологических процессов и оборудования при переработке льна позволит решить следующие задачи:</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полностью завершить технологический комплекс переработки тресты, заготовленной в крупногабаритные паковки (рулоны);</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производить очес семенных коробочек на предприятиях по первичной обработке льна в технологической линии получения льноволокна, что позволит значительно увеличить исходное качес</w:t>
      </w:r>
      <w:r w:rsidRPr="004D0A8C">
        <w:rPr>
          <w:sz w:val="20"/>
          <w:szCs w:val="20"/>
        </w:rPr>
        <w:t>т</w:t>
      </w:r>
      <w:r w:rsidRPr="004D0A8C">
        <w:rPr>
          <w:sz w:val="20"/>
          <w:szCs w:val="20"/>
        </w:rPr>
        <w:t>во льносырья (тресты);</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улучшить качество и снизить себестоимость производства льноволокна за счет повышения производительности технологич</w:t>
      </w:r>
      <w:r w:rsidRPr="004D0A8C">
        <w:rPr>
          <w:sz w:val="20"/>
          <w:szCs w:val="20"/>
        </w:rPr>
        <w:t>е</w:t>
      </w:r>
      <w:r w:rsidRPr="004D0A8C">
        <w:rPr>
          <w:sz w:val="20"/>
          <w:szCs w:val="20"/>
        </w:rPr>
        <w:t>ской линии.</w:t>
      </w:r>
    </w:p>
    <w:p w:rsidR="00FC60AA" w:rsidRPr="004D0A8C" w:rsidRDefault="00FC60AA" w:rsidP="00FC60AA">
      <w:pPr>
        <w:ind w:firstLine="284"/>
        <w:jc w:val="both"/>
        <w:rPr>
          <w:sz w:val="20"/>
          <w:szCs w:val="20"/>
        </w:rPr>
      </w:pPr>
      <w:r w:rsidRPr="004D0A8C">
        <w:rPr>
          <w:sz w:val="20"/>
          <w:szCs w:val="20"/>
        </w:rPr>
        <w:t>Совершенствование организационной структуры в льняном по</w:t>
      </w:r>
      <w:r w:rsidRPr="004D0A8C">
        <w:rPr>
          <w:sz w:val="20"/>
          <w:szCs w:val="20"/>
        </w:rPr>
        <w:t>д</w:t>
      </w:r>
      <w:r w:rsidRPr="004D0A8C">
        <w:rPr>
          <w:sz w:val="20"/>
          <w:szCs w:val="20"/>
        </w:rPr>
        <w:t>комплексе</w:t>
      </w:r>
    </w:p>
    <w:p w:rsidR="00FC60AA" w:rsidRPr="004D0A8C" w:rsidRDefault="00FC60AA" w:rsidP="00FC60AA">
      <w:pPr>
        <w:ind w:firstLine="284"/>
        <w:jc w:val="both"/>
        <w:rPr>
          <w:sz w:val="20"/>
          <w:szCs w:val="20"/>
        </w:rPr>
      </w:pPr>
      <w:r w:rsidRPr="004D0A8C">
        <w:rPr>
          <w:sz w:val="20"/>
          <w:szCs w:val="20"/>
        </w:rPr>
        <w:t>В связи с отсутствием в Беларуси единого централизованного органа по управлению льноводческим подкомплексом РУП «Инст</w:t>
      </w:r>
      <w:r w:rsidRPr="004D0A8C">
        <w:rPr>
          <w:sz w:val="20"/>
          <w:szCs w:val="20"/>
        </w:rPr>
        <w:t>и</w:t>
      </w:r>
      <w:r w:rsidRPr="004D0A8C">
        <w:rPr>
          <w:sz w:val="20"/>
          <w:szCs w:val="20"/>
        </w:rPr>
        <w:t>тут льноводства» предлагает создать открытое акционерное общ</w:t>
      </w:r>
      <w:r w:rsidRPr="004D0A8C">
        <w:rPr>
          <w:sz w:val="20"/>
          <w:szCs w:val="20"/>
        </w:rPr>
        <w:t>е</w:t>
      </w:r>
      <w:r w:rsidRPr="004D0A8C">
        <w:rPr>
          <w:sz w:val="20"/>
          <w:szCs w:val="20"/>
        </w:rPr>
        <w:t>ство «Белорусская льняная компания», в которое войдут РУПТП «Оршанский льнокомбинат», льнозаводы, льносемстанции, шве</w:t>
      </w:r>
      <w:r w:rsidRPr="004D0A8C">
        <w:rPr>
          <w:sz w:val="20"/>
          <w:szCs w:val="20"/>
        </w:rPr>
        <w:t>й</w:t>
      </w:r>
      <w:r w:rsidRPr="004D0A8C">
        <w:rPr>
          <w:sz w:val="20"/>
          <w:szCs w:val="20"/>
        </w:rPr>
        <w:t>ные и торговые предприятия. Его основными задачами станут:</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обеспечение эффективного управления льняным подкомпле</w:t>
      </w:r>
      <w:r w:rsidRPr="004D0A8C">
        <w:rPr>
          <w:sz w:val="20"/>
          <w:szCs w:val="20"/>
        </w:rPr>
        <w:t>к</w:t>
      </w:r>
      <w:r w:rsidRPr="004D0A8C">
        <w:rPr>
          <w:sz w:val="20"/>
          <w:szCs w:val="20"/>
        </w:rPr>
        <w:t>сом;</w:t>
      </w:r>
    </w:p>
    <w:p w:rsidR="00FC60AA" w:rsidRPr="004D0A8C" w:rsidRDefault="00FC60AA" w:rsidP="00FC60AA">
      <w:pPr>
        <w:ind w:firstLine="284"/>
        <w:jc w:val="both"/>
        <w:rPr>
          <w:sz w:val="20"/>
          <w:szCs w:val="20"/>
        </w:rPr>
      </w:pPr>
      <w:r>
        <w:rPr>
          <w:b/>
          <w:i/>
          <w:sz w:val="20"/>
          <w:szCs w:val="20"/>
        </w:rPr>
        <w:lastRenderedPageBreak/>
        <w:t xml:space="preserve">– </w:t>
      </w:r>
      <w:r w:rsidRPr="004D0A8C">
        <w:rPr>
          <w:i/>
          <w:sz w:val="20"/>
          <w:szCs w:val="20"/>
        </w:rPr>
        <w:t xml:space="preserve"> </w:t>
      </w:r>
      <w:r w:rsidRPr="004D0A8C">
        <w:rPr>
          <w:sz w:val="20"/>
          <w:szCs w:val="20"/>
        </w:rPr>
        <w:t xml:space="preserve"> разработка и освоение производства новых видов конкуре</w:t>
      </w:r>
      <w:r w:rsidRPr="004D0A8C">
        <w:rPr>
          <w:sz w:val="20"/>
          <w:szCs w:val="20"/>
        </w:rPr>
        <w:t>н</w:t>
      </w:r>
      <w:r w:rsidRPr="004D0A8C">
        <w:rPr>
          <w:sz w:val="20"/>
          <w:szCs w:val="20"/>
        </w:rPr>
        <w:t>тоспособной льняной продукции, в том числе путем объединения финансово-экономических и других ресурсов организаций, вход</w:t>
      </w:r>
      <w:r w:rsidRPr="004D0A8C">
        <w:rPr>
          <w:sz w:val="20"/>
          <w:szCs w:val="20"/>
        </w:rPr>
        <w:t>я</w:t>
      </w:r>
      <w:r w:rsidRPr="004D0A8C">
        <w:rPr>
          <w:sz w:val="20"/>
          <w:szCs w:val="20"/>
        </w:rPr>
        <w:t>щих в его состав, и хозяйственных обществ, акции которых, нах</w:t>
      </w:r>
      <w:r w:rsidRPr="004D0A8C">
        <w:rPr>
          <w:sz w:val="20"/>
          <w:szCs w:val="20"/>
        </w:rPr>
        <w:t>о</w:t>
      </w:r>
      <w:r w:rsidRPr="004D0A8C">
        <w:rPr>
          <w:sz w:val="20"/>
          <w:szCs w:val="20"/>
        </w:rPr>
        <w:t>дящиеся в собственности Республики Беларусь и административно-территориальных единиц, будут переданы в управление данному обществу;</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развитие научно-технического и производственного поте</w:t>
      </w:r>
      <w:r w:rsidRPr="004D0A8C">
        <w:rPr>
          <w:sz w:val="20"/>
          <w:szCs w:val="20"/>
        </w:rPr>
        <w:t>н</w:t>
      </w:r>
      <w:r w:rsidRPr="004D0A8C">
        <w:rPr>
          <w:sz w:val="20"/>
          <w:szCs w:val="20"/>
        </w:rPr>
        <w:t>циалов подчиненных организаций;</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совершенствование системы реализации льняной продукции на внутреннем и внешнем рынках.</w:t>
      </w:r>
    </w:p>
    <w:p w:rsidR="00FC60AA" w:rsidRPr="004D0A8C" w:rsidRDefault="00FC60AA" w:rsidP="00FC60AA">
      <w:pPr>
        <w:ind w:firstLine="284"/>
        <w:jc w:val="both"/>
        <w:rPr>
          <w:sz w:val="20"/>
          <w:szCs w:val="20"/>
        </w:rPr>
      </w:pPr>
      <w:r w:rsidRPr="004D0A8C">
        <w:rPr>
          <w:sz w:val="20"/>
          <w:szCs w:val="20"/>
        </w:rPr>
        <w:t>Убыток от реализации продукции (работ, услуг) льнозаводов в 2010 г. составил 21,5 млрд руб., а уровень рентабельности реализ</w:t>
      </w:r>
      <w:r w:rsidRPr="004D0A8C">
        <w:rPr>
          <w:sz w:val="20"/>
          <w:szCs w:val="20"/>
        </w:rPr>
        <w:t>о</w:t>
      </w:r>
      <w:r w:rsidRPr="004D0A8C">
        <w:rPr>
          <w:sz w:val="20"/>
          <w:szCs w:val="20"/>
        </w:rPr>
        <w:t>ванной продукции - минус 22,5 %.</w:t>
      </w:r>
    </w:p>
    <w:p w:rsidR="00FC60AA" w:rsidRPr="004D0A8C" w:rsidRDefault="00FC60AA" w:rsidP="00FC60AA">
      <w:pPr>
        <w:ind w:firstLine="284"/>
        <w:jc w:val="both"/>
        <w:rPr>
          <w:sz w:val="20"/>
          <w:szCs w:val="20"/>
        </w:rPr>
      </w:pPr>
      <w:r w:rsidRPr="004D0A8C">
        <w:rPr>
          <w:sz w:val="20"/>
          <w:szCs w:val="20"/>
        </w:rPr>
        <w:t>Количество убыточных льнозаводов в 2011 г. в сравнении с с</w:t>
      </w:r>
      <w:r w:rsidRPr="004D0A8C">
        <w:rPr>
          <w:sz w:val="20"/>
          <w:szCs w:val="20"/>
        </w:rPr>
        <w:t>о</w:t>
      </w:r>
      <w:r w:rsidRPr="004D0A8C">
        <w:rPr>
          <w:sz w:val="20"/>
          <w:szCs w:val="20"/>
        </w:rPr>
        <w:t>ответствующим периодом 2010 г. возросло с 27 до 31.</w:t>
      </w:r>
    </w:p>
    <w:p w:rsidR="00FC60AA" w:rsidRPr="004D0A8C" w:rsidRDefault="00FC60AA" w:rsidP="00FC60AA">
      <w:pPr>
        <w:ind w:firstLine="284"/>
        <w:jc w:val="both"/>
        <w:rPr>
          <w:sz w:val="20"/>
          <w:szCs w:val="20"/>
        </w:rPr>
      </w:pPr>
      <w:r w:rsidRPr="004D0A8C">
        <w:rPr>
          <w:sz w:val="20"/>
          <w:szCs w:val="20"/>
        </w:rPr>
        <w:t>Анализ производства льнотресты в 2009—2011 гг. показывает, что только при урожайности 3 т/га и среднем сортономере выше 0,90 оно рентабельно. С целью повышения рентабельности прои</w:t>
      </w:r>
      <w:r w:rsidRPr="004D0A8C">
        <w:rPr>
          <w:sz w:val="20"/>
          <w:szCs w:val="20"/>
        </w:rPr>
        <w:t>з</w:t>
      </w:r>
      <w:r w:rsidRPr="004D0A8C">
        <w:rPr>
          <w:sz w:val="20"/>
          <w:szCs w:val="20"/>
        </w:rPr>
        <w:t>водства тресты до уровня 20</w:t>
      </w:r>
      <w:r>
        <w:rPr>
          <w:sz w:val="20"/>
          <w:szCs w:val="20"/>
        </w:rPr>
        <w:t xml:space="preserve"> </w:t>
      </w:r>
      <w:r w:rsidRPr="004D0A8C">
        <w:rPr>
          <w:sz w:val="20"/>
          <w:szCs w:val="20"/>
        </w:rPr>
        <w:t>-</w:t>
      </w:r>
      <w:r>
        <w:rPr>
          <w:sz w:val="20"/>
          <w:szCs w:val="20"/>
        </w:rPr>
        <w:t xml:space="preserve"> </w:t>
      </w:r>
      <w:r w:rsidRPr="004D0A8C">
        <w:rPr>
          <w:sz w:val="20"/>
          <w:szCs w:val="20"/>
        </w:rPr>
        <w:t>22 % при урожайности 3 т/га и сре</w:t>
      </w:r>
      <w:r w:rsidRPr="004D0A8C">
        <w:rPr>
          <w:sz w:val="20"/>
          <w:szCs w:val="20"/>
        </w:rPr>
        <w:t>д</w:t>
      </w:r>
      <w:r w:rsidRPr="004D0A8C">
        <w:rPr>
          <w:sz w:val="20"/>
          <w:szCs w:val="20"/>
        </w:rPr>
        <w:t>нем сортономере 1,00 в 2011 г. была увеличена закупочная цена с 450 до 532 тыс. руб./т, или на 18 %.</w:t>
      </w:r>
    </w:p>
    <w:p w:rsidR="00FC60AA" w:rsidRPr="004D0A8C" w:rsidRDefault="00FC60AA" w:rsidP="00FC60AA">
      <w:pPr>
        <w:ind w:firstLine="284"/>
        <w:jc w:val="both"/>
        <w:rPr>
          <w:sz w:val="20"/>
          <w:szCs w:val="20"/>
        </w:rPr>
      </w:pPr>
      <w:r w:rsidRPr="004D0A8C">
        <w:rPr>
          <w:sz w:val="20"/>
          <w:szCs w:val="20"/>
        </w:rPr>
        <w:t>Для рентабельной работы льнозаводов необходимо:</w:t>
      </w:r>
    </w:p>
    <w:p w:rsidR="00FC60AA" w:rsidRPr="004D0A8C" w:rsidRDefault="00FC60AA" w:rsidP="00FC60AA">
      <w:pPr>
        <w:ind w:firstLine="284"/>
        <w:jc w:val="both"/>
        <w:rPr>
          <w:sz w:val="20"/>
          <w:szCs w:val="20"/>
        </w:rPr>
      </w:pPr>
      <w:r>
        <w:rPr>
          <w:sz w:val="20"/>
          <w:szCs w:val="20"/>
        </w:rPr>
        <w:t xml:space="preserve"> </w:t>
      </w:r>
      <w:r>
        <w:rPr>
          <w:b/>
          <w:i/>
          <w:caps/>
          <w:sz w:val="20"/>
          <w:szCs w:val="20"/>
        </w:rPr>
        <w:t xml:space="preserve"> </w:t>
      </w:r>
      <w:r>
        <w:rPr>
          <w:b/>
          <w:i/>
          <w:sz w:val="20"/>
          <w:szCs w:val="20"/>
        </w:rPr>
        <w:t xml:space="preserve">– </w:t>
      </w:r>
      <w:r w:rsidRPr="004D0A8C">
        <w:rPr>
          <w:i/>
          <w:sz w:val="20"/>
          <w:szCs w:val="20"/>
        </w:rPr>
        <w:t xml:space="preserve"> </w:t>
      </w:r>
      <w:r w:rsidRPr="004D0A8C">
        <w:rPr>
          <w:sz w:val="20"/>
          <w:szCs w:val="20"/>
        </w:rPr>
        <w:t>повысить урожайность тресты до 4,3</w:t>
      </w:r>
      <w:r>
        <w:rPr>
          <w:sz w:val="20"/>
          <w:szCs w:val="20"/>
        </w:rPr>
        <w:t xml:space="preserve"> </w:t>
      </w:r>
      <w:r w:rsidRPr="004D0A8C">
        <w:rPr>
          <w:sz w:val="20"/>
          <w:szCs w:val="20"/>
        </w:rPr>
        <w:t>-</w:t>
      </w:r>
      <w:r>
        <w:rPr>
          <w:sz w:val="20"/>
          <w:szCs w:val="20"/>
        </w:rPr>
        <w:t xml:space="preserve"> </w:t>
      </w:r>
      <w:r w:rsidRPr="004D0A8C">
        <w:rPr>
          <w:sz w:val="20"/>
          <w:szCs w:val="20"/>
        </w:rPr>
        <w:t>4,5 т/га (13-14 ц/га в</w:t>
      </w:r>
      <w:r w:rsidRPr="004D0A8C">
        <w:rPr>
          <w:sz w:val="20"/>
          <w:szCs w:val="20"/>
        </w:rPr>
        <w:t>о</w:t>
      </w:r>
      <w:r w:rsidRPr="004D0A8C">
        <w:rPr>
          <w:sz w:val="20"/>
          <w:szCs w:val="20"/>
        </w:rPr>
        <w:t>локна), а качество ее до сортономера 1,25;</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проводить модернизацию и обновление действующих линий по первичной обработке тресты;</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максимально сокращать затраты при выращивании и перер</w:t>
      </w:r>
      <w:r w:rsidRPr="004D0A8C">
        <w:rPr>
          <w:sz w:val="20"/>
          <w:szCs w:val="20"/>
        </w:rPr>
        <w:t>а</w:t>
      </w:r>
      <w:r w:rsidRPr="004D0A8C">
        <w:rPr>
          <w:sz w:val="20"/>
          <w:szCs w:val="20"/>
        </w:rPr>
        <w:t>ботке льна;</w:t>
      </w:r>
    </w:p>
    <w:p w:rsidR="00FC60AA" w:rsidRPr="004D0A8C" w:rsidRDefault="00FC60AA" w:rsidP="00FC60AA">
      <w:pPr>
        <w:ind w:firstLine="284"/>
        <w:jc w:val="both"/>
        <w:rPr>
          <w:sz w:val="20"/>
          <w:szCs w:val="20"/>
        </w:rPr>
      </w:pPr>
      <w:r>
        <w:rPr>
          <w:b/>
          <w:i/>
          <w:sz w:val="20"/>
          <w:szCs w:val="20"/>
        </w:rPr>
        <w:t xml:space="preserve">– </w:t>
      </w:r>
      <w:r w:rsidRPr="004D0A8C">
        <w:rPr>
          <w:i/>
          <w:sz w:val="20"/>
          <w:szCs w:val="20"/>
        </w:rPr>
        <w:t xml:space="preserve"> </w:t>
      </w:r>
      <w:r w:rsidRPr="004D0A8C">
        <w:rPr>
          <w:sz w:val="20"/>
          <w:szCs w:val="20"/>
        </w:rPr>
        <w:t xml:space="preserve"> расширять производство новых видов продукции из собс</w:t>
      </w:r>
      <w:r w:rsidRPr="004D0A8C">
        <w:rPr>
          <w:sz w:val="20"/>
          <w:szCs w:val="20"/>
        </w:rPr>
        <w:t>т</w:t>
      </w:r>
      <w:r w:rsidRPr="004D0A8C">
        <w:rPr>
          <w:sz w:val="20"/>
          <w:szCs w:val="20"/>
        </w:rPr>
        <w:t>венного сырья и отходов переработки.</w:t>
      </w:r>
    </w:p>
    <w:p w:rsidR="00FC60AA" w:rsidRPr="004D0A8C" w:rsidRDefault="00FC60AA" w:rsidP="00FC60AA">
      <w:pPr>
        <w:ind w:firstLine="284"/>
        <w:jc w:val="both"/>
        <w:rPr>
          <w:sz w:val="20"/>
          <w:szCs w:val="20"/>
        </w:rPr>
      </w:pPr>
      <w:r w:rsidRPr="004D0A8C">
        <w:rPr>
          <w:sz w:val="20"/>
          <w:szCs w:val="20"/>
        </w:rPr>
        <w:t>Оршанский льнокомбинат должен развивать производство cyпepсовременных готовых изделий расширенного ассортимента под самый высокий потребительский спрос.</w:t>
      </w:r>
    </w:p>
    <w:p w:rsidR="00FC60AA" w:rsidRPr="004D0A8C" w:rsidRDefault="00FC60AA" w:rsidP="00FC60AA">
      <w:pPr>
        <w:ind w:firstLine="284"/>
        <w:jc w:val="both"/>
        <w:rPr>
          <w:sz w:val="20"/>
          <w:szCs w:val="20"/>
        </w:rPr>
      </w:pPr>
      <w:r w:rsidRPr="004D0A8C">
        <w:rPr>
          <w:sz w:val="20"/>
          <w:szCs w:val="20"/>
        </w:rPr>
        <w:t>Предложения по повышению эффективности функционирования льняного подкомплекса</w:t>
      </w:r>
    </w:p>
    <w:p w:rsidR="00FC60AA" w:rsidRPr="004D0A8C" w:rsidRDefault="00FC60AA" w:rsidP="00FC60AA">
      <w:pPr>
        <w:ind w:firstLine="284"/>
        <w:jc w:val="both"/>
        <w:rPr>
          <w:sz w:val="20"/>
          <w:szCs w:val="20"/>
        </w:rPr>
      </w:pPr>
      <w:r w:rsidRPr="004D0A8C">
        <w:rPr>
          <w:sz w:val="20"/>
          <w:szCs w:val="20"/>
        </w:rPr>
        <w:t>Анализируя развитие льняного подкомплекса в Республике Б</w:t>
      </w:r>
      <w:r w:rsidRPr="004D0A8C">
        <w:rPr>
          <w:sz w:val="20"/>
          <w:szCs w:val="20"/>
        </w:rPr>
        <w:t>е</w:t>
      </w:r>
      <w:r w:rsidRPr="004D0A8C">
        <w:rPr>
          <w:sz w:val="20"/>
          <w:szCs w:val="20"/>
        </w:rPr>
        <w:t>ларусь за пять последних лет, можно сделать вывод о том, что о</w:t>
      </w:r>
      <w:r w:rsidRPr="004D0A8C">
        <w:rPr>
          <w:sz w:val="20"/>
          <w:szCs w:val="20"/>
        </w:rPr>
        <w:t>с</w:t>
      </w:r>
      <w:r w:rsidRPr="004D0A8C">
        <w:rPr>
          <w:sz w:val="20"/>
          <w:szCs w:val="20"/>
        </w:rPr>
        <w:lastRenderedPageBreak/>
        <w:t>новными приоритетными направлениями его развития на 2010—2012 и последующие годы должны стать:</w:t>
      </w:r>
    </w:p>
    <w:p w:rsidR="00FC60AA" w:rsidRPr="004D0A8C" w:rsidRDefault="00FC60AA" w:rsidP="00FC60AA">
      <w:pPr>
        <w:ind w:firstLine="284"/>
        <w:jc w:val="both"/>
        <w:rPr>
          <w:sz w:val="20"/>
          <w:szCs w:val="20"/>
        </w:rPr>
      </w:pPr>
      <w:r w:rsidRPr="004D0A8C">
        <w:rPr>
          <w:sz w:val="20"/>
          <w:szCs w:val="20"/>
        </w:rPr>
        <w:t>1. Повсеместное использование предприятиями современной технологии производства льнопродукции при полном ее обеспеч</w:t>
      </w:r>
      <w:r w:rsidRPr="004D0A8C">
        <w:rPr>
          <w:sz w:val="20"/>
          <w:szCs w:val="20"/>
        </w:rPr>
        <w:t>е</w:t>
      </w:r>
      <w:r w:rsidRPr="004D0A8C">
        <w:rPr>
          <w:sz w:val="20"/>
          <w:szCs w:val="20"/>
        </w:rPr>
        <w:t>нии необходимыми современными техническими средствами, что позволит получать тресту сортономером 1,75 и выше и урожай в</w:t>
      </w:r>
      <w:r w:rsidRPr="004D0A8C">
        <w:rPr>
          <w:sz w:val="20"/>
          <w:szCs w:val="20"/>
        </w:rPr>
        <w:t>о</w:t>
      </w:r>
      <w:r w:rsidRPr="004D0A8C">
        <w:rPr>
          <w:sz w:val="20"/>
          <w:szCs w:val="20"/>
        </w:rPr>
        <w:t>локна 10-12 ц/га.</w:t>
      </w:r>
    </w:p>
    <w:p w:rsidR="00FC60AA" w:rsidRPr="004D0A8C" w:rsidRDefault="00FC60AA" w:rsidP="00FC60AA">
      <w:pPr>
        <w:ind w:firstLine="284"/>
        <w:jc w:val="both"/>
        <w:rPr>
          <w:sz w:val="20"/>
          <w:szCs w:val="20"/>
        </w:rPr>
      </w:pPr>
      <w:r w:rsidRPr="004D0A8C">
        <w:rPr>
          <w:sz w:val="20"/>
          <w:szCs w:val="20"/>
        </w:rPr>
        <w:t>2. Ускоренное размножение новых высокопродуктивных и выс</w:t>
      </w:r>
      <w:r w:rsidRPr="004D0A8C">
        <w:rPr>
          <w:sz w:val="20"/>
          <w:szCs w:val="20"/>
        </w:rPr>
        <w:t>о</w:t>
      </w:r>
      <w:r w:rsidRPr="004D0A8C">
        <w:rPr>
          <w:sz w:val="20"/>
          <w:szCs w:val="20"/>
        </w:rPr>
        <w:t>коволокнистых сортов льна-долгунца за счет хорошо налаженной системы производства оригинальных и элитных семян.</w:t>
      </w:r>
    </w:p>
    <w:p w:rsidR="00FC60AA" w:rsidRPr="004D0A8C" w:rsidRDefault="00FC60AA" w:rsidP="00FC60AA">
      <w:pPr>
        <w:ind w:firstLine="284"/>
        <w:jc w:val="both"/>
        <w:rPr>
          <w:sz w:val="20"/>
          <w:szCs w:val="20"/>
        </w:rPr>
      </w:pPr>
      <w:r w:rsidRPr="004D0A8C">
        <w:rPr>
          <w:sz w:val="20"/>
          <w:szCs w:val="20"/>
        </w:rPr>
        <w:t>3. Модернизация и технико-технологическое обновление льноз</w:t>
      </w:r>
      <w:r w:rsidRPr="004D0A8C">
        <w:rPr>
          <w:sz w:val="20"/>
          <w:szCs w:val="20"/>
        </w:rPr>
        <w:t>а</w:t>
      </w:r>
      <w:r w:rsidRPr="004D0A8C">
        <w:rPr>
          <w:sz w:val="20"/>
          <w:szCs w:val="20"/>
        </w:rPr>
        <w:t>водов с выходом на максимальную производительность новых и</w:t>
      </w:r>
      <w:r w:rsidRPr="004D0A8C">
        <w:rPr>
          <w:sz w:val="20"/>
          <w:szCs w:val="20"/>
        </w:rPr>
        <w:t>м</w:t>
      </w:r>
      <w:r w:rsidRPr="004D0A8C">
        <w:rPr>
          <w:sz w:val="20"/>
          <w:szCs w:val="20"/>
        </w:rPr>
        <w:t>портных технологических линий.</w:t>
      </w:r>
    </w:p>
    <w:p w:rsidR="00FC60AA" w:rsidRPr="004D0A8C" w:rsidRDefault="00FC60AA" w:rsidP="00FC60AA">
      <w:pPr>
        <w:ind w:firstLine="284"/>
        <w:jc w:val="both"/>
        <w:rPr>
          <w:sz w:val="20"/>
          <w:szCs w:val="20"/>
        </w:rPr>
      </w:pPr>
      <w:r w:rsidRPr="004D0A8C">
        <w:rPr>
          <w:sz w:val="20"/>
          <w:szCs w:val="20"/>
        </w:rPr>
        <w:t>4. Создание интегрированной организационно-хозяйственной структуры «Белорусская льняная компания» в виде холдинга или концерна.</w:t>
      </w:r>
    </w:p>
    <w:p w:rsidR="00FC60AA" w:rsidRPr="004D0A8C" w:rsidRDefault="00FC60AA" w:rsidP="00FC60AA">
      <w:pPr>
        <w:ind w:firstLine="284"/>
        <w:jc w:val="both"/>
        <w:rPr>
          <w:sz w:val="20"/>
          <w:szCs w:val="20"/>
        </w:rPr>
      </w:pPr>
      <w:r w:rsidRPr="004D0A8C">
        <w:rPr>
          <w:sz w:val="20"/>
          <w:szCs w:val="20"/>
        </w:rPr>
        <w:t>5. Совершенствование и разработка новых технологий углубле</w:t>
      </w:r>
      <w:r w:rsidRPr="004D0A8C">
        <w:rPr>
          <w:sz w:val="20"/>
          <w:szCs w:val="20"/>
        </w:rPr>
        <w:t>н</w:t>
      </w:r>
      <w:r w:rsidRPr="004D0A8C">
        <w:rPr>
          <w:sz w:val="20"/>
          <w:szCs w:val="20"/>
        </w:rPr>
        <w:t>ной переработки льноволокна, производство принципиально новых ленсодержащих изделий - как в чистом виде, так и в смесовых вар</w:t>
      </w:r>
      <w:r w:rsidRPr="004D0A8C">
        <w:rPr>
          <w:sz w:val="20"/>
          <w:szCs w:val="20"/>
        </w:rPr>
        <w:t>и</w:t>
      </w:r>
      <w:r w:rsidRPr="004D0A8C">
        <w:rPr>
          <w:sz w:val="20"/>
          <w:szCs w:val="20"/>
        </w:rPr>
        <w:t>антах с другими волокнами. Необходимо расширение сети реализ</w:t>
      </w:r>
      <w:r w:rsidRPr="004D0A8C">
        <w:rPr>
          <w:sz w:val="20"/>
          <w:szCs w:val="20"/>
        </w:rPr>
        <w:t>а</w:t>
      </w:r>
      <w:r w:rsidRPr="004D0A8C">
        <w:rPr>
          <w:sz w:val="20"/>
          <w:szCs w:val="20"/>
        </w:rPr>
        <w:t>ции льносодержащих изделий как внутри страны, так и с выходом на зарубежные рынки текстильной продукции.</w:t>
      </w:r>
    </w:p>
    <w:p w:rsidR="00FC60AA" w:rsidRPr="004D0A8C" w:rsidRDefault="00FC60AA" w:rsidP="00FC60AA">
      <w:pPr>
        <w:ind w:firstLine="284"/>
        <w:jc w:val="both"/>
        <w:rPr>
          <w:sz w:val="20"/>
          <w:szCs w:val="20"/>
        </w:rPr>
      </w:pPr>
      <w:r w:rsidRPr="004D0A8C">
        <w:rPr>
          <w:sz w:val="20"/>
          <w:szCs w:val="20"/>
        </w:rPr>
        <w:t>6. Расширение производства масличного льна для использования его продукции в пищевой, лечебно-медицинской практике, в кор</w:t>
      </w:r>
      <w:r w:rsidRPr="004D0A8C">
        <w:rPr>
          <w:sz w:val="20"/>
          <w:szCs w:val="20"/>
        </w:rPr>
        <w:t>м</w:t>
      </w:r>
      <w:r w:rsidRPr="004D0A8C">
        <w:rPr>
          <w:sz w:val="20"/>
          <w:szCs w:val="20"/>
        </w:rPr>
        <w:t>лении сельскохозяйственных животных, технических целях.</w:t>
      </w:r>
    </w:p>
    <w:p w:rsidR="00FC60AA" w:rsidRPr="004D0A8C" w:rsidRDefault="00FC60AA" w:rsidP="00FC60AA">
      <w:pPr>
        <w:ind w:firstLine="284"/>
        <w:jc w:val="both"/>
        <w:rPr>
          <w:sz w:val="20"/>
          <w:szCs w:val="20"/>
        </w:rPr>
      </w:pPr>
    </w:p>
    <w:p w:rsidR="00FC60AA" w:rsidRPr="004D0A8C" w:rsidRDefault="00FC60AA" w:rsidP="00FC60AA">
      <w:pPr>
        <w:ind w:firstLine="284"/>
        <w:rPr>
          <w:sz w:val="16"/>
          <w:szCs w:val="16"/>
        </w:rPr>
      </w:pPr>
    </w:p>
    <w:p w:rsidR="00FC60AA" w:rsidRPr="004D0A8C" w:rsidRDefault="00FC60AA" w:rsidP="00FC60AA">
      <w:pPr>
        <w:rPr>
          <w:sz w:val="20"/>
          <w:szCs w:val="20"/>
        </w:rPr>
      </w:pPr>
      <w:r w:rsidRPr="004D0A8C">
        <w:rPr>
          <w:sz w:val="20"/>
          <w:szCs w:val="20"/>
        </w:rPr>
        <w:t>УДК 677.11(476)</w:t>
      </w:r>
    </w:p>
    <w:p w:rsidR="00FC60AA" w:rsidRPr="00235B08" w:rsidRDefault="00FC60AA" w:rsidP="00FC60AA">
      <w:pPr>
        <w:rPr>
          <w:sz w:val="20"/>
          <w:szCs w:val="20"/>
        </w:rPr>
      </w:pPr>
      <w:r w:rsidRPr="00235B08">
        <w:rPr>
          <w:b/>
          <w:caps/>
          <w:sz w:val="20"/>
          <w:szCs w:val="20"/>
        </w:rPr>
        <w:t>К</w:t>
      </w:r>
      <w:r w:rsidRPr="00235B08">
        <w:rPr>
          <w:b/>
          <w:sz w:val="20"/>
          <w:szCs w:val="20"/>
        </w:rPr>
        <w:t>укса</w:t>
      </w:r>
      <w:r w:rsidRPr="00235B08">
        <w:rPr>
          <w:b/>
          <w:caps/>
          <w:sz w:val="20"/>
          <w:szCs w:val="20"/>
        </w:rPr>
        <w:t xml:space="preserve"> В.А</w:t>
      </w:r>
      <w:r w:rsidRPr="00235B08">
        <w:rPr>
          <w:b/>
          <w:sz w:val="20"/>
          <w:szCs w:val="20"/>
        </w:rPr>
        <w:t>.</w:t>
      </w:r>
      <w:r w:rsidRPr="00235B08">
        <w:rPr>
          <w:sz w:val="20"/>
          <w:szCs w:val="20"/>
        </w:rPr>
        <w:t xml:space="preserve"> – студентка 3 курса</w:t>
      </w:r>
    </w:p>
    <w:p w:rsidR="00FC60AA" w:rsidRPr="004D0A8C" w:rsidRDefault="00FC60AA" w:rsidP="00FC60AA">
      <w:pPr>
        <w:rPr>
          <w:b/>
          <w:caps/>
          <w:sz w:val="20"/>
          <w:szCs w:val="20"/>
        </w:rPr>
      </w:pPr>
      <w:r w:rsidRPr="004D0A8C">
        <w:rPr>
          <w:b/>
          <w:caps/>
          <w:sz w:val="20"/>
          <w:szCs w:val="20"/>
        </w:rPr>
        <w:t>Современное состояние, проблемы и перспе</w:t>
      </w:r>
      <w:r w:rsidRPr="004D0A8C">
        <w:rPr>
          <w:b/>
          <w:caps/>
          <w:sz w:val="20"/>
          <w:szCs w:val="20"/>
        </w:rPr>
        <w:t>к</w:t>
      </w:r>
      <w:r w:rsidRPr="004D0A8C">
        <w:rPr>
          <w:b/>
          <w:caps/>
          <w:sz w:val="20"/>
          <w:szCs w:val="20"/>
        </w:rPr>
        <w:t>тивы развития льноперерабатывающих пре</w:t>
      </w:r>
      <w:r w:rsidRPr="004D0A8C">
        <w:rPr>
          <w:b/>
          <w:caps/>
          <w:sz w:val="20"/>
          <w:szCs w:val="20"/>
        </w:rPr>
        <w:t>д</w:t>
      </w:r>
      <w:r w:rsidRPr="004D0A8C">
        <w:rPr>
          <w:b/>
          <w:caps/>
          <w:sz w:val="20"/>
          <w:szCs w:val="20"/>
        </w:rPr>
        <w:t>приятий в Республики Беларусь</w:t>
      </w:r>
    </w:p>
    <w:p w:rsidR="00FC60AA" w:rsidRPr="004D0A8C" w:rsidRDefault="00FC60AA" w:rsidP="00FC60AA">
      <w:pPr>
        <w:rPr>
          <w:i/>
          <w:sz w:val="20"/>
          <w:szCs w:val="20"/>
        </w:rPr>
      </w:pPr>
      <w:r w:rsidRPr="004D0A8C">
        <w:rPr>
          <w:i/>
          <w:sz w:val="20"/>
          <w:szCs w:val="20"/>
        </w:rPr>
        <w:t xml:space="preserve">Научный руковадитель – </w:t>
      </w:r>
      <w:r w:rsidRPr="00235B08">
        <w:rPr>
          <w:b/>
          <w:i/>
          <w:caps/>
          <w:sz w:val="20"/>
          <w:szCs w:val="20"/>
        </w:rPr>
        <w:t>Ш</w:t>
      </w:r>
      <w:r w:rsidRPr="00235B08">
        <w:rPr>
          <w:b/>
          <w:i/>
          <w:sz w:val="20"/>
          <w:szCs w:val="20"/>
        </w:rPr>
        <w:t xml:space="preserve">алаева </w:t>
      </w:r>
      <w:r w:rsidRPr="00235B08">
        <w:rPr>
          <w:b/>
          <w:i/>
          <w:caps/>
          <w:sz w:val="20"/>
          <w:szCs w:val="20"/>
        </w:rPr>
        <w:t>С.А</w:t>
      </w:r>
      <w:r w:rsidRPr="00235B08">
        <w:rPr>
          <w:b/>
          <w:i/>
          <w:sz w:val="20"/>
          <w:szCs w:val="20"/>
        </w:rPr>
        <w:t>.</w:t>
      </w:r>
      <w:r>
        <w:rPr>
          <w:i/>
          <w:sz w:val="20"/>
          <w:szCs w:val="20"/>
        </w:rPr>
        <w:t xml:space="preserve"> </w:t>
      </w:r>
      <w:r>
        <w:rPr>
          <w:b/>
          <w:i/>
          <w:sz w:val="20"/>
          <w:szCs w:val="20"/>
        </w:rPr>
        <w:t xml:space="preserve">– </w:t>
      </w:r>
      <w:r w:rsidRPr="004D0A8C">
        <w:rPr>
          <w:i/>
          <w:sz w:val="20"/>
          <w:szCs w:val="20"/>
        </w:rPr>
        <w:t xml:space="preserve"> </w:t>
      </w:r>
      <w:r>
        <w:rPr>
          <w:i/>
          <w:sz w:val="20"/>
          <w:szCs w:val="20"/>
        </w:rPr>
        <w:t>ассистент</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В настоящее время льноводческая отрасль и производство пр</w:t>
      </w:r>
      <w:r w:rsidRPr="004D0A8C">
        <w:rPr>
          <w:sz w:val="20"/>
          <w:szCs w:val="20"/>
        </w:rPr>
        <w:t>о</w:t>
      </w:r>
      <w:r w:rsidRPr="004D0A8C">
        <w:rPr>
          <w:sz w:val="20"/>
          <w:szCs w:val="20"/>
        </w:rPr>
        <w:t>дукции из льна в Беларуси могут и должны быть конкурентосп</w:t>
      </w:r>
      <w:r w:rsidRPr="004D0A8C">
        <w:rPr>
          <w:sz w:val="20"/>
          <w:szCs w:val="20"/>
        </w:rPr>
        <w:t>о</w:t>
      </w:r>
      <w:r w:rsidRPr="004D0A8C">
        <w:rPr>
          <w:sz w:val="20"/>
          <w:szCs w:val="20"/>
        </w:rPr>
        <w:t xml:space="preserve">собными. В связи с чем правительство разработало комплексный бизнес-план развития льняной отрасли Беларуси в 2011–2015 годах. В соответствии с ним урожайность льнотресты (льняной соломы) планируется повысить с 24,4 центнера с гектара в 2010 году до 36 – </w:t>
      </w:r>
      <w:r w:rsidRPr="004D0A8C">
        <w:rPr>
          <w:sz w:val="20"/>
          <w:szCs w:val="20"/>
        </w:rPr>
        <w:lastRenderedPageBreak/>
        <w:t>в нынешнем году, доведя к 2015 году до 44 центнеров. Всего льнотресты в 2015 году планируется выращивать до 236,2 тысячи тонн, что позволит обеспечить рентабельность ее производства на уровне почти 45%. Ожидается, что объем производства льноволокна на льнозаводах будет обеспечен на уровне 60 тысяч тонн в год.</w:t>
      </w:r>
    </w:p>
    <w:p w:rsidR="00FC60AA" w:rsidRPr="004D0A8C" w:rsidRDefault="00FC60AA" w:rsidP="00FC60AA">
      <w:pPr>
        <w:ind w:firstLine="284"/>
        <w:jc w:val="both"/>
        <w:rPr>
          <w:sz w:val="20"/>
          <w:szCs w:val="20"/>
        </w:rPr>
      </w:pPr>
      <w:r w:rsidRPr="004D0A8C">
        <w:rPr>
          <w:sz w:val="20"/>
          <w:szCs w:val="20"/>
        </w:rPr>
        <w:t>Техническое перевооружение Оршанского льнокомбината – крупнейшего предприятия в РБ, к 2016 году позволит получать б</w:t>
      </w:r>
      <w:r w:rsidRPr="004D0A8C">
        <w:rPr>
          <w:sz w:val="20"/>
          <w:szCs w:val="20"/>
        </w:rPr>
        <w:t>ы</w:t>
      </w:r>
      <w:r w:rsidRPr="004D0A8C">
        <w:rPr>
          <w:sz w:val="20"/>
          <w:szCs w:val="20"/>
        </w:rPr>
        <w:t>товых тканей с повышенными потребительскими свойствами в 1,5 раза больше по сравнению с 2010 годом, объем производства шве</w:t>
      </w:r>
      <w:r w:rsidRPr="004D0A8C">
        <w:rPr>
          <w:sz w:val="20"/>
          <w:szCs w:val="20"/>
        </w:rPr>
        <w:t>й</w:t>
      </w:r>
      <w:r w:rsidRPr="004D0A8C">
        <w:rPr>
          <w:sz w:val="20"/>
          <w:szCs w:val="20"/>
        </w:rPr>
        <w:t>ных изделий увеличится почти в два раза – с 987 тысяч штук в 2010 году до 1750 тысяч в 2016 году, изделий из пряжи котонизирова</w:t>
      </w:r>
      <w:r w:rsidRPr="004D0A8C">
        <w:rPr>
          <w:sz w:val="20"/>
          <w:szCs w:val="20"/>
        </w:rPr>
        <w:t>н</w:t>
      </w:r>
      <w:r w:rsidRPr="004D0A8C">
        <w:rPr>
          <w:sz w:val="20"/>
          <w:szCs w:val="20"/>
        </w:rPr>
        <w:t>ного льноволокна – в 1,3 раза. В целом объем переработки льнов</w:t>
      </w:r>
      <w:r w:rsidRPr="004D0A8C">
        <w:rPr>
          <w:sz w:val="20"/>
          <w:szCs w:val="20"/>
        </w:rPr>
        <w:t>о</w:t>
      </w:r>
      <w:r w:rsidRPr="004D0A8C">
        <w:rPr>
          <w:sz w:val="20"/>
          <w:szCs w:val="20"/>
        </w:rPr>
        <w:t>локна в 2015 году составит без малого 23 тысячи тонн, в том числе 8 тысяч тонн – длинного. Согласно бизнес-плану, в 2011–2015 годах на техническое переоснащение отрасли предусматривалось напр</w:t>
      </w:r>
      <w:r w:rsidRPr="004D0A8C">
        <w:rPr>
          <w:sz w:val="20"/>
          <w:szCs w:val="20"/>
        </w:rPr>
        <w:t>а</w:t>
      </w:r>
      <w:r w:rsidRPr="004D0A8C">
        <w:rPr>
          <w:sz w:val="20"/>
          <w:szCs w:val="20"/>
        </w:rPr>
        <w:t>вить 1,9 триллиона белорусских рублей, из которых около 480 ми</w:t>
      </w:r>
      <w:r w:rsidRPr="004D0A8C">
        <w:rPr>
          <w:sz w:val="20"/>
          <w:szCs w:val="20"/>
        </w:rPr>
        <w:t>л</w:t>
      </w:r>
      <w:r w:rsidRPr="004D0A8C">
        <w:rPr>
          <w:sz w:val="20"/>
          <w:szCs w:val="20"/>
        </w:rPr>
        <w:t>лиардов – на модернизацию Оршанского льнокомбината и около 1,5 триллиона – на переосна-щение льносеющих сельскохозяйственных организаций и льнозаво-дов. Однако, в связи с возникшими в п</w:t>
      </w:r>
      <w:r w:rsidRPr="004D0A8C">
        <w:rPr>
          <w:sz w:val="20"/>
          <w:szCs w:val="20"/>
        </w:rPr>
        <w:t>о</w:t>
      </w:r>
      <w:r w:rsidRPr="004D0A8C">
        <w:rPr>
          <w:sz w:val="20"/>
          <w:szCs w:val="20"/>
        </w:rPr>
        <w:t>следнее время трудностями с привлечением внешних заимствов</w:t>
      </w:r>
      <w:r w:rsidRPr="004D0A8C">
        <w:rPr>
          <w:sz w:val="20"/>
          <w:szCs w:val="20"/>
        </w:rPr>
        <w:t>а</w:t>
      </w:r>
      <w:r w:rsidRPr="004D0A8C">
        <w:rPr>
          <w:sz w:val="20"/>
          <w:szCs w:val="20"/>
        </w:rPr>
        <w:t>ний планы по финансированию проекта модернизации Оршанского льнокомбината были несколько скорректированы. Техперевооруж</w:t>
      </w:r>
      <w:r w:rsidRPr="004D0A8C">
        <w:rPr>
          <w:sz w:val="20"/>
          <w:szCs w:val="20"/>
        </w:rPr>
        <w:t>е</w:t>
      </w:r>
      <w:r w:rsidRPr="004D0A8C">
        <w:rPr>
          <w:sz w:val="20"/>
          <w:szCs w:val="20"/>
        </w:rPr>
        <w:t>ние будет осуществляться за счет валютной выручки самого пре</w:t>
      </w:r>
      <w:r w:rsidRPr="004D0A8C">
        <w:rPr>
          <w:sz w:val="20"/>
          <w:szCs w:val="20"/>
        </w:rPr>
        <w:t>д</w:t>
      </w:r>
      <w:r w:rsidRPr="004D0A8C">
        <w:rPr>
          <w:sz w:val="20"/>
          <w:szCs w:val="20"/>
        </w:rPr>
        <w:t>приятия.</w:t>
      </w:r>
    </w:p>
    <w:p w:rsidR="00FC60AA" w:rsidRPr="004D0A8C" w:rsidRDefault="00FC60AA" w:rsidP="00FC60AA">
      <w:pPr>
        <w:ind w:firstLine="284"/>
        <w:jc w:val="both"/>
        <w:rPr>
          <w:sz w:val="20"/>
          <w:szCs w:val="20"/>
        </w:rPr>
      </w:pPr>
      <w:r w:rsidRPr="004D0A8C">
        <w:rPr>
          <w:sz w:val="20"/>
          <w:szCs w:val="20"/>
        </w:rPr>
        <w:t>В Беларуси возделыванием льна занимаются около 160 льн</w:t>
      </w:r>
      <w:r w:rsidRPr="004D0A8C">
        <w:rPr>
          <w:sz w:val="20"/>
          <w:szCs w:val="20"/>
        </w:rPr>
        <w:t>о</w:t>
      </w:r>
      <w:r w:rsidRPr="004D0A8C">
        <w:rPr>
          <w:sz w:val="20"/>
          <w:szCs w:val="20"/>
        </w:rPr>
        <w:t>сеющих организаций, функционирует 36 льнозаводов, 5 филиалов, 6 участков и 2 цеха, 5 экспортно-сортировочных баз и 16 льносе</w:t>
      </w:r>
      <w:r w:rsidRPr="004D0A8C">
        <w:rPr>
          <w:sz w:val="20"/>
          <w:szCs w:val="20"/>
        </w:rPr>
        <w:t>м</w:t>
      </w:r>
      <w:r w:rsidRPr="004D0A8C">
        <w:rPr>
          <w:sz w:val="20"/>
          <w:szCs w:val="20"/>
        </w:rPr>
        <w:t>станций. Однако безусловное лидерство в отрасли принадлежит Оршанскому льнокомбинату. Предприятие было  образовано в 1930 году, все эти годы активно развивалось. Сегодня комбинат выпуск</w:t>
      </w:r>
      <w:r w:rsidRPr="004D0A8C">
        <w:rPr>
          <w:sz w:val="20"/>
          <w:szCs w:val="20"/>
        </w:rPr>
        <w:t>а</w:t>
      </w:r>
      <w:r w:rsidRPr="004D0A8C">
        <w:rPr>
          <w:sz w:val="20"/>
          <w:szCs w:val="20"/>
        </w:rPr>
        <w:t>ет в год более 30 миллионов погонных метров готовых тканей:  ра</w:t>
      </w:r>
      <w:r w:rsidRPr="004D0A8C">
        <w:rPr>
          <w:sz w:val="20"/>
          <w:szCs w:val="20"/>
        </w:rPr>
        <w:t>з</w:t>
      </w:r>
      <w:r w:rsidRPr="004D0A8C">
        <w:rPr>
          <w:sz w:val="20"/>
          <w:szCs w:val="20"/>
        </w:rPr>
        <w:t>нообразное столовое белье – скатерти, салфет-ки, полотенца и их комплекты; постельное белье – простыни, наво-лочки, пододеял</w:t>
      </w:r>
      <w:r w:rsidRPr="004D0A8C">
        <w:rPr>
          <w:sz w:val="20"/>
          <w:szCs w:val="20"/>
        </w:rPr>
        <w:t>ь</w:t>
      </w:r>
      <w:r w:rsidRPr="004D0A8C">
        <w:rPr>
          <w:sz w:val="20"/>
          <w:szCs w:val="20"/>
        </w:rPr>
        <w:t>ники и комплекты; полульняные покрывала. В последнее время а</w:t>
      </w:r>
      <w:r w:rsidRPr="004D0A8C">
        <w:rPr>
          <w:sz w:val="20"/>
          <w:szCs w:val="20"/>
        </w:rPr>
        <w:t>к</w:t>
      </w:r>
      <w:r w:rsidRPr="004D0A8C">
        <w:rPr>
          <w:sz w:val="20"/>
          <w:szCs w:val="20"/>
        </w:rPr>
        <w:t>тивно развивается производство тканей для одежды и самой оде</w:t>
      </w:r>
      <w:r w:rsidRPr="004D0A8C">
        <w:rPr>
          <w:sz w:val="20"/>
          <w:szCs w:val="20"/>
        </w:rPr>
        <w:t>ж</w:t>
      </w:r>
      <w:r w:rsidRPr="004D0A8C">
        <w:rPr>
          <w:sz w:val="20"/>
          <w:szCs w:val="20"/>
        </w:rPr>
        <w:t>ды. Только в республике работают более 120 фирменных магазинов и секций предприятия.</w:t>
      </w:r>
    </w:p>
    <w:p w:rsidR="00FC60AA" w:rsidRPr="004D0A8C" w:rsidRDefault="00FC60AA" w:rsidP="00FC60AA">
      <w:pPr>
        <w:ind w:firstLine="284"/>
        <w:jc w:val="both"/>
        <w:rPr>
          <w:sz w:val="20"/>
          <w:szCs w:val="20"/>
        </w:rPr>
      </w:pPr>
      <w:r w:rsidRPr="004D0A8C">
        <w:rPr>
          <w:sz w:val="20"/>
          <w:szCs w:val="20"/>
        </w:rPr>
        <w:t xml:space="preserve">2011  год стал примечателен для флагмана отрасли тем, что по его результатам льнокомбинат вышел на безубыточную работу. В </w:t>
      </w:r>
      <w:r w:rsidRPr="004D0A8C">
        <w:rPr>
          <w:sz w:val="20"/>
          <w:szCs w:val="20"/>
        </w:rPr>
        <w:lastRenderedPageBreak/>
        <w:t>2011 году хорошая тенденция не только сохранилась, но и усил</w:t>
      </w:r>
      <w:r w:rsidRPr="004D0A8C">
        <w:rPr>
          <w:sz w:val="20"/>
          <w:szCs w:val="20"/>
        </w:rPr>
        <w:t>и</w:t>
      </w:r>
      <w:r w:rsidRPr="004D0A8C">
        <w:rPr>
          <w:sz w:val="20"/>
          <w:szCs w:val="20"/>
        </w:rPr>
        <w:t>лась: по итогам первого полугодия рентабельность продаж состав</w:t>
      </w:r>
      <w:r w:rsidRPr="004D0A8C">
        <w:rPr>
          <w:sz w:val="20"/>
          <w:szCs w:val="20"/>
        </w:rPr>
        <w:t>и</w:t>
      </w:r>
      <w:r w:rsidRPr="004D0A8C">
        <w:rPr>
          <w:sz w:val="20"/>
          <w:szCs w:val="20"/>
        </w:rPr>
        <w:t>ла около 13,5 %. При этом темп роста экспорта за полугодие сост</w:t>
      </w:r>
      <w:r w:rsidRPr="004D0A8C">
        <w:rPr>
          <w:sz w:val="20"/>
          <w:szCs w:val="20"/>
        </w:rPr>
        <w:t>а</w:t>
      </w:r>
      <w:r w:rsidRPr="004D0A8C">
        <w:rPr>
          <w:sz w:val="20"/>
          <w:szCs w:val="20"/>
        </w:rPr>
        <w:t>вил около 167 %, а валютной выручки – на уровне 188 %.</w:t>
      </w:r>
    </w:p>
    <w:p w:rsidR="00FC60AA" w:rsidRPr="004D0A8C" w:rsidRDefault="00FC60AA" w:rsidP="00FC60AA">
      <w:pPr>
        <w:ind w:firstLine="284"/>
        <w:jc w:val="both"/>
        <w:rPr>
          <w:sz w:val="20"/>
          <w:szCs w:val="20"/>
        </w:rPr>
      </w:pPr>
      <w:r w:rsidRPr="004D0A8C">
        <w:rPr>
          <w:sz w:val="20"/>
          <w:szCs w:val="20"/>
        </w:rPr>
        <w:t>Среди главных причин успеха руководство предприятия выдел</w:t>
      </w:r>
      <w:r w:rsidRPr="004D0A8C">
        <w:rPr>
          <w:sz w:val="20"/>
          <w:szCs w:val="20"/>
        </w:rPr>
        <w:t>я</w:t>
      </w:r>
      <w:r w:rsidRPr="004D0A8C">
        <w:rPr>
          <w:sz w:val="20"/>
          <w:szCs w:val="20"/>
        </w:rPr>
        <w:t xml:space="preserve">ет в первую очередь две. Первая – это техперевооружение, за три последних года в него инвестировано около 30 миллиардов рублей. Причем проект предполагает не только замену оборудова-ния для производства тканей, но и выход на производство готовых изделий с самым высоким удельным весом добавленной стоимости. </w:t>
      </w:r>
    </w:p>
    <w:p w:rsidR="00FC60AA" w:rsidRPr="004D0A8C" w:rsidRDefault="00FC60AA" w:rsidP="00FC60AA">
      <w:pPr>
        <w:ind w:firstLine="284"/>
        <w:jc w:val="both"/>
        <w:rPr>
          <w:sz w:val="20"/>
          <w:szCs w:val="20"/>
        </w:rPr>
      </w:pPr>
      <w:r w:rsidRPr="004D0A8C">
        <w:rPr>
          <w:sz w:val="20"/>
          <w:szCs w:val="20"/>
        </w:rPr>
        <w:t>Вторая составляющая успеха в том, что производители льнов</w:t>
      </w:r>
      <w:r w:rsidRPr="004D0A8C">
        <w:rPr>
          <w:sz w:val="20"/>
          <w:szCs w:val="20"/>
        </w:rPr>
        <w:t>о</w:t>
      </w:r>
      <w:r w:rsidRPr="004D0A8C">
        <w:rPr>
          <w:sz w:val="20"/>
          <w:szCs w:val="20"/>
        </w:rPr>
        <w:t>локна начали поставлять на предприятие сырье более высокого к</w:t>
      </w:r>
      <w:r w:rsidRPr="004D0A8C">
        <w:rPr>
          <w:sz w:val="20"/>
          <w:szCs w:val="20"/>
        </w:rPr>
        <w:t>а</w:t>
      </w:r>
      <w:r w:rsidRPr="004D0A8C">
        <w:rPr>
          <w:sz w:val="20"/>
          <w:szCs w:val="20"/>
        </w:rPr>
        <w:t>чества. «А это как минимум 60 % успеха продаж», – считает дире</w:t>
      </w:r>
      <w:r w:rsidRPr="004D0A8C">
        <w:rPr>
          <w:sz w:val="20"/>
          <w:szCs w:val="20"/>
        </w:rPr>
        <w:t>к</w:t>
      </w:r>
      <w:r w:rsidRPr="004D0A8C">
        <w:rPr>
          <w:sz w:val="20"/>
          <w:szCs w:val="20"/>
        </w:rPr>
        <w:t>тор Оршанского комбината. Правительство ставит перед собой з</w:t>
      </w:r>
      <w:r w:rsidRPr="004D0A8C">
        <w:rPr>
          <w:sz w:val="20"/>
          <w:szCs w:val="20"/>
        </w:rPr>
        <w:t>а</w:t>
      </w:r>
      <w:r w:rsidRPr="004D0A8C">
        <w:rPr>
          <w:sz w:val="20"/>
          <w:szCs w:val="20"/>
        </w:rPr>
        <w:t>дачу выйти на переработку длинного и короткого льноволокна на уровне соотношения 50/50 к 2015 году, а уже в 2012 году планир</w:t>
      </w:r>
      <w:r w:rsidRPr="004D0A8C">
        <w:rPr>
          <w:sz w:val="20"/>
          <w:szCs w:val="20"/>
        </w:rPr>
        <w:t>у</w:t>
      </w:r>
      <w:r w:rsidRPr="004D0A8C">
        <w:rPr>
          <w:sz w:val="20"/>
          <w:szCs w:val="20"/>
        </w:rPr>
        <w:t xml:space="preserve">ется получить длинного льноволокна 22–24 тысяч тонн, что закроет не только потребности льнокомбината, но и обеспечит экспорт льнопродукции. </w:t>
      </w:r>
    </w:p>
    <w:p w:rsidR="00FC60AA" w:rsidRPr="004D0A8C" w:rsidRDefault="00FC60AA" w:rsidP="00FC60AA">
      <w:pPr>
        <w:ind w:firstLine="284"/>
        <w:jc w:val="both"/>
        <w:rPr>
          <w:sz w:val="20"/>
          <w:szCs w:val="20"/>
        </w:rPr>
      </w:pPr>
      <w:r w:rsidRPr="004D0A8C">
        <w:rPr>
          <w:sz w:val="20"/>
          <w:szCs w:val="20"/>
        </w:rPr>
        <w:t>Выращивание льна в Европе сокращается, а спрос на натурал</w:t>
      </w:r>
      <w:r w:rsidRPr="004D0A8C">
        <w:rPr>
          <w:sz w:val="20"/>
          <w:szCs w:val="20"/>
        </w:rPr>
        <w:t>ь</w:t>
      </w:r>
      <w:r w:rsidRPr="004D0A8C">
        <w:rPr>
          <w:sz w:val="20"/>
          <w:szCs w:val="20"/>
        </w:rPr>
        <w:t>ные льняные ткани растет из-за их экологической чистоты, они ст</w:t>
      </w:r>
      <w:r w:rsidRPr="004D0A8C">
        <w:rPr>
          <w:sz w:val="20"/>
          <w:szCs w:val="20"/>
        </w:rPr>
        <w:t>а</w:t>
      </w:r>
      <w:r w:rsidRPr="004D0A8C">
        <w:rPr>
          <w:sz w:val="20"/>
          <w:szCs w:val="20"/>
        </w:rPr>
        <w:t>новятся все более популярными и модными. Спрос есть даже на короткое льноволокно, так как в мире все меньше компаний зан</w:t>
      </w:r>
      <w:r w:rsidRPr="004D0A8C">
        <w:rPr>
          <w:sz w:val="20"/>
          <w:szCs w:val="20"/>
        </w:rPr>
        <w:t>и</w:t>
      </w:r>
      <w:r w:rsidRPr="004D0A8C">
        <w:rPr>
          <w:sz w:val="20"/>
          <w:szCs w:val="20"/>
        </w:rPr>
        <w:t>маются его производством. И белорусские льноводы обязаны этим воспользоваться.</w:t>
      </w:r>
    </w:p>
    <w:p w:rsidR="00FC60AA" w:rsidRPr="004D0A8C" w:rsidRDefault="00FC60AA" w:rsidP="00FC60AA">
      <w:pPr>
        <w:ind w:firstLine="284"/>
        <w:jc w:val="both"/>
        <w:rPr>
          <w:sz w:val="20"/>
          <w:szCs w:val="20"/>
        </w:rPr>
      </w:pPr>
      <w:r w:rsidRPr="004D0A8C">
        <w:rPr>
          <w:sz w:val="20"/>
          <w:szCs w:val="20"/>
        </w:rPr>
        <w:t>В прошлом году положительное сальдо внешней торговли О</w:t>
      </w:r>
      <w:r w:rsidRPr="004D0A8C">
        <w:rPr>
          <w:sz w:val="20"/>
          <w:szCs w:val="20"/>
        </w:rPr>
        <w:t>р</w:t>
      </w:r>
      <w:r w:rsidRPr="004D0A8C">
        <w:rPr>
          <w:sz w:val="20"/>
          <w:szCs w:val="20"/>
        </w:rPr>
        <w:t>шанского льнокомбината составило 25 миллионов долларов. К 2013 году в Беларуси планируется сформировать льняной холдинг. Г</w:t>
      </w:r>
      <w:r w:rsidRPr="004D0A8C">
        <w:rPr>
          <w:sz w:val="20"/>
          <w:szCs w:val="20"/>
        </w:rPr>
        <w:t>о</w:t>
      </w:r>
      <w:r w:rsidRPr="004D0A8C">
        <w:rPr>
          <w:sz w:val="20"/>
          <w:szCs w:val="20"/>
        </w:rPr>
        <w:t>ловной организацией будущего холдинга станет Оршанский льн</w:t>
      </w:r>
      <w:r w:rsidRPr="004D0A8C">
        <w:rPr>
          <w:sz w:val="20"/>
          <w:szCs w:val="20"/>
        </w:rPr>
        <w:t>о</w:t>
      </w:r>
      <w:r w:rsidRPr="004D0A8C">
        <w:rPr>
          <w:sz w:val="20"/>
          <w:szCs w:val="20"/>
        </w:rPr>
        <w:t>комбинат. Помимо него в структуру войдут еще 29 предприятий, в том числе 22 льнозавода, Институт льна, а также льносемстанции. Предприятия, которые не попадут в холдинговую структуру, план</w:t>
      </w:r>
      <w:r w:rsidRPr="004D0A8C">
        <w:rPr>
          <w:sz w:val="20"/>
          <w:szCs w:val="20"/>
        </w:rPr>
        <w:t>и</w:t>
      </w:r>
      <w:r w:rsidRPr="004D0A8C">
        <w:rPr>
          <w:sz w:val="20"/>
          <w:szCs w:val="20"/>
        </w:rPr>
        <w:t>руется реструктуризировать и переспециализировать, чтобы раб</w:t>
      </w:r>
      <w:r w:rsidRPr="004D0A8C">
        <w:rPr>
          <w:sz w:val="20"/>
          <w:szCs w:val="20"/>
        </w:rPr>
        <w:t>о</w:t>
      </w:r>
      <w:r w:rsidRPr="004D0A8C">
        <w:rPr>
          <w:sz w:val="20"/>
          <w:szCs w:val="20"/>
        </w:rPr>
        <w:t>тающие там люди не остались на улице. Помимо этого, в ближа</w:t>
      </w:r>
      <w:r w:rsidRPr="004D0A8C">
        <w:rPr>
          <w:sz w:val="20"/>
          <w:szCs w:val="20"/>
        </w:rPr>
        <w:t>й</w:t>
      </w:r>
      <w:r w:rsidRPr="004D0A8C">
        <w:rPr>
          <w:sz w:val="20"/>
          <w:szCs w:val="20"/>
        </w:rPr>
        <w:t>шем будущем в Беларуси планируется запустить четыре новые л</w:t>
      </w:r>
      <w:r w:rsidRPr="004D0A8C">
        <w:rPr>
          <w:sz w:val="20"/>
          <w:szCs w:val="20"/>
        </w:rPr>
        <w:t>и</w:t>
      </w:r>
      <w:r w:rsidRPr="004D0A8C">
        <w:rPr>
          <w:sz w:val="20"/>
          <w:szCs w:val="20"/>
        </w:rPr>
        <w:t xml:space="preserve">нии по производству льняного масла, спрос на которое постоянно растет. Необходимое для этого оборудование уже закуплено. </w:t>
      </w:r>
    </w:p>
    <w:p w:rsidR="00FC60AA" w:rsidRPr="004D0A8C" w:rsidRDefault="00FC60AA" w:rsidP="00FC60AA">
      <w:pPr>
        <w:ind w:firstLine="284"/>
        <w:jc w:val="both"/>
        <w:rPr>
          <w:sz w:val="20"/>
          <w:szCs w:val="20"/>
        </w:rPr>
      </w:pPr>
      <w:r w:rsidRPr="004D0A8C">
        <w:rPr>
          <w:sz w:val="20"/>
          <w:szCs w:val="20"/>
        </w:rPr>
        <w:t xml:space="preserve">Основная задача, которая стоит сегодня перед льняной отраслью, – это техпереоснащение. Серьезная модернизация затронет 12–15 </w:t>
      </w:r>
      <w:r w:rsidRPr="004D0A8C">
        <w:rPr>
          <w:sz w:val="20"/>
          <w:szCs w:val="20"/>
        </w:rPr>
        <w:lastRenderedPageBreak/>
        <w:t>льнозаводов, помимо Оршанского комбината. Не менее десяти из них будет оборудовано по европейским стандартам. В Гродненской, Брестской и Витебской областях с использованием современных технологий три льнозавода уже модернизированы. Новые линии планируется использовать с загрузкой в три смены, что позволит увеличить объемы производства льнопродукции, повысить ее кач</w:t>
      </w:r>
      <w:r w:rsidRPr="004D0A8C">
        <w:rPr>
          <w:sz w:val="20"/>
          <w:szCs w:val="20"/>
        </w:rPr>
        <w:t>е</w:t>
      </w:r>
      <w:r w:rsidRPr="004D0A8C">
        <w:rPr>
          <w:sz w:val="20"/>
          <w:szCs w:val="20"/>
        </w:rPr>
        <w:t>ство. Вывести все льнозаводы на безубыточную работу запланир</w:t>
      </w:r>
      <w:r w:rsidRPr="004D0A8C">
        <w:rPr>
          <w:sz w:val="20"/>
          <w:szCs w:val="20"/>
        </w:rPr>
        <w:t>о</w:t>
      </w:r>
      <w:r w:rsidRPr="004D0A8C">
        <w:rPr>
          <w:sz w:val="20"/>
          <w:szCs w:val="20"/>
        </w:rPr>
        <w:t>вано к 2014 году.</w:t>
      </w:r>
    </w:p>
    <w:p w:rsidR="00FC60AA" w:rsidRPr="004D0A8C" w:rsidRDefault="00FC60AA" w:rsidP="00FC60AA">
      <w:pPr>
        <w:ind w:firstLine="284"/>
        <w:jc w:val="both"/>
        <w:rPr>
          <w:sz w:val="20"/>
          <w:szCs w:val="20"/>
        </w:rPr>
      </w:pPr>
      <w:r w:rsidRPr="004D0A8C">
        <w:rPr>
          <w:sz w:val="20"/>
          <w:szCs w:val="20"/>
        </w:rPr>
        <w:t>Перспективы создания в Беларуси льняного холдинга высоко оценивается. Льняной холдинг есть смысл создавать только в случае выхода на выпуск высококачественных текстильных изделий. О</w:t>
      </w:r>
      <w:r w:rsidRPr="004D0A8C">
        <w:rPr>
          <w:sz w:val="20"/>
          <w:szCs w:val="20"/>
        </w:rPr>
        <w:t>с</w:t>
      </w:r>
      <w:r w:rsidRPr="004D0A8C">
        <w:rPr>
          <w:sz w:val="20"/>
          <w:szCs w:val="20"/>
        </w:rPr>
        <w:t>новные усилия организаций льноотрасли должны концентрироват</w:t>
      </w:r>
      <w:r w:rsidRPr="004D0A8C">
        <w:rPr>
          <w:sz w:val="20"/>
          <w:szCs w:val="20"/>
        </w:rPr>
        <w:t>ь</w:t>
      </w:r>
      <w:r w:rsidRPr="004D0A8C">
        <w:rPr>
          <w:sz w:val="20"/>
          <w:szCs w:val="20"/>
        </w:rPr>
        <w:t>ся на получении готовых изделий с высокой добавленной стоим</w:t>
      </w:r>
      <w:r w:rsidRPr="004D0A8C">
        <w:rPr>
          <w:sz w:val="20"/>
          <w:szCs w:val="20"/>
        </w:rPr>
        <w:t>о</w:t>
      </w:r>
      <w:r w:rsidRPr="004D0A8C">
        <w:rPr>
          <w:sz w:val="20"/>
          <w:szCs w:val="20"/>
        </w:rPr>
        <w:t xml:space="preserve">стью, а это высококачественные, тонкие, немнущиеся ткани. </w:t>
      </w:r>
    </w:p>
    <w:p w:rsidR="00FC60AA" w:rsidRPr="004D0A8C" w:rsidRDefault="00FC60AA" w:rsidP="00FC60AA">
      <w:pPr>
        <w:ind w:firstLine="284"/>
        <w:jc w:val="both"/>
        <w:rPr>
          <w:sz w:val="20"/>
          <w:szCs w:val="20"/>
        </w:rPr>
      </w:pPr>
      <w:r w:rsidRPr="004D0A8C">
        <w:rPr>
          <w:sz w:val="20"/>
          <w:szCs w:val="20"/>
        </w:rPr>
        <w:t>Интерес к белорусской льняной отрасли демонстрирует и ряд з</w:t>
      </w:r>
      <w:r w:rsidRPr="004D0A8C">
        <w:rPr>
          <w:sz w:val="20"/>
          <w:szCs w:val="20"/>
        </w:rPr>
        <w:t>а</w:t>
      </w:r>
      <w:r w:rsidRPr="004D0A8C">
        <w:rPr>
          <w:sz w:val="20"/>
          <w:szCs w:val="20"/>
        </w:rPr>
        <w:t>рубежных стран, в частности Бельгия, Япония и Франция. Напр</w:t>
      </w:r>
      <w:r w:rsidRPr="004D0A8C">
        <w:rPr>
          <w:sz w:val="20"/>
          <w:szCs w:val="20"/>
        </w:rPr>
        <w:t>и</w:t>
      </w:r>
      <w:r w:rsidRPr="004D0A8C">
        <w:rPr>
          <w:sz w:val="20"/>
          <w:szCs w:val="20"/>
        </w:rPr>
        <w:t>мер, бельгийские инвесторы планируют вложить средства в перер</w:t>
      </w:r>
      <w:r w:rsidRPr="004D0A8C">
        <w:rPr>
          <w:sz w:val="20"/>
          <w:szCs w:val="20"/>
        </w:rPr>
        <w:t>а</w:t>
      </w:r>
      <w:r w:rsidRPr="004D0A8C">
        <w:rPr>
          <w:sz w:val="20"/>
          <w:szCs w:val="20"/>
        </w:rPr>
        <w:t>ботку в Беларуси короткого льноволокна с перспективой выхода на выпуск широкой гаммы качественной продукции из него. А крупная французская компания предлагает свою новую технологию и об</w:t>
      </w:r>
      <w:r w:rsidRPr="004D0A8C">
        <w:rPr>
          <w:sz w:val="20"/>
          <w:szCs w:val="20"/>
        </w:rPr>
        <w:t>о</w:t>
      </w:r>
      <w:r w:rsidRPr="004D0A8C">
        <w:rPr>
          <w:sz w:val="20"/>
          <w:szCs w:val="20"/>
        </w:rPr>
        <w:t>рудование и в дальнейшем услуги по реализации переработанного короткого льноволокна.</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235B08" w:rsidRDefault="00FC60AA" w:rsidP="00FC60AA">
      <w:pPr>
        <w:jc w:val="both"/>
        <w:rPr>
          <w:bCs/>
          <w:kern w:val="36"/>
          <w:sz w:val="20"/>
          <w:szCs w:val="20"/>
        </w:rPr>
      </w:pPr>
      <w:r w:rsidRPr="00235B08">
        <w:rPr>
          <w:bCs/>
          <w:kern w:val="36"/>
          <w:sz w:val="20"/>
          <w:szCs w:val="20"/>
        </w:rPr>
        <w:t>УДК 658.114.45:006.071</w:t>
      </w:r>
    </w:p>
    <w:p w:rsidR="00FC60AA" w:rsidRPr="004D0A8C" w:rsidRDefault="00FC60AA" w:rsidP="00FC60AA">
      <w:pPr>
        <w:jc w:val="both"/>
        <w:rPr>
          <w:bCs/>
          <w:kern w:val="36"/>
          <w:sz w:val="20"/>
          <w:szCs w:val="20"/>
        </w:rPr>
      </w:pPr>
      <w:r w:rsidRPr="004D0A8C">
        <w:rPr>
          <w:b/>
          <w:bCs/>
          <w:kern w:val="36"/>
          <w:sz w:val="20"/>
          <w:szCs w:val="20"/>
        </w:rPr>
        <w:t>Кулеш</w:t>
      </w:r>
      <w:r w:rsidRPr="004D0A8C">
        <w:rPr>
          <w:bCs/>
          <w:kern w:val="36"/>
          <w:sz w:val="20"/>
          <w:szCs w:val="20"/>
        </w:rPr>
        <w:t xml:space="preserve">  </w:t>
      </w:r>
      <w:r w:rsidRPr="004D0A8C">
        <w:rPr>
          <w:b/>
          <w:bCs/>
          <w:kern w:val="36"/>
          <w:sz w:val="20"/>
          <w:szCs w:val="20"/>
        </w:rPr>
        <w:t xml:space="preserve">К.В. </w:t>
      </w:r>
      <w:r w:rsidRPr="004D0A8C">
        <w:rPr>
          <w:bCs/>
          <w:kern w:val="36"/>
          <w:sz w:val="20"/>
          <w:szCs w:val="20"/>
        </w:rPr>
        <w:t>– студентка 3 курса</w:t>
      </w:r>
    </w:p>
    <w:p w:rsidR="00FC60AA" w:rsidRPr="004D0A8C" w:rsidRDefault="00FC60AA" w:rsidP="00FC60AA">
      <w:pPr>
        <w:jc w:val="both"/>
        <w:rPr>
          <w:b/>
          <w:bCs/>
          <w:kern w:val="36"/>
          <w:sz w:val="20"/>
          <w:szCs w:val="20"/>
        </w:rPr>
      </w:pPr>
      <w:r w:rsidRPr="004D0A8C">
        <w:rPr>
          <w:b/>
          <w:bCs/>
          <w:kern w:val="36"/>
          <w:sz w:val="20"/>
          <w:szCs w:val="20"/>
        </w:rPr>
        <w:t>ДЕЯТЕЛЬНОСТЬ ОАО «БЕЛАРУСЬКАЛИЙ» В СОСТАВЕ ЗАО «БЕЛОРУССКОЙ КАЛИЙНОЙ КОМПАНИИ»</w:t>
      </w:r>
    </w:p>
    <w:p w:rsidR="00FC60AA" w:rsidRPr="00235B08" w:rsidRDefault="00FC60AA" w:rsidP="00FC60AA">
      <w:pPr>
        <w:jc w:val="both"/>
        <w:rPr>
          <w:bCs/>
          <w:i/>
          <w:kern w:val="36"/>
          <w:sz w:val="20"/>
          <w:szCs w:val="20"/>
        </w:rPr>
      </w:pPr>
      <w:r w:rsidRPr="00235B08">
        <w:rPr>
          <w:bCs/>
          <w:i/>
          <w:kern w:val="36"/>
          <w:sz w:val="20"/>
          <w:szCs w:val="20"/>
        </w:rPr>
        <w:t xml:space="preserve">Научный руководитель – </w:t>
      </w:r>
      <w:r w:rsidRPr="00235B08">
        <w:rPr>
          <w:b/>
          <w:bCs/>
          <w:i/>
          <w:kern w:val="36"/>
          <w:sz w:val="20"/>
          <w:szCs w:val="20"/>
        </w:rPr>
        <w:t>Тоболич З.А.</w:t>
      </w:r>
      <w:r w:rsidRPr="00235B08">
        <w:rPr>
          <w:bCs/>
          <w:i/>
          <w:kern w:val="36"/>
          <w:sz w:val="20"/>
          <w:szCs w:val="20"/>
        </w:rPr>
        <w:t xml:space="preserve"> </w:t>
      </w:r>
      <w:r w:rsidRPr="00235B08">
        <w:rPr>
          <w:b/>
          <w:i/>
          <w:sz w:val="20"/>
          <w:szCs w:val="20"/>
        </w:rPr>
        <w:t xml:space="preserve">– </w:t>
      </w:r>
      <w:r w:rsidRPr="00235B08">
        <w:rPr>
          <w:bCs/>
          <w:i/>
          <w:kern w:val="36"/>
          <w:sz w:val="20"/>
          <w:szCs w:val="20"/>
        </w:rPr>
        <w:t xml:space="preserve"> старший преподаватель</w:t>
      </w:r>
    </w:p>
    <w:p w:rsidR="00FC60AA" w:rsidRPr="004D0A8C" w:rsidRDefault="00FC60AA" w:rsidP="00FC60AA">
      <w:pPr>
        <w:jc w:val="both"/>
        <w:rPr>
          <w:bCs/>
          <w:kern w:val="36"/>
          <w:sz w:val="20"/>
          <w:szCs w:val="20"/>
        </w:rPr>
      </w:pPr>
    </w:p>
    <w:p w:rsidR="00FC60AA" w:rsidRPr="004D0A8C" w:rsidRDefault="00FC60AA" w:rsidP="00FC60AA">
      <w:pPr>
        <w:ind w:firstLine="284"/>
        <w:jc w:val="both"/>
        <w:rPr>
          <w:bCs/>
          <w:kern w:val="36"/>
          <w:sz w:val="20"/>
          <w:szCs w:val="20"/>
        </w:rPr>
      </w:pPr>
      <w:r w:rsidRPr="004D0A8C">
        <w:rPr>
          <w:bCs/>
          <w:kern w:val="36"/>
          <w:sz w:val="20"/>
          <w:szCs w:val="20"/>
        </w:rPr>
        <w:t>Открытое акционерное общество «Беларуськалий» (ОАО «Бел</w:t>
      </w:r>
      <w:r w:rsidRPr="004D0A8C">
        <w:rPr>
          <w:bCs/>
          <w:kern w:val="36"/>
          <w:sz w:val="20"/>
          <w:szCs w:val="20"/>
        </w:rPr>
        <w:t>а</w:t>
      </w:r>
      <w:r w:rsidRPr="004D0A8C">
        <w:rPr>
          <w:bCs/>
          <w:kern w:val="36"/>
          <w:sz w:val="20"/>
          <w:szCs w:val="20"/>
        </w:rPr>
        <w:t>руськалий») является чистым монополистом на внутреннем рынке и одним из крупнейших производителей и поставщиков калийных минеральных удобрений в СНГ и мире, т.е. олигополистом.</w:t>
      </w:r>
    </w:p>
    <w:p w:rsidR="00FC60AA" w:rsidRPr="004D0A8C" w:rsidRDefault="00FC60AA" w:rsidP="00FC60AA">
      <w:pPr>
        <w:pStyle w:val="af4"/>
        <w:spacing w:before="0" w:beforeAutospacing="0" w:after="0" w:afterAutospacing="0"/>
        <w:ind w:firstLine="284"/>
        <w:jc w:val="both"/>
        <w:rPr>
          <w:sz w:val="20"/>
          <w:szCs w:val="20"/>
        </w:rPr>
      </w:pPr>
      <w:r w:rsidRPr="004D0A8C">
        <w:rPr>
          <w:rStyle w:val="apple-style-span"/>
          <w:sz w:val="20"/>
          <w:szCs w:val="20"/>
        </w:rPr>
        <w:t>Продукция (калийные удобрения) Открытого акционерного о</w:t>
      </w:r>
      <w:r w:rsidRPr="004D0A8C">
        <w:rPr>
          <w:rStyle w:val="apple-style-span"/>
          <w:sz w:val="20"/>
          <w:szCs w:val="20"/>
        </w:rPr>
        <w:t>б</w:t>
      </w:r>
      <w:r w:rsidRPr="004D0A8C">
        <w:rPr>
          <w:rStyle w:val="apple-style-span"/>
          <w:sz w:val="20"/>
          <w:szCs w:val="20"/>
        </w:rPr>
        <w:t xml:space="preserve">щества </w:t>
      </w:r>
      <w:r>
        <w:rPr>
          <w:rStyle w:val="apple-style-span"/>
          <w:sz w:val="20"/>
          <w:szCs w:val="20"/>
        </w:rPr>
        <w:t>«</w:t>
      </w:r>
      <w:r w:rsidRPr="004D0A8C">
        <w:rPr>
          <w:rStyle w:val="apple-style-span"/>
          <w:sz w:val="20"/>
          <w:szCs w:val="20"/>
        </w:rPr>
        <w:t>Беларуськалий</w:t>
      </w:r>
      <w:r>
        <w:rPr>
          <w:rStyle w:val="apple-style-span"/>
          <w:sz w:val="20"/>
          <w:szCs w:val="20"/>
        </w:rPr>
        <w:t>»</w:t>
      </w:r>
      <w:r w:rsidRPr="004D0A8C">
        <w:rPr>
          <w:rStyle w:val="apple-style-span"/>
          <w:sz w:val="20"/>
          <w:szCs w:val="20"/>
        </w:rPr>
        <w:t xml:space="preserve"> поставляется в Европу, Восточную Азию, страны Средиземноморья, Южную Африку, Индию, Китай, Южную и Северную Америку – всего в более чем 50 стран. В среднем, эк</w:t>
      </w:r>
      <w:r w:rsidRPr="004D0A8C">
        <w:rPr>
          <w:rStyle w:val="apple-style-span"/>
          <w:sz w:val="20"/>
          <w:szCs w:val="20"/>
        </w:rPr>
        <w:t>с</w:t>
      </w:r>
      <w:r w:rsidRPr="004D0A8C">
        <w:rPr>
          <w:rStyle w:val="apple-style-span"/>
          <w:sz w:val="20"/>
          <w:szCs w:val="20"/>
        </w:rPr>
        <w:t>порт составляет 80% от выпускаемой продукции предприятия.</w:t>
      </w:r>
    </w:p>
    <w:p w:rsidR="00FC60AA" w:rsidRPr="004D0A8C" w:rsidRDefault="00FC60AA" w:rsidP="00FC60AA">
      <w:pPr>
        <w:pStyle w:val="af4"/>
        <w:spacing w:before="0" w:beforeAutospacing="0" w:after="0" w:afterAutospacing="0"/>
        <w:ind w:firstLine="284"/>
        <w:jc w:val="both"/>
        <w:rPr>
          <w:rStyle w:val="apple-style-span"/>
          <w:sz w:val="20"/>
          <w:szCs w:val="20"/>
        </w:rPr>
      </w:pPr>
      <w:r w:rsidRPr="004D0A8C">
        <w:rPr>
          <w:rStyle w:val="apple-style-span"/>
          <w:sz w:val="20"/>
          <w:szCs w:val="20"/>
        </w:rPr>
        <w:lastRenderedPageBreak/>
        <w:t xml:space="preserve">Основные торговые порты, через которые идёт продукция ОАО </w:t>
      </w:r>
      <w:r>
        <w:rPr>
          <w:rStyle w:val="apple-style-span"/>
          <w:sz w:val="20"/>
          <w:szCs w:val="20"/>
        </w:rPr>
        <w:t>«</w:t>
      </w:r>
      <w:r w:rsidRPr="004D0A8C">
        <w:rPr>
          <w:rStyle w:val="apple-style-span"/>
          <w:sz w:val="20"/>
          <w:szCs w:val="20"/>
        </w:rPr>
        <w:t>Беларуськалий</w:t>
      </w:r>
      <w:r>
        <w:rPr>
          <w:rStyle w:val="apple-style-span"/>
          <w:sz w:val="20"/>
          <w:szCs w:val="20"/>
        </w:rPr>
        <w:t>»</w:t>
      </w:r>
      <w:r w:rsidRPr="004D0A8C">
        <w:rPr>
          <w:rStyle w:val="apple-style-span"/>
          <w:sz w:val="20"/>
          <w:szCs w:val="20"/>
        </w:rPr>
        <w:t>, расположены на Балтийском (Вентспилс и Кла</w:t>
      </w:r>
      <w:r w:rsidRPr="004D0A8C">
        <w:rPr>
          <w:rStyle w:val="apple-style-span"/>
          <w:sz w:val="20"/>
          <w:szCs w:val="20"/>
        </w:rPr>
        <w:t>й</w:t>
      </w:r>
      <w:r w:rsidRPr="004D0A8C">
        <w:rPr>
          <w:rStyle w:val="apple-style-span"/>
          <w:sz w:val="20"/>
          <w:szCs w:val="20"/>
        </w:rPr>
        <w:t>педа) и Чёрном (Николаев) морях.</w:t>
      </w:r>
    </w:p>
    <w:p w:rsidR="00FC60AA" w:rsidRPr="004D0A8C" w:rsidRDefault="00FC60AA" w:rsidP="00FC60AA">
      <w:pPr>
        <w:ind w:firstLine="284"/>
        <w:jc w:val="both"/>
        <w:rPr>
          <w:sz w:val="20"/>
          <w:szCs w:val="20"/>
        </w:rPr>
      </w:pPr>
      <w:r w:rsidRPr="004D0A8C">
        <w:rPr>
          <w:rStyle w:val="apple-style-span"/>
          <w:sz w:val="20"/>
          <w:szCs w:val="20"/>
        </w:rPr>
        <w:t>С 2005 года поставки минеральных калийных удобрений на м</w:t>
      </w:r>
      <w:r w:rsidRPr="004D0A8C">
        <w:rPr>
          <w:rStyle w:val="apple-style-span"/>
          <w:sz w:val="20"/>
          <w:szCs w:val="20"/>
        </w:rPr>
        <w:t>и</w:t>
      </w:r>
      <w:r w:rsidRPr="004D0A8C">
        <w:rPr>
          <w:rStyle w:val="apple-style-span"/>
          <w:sz w:val="20"/>
          <w:szCs w:val="20"/>
        </w:rPr>
        <w:t>ровые рынки осуществляется через</w:t>
      </w:r>
      <w:r w:rsidRPr="004D0A8C">
        <w:rPr>
          <w:rStyle w:val="apple-converted-space"/>
          <w:sz w:val="20"/>
          <w:szCs w:val="20"/>
        </w:rPr>
        <w:t> </w:t>
      </w:r>
      <w:hyperlink r:id="rId125" w:history="1">
        <w:r w:rsidRPr="00FF0A4C">
          <w:rPr>
            <w:rStyle w:val="af8"/>
            <w:color w:val="auto"/>
            <w:sz w:val="20"/>
            <w:szCs w:val="20"/>
          </w:rPr>
          <w:t xml:space="preserve">ЗАО </w:t>
        </w:r>
        <w:r>
          <w:rPr>
            <w:rStyle w:val="af8"/>
            <w:color w:val="auto"/>
            <w:sz w:val="20"/>
            <w:szCs w:val="20"/>
          </w:rPr>
          <w:t>«</w:t>
        </w:r>
        <w:r w:rsidRPr="00FF0A4C">
          <w:rPr>
            <w:rStyle w:val="af8"/>
            <w:color w:val="auto"/>
            <w:sz w:val="20"/>
            <w:szCs w:val="20"/>
          </w:rPr>
          <w:t>Белорусская калийная компания</w:t>
        </w:r>
      </w:hyperlink>
      <w:r>
        <w:t>»</w:t>
      </w:r>
      <w:r w:rsidRPr="004D0A8C">
        <w:rPr>
          <w:rStyle w:val="apple-style-span"/>
          <w:sz w:val="20"/>
          <w:szCs w:val="20"/>
        </w:rPr>
        <w:t>.</w:t>
      </w:r>
      <w:r w:rsidRPr="004D0A8C">
        <w:rPr>
          <w:sz w:val="20"/>
          <w:szCs w:val="20"/>
        </w:rPr>
        <w:t xml:space="preserve"> При этом акционерам принадлежало по 50% акций ко</w:t>
      </w:r>
      <w:r w:rsidRPr="004D0A8C">
        <w:rPr>
          <w:sz w:val="20"/>
          <w:szCs w:val="20"/>
        </w:rPr>
        <w:t>м</w:t>
      </w:r>
      <w:r w:rsidRPr="004D0A8C">
        <w:rPr>
          <w:sz w:val="20"/>
          <w:szCs w:val="20"/>
        </w:rPr>
        <w:t>пании.</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В мае 2008 года состав акционеров изменился, и акции БКК ра</w:t>
      </w:r>
      <w:r w:rsidRPr="004D0A8C">
        <w:rPr>
          <w:sz w:val="20"/>
          <w:szCs w:val="20"/>
        </w:rPr>
        <w:t>с</w:t>
      </w:r>
      <w:r w:rsidRPr="004D0A8C">
        <w:rPr>
          <w:sz w:val="20"/>
          <w:szCs w:val="20"/>
        </w:rPr>
        <w:t xml:space="preserve">пределились следующим образом: </w:t>
      </w:r>
      <w:r>
        <w:rPr>
          <w:sz w:val="20"/>
          <w:szCs w:val="20"/>
        </w:rPr>
        <w:t>«</w:t>
      </w:r>
      <w:r w:rsidRPr="004D0A8C">
        <w:rPr>
          <w:sz w:val="20"/>
          <w:szCs w:val="20"/>
        </w:rPr>
        <w:t>Уралкалий</w:t>
      </w:r>
      <w:r>
        <w:rPr>
          <w:sz w:val="20"/>
          <w:szCs w:val="20"/>
        </w:rPr>
        <w:t>»</w:t>
      </w:r>
      <w:r w:rsidRPr="004D0A8C">
        <w:rPr>
          <w:sz w:val="20"/>
          <w:szCs w:val="20"/>
        </w:rPr>
        <w:t xml:space="preserve"> – 50%, </w:t>
      </w:r>
      <w:r>
        <w:rPr>
          <w:sz w:val="20"/>
          <w:szCs w:val="20"/>
        </w:rPr>
        <w:t>«</w:t>
      </w:r>
      <w:r w:rsidRPr="004D0A8C">
        <w:rPr>
          <w:sz w:val="20"/>
          <w:szCs w:val="20"/>
        </w:rPr>
        <w:t>Беларус</w:t>
      </w:r>
      <w:r w:rsidRPr="004D0A8C">
        <w:rPr>
          <w:sz w:val="20"/>
          <w:szCs w:val="20"/>
        </w:rPr>
        <w:t>ь</w:t>
      </w:r>
      <w:r w:rsidRPr="004D0A8C">
        <w:rPr>
          <w:sz w:val="20"/>
          <w:szCs w:val="20"/>
        </w:rPr>
        <w:t>калий</w:t>
      </w:r>
      <w:r>
        <w:rPr>
          <w:sz w:val="20"/>
          <w:szCs w:val="20"/>
        </w:rPr>
        <w:t>»</w:t>
      </w:r>
      <w:r w:rsidRPr="004D0A8C">
        <w:rPr>
          <w:sz w:val="20"/>
          <w:szCs w:val="20"/>
        </w:rPr>
        <w:t xml:space="preserve"> – 45% и государственное объединение </w:t>
      </w:r>
      <w:r>
        <w:rPr>
          <w:sz w:val="20"/>
          <w:szCs w:val="20"/>
        </w:rPr>
        <w:t>«</w:t>
      </w:r>
      <w:r w:rsidRPr="004D0A8C">
        <w:rPr>
          <w:sz w:val="20"/>
          <w:szCs w:val="20"/>
        </w:rPr>
        <w:t>Белорусская желе</w:t>
      </w:r>
      <w:r w:rsidRPr="004D0A8C">
        <w:rPr>
          <w:sz w:val="20"/>
          <w:szCs w:val="20"/>
        </w:rPr>
        <w:t>з</w:t>
      </w:r>
      <w:r w:rsidRPr="004D0A8C">
        <w:rPr>
          <w:sz w:val="20"/>
          <w:szCs w:val="20"/>
        </w:rPr>
        <w:t>ная дорога</w:t>
      </w:r>
      <w:r>
        <w:rPr>
          <w:sz w:val="20"/>
          <w:szCs w:val="20"/>
        </w:rPr>
        <w:t>»</w:t>
      </w:r>
      <w:r w:rsidRPr="004D0A8C">
        <w:rPr>
          <w:sz w:val="20"/>
          <w:szCs w:val="20"/>
        </w:rPr>
        <w:t xml:space="preserve"> – 5%.</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Основной целью совместной работы предприятий в рамках ед</w:t>
      </w:r>
      <w:r w:rsidRPr="004D0A8C">
        <w:rPr>
          <w:sz w:val="20"/>
          <w:szCs w:val="20"/>
        </w:rPr>
        <w:t>и</w:t>
      </w:r>
      <w:r w:rsidRPr="004D0A8C">
        <w:rPr>
          <w:sz w:val="20"/>
          <w:szCs w:val="20"/>
        </w:rPr>
        <w:t>ной торговой компании является удовлетворение спроса потребит</w:t>
      </w:r>
      <w:r w:rsidRPr="004D0A8C">
        <w:rPr>
          <w:sz w:val="20"/>
          <w:szCs w:val="20"/>
        </w:rPr>
        <w:t>е</w:t>
      </w:r>
      <w:r w:rsidRPr="004D0A8C">
        <w:rPr>
          <w:sz w:val="20"/>
          <w:szCs w:val="20"/>
        </w:rPr>
        <w:t>лей на калийные удобрения, оптимизация структуры экспортных поставок и сохранение стабильности на мировом рынке минерал</w:t>
      </w:r>
      <w:r w:rsidRPr="004D0A8C">
        <w:rPr>
          <w:sz w:val="20"/>
          <w:szCs w:val="20"/>
        </w:rPr>
        <w:t>ь</w:t>
      </w:r>
      <w:r w:rsidRPr="004D0A8C">
        <w:rPr>
          <w:sz w:val="20"/>
          <w:szCs w:val="20"/>
        </w:rPr>
        <w:t>ных удобрений.</w:t>
      </w:r>
    </w:p>
    <w:p w:rsidR="00FC60AA" w:rsidRPr="004D0A8C" w:rsidRDefault="00FC60AA" w:rsidP="00FC60AA">
      <w:pPr>
        <w:ind w:firstLine="284"/>
        <w:jc w:val="both"/>
        <w:rPr>
          <w:sz w:val="20"/>
          <w:szCs w:val="20"/>
        </w:rPr>
      </w:pPr>
      <w:r w:rsidRPr="004D0A8C">
        <w:rPr>
          <w:sz w:val="20"/>
          <w:szCs w:val="20"/>
        </w:rPr>
        <w:t>БКК предлагает своим клиентам следующие продукты: ста</w:t>
      </w:r>
      <w:r w:rsidRPr="004D0A8C">
        <w:rPr>
          <w:sz w:val="20"/>
          <w:szCs w:val="20"/>
        </w:rPr>
        <w:t>н</w:t>
      </w:r>
      <w:r w:rsidRPr="004D0A8C">
        <w:rPr>
          <w:sz w:val="20"/>
          <w:szCs w:val="20"/>
        </w:rPr>
        <w:t>дартный хлорид калия (белый и розовый), гранулированный хлорид калия (белый и розовый), все технические (содержание K</w:t>
      </w:r>
      <w:r w:rsidRPr="004D0A8C">
        <w:rPr>
          <w:sz w:val="20"/>
          <w:szCs w:val="20"/>
          <w:vertAlign w:val="subscript"/>
        </w:rPr>
        <w:t>2</w:t>
      </w:r>
      <w:r w:rsidRPr="004D0A8C">
        <w:rPr>
          <w:sz w:val="20"/>
          <w:szCs w:val="20"/>
        </w:rPr>
        <w:t>O не м</w:t>
      </w:r>
      <w:r w:rsidRPr="004D0A8C">
        <w:rPr>
          <w:sz w:val="20"/>
          <w:szCs w:val="20"/>
        </w:rPr>
        <w:t>е</w:t>
      </w:r>
      <w:r w:rsidRPr="004D0A8C">
        <w:rPr>
          <w:sz w:val="20"/>
          <w:szCs w:val="20"/>
        </w:rPr>
        <w:t>нее 62%) и сельскохозяйственные разновидности (содержание K</w:t>
      </w:r>
      <w:r w:rsidRPr="004D0A8C">
        <w:rPr>
          <w:sz w:val="20"/>
          <w:szCs w:val="20"/>
          <w:vertAlign w:val="subscript"/>
        </w:rPr>
        <w:t>2</w:t>
      </w:r>
      <w:r w:rsidRPr="004D0A8C">
        <w:rPr>
          <w:sz w:val="20"/>
          <w:szCs w:val="20"/>
        </w:rPr>
        <w:t>O не менее 60%).</w:t>
      </w:r>
    </w:p>
    <w:p w:rsidR="00FC60AA" w:rsidRPr="004D0A8C" w:rsidRDefault="00FC60AA" w:rsidP="00FC60AA">
      <w:pPr>
        <w:ind w:firstLine="284"/>
        <w:jc w:val="both"/>
        <w:rPr>
          <w:rStyle w:val="apple-style-span"/>
          <w:sz w:val="20"/>
          <w:szCs w:val="20"/>
        </w:rPr>
      </w:pPr>
      <w:r w:rsidRPr="004D0A8C">
        <w:rPr>
          <w:rStyle w:val="apple-style-span"/>
          <w:sz w:val="20"/>
          <w:szCs w:val="20"/>
        </w:rPr>
        <w:t>В 2012 году БКК поставила на экспорт около 13,5 млн тонн к</w:t>
      </w:r>
      <w:r w:rsidRPr="004D0A8C">
        <w:rPr>
          <w:rStyle w:val="apple-style-span"/>
          <w:sz w:val="20"/>
          <w:szCs w:val="20"/>
        </w:rPr>
        <w:t>а</w:t>
      </w:r>
      <w:r w:rsidRPr="004D0A8C">
        <w:rPr>
          <w:rStyle w:val="apple-style-span"/>
          <w:sz w:val="20"/>
          <w:szCs w:val="20"/>
        </w:rPr>
        <w:t>лийных удобрений производства ОАО «Беларуськалий» и ОАО «Уралкалий». Общая выручка акционеров компании превысила 5,6 млрд долларов США.</w:t>
      </w:r>
    </w:p>
    <w:p w:rsidR="00FC60AA" w:rsidRPr="004D0A8C" w:rsidRDefault="00FC60AA" w:rsidP="00FC60AA">
      <w:pPr>
        <w:pStyle w:val="af4"/>
        <w:spacing w:before="0" w:beforeAutospacing="0" w:after="0" w:afterAutospacing="0"/>
        <w:ind w:firstLine="284"/>
        <w:jc w:val="both"/>
        <w:rPr>
          <w:rStyle w:val="apple-style-span"/>
          <w:sz w:val="20"/>
          <w:szCs w:val="20"/>
        </w:rPr>
      </w:pPr>
      <w:r w:rsidRPr="004D0A8C">
        <w:rPr>
          <w:rStyle w:val="apple-style-span"/>
          <w:sz w:val="20"/>
          <w:szCs w:val="20"/>
        </w:rPr>
        <w:t> </w:t>
      </w:r>
      <w:r w:rsidRPr="004D0A8C">
        <w:rPr>
          <w:sz w:val="20"/>
          <w:szCs w:val="20"/>
        </w:rPr>
        <w:t>Средняя экспортная цена на белорусские калийные удобрения увеличилась в 2012 году до 727 долларов за тонну с 713 долларов за тонну в 2011 году.</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ЗАО «Белорусская калийная компания» заключило контракт с компанией Indian Potash Ltd (IPL) – крупнейшим индийским импо</w:t>
      </w:r>
      <w:r w:rsidRPr="004D0A8C">
        <w:rPr>
          <w:sz w:val="20"/>
          <w:szCs w:val="20"/>
        </w:rPr>
        <w:t>р</w:t>
      </w:r>
      <w:r w:rsidRPr="004D0A8C">
        <w:rPr>
          <w:sz w:val="20"/>
          <w:szCs w:val="20"/>
        </w:rPr>
        <w:t>тером минеральных удобрений на поставку хлористого калия в 2013 г. и с компаниями Sinochem и CNAMPGC – крупнейшими кита</w:t>
      </w:r>
      <w:r w:rsidRPr="004D0A8C">
        <w:rPr>
          <w:sz w:val="20"/>
          <w:szCs w:val="20"/>
        </w:rPr>
        <w:t>й</w:t>
      </w:r>
      <w:r w:rsidRPr="004D0A8C">
        <w:rPr>
          <w:sz w:val="20"/>
          <w:szCs w:val="20"/>
        </w:rPr>
        <w:t>скими импортерами минеральных удобрений.</w:t>
      </w:r>
    </w:p>
    <w:p w:rsidR="00FC60AA" w:rsidRPr="004D0A8C" w:rsidRDefault="00FC60AA" w:rsidP="00FC60AA">
      <w:pPr>
        <w:ind w:firstLine="284"/>
        <w:jc w:val="both"/>
        <w:rPr>
          <w:sz w:val="20"/>
          <w:szCs w:val="20"/>
        </w:rPr>
      </w:pPr>
      <w:r w:rsidRPr="004D0A8C">
        <w:rPr>
          <w:rStyle w:val="apple-style-span"/>
          <w:sz w:val="20"/>
          <w:szCs w:val="20"/>
        </w:rPr>
        <w:t xml:space="preserve">На внутренний рынок поступает в среднем около 20% калийных удобрений. </w:t>
      </w:r>
      <w:r w:rsidRPr="004D0A8C">
        <w:rPr>
          <w:sz w:val="20"/>
          <w:szCs w:val="20"/>
        </w:rPr>
        <w:t>Реализации товара ОАО «Беларуськалий» в Республике Беларусь производится на основе таких документов как:</w:t>
      </w:r>
    </w:p>
    <w:p w:rsidR="00FC60AA" w:rsidRPr="004D0A8C" w:rsidRDefault="00FC60AA" w:rsidP="00FC60AA">
      <w:pPr>
        <w:ind w:firstLine="284"/>
        <w:jc w:val="both"/>
        <w:rPr>
          <w:sz w:val="20"/>
          <w:szCs w:val="20"/>
        </w:rPr>
      </w:pPr>
      <w:r w:rsidRPr="004D0A8C">
        <w:rPr>
          <w:sz w:val="20"/>
          <w:szCs w:val="20"/>
        </w:rPr>
        <w:t>– декларация об уровне отпускных цен на калийные удобрения, производимые ОАО «Беларуськалий» и реализуемые производит</w:t>
      </w:r>
      <w:r w:rsidRPr="004D0A8C">
        <w:rPr>
          <w:sz w:val="20"/>
          <w:szCs w:val="20"/>
        </w:rPr>
        <w:t>е</w:t>
      </w:r>
      <w:r w:rsidRPr="004D0A8C">
        <w:rPr>
          <w:sz w:val="20"/>
          <w:szCs w:val="20"/>
        </w:rPr>
        <w:t>лям сельскохозяйственной продукции РБ;</w:t>
      </w:r>
    </w:p>
    <w:p w:rsidR="00FC60AA" w:rsidRPr="004D0A8C" w:rsidRDefault="00FC60AA" w:rsidP="00FC60AA">
      <w:pPr>
        <w:ind w:firstLine="284"/>
        <w:jc w:val="both"/>
        <w:rPr>
          <w:sz w:val="20"/>
          <w:szCs w:val="20"/>
        </w:rPr>
      </w:pPr>
      <w:r w:rsidRPr="004D0A8C">
        <w:rPr>
          <w:sz w:val="20"/>
          <w:szCs w:val="20"/>
        </w:rPr>
        <w:lastRenderedPageBreak/>
        <w:t>– прейскуранты цен.</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ОАО «Беларуськалий» давно закрепил за собой репутацию пр</w:t>
      </w:r>
      <w:r w:rsidRPr="004D0A8C">
        <w:rPr>
          <w:sz w:val="20"/>
          <w:szCs w:val="20"/>
        </w:rPr>
        <w:t>о</w:t>
      </w:r>
      <w:r w:rsidRPr="004D0A8C">
        <w:rPr>
          <w:sz w:val="20"/>
          <w:szCs w:val="20"/>
        </w:rPr>
        <w:t xml:space="preserve">изводителя качественной продукции. На будущую перспективу </w:t>
      </w:r>
      <w:r>
        <w:rPr>
          <w:sz w:val="20"/>
          <w:szCs w:val="20"/>
        </w:rPr>
        <w:t>предприятие</w:t>
      </w:r>
      <w:r w:rsidRPr="004D0A8C">
        <w:rPr>
          <w:sz w:val="20"/>
          <w:szCs w:val="20"/>
        </w:rPr>
        <w:t xml:space="preserve"> ставит перед собой задачу по поддержанию достигн</w:t>
      </w:r>
      <w:r w:rsidRPr="004D0A8C">
        <w:rPr>
          <w:sz w:val="20"/>
          <w:szCs w:val="20"/>
        </w:rPr>
        <w:t>у</w:t>
      </w:r>
      <w:r w:rsidRPr="004D0A8C">
        <w:rPr>
          <w:sz w:val="20"/>
          <w:szCs w:val="20"/>
        </w:rPr>
        <w:t>тых рубежей по качеству выпускаемой продукции, снижению мат</w:t>
      </w:r>
      <w:r w:rsidRPr="004D0A8C">
        <w:rPr>
          <w:sz w:val="20"/>
          <w:szCs w:val="20"/>
        </w:rPr>
        <w:t>е</w:t>
      </w:r>
      <w:r w:rsidRPr="004D0A8C">
        <w:rPr>
          <w:sz w:val="20"/>
          <w:szCs w:val="20"/>
        </w:rPr>
        <w:t>риальных затрат на производства и расширению номенклатуры пр</w:t>
      </w:r>
      <w:r w:rsidRPr="004D0A8C">
        <w:rPr>
          <w:sz w:val="20"/>
          <w:szCs w:val="20"/>
        </w:rPr>
        <w:t>о</w:t>
      </w:r>
      <w:r w:rsidRPr="004D0A8C">
        <w:rPr>
          <w:sz w:val="20"/>
          <w:szCs w:val="20"/>
        </w:rPr>
        <w:t>дукции за счёт расширения ассортимента продукции.</w:t>
      </w:r>
    </w:p>
    <w:p w:rsidR="00FC60AA" w:rsidRPr="004D0A8C" w:rsidRDefault="00FC60AA" w:rsidP="00FC60AA">
      <w:pPr>
        <w:ind w:firstLine="709"/>
        <w:jc w:val="both"/>
        <w:rPr>
          <w:bCs/>
          <w:kern w:val="36"/>
          <w:sz w:val="20"/>
          <w:szCs w:val="20"/>
        </w:rPr>
      </w:pPr>
    </w:p>
    <w:p w:rsidR="00FC60AA" w:rsidRPr="00235B08" w:rsidRDefault="00FC60AA" w:rsidP="00FC60AA">
      <w:pPr>
        <w:pStyle w:val="af4"/>
        <w:spacing w:before="0" w:beforeAutospacing="0" w:after="0" w:afterAutospacing="0"/>
        <w:ind w:firstLine="709"/>
        <w:jc w:val="center"/>
        <w:rPr>
          <w:sz w:val="16"/>
          <w:szCs w:val="16"/>
        </w:rPr>
      </w:pPr>
      <w:r>
        <w:rPr>
          <w:sz w:val="16"/>
          <w:szCs w:val="16"/>
        </w:rPr>
        <w:t>ЛИТЕРАТУРА</w:t>
      </w:r>
    </w:p>
    <w:p w:rsidR="00FC60AA" w:rsidRPr="004D0A8C" w:rsidRDefault="00FC60AA" w:rsidP="00FC60AA">
      <w:pPr>
        <w:pStyle w:val="af4"/>
        <w:spacing w:before="0" w:beforeAutospacing="0" w:after="0" w:afterAutospacing="0"/>
        <w:ind w:firstLine="709"/>
        <w:jc w:val="center"/>
        <w:rPr>
          <w:sz w:val="16"/>
          <w:szCs w:val="16"/>
        </w:rPr>
      </w:pPr>
    </w:p>
    <w:p w:rsidR="00FC60AA" w:rsidRPr="004D0A8C" w:rsidRDefault="00FC60AA" w:rsidP="00FC60AA">
      <w:pPr>
        <w:pStyle w:val="11"/>
        <w:tabs>
          <w:tab w:val="left" w:pos="284"/>
        </w:tabs>
        <w:spacing w:after="0" w:line="240" w:lineRule="auto"/>
        <w:ind w:left="0"/>
        <w:jc w:val="both"/>
        <w:rPr>
          <w:rFonts w:ascii="Times New Roman" w:hAnsi="Times New Roman"/>
          <w:sz w:val="16"/>
          <w:szCs w:val="16"/>
        </w:rPr>
      </w:pPr>
      <w:r>
        <w:rPr>
          <w:rFonts w:ascii="Times New Roman" w:hAnsi="Times New Roman"/>
          <w:sz w:val="16"/>
          <w:szCs w:val="16"/>
        </w:rPr>
        <w:t>1.</w:t>
      </w:r>
      <w:r w:rsidRPr="004D0A8C">
        <w:rPr>
          <w:rFonts w:ascii="Times New Roman" w:hAnsi="Times New Roman"/>
          <w:sz w:val="16"/>
          <w:szCs w:val="16"/>
        </w:rPr>
        <w:t>Официальный сайт Белорусскай Калийной Компании (БКК) [Электронный ресурс] Режим доступа</w:t>
      </w:r>
      <w:r w:rsidRPr="00FF0A4C">
        <w:rPr>
          <w:rFonts w:ascii="Times New Roman" w:hAnsi="Times New Roman"/>
          <w:sz w:val="16"/>
          <w:szCs w:val="16"/>
        </w:rPr>
        <w:t xml:space="preserve">: </w:t>
      </w:r>
      <w:hyperlink r:id="rId126" w:history="1">
        <w:r w:rsidRPr="00FF0A4C">
          <w:rPr>
            <w:rStyle w:val="af8"/>
            <w:rFonts w:ascii="Times New Roman" w:hAnsi="Times New Roman"/>
            <w:color w:val="auto"/>
            <w:sz w:val="16"/>
            <w:szCs w:val="16"/>
          </w:rPr>
          <w:t>http://www.belpc.by/presscenter/news/108.html</w:t>
        </w:r>
      </w:hyperlink>
      <w:r w:rsidRPr="004D0A8C">
        <w:rPr>
          <w:rFonts w:ascii="Times New Roman" w:hAnsi="Times New Roman"/>
          <w:sz w:val="16"/>
          <w:szCs w:val="16"/>
        </w:rPr>
        <w:t xml:space="preserve">  Дата доступа: 27.05.2013 г.</w:t>
      </w:r>
    </w:p>
    <w:p w:rsidR="00FC60AA" w:rsidRPr="004D0A8C" w:rsidRDefault="00FC60AA" w:rsidP="00FC60AA">
      <w:pPr>
        <w:pStyle w:val="11"/>
        <w:tabs>
          <w:tab w:val="left" w:pos="284"/>
          <w:tab w:val="left" w:pos="2145"/>
        </w:tabs>
        <w:spacing w:after="0" w:line="240" w:lineRule="auto"/>
        <w:ind w:left="0"/>
        <w:jc w:val="both"/>
        <w:rPr>
          <w:rFonts w:ascii="Times New Roman" w:hAnsi="Times New Roman"/>
          <w:sz w:val="16"/>
          <w:szCs w:val="16"/>
        </w:rPr>
      </w:pPr>
      <w:r>
        <w:rPr>
          <w:rFonts w:ascii="Times New Roman" w:hAnsi="Times New Roman"/>
          <w:sz w:val="16"/>
          <w:szCs w:val="16"/>
        </w:rPr>
        <w:t>2.</w:t>
      </w:r>
      <w:r w:rsidRPr="004D0A8C">
        <w:rPr>
          <w:rFonts w:ascii="Times New Roman" w:hAnsi="Times New Roman"/>
          <w:sz w:val="16"/>
          <w:szCs w:val="16"/>
        </w:rPr>
        <w:t xml:space="preserve">Официальный сайт ОАО «Беларуськалий» [Электронный ресурс] Режим доступа: </w:t>
      </w:r>
      <w:hyperlink r:id="rId127" w:history="1">
        <w:r w:rsidRPr="00FF0A4C">
          <w:rPr>
            <w:rStyle w:val="af8"/>
            <w:rFonts w:ascii="Times New Roman" w:hAnsi="Times New Roman"/>
            <w:color w:val="auto"/>
            <w:sz w:val="16"/>
            <w:szCs w:val="16"/>
          </w:rPr>
          <w:t>http://www.kali.by/russian/min_equip.html</w:t>
        </w:r>
      </w:hyperlink>
      <w:r w:rsidRPr="00FF0A4C">
        <w:rPr>
          <w:rFonts w:ascii="Times New Roman" w:hAnsi="Times New Roman"/>
          <w:sz w:val="16"/>
          <w:szCs w:val="16"/>
        </w:rPr>
        <w:t xml:space="preserve">  </w:t>
      </w:r>
      <w:r w:rsidRPr="004D0A8C">
        <w:rPr>
          <w:rFonts w:ascii="Times New Roman" w:hAnsi="Times New Roman"/>
          <w:sz w:val="16"/>
          <w:szCs w:val="16"/>
        </w:rPr>
        <w:t>Дата доступа: 27.05.2013 г.</w:t>
      </w:r>
    </w:p>
    <w:p w:rsidR="00FC60AA" w:rsidRPr="00FF0A4C" w:rsidRDefault="00FC60AA" w:rsidP="00FC60AA">
      <w:pPr>
        <w:pStyle w:val="11"/>
        <w:tabs>
          <w:tab w:val="left" w:pos="284"/>
          <w:tab w:val="left" w:pos="2145"/>
        </w:tabs>
        <w:spacing w:after="0" w:line="240" w:lineRule="auto"/>
        <w:ind w:left="0"/>
        <w:jc w:val="both"/>
        <w:rPr>
          <w:rFonts w:ascii="Times New Roman" w:hAnsi="Times New Roman"/>
          <w:sz w:val="16"/>
          <w:szCs w:val="16"/>
        </w:rPr>
      </w:pPr>
      <w:r>
        <w:rPr>
          <w:rFonts w:ascii="Times New Roman" w:hAnsi="Times New Roman"/>
          <w:sz w:val="16"/>
          <w:szCs w:val="16"/>
        </w:rPr>
        <w:t>3.</w:t>
      </w:r>
      <w:r w:rsidRPr="004D0A8C">
        <w:rPr>
          <w:rFonts w:ascii="Times New Roman" w:hAnsi="Times New Roman"/>
          <w:sz w:val="16"/>
          <w:szCs w:val="16"/>
        </w:rPr>
        <w:t xml:space="preserve">Официальный сайт Республики Беларусь/ Проект плана приватизации (статья,   12.03.2011 г.) [Электронный ресурс] Режим доступа: </w:t>
      </w:r>
      <w:hyperlink r:id="rId128" w:history="1">
        <w:r w:rsidRPr="00FF0A4C">
          <w:rPr>
            <w:rStyle w:val="af8"/>
            <w:rFonts w:ascii="Times New Roman" w:hAnsi="Times New Roman"/>
            <w:color w:val="auto"/>
            <w:sz w:val="16"/>
            <w:szCs w:val="16"/>
          </w:rPr>
          <w:t>http://www.belarus.by/ru/press-center/news/v-proekt-plana-privatizatsii-na-2011-2013-gody-v-belarusi-vkljucheny-244-aktsionernyx-obschestva_i_2107.html</w:t>
        </w:r>
      </w:hyperlink>
      <w:r w:rsidRPr="00FF0A4C">
        <w:rPr>
          <w:rFonts w:ascii="Times New Roman" w:hAnsi="Times New Roman"/>
          <w:sz w:val="16"/>
          <w:szCs w:val="16"/>
        </w:rPr>
        <w:t xml:space="preserve"> Дата доступа: 27.05.2013 г</w:t>
      </w:r>
    </w:p>
    <w:p w:rsidR="00FC60AA" w:rsidRPr="004D0A8C" w:rsidRDefault="00FC60AA" w:rsidP="00FC60AA">
      <w:pPr>
        <w:pStyle w:val="11"/>
        <w:tabs>
          <w:tab w:val="left" w:pos="284"/>
          <w:tab w:val="left" w:pos="2145"/>
        </w:tabs>
        <w:spacing w:after="0" w:line="240" w:lineRule="auto"/>
        <w:ind w:left="0"/>
        <w:jc w:val="both"/>
        <w:rPr>
          <w:rFonts w:ascii="Times New Roman" w:hAnsi="Times New Roman"/>
          <w:sz w:val="20"/>
          <w:szCs w:val="20"/>
        </w:rPr>
      </w:pPr>
    </w:p>
    <w:p w:rsidR="00FC60AA" w:rsidRPr="00235B08" w:rsidRDefault="00FC60AA" w:rsidP="00FC60AA">
      <w:pPr>
        <w:jc w:val="both"/>
        <w:rPr>
          <w:bCs/>
          <w:kern w:val="36"/>
          <w:sz w:val="20"/>
          <w:szCs w:val="20"/>
        </w:rPr>
      </w:pPr>
      <w:r w:rsidRPr="00235B08">
        <w:rPr>
          <w:bCs/>
          <w:kern w:val="36"/>
          <w:sz w:val="20"/>
          <w:szCs w:val="20"/>
        </w:rPr>
        <w:t>УДК 658.114.45:006.071</w:t>
      </w:r>
    </w:p>
    <w:p w:rsidR="00FC60AA" w:rsidRPr="004D0A8C" w:rsidRDefault="00FC60AA" w:rsidP="00FC60AA">
      <w:pPr>
        <w:jc w:val="both"/>
        <w:rPr>
          <w:bCs/>
          <w:kern w:val="36"/>
          <w:sz w:val="20"/>
          <w:szCs w:val="20"/>
        </w:rPr>
      </w:pPr>
      <w:r w:rsidRPr="004D0A8C">
        <w:rPr>
          <w:b/>
          <w:bCs/>
          <w:kern w:val="36"/>
          <w:sz w:val="20"/>
          <w:szCs w:val="20"/>
        </w:rPr>
        <w:t>Кулеш</w:t>
      </w:r>
      <w:r w:rsidRPr="004D0A8C">
        <w:rPr>
          <w:bCs/>
          <w:kern w:val="36"/>
          <w:sz w:val="20"/>
          <w:szCs w:val="20"/>
        </w:rPr>
        <w:t xml:space="preserve">  </w:t>
      </w:r>
      <w:r w:rsidRPr="004D0A8C">
        <w:rPr>
          <w:b/>
          <w:bCs/>
          <w:kern w:val="36"/>
          <w:sz w:val="20"/>
          <w:szCs w:val="20"/>
        </w:rPr>
        <w:t xml:space="preserve">К.В. </w:t>
      </w:r>
      <w:r w:rsidRPr="004D0A8C">
        <w:rPr>
          <w:bCs/>
          <w:kern w:val="36"/>
          <w:sz w:val="20"/>
          <w:szCs w:val="20"/>
        </w:rPr>
        <w:t>– студентка 3 курса</w:t>
      </w:r>
    </w:p>
    <w:p w:rsidR="00FC60AA" w:rsidRDefault="00FC60AA" w:rsidP="00FC60AA">
      <w:pPr>
        <w:jc w:val="both"/>
        <w:rPr>
          <w:b/>
          <w:bCs/>
          <w:kern w:val="36"/>
          <w:sz w:val="20"/>
          <w:szCs w:val="20"/>
        </w:rPr>
      </w:pPr>
      <w:r w:rsidRPr="004D0A8C">
        <w:rPr>
          <w:b/>
          <w:bCs/>
          <w:kern w:val="36"/>
          <w:sz w:val="20"/>
          <w:szCs w:val="20"/>
        </w:rPr>
        <w:t xml:space="preserve">РАЗВИТИЕ И ФУНКЦИОНИРОВАНИЕ ОТКРЫТЫХ </w:t>
      </w:r>
    </w:p>
    <w:p w:rsidR="00FC60AA" w:rsidRPr="004D0A8C" w:rsidRDefault="00FC60AA" w:rsidP="00FC60AA">
      <w:pPr>
        <w:jc w:val="both"/>
        <w:rPr>
          <w:b/>
          <w:bCs/>
          <w:kern w:val="36"/>
          <w:sz w:val="20"/>
          <w:szCs w:val="20"/>
        </w:rPr>
      </w:pPr>
      <w:r w:rsidRPr="004D0A8C">
        <w:rPr>
          <w:b/>
          <w:bCs/>
          <w:kern w:val="36"/>
          <w:sz w:val="20"/>
          <w:szCs w:val="20"/>
        </w:rPr>
        <w:t>АКЦИОНЕРНЫХ ОБЩЕСТВ В РЕСПУБЛИКЕ БЕЛАРУСЬ</w:t>
      </w:r>
    </w:p>
    <w:p w:rsidR="00FC60AA" w:rsidRPr="00235B08" w:rsidRDefault="00FC60AA" w:rsidP="00FC60AA">
      <w:pPr>
        <w:jc w:val="both"/>
        <w:rPr>
          <w:bCs/>
          <w:i/>
          <w:kern w:val="36"/>
          <w:sz w:val="20"/>
          <w:szCs w:val="20"/>
        </w:rPr>
      </w:pPr>
      <w:r w:rsidRPr="00235B08">
        <w:rPr>
          <w:bCs/>
          <w:i/>
          <w:kern w:val="36"/>
          <w:sz w:val="20"/>
          <w:szCs w:val="20"/>
        </w:rPr>
        <w:t xml:space="preserve">Научный руководитель – </w:t>
      </w:r>
      <w:r w:rsidRPr="00235B08">
        <w:rPr>
          <w:b/>
          <w:bCs/>
          <w:i/>
          <w:kern w:val="36"/>
          <w:sz w:val="20"/>
          <w:szCs w:val="20"/>
        </w:rPr>
        <w:t>Тоболич З.А.</w:t>
      </w:r>
      <w:r w:rsidRPr="00235B08">
        <w:rPr>
          <w:bCs/>
          <w:i/>
          <w:kern w:val="36"/>
          <w:sz w:val="20"/>
          <w:szCs w:val="20"/>
        </w:rPr>
        <w:t xml:space="preserve"> </w:t>
      </w:r>
      <w:r w:rsidRPr="00235B08">
        <w:rPr>
          <w:b/>
          <w:i/>
          <w:sz w:val="20"/>
          <w:szCs w:val="20"/>
        </w:rPr>
        <w:t xml:space="preserve">– </w:t>
      </w:r>
      <w:r w:rsidRPr="00235B08">
        <w:rPr>
          <w:i/>
          <w:sz w:val="20"/>
          <w:szCs w:val="20"/>
        </w:rPr>
        <w:t xml:space="preserve"> </w:t>
      </w:r>
      <w:r w:rsidRPr="00235B08">
        <w:rPr>
          <w:bCs/>
          <w:i/>
          <w:kern w:val="36"/>
          <w:sz w:val="20"/>
          <w:szCs w:val="20"/>
        </w:rPr>
        <w:t xml:space="preserve"> старший преподаватель</w:t>
      </w:r>
    </w:p>
    <w:p w:rsidR="00FC60AA" w:rsidRPr="004D0A8C" w:rsidRDefault="00FC60AA" w:rsidP="00FC60AA">
      <w:pPr>
        <w:ind w:firstLine="284"/>
        <w:jc w:val="both"/>
        <w:rPr>
          <w:bCs/>
          <w:kern w:val="36"/>
          <w:sz w:val="20"/>
          <w:szCs w:val="20"/>
        </w:rPr>
      </w:pPr>
    </w:p>
    <w:p w:rsidR="00FC60AA" w:rsidRPr="00E06C5E" w:rsidRDefault="00FC60AA" w:rsidP="00FC60AA">
      <w:pPr>
        <w:ind w:firstLine="284"/>
        <w:jc w:val="both"/>
        <w:rPr>
          <w:spacing w:val="4"/>
          <w:sz w:val="20"/>
          <w:szCs w:val="20"/>
        </w:rPr>
      </w:pPr>
      <w:r w:rsidRPr="00E06C5E">
        <w:rPr>
          <w:spacing w:val="4"/>
          <w:sz w:val="20"/>
          <w:szCs w:val="20"/>
        </w:rPr>
        <w:t>Широко распространённой формой предпринимательства в современных условиях являются акционерные общества. Бол</w:t>
      </w:r>
      <w:r w:rsidRPr="00E06C5E">
        <w:rPr>
          <w:spacing w:val="4"/>
          <w:sz w:val="20"/>
          <w:szCs w:val="20"/>
        </w:rPr>
        <w:t>ь</w:t>
      </w:r>
      <w:r w:rsidRPr="00E06C5E">
        <w:rPr>
          <w:spacing w:val="4"/>
          <w:sz w:val="20"/>
          <w:szCs w:val="20"/>
        </w:rPr>
        <w:t>шинство их создано путём приватизации государственных пре</w:t>
      </w:r>
      <w:r w:rsidRPr="00E06C5E">
        <w:rPr>
          <w:spacing w:val="4"/>
          <w:sz w:val="20"/>
          <w:szCs w:val="20"/>
        </w:rPr>
        <w:t>д</w:t>
      </w:r>
      <w:r w:rsidRPr="00E06C5E">
        <w:rPr>
          <w:spacing w:val="4"/>
          <w:sz w:val="20"/>
          <w:szCs w:val="20"/>
        </w:rPr>
        <w:t xml:space="preserve">приятий. </w:t>
      </w:r>
    </w:p>
    <w:p w:rsidR="00FC60AA" w:rsidRPr="00E06C5E" w:rsidRDefault="00FC60AA" w:rsidP="00FC60AA">
      <w:pPr>
        <w:ind w:firstLine="284"/>
        <w:jc w:val="both"/>
        <w:rPr>
          <w:spacing w:val="4"/>
          <w:sz w:val="20"/>
          <w:szCs w:val="20"/>
        </w:rPr>
      </w:pPr>
      <w:r w:rsidRPr="00E06C5E">
        <w:rPr>
          <w:bCs/>
          <w:spacing w:val="4"/>
          <w:sz w:val="20"/>
          <w:szCs w:val="20"/>
        </w:rPr>
        <w:t>ОАО представляет собой вид предпринимательского объед</w:t>
      </w:r>
      <w:r w:rsidRPr="00E06C5E">
        <w:rPr>
          <w:bCs/>
          <w:spacing w:val="4"/>
          <w:sz w:val="20"/>
          <w:szCs w:val="20"/>
        </w:rPr>
        <w:t>и</w:t>
      </w:r>
      <w:r w:rsidRPr="00E06C5E">
        <w:rPr>
          <w:bCs/>
          <w:spacing w:val="4"/>
          <w:sz w:val="20"/>
          <w:szCs w:val="20"/>
        </w:rPr>
        <w:t>нения</w:t>
      </w:r>
      <w:r w:rsidRPr="00E06C5E">
        <w:rPr>
          <w:spacing w:val="4"/>
          <w:sz w:val="20"/>
          <w:szCs w:val="20"/>
        </w:rPr>
        <w:t>, где отсутствует правовая связь между участниками общ</w:t>
      </w:r>
      <w:r w:rsidRPr="00E06C5E">
        <w:rPr>
          <w:spacing w:val="4"/>
          <w:sz w:val="20"/>
          <w:szCs w:val="20"/>
        </w:rPr>
        <w:t>е</w:t>
      </w:r>
      <w:r w:rsidRPr="00E06C5E">
        <w:rPr>
          <w:spacing w:val="4"/>
          <w:sz w:val="20"/>
          <w:szCs w:val="20"/>
        </w:rPr>
        <w:t>ства, а имеется лишь выделенное и объединённое ими имущес</w:t>
      </w:r>
      <w:r w:rsidRPr="00E06C5E">
        <w:rPr>
          <w:spacing w:val="4"/>
          <w:sz w:val="20"/>
          <w:szCs w:val="20"/>
        </w:rPr>
        <w:t>т</w:t>
      </w:r>
      <w:r w:rsidRPr="00E06C5E">
        <w:rPr>
          <w:spacing w:val="4"/>
          <w:sz w:val="20"/>
          <w:szCs w:val="20"/>
        </w:rPr>
        <w:t>во.</w:t>
      </w:r>
    </w:p>
    <w:p w:rsidR="00FC60AA" w:rsidRPr="00E06C5E" w:rsidRDefault="00FC60AA" w:rsidP="00FC60AA">
      <w:pPr>
        <w:ind w:firstLine="284"/>
        <w:jc w:val="both"/>
        <w:rPr>
          <w:spacing w:val="4"/>
          <w:sz w:val="20"/>
          <w:szCs w:val="20"/>
        </w:rPr>
      </w:pPr>
      <w:r w:rsidRPr="00E06C5E">
        <w:rPr>
          <w:bCs/>
          <w:i/>
          <w:spacing w:val="4"/>
          <w:sz w:val="20"/>
          <w:szCs w:val="20"/>
        </w:rPr>
        <w:t>Открытое акционерное общество</w:t>
      </w:r>
      <w:r w:rsidRPr="00E06C5E">
        <w:rPr>
          <w:spacing w:val="4"/>
          <w:sz w:val="20"/>
          <w:szCs w:val="20"/>
        </w:rPr>
        <w:t> – юридическое лицо, со</w:t>
      </w:r>
      <w:r w:rsidRPr="00E06C5E">
        <w:rPr>
          <w:spacing w:val="4"/>
          <w:sz w:val="20"/>
          <w:szCs w:val="20"/>
        </w:rPr>
        <w:t>з</w:t>
      </w:r>
      <w:r w:rsidRPr="00E06C5E">
        <w:rPr>
          <w:spacing w:val="4"/>
          <w:sz w:val="20"/>
          <w:szCs w:val="20"/>
        </w:rPr>
        <w:t>данное по соглашению юридическими лицами и (или) граждан</w:t>
      </w:r>
      <w:r w:rsidRPr="00E06C5E">
        <w:rPr>
          <w:spacing w:val="4"/>
          <w:sz w:val="20"/>
          <w:szCs w:val="20"/>
        </w:rPr>
        <w:t>а</w:t>
      </w:r>
      <w:r w:rsidRPr="00E06C5E">
        <w:rPr>
          <w:spacing w:val="4"/>
          <w:sz w:val="20"/>
          <w:szCs w:val="20"/>
        </w:rPr>
        <w:t>ми путём объединения их имущества с целью осуществления х</w:t>
      </w:r>
      <w:r w:rsidRPr="00E06C5E">
        <w:rPr>
          <w:spacing w:val="4"/>
          <w:sz w:val="20"/>
          <w:szCs w:val="20"/>
        </w:rPr>
        <w:t>о</w:t>
      </w:r>
      <w:r w:rsidRPr="00E06C5E">
        <w:rPr>
          <w:spacing w:val="4"/>
          <w:sz w:val="20"/>
          <w:szCs w:val="20"/>
        </w:rPr>
        <w:t>зяйственной деятельности.</w:t>
      </w:r>
    </w:p>
    <w:p w:rsidR="00FC60AA" w:rsidRPr="00E06C5E" w:rsidRDefault="00FC60AA" w:rsidP="00FC60AA">
      <w:pPr>
        <w:ind w:firstLine="284"/>
        <w:jc w:val="both"/>
        <w:rPr>
          <w:spacing w:val="4"/>
          <w:sz w:val="20"/>
          <w:szCs w:val="20"/>
        </w:rPr>
      </w:pPr>
      <w:r w:rsidRPr="00E06C5E">
        <w:rPr>
          <w:spacing w:val="4"/>
          <w:sz w:val="20"/>
          <w:szCs w:val="20"/>
        </w:rPr>
        <w:t>Статья 65 Закона Республики Беларусь «О хозяйственных о</w:t>
      </w:r>
      <w:r w:rsidRPr="00E06C5E">
        <w:rPr>
          <w:spacing w:val="4"/>
          <w:sz w:val="20"/>
          <w:szCs w:val="20"/>
        </w:rPr>
        <w:t>б</w:t>
      </w:r>
      <w:r w:rsidRPr="00E06C5E">
        <w:rPr>
          <w:spacing w:val="4"/>
          <w:sz w:val="20"/>
          <w:szCs w:val="20"/>
        </w:rPr>
        <w:t>ществах» определяет акционерное общество – хозяйственное общество, уставный фонд которого разделен на определенное число акций.</w:t>
      </w:r>
    </w:p>
    <w:p w:rsidR="00FC60AA" w:rsidRPr="00E06C5E" w:rsidRDefault="00FC60AA" w:rsidP="00FC60AA">
      <w:pPr>
        <w:ind w:firstLine="284"/>
        <w:jc w:val="both"/>
        <w:rPr>
          <w:spacing w:val="4"/>
          <w:sz w:val="20"/>
          <w:szCs w:val="20"/>
        </w:rPr>
      </w:pPr>
      <w:r w:rsidRPr="00E06C5E">
        <w:rPr>
          <w:spacing w:val="4"/>
          <w:sz w:val="20"/>
          <w:szCs w:val="20"/>
        </w:rPr>
        <w:lastRenderedPageBreak/>
        <w:t>Из таблицы 1 следует отметить, что количество ЗАО сниз</w:t>
      </w:r>
      <w:r w:rsidRPr="00E06C5E">
        <w:rPr>
          <w:spacing w:val="4"/>
          <w:sz w:val="20"/>
          <w:szCs w:val="20"/>
        </w:rPr>
        <w:t>а</w:t>
      </w:r>
      <w:r w:rsidRPr="00E06C5E">
        <w:rPr>
          <w:spacing w:val="4"/>
          <w:sz w:val="20"/>
          <w:szCs w:val="20"/>
        </w:rPr>
        <w:t>лось в 2012 г. (</w:t>
      </w:r>
      <w:r w:rsidRPr="00E06C5E">
        <w:rPr>
          <w:spacing w:val="4"/>
          <w:sz w:val="20"/>
          <w:szCs w:val="20"/>
          <w:lang w:val="en-US"/>
        </w:rPr>
        <w:t>I</w:t>
      </w:r>
      <w:r w:rsidRPr="00E06C5E">
        <w:rPr>
          <w:spacing w:val="4"/>
          <w:sz w:val="20"/>
          <w:szCs w:val="20"/>
        </w:rPr>
        <w:t xml:space="preserve"> полугодия) по сравнению с 2010 г. и составило 2381, а вот количество ОАО имеет тенденцию увеличения и в 2012 г. составило 2387.</w:t>
      </w:r>
    </w:p>
    <w:p w:rsidR="00FC60AA" w:rsidRPr="00E06C5E" w:rsidRDefault="00FC60AA" w:rsidP="00FC60AA">
      <w:pPr>
        <w:ind w:firstLine="284"/>
        <w:jc w:val="both"/>
        <w:rPr>
          <w:spacing w:val="4"/>
          <w:sz w:val="20"/>
          <w:szCs w:val="20"/>
        </w:rPr>
      </w:pPr>
      <w:r w:rsidRPr="00E06C5E">
        <w:rPr>
          <w:spacing w:val="4"/>
          <w:sz w:val="20"/>
          <w:szCs w:val="20"/>
        </w:rPr>
        <w:t>Общее количество акционерных обществ увеличивается ка</w:t>
      </w:r>
      <w:r w:rsidRPr="00E06C5E">
        <w:rPr>
          <w:spacing w:val="4"/>
          <w:sz w:val="20"/>
          <w:szCs w:val="20"/>
        </w:rPr>
        <w:t>ж</w:t>
      </w:r>
      <w:r w:rsidRPr="00E06C5E">
        <w:rPr>
          <w:spacing w:val="4"/>
          <w:sz w:val="20"/>
          <w:szCs w:val="20"/>
        </w:rPr>
        <w:t>дый год. Прослеживается тенденция увеличения открытых а</w:t>
      </w:r>
      <w:r w:rsidRPr="00E06C5E">
        <w:rPr>
          <w:spacing w:val="4"/>
          <w:sz w:val="20"/>
          <w:szCs w:val="20"/>
        </w:rPr>
        <w:t>к</w:t>
      </w:r>
      <w:r w:rsidRPr="00E06C5E">
        <w:rPr>
          <w:spacing w:val="4"/>
          <w:sz w:val="20"/>
          <w:szCs w:val="20"/>
        </w:rPr>
        <w:t>ционерных обществ и снижения закрытых акционерных обществ.</w:t>
      </w:r>
    </w:p>
    <w:p w:rsidR="00FC60AA" w:rsidRPr="00235B08" w:rsidRDefault="00FC60AA" w:rsidP="00FC60AA">
      <w:pPr>
        <w:pStyle w:val="1"/>
        <w:jc w:val="both"/>
        <w:rPr>
          <w:b w:val="0"/>
          <w:szCs w:val="16"/>
        </w:rPr>
      </w:pPr>
    </w:p>
    <w:p w:rsidR="00FC60AA" w:rsidRPr="00235B08" w:rsidRDefault="00FC60AA" w:rsidP="00FC60AA">
      <w:pPr>
        <w:pStyle w:val="1"/>
        <w:jc w:val="both"/>
        <w:rPr>
          <w:b w:val="0"/>
          <w:szCs w:val="16"/>
        </w:rPr>
      </w:pPr>
      <w:r w:rsidRPr="00235B08">
        <w:rPr>
          <w:b w:val="0"/>
          <w:szCs w:val="16"/>
        </w:rPr>
        <w:t xml:space="preserve">Т а б л и ц а 1. </w:t>
      </w:r>
      <w:r w:rsidRPr="00235B08">
        <w:rPr>
          <w:szCs w:val="16"/>
        </w:rPr>
        <w:t>Количество акционерных обществ в Республ</w:t>
      </w:r>
      <w:r w:rsidRPr="00235B08">
        <w:rPr>
          <w:szCs w:val="16"/>
        </w:rPr>
        <w:t>и</w:t>
      </w:r>
      <w:r w:rsidRPr="00235B08">
        <w:rPr>
          <w:szCs w:val="16"/>
        </w:rPr>
        <w:t>ке Беларусь</w:t>
      </w:r>
    </w:p>
    <w:p w:rsidR="00FC60AA" w:rsidRPr="00235B08" w:rsidRDefault="00FC60AA" w:rsidP="00FC60AA">
      <w:pPr>
        <w:rPr>
          <w:sz w:val="16"/>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310"/>
        <w:gridCol w:w="1417"/>
        <w:gridCol w:w="1668"/>
      </w:tblGrid>
      <w:tr w:rsidR="00FC60AA" w:rsidRPr="00235B08" w:rsidTr="00E40320">
        <w:trPr>
          <w:trHeight w:val="550"/>
        </w:trPr>
        <w:tc>
          <w:tcPr>
            <w:tcW w:w="1701" w:type="dxa"/>
            <w:vAlign w:val="center"/>
          </w:tcPr>
          <w:p w:rsidR="00FC60AA" w:rsidRPr="00235B08" w:rsidRDefault="00FC60AA" w:rsidP="00E40320">
            <w:pPr>
              <w:jc w:val="center"/>
              <w:rPr>
                <w:sz w:val="16"/>
                <w:szCs w:val="16"/>
              </w:rPr>
            </w:pPr>
            <w:r w:rsidRPr="00235B08">
              <w:rPr>
                <w:sz w:val="16"/>
                <w:szCs w:val="16"/>
              </w:rPr>
              <w:t>Годы</w:t>
            </w:r>
          </w:p>
        </w:tc>
        <w:tc>
          <w:tcPr>
            <w:tcW w:w="1310" w:type="dxa"/>
          </w:tcPr>
          <w:p w:rsidR="00FC60AA" w:rsidRPr="00235B08" w:rsidRDefault="00FC60AA" w:rsidP="00E40320">
            <w:pPr>
              <w:jc w:val="center"/>
              <w:rPr>
                <w:sz w:val="16"/>
                <w:szCs w:val="16"/>
              </w:rPr>
            </w:pPr>
            <w:r w:rsidRPr="00235B08">
              <w:rPr>
                <w:sz w:val="16"/>
                <w:szCs w:val="16"/>
              </w:rPr>
              <w:t>Общее колич</w:t>
            </w:r>
            <w:r w:rsidRPr="00235B08">
              <w:rPr>
                <w:sz w:val="16"/>
                <w:szCs w:val="16"/>
              </w:rPr>
              <w:t>е</w:t>
            </w:r>
            <w:r w:rsidRPr="00235B08">
              <w:rPr>
                <w:sz w:val="16"/>
                <w:szCs w:val="16"/>
              </w:rPr>
              <w:t>ство акционе</w:t>
            </w:r>
            <w:r w:rsidRPr="00235B08">
              <w:rPr>
                <w:sz w:val="16"/>
                <w:szCs w:val="16"/>
              </w:rPr>
              <w:t>р</w:t>
            </w:r>
            <w:r w:rsidRPr="00235B08">
              <w:rPr>
                <w:sz w:val="16"/>
                <w:szCs w:val="16"/>
              </w:rPr>
              <w:t>ных обществ</w:t>
            </w:r>
          </w:p>
        </w:tc>
        <w:tc>
          <w:tcPr>
            <w:tcW w:w="1417" w:type="dxa"/>
          </w:tcPr>
          <w:p w:rsidR="00FC60AA" w:rsidRPr="00235B08" w:rsidRDefault="00FC60AA" w:rsidP="00E40320">
            <w:pPr>
              <w:jc w:val="center"/>
              <w:rPr>
                <w:sz w:val="16"/>
                <w:szCs w:val="16"/>
              </w:rPr>
            </w:pPr>
            <w:r w:rsidRPr="00235B08">
              <w:rPr>
                <w:sz w:val="16"/>
                <w:szCs w:val="16"/>
              </w:rPr>
              <w:t>Количество о</w:t>
            </w:r>
            <w:r w:rsidRPr="00235B08">
              <w:rPr>
                <w:sz w:val="16"/>
                <w:szCs w:val="16"/>
              </w:rPr>
              <w:t>т</w:t>
            </w:r>
            <w:r w:rsidRPr="00235B08">
              <w:rPr>
                <w:sz w:val="16"/>
                <w:szCs w:val="16"/>
              </w:rPr>
              <w:t>крытых акци</w:t>
            </w:r>
            <w:r w:rsidRPr="00235B08">
              <w:rPr>
                <w:sz w:val="16"/>
                <w:szCs w:val="16"/>
              </w:rPr>
              <w:t>о</w:t>
            </w:r>
            <w:r w:rsidRPr="00235B08">
              <w:rPr>
                <w:sz w:val="16"/>
                <w:szCs w:val="16"/>
              </w:rPr>
              <w:t>нерных обществ</w:t>
            </w:r>
          </w:p>
        </w:tc>
        <w:tc>
          <w:tcPr>
            <w:tcW w:w="1668" w:type="dxa"/>
          </w:tcPr>
          <w:p w:rsidR="00FC60AA" w:rsidRPr="00235B08" w:rsidRDefault="00FC60AA" w:rsidP="00E40320">
            <w:pPr>
              <w:jc w:val="center"/>
              <w:rPr>
                <w:sz w:val="16"/>
                <w:szCs w:val="16"/>
              </w:rPr>
            </w:pPr>
            <w:r w:rsidRPr="00235B08">
              <w:rPr>
                <w:sz w:val="16"/>
                <w:szCs w:val="16"/>
              </w:rPr>
              <w:t>Количество закр</w:t>
            </w:r>
            <w:r w:rsidRPr="00235B08">
              <w:rPr>
                <w:sz w:val="16"/>
                <w:szCs w:val="16"/>
              </w:rPr>
              <w:t>ы</w:t>
            </w:r>
            <w:r w:rsidRPr="00235B08">
              <w:rPr>
                <w:sz w:val="16"/>
                <w:szCs w:val="16"/>
              </w:rPr>
              <w:t>тых акционерных обществ</w:t>
            </w:r>
          </w:p>
        </w:tc>
      </w:tr>
      <w:tr w:rsidR="00FC60AA" w:rsidRPr="00235B08" w:rsidTr="00E40320">
        <w:tc>
          <w:tcPr>
            <w:tcW w:w="1701" w:type="dxa"/>
          </w:tcPr>
          <w:p w:rsidR="00FC60AA" w:rsidRPr="00235B08" w:rsidRDefault="00FC60AA" w:rsidP="00E40320">
            <w:pPr>
              <w:jc w:val="both"/>
              <w:rPr>
                <w:sz w:val="16"/>
                <w:szCs w:val="16"/>
              </w:rPr>
            </w:pPr>
            <w:r w:rsidRPr="00235B08">
              <w:rPr>
                <w:sz w:val="16"/>
                <w:szCs w:val="16"/>
              </w:rPr>
              <w:t>2012 (</w:t>
            </w:r>
            <w:r w:rsidRPr="00235B08">
              <w:rPr>
                <w:sz w:val="16"/>
                <w:szCs w:val="16"/>
                <w:lang w:val="en-US"/>
              </w:rPr>
              <w:t xml:space="preserve">I </w:t>
            </w:r>
            <w:r w:rsidRPr="00235B08">
              <w:rPr>
                <w:sz w:val="16"/>
                <w:szCs w:val="16"/>
              </w:rPr>
              <w:t>полугодие)</w:t>
            </w:r>
          </w:p>
        </w:tc>
        <w:tc>
          <w:tcPr>
            <w:tcW w:w="1310" w:type="dxa"/>
            <w:vAlign w:val="center"/>
          </w:tcPr>
          <w:p w:rsidR="00FC60AA" w:rsidRPr="00235B08" w:rsidRDefault="00FC60AA" w:rsidP="00E40320">
            <w:pPr>
              <w:jc w:val="center"/>
              <w:rPr>
                <w:sz w:val="16"/>
                <w:szCs w:val="16"/>
              </w:rPr>
            </w:pPr>
            <w:r w:rsidRPr="00235B08">
              <w:rPr>
                <w:sz w:val="16"/>
                <w:szCs w:val="16"/>
              </w:rPr>
              <w:t>4768</w:t>
            </w:r>
          </w:p>
        </w:tc>
        <w:tc>
          <w:tcPr>
            <w:tcW w:w="1417" w:type="dxa"/>
            <w:vAlign w:val="center"/>
          </w:tcPr>
          <w:p w:rsidR="00FC60AA" w:rsidRPr="00235B08" w:rsidRDefault="00FC60AA" w:rsidP="00E40320">
            <w:pPr>
              <w:jc w:val="center"/>
              <w:rPr>
                <w:sz w:val="16"/>
                <w:szCs w:val="16"/>
              </w:rPr>
            </w:pPr>
            <w:r w:rsidRPr="00235B08">
              <w:rPr>
                <w:sz w:val="16"/>
                <w:szCs w:val="16"/>
              </w:rPr>
              <w:t>2387</w:t>
            </w:r>
          </w:p>
        </w:tc>
        <w:tc>
          <w:tcPr>
            <w:tcW w:w="1668" w:type="dxa"/>
            <w:vAlign w:val="center"/>
          </w:tcPr>
          <w:p w:rsidR="00FC60AA" w:rsidRPr="00235B08" w:rsidRDefault="00FC60AA" w:rsidP="00E40320">
            <w:pPr>
              <w:jc w:val="center"/>
              <w:rPr>
                <w:sz w:val="16"/>
                <w:szCs w:val="16"/>
              </w:rPr>
            </w:pPr>
            <w:r w:rsidRPr="00235B08">
              <w:rPr>
                <w:sz w:val="16"/>
                <w:szCs w:val="16"/>
              </w:rPr>
              <w:t>2381</w:t>
            </w:r>
          </w:p>
        </w:tc>
      </w:tr>
      <w:tr w:rsidR="00FC60AA" w:rsidRPr="00235B08" w:rsidTr="00E40320">
        <w:tc>
          <w:tcPr>
            <w:tcW w:w="1701" w:type="dxa"/>
          </w:tcPr>
          <w:p w:rsidR="00FC60AA" w:rsidRPr="00235B08" w:rsidRDefault="00FC60AA" w:rsidP="00E40320">
            <w:pPr>
              <w:jc w:val="both"/>
              <w:rPr>
                <w:sz w:val="16"/>
                <w:szCs w:val="16"/>
              </w:rPr>
            </w:pPr>
            <w:r w:rsidRPr="00235B08">
              <w:rPr>
                <w:sz w:val="16"/>
                <w:szCs w:val="16"/>
              </w:rPr>
              <w:t>2011</w:t>
            </w:r>
          </w:p>
        </w:tc>
        <w:tc>
          <w:tcPr>
            <w:tcW w:w="1310" w:type="dxa"/>
            <w:vAlign w:val="center"/>
          </w:tcPr>
          <w:p w:rsidR="00FC60AA" w:rsidRPr="00235B08" w:rsidRDefault="00FC60AA" w:rsidP="00E40320">
            <w:pPr>
              <w:jc w:val="center"/>
              <w:rPr>
                <w:sz w:val="16"/>
                <w:szCs w:val="16"/>
              </w:rPr>
            </w:pPr>
            <w:r w:rsidRPr="00235B08">
              <w:rPr>
                <w:sz w:val="16"/>
                <w:szCs w:val="16"/>
              </w:rPr>
              <w:t>4428</w:t>
            </w:r>
          </w:p>
        </w:tc>
        <w:tc>
          <w:tcPr>
            <w:tcW w:w="1417" w:type="dxa"/>
            <w:vAlign w:val="center"/>
          </w:tcPr>
          <w:p w:rsidR="00FC60AA" w:rsidRPr="00235B08" w:rsidRDefault="00FC60AA" w:rsidP="00E40320">
            <w:pPr>
              <w:jc w:val="center"/>
              <w:rPr>
                <w:sz w:val="16"/>
                <w:szCs w:val="16"/>
              </w:rPr>
            </w:pPr>
            <w:r w:rsidRPr="00235B08">
              <w:rPr>
                <w:sz w:val="16"/>
                <w:szCs w:val="16"/>
              </w:rPr>
              <w:t>2044</w:t>
            </w:r>
          </w:p>
        </w:tc>
        <w:tc>
          <w:tcPr>
            <w:tcW w:w="1668" w:type="dxa"/>
            <w:vAlign w:val="center"/>
          </w:tcPr>
          <w:p w:rsidR="00FC60AA" w:rsidRPr="00235B08" w:rsidRDefault="00FC60AA" w:rsidP="00E40320">
            <w:pPr>
              <w:jc w:val="center"/>
              <w:rPr>
                <w:sz w:val="16"/>
                <w:szCs w:val="16"/>
              </w:rPr>
            </w:pPr>
            <w:r w:rsidRPr="00235B08">
              <w:rPr>
                <w:sz w:val="16"/>
                <w:szCs w:val="16"/>
              </w:rPr>
              <w:t>2384</w:t>
            </w:r>
          </w:p>
        </w:tc>
      </w:tr>
      <w:tr w:rsidR="00FC60AA" w:rsidRPr="00235B08" w:rsidTr="00E40320">
        <w:tc>
          <w:tcPr>
            <w:tcW w:w="1701" w:type="dxa"/>
          </w:tcPr>
          <w:p w:rsidR="00FC60AA" w:rsidRPr="00235B08" w:rsidRDefault="00FC60AA" w:rsidP="00E40320">
            <w:pPr>
              <w:jc w:val="both"/>
              <w:rPr>
                <w:sz w:val="16"/>
                <w:szCs w:val="16"/>
              </w:rPr>
            </w:pPr>
            <w:r w:rsidRPr="00235B08">
              <w:rPr>
                <w:sz w:val="16"/>
                <w:szCs w:val="16"/>
              </w:rPr>
              <w:t>2010</w:t>
            </w:r>
          </w:p>
        </w:tc>
        <w:tc>
          <w:tcPr>
            <w:tcW w:w="1310" w:type="dxa"/>
            <w:vAlign w:val="center"/>
          </w:tcPr>
          <w:p w:rsidR="00FC60AA" w:rsidRPr="00235B08" w:rsidRDefault="00FC60AA" w:rsidP="00E40320">
            <w:pPr>
              <w:jc w:val="center"/>
              <w:rPr>
                <w:sz w:val="16"/>
                <w:szCs w:val="16"/>
              </w:rPr>
            </w:pPr>
            <w:r w:rsidRPr="00235B08">
              <w:rPr>
                <w:sz w:val="16"/>
                <w:szCs w:val="16"/>
              </w:rPr>
              <w:t>4291</w:t>
            </w:r>
          </w:p>
        </w:tc>
        <w:tc>
          <w:tcPr>
            <w:tcW w:w="1417" w:type="dxa"/>
            <w:vAlign w:val="center"/>
          </w:tcPr>
          <w:p w:rsidR="00FC60AA" w:rsidRPr="00235B08" w:rsidRDefault="00FC60AA" w:rsidP="00E40320">
            <w:pPr>
              <w:jc w:val="center"/>
              <w:rPr>
                <w:sz w:val="16"/>
                <w:szCs w:val="16"/>
              </w:rPr>
            </w:pPr>
            <w:r w:rsidRPr="00235B08">
              <w:rPr>
                <w:sz w:val="16"/>
                <w:szCs w:val="16"/>
              </w:rPr>
              <w:t>1892</w:t>
            </w:r>
          </w:p>
        </w:tc>
        <w:tc>
          <w:tcPr>
            <w:tcW w:w="1668" w:type="dxa"/>
            <w:vAlign w:val="center"/>
          </w:tcPr>
          <w:p w:rsidR="00FC60AA" w:rsidRPr="00235B08" w:rsidRDefault="00FC60AA" w:rsidP="00E40320">
            <w:pPr>
              <w:jc w:val="center"/>
              <w:rPr>
                <w:sz w:val="16"/>
                <w:szCs w:val="16"/>
              </w:rPr>
            </w:pPr>
            <w:r w:rsidRPr="00235B08">
              <w:rPr>
                <w:sz w:val="16"/>
                <w:szCs w:val="16"/>
              </w:rPr>
              <w:t>2399</w:t>
            </w:r>
          </w:p>
        </w:tc>
      </w:tr>
    </w:tbl>
    <w:p w:rsidR="00FC60AA" w:rsidRPr="00235B08" w:rsidRDefault="00FC60AA" w:rsidP="00FC60AA">
      <w:pPr>
        <w:ind w:firstLine="284"/>
        <w:jc w:val="both"/>
        <w:rPr>
          <w:rStyle w:val="apple-style-span"/>
          <w:sz w:val="16"/>
          <w:szCs w:val="16"/>
        </w:rPr>
      </w:pPr>
    </w:p>
    <w:p w:rsidR="00FC60AA" w:rsidRPr="00E06C5E" w:rsidRDefault="00FC60AA" w:rsidP="00FC60AA">
      <w:pPr>
        <w:ind w:firstLine="284"/>
        <w:jc w:val="both"/>
        <w:rPr>
          <w:rStyle w:val="apple-style-span"/>
          <w:spacing w:val="4"/>
          <w:sz w:val="20"/>
          <w:szCs w:val="20"/>
        </w:rPr>
      </w:pPr>
      <w:r w:rsidRPr="00E06C5E">
        <w:rPr>
          <w:rStyle w:val="apple-style-span"/>
          <w:spacing w:val="4"/>
          <w:sz w:val="20"/>
          <w:szCs w:val="20"/>
        </w:rPr>
        <w:t>Общий объем эмиссии акций акционерных обществ по с</w:t>
      </w:r>
      <w:r w:rsidRPr="00E06C5E">
        <w:rPr>
          <w:rStyle w:val="apple-style-span"/>
          <w:spacing w:val="4"/>
          <w:sz w:val="20"/>
          <w:szCs w:val="20"/>
        </w:rPr>
        <w:t>о</w:t>
      </w:r>
      <w:r w:rsidRPr="00E06C5E">
        <w:rPr>
          <w:rStyle w:val="apple-style-span"/>
          <w:spacing w:val="4"/>
          <w:sz w:val="20"/>
          <w:szCs w:val="20"/>
        </w:rPr>
        <w:t>стоянию на 1 июля 2012 года увеличился по сравнению с 1 июля 2011 г. на 53,8% и составил 106,312 трлн. BYR. Из них 93,379 трлн. BYR составила эмиссия акций ОАО, 12,933 трлн. BYR – ЗАО.</w:t>
      </w:r>
    </w:p>
    <w:p w:rsidR="00FC60AA" w:rsidRPr="00E06C5E" w:rsidRDefault="00FC60AA" w:rsidP="00FC60AA">
      <w:pPr>
        <w:ind w:firstLine="284"/>
        <w:jc w:val="both"/>
        <w:rPr>
          <w:spacing w:val="4"/>
          <w:sz w:val="20"/>
          <w:szCs w:val="20"/>
        </w:rPr>
      </w:pPr>
      <w:r w:rsidRPr="00E06C5E">
        <w:rPr>
          <w:rStyle w:val="apple-style-span"/>
          <w:bCs/>
          <w:spacing w:val="4"/>
          <w:sz w:val="20"/>
          <w:szCs w:val="20"/>
        </w:rPr>
        <w:t>В январе 2012 г. исполнился год с начала свободных торгов акциями открытых акционерных обществ на Белорусской валю</w:t>
      </w:r>
      <w:r w:rsidRPr="00E06C5E">
        <w:rPr>
          <w:rStyle w:val="apple-style-span"/>
          <w:bCs/>
          <w:spacing w:val="4"/>
          <w:sz w:val="20"/>
          <w:szCs w:val="20"/>
        </w:rPr>
        <w:t>т</w:t>
      </w:r>
      <w:r w:rsidRPr="00E06C5E">
        <w:rPr>
          <w:rStyle w:val="apple-style-span"/>
          <w:bCs/>
          <w:spacing w:val="4"/>
          <w:sz w:val="20"/>
          <w:szCs w:val="20"/>
        </w:rPr>
        <w:t>но-фондовой бирже, и уже можно подвести некоторые итоги.</w:t>
      </w:r>
    </w:p>
    <w:p w:rsidR="00FC60AA" w:rsidRPr="00E06C5E" w:rsidRDefault="00FC60AA" w:rsidP="00FC60AA">
      <w:pPr>
        <w:ind w:firstLine="284"/>
        <w:jc w:val="both"/>
        <w:rPr>
          <w:spacing w:val="4"/>
          <w:sz w:val="20"/>
          <w:szCs w:val="20"/>
        </w:rPr>
      </w:pPr>
      <w:r w:rsidRPr="00E06C5E">
        <w:rPr>
          <w:rStyle w:val="apple-style-span"/>
          <w:spacing w:val="4"/>
          <w:sz w:val="20"/>
          <w:szCs w:val="20"/>
        </w:rPr>
        <w:t>Особого роста активности не наблюдается, но цены акций н</w:t>
      </w:r>
      <w:r w:rsidRPr="00E06C5E">
        <w:rPr>
          <w:rStyle w:val="apple-style-span"/>
          <w:spacing w:val="4"/>
          <w:sz w:val="20"/>
          <w:szCs w:val="20"/>
        </w:rPr>
        <w:t>е</w:t>
      </w:r>
      <w:r w:rsidRPr="00E06C5E">
        <w:rPr>
          <w:rStyle w:val="apple-style-span"/>
          <w:spacing w:val="4"/>
          <w:sz w:val="20"/>
          <w:szCs w:val="20"/>
        </w:rPr>
        <w:t>которых ОАО за год значительно выросли в цене.</w:t>
      </w:r>
      <w:r w:rsidRPr="00E06C5E">
        <w:rPr>
          <w:rStyle w:val="apple-converted-space"/>
          <w:spacing w:val="4"/>
          <w:sz w:val="20"/>
          <w:szCs w:val="20"/>
        </w:rPr>
        <w:t> </w:t>
      </w:r>
      <w:r w:rsidRPr="00E06C5E">
        <w:rPr>
          <w:rStyle w:val="apple-style-span"/>
          <w:spacing w:val="4"/>
          <w:sz w:val="20"/>
          <w:szCs w:val="20"/>
        </w:rPr>
        <w:t>По данным БВФБ, суммарный объем торгов акциями в январе 2012 года с</w:t>
      </w:r>
      <w:r w:rsidRPr="00E06C5E">
        <w:rPr>
          <w:rStyle w:val="apple-style-span"/>
          <w:spacing w:val="4"/>
          <w:sz w:val="20"/>
          <w:szCs w:val="20"/>
        </w:rPr>
        <w:t>о</w:t>
      </w:r>
      <w:r w:rsidRPr="00E06C5E">
        <w:rPr>
          <w:rStyle w:val="apple-style-span"/>
          <w:spacing w:val="4"/>
          <w:sz w:val="20"/>
          <w:szCs w:val="20"/>
        </w:rPr>
        <w:t>ставил 17,44 млрд. BYR, что превысило результат января 2011 года всего на 30,4%.</w:t>
      </w:r>
    </w:p>
    <w:p w:rsidR="00FC60AA" w:rsidRPr="00E06C5E" w:rsidRDefault="00FC60AA" w:rsidP="00FC60AA">
      <w:pPr>
        <w:ind w:firstLine="284"/>
        <w:jc w:val="both"/>
        <w:rPr>
          <w:rStyle w:val="apple-converted-space"/>
          <w:spacing w:val="4"/>
          <w:sz w:val="20"/>
          <w:szCs w:val="20"/>
        </w:rPr>
      </w:pPr>
      <w:r w:rsidRPr="00E06C5E">
        <w:rPr>
          <w:rStyle w:val="apple-converted-space"/>
          <w:spacing w:val="4"/>
          <w:sz w:val="20"/>
          <w:szCs w:val="20"/>
        </w:rPr>
        <w:t> </w:t>
      </w:r>
      <w:r w:rsidRPr="00E06C5E">
        <w:rPr>
          <w:rStyle w:val="apple-style-span"/>
          <w:spacing w:val="4"/>
          <w:sz w:val="20"/>
          <w:szCs w:val="20"/>
        </w:rPr>
        <w:t>В проект плана приватизации в Беларуси на 2011-2013 годы включены 244 акционерных общества.План формировался на основании предложений отраслевых министерств и концернов. Он разбит на годы: в план на 2011 год включено 180 АО, акции которых планируются для продажи, на 2012 год – 48 АО, на 2013 год – 16 АО.</w:t>
      </w:r>
      <w:r w:rsidRPr="00E06C5E">
        <w:rPr>
          <w:rStyle w:val="apple-converted-space"/>
          <w:spacing w:val="4"/>
          <w:sz w:val="20"/>
          <w:szCs w:val="20"/>
        </w:rPr>
        <w:t> </w:t>
      </w:r>
    </w:p>
    <w:p w:rsidR="00FC60AA" w:rsidRPr="00E06C5E" w:rsidRDefault="00FC60AA" w:rsidP="00FC60AA">
      <w:pPr>
        <w:ind w:firstLine="284"/>
        <w:jc w:val="both"/>
        <w:rPr>
          <w:spacing w:val="4"/>
          <w:sz w:val="20"/>
          <w:szCs w:val="20"/>
        </w:rPr>
      </w:pPr>
      <w:r w:rsidRPr="00E06C5E">
        <w:rPr>
          <w:spacing w:val="4"/>
          <w:sz w:val="20"/>
          <w:szCs w:val="20"/>
        </w:rPr>
        <w:t>На сегодняшний день утверждена программа развития рынка ценных бумаг РБ на 2011-2015 гг. Постановление Совета Мин</w:t>
      </w:r>
      <w:r w:rsidRPr="00E06C5E">
        <w:rPr>
          <w:spacing w:val="4"/>
          <w:sz w:val="20"/>
          <w:szCs w:val="20"/>
        </w:rPr>
        <w:t>и</w:t>
      </w:r>
      <w:r w:rsidRPr="00E06C5E">
        <w:rPr>
          <w:spacing w:val="4"/>
          <w:sz w:val="20"/>
          <w:szCs w:val="20"/>
        </w:rPr>
        <w:t xml:space="preserve">стров Республики Беларусь, Национального банка Республики </w:t>
      </w:r>
      <w:r w:rsidRPr="00E06C5E">
        <w:rPr>
          <w:spacing w:val="4"/>
          <w:sz w:val="20"/>
          <w:szCs w:val="20"/>
        </w:rPr>
        <w:lastRenderedPageBreak/>
        <w:t xml:space="preserve">Беларусь от 12.04.2011 N 482/10 "О Программе развития рынка ценных бумаг Республики Беларусь на 2011-2015 гг." </w:t>
      </w:r>
    </w:p>
    <w:p w:rsidR="00FC60AA" w:rsidRPr="00E06C5E" w:rsidRDefault="00FC60AA" w:rsidP="00FC60AA">
      <w:pPr>
        <w:ind w:firstLine="284"/>
        <w:jc w:val="both"/>
        <w:rPr>
          <w:spacing w:val="4"/>
          <w:sz w:val="20"/>
          <w:szCs w:val="20"/>
        </w:rPr>
      </w:pPr>
      <w:r w:rsidRPr="00E06C5E">
        <w:rPr>
          <w:spacing w:val="4"/>
          <w:sz w:val="20"/>
          <w:szCs w:val="20"/>
        </w:rPr>
        <w:t>Главная цель программы – создание условий для повышения уровня ликвидности, прозрачности, надежности и эффективности рынка ценных бумаг как составной части финансового рынка в Республике Беларусь.</w:t>
      </w:r>
    </w:p>
    <w:p w:rsidR="00FC60AA" w:rsidRPr="00E06C5E" w:rsidRDefault="00FC60AA" w:rsidP="00FC60AA">
      <w:pPr>
        <w:ind w:firstLine="284"/>
        <w:jc w:val="both"/>
        <w:rPr>
          <w:spacing w:val="4"/>
          <w:sz w:val="20"/>
          <w:szCs w:val="20"/>
        </w:rPr>
      </w:pPr>
      <w:r w:rsidRPr="00E06C5E">
        <w:rPr>
          <w:rStyle w:val="apple-style-span"/>
          <w:spacing w:val="4"/>
          <w:sz w:val="20"/>
          <w:szCs w:val="20"/>
        </w:rPr>
        <w:t>Акционерные общества, являющиеся основной формой орг</w:t>
      </w:r>
      <w:r w:rsidRPr="00E06C5E">
        <w:rPr>
          <w:rStyle w:val="apple-style-span"/>
          <w:spacing w:val="4"/>
          <w:sz w:val="20"/>
          <w:szCs w:val="20"/>
        </w:rPr>
        <w:t>а</w:t>
      </w:r>
      <w:r w:rsidRPr="00E06C5E">
        <w:rPr>
          <w:rStyle w:val="apple-style-span"/>
          <w:spacing w:val="4"/>
          <w:sz w:val="20"/>
          <w:szCs w:val="20"/>
        </w:rPr>
        <w:t>низации современных крупных предприятий и организаций во всем мире, представляют собой наиболее совершенный правовой механизм по организации экономики на основе объединения имущества частных лиц, корпораций различного вида и иных органов.</w:t>
      </w:r>
    </w:p>
    <w:p w:rsidR="00FC60AA" w:rsidRPr="00E06C5E" w:rsidRDefault="00FC60AA" w:rsidP="00FC60AA">
      <w:pPr>
        <w:pStyle w:val="af4"/>
        <w:spacing w:before="0" w:beforeAutospacing="0" w:after="0" w:afterAutospacing="0"/>
        <w:ind w:firstLine="709"/>
        <w:jc w:val="both"/>
        <w:rPr>
          <w:spacing w:val="4"/>
          <w:sz w:val="20"/>
          <w:szCs w:val="20"/>
        </w:rPr>
      </w:pPr>
    </w:p>
    <w:p w:rsidR="00FC60AA" w:rsidRPr="00E06C5E" w:rsidRDefault="00FC60AA" w:rsidP="00FC60AA">
      <w:pPr>
        <w:pStyle w:val="af4"/>
        <w:spacing w:before="0" w:beforeAutospacing="0" w:after="0" w:afterAutospacing="0"/>
        <w:ind w:firstLine="709"/>
        <w:jc w:val="center"/>
        <w:rPr>
          <w:spacing w:val="2"/>
          <w:sz w:val="16"/>
          <w:szCs w:val="16"/>
        </w:rPr>
      </w:pPr>
      <w:r w:rsidRPr="00E06C5E">
        <w:rPr>
          <w:spacing w:val="2"/>
          <w:sz w:val="16"/>
          <w:szCs w:val="16"/>
        </w:rPr>
        <w:t>ЛИТЕРАТУРА</w:t>
      </w:r>
    </w:p>
    <w:p w:rsidR="00FC60AA" w:rsidRPr="00E06C5E" w:rsidRDefault="00FC60AA" w:rsidP="00FC60AA">
      <w:pPr>
        <w:pStyle w:val="af4"/>
        <w:spacing w:before="0" w:beforeAutospacing="0" w:after="0" w:afterAutospacing="0"/>
        <w:ind w:firstLine="709"/>
        <w:jc w:val="center"/>
        <w:rPr>
          <w:spacing w:val="2"/>
          <w:sz w:val="20"/>
          <w:szCs w:val="20"/>
        </w:rPr>
      </w:pPr>
    </w:p>
    <w:p w:rsidR="00FC60AA" w:rsidRPr="00E06C5E" w:rsidRDefault="00FC60AA" w:rsidP="00FC60AA">
      <w:pPr>
        <w:pStyle w:val="11"/>
        <w:numPr>
          <w:ilvl w:val="0"/>
          <w:numId w:val="45"/>
        </w:numPr>
        <w:tabs>
          <w:tab w:val="left" w:pos="284"/>
          <w:tab w:val="left" w:pos="2145"/>
        </w:tabs>
        <w:spacing w:after="0" w:line="240" w:lineRule="auto"/>
        <w:ind w:left="0" w:firstLine="0"/>
        <w:jc w:val="both"/>
        <w:rPr>
          <w:rFonts w:ascii="Times New Roman" w:hAnsi="Times New Roman"/>
          <w:spacing w:val="2"/>
          <w:sz w:val="16"/>
          <w:szCs w:val="16"/>
        </w:rPr>
      </w:pPr>
      <w:r w:rsidRPr="00E06C5E">
        <w:rPr>
          <w:rFonts w:ascii="Times New Roman" w:hAnsi="Times New Roman"/>
          <w:spacing w:val="2"/>
          <w:sz w:val="16"/>
          <w:szCs w:val="16"/>
        </w:rPr>
        <w:t xml:space="preserve">Сайт Министерства финансов Республики Беларусь / Департамент ценных бумаг. Ответы на вопросы по состоянию на 01.03.2012 г. [Электронный ресурс] Режим доступа: </w:t>
      </w:r>
      <w:hyperlink r:id="rId129" w:history="1">
        <w:r w:rsidRPr="00E06C5E">
          <w:rPr>
            <w:rStyle w:val="af8"/>
            <w:rFonts w:ascii="Times New Roman" w:hAnsi="Times New Roman"/>
            <w:color w:val="auto"/>
            <w:spacing w:val="2"/>
            <w:sz w:val="16"/>
            <w:szCs w:val="16"/>
          </w:rPr>
          <w:t>http://www.minfin.gov.by/rmenu/departament/otveti/</w:t>
        </w:r>
      </w:hyperlink>
      <w:r w:rsidRPr="00E06C5E">
        <w:rPr>
          <w:rFonts w:ascii="Times New Roman" w:hAnsi="Times New Roman"/>
          <w:spacing w:val="2"/>
          <w:sz w:val="16"/>
          <w:szCs w:val="16"/>
        </w:rPr>
        <w:t xml:space="preserve"> Дата доступа: 27.05.2013 г.</w:t>
      </w:r>
    </w:p>
    <w:p w:rsidR="00FC60AA" w:rsidRPr="00E06C5E" w:rsidRDefault="00FC60AA" w:rsidP="00FC60AA">
      <w:pPr>
        <w:pStyle w:val="11"/>
        <w:numPr>
          <w:ilvl w:val="0"/>
          <w:numId w:val="45"/>
        </w:numPr>
        <w:tabs>
          <w:tab w:val="left" w:pos="284"/>
          <w:tab w:val="left" w:pos="2145"/>
        </w:tabs>
        <w:spacing w:after="0" w:line="240" w:lineRule="auto"/>
        <w:ind w:left="0" w:firstLine="0"/>
        <w:jc w:val="both"/>
        <w:rPr>
          <w:rFonts w:ascii="Times New Roman" w:hAnsi="Times New Roman"/>
          <w:spacing w:val="2"/>
          <w:sz w:val="16"/>
          <w:szCs w:val="16"/>
        </w:rPr>
      </w:pPr>
      <w:r w:rsidRPr="00E06C5E">
        <w:rPr>
          <w:rFonts w:ascii="Times New Roman" w:hAnsi="Times New Roman"/>
          <w:spacing w:val="2"/>
          <w:sz w:val="16"/>
          <w:szCs w:val="16"/>
        </w:rPr>
        <w:t xml:space="preserve">Экономика / Акции белорусских ОАО обеспечили в 2012 г. доход до 400-500 % (статья,   16.02.2012 г.) [Электронный ресурс] Режим доступа: </w:t>
      </w:r>
      <w:hyperlink r:id="rId130" w:history="1">
        <w:r w:rsidRPr="00E06C5E">
          <w:rPr>
            <w:rStyle w:val="af8"/>
            <w:rFonts w:ascii="Times New Roman" w:hAnsi="Times New Roman"/>
            <w:color w:val="auto"/>
            <w:spacing w:val="2"/>
            <w:sz w:val="16"/>
            <w:szCs w:val="16"/>
          </w:rPr>
          <w:t>http://udf.by/news/economic/55459-akcii-belorusskih-oao-obespechili-v-2012-godu-dohod-do-400-500.html</w:t>
        </w:r>
      </w:hyperlink>
      <w:r w:rsidRPr="00E06C5E">
        <w:rPr>
          <w:rFonts w:ascii="Times New Roman" w:hAnsi="Times New Roman"/>
          <w:spacing w:val="2"/>
          <w:sz w:val="16"/>
          <w:szCs w:val="16"/>
        </w:rPr>
        <w:t xml:space="preserve"> Дата доступа: 27.05.2013 г.</w:t>
      </w:r>
    </w:p>
    <w:p w:rsidR="00FC60AA" w:rsidRPr="00E06C5E" w:rsidRDefault="00FC60AA" w:rsidP="00FC60AA">
      <w:pPr>
        <w:pStyle w:val="11"/>
        <w:numPr>
          <w:ilvl w:val="0"/>
          <w:numId w:val="45"/>
        </w:numPr>
        <w:tabs>
          <w:tab w:val="left" w:pos="284"/>
          <w:tab w:val="left" w:pos="2145"/>
        </w:tabs>
        <w:spacing w:after="0" w:line="240" w:lineRule="auto"/>
        <w:ind w:left="0" w:firstLine="0"/>
        <w:jc w:val="both"/>
        <w:rPr>
          <w:rFonts w:ascii="Times New Roman" w:hAnsi="Times New Roman"/>
          <w:spacing w:val="2"/>
          <w:sz w:val="16"/>
          <w:szCs w:val="16"/>
        </w:rPr>
      </w:pPr>
      <w:r w:rsidRPr="00E06C5E">
        <w:rPr>
          <w:rFonts w:ascii="Times New Roman" w:hAnsi="Times New Roman"/>
          <w:spacing w:val="2"/>
          <w:sz w:val="16"/>
          <w:szCs w:val="16"/>
        </w:rPr>
        <w:t xml:space="preserve">Экономика / Объем эмиссии акций акционерных обществ в Беларуси ( статья, 20.01.2012 г.) [Электронный ресурс] Режим доступа: </w:t>
      </w:r>
      <w:r w:rsidRPr="00E06C5E">
        <w:rPr>
          <w:rStyle w:val="apple-style-span"/>
          <w:rFonts w:ascii="Times New Roman" w:hAnsi="Times New Roman"/>
          <w:spacing w:val="2"/>
          <w:sz w:val="16"/>
          <w:szCs w:val="16"/>
        </w:rPr>
        <w:t>(</w:t>
      </w:r>
      <w:hyperlink r:id="rId131" w:history="1">
        <w:r w:rsidRPr="00E06C5E">
          <w:rPr>
            <w:rStyle w:val="af8"/>
            <w:rFonts w:ascii="Times New Roman" w:hAnsi="Times New Roman"/>
            <w:color w:val="auto"/>
            <w:spacing w:val="2"/>
            <w:sz w:val="16"/>
            <w:szCs w:val="16"/>
          </w:rPr>
          <w:t>http://udf.by/news/economic/66353-obem-emissii-akciy-akcionernyh-obschestv-belarusi-prevysil-100-trln.html</w:t>
        </w:r>
      </w:hyperlink>
      <w:r w:rsidRPr="00E06C5E">
        <w:rPr>
          <w:rFonts w:ascii="Times New Roman" w:hAnsi="Times New Roman"/>
          <w:spacing w:val="2"/>
          <w:sz w:val="16"/>
          <w:szCs w:val="16"/>
        </w:rPr>
        <w:t>) Дата доступа: 27.05.2013 г.</w:t>
      </w:r>
    </w:p>
    <w:p w:rsidR="00FC60AA" w:rsidRPr="00235B08" w:rsidRDefault="00FC60AA" w:rsidP="00FC60AA">
      <w:pPr>
        <w:rPr>
          <w:sz w:val="20"/>
          <w:szCs w:val="20"/>
        </w:rPr>
      </w:pPr>
      <w:r w:rsidRPr="00235B08">
        <w:rPr>
          <w:sz w:val="20"/>
          <w:szCs w:val="20"/>
        </w:rPr>
        <w:t>УДК 636.2/28.034(476)</w:t>
      </w:r>
    </w:p>
    <w:p w:rsidR="00FC60AA" w:rsidRPr="00556458" w:rsidRDefault="00FC60AA" w:rsidP="00FC60AA">
      <w:pPr>
        <w:rPr>
          <w:sz w:val="20"/>
          <w:szCs w:val="20"/>
        </w:rPr>
      </w:pPr>
      <w:r w:rsidRPr="00556458">
        <w:rPr>
          <w:b/>
          <w:caps/>
          <w:sz w:val="20"/>
          <w:szCs w:val="20"/>
        </w:rPr>
        <w:t>К</w:t>
      </w:r>
      <w:r w:rsidRPr="00556458">
        <w:rPr>
          <w:b/>
          <w:sz w:val="20"/>
          <w:szCs w:val="20"/>
        </w:rPr>
        <w:t xml:space="preserve">уралович </w:t>
      </w:r>
      <w:r w:rsidRPr="00556458">
        <w:rPr>
          <w:b/>
          <w:caps/>
          <w:sz w:val="20"/>
          <w:szCs w:val="20"/>
        </w:rPr>
        <w:t>Т.В</w:t>
      </w:r>
      <w:r w:rsidRPr="00556458">
        <w:rPr>
          <w:sz w:val="20"/>
          <w:szCs w:val="20"/>
        </w:rPr>
        <w:t>.– студентка 3 курса</w:t>
      </w:r>
    </w:p>
    <w:p w:rsidR="00FC60AA" w:rsidRDefault="00FC60AA" w:rsidP="00FC60AA">
      <w:pPr>
        <w:rPr>
          <w:b/>
          <w:sz w:val="20"/>
          <w:szCs w:val="20"/>
        </w:rPr>
      </w:pPr>
      <w:r w:rsidRPr="00235B08">
        <w:rPr>
          <w:b/>
          <w:sz w:val="20"/>
          <w:szCs w:val="20"/>
        </w:rPr>
        <w:t xml:space="preserve">РАЗВИТИЕ И ПОВЫШЕНИЕ ЭКОНОМИЧЕСКОЙ </w:t>
      </w:r>
    </w:p>
    <w:p w:rsidR="00FC60AA" w:rsidRPr="00235B08" w:rsidRDefault="00FC60AA" w:rsidP="00FC60AA">
      <w:pPr>
        <w:rPr>
          <w:b/>
          <w:sz w:val="20"/>
          <w:szCs w:val="20"/>
        </w:rPr>
      </w:pPr>
      <w:r w:rsidRPr="00235B08">
        <w:rPr>
          <w:b/>
          <w:sz w:val="20"/>
          <w:szCs w:val="20"/>
        </w:rPr>
        <w:t>ЭФФЕКТИВНОСТИ МОЛОЧНОГО СКОТОВОДСТВА В РБ</w:t>
      </w:r>
    </w:p>
    <w:p w:rsidR="00FC60AA" w:rsidRPr="00235B08" w:rsidRDefault="00FC60AA" w:rsidP="00FC60AA">
      <w:pPr>
        <w:rPr>
          <w:i/>
          <w:sz w:val="20"/>
          <w:szCs w:val="20"/>
        </w:rPr>
      </w:pPr>
      <w:r w:rsidRPr="00235B08">
        <w:rPr>
          <w:i/>
          <w:sz w:val="20"/>
          <w:szCs w:val="20"/>
        </w:rPr>
        <w:t xml:space="preserve">Научный руководитель  </w:t>
      </w:r>
      <w:r>
        <w:rPr>
          <w:b/>
          <w:i/>
          <w:caps/>
          <w:sz w:val="20"/>
          <w:szCs w:val="20"/>
        </w:rPr>
        <w:t xml:space="preserve"> </w:t>
      </w:r>
      <w:r>
        <w:rPr>
          <w:b/>
          <w:i/>
          <w:sz w:val="20"/>
          <w:szCs w:val="20"/>
        </w:rPr>
        <w:t xml:space="preserve">– </w:t>
      </w:r>
      <w:r w:rsidRPr="004D0A8C">
        <w:rPr>
          <w:i/>
          <w:sz w:val="20"/>
          <w:szCs w:val="20"/>
        </w:rPr>
        <w:t xml:space="preserve"> </w:t>
      </w:r>
      <w:r w:rsidRPr="00235B08">
        <w:rPr>
          <w:b/>
          <w:i/>
          <w:caps/>
          <w:sz w:val="20"/>
          <w:szCs w:val="20"/>
        </w:rPr>
        <w:t>А</w:t>
      </w:r>
      <w:r w:rsidRPr="00235B08">
        <w:rPr>
          <w:b/>
          <w:i/>
          <w:sz w:val="20"/>
          <w:szCs w:val="20"/>
        </w:rPr>
        <w:t>ртеменко</w:t>
      </w:r>
      <w:r w:rsidRPr="00235B08">
        <w:rPr>
          <w:b/>
          <w:i/>
          <w:caps/>
          <w:sz w:val="20"/>
          <w:szCs w:val="20"/>
        </w:rPr>
        <w:t xml:space="preserve"> А.М.</w:t>
      </w:r>
      <w:r>
        <w:rPr>
          <w:i/>
          <w:caps/>
          <w:sz w:val="20"/>
          <w:szCs w:val="20"/>
        </w:rPr>
        <w:t xml:space="preserve"> </w:t>
      </w:r>
      <w:r>
        <w:rPr>
          <w:b/>
          <w:i/>
          <w:sz w:val="20"/>
          <w:szCs w:val="20"/>
        </w:rPr>
        <w:t xml:space="preserve">– </w:t>
      </w:r>
      <w:r w:rsidRPr="004D0A8C">
        <w:rPr>
          <w:i/>
          <w:sz w:val="20"/>
          <w:szCs w:val="20"/>
        </w:rPr>
        <w:t xml:space="preserve"> </w:t>
      </w:r>
      <w:r>
        <w:rPr>
          <w:i/>
          <w:sz w:val="20"/>
          <w:szCs w:val="20"/>
        </w:rPr>
        <w:t xml:space="preserve"> к.э.н.,</w:t>
      </w:r>
      <w:r w:rsidRPr="00235B08">
        <w:rPr>
          <w:i/>
          <w:sz w:val="20"/>
          <w:szCs w:val="20"/>
        </w:rPr>
        <w:t xml:space="preserve"> доцент</w:t>
      </w:r>
    </w:p>
    <w:p w:rsidR="00FC60AA" w:rsidRPr="004D0A8C" w:rsidRDefault="00FC60AA" w:rsidP="00FC60AA">
      <w:pPr>
        <w:rPr>
          <w:i/>
          <w:sz w:val="20"/>
          <w:szCs w:val="20"/>
        </w:rPr>
      </w:pPr>
    </w:p>
    <w:p w:rsidR="00FC60AA" w:rsidRPr="004D0A8C" w:rsidRDefault="00FC60AA" w:rsidP="00FC60AA">
      <w:pPr>
        <w:ind w:firstLine="284"/>
        <w:jc w:val="both"/>
        <w:rPr>
          <w:sz w:val="20"/>
          <w:szCs w:val="20"/>
        </w:rPr>
      </w:pPr>
      <w:r w:rsidRPr="004D0A8C">
        <w:rPr>
          <w:sz w:val="20"/>
          <w:szCs w:val="20"/>
        </w:rPr>
        <w:t>Молоко и продукты его переработки в Республике Беларусь я</w:t>
      </w:r>
      <w:r w:rsidRPr="004D0A8C">
        <w:rPr>
          <w:sz w:val="20"/>
          <w:szCs w:val="20"/>
        </w:rPr>
        <w:t>в</w:t>
      </w:r>
      <w:r w:rsidRPr="004D0A8C">
        <w:rPr>
          <w:sz w:val="20"/>
          <w:szCs w:val="20"/>
        </w:rPr>
        <w:t>ляются главными товарами как внутреннего, так и внешнего рынка. Практически все сельскохозяйственные предприятия занимаются производством молока, так как природно-климатические, географ</w:t>
      </w:r>
      <w:r w:rsidRPr="004D0A8C">
        <w:rPr>
          <w:sz w:val="20"/>
          <w:szCs w:val="20"/>
        </w:rPr>
        <w:t>и</w:t>
      </w:r>
      <w:r w:rsidRPr="004D0A8C">
        <w:rPr>
          <w:sz w:val="20"/>
          <w:szCs w:val="20"/>
        </w:rPr>
        <w:t>ческие и экономические условия Беларуси благоприятны для разв</w:t>
      </w:r>
      <w:r w:rsidRPr="004D0A8C">
        <w:rPr>
          <w:sz w:val="20"/>
          <w:szCs w:val="20"/>
        </w:rPr>
        <w:t>и</w:t>
      </w:r>
      <w:r w:rsidRPr="004D0A8C">
        <w:rPr>
          <w:sz w:val="20"/>
          <w:szCs w:val="20"/>
        </w:rPr>
        <w:t>тия молочного скотоводства. Развитие молочного скотоводства я</w:t>
      </w:r>
      <w:r w:rsidRPr="004D0A8C">
        <w:rPr>
          <w:sz w:val="20"/>
          <w:szCs w:val="20"/>
        </w:rPr>
        <w:t>в</w:t>
      </w:r>
      <w:r w:rsidRPr="004D0A8C">
        <w:rPr>
          <w:sz w:val="20"/>
          <w:szCs w:val="20"/>
        </w:rPr>
        <w:t>ляется целесообразным, так как в сельскохозяйственном секторе в расположении имеется значительное количество естественных л</w:t>
      </w:r>
      <w:r w:rsidRPr="004D0A8C">
        <w:rPr>
          <w:sz w:val="20"/>
          <w:szCs w:val="20"/>
        </w:rPr>
        <w:t>у</w:t>
      </w:r>
      <w:r w:rsidRPr="004D0A8C">
        <w:rPr>
          <w:sz w:val="20"/>
          <w:szCs w:val="20"/>
        </w:rPr>
        <w:t xml:space="preserve">гов и окультуренных кормовых угодий. Еще одним преимуществом </w:t>
      </w:r>
      <w:r w:rsidRPr="004D0A8C">
        <w:rPr>
          <w:sz w:val="20"/>
          <w:szCs w:val="20"/>
        </w:rPr>
        <w:lastRenderedPageBreak/>
        <w:t>развития молочного скотоводства является  то, что КРС в наибольшей степени (в отличии от других животных) приспособлен к п</w:t>
      </w:r>
      <w:r w:rsidRPr="004D0A8C">
        <w:rPr>
          <w:sz w:val="20"/>
          <w:szCs w:val="20"/>
        </w:rPr>
        <w:t>о</w:t>
      </w:r>
      <w:r w:rsidRPr="004D0A8C">
        <w:rPr>
          <w:sz w:val="20"/>
          <w:szCs w:val="20"/>
        </w:rPr>
        <w:t>треблению травянистых кормов, а преимущество использования таких кормов является предпосылкой более экономического разв</w:t>
      </w:r>
      <w:r w:rsidRPr="004D0A8C">
        <w:rPr>
          <w:sz w:val="20"/>
          <w:szCs w:val="20"/>
        </w:rPr>
        <w:t>и</w:t>
      </w:r>
      <w:r w:rsidRPr="004D0A8C">
        <w:rPr>
          <w:sz w:val="20"/>
          <w:szCs w:val="20"/>
        </w:rPr>
        <w:t>тия отрасли.</w:t>
      </w:r>
    </w:p>
    <w:p w:rsidR="00FC60AA" w:rsidRPr="004D0A8C" w:rsidRDefault="00FC60AA" w:rsidP="00FC60AA">
      <w:pPr>
        <w:shd w:val="clear" w:color="auto" w:fill="FFFFFF"/>
        <w:ind w:firstLine="284"/>
        <w:jc w:val="both"/>
        <w:rPr>
          <w:spacing w:val="-1"/>
          <w:sz w:val="20"/>
          <w:szCs w:val="20"/>
        </w:rPr>
      </w:pPr>
      <w:r w:rsidRPr="004D0A8C">
        <w:rPr>
          <w:spacing w:val="3"/>
          <w:sz w:val="20"/>
          <w:szCs w:val="20"/>
        </w:rPr>
        <w:t xml:space="preserve">Значимость этой отрасли определена высокой </w:t>
      </w:r>
      <w:r w:rsidRPr="004D0A8C">
        <w:rPr>
          <w:spacing w:val="12"/>
          <w:sz w:val="20"/>
          <w:szCs w:val="20"/>
        </w:rPr>
        <w:t xml:space="preserve">ценностью её конечного продукта в структуре питания населения </w:t>
      </w:r>
      <w:r w:rsidRPr="004D0A8C">
        <w:rPr>
          <w:spacing w:val="2"/>
          <w:sz w:val="20"/>
          <w:szCs w:val="20"/>
        </w:rPr>
        <w:t>респу</w:t>
      </w:r>
      <w:r w:rsidRPr="004D0A8C">
        <w:rPr>
          <w:spacing w:val="2"/>
          <w:sz w:val="20"/>
          <w:szCs w:val="20"/>
        </w:rPr>
        <w:t>б</w:t>
      </w:r>
      <w:r w:rsidRPr="004D0A8C">
        <w:rPr>
          <w:spacing w:val="2"/>
          <w:sz w:val="20"/>
          <w:szCs w:val="20"/>
        </w:rPr>
        <w:t>лики, так как молоко</w:t>
      </w:r>
      <w:r w:rsidRPr="004D0A8C">
        <w:rPr>
          <w:sz w:val="20"/>
          <w:szCs w:val="20"/>
        </w:rPr>
        <w:t xml:space="preserve"> является источником полезных веществ ш</w:t>
      </w:r>
      <w:r w:rsidRPr="004D0A8C">
        <w:rPr>
          <w:sz w:val="20"/>
          <w:szCs w:val="20"/>
        </w:rPr>
        <w:t>и</w:t>
      </w:r>
      <w:r w:rsidRPr="004D0A8C">
        <w:rPr>
          <w:sz w:val="20"/>
          <w:szCs w:val="20"/>
        </w:rPr>
        <w:t>рокого сектора действия в рационе человека. Потребление моло</w:t>
      </w:r>
      <w:r w:rsidRPr="004D0A8C">
        <w:rPr>
          <w:sz w:val="20"/>
          <w:szCs w:val="20"/>
        </w:rPr>
        <w:t>ч</w:t>
      </w:r>
      <w:r w:rsidRPr="004D0A8C">
        <w:rPr>
          <w:sz w:val="20"/>
          <w:szCs w:val="20"/>
        </w:rPr>
        <w:t xml:space="preserve">ных продуктов нельзя </w:t>
      </w:r>
      <w:r w:rsidRPr="004D0A8C">
        <w:rPr>
          <w:spacing w:val="-1"/>
          <w:sz w:val="20"/>
          <w:szCs w:val="20"/>
        </w:rPr>
        <w:t>исключить или существенно сократить.</w:t>
      </w:r>
    </w:p>
    <w:p w:rsidR="00FC60AA" w:rsidRPr="004D0A8C" w:rsidRDefault="00FC60AA" w:rsidP="00FC60AA">
      <w:pPr>
        <w:ind w:firstLine="284"/>
        <w:jc w:val="both"/>
        <w:rPr>
          <w:sz w:val="20"/>
          <w:szCs w:val="20"/>
        </w:rPr>
      </w:pPr>
      <w:r w:rsidRPr="004D0A8C">
        <w:rPr>
          <w:sz w:val="20"/>
          <w:szCs w:val="20"/>
        </w:rPr>
        <w:t>Наряду с обеспечением населения республики  молочной пр</w:t>
      </w:r>
      <w:r w:rsidRPr="004D0A8C">
        <w:rPr>
          <w:sz w:val="20"/>
          <w:szCs w:val="20"/>
        </w:rPr>
        <w:t>о</w:t>
      </w:r>
      <w:r w:rsidRPr="004D0A8C">
        <w:rPr>
          <w:sz w:val="20"/>
          <w:szCs w:val="20"/>
        </w:rPr>
        <w:t>дукцией молочный подкомплекс Беларуси является основным п</w:t>
      </w:r>
      <w:r w:rsidRPr="004D0A8C">
        <w:rPr>
          <w:sz w:val="20"/>
          <w:szCs w:val="20"/>
        </w:rPr>
        <w:t>о</w:t>
      </w:r>
      <w:r w:rsidRPr="004D0A8C">
        <w:rPr>
          <w:sz w:val="20"/>
          <w:szCs w:val="20"/>
        </w:rPr>
        <w:t xml:space="preserve">ставщиком молодняка для доращивания и откорма КРС, молока для свиноводства, органических удобрений для растениеводства. </w:t>
      </w:r>
    </w:p>
    <w:p w:rsidR="00FC60AA" w:rsidRPr="004D0A8C" w:rsidRDefault="00FC60AA" w:rsidP="00FC60AA">
      <w:pPr>
        <w:shd w:val="clear" w:color="auto" w:fill="FFFFFF"/>
        <w:ind w:firstLine="284"/>
        <w:jc w:val="both"/>
        <w:rPr>
          <w:sz w:val="20"/>
          <w:szCs w:val="20"/>
        </w:rPr>
      </w:pPr>
      <w:r w:rsidRPr="004D0A8C">
        <w:rPr>
          <w:sz w:val="20"/>
          <w:szCs w:val="20"/>
        </w:rPr>
        <w:t>Однако, в развитии молочной отрасли имеются многочисленные проблемы: в ряде хозяйств очень низкая продуктивность коров, большие затраты кормов и труда на производство единицы проду</w:t>
      </w:r>
      <w:r w:rsidRPr="004D0A8C">
        <w:rPr>
          <w:sz w:val="20"/>
          <w:szCs w:val="20"/>
        </w:rPr>
        <w:t>к</w:t>
      </w:r>
      <w:r w:rsidRPr="004D0A8C">
        <w:rPr>
          <w:sz w:val="20"/>
          <w:szCs w:val="20"/>
        </w:rPr>
        <w:t>ции, производство молока является убыточной отраслью.</w:t>
      </w:r>
    </w:p>
    <w:p w:rsidR="00FC60AA" w:rsidRPr="004D0A8C" w:rsidRDefault="00FC60AA" w:rsidP="00FC60AA">
      <w:pPr>
        <w:shd w:val="clear" w:color="auto" w:fill="FFFFFF"/>
        <w:ind w:firstLine="284"/>
        <w:jc w:val="both"/>
        <w:rPr>
          <w:sz w:val="20"/>
          <w:szCs w:val="20"/>
        </w:rPr>
      </w:pPr>
      <w:r w:rsidRPr="004D0A8C">
        <w:rPr>
          <w:sz w:val="20"/>
          <w:szCs w:val="20"/>
        </w:rPr>
        <w:t>Поэтому необходима разработка путей повышения экономич</w:t>
      </w:r>
      <w:r w:rsidRPr="004D0A8C">
        <w:rPr>
          <w:sz w:val="20"/>
          <w:szCs w:val="20"/>
        </w:rPr>
        <w:t>е</w:t>
      </w:r>
      <w:r w:rsidRPr="004D0A8C">
        <w:rPr>
          <w:sz w:val="20"/>
          <w:szCs w:val="20"/>
        </w:rPr>
        <w:t xml:space="preserve">ской эффективности  молочного скотоводства. </w:t>
      </w:r>
    </w:p>
    <w:p w:rsidR="00FC60AA" w:rsidRPr="004D0A8C" w:rsidRDefault="00FC60AA" w:rsidP="00FC60AA">
      <w:pPr>
        <w:shd w:val="clear" w:color="auto" w:fill="FFFFFF"/>
        <w:ind w:firstLine="284"/>
        <w:jc w:val="both"/>
        <w:rPr>
          <w:sz w:val="20"/>
          <w:szCs w:val="20"/>
        </w:rPr>
      </w:pPr>
      <w:r w:rsidRPr="004D0A8C">
        <w:rPr>
          <w:sz w:val="20"/>
          <w:szCs w:val="20"/>
        </w:rPr>
        <w:t>К ним относятся:</w:t>
      </w:r>
    </w:p>
    <w:p w:rsidR="00FC60AA" w:rsidRPr="004D0A8C" w:rsidRDefault="00FC60AA" w:rsidP="00FC60AA">
      <w:pPr>
        <w:pStyle w:val="11"/>
        <w:shd w:val="clear" w:color="auto" w:fill="FFFFFF"/>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развитие селекционной работы в молочном направлении. В</w:t>
      </w:r>
      <w:r w:rsidRPr="004D0A8C">
        <w:rPr>
          <w:rFonts w:ascii="Times New Roman" w:hAnsi="Times New Roman"/>
          <w:sz w:val="20"/>
          <w:szCs w:val="20"/>
        </w:rPr>
        <w:t>ы</w:t>
      </w:r>
      <w:r w:rsidRPr="004D0A8C">
        <w:rPr>
          <w:rFonts w:ascii="Times New Roman" w:hAnsi="Times New Roman"/>
          <w:sz w:val="20"/>
          <w:szCs w:val="20"/>
        </w:rPr>
        <w:t>сокоэффективные породы скота молочного направления являются основополагающим фактором интенсификации молочного подко</w:t>
      </w:r>
      <w:r w:rsidRPr="004D0A8C">
        <w:rPr>
          <w:rFonts w:ascii="Times New Roman" w:hAnsi="Times New Roman"/>
          <w:sz w:val="20"/>
          <w:szCs w:val="20"/>
        </w:rPr>
        <w:t>м</w:t>
      </w:r>
      <w:r w:rsidRPr="004D0A8C">
        <w:rPr>
          <w:rFonts w:ascii="Times New Roman" w:hAnsi="Times New Roman"/>
          <w:sz w:val="20"/>
          <w:szCs w:val="20"/>
        </w:rPr>
        <w:t>плекса. В настоящее время по различным причинам (а главное -- из-за отсутствия финансовых средств) хозяйства не осуществляют з</w:t>
      </w:r>
      <w:r w:rsidRPr="004D0A8C">
        <w:rPr>
          <w:rFonts w:ascii="Times New Roman" w:hAnsi="Times New Roman"/>
          <w:sz w:val="20"/>
          <w:szCs w:val="20"/>
        </w:rPr>
        <w:t>а</w:t>
      </w:r>
      <w:r w:rsidRPr="004D0A8C">
        <w:rPr>
          <w:rFonts w:ascii="Times New Roman" w:hAnsi="Times New Roman"/>
          <w:sz w:val="20"/>
          <w:szCs w:val="20"/>
        </w:rPr>
        <w:t>мену малопродуктивных коров потенциально высокопродуктивн</w:t>
      </w:r>
      <w:r w:rsidRPr="004D0A8C">
        <w:rPr>
          <w:rFonts w:ascii="Times New Roman" w:hAnsi="Times New Roman"/>
          <w:sz w:val="20"/>
          <w:szCs w:val="20"/>
        </w:rPr>
        <w:t>ы</w:t>
      </w:r>
      <w:r w:rsidRPr="004D0A8C">
        <w:rPr>
          <w:rFonts w:ascii="Times New Roman" w:hAnsi="Times New Roman"/>
          <w:sz w:val="20"/>
          <w:szCs w:val="20"/>
        </w:rPr>
        <w:t>ми нетелями, что снижает удельный вес поголовья. Выход из со</w:t>
      </w:r>
      <w:r w:rsidRPr="004D0A8C">
        <w:rPr>
          <w:rFonts w:ascii="Times New Roman" w:hAnsi="Times New Roman"/>
          <w:sz w:val="20"/>
          <w:szCs w:val="20"/>
        </w:rPr>
        <w:t>з</w:t>
      </w:r>
      <w:r w:rsidRPr="004D0A8C">
        <w:rPr>
          <w:rFonts w:ascii="Times New Roman" w:hAnsi="Times New Roman"/>
          <w:sz w:val="20"/>
          <w:szCs w:val="20"/>
        </w:rPr>
        <w:t>давшегося положения – усиление племенной работы. Поэтому в молочном скотоводстве предстоит осуществить комплекс специал</w:t>
      </w:r>
      <w:r w:rsidRPr="004D0A8C">
        <w:rPr>
          <w:rFonts w:ascii="Times New Roman" w:hAnsi="Times New Roman"/>
          <w:sz w:val="20"/>
          <w:szCs w:val="20"/>
        </w:rPr>
        <w:t>ь</w:t>
      </w:r>
      <w:r w:rsidRPr="004D0A8C">
        <w:rPr>
          <w:rFonts w:ascii="Times New Roman" w:hAnsi="Times New Roman"/>
          <w:sz w:val="20"/>
          <w:szCs w:val="20"/>
        </w:rPr>
        <w:t>ных селекционно-биотехнологических приемов и методов по уск</w:t>
      </w:r>
      <w:r w:rsidRPr="004D0A8C">
        <w:rPr>
          <w:rFonts w:ascii="Times New Roman" w:hAnsi="Times New Roman"/>
          <w:sz w:val="20"/>
          <w:szCs w:val="20"/>
        </w:rPr>
        <w:t>о</w:t>
      </w:r>
      <w:r w:rsidRPr="004D0A8C">
        <w:rPr>
          <w:rFonts w:ascii="Times New Roman" w:hAnsi="Times New Roman"/>
          <w:sz w:val="20"/>
          <w:szCs w:val="20"/>
        </w:rPr>
        <w:t>ренному созданию в белорусской черно-пестрой породе специал</w:t>
      </w:r>
      <w:r w:rsidRPr="004D0A8C">
        <w:rPr>
          <w:rFonts w:ascii="Times New Roman" w:hAnsi="Times New Roman"/>
          <w:sz w:val="20"/>
          <w:szCs w:val="20"/>
        </w:rPr>
        <w:t>и</w:t>
      </w:r>
      <w:r w:rsidRPr="004D0A8C">
        <w:rPr>
          <w:rFonts w:ascii="Times New Roman" w:hAnsi="Times New Roman"/>
          <w:sz w:val="20"/>
          <w:szCs w:val="20"/>
        </w:rPr>
        <w:t>зированного молочного типа ско</w:t>
      </w:r>
      <w:r>
        <w:rPr>
          <w:rFonts w:ascii="Times New Roman" w:hAnsi="Times New Roman"/>
          <w:sz w:val="20"/>
          <w:szCs w:val="20"/>
        </w:rPr>
        <w:t>та с генетическим потенциалом 1</w:t>
      </w:r>
      <w:r w:rsidRPr="004D0A8C">
        <w:rPr>
          <w:rFonts w:ascii="Times New Roman" w:hAnsi="Times New Roman"/>
          <w:sz w:val="20"/>
          <w:szCs w:val="20"/>
        </w:rPr>
        <w:t xml:space="preserve">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sz w:val="20"/>
          <w:szCs w:val="20"/>
        </w:rPr>
        <w:t xml:space="preserve"> 12 тыс. килограммов молока от коровы в год (в селекционных ст</w:t>
      </w:r>
      <w:r w:rsidRPr="004D0A8C">
        <w:rPr>
          <w:rFonts w:ascii="Times New Roman" w:hAnsi="Times New Roman"/>
          <w:sz w:val="20"/>
          <w:szCs w:val="20"/>
        </w:rPr>
        <w:t>а</w:t>
      </w:r>
      <w:r w:rsidRPr="004D0A8C">
        <w:rPr>
          <w:rFonts w:ascii="Times New Roman" w:hAnsi="Times New Roman"/>
          <w:sz w:val="20"/>
          <w:szCs w:val="20"/>
        </w:rPr>
        <w:t xml:space="preserve">дах - не менее 15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16 тыс. килограммов) при затратах корма на 1 кг молока на уровне 0,7 - 0,8 кормовой единицы, что на 25 - 30% меньше существующих показателей, и получению на этой основе конкурентоспособной молочной продукции для внутреннего и внешнего рынков. При этом если для создания высокопродуктивн</w:t>
      </w:r>
      <w:r w:rsidRPr="004D0A8C">
        <w:rPr>
          <w:rFonts w:ascii="Times New Roman" w:hAnsi="Times New Roman"/>
          <w:sz w:val="20"/>
          <w:szCs w:val="20"/>
        </w:rPr>
        <w:t>о</w:t>
      </w:r>
      <w:r w:rsidRPr="004D0A8C">
        <w:rPr>
          <w:rFonts w:ascii="Times New Roman" w:hAnsi="Times New Roman"/>
          <w:sz w:val="20"/>
          <w:szCs w:val="20"/>
        </w:rPr>
        <w:lastRenderedPageBreak/>
        <w:t xml:space="preserve">го молочного скота необходимо получить 3 </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i/>
          <w:sz w:val="20"/>
          <w:szCs w:val="20"/>
        </w:rPr>
        <w:t xml:space="preserve"> </w:t>
      </w:r>
      <w:r w:rsidRPr="004D0A8C">
        <w:rPr>
          <w:rFonts w:ascii="Times New Roman" w:hAnsi="Times New Roman"/>
          <w:sz w:val="20"/>
          <w:szCs w:val="20"/>
        </w:rPr>
        <w:t xml:space="preserve"> 4 поколения (15 - 20 лет) животных, то ставится задача ускорить этот процесс в 1,5 </w:t>
      </w:r>
      <w:r>
        <w:rPr>
          <w:rFonts w:ascii="Times New Roman" w:hAnsi="Times New Roman"/>
          <w:b/>
          <w:i/>
          <w:sz w:val="20"/>
          <w:szCs w:val="20"/>
        </w:rPr>
        <w:t xml:space="preserve">– </w:t>
      </w:r>
      <w:r w:rsidRPr="004D0A8C">
        <w:rPr>
          <w:rFonts w:ascii="Times New Roman" w:hAnsi="Times New Roman"/>
          <w:sz w:val="20"/>
          <w:szCs w:val="20"/>
        </w:rPr>
        <w:t>2 раза.</w:t>
      </w:r>
    </w:p>
    <w:p w:rsidR="00FC60AA" w:rsidRPr="004D0A8C" w:rsidRDefault="00FC60AA" w:rsidP="00FC60AA">
      <w:pPr>
        <w:shd w:val="clear" w:color="auto" w:fill="FFFFFF"/>
        <w:ind w:firstLine="284"/>
        <w:jc w:val="both"/>
        <w:rPr>
          <w:sz w:val="20"/>
          <w:szCs w:val="20"/>
        </w:rPr>
      </w:pPr>
      <w:r w:rsidRPr="004D0A8C">
        <w:rPr>
          <w:sz w:val="20"/>
          <w:szCs w:val="20"/>
        </w:rPr>
        <w:t>Использование высочайшего генетического потенциала позволит посредством крупномасштабной селекции  комплектовать племе</w:t>
      </w:r>
      <w:r w:rsidRPr="004D0A8C">
        <w:rPr>
          <w:sz w:val="20"/>
          <w:szCs w:val="20"/>
        </w:rPr>
        <w:t>н</w:t>
      </w:r>
      <w:r w:rsidRPr="004D0A8C">
        <w:rPr>
          <w:sz w:val="20"/>
          <w:szCs w:val="20"/>
        </w:rPr>
        <w:t>ными телками и быками госплемпредприятия и племенные хозяйс</w:t>
      </w:r>
      <w:r w:rsidRPr="004D0A8C">
        <w:rPr>
          <w:sz w:val="20"/>
          <w:szCs w:val="20"/>
        </w:rPr>
        <w:t>т</w:t>
      </w:r>
      <w:r w:rsidRPr="004D0A8C">
        <w:rPr>
          <w:sz w:val="20"/>
          <w:szCs w:val="20"/>
        </w:rPr>
        <w:t>ва республики, что позволит к 2015 году иметь не менее 600 тыс. коров нового типа (не менее 80% всего поголовья молочного скота в республике) с потенциальной продуктивностью не менее 15 тыс. кг молока от коровы;</w:t>
      </w:r>
    </w:p>
    <w:p w:rsidR="00FC60AA" w:rsidRPr="004D0A8C" w:rsidRDefault="00FC60AA" w:rsidP="00FC60AA">
      <w:pPr>
        <w:pStyle w:val="11"/>
        <w:shd w:val="clear" w:color="auto" w:fill="FFFFFF"/>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создание удобных помещений для содержания скота, и механ</w:t>
      </w:r>
      <w:r w:rsidRPr="004D0A8C">
        <w:rPr>
          <w:rFonts w:ascii="Times New Roman" w:hAnsi="Times New Roman"/>
          <w:sz w:val="20"/>
          <w:szCs w:val="20"/>
        </w:rPr>
        <w:t>и</w:t>
      </w:r>
      <w:r w:rsidRPr="004D0A8C">
        <w:rPr>
          <w:rFonts w:ascii="Times New Roman" w:hAnsi="Times New Roman"/>
          <w:sz w:val="20"/>
          <w:szCs w:val="20"/>
        </w:rPr>
        <w:t>зация и автоматизация трудоемких процессов. Это достигается п</w:t>
      </w:r>
      <w:r w:rsidRPr="004D0A8C">
        <w:rPr>
          <w:rFonts w:ascii="Times New Roman" w:hAnsi="Times New Roman"/>
          <w:sz w:val="20"/>
          <w:szCs w:val="20"/>
        </w:rPr>
        <w:t>у</w:t>
      </w:r>
      <w:r w:rsidRPr="004D0A8C">
        <w:rPr>
          <w:rFonts w:ascii="Times New Roman" w:hAnsi="Times New Roman"/>
          <w:sz w:val="20"/>
          <w:szCs w:val="20"/>
        </w:rPr>
        <w:t>тем реконструкции помещений (ферм, комплексов). В последние годы в республике проводится реформирование и техническое п</w:t>
      </w:r>
      <w:r w:rsidRPr="004D0A8C">
        <w:rPr>
          <w:rFonts w:ascii="Times New Roman" w:hAnsi="Times New Roman"/>
          <w:sz w:val="20"/>
          <w:szCs w:val="20"/>
        </w:rPr>
        <w:t>е</w:t>
      </w:r>
      <w:r w:rsidRPr="004D0A8C">
        <w:rPr>
          <w:rFonts w:ascii="Times New Roman" w:hAnsi="Times New Roman"/>
          <w:sz w:val="20"/>
          <w:szCs w:val="20"/>
        </w:rPr>
        <w:t>ревооружение молочной отрасли, по специальной программе стр</w:t>
      </w:r>
      <w:r w:rsidRPr="004D0A8C">
        <w:rPr>
          <w:rFonts w:ascii="Times New Roman" w:hAnsi="Times New Roman"/>
          <w:sz w:val="20"/>
          <w:szCs w:val="20"/>
        </w:rPr>
        <w:t>о</w:t>
      </w:r>
      <w:r w:rsidRPr="004D0A8C">
        <w:rPr>
          <w:rFonts w:ascii="Times New Roman" w:hAnsi="Times New Roman"/>
          <w:sz w:val="20"/>
          <w:szCs w:val="20"/>
        </w:rPr>
        <w:t>ится 118 крупных современных животноводческих ферм. В респу</w:t>
      </w:r>
      <w:r w:rsidRPr="004D0A8C">
        <w:rPr>
          <w:rFonts w:ascii="Times New Roman" w:hAnsi="Times New Roman"/>
          <w:sz w:val="20"/>
          <w:szCs w:val="20"/>
        </w:rPr>
        <w:t>б</w:t>
      </w:r>
      <w:r w:rsidRPr="004D0A8C">
        <w:rPr>
          <w:rFonts w:ascii="Times New Roman" w:hAnsi="Times New Roman"/>
          <w:sz w:val="20"/>
          <w:szCs w:val="20"/>
        </w:rPr>
        <w:t>лике взят курс на строительство, модернизацию и техническое п</w:t>
      </w:r>
      <w:r w:rsidRPr="004D0A8C">
        <w:rPr>
          <w:rFonts w:ascii="Times New Roman" w:hAnsi="Times New Roman"/>
          <w:sz w:val="20"/>
          <w:szCs w:val="20"/>
        </w:rPr>
        <w:t>е</w:t>
      </w:r>
      <w:r w:rsidRPr="004D0A8C">
        <w:rPr>
          <w:rFonts w:ascii="Times New Roman" w:hAnsi="Times New Roman"/>
          <w:sz w:val="20"/>
          <w:szCs w:val="20"/>
        </w:rPr>
        <w:t>реоснащение 1372 - х молочно-товарных ферм. Опыт эксплуатации 300 таких ферм показал, что трудозатраты на производство 1 ц м</w:t>
      </w:r>
      <w:r w:rsidRPr="004D0A8C">
        <w:rPr>
          <w:rFonts w:ascii="Times New Roman" w:hAnsi="Times New Roman"/>
          <w:sz w:val="20"/>
          <w:szCs w:val="20"/>
        </w:rPr>
        <w:t>о</w:t>
      </w:r>
      <w:r w:rsidRPr="004D0A8C">
        <w:rPr>
          <w:rFonts w:ascii="Times New Roman" w:hAnsi="Times New Roman"/>
          <w:sz w:val="20"/>
          <w:szCs w:val="20"/>
        </w:rPr>
        <w:t>лока снижаются до 1,2-1,5 чел-ч, расход кормов до 90-93 к.ед., сов</w:t>
      </w:r>
      <w:r w:rsidRPr="004D0A8C">
        <w:rPr>
          <w:rFonts w:ascii="Times New Roman" w:hAnsi="Times New Roman"/>
          <w:sz w:val="20"/>
          <w:szCs w:val="20"/>
        </w:rPr>
        <w:t>о</w:t>
      </w:r>
      <w:r w:rsidRPr="004D0A8C">
        <w:rPr>
          <w:rFonts w:ascii="Times New Roman" w:hAnsi="Times New Roman"/>
          <w:sz w:val="20"/>
          <w:szCs w:val="20"/>
        </w:rPr>
        <w:t>купные энергозатраты - до 55 - 65 кг условного топлива и увелич</w:t>
      </w:r>
      <w:r w:rsidRPr="004D0A8C">
        <w:rPr>
          <w:rFonts w:ascii="Times New Roman" w:hAnsi="Times New Roman"/>
          <w:sz w:val="20"/>
          <w:szCs w:val="20"/>
        </w:rPr>
        <w:t>и</w:t>
      </w:r>
      <w:r w:rsidRPr="004D0A8C">
        <w:rPr>
          <w:rFonts w:ascii="Times New Roman" w:hAnsi="Times New Roman"/>
          <w:sz w:val="20"/>
          <w:szCs w:val="20"/>
        </w:rPr>
        <w:t>вается нагрузка на одного оператора до 120 и более голов. В итоге себестоимость продукции снижается на 30%. Эти работы по реко</w:t>
      </w:r>
      <w:r w:rsidRPr="004D0A8C">
        <w:rPr>
          <w:rFonts w:ascii="Times New Roman" w:hAnsi="Times New Roman"/>
          <w:sz w:val="20"/>
          <w:szCs w:val="20"/>
        </w:rPr>
        <w:t>н</w:t>
      </w:r>
      <w:r w:rsidRPr="004D0A8C">
        <w:rPr>
          <w:rFonts w:ascii="Times New Roman" w:hAnsi="Times New Roman"/>
          <w:sz w:val="20"/>
          <w:szCs w:val="20"/>
        </w:rPr>
        <w:t>струкции, модернизации, а также по совершенствованию технол</w:t>
      </w:r>
      <w:r w:rsidRPr="004D0A8C">
        <w:rPr>
          <w:rFonts w:ascii="Times New Roman" w:hAnsi="Times New Roman"/>
          <w:sz w:val="20"/>
          <w:szCs w:val="20"/>
        </w:rPr>
        <w:t>о</w:t>
      </w:r>
      <w:r w:rsidRPr="004D0A8C">
        <w:rPr>
          <w:rFonts w:ascii="Times New Roman" w:hAnsi="Times New Roman"/>
          <w:sz w:val="20"/>
          <w:szCs w:val="20"/>
        </w:rPr>
        <w:t>гии доения, улучшению санитарной обработки доильно-молочного оборудования, дезинфекции вымени коров, контроля физиологич</w:t>
      </w:r>
      <w:r w:rsidRPr="004D0A8C">
        <w:rPr>
          <w:rFonts w:ascii="Times New Roman" w:hAnsi="Times New Roman"/>
          <w:sz w:val="20"/>
          <w:szCs w:val="20"/>
        </w:rPr>
        <w:t>е</w:t>
      </w:r>
      <w:r w:rsidRPr="004D0A8C">
        <w:rPr>
          <w:rFonts w:ascii="Times New Roman" w:hAnsi="Times New Roman"/>
          <w:sz w:val="20"/>
          <w:szCs w:val="20"/>
        </w:rPr>
        <w:t>ского состояния молочной железы, первичного охлаждения и оч</w:t>
      </w:r>
      <w:r w:rsidRPr="004D0A8C">
        <w:rPr>
          <w:rFonts w:ascii="Times New Roman" w:hAnsi="Times New Roman"/>
          <w:sz w:val="20"/>
          <w:szCs w:val="20"/>
        </w:rPr>
        <w:t>и</w:t>
      </w:r>
      <w:r w:rsidRPr="004D0A8C">
        <w:rPr>
          <w:rFonts w:ascii="Times New Roman" w:hAnsi="Times New Roman"/>
          <w:sz w:val="20"/>
          <w:szCs w:val="20"/>
        </w:rPr>
        <w:t xml:space="preserve">стки молока, а также его транспортировки, создают дополнительные возможности для производства молока высокого качества. </w:t>
      </w:r>
    </w:p>
    <w:p w:rsidR="00FC60AA" w:rsidRPr="004D0A8C" w:rsidRDefault="00FC60AA" w:rsidP="00FC60AA">
      <w:pPr>
        <w:pStyle w:val="11"/>
        <w:shd w:val="clear" w:color="auto" w:fill="FFFFFF"/>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создание прочной кормовой базы. Необходимо обеспечить полноценные рационы для каждого вида и половозрастной группы скота на определенном этапе содержания и развитии, чтобы достичь максимальной продуктивности при нормальных затратах кормов на единицу продукции. К сожалению, сегодня в большинстве хозяйств рационы не сбалансированы. Широкое применение кукурузного силоса позволило увеличить надои, однако по-прежнему остро ст</w:t>
      </w:r>
      <w:r w:rsidRPr="004D0A8C">
        <w:rPr>
          <w:rFonts w:ascii="Times New Roman" w:hAnsi="Times New Roman"/>
          <w:sz w:val="20"/>
          <w:szCs w:val="20"/>
        </w:rPr>
        <w:t>о</w:t>
      </w:r>
      <w:r w:rsidRPr="004D0A8C">
        <w:rPr>
          <w:rFonts w:ascii="Times New Roman" w:hAnsi="Times New Roman"/>
          <w:sz w:val="20"/>
          <w:szCs w:val="20"/>
        </w:rPr>
        <w:t xml:space="preserve">ит проблема белка, что, в конечном счете, сказывается на качестве молока. Кроме того, несбалансированные корма часто являются причиной заболеваний животных. Ученые знают, каким должен </w:t>
      </w:r>
      <w:r w:rsidRPr="004D0A8C">
        <w:rPr>
          <w:rFonts w:ascii="Times New Roman" w:hAnsi="Times New Roman"/>
          <w:sz w:val="20"/>
          <w:szCs w:val="20"/>
        </w:rPr>
        <w:lastRenderedPageBreak/>
        <w:t>быть оптимальный рацион: 30–32 % кукурузного силоса, 30–32 % травяных кормов, до 40 % концентратов. Для того, чтобы обесп</w:t>
      </w:r>
      <w:r w:rsidRPr="004D0A8C">
        <w:rPr>
          <w:rFonts w:ascii="Times New Roman" w:hAnsi="Times New Roman"/>
          <w:sz w:val="20"/>
          <w:szCs w:val="20"/>
        </w:rPr>
        <w:t>е</w:t>
      </w:r>
      <w:r w:rsidRPr="004D0A8C">
        <w:rPr>
          <w:rFonts w:ascii="Times New Roman" w:hAnsi="Times New Roman"/>
          <w:sz w:val="20"/>
          <w:szCs w:val="20"/>
        </w:rPr>
        <w:t>чить высокие удои, травяные корма следует сделать обязательным компонентом рациона. Энергетика этих кормов должна находиться на уровне не менее 10,5–11 МДж. Получить корма такой ценности можно, только убирая травы в оптимальные сроки.</w:t>
      </w:r>
    </w:p>
    <w:p w:rsidR="00FC60AA" w:rsidRPr="004D0A8C" w:rsidRDefault="00FC60AA" w:rsidP="00FC60AA">
      <w:pPr>
        <w:pStyle w:val="11"/>
        <w:shd w:val="clear" w:color="auto" w:fill="FFFFFF"/>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должно быть организовано соответствующее ветеринарно-зоотехническое обслуживание. Республике следует выйти к 2015 году на производство собственных ветеринарных препаратов до 80% их общей потребности, повсеместно внедрить современные компьютерные системы ветеринарного учета КРС, перейти на выс</w:t>
      </w:r>
      <w:r w:rsidRPr="004D0A8C">
        <w:rPr>
          <w:rFonts w:ascii="Times New Roman" w:hAnsi="Times New Roman"/>
          <w:sz w:val="20"/>
          <w:szCs w:val="20"/>
        </w:rPr>
        <w:t>о</w:t>
      </w:r>
      <w:r w:rsidRPr="004D0A8C">
        <w:rPr>
          <w:rFonts w:ascii="Times New Roman" w:hAnsi="Times New Roman"/>
          <w:sz w:val="20"/>
          <w:szCs w:val="20"/>
        </w:rPr>
        <w:t>копроизводительные кормо- и энергосберегающие технологии с</w:t>
      </w:r>
      <w:r w:rsidRPr="004D0A8C">
        <w:rPr>
          <w:rFonts w:ascii="Times New Roman" w:hAnsi="Times New Roman"/>
          <w:sz w:val="20"/>
          <w:szCs w:val="20"/>
        </w:rPr>
        <w:t>о</w:t>
      </w:r>
      <w:r w:rsidRPr="004D0A8C">
        <w:rPr>
          <w:rFonts w:ascii="Times New Roman" w:hAnsi="Times New Roman"/>
          <w:sz w:val="20"/>
          <w:szCs w:val="20"/>
        </w:rPr>
        <w:t xml:space="preserve">держания животных, создав при этом высокие санитарно-гигиенические условия. ; </w:t>
      </w:r>
    </w:p>
    <w:p w:rsidR="00FC60AA" w:rsidRPr="004D0A8C" w:rsidRDefault="00FC60AA" w:rsidP="00FC60AA">
      <w:pPr>
        <w:pStyle w:val="11"/>
        <w:shd w:val="clear" w:color="auto" w:fill="FFFFFF"/>
        <w:spacing w:after="0" w:line="240" w:lineRule="auto"/>
        <w:ind w:left="0" w:firstLine="284"/>
        <w:jc w:val="both"/>
        <w:rPr>
          <w:rFonts w:ascii="Times New Roman" w:hAnsi="Times New Roman"/>
          <w:sz w:val="20"/>
          <w:szCs w:val="20"/>
        </w:rPr>
      </w:pPr>
      <w:r w:rsidRPr="004D0A8C">
        <w:rPr>
          <w:rFonts w:ascii="Times New Roman" w:hAnsi="Times New Roman"/>
          <w:sz w:val="20"/>
          <w:szCs w:val="20"/>
        </w:rPr>
        <w:t>- совершенствования размещения, концентрации и специализ</w:t>
      </w:r>
      <w:r w:rsidRPr="004D0A8C">
        <w:rPr>
          <w:rFonts w:ascii="Times New Roman" w:hAnsi="Times New Roman"/>
          <w:sz w:val="20"/>
          <w:szCs w:val="20"/>
        </w:rPr>
        <w:t>а</w:t>
      </w:r>
      <w:r w:rsidRPr="004D0A8C">
        <w:rPr>
          <w:rFonts w:ascii="Times New Roman" w:hAnsi="Times New Roman"/>
          <w:sz w:val="20"/>
          <w:szCs w:val="20"/>
        </w:rPr>
        <w:t>ции молочного скотоводства. Планомерное осуществление специ</w:t>
      </w:r>
      <w:r w:rsidRPr="004D0A8C">
        <w:rPr>
          <w:rFonts w:ascii="Times New Roman" w:hAnsi="Times New Roman"/>
          <w:sz w:val="20"/>
          <w:szCs w:val="20"/>
        </w:rPr>
        <w:t>а</w:t>
      </w:r>
      <w:r w:rsidRPr="004D0A8C">
        <w:rPr>
          <w:rFonts w:ascii="Times New Roman" w:hAnsi="Times New Roman"/>
          <w:sz w:val="20"/>
          <w:szCs w:val="20"/>
        </w:rPr>
        <w:t>лизации, дальнейшая концентрация производства на основе межх</w:t>
      </w:r>
      <w:r w:rsidRPr="004D0A8C">
        <w:rPr>
          <w:rFonts w:ascii="Times New Roman" w:hAnsi="Times New Roman"/>
          <w:sz w:val="20"/>
          <w:szCs w:val="20"/>
        </w:rPr>
        <w:t>о</w:t>
      </w:r>
      <w:r w:rsidRPr="004D0A8C">
        <w:rPr>
          <w:rFonts w:ascii="Times New Roman" w:hAnsi="Times New Roman"/>
          <w:sz w:val="20"/>
          <w:szCs w:val="20"/>
        </w:rPr>
        <w:t>зяйственной кооперации, как правило, сопровождаются ростом эк</w:t>
      </w:r>
      <w:r w:rsidRPr="004D0A8C">
        <w:rPr>
          <w:rFonts w:ascii="Times New Roman" w:hAnsi="Times New Roman"/>
          <w:sz w:val="20"/>
          <w:szCs w:val="20"/>
        </w:rPr>
        <w:t>о</w:t>
      </w:r>
      <w:r w:rsidRPr="004D0A8C">
        <w:rPr>
          <w:rFonts w:ascii="Times New Roman" w:hAnsi="Times New Roman"/>
          <w:sz w:val="20"/>
          <w:szCs w:val="20"/>
        </w:rPr>
        <w:t>номической эффективности, снижением себестоимости продукции и повышением производительности труда. Опыт и практика показ</w:t>
      </w:r>
      <w:r w:rsidRPr="004D0A8C">
        <w:rPr>
          <w:rFonts w:ascii="Times New Roman" w:hAnsi="Times New Roman"/>
          <w:sz w:val="20"/>
          <w:szCs w:val="20"/>
        </w:rPr>
        <w:t>ы</w:t>
      </w:r>
      <w:r w:rsidRPr="004D0A8C">
        <w:rPr>
          <w:rFonts w:ascii="Times New Roman" w:hAnsi="Times New Roman"/>
          <w:sz w:val="20"/>
          <w:szCs w:val="20"/>
        </w:rPr>
        <w:t>вают, что в условиях современной машинной технологии наибол</w:t>
      </w:r>
      <w:r w:rsidRPr="004D0A8C">
        <w:rPr>
          <w:rFonts w:ascii="Times New Roman" w:hAnsi="Times New Roman"/>
          <w:sz w:val="20"/>
          <w:szCs w:val="20"/>
        </w:rPr>
        <w:t>ь</w:t>
      </w:r>
      <w:r w:rsidRPr="004D0A8C">
        <w:rPr>
          <w:rFonts w:ascii="Times New Roman" w:hAnsi="Times New Roman"/>
          <w:sz w:val="20"/>
          <w:szCs w:val="20"/>
        </w:rPr>
        <w:t>ший эффект достигается на комплексах и фермах с поголовьем 400, 800 и 1200 коров. В перспективе молочное скотоводство должно развиваться по пути создания специализированных комплексов с индустриальными методами и промышленной технологией прои</w:t>
      </w:r>
      <w:r w:rsidRPr="004D0A8C">
        <w:rPr>
          <w:rFonts w:ascii="Times New Roman" w:hAnsi="Times New Roman"/>
          <w:sz w:val="20"/>
          <w:szCs w:val="20"/>
        </w:rPr>
        <w:t>з</w:t>
      </w:r>
      <w:r w:rsidRPr="004D0A8C">
        <w:rPr>
          <w:rFonts w:ascii="Times New Roman" w:hAnsi="Times New Roman"/>
          <w:sz w:val="20"/>
          <w:szCs w:val="20"/>
        </w:rPr>
        <w:t>водства молока, мелкие фермы следует передать крестьянско-фермерским хозяйствам на условиях арендного и семейного подр</w:t>
      </w:r>
      <w:r w:rsidRPr="004D0A8C">
        <w:rPr>
          <w:rFonts w:ascii="Times New Roman" w:hAnsi="Times New Roman"/>
          <w:sz w:val="20"/>
          <w:szCs w:val="20"/>
        </w:rPr>
        <w:t>я</w:t>
      </w:r>
      <w:r w:rsidRPr="004D0A8C">
        <w:rPr>
          <w:rFonts w:ascii="Times New Roman" w:hAnsi="Times New Roman"/>
          <w:sz w:val="20"/>
          <w:szCs w:val="20"/>
        </w:rPr>
        <w:t>да.</w:t>
      </w:r>
    </w:p>
    <w:p w:rsidR="00FC60AA" w:rsidRPr="004D0A8C" w:rsidRDefault="00FC60AA" w:rsidP="00FC60AA">
      <w:pPr>
        <w:ind w:firstLine="284"/>
        <w:jc w:val="both"/>
        <w:rPr>
          <w:sz w:val="16"/>
          <w:szCs w:val="16"/>
        </w:rPr>
      </w:pPr>
    </w:p>
    <w:p w:rsidR="00FC60AA" w:rsidRPr="004D0A8C" w:rsidRDefault="00FC60AA" w:rsidP="00FC60AA">
      <w:pPr>
        <w:pStyle w:val="14"/>
        <w:spacing w:line="240" w:lineRule="auto"/>
        <w:ind w:firstLine="0"/>
        <w:jc w:val="left"/>
        <w:rPr>
          <w:sz w:val="20"/>
          <w:szCs w:val="20"/>
        </w:rPr>
      </w:pPr>
      <w:r w:rsidRPr="004D0A8C">
        <w:rPr>
          <w:sz w:val="20"/>
          <w:szCs w:val="20"/>
        </w:rPr>
        <w:t>УДК 331.222(476)</w:t>
      </w:r>
    </w:p>
    <w:p w:rsidR="00FC60AA" w:rsidRPr="00235B08" w:rsidRDefault="00FC60AA" w:rsidP="00FC60AA">
      <w:pPr>
        <w:pStyle w:val="14"/>
        <w:spacing w:line="240" w:lineRule="auto"/>
        <w:ind w:firstLine="0"/>
        <w:jc w:val="left"/>
        <w:rPr>
          <w:sz w:val="20"/>
          <w:szCs w:val="20"/>
        </w:rPr>
      </w:pPr>
      <w:r w:rsidRPr="00235B08">
        <w:rPr>
          <w:b/>
          <w:caps/>
          <w:sz w:val="20"/>
          <w:szCs w:val="20"/>
        </w:rPr>
        <w:t>К</w:t>
      </w:r>
      <w:r w:rsidRPr="00235B08">
        <w:rPr>
          <w:b/>
          <w:sz w:val="20"/>
          <w:szCs w:val="20"/>
        </w:rPr>
        <w:t>урачева</w:t>
      </w:r>
      <w:r w:rsidRPr="00235B08">
        <w:rPr>
          <w:b/>
          <w:caps/>
          <w:sz w:val="20"/>
          <w:szCs w:val="20"/>
        </w:rPr>
        <w:t xml:space="preserve"> А.П</w:t>
      </w:r>
      <w:r w:rsidRPr="00235B08">
        <w:rPr>
          <w:sz w:val="20"/>
          <w:szCs w:val="20"/>
        </w:rPr>
        <w:t>. – студентка 2 курса</w:t>
      </w:r>
    </w:p>
    <w:p w:rsidR="00FC60AA" w:rsidRDefault="00FC60AA" w:rsidP="00FC60AA">
      <w:pPr>
        <w:pStyle w:val="14"/>
        <w:spacing w:line="240" w:lineRule="auto"/>
        <w:ind w:firstLine="0"/>
        <w:jc w:val="left"/>
        <w:rPr>
          <w:b/>
          <w:sz w:val="20"/>
          <w:szCs w:val="20"/>
        </w:rPr>
      </w:pPr>
      <w:r w:rsidRPr="004D0A8C">
        <w:rPr>
          <w:b/>
          <w:sz w:val="20"/>
          <w:szCs w:val="20"/>
        </w:rPr>
        <w:t xml:space="preserve">АНАЛИЗ ОПЛАТЫ ТРУДА РАБОТНИКОВ </w:t>
      </w:r>
    </w:p>
    <w:p w:rsidR="00FC60AA" w:rsidRPr="004D0A8C" w:rsidRDefault="00FC60AA" w:rsidP="00FC60AA">
      <w:pPr>
        <w:pStyle w:val="14"/>
        <w:spacing w:line="240" w:lineRule="auto"/>
        <w:ind w:firstLine="0"/>
        <w:jc w:val="left"/>
        <w:rPr>
          <w:b/>
          <w:sz w:val="20"/>
          <w:szCs w:val="20"/>
        </w:rPr>
      </w:pPr>
      <w:r w:rsidRPr="004D0A8C">
        <w:rPr>
          <w:b/>
          <w:sz w:val="20"/>
          <w:szCs w:val="20"/>
        </w:rPr>
        <w:t>В РЕСПУБЛИКЕ БЕЛАРУСЬ</w:t>
      </w:r>
    </w:p>
    <w:p w:rsidR="00FC60AA" w:rsidRPr="004D0A8C" w:rsidRDefault="00FC60AA" w:rsidP="00FC60AA">
      <w:pPr>
        <w:pStyle w:val="14"/>
        <w:spacing w:line="240" w:lineRule="auto"/>
        <w:ind w:firstLine="0"/>
        <w:jc w:val="left"/>
        <w:rPr>
          <w:i/>
          <w:sz w:val="20"/>
          <w:szCs w:val="20"/>
        </w:rPr>
      </w:pPr>
      <w:r w:rsidRPr="004D0A8C">
        <w:rPr>
          <w:i/>
          <w:sz w:val="20"/>
          <w:szCs w:val="20"/>
        </w:rPr>
        <w:t xml:space="preserve">Научный руководитель – </w:t>
      </w:r>
      <w:r w:rsidRPr="00235B08">
        <w:rPr>
          <w:b/>
          <w:i/>
          <w:caps/>
          <w:sz w:val="20"/>
          <w:szCs w:val="20"/>
        </w:rPr>
        <w:t>Н</w:t>
      </w:r>
      <w:r w:rsidRPr="00235B08">
        <w:rPr>
          <w:b/>
          <w:i/>
          <w:sz w:val="20"/>
          <w:szCs w:val="20"/>
        </w:rPr>
        <w:t xml:space="preserve">екрашевич </w:t>
      </w:r>
      <w:r w:rsidRPr="00235B08">
        <w:rPr>
          <w:b/>
          <w:i/>
          <w:caps/>
          <w:sz w:val="20"/>
          <w:szCs w:val="20"/>
        </w:rPr>
        <w:t>С.И</w:t>
      </w:r>
      <w:r w:rsidRPr="00235B08">
        <w:rPr>
          <w:b/>
          <w:i/>
          <w:sz w:val="20"/>
          <w:szCs w:val="20"/>
        </w:rPr>
        <w:t>.</w:t>
      </w:r>
      <w:r>
        <w:rPr>
          <w:b/>
          <w:i/>
          <w:caps/>
          <w:sz w:val="20"/>
          <w:szCs w:val="20"/>
        </w:rPr>
        <w:t xml:space="preserve"> </w:t>
      </w:r>
      <w:r>
        <w:rPr>
          <w:b/>
          <w:i/>
          <w:sz w:val="20"/>
          <w:szCs w:val="20"/>
        </w:rPr>
        <w:t xml:space="preserve">– </w:t>
      </w:r>
      <w:r w:rsidRPr="004D0A8C">
        <w:rPr>
          <w:i/>
          <w:sz w:val="20"/>
          <w:szCs w:val="20"/>
        </w:rPr>
        <w:t xml:space="preserve">  к. э. н., доцент</w:t>
      </w:r>
    </w:p>
    <w:p w:rsidR="00FC60AA" w:rsidRPr="004D0A8C" w:rsidRDefault="00FC60AA" w:rsidP="00FC60AA">
      <w:pPr>
        <w:ind w:firstLine="284"/>
        <w:rPr>
          <w:sz w:val="20"/>
          <w:szCs w:val="20"/>
        </w:rPr>
      </w:pPr>
    </w:p>
    <w:p w:rsidR="00FC60AA" w:rsidRPr="004D0A8C" w:rsidRDefault="00FC60AA" w:rsidP="00FC60AA">
      <w:pPr>
        <w:ind w:firstLine="284"/>
        <w:jc w:val="both"/>
        <w:rPr>
          <w:sz w:val="20"/>
          <w:szCs w:val="20"/>
        </w:rPr>
      </w:pPr>
      <w:r w:rsidRPr="004D0A8C">
        <w:rPr>
          <w:sz w:val="20"/>
          <w:szCs w:val="20"/>
        </w:rPr>
        <w:t xml:space="preserve">Стабилизационные процессы в экономике Республики Беларусь в 2005 – 2010 гг. позволили обеспечить рост реальной заработной платы во всех отраслях экономики. Вместе с тем, в настоящее время зарплата не отражает полной стоимости рабочей силы. Поэтому, </w:t>
      </w:r>
      <w:r w:rsidRPr="004D0A8C">
        <w:rPr>
          <w:sz w:val="20"/>
          <w:szCs w:val="20"/>
        </w:rPr>
        <w:lastRenderedPageBreak/>
        <w:t>целью дальнейшего совершенствования оплаты труда является ка</w:t>
      </w:r>
      <w:r w:rsidRPr="004D0A8C">
        <w:rPr>
          <w:sz w:val="20"/>
          <w:szCs w:val="20"/>
        </w:rPr>
        <w:t>р</w:t>
      </w:r>
      <w:r w:rsidRPr="004D0A8C">
        <w:rPr>
          <w:sz w:val="20"/>
          <w:szCs w:val="20"/>
        </w:rPr>
        <w:t>динальное повышение ее размера.</w:t>
      </w:r>
      <w:bookmarkStart w:id="13" w:name="documentContent"/>
      <w:bookmarkEnd w:id="13"/>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Минимальная заработная плата (МЗП) – это нижняя граница о</w:t>
      </w:r>
      <w:r w:rsidRPr="004D0A8C">
        <w:rPr>
          <w:sz w:val="20"/>
          <w:szCs w:val="20"/>
        </w:rPr>
        <w:t>п</w:t>
      </w:r>
      <w:r w:rsidRPr="004D0A8C">
        <w:rPr>
          <w:sz w:val="20"/>
          <w:szCs w:val="20"/>
        </w:rPr>
        <w:t>латы труда работника. Международная организация труда, призва</w:t>
      </w:r>
      <w:r w:rsidRPr="004D0A8C">
        <w:rPr>
          <w:sz w:val="20"/>
          <w:szCs w:val="20"/>
        </w:rPr>
        <w:t>н</w:t>
      </w:r>
      <w:r w:rsidRPr="004D0A8C">
        <w:rPr>
          <w:sz w:val="20"/>
          <w:szCs w:val="20"/>
        </w:rPr>
        <w:t>ная устанавливать трудовые стандарты и следить за их выполнен</w:t>
      </w:r>
      <w:r w:rsidRPr="004D0A8C">
        <w:rPr>
          <w:sz w:val="20"/>
          <w:szCs w:val="20"/>
        </w:rPr>
        <w:t>и</w:t>
      </w:r>
      <w:r w:rsidRPr="004D0A8C">
        <w:rPr>
          <w:sz w:val="20"/>
          <w:szCs w:val="20"/>
        </w:rPr>
        <w:t>ем, видит функцию МЗП в том, что она:</w:t>
      </w:r>
    </w:p>
    <w:p w:rsidR="00FC60AA" w:rsidRPr="004D0A8C" w:rsidRDefault="00FC60AA" w:rsidP="00FC60AA">
      <w:pPr>
        <w:numPr>
          <w:ilvl w:val="0"/>
          <w:numId w:val="30"/>
        </w:numPr>
        <w:tabs>
          <w:tab w:val="num" w:pos="0"/>
        </w:tabs>
        <w:ind w:left="0" w:firstLine="284"/>
        <w:jc w:val="both"/>
        <w:rPr>
          <w:sz w:val="20"/>
          <w:szCs w:val="20"/>
        </w:rPr>
      </w:pPr>
      <w:r w:rsidRPr="004D0A8C">
        <w:rPr>
          <w:sz w:val="20"/>
          <w:szCs w:val="20"/>
        </w:rPr>
        <w:t>обеспечивает гарантии минимального дохода низкооплач</w:t>
      </w:r>
      <w:r w:rsidRPr="004D0A8C">
        <w:rPr>
          <w:sz w:val="20"/>
          <w:szCs w:val="20"/>
        </w:rPr>
        <w:t>и</w:t>
      </w:r>
      <w:r w:rsidRPr="004D0A8C">
        <w:rPr>
          <w:sz w:val="20"/>
          <w:szCs w:val="20"/>
        </w:rPr>
        <w:t>ваемых работников;</w:t>
      </w:r>
    </w:p>
    <w:p w:rsidR="00FC60AA" w:rsidRPr="004D0A8C" w:rsidRDefault="00FC60AA" w:rsidP="00FC60AA">
      <w:pPr>
        <w:numPr>
          <w:ilvl w:val="0"/>
          <w:numId w:val="30"/>
        </w:numPr>
        <w:tabs>
          <w:tab w:val="num" w:pos="0"/>
        </w:tabs>
        <w:ind w:left="0" w:firstLine="284"/>
        <w:jc w:val="both"/>
        <w:rPr>
          <w:sz w:val="20"/>
          <w:szCs w:val="20"/>
        </w:rPr>
      </w:pPr>
      <w:r w:rsidRPr="004D0A8C">
        <w:rPr>
          <w:sz w:val="20"/>
          <w:szCs w:val="20"/>
        </w:rPr>
        <w:t>предотвращает эксплуатацию работников;</w:t>
      </w:r>
    </w:p>
    <w:p w:rsidR="00FC60AA" w:rsidRPr="004D0A8C" w:rsidRDefault="00FC60AA" w:rsidP="00FC60AA">
      <w:pPr>
        <w:numPr>
          <w:ilvl w:val="0"/>
          <w:numId w:val="30"/>
        </w:numPr>
        <w:tabs>
          <w:tab w:val="num" w:pos="0"/>
        </w:tabs>
        <w:ind w:left="0" w:firstLine="284"/>
        <w:jc w:val="both"/>
        <w:rPr>
          <w:sz w:val="20"/>
          <w:szCs w:val="20"/>
        </w:rPr>
      </w:pPr>
      <w:r w:rsidRPr="004D0A8C">
        <w:rPr>
          <w:sz w:val="20"/>
          <w:szCs w:val="20"/>
        </w:rPr>
        <w:t>может служить эталоном для отдельных работодателей и работников для определения уровня зарплаты.</w:t>
      </w:r>
    </w:p>
    <w:p w:rsidR="00FC60AA" w:rsidRPr="004D0A8C" w:rsidRDefault="00FC60AA" w:rsidP="00FC60AA">
      <w:pPr>
        <w:pStyle w:val="af4"/>
        <w:spacing w:before="0" w:beforeAutospacing="0" w:after="0" w:afterAutospacing="0"/>
        <w:ind w:firstLine="284"/>
        <w:jc w:val="both"/>
        <w:rPr>
          <w:sz w:val="20"/>
          <w:szCs w:val="20"/>
        </w:rPr>
      </w:pPr>
      <w:r w:rsidRPr="004D0A8C">
        <w:rPr>
          <w:sz w:val="20"/>
          <w:szCs w:val="20"/>
        </w:rPr>
        <w:t>Главная задача МЗП заключается в том, чтобы определить с</w:t>
      </w:r>
      <w:r w:rsidRPr="004D0A8C">
        <w:rPr>
          <w:sz w:val="20"/>
          <w:szCs w:val="20"/>
        </w:rPr>
        <w:t>а</w:t>
      </w:r>
      <w:r w:rsidRPr="004D0A8C">
        <w:rPr>
          <w:sz w:val="20"/>
          <w:szCs w:val="20"/>
        </w:rPr>
        <w:t>мый низкий допустимый размер заработной платы. Понятно, что чем богаче страна, чем выше доходы ее бюджета, тем больше может быть установленная в данной стране МЗП.</w:t>
      </w:r>
    </w:p>
    <w:p w:rsidR="00FC60AA" w:rsidRPr="004D0A8C" w:rsidRDefault="00FC60AA" w:rsidP="00FC60AA">
      <w:pPr>
        <w:pStyle w:val="af4"/>
        <w:spacing w:before="0" w:beforeAutospacing="0" w:after="0" w:afterAutospacing="0"/>
        <w:ind w:firstLine="284"/>
        <w:jc w:val="both"/>
        <w:rPr>
          <w:sz w:val="20"/>
          <w:szCs w:val="20"/>
        </w:rPr>
      </w:pPr>
      <w:r w:rsidRPr="004D0A8C">
        <w:rPr>
          <w:rStyle w:val="afa"/>
          <w:sz w:val="20"/>
          <w:szCs w:val="20"/>
        </w:rPr>
        <w:t xml:space="preserve">Минимальная заработная плата </w:t>
      </w:r>
      <w:r w:rsidRPr="004D0A8C">
        <w:rPr>
          <w:sz w:val="20"/>
          <w:szCs w:val="20"/>
        </w:rPr>
        <w:t>рассчитывается за работу в нормальных условиях при выполнении установленной (месячной или часовой) нормы труда [3, с. 177].</w:t>
      </w:r>
    </w:p>
    <w:p w:rsidR="00FC60AA" w:rsidRPr="004D0A8C" w:rsidRDefault="00FC60AA" w:rsidP="00FC60AA">
      <w:pPr>
        <w:ind w:firstLine="284"/>
        <w:jc w:val="both"/>
        <w:rPr>
          <w:sz w:val="20"/>
          <w:szCs w:val="20"/>
        </w:rPr>
      </w:pPr>
      <w:r w:rsidRPr="004D0A8C">
        <w:rPr>
          <w:sz w:val="20"/>
          <w:szCs w:val="20"/>
        </w:rPr>
        <w:t>24 мая 2011 г</w:t>
      </w:r>
      <w:r>
        <w:rPr>
          <w:sz w:val="20"/>
          <w:szCs w:val="20"/>
        </w:rPr>
        <w:t>.</w:t>
      </w:r>
      <w:r w:rsidRPr="004D0A8C">
        <w:rPr>
          <w:sz w:val="20"/>
          <w:szCs w:val="20"/>
        </w:rPr>
        <w:t xml:space="preserve"> </w:t>
      </w:r>
      <w:hyperlink r:id="rId132" w:tooltip="Обесценивание рубля вернуло среднюю зарплату в долларовом эквиваленте к уровню декабря 2009 года" w:history="1">
        <w:r w:rsidRPr="004D0A8C">
          <w:rPr>
            <w:sz w:val="20"/>
            <w:szCs w:val="20"/>
          </w:rPr>
          <w:t>в Беларуси проведена 56-процентная девальвация белорусского рубля</w:t>
        </w:r>
      </w:hyperlink>
      <w:r w:rsidRPr="004D0A8C">
        <w:rPr>
          <w:sz w:val="20"/>
          <w:szCs w:val="20"/>
        </w:rPr>
        <w:t>. В связи с этим размер МЗП в долларовом экв</w:t>
      </w:r>
      <w:r w:rsidRPr="004D0A8C">
        <w:rPr>
          <w:sz w:val="20"/>
          <w:szCs w:val="20"/>
        </w:rPr>
        <w:t>и</w:t>
      </w:r>
      <w:r w:rsidRPr="004D0A8C">
        <w:rPr>
          <w:sz w:val="20"/>
          <w:szCs w:val="20"/>
        </w:rPr>
        <w:t>валенте снизился до уровня января 2008 г</w:t>
      </w:r>
      <w:r>
        <w:rPr>
          <w:sz w:val="20"/>
          <w:szCs w:val="20"/>
        </w:rPr>
        <w:t>.</w:t>
      </w:r>
      <w:r w:rsidRPr="004D0A8C">
        <w:rPr>
          <w:sz w:val="20"/>
          <w:szCs w:val="20"/>
        </w:rPr>
        <w:t xml:space="preserve"> и составил 93,3 долларов США.</w:t>
      </w:r>
    </w:p>
    <w:p w:rsidR="00FC60AA" w:rsidRPr="004D0A8C" w:rsidRDefault="00FC60AA" w:rsidP="00FC60AA">
      <w:pPr>
        <w:widowControl w:val="0"/>
        <w:ind w:firstLine="284"/>
        <w:jc w:val="both"/>
        <w:rPr>
          <w:sz w:val="20"/>
          <w:szCs w:val="20"/>
        </w:rPr>
      </w:pPr>
      <w:r w:rsidRPr="004D0A8C">
        <w:rPr>
          <w:sz w:val="20"/>
          <w:szCs w:val="20"/>
        </w:rPr>
        <w:t>В августе 2011 г</w:t>
      </w:r>
      <w:r>
        <w:rPr>
          <w:sz w:val="20"/>
          <w:szCs w:val="20"/>
        </w:rPr>
        <w:t>.</w:t>
      </w:r>
      <w:r w:rsidRPr="004D0A8C">
        <w:rPr>
          <w:sz w:val="20"/>
          <w:szCs w:val="20"/>
        </w:rPr>
        <w:t xml:space="preserve"> процентное соотношение МЗП к текущему размеру бюджета прожиточного составило 155</w:t>
      </w:r>
      <w:r>
        <w:rPr>
          <w:sz w:val="20"/>
          <w:szCs w:val="20"/>
        </w:rPr>
        <w:t xml:space="preserve"> </w:t>
      </w:r>
      <w:r w:rsidRPr="004D0A8C">
        <w:rPr>
          <w:sz w:val="20"/>
          <w:szCs w:val="20"/>
        </w:rPr>
        <w:t>%.  До повышения МЗП 1 ноября 2010 года это соотношение составляло 94</w:t>
      </w:r>
      <w:r>
        <w:rPr>
          <w:sz w:val="20"/>
          <w:szCs w:val="20"/>
        </w:rPr>
        <w:t xml:space="preserve"> </w:t>
      </w:r>
      <w:r w:rsidRPr="004D0A8C">
        <w:rPr>
          <w:sz w:val="20"/>
          <w:szCs w:val="20"/>
        </w:rPr>
        <w:t xml:space="preserve">%. </w:t>
      </w:r>
    </w:p>
    <w:p w:rsidR="00FC60AA" w:rsidRPr="004D0A8C" w:rsidRDefault="00FC60AA" w:rsidP="00FC60AA">
      <w:pPr>
        <w:widowControl w:val="0"/>
        <w:ind w:firstLine="284"/>
        <w:jc w:val="both"/>
        <w:rPr>
          <w:rStyle w:val="afa"/>
          <w:b w:val="0"/>
          <w:sz w:val="20"/>
          <w:szCs w:val="20"/>
        </w:rPr>
      </w:pPr>
      <w:r w:rsidRPr="004D0A8C">
        <w:rPr>
          <w:sz w:val="20"/>
          <w:szCs w:val="20"/>
        </w:rPr>
        <w:t>C 1 августа 2011 года бюджет прожиточного минимума увел</w:t>
      </w:r>
      <w:r w:rsidRPr="004D0A8C">
        <w:rPr>
          <w:sz w:val="20"/>
          <w:szCs w:val="20"/>
        </w:rPr>
        <w:t>и</w:t>
      </w:r>
      <w:r w:rsidRPr="004D0A8C">
        <w:rPr>
          <w:sz w:val="20"/>
          <w:szCs w:val="20"/>
        </w:rPr>
        <w:t>чился на 99 100 бел.руб., а МЗП составила 687</w:t>
      </w:r>
      <w:r>
        <w:rPr>
          <w:sz w:val="20"/>
          <w:szCs w:val="20"/>
        </w:rPr>
        <w:t> </w:t>
      </w:r>
      <w:r w:rsidRPr="004D0A8C">
        <w:rPr>
          <w:sz w:val="20"/>
          <w:szCs w:val="20"/>
        </w:rPr>
        <w:t>370</w:t>
      </w:r>
      <w:r>
        <w:rPr>
          <w:sz w:val="20"/>
          <w:szCs w:val="20"/>
        </w:rPr>
        <w:t xml:space="preserve"> </w:t>
      </w:r>
      <w:r w:rsidRPr="004D0A8C">
        <w:rPr>
          <w:sz w:val="20"/>
          <w:szCs w:val="20"/>
        </w:rPr>
        <w:t>бел. руб. Часовая МЗП  - 4050 бел. руб.</w:t>
      </w:r>
      <w:r w:rsidRPr="004D0A8C">
        <w:rPr>
          <w:rStyle w:val="afa"/>
          <w:sz w:val="20"/>
          <w:szCs w:val="20"/>
        </w:rPr>
        <w:t>С учетом индексации МЗП работников в се</w:t>
      </w:r>
      <w:r w:rsidRPr="004D0A8C">
        <w:rPr>
          <w:rStyle w:val="afa"/>
          <w:sz w:val="20"/>
          <w:szCs w:val="20"/>
        </w:rPr>
        <w:t>н</w:t>
      </w:r>
      <w:r w:rsidRPr="004D0A8C">
        <w:rPr>
          <w:rStyle w:val="afa"/>
          <w:sz w:val="20"/>
          <w:szCs w:val="20"/>
        </w:rPr>
        <w:t xml:space="preserve">тябре 2011 года составила 778 500 </w:t>
      </w:r>
      <w:r w:rsidRPr="00235B08">
        <w:rPr>
          <w:sz w:val="20"/>
          <w:szCs w:val="20"/>
        </w:rPr>
        <w:t>б</w:t>
      </w:r>
      <w:r w:rsidRPr="004D0A8C">
        <w:rPr>
          <w:rStyle w:val="afa"/>
          <w:sz w:val="20"/>
          <w:szCs w:val="20"/>
        </w:rPr>
        <w:t>ел. руб. месяц и 4 590 в час [2].</w:t>
      </w:r>
    </w:p>
    <w:p w:rsidR="00FC60AA" w:rsidRPr="004D0A8C" w:rsidRDefault="00FC60AA" w:rsidP="00FC60AA">
      <w:pPr>
        <w:ind w:firstLine="284"/>
        <w:jc w:val="both"/>
        <w:rPr>
          <w:sz w:val="20"/>
          <w:szCs w:val="20"/>
        </w:rPr>
      </w:pPr>
      <w:r w:rsidRPr="004D0A8C">
        <w:rPr>
          <w:sz w:val="20"/>
          <w:szCs w:val="20"/>
        </w:rPr>
        <w:t>По статистическим данным, реальная заработная плата (рассч</w:t>
      </w:r>
      <w:r w:rsidRPr="004D0A8C">
        <w:rPr>
          <w:sz w:val="20"/>
          <w:szCs w:val="20"/>
        </w:rPr>
        <w:t>и</w:t>
      </w:r>
      <w:r w:rsidRPr="004D0A8C">
        <w:rPr>
          <w:sz w:val="20"/>
          <w:szCs w:val="20"/>
        </w:rPr>
        <w:t>танная с учетом роста потребительских цен на товары и услуги) в январе-сентябре 2011 г</w:t>
      </w:r>
      <w:r>
        <w:rPr>
          <w:sz w:val="20"/>
          <w:szCs w:val="20"/>
        </w:rPr>
        <w:t>.</w:t>
      </w:r>
      <w:r w:rsidRPr="004D0A8C">
        <w:rPr>
          <w:sz w:val="20"/>
          <w:szCs w:val="20"/>
        </w:rPr>
        <w:t xml:space="preserve"> по сравнению с январем-сентябрем 2010-го увеличилась на 8,2</w:t>
      </w:r>
      <w:r>
        <w:rPr>
          <w:sz w:val="20"/>
          <w:szCs w:val="20"/>
        </w:rPr>
        <w:t xml:space="preserve"> </w:t>
      </w:r>
      <w:r w:rsidRPr="004D0A8C">
        <w:rPr>
          <w:sz w:val="20"/>
          <w:szCs w:val="20"/>
        </w:rPr>
        <w:t>%, в сентябре по сравнению с августом текущего года - уменьшилась на 0,2</w:t>
      </w:r>
      <w:r>
        <w:rPr>
          <w:sz w:val="20"/>
          <w:szCs w:val="20"/>
        </w:rPr>
        <w:t xml:space="preserve"> </w:t>
      </w:r>
      <w:r w:rsidRPr="004D0A8C">
        <w:rPr>
          <w:sz w:val="20"/>
          <w:szCs w:val="20"/>
        </w:rPr>
        <w:t>%.</w:t>
      </w:r>
    </w:p>
    <w:p w:rsidR="00FC60AA" w:rsidRPr="004D0A8C" w:rsidRDefault="00FC60AA" w:rsidP="00FC60AA">
      <w:pPr>
        <w:pStyle w:val="af4"/>
        <w:spacing w:before="0" w:beforeAutospacing="0" w:after="0" w:afterAutospacing="0"/>
        <w:ind w:firstLine="284"/>
        <w:jc w:val="both"/>
        <w:rPr>
          <w:sz w:val="20"/>
          <w:szCs w:val="20"/>
        </w:rPr>
      </w:pPr>
    </w:p>
    <w:p w:rsidR="00FC60AA" w:rsidRDefault="00FC60AA" w:rsidP="00FC60AA">
      <w:pPr>
        <w:rPr>
          <w:rStyle w:val="afa"/>
          <w:sz w:val="16"/>
          <w:szCs w:val="16"/>
        </w:rPr>
      </w:pPr>
      <w:r w:rsidRPr="004D0A8C">
        <w:rPr>
          <w:rStyle w:val="afa"/>
          <w:sz w:val="16"/>
          <w:szCs w:val="16"/>
        </w:rPr>
        <w:t>Т</w:t>
      </w:r>
      <w:r>
        <w:rPr>
          <w:rStyle w:val="afa"/>
          <w:sz w:val="16"/>
          <w:szCs w:val="16"/>
        </w:rPr>
        <w:t xml:space="preserve"> </w:t>
      </w:r>
      <w:r w:rsidRPr="004D0A8C">
        <w:rPr>
          <w:rStyle w:val="afa"/>
          <w:sz w:val="16"/>
          <w:szCs w:val="16"/>
        </w:rPr>
        <w:t>а</w:t>
      </w:r>
      <w:r>
        <w:rPr>
          <w:rStyle w:val="afa"/>
          <w:sz w:val="16"/>
          <w:szCs w:val="16"/>
        </w:rPr>
        <w:t xml:space="preserve"> </w:t>
      </w:r>
      <w:r w:rsidRPr="004D0A8C">
        <w:rPr>
          <w:rStyle w:val="afa"/>
          <w:sz w:val="16"/>
          <w:szCs w:val="16"/>
        </w:rPr>
        <w:t>б</w:t>
      </w:r>
      <w:r>
        <w:rPr>
          <w:rStyle w:val="afa"/>
          <w:sz w:val="16"/>
          <w:szCs w:val="16"/>
        </w:rPr>
        <w:t xml:space="preserve"> </w:t>
      </w:r>
      <w:r w:rsidRPr="004D0A8C">
        <w:rPr>
          <w:rStyle w:val="afa"/>
          <w:sz w:val="16"/>
          <w:szCs w:val="16"/>
        </w:rPr>
        <w:t>л</w:t>
      </w:r>
      <w:r>
        <w:rPr>
          <w:rStyle w:val="afa"/>
          <w:sz w:val="16"/>
          <w:szCs w:val="16"/>
        </w:rPr>
        <w:t xml:space="preserve"> </w:t>
      </w:r>
      <w:r w:rsidRPr="004D0A8C">
        <w:rPr>
          <w:rStyle w:val="afa"/>
          <w:sz w:val="16"/>
          <w:szCs w:val="16"/>
        </w:rPr>
        <w:t>и</w:t>
      </w:r>
      <w:r>
        <w:rPr>
          <w:rStyle w:val="afa"/>
          <w:sz w:val="16"/>
          <w:szCs w:val="16"/>
        </w:rPr>
        <w:t xml:space="preserve"> </w:t>
      </w:r>
      <w:r w:rsidRPr="004D0A8C">
        <w:rPr>
          <w:rStyle w:val="afa"/>
          <w:sz w:val="16"/>
          <w:szCs w:val="16"/>
        </w:rPr>
        <w:t>ц</w:t>
      </w:r>
      <w:r>
        <w:rPr>
          <w:rStyle w:val="afa"/>
          <w:sz w:val="16"/>
          <w:szCs w:val="16"/>
        </w:rPr>
        <w:t xml:space="preserve"> </w:t>
      </w:r>
      <w:r w:rsidRPr="004D0A8C">
        <w:rPr>
          <w:rStyle w:val="afa"/>
          <w:sz w:val="16"/>
          <w:szCs w:val="16"/>
        </w:rPr>
        <w:t>а</w:t>
      </w:r>
      <w:r>
        <w:rPr>
          <w:rStyle w:val="afa"/>
          <w:sz w:val="16"/>
          <w:szCs w:val="16"/>
        </w:rPr>
        <w:t xml:space="preserve">. </w:t>
      </w:r>
      <w:r w:rsidRPr="004D0A8C">
        <w:rPr>
          <w:rStyle w:val="afa"/>
          <w:sz w:val="16"/>
          <w:szCs w:val="16"/>
        </w:rPr>
        <w:t xml:space="preserve"> </w:t>
      </w:r>
      <w:r w:rsidRPr="00235B08">
        <w:rPr>
          <w:rStyle w:val="afa"/>
          <w:sz w:val="16"/>
          <w:szCs w:val="16"/>
        </w:rPr>
        <w:t>Средняя зарплата в 2011 г. в бел.руб. и в долларах США</w:t>
      </w:r>
    </w:p>
    <w:p w:rsidR="00FC60AA" w:rsidRPr="00235B08" w:rsidRDefault="00FC60AA" w:rsidP="00FC60AA">
      <w:pPr>
        <w:ind w:firstLine="284"/>
        <w:rPr>
          <w:rStyle w:val="afa"/>
          <w:sz w:val="16"/>
          <w:szCs w:val="16"/>
        </w:rPr>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5"/>
        <w:gridCol w:w="2040"/>
        <w:gridCol w:w="2009"/>
      </w:tblGrid>
      <w:tr w:rsidR="00FC60AA" w:rsidRPr="00973C6E" w:rsidTr="00E40320">
        <w:trPr>
          <w:trHeight w:val="20"/>
          <w:jc w:val="center"/>
        </w:trPr>
        <w:tc>
          <w:tcPr>
            <w:tcW w:w="1499" w:type="pct"/>
            <w:vAlign w:val="center"/>
          </w:tcPr>
          <w:p w:rsidR="00FC60AA" w:rsidRPr="004D0A8C" w:rsidRDefault="00FC60AA" w:rsidP="00E40320">
            <w:pPr>
              <w:jc w:val="center"/>
              <w:rPr>
                <w:bCs/>
                <w:sz w:val="16"/>
                <w:szCs w:val="16"/>
              </w:rPr>
            </w:pPr>
            <w:r w:rsidRPr="004D0A8C">
              <w:rPr>
                <w:bCs/>
                <w:sz w:val="16"/>
                <w:szCs w:val="16"/>
              </w:rPr>
              <w:t>Месяц</w:t>
            </w:r>
          </w:p>
        </w:tc>
        <w:tc>
          <w:tcPr>
            <w:tcW w:w="1763" w:type="pct"/>
            <w:vAlign w:val="center"/>
          </w:tcPr>
          <w:p w:rsidR="00FC60AA" w:rsidRPr="004D0A8C" w:rsidRDefault="00FC60AA" w:rsidP="00E40320">
            <w:pPr>
              <w:jc w:val="center"/>
              <w:rPr>
                <w:bCs/>
                <w:sz w:val="16"/>
                <w:szCs w:val="16"/>
              </w:rPr>
            </w:pPr>
            <w:r w:rsidRPr="00973C6E">
              <w:rPr>
                <w:bCs/>
                <w:sz w:val="16"/>
                <w:szCs w:val="16"/>
              </w:rPr>
              <w:t>Средняя зарплата в бел</w:t>
            </w:r>
            <w:r w:rsidRPr="00973C6E">
              <w:rPr>
                <w:bCs/>
                <w:sz w:val="16"/>
                <w:szCs w:val="16"/>
              </w:rPr>
              <w:t>о</w:t>
            </w:r>
            <w:r w:rsidRPr="00973C6E">
              <w:rPr>
                <w:bCs/>
                <w:sz w:val="16"/>
                <w:szCs w:val="16"/>
              </w:rPr>
              <w:t>русских рублях</w:t>
            </w:r>
          </w:p>
        </w:tc>
        <w:tc>
          <w:tcPr>
            <w:tcW w:w="1737" w:type="pct"/>
            <w:vAlign w:val="center"/>
          </w:tcPr>
          <w:p w:rsidR="00FC60AA" w:rsidRDefault="00FC60AA" w:rsidP="00E40320">
            <w:pPr>
              <w:jc w:val="center"/>
              <w:rPr>
                <w:bCs/>
                <w:sz w:val="16"/>
                <w:szCs w:val="16"/>
              </w:rPr>
            </w:pPr>
            <w:r w:rsidRPr="00973C6E">
              <w:rPr>
                <w:bCs/>
                <w:sz w:val="16"/>
                <w:szCs w:val="16"/>
              </w:rPr>
              <w:t xml:space="preserve">Средняя зарплата </w:t>
            </w:r>
          </w:p>
          <w:p w:rsidR="00FC60AA" w:rsidRPr="00973C6E" w:rsidRDefault="00FC60AA" w:rsidP="00E40320">
            <w:pPr>
              <w:jc w:val="center"/>
              <w:rPr>
                <w:bCs/>
                <w:sz w:val="16"/>
                <w:szCs w:val="16"/>
              </w:rPr>
            </w:pPr>
            <w:r w:rsidRPr="00973C6E">
              <w:rPr>
                <w:bCs/>
                <w:sz w:val="16"/>
                <w:szCs w:val="16"/>
              </w:rPr>
              <w:t>в долларах</w:t>
            </w:r>
          </w:p>
        </w:tc>
      </w:tr>
      <w:tr w:rsidR="00FC60AA" w:rsidRPr="00973C6E" w:rsidTr="00E40320">
        <w:trPr>
          <w:trHeight w:val="20"/>
          <w:jc w:val="center"/>
        </w:trPr>
        <w:tc>
          <w:tcPr>
            <w:tcW w:w="1499" w:type="pct"/>
            <w:vAlign w:val="center"/>
          </w:tcPr>
          <w:p w:rsidR="00FC60AA" w:rsidRPr="00235B08" w:rsidRDefault="00FC60AA" w:rsidP="00E40320">
            <w:pPr>
              <w:rPr>
                <w:b/>
                <w:bCs/>
                <w:sz w:val="16"/>
                <w:szCs w:val="16"/>
              </w:rPr>
            </w:pPr>
            <w:r w:rsidRPr="00235B08">
              <w:rPr>
                <w:rStyle w:val="afa"/>
                <w:sz w:val="16"/>
                <w:szCs w:val="16"/>
              </w:rPr>
              <w:lastRenderedPageBreak/>
              <w:t>Январь</w:t>
            </w:r>
          </w:p>
        </w:tc>
        <w:tc>
          <w:tcPr>
            <w:tcW w:w="1763" w:type="pct"/>
            <w:vAlign w:val="center"/>
          </w:tcPr>
          <w:p w:rsidR="00FC60AA" w:rsidRPr="00973C6E" w:rsidRDefault="00FC60AA" w:rsidP="00E40320">
            <w:pPr>
              <w:jc w:val="center"/>
              <w:rPr>
                <w:sz w:val="16"/>
                <w:szCs w:val="16"/>
              </w:rPr>
            </w:pPr>
            <w:r w:rsidRPr="00973C6E">
              <w:rPr>
                <w:sz w:val="16"/>
                <w:szCs w:val="16"/>
              </w:rPr>
              <w:t>1 409 625</w:t>
            </w:r>
          </w:p>
        </w:tc>
        <w:tc>
          <w:tcPr>
            <w:tcW w:w="1737" w:type="pct"/>
            <w:vAlign w:val="center"/>
          </w:tcPr>
          <w:p w:rsidR="00FC60AA" w:rsidRPr="00973C6E" w:rsidRDefault="00FC60AA" w:rsidP="00E40320">
            <w:pPr>
              <w:jc w:val="center"/>
              <w:rPr>
                <w:sz w:val="16"/>
                <w:szCs w:val="16"/>
              </w:rPr>
            </w:pPr>
            <w:r w:rsidRPr="00973C6E">
              <w:rPr>
                <w:sz w:val="16"/>
                <w:szCs w:val="16"/>
              </w:rPr>
              <w:t>468,3</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Февраль</w:t>
            </w:r>
          </w:p>
        </w:tc>
        <w:tc>
          <w:tcPr>
            <w:tcW w:w="1763" w:type="pct"/>
            <w:vAlign w:val="center"/>
          </w:tcPr>
          <w:p w:rsidR="00FC60AA" w:rsidRPr="00973C6E" w:rsidRDefault="00FC60AA" w:rsidP="00E40320">
            <w:pPr>
              <w:jc w:val="center"/>
              <w:rPr>
                <w:sz w:val="16"/>
                <w:szCs w:val="16"/>
              </w:rPr>
            </w:pPr>
            <w:r w:rsidRPr="00973C6E">
              <w:rPr>
                <w:sz w:val="16"/>
                <w:szCs w:val="16"/>
              </w:rPr>
              <w:t>1 439 301</w:t>
            </w:r>
          </w:p>
        </w:tc>
        <w:tc>
          <w:tcPr>
            <w:tcW w:w="1737" w:type="pct"/>
            <w:vAlign w:val="center"/>
          </w:tcPr>
          <w:p w:rsidR="00FC60AA" w:rsidRPr="00973C6E" w:rsidRDefault="00FC60AA" w:rsidP="00E40320">
            <w:pPr>
              <w:jc w:val="center"/>
              <w:rPr>
                <w:sz w:val="16"/>
                <w:szCs w:val="16"/>
              </w:rPr>
            </w:pPr>
            <w:r w:rsidRPr="00973C6E">
              <w:rPr>
                <w:sz w:val="16"/>
                <w:szCs w:val="16"/>
              </w:rPr>
              <w:t>477,3</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Март</w:t>
            </w:r>
          </w:p>
        </w:tc>
        <w:tc>
          <w:tcPr>
            <w:tcW w:w="1763" w:type="pct"/>
            <w:vAlign w:val="center"/>
          </w:tcPr>
          <w:p w:rsidR="00FC60AA" w:rsidRPr="00973C6E" w:rsidRDefault="00FC60AA" w:rsidP="00E40320">
            <w:pPr>
              <w:jc w:val="center"/>
              <w:rPr>
                <w:sz w:val="16"/>
                <w:szCs w:val="16"/>
              </w:rPr>
            </w:pPr>
            <w:r w:rsidRPr="00973C6E">
              <w:rPr>
                <w:sz w:val="16"/>
                <w:szCs w:val="16"/>
              </w:rPr>
              <w:t>1 537 200</w:t>
            </w:r>
          </w:p>
        </w:tc>
        <w:tc>
          <w:tcPr>
            <w:tcW w:w="1737" w:type="pct"/>
            <w:vAlign w:val="center"/>
          </w:tcPr>
          <w:p w:rsidR="00FC60AA" w:rsidRPr="00973C6E" w:rsidRDefault="00FC60AA" w:rsidP="00E40320">
            <w:pPr>
              <w:jc w:val="center"/>
              <w:rPr>
                <w:sz w:val="16"/>
                <w:szCs w:val="16"/>
              </w:rPr>
            </w:pPr>
            <w:r w:rsidRPr="00973C6E">
              <w:rPr>
                <w:sz w:val="16"/>
                <w:szCs w:val="16"/>
              </w:rPr>
              <w:t>508,2</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Апрель</w:t>
            </w:r>
          </w:p>
        </w:tc>
        <w:tc>
          <w:tcPr>
            <w:tcW w:w="1763" w:type="pct"/>
            <w:vAlign w:val="center"/>
          </w:tcPr>
          <w:p w:rsidR="00FC60AA" w:rsidRPr="00973C6E" w:rsidRDefault="00FC60AA" w:rsidP="00E40320">
            <w:pPr>
              <w:jc w:val="center"/>
              <w:rPr>
                <w:sz w:val="16"/>
                <w:szCs w:val="16"/>
              </w:rPr>
            </w:pPr>
            <w:r w:rsidRPr="00973C6E">
              <w:rPr>
                <w:sz w:val="16"/>
                <w:szCs w:val="16"/>
              </w:rPr>
              <w:t>1 563 393</w:t>
            </w:r>
          </w:p>
        </w:tc>
        <w:tc>
          <w:tcPr>
            <w:tcW w:w="1737" w:type="pct"/>
            <w:vAlign w:val="center"/>
          </w:tcPr>
          <w:p w:rsidR="00FC60AA" w:rsidRPr="00973C6E" w:rsidRDefault="00FC60AA" w:rsidP="00E40320">
            <w:pPr>
              <w:jc w:val="center"/>
              <w:rPr>
                <w:sz w:val="16"/>
                <w:szCs w:val="16"/>
              </w:rPr>
            </w:pPr>
            <w:r w:rsidRPr="00973C6E">
              <w:rPr>
                <w:sz w:val="16"/>
                <w:szCs w:val="16"/>
              </w:rPr>
              <w:t>513</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Май</w:t>
            </w:r>
          </w:p>
        </w:tc>
        <w:tc>
          <w:tcPr>
            <w:tcW w:w="1763" w:type="pct"/>
            <w:vAlign w:val="center"/>
          </w:tcPr>
          <w:p w:rsidR="00FC60AA" w:rsidRPr="00973C6E" w:rsidRDefault="00FC60AA" w:rsidP="00E40320">
            <w:pPr>
              <w:jc w:val="center"/>
              <w:rPr>
                <w:sz w:val="16"/>
                <w:szCs w:val="16"/>
              </w:rPr>
            </w:pPr>
            <w:r w:rsidRPr="00973C6E">
              <w:rPr>
                <w:sz w:val="16"/>
                <w:szCs w:val="16"/>
              </w:rPr>
              <w:t>1 648 669</w:t>
            </w:r>
          </w:p>
        </w:tc>
        <w:tc>
          <w:tcPr>
            <w:tcW w:w="1737" w:type="pct"/>
            <w:vAlign w:val="center"/>
          </w:tcPr>
          <w:p w:rsidR="00FC60AA" w:rsidRPr="00973C6E" w:rsidRDefault="00FC60AA" w:rsidP="00E40320">
            <w:pPr>
              <w:jc w:val="center"/>
              <w:rPr>
                <w:sz w:val="16"/>
                <w:szCs w:val="16"/>
              </w:rPr>
            </w:pPr>
            <w:r w:rsidRPr="00973C6E">
              <w:rPr>
                <w:sz w:val="16"/>
                <w:szCs w:val="16"/>
              </w:rPr>
              <w:t>464,8</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Июнь</w:t>
            </w:r>
          </w:p>
        </w:tc>
        <w:tc>
          <w:tcPr>
            <w:tcW w:w="1763" w:type="pct"/>
            <w:vAlign w:val="center"/>
          </w:tcPr>
          <w:p w:rsidR="00FC60AA" w:rsidRPr="00973C6E" w:rsidRDefault="00FC60AA" w:rsidP="00E40320">
            <w:pPr>
              <w:jc w:val="center"/>
              <w:rPr>
                <w:sz w:val="16"/>
                <w:szCs w:val="16"/>
              </w:rPr>
            </w:pPr>
            <w:r w:rsidRPr="00973C6E">
              <w:rPr>
                <w:sz w:val="16"/>
                <w:szCs w:val="16"/>
              </w:rPr>
              <w:t>1 782 857</w:t>
            </w:r>
          </w:p>
        </w:tc>
        <w:tc>
          <w:tcPr>
            <w:tcW w:w="1737" w:type="pct"/>
            <w:vAlign w:val="center"/>
          </w:tcPr>
          <w:p w:rsidR="00FC60AA" w:rsidRPr="00973C6E" w:rsidRDefault="00FC60AA" w:rsidP="00E40320">
            <w:pPr>
              <w:jc w:val="center"/>
              <w:rPr>
                <w:sz w:val="16"/>
                <w:szCs w:val="16"/>
              </w:rPr>
            </w:pPr>
            <w:r w:rsidRPr="00973C6E">
              <w:rPr>
                <w:sz w:val="16"/>
                <w:szCs w:val="16"/>
              </w:rPr>
              <w:t>358,1</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Июль</w:t>
            </w:r>
          </w:p>
        </w:tc>
        <w:tc>
          <w:tcPr>
            <w:tcW w:w="1763" w:type="pct"/>
            <w:vAlign w:val="center"/>
          </w:tcPr>
          <w:p w:rsidR="00FC60AA" w:rsidRPr="00973C6E" w:rsidRDefault="00FC60AA" w:rsidP="00E40320">
            <w:pPr>
              <w:jc w:val="center"/>
              <w:rPr>
                <w:sz w:val="16"/>
                <w:szCs w:val="16"/>
              </w:rPr>
            </w:pPr>
            <w:r w:rsidRPr="00973C6E">
              <w:rPr>
                <w:sz w:val="16"/>
                <w:szCs w:val="16"/>
              </w:rPr>
              <w:t>1 854 517</w:t>
            </w:r>
          </w:p>
        </w:tc>
        <w:tc>
          <w:tcPr>
            <w:tcW w:w="1737" w:type="pct"/>
            <w:vAlign w:val="center"/>
          </w:tcPr>
          <w:p w:rsidR="00FC60AA" w:rsidRPr="00973C6E" w:rsidRDefault="00FC60AA" w:rsidP="00E40320">
            <w:pPr>
              <w:jc w:val="center"/>
              <w:rPr>
                <w:sz w:val="16"/>
                <w:szCs w:val="16"/>
              </w:rPr>
            </w:pPr>
            <w:r w:rsidRPr="00973C6E">
              <w:rPr>
                <w:sz w:val="16"/>
                <w:szCs w:val="16"/>
              </w:rPr>
              <w:t>373,2</w:t>
            </w:r>
          </w:p>
        </w:tc>
      </w:tr>
      <w:tr w:rsidR="00FC60AA" w:rsidRPr="00973C6E" w:rsidTr="00E40320">
        <w:trPr>
          <w:trHeight w:val="20"/>
          <w:jc w:val="center"/>
        </w:trPr>
        <w:tc>
          <w:tcPr>
            <w:tcW w:w="1499" w:type="pct"/>
            <w:vAlign w:val="center"/>
          </w:tcPr>
          <w:p w:rsidR="00FC60AA" w:rsidRPr="00235B08" w:rsidRDefault="00FC60AA" w:rsidP="00E40320">
            <w:pPr>
              <w:rPr>
                <w:b/>
                <w:sz w:val="16"/>
                <w:szCs w:val="16"/>
              </w:rPr>
            </w:pPr>
            <w:r w:rsidRPr="00235B08">
              <w:rPr>
                <w:rStyle w:val="afa"/>
                <w:sz w:val="16"/>
                <w:szCs w:val="16"/>
              </w:rPr>
              <w:t>Август</w:t>
            </w:r>
          </w:p>
        </w:tc>
        <w:tc>
          <w:tcPr>
            <w:tcW w:w="1763" w:type="pct"/>
            <w:vAlign w:val="center"/>
          </w:tcPr>
          <w:p w:rsidR="00FC60AA" w:rsidRPr="00973C6E" w:rsidRDefault="00FC60AA" w:rsidP="00E40320">
            <w:pPr>
              <w:jc w:val="center"/>
              <w:rPr>
                <w:sz w:val="16"/>
                <w:szCs w:val="16"/>
              </w:rPr>
            </w:pPr>
            <w:r w:rsidRPr="00973C6E">
              <w:rPr>
                <w:sz w:val="16"/>
                <w:szCs w:val="16"/>
              </w:rPr>
              <w:t>1 992 310</w:t>
            </w:r>
          </w:p>
        </w:tc>
        <w:tc>
          <w:tcPr>
            <w:tcW w:w="1737" w:type="pct"/>
            <w:vAlign w:val="center"/>
          </w:tcPr>
          <w:p w:rsidR="00FC60AA" w:rsidRPr="00973C6E" w:rsidRDefault="00FC60AA" w:rsidP="00E40320">
            <w:pPr>
              <w:jc w:val="center"/>
              <w:rPr>
                <w:sz w:val="16"/>
                <w:szCs w:val="16"/>
              </w:rPr>
            </w:pPr>
            <w:r w:rsidRPr="00973C6E">
              <w:rPr>
                <w:sz w:val="16"/>
                <w:szCs w:val="16"/>
              </w:rPr>
              <w:t>396,8</w:t>
            </w:r>
          </w:p>
        </w:tc>
      </w:tr>
    </w:tbl>
    <w:p w:rsidR="00FC60AA" w:rsidRPr="004D0A8C" w:rsidRDefault="00FC60AA" w:rsidP="00FC60AA">
      <w:pPr>
        <w:ind w:firstLine="284"/>
        <w:jc w:val="center"/>
        <w:rPr>
          <w:rStyle w:val="afa"/>
          <w:sz w:val="20"/>
          <w:szCs w:val="20"/>
        </w:rPr>
      </w:pPr>
    </w:p>
    <w:p w:rsidR="00FC60AA" w:rsidRPr="004D0A8C" w:rsidRDefault="00FC60AA" w:rsidP="00FC60AA">
      <w:pPr>
        <w:ind w:firstLine="284"/>
        <w:jc w:val="both"/>
        <w:rPr>
          <w:sz w:val="20"/>
          <w:szCs w:val="20"/>
        </w:rPr>
      </w:pPr>
      <w:r w:rsidRPr="004D0A8C">
        <w:rPr>
          <w:sz w:val="20"/>
          <w:szCs w:val="20"/>
        </w:rPr>
        <w:t>В Беларуси номинальная начисленная среднемесячная зарабо</w:t>
      </w:r>
      <w:r w:rsidRPr="004D0A8C">
        <w:rPr>
          <w:sz w:val="20"/>
          <w:szCs w:val="20"/>
        </w:rPr>
        <w:t>т</w:t>
      </w:r>
      <w:r w:rsidRPr="004D0A8C">
        <w:rPr>
          <w:sz w:val="20"/>
          <w:szCs w:val="20"/>
        </w:rPr>
        <w:t>ная плата работников в сентябре 2011г</w:t>
      </w:r>
      <w:r>
        <w:rPr>
          <w:sz w:val="20"/>
          <w:szCs w:val="20"/>
        </w:rPr>
        <w:t>.</w:t>
      </w:r>
      <w:r w:rsidRPr="004D0A8C">
        <w:rPr>
          <w:sz w:val="20"/>
          <w:szCs w:val="20"/>
        </w:rPr>
        <w:t xml:space="preserve"> достигла 2260,1 б</w:t>
      </w:r>
      <w:r w:rsidRPr="004D0A8C">
        <w:rPr>
          <w:rStyle w:val="afa"/>
          <w:sz w:val="20"/>
          <w:szCs w:val="20"/>
        </w:rPr>
        <w:t>ел.руб.</w:t>
      </w:r>
      <w:r w:rsidRPr="004D0A8C">
        <w:rPr>
          <w:sz w:val="20"/>
          <w:szCs w:val="20"/>
        </w:rPr>
        <w:t>и увеличилась по сравнению с августом на 13,4%, или на 267,8 б</w:t>
      </w:r>
      <w:r w:rsidRPr="004D0A8C">
        <w:rPr>
          <w:rStyle w:val="afa"/>
          <w:sz w:val="20"/>
          <w:szCs w:val="20"/>
        </w:rPr>
        <w:t>ел. руб.</w:t>
      </w:r>
    </w:p>
    <w:p w:rsidR="00FC60AA" w:rsidRPr="004D0A8C" w:rsidRDefault="00FC60AA" w:rsidP="00FC60AA">
      <w:pPr>
        <w:ind w:firstLine="284"/>
        <w:jc w:val="both"/>
        <w:rPr>
          <w:rStyle w:val="afa"/>
          <w:sz w:val="20"/>
          <w:szCs w:val="20"/>
        </w:rPr>
      </w:pPr>
      <w:r w:rsidRPr="004D0A8C">
        <w:rPr>
          <w:sz w:val="20"/>
          <w:szCs w:val="20"/>
        </w:rPr>
        <w:t>В промышленности средняя зарплата в сентябре составила 2541б</w:t>
      </w:r>
      <w:r w:rsidRPr="004D0A8C">
        <w:rPr>
          <w:rStyle w:val="afa"/>
          <w:sz w:val="20"/>
          <w:szCs w:val="20"/>
        </w:rPr>
        <w:t>ел.руб.</w:t>
      </w:r>
      <w:r w:rsidRPr="004D0A8C">
        <w:rPr>
          <w:b/>
          <w:sz w:val="20"/>
          <w:szCs w:val="20"/>
        </w:rPr>
        <w:t xml:space="preserve">, </w:t>
      </w:r>
      <w:r w:rsidRPr="004D0A8C">
        <w:rPr>
          <w:sz w:val="20"/>
          <w:szCs w:val="20"/>
        </w:rPr>
        <w:t>в строительстве - 2380,9</w:t>
      </w:r>
      <w:r>
        <w:rPr>
          <w:sz w:val="20"/>
          <w:szCs w:val="20"/>
        </w:rPr>
        <w:t xml:space="preserve"> </w:t>
      </w:r>
      <w:r w:rsidRPr="004D0A8C">
        <w:rPr>
          <w:sz w:val="20"/>
          <w:szCs w:val="20"/>
        </w:rPr>
        <w:t>б</w:t>
      </w:r>
      <w:r w:rsidRPr="004D0A8C">
        <w:rPr>
          <w:rStyle w:val="afa"/>
          <w:sz w:val="20"/>
          <w:szCs w:val="20"/>
        </w:rPr>
        <w:t>ел. руб.</w:t>
      </w:r>
      <w:r w:rsidRPr="004D0A8C">
        <w:rPr>
          <w:b/>
          <w:sz w:val="20"/>
          <w:szCs w:val="20"/>
        </w:rPr>
        <w:t xml:space="preserve">, </w:t>
      </w:r>
      <w:r w:rsidRPr="004D0A8C">
        <w:rPr>
          <w:sz w:val="20"/>
          <w:szCs w:val="20"/>
        </w:rPr>
        <w:t>на транспорте и в связи - 2323,9 б</w:t>
      </w:r>
      <w:r w:rsidRPr="004D0A8C">
        <w:rPr>
          <w:rStyle w:val="afa"/>
          <w:sz w:val="20"/>
          <w:szCs w:val="20"/>
        </w:rPr>
        <w:t xml:space="preserve">ел. руб., </w:t>
      </w:r>
      <w:r w:rsidRPr="004D0A8C">
        <w:rPr>
          <w:sz w:val="20"/>
          <w:szCs w:val="20"/>
        </w:rPr>
        <w:t>в сельском хозяйстве, охоте и лесном х</w:t>
      </w:r>
      <w:r w:rsidRPr="004D0A8C">
        <w:rPr>
          <w:sz w:val="20"/>
          <w:szCs w:val="20"/>
        </w:rPr>
        <w:t>о</w:t>
      </w:r>
      <w:r w:rsidRPr="004D0A8C">
        <w:rPr>
          <w:sz w:val="20"/>
          <w:szCs w:val="20"/>
        </w:rPr>
        <w:t>зяйстве - 1539,2 б</w:t>
      </w:r>
      <w:r w:rsidRPr="004D0A8C">
        <w:rPr>
          <w:rStyle w:val="afa"/>
          <w:sz w:val="20"/>
          <w:szCs w:val="20"/>
        </w:rPr>
        <w:t>ел. руб.[1].</w:t>
      </w:r>
    </w:p>
    <w:p w:rsidR="00FC60AA" w:rsidRPr="004D0A8C" w:rsidRDefault="00FC60AA" w:rsidP="00FC60AA">
      <w:pPr>
        <w:ind w:firstLine="284"/>
        <w:contextualSpacing/>
        <w:jc w:val="both"/>
        <w:rPr>
          <w:sz w:val="20"/>
          <w:szCs w:val="20"/>
        </w:rPr>
      </w:pPr>
      <w:r w:rsidRPr="004D0A8C">
        <w:rPr>
          <w:bCs/>
          <w:sz w:val="20"/>
          <w:szCs w:val="20"/>
        </w:rPr>
        <w:t>Таким образом, заработная плата в Республике Беларусь стрем</w:t>
      </w:r>
      <w:r w:rsidRPr="004D0A8C">
        <w:rPr>
          <w:bCs/>
          <w:sz w:val="20"/>
          <w:szCs w:val="20"/>
        </w:rPr>
        <w:t>и</w:t>
      </w:r>
      <w:r w:rsidRPr="004D0A8C">
        <w:rPr>
          <w:bCs/>
          <w:sz w:val="20"/>
          <w:szCs w:val="20"/>
        </w:rPr>
        <w:t xml:space="preserve">тельно растет вверх. Минимальная зарплата за последние 10 лет увеличилась и на начало  2011 году она составила </w:t>
      </w:r>
      <w:r w:rsidRPr="004D0A8C">
        <w:rPr>
          <w:rStyle w:val="afa"/>
          <w:sz w:val="20"/>
          <w:szCs w:val="20"/>
        </w:rPr>
        <w:t>778 500 рублей в месяц и 4590 рублей в час. Что касается среднемесячной зар</w:t>
      </w:r>
      <w:r w:rsidRPr="004D0A8C">
        <w:rPr>
          <w:rStyle w:val="afa"/>
          <w:sz w:val="20"/>
          <w:szCs w:val="20"/>
        </w:rPr>
        <w:t>а</w:t>
      </w:r>
      <w:r w:rsidRPr="004D0A8C">
        <w:rPr>
          <w:rStyle w:val="afa"/>
          <w:sz w:val="20"/>
          <w:szCs w:val="20"/>
        </w:rPr>
        <w:t>ботной платы, то путем сравнивания данных 2005 года с да</w:t>
      </w:r>
      <w:r w:rsidRPr="004D0A8C">
        <w:rPr>
          <w:rStyle w:val="afa"/>
          <w:sz w:val="20"/>
          <w:szCs w:val="20"/>
        </w:rPr>
        <w:t>н</w:t>
      </w:r>
      <w:r w:rsidRPr="004D0A8C">
        <w:rPr>
          <w:rStyle w:val="afa"/>
          <w:sz w:val="20"/>
          <w:szCs w:val="20"/>
        </w:rPr>
        <w:t>ными текущего года, следует, что показатель заработной платы изменился с</w:t>
      </w:r>
      <w:r w:rsidRPr="004D0A8C">
        <w:rPr>
          <w:sz w:val="20"/>
          <w:szCs w:val="20"/>
        </w:rPr>
        <w:t>469 400 бел.руб., до 1 992 310 бел. руб., то есть увел</w:t>
      </w:r>
      <w:r w:rsidRPr="004D0A8C">
        <w:rPr>
          <w:sz w:val="20"/>
          <w:szCs w:val="20"/>
        </w:rPr>
        <w:t>и</w:t>
      </w:r>
      <w:r w:rsidRPr="004D0A8C">
        <w:rPr>
          <w:sz w:val="20"/>
          <w:szCs w:val="20"/>
        </w:rPr>
        <w:t>чился на 235%. Зар</w:t>
      </w:r>
      <w:r w:rsidRPr="004D0A8C">
        <w:rPr>
          <w:sz w:val="20"/>
          <w:szCs w:val="20"/>
        </w:rPr>
        <w:t>а</w:t>
      </w:r>
      <w:r w:rsidRPr="004D0A8C">
        <w:rPr>
          <w:sz w:val="20"/>
          <w:szCs w:val="20"/>
        </w:rPr>
        <w:t>ботная плата работников сельского хозяйства за последние 10 лет увеличилась более чем в 20 раз и в 2011 году она достигла отметки в 815182 бел.руб. Эти показатели говорят, о стр</w:t>
      </w:r>
      <w:r w:rsidRPr="004D0A8C">
        <w:rPr>
          <w:sz w:val="20"/>
          <w:szCs w:val="20"/>
        </w:rPr>
        <w:t>е</w:t>
      </w:r>
      <w:r w:rsidRPr="004D0A8C">
        <w:rPr>
          <w:sz w:val="20"/>
          <w:szCs w:val="20"/>
        </w:rPr>
        <w:t>мительных темпах развития сельского хозяйства нашей страны.</w:t>
      </w:r>
    </w:p>
    <w:p w:rsidR="00FC60AA" w:rsidRPr="004D0A8C" w:rsidRDefault="00FC60AA" w:rsidP="00FC60AA">
      <w:pPr>
        <w:ind w:firstLine="284"/>
        <w:contextualSpacing/>
        <w:jc w:val="both"/>
        <w:rPr>
          <w:b/>
          <w:bCs/>
          <w:sz w:val="16"/>
          <w:szCs w:val="16"/>
        </w:rPr>
      </w:pPr>
    </w:p>
    <w:p w:rsidR="00FC60AA" w:rsidRDefault="00FC60AA" w:rsidP="00FC60AA">
      <w:pPr>
        <w:ind w:firstLine="284"/>
        <w:contextualSpacing/>
        <w:jc w:val="center"/>
        <w:rPr>
          <w:bCs/>
          <w:sz w:val="16"/>
          <w:szCs w:val="16"/>
          <w:lang w:val="en-US"/>
        </w:rPr>
      </w:pPr>
      <w:r w:rsidRPr="00235B08">
        <w:rPr>
          <w:bCs/>
          <w:sz w:val="16"/>
          <w:szCs w:val="16"/>
        </w:rPr>
        <w:t>ЛИТЕРАТУРА</w:t>
      </w:r>
    </w:p>
    <w:p w:rsidR="00FC60AA" w:rsidRPr="00556458" w:rsidRDefault="00FC60AA" w:rsidP="00FC60AA">
      <w:pPr>
        <w:ind w:firstLine="284"/>
        <w:contextualSpacing/>
        <w:jc w:val="center"/>
        <w:rPr>
          <w:bCs/>
          <w:sz w:val="16"/>
          <w:szCs w:val="16"/>
          <w:lang w:val="en-US"/>
        </w:rPr>
      </w:pPr>
    </w:p>
    <w:p w:rsidR="00FC60AA" w:rsidRPr="004D0A8C" w:rsidRDefault="00FC60AA" w:rsidP="00FC60AA">
      <w:pPr>
        <w:pStyle w:val="11"/>
        <w:numPr>
          <w:ilvl w:val="0"/>
          <w:numId w:val="31"/>
        </w:numPr>
        <w:spacing w:after="0" w:line="240" w:lineRule="auto"/>
        <w:ind w:left="0" w:firstLine="284"/>
        <w:jc w:val="both"/>
        <w:rPr>
          <w:rFonts w:ascii="Times New Roman" w:hAnsi="Times New Roman"/>
          <w:bCs/>
          <w:sz w:val="16"/>
          <w:szCs w:val="16"/>
        </w:rPr>
      </w:pPr>
      <w:r w:rsidRPr="004D0A8C">
        <w:rPr>
          <w:rFonts w:ascii="Times New Roman" w:hAnsi="Times New Roman"/>
          <w:bCs/>
          <w:sz w:val="16"/>
          <w:szCs w:val="16"/>
        </w:rPr>
        <w:t xml:space="preserve">Моя зарплата [Электронный ресурс] / Среднемесячная заработная плата в РБ. – Режим доступа: </w:t>
      </w:r>
      <w:hyperlink r:id="rId133" w:history="1">
        <w:r w:rsidRPr="004D0A8C">
          <w:rPr>
            <w:rStyle w:val="af8"/>
            <w:rFonts w:ascii="Times New Roman" w:hAnsi="Times New Roman"/>
            <w:bCs/>
            <w:color w:val="auto"/>
            <w:sz w:val="16"/>
            <w:szCs w:val="16"/>
          </w:rPr>
          <w:t>http://mojazarplata.by/main/srednjaja-zarplata</w:t>
        </w:r>
      </w:hyperlink>
      <w:r w:rsidRPr="004D0A8C">
        <w:rPr>
          <w:rStyle w:val="af8"/>
          <w:rFonts w:ascii="Times New Roman" w:hAnsi="Times New Roman"/>
          <w:bCs/>
          <w:color w:val="auto"/>
          <w:sz w:val="16"/>
          <w:szCs w:val="16"/>
        </w:rPr>
        <w:t xml:space="preserve">. </w:t>
      </w:r>
      <w:r w:rsidRPr="004D0A8C">
        <w:rPr>
          <w:rFonts w:ascii="Times New Roman" w:hAnsi="Times New Roman"/>
          <w:sz w:val="16"/>
          <w:szCs w:val="16"/>
        </w:rPr>
        <w:t>Дата доступа 3.11.2011 г.</w:t>
      </w:r>
    </w:p>
    <w:p w:rsidR="00FC60AA" w:rsidRPr="004D0A8C" w:rsidRDefault="00FC60AA" w:rsidP="00FC60AA">
      <w:pPr>
        <w:pStyle w:val="11"/>
        <w:numPr>
          <w:ilvl w:val="0"/>
          <w:numId w:val="31"/>
        </w:numPr>
        <w:spacing w:after="0" w:line="240" w:lineRule="auto"/>
        <w:ind w:left="0" w:firstLine="284"/>
        <w:jc w:val="both"/>
        <w:rPr>
          <w:rFonts w:ascii="Times New Roman" w:hAnsi="Times New Roman"/>
          <w:bCs/>
          <w:sz w:val="16"/>
          <w:szCs w:val="16"/>
        </w:rPr>
      </w:pPr>
      <w:r w:rsidRPr="004D0A8C">
        <w:rPr>
          <w:rFonts w:ascii="Times New Roman" w:hAnsi="Times New Roman"/>
          <w:sz w:val="16"/>
          <w:szCs w:val="16"/>
        </w:rPr>
        <w:t>Национальный статистический комитет Республики Беларусь [Электро</w:t>
      </w:r>
      <w:r w:rsidRPr="004D0A8C">
        <w:rPr>
          <w:rFonts w:ascii="Times New Roman" w:hAnsi="Times New Roman"/>
          <w:sz w:val="16"/>
          <w:szCs w:val="16"/>
        </w:rPr>
        <w:t>н</w:t>
      </w:r>
      <w:r w:rsidRPr="004D0A8C">
        <w:rPr>
          <w:rFonts w:ascii="Times New Roman" w:hAnsi="Times New Roman"/>
          <w:sz w:val="16"/>
          <w:szCs w:val="16"/>
        </w:rPr>
        <w:t xml:space="preserve">ный ресурс] / Регионы Беларуси в цифрах. – Режим доступа:  </w:t>
      </w:r>
      <w:hyperlink r:id="rId134" w:history="1">
        <w:r w:rsidRPr="004B7A07">
          <w:rPr>
            <w:rStyle w:val="af8"/>
            <w:rFonts w:ascii="Times New Roman" w:hAnsi="Times New Roman"/>
            <w:sz w:val="16"/>
            <w:szCs w:val="16"/>
          </w:rPr>
          <w:t>http://belstat.gov.by/ homep/ru/indicators/regions_current_data/regions_current_data.php</w:t>
        </w:r>
      </w:hyperlink>
      <w:r w:rsidRPr="004D0A8C">
        <w:rPr>
          <w:rFonts w:ascii="Times New Roman" w:hAnsi="Times New Roman"/>
          <w:sz w:val="16"/>
          <w:szCs w:val="16"/>
        </w:rPr>
        <w:t xml:space="preserve"> Дата доступа 29 о</w:t>
      </w:r>
      <w:r w:rsidRPr="004D0A8C">
        <w:rPr>
          <w:rFonts w:ascii="Times New Roman" w:hAnsi="Times New Roman"/>
          <w:sz w:val="16"/>
          <w:szCs w:val="16"/>
        </w:rPr>
        <w:t>к</w:t>
      </w:r>
      <w:r w:rsidRPr="004D0A8C">
        <w:rPr>
          <w:rFonts w:ascii="Times New Roman" w:hAnsi="Times New Roman"/>
          <w:sz w:val="16"/>
          <w:szCs w:val="16"/>
        </w:rPr>
        <w:t>тября 2011 г.</w:t>
      </w:r>
    </w:p>
    <w:p w:rsidR="00FC60AA" w:rsidRPr="004D0A8C" w:rsidRDefault="00FC60AA" w:rsidP="00FC60AA">
      <w:pPr>
        <w:pStyle w:val="11"/>
        <w:numPr>
          <w:ilvl w:val="0"/>
          <w:numId w:val="31"/>
        </w:numPr>
        <w:spacing w:after="0" w:line="240" w:lineRule="auto"/>
        <w:ind w:left="0" w:firstLine="284"/>
        <w:jc w:val="both"/>
        <w:rPr>
          <w:rFonts w:ascii="Times New Roman" w:hAnsi="Times New Roman"/>
          <w:bCs/>
          <w:sz w:val="16"/>
          <w:szCs w:val="16"/>
        </w:rPr>
      </w:pPr>
      <w:r w:rsidRPr="004D0A8C">
        <w:rPr>
          <w:rFonts w:ascii="Times New Roman" w:hAnsi="Times New Roman"/>
          <w:bCs/>
          <w:sz w:val="16"/>
          <w:szCs w:val="16"/>
        </w:rPr>
        <w:t>Сидорович, А.В. Курс экономической теории: учебное пособие для студе</w:t>
      </w:r>
      <w:r w:rsidRPr="004D0A8C">
        <w:rPr>
          <w:rFonts w:ascii="Times New Roman" w:hAnsi="Times New Roman"/>
          <w:bCs/>
          <w:sz w:val="16"/>
          <w:szCs w:val="16"/>
        </w:rPr>
        <w:t>н</w:t>
      </w:r>
      <w:r w:rsidRPr="004D0A8C">
        <w:rPr>
          <w:rFonts w:ascii="Times New Roman" w:hAnsi="Times New Roman"/>
          <w:bCs/>
          <w:sz w:val="16"/>
          <w:szCs w:val="16"/>
        </w:rPr>
        <w:t>тов экономической специальности/ А.В. Сидорович[ и др.]; под ред. А.В. Сидорович, 2-е издание.</w:t>
      </w:r>
      <w:r>
        <w:rPr>
          <w:rFonts w:ascii="Times New Roman" w:hAnsi="Times New Roman"/>
          <w:b/>
          <w:i/>
          <w:caps/>
          <w:sz w:val="20"/>
          <w:szCs w:val="20"/>
        </w:rPr>
        <w:t xml:space="preserve"> </w:t>
      </w:r>
      <w:r>
        <w:rPr>
          <w:rFonts w:ascii="Times New Roman" w:hAnsi="Times New Roman"/>
          <w:b/>
          <w:i/>
          <w:sz w:val="20"/>
          <w:szCs w:val="20"/>
        </w:rPr>
        <w:t xml:space="preserve">– </w:t>
      </w:r>
      <w:r w:rsidRPr="004D0A8C">
        <w:rPr>
          <w:rFonts w:ascii="Times New Roman" w:hAnsi="Times New Roman"/>
          <w:bCs/>
          <w:sz w:val="16"/>
          <w:szCs w:val="16"/>
        </w:rPr>
        <w:t>М.: МГУ им. М.В. Ломоносова. Издательство «Дело и сервис». - 2008. – С.836.</w:t>
      </w:r>
    </w:p>
    <w:p w:rsidR="00FC60AA" w:rsidRPr="004D0A8C" w:rsidRDefault="00FC60AA" w:rsidP="00FC60AA">
      <w:pPr>
        <w:pStyle w:val="14"/>
        <w:spacing w:line="240" w:lineRule="auto"/>
        <w:ind w:firstLine="0"/>
        <w:jc w:val="left"/>
        <w:rPr>
          <w:sz w:val="20"/>
          <w:szCs w:val="20"/>
        </w:rPr>
      </w:pPr>
    </w:p>
    <w:p w:rsidR="00FC60AA" w:rsidRPr="004D0A8C" w:rsidRDefault="00FC60AA" w:rsidP="00FC60AA">
      <w:pPr>
        <w:pStyle w:val="14"/>
        <w:spacing w:line="240" w:lineRule="auto"/>
        <w:ind w:firstLine="0"/>
        <w:jc w:val="left"/>
        <w:rPr>
          <w:sz w:val="20"/>
          <w:szCs w:val="20"/>
        </w:rPr>
      </w:pPr>
      <w:r w:rsidRPr="004D0A8C">
        <w:rPr>
          <w:sz w:val="20"/>
          <w:szCs w:val="20"/>
        </w:rPr>
        <w:lastRenderedPageBreak/>
        <w:t>УДК 331.23(476)</w:t>
      </w:r>
    </w:p>
    <w:p w:rsidR="00FC60AA" w:rsidRPr="00235B08" w:rsidRDefault="00FC60AA" w:rsidP="00FC60AA">
      <w:pPr>
        <w:pStyle w:val="14"/>
        <w:spacing w:line="240" w:lineRule="auto"/>
        <w:ind w:firstLine="0"/>
        <w:jc w:val="left"/>
        <w:rPr>
          <w:sz w:val="20"/>
          <w:szCs w:val="20"/>
        </w:rPr>
      </w:pPr>
      <w:r w:rsidRPr="00235B08">
        <w:rPr>
          <w:b/>
          <w:caps/>
          <w:sz w:val="20"/>
          <w:szCs w:val="20"/>
        </w:rPr>
        <w:t>К</w:t>
      </w:r>
      <w:r w:rsidRPr="00235B08">
        <w:rPr>
          <w:b/>
          <w:sz w:val="20"/>
          <w:szCs w:val="20"/>
        </w:rPr>
        <w:t>урачева</w:t>
      </w:r>
      <w:r w:rsidRPr="00235B08">
        <w:rPr>
          <w:b/>
          <w:caps/>
          <w:sz w:val="20"/>
          <w:szCs w:val="20"/>
        </w:rPr>
        <w:t xml:space="preserve"> А.П</w:t>
      </w:r>
      <w:r w:rsidRPr="00235B08">
        <w:rPr>
          <w:b/>
          <w:sz w:val="20"/>
          <w:szCs w:val="20"/>
        </w:rPr>
        <w:t>.</w:t>
      </w:r>
      <w:r w:rsidRPr="00235B08">
        <w:rPr>
          <w:sz w:val="20"/>
          <w:szCs w:val="20"/>
        </w:rPr>
        <w:t xml:space="preserve"> – студентка 2 курса</w:t>
      </w:r>
    </w:p>
    <w:p w:rsidR="00FC60AA" w:rsidRDefault="00FC60AA" w:rsidP="00FC60AA">
      <w:pPr>
        <w:pStyle w:val="14"/>
        <w:spacing w:line="240" w:lineRule="auto"/>
        <w:ind w:firstLine="0"/>
        <w:jc w:val="left"/>
        <w:rPr>
          <w:b/>
          <w:sz w:val="20"/>
          <w:szCs w:val="20"/>
        </w:rPr>
      </w:pPr>
      <w:r w:rsidRPr="004D0A8C">
        <w:rPr>
          <w:b/>
          <w:sz w:val="20"/>
          <w:szCs w:val="20"/>
        </w:rPr>
        <w:t xml:space="preserve">ОСНОВНЫЕ ФОРМЫ ОПЛАТЫ ТРУДА </w:t>
      </w:r>
    </w:p>
    <w:p w:rsidR="00FC60AA" w:rsidRPr="004D0A8C" w:rsidRDefault="00FC60AA" w:rsidP="00FC60AA">
      <w:pPr>
        <w:pStyle w:val="14"/>
        <w:spacing w:line="240" w:lineRule="auto"/>
        <w:ind w:firstLine="0"/>
        <w:jc w:val="left"/>
        <w:rPr>
          <w:b/>
          <w:sz w:val="20"/>
          <w:szCs w:val="20"/>
        </w:rPr>
      </w:pPr>
      <w:r w:rsidRPr="004D0A8C">
        <w:rPr>
          <w:b/>
          <w:sz w:val="20"/>
          <w:szCs w:val="20"/>
        </w:rPr>
        <w:t>В РЕСПУБЛИКЕ БЕЛАРУСЬ</w:t>
      </w:r>
    </w:p>
    <w:p w:rsidR="00FC60AA" w:rsidRPr="004D0A8C" w:rsidRDefault="00FC60AA" w:rsidP="00FC60AA">
      <w:pPr>
        <w:pStyle w:val="14"/>
        <w:spacing w:line="240" w:lineRule="auto"/>
        <w:ind w:firstLine="0"/>
        <w:jc w:val="left"/>
        <w:rPr>
          <w:i/>
          <w:sz w:val="20"/>
          <w:szCs w:val="20"/>
        </w:rPr>
      </w:pPr>
      <w:r w:rsidRPr="004D0A8C">
        <w:rPr>
          <w:i/>
          <w:sz w:val="20"/>
          <w:szCs w:val="20"/>
        </w:rPr>
        <w:t xml:space="preserve">Научный руководитель – </w:t>
      </w:r>
      <w:r w:rsidRPr="00556458">
        <w:rPr>
          <w:b/>
          <w:i/>
          <w:caps/>
          <w:sz w:val="20"/>
          <w:szCs w:val="20"/>
        </w:rPr>
        <w:t>Н</w:t>
      </w:r>
      <w:r w:rsidRPr="00556458">
        <w:rPr>
          <w:b/>
          <w:i/>
          <w:sz w:val="20"/>
          <w:szCs w:val="20"/>
        </w:rPr>
        <w:t xml:space="preserve">екрашевич </w:t>
      </w:r>
      <w:r w:rsidRPr="00556458">
        <w:rPr>
          <w:b/>
          <w:i/>
          <w:caps/>
          <w:sz w:val="20"/>
          <w:szCs w:val="20"/>
        </w:rPr>
        <w:t>С.И</w:t>
      </w:r>
      <w:r w:rsidRPr="00556458">
        <w:rPr>
          <w:b/>
          <w:i/>
          <w:sz w:val="20"/>
          <w:szCs w:val="20"/>
        </w:rPr>
        <w:t>.</w:t>
      </w:r>
      <w:r>
        <w:rPr>
          <w:b/>
          <w:i/>
          <w:caps/>
          <w:sz w:val="20"/>
          <w:szCs w:val="20"/>
        </w:rPr>
        <w:t xml:space="preserve"> </w:t>
      </w:r>
      <w:r>
        <w:rPr>
          <w:b/>
          <w:i/>
          <w:sz w:val="20"/>
          <w:szCs w:val="20"/>
        </w:rPr>
        <w:t xml:space="preserve">– </w:t>
      </w:r>
      <w:r w:rsidRPr="004D0A8C">
        <w:rPr>
          <w:i/>
          <w:sz w:val="20"/>
          <w:szCs w:val="20"/>
        </w:rPr>
        <w:t xml:space="preserve">  к.э.н., доцент</w:t>
      </w:r>
    </w:p>
    <w:p w:rsidR="00FC60AA" w:rsidRPr="004D0A8C" w:rsidRDefault="00FC60AA" w:rsidP="00FC60AA">
      <w:pPr>
        <w:pStyle w:val="14"/>
        <w:spacing w:line="240" w:lineRule="auto"/>
        <w:ind w:firstLine="284"/>
        <w:rPr>
          <w:i/>
          <w:sz w:val="20"/>
          <w:szCs w:val="20"/>
        </w:rPr>
      </w:pPr>
    </w:p>
    <w:p w:rsidR="00FC60AA" w:rsidRPr="00E06C5E" w:rsidRDefault="00FC60AA" w:rsidP="00FC60AA">
      <w:pPr>
        <w:pStyle w:val="14"/>
        <w:spacing w:line="240" w:lineRule="auto"/>
        <w:ind w:firstLine="284"/>
        <w:rPr>
          <w:spacing w:val="-4"/>
          <w:sz w:val="20"/>
          <w:szCs w:val="20"/>
        </w:rPr>
      </w:pPr>
      <w:r w:rsidRPr="00E06C5E">
        <w:rPr>
          <w:spacing w:val="-4"/>
          <w:sz w:val="20"/>
          <w:szCs w:val="20"/>
        </w:rPr>
        <w:t>Отношение человека к труду, его поведение в процессе труда, пр</w:t>
      </w:r>
      <w:r w:rsidRPr="00E06C5E">
        <w:rPr>
          <w:spacing w:val="-4"/>
          <w:sz w:val="20"/>
          <w:szCs w:val="20"/>
        </w:rPr>
        <w:t>о</w:t>
      </w:r>
      <w:r w:rsidRPr="00E06C5E">
        <w:rPr>
          <w:spacing w:val="-4"/>
          <w:sz w:val="20"/>
          <w:szCs w:val="20"/>
        </w:rPr>
        <w:t>изводства и реализации продукции во многом зависят от того, как о</w:t>
      </w:r>
      <w:r w:rsidRPr="00E06C5E">
        <w:rPr>
          <w:spacing w:val="-4"/>
          <w:sz w:val="20"/>
          <w:szCs w:val="20"/>
        </w:rPr>
        <w:t>р</w:t>
      </w:r>
      <w:r w:rsidRPr="00E06C5E">
        <w:rPr>
          <w:spacing w:val="-4"/>
          <w:sz w:val="20"/>
          <w:szCs w:val="20"/>
        </w:rPr>
        <w:t xml:space="preserve">ганизовано материальное стимулирование. </w:t>
      </w:r>
    </w:p>
    <w:p w:rsidR="00FC60AA" w:rsidRPr="00E06C5E" w:rsidRDefault="00FC60AA" w:rsidP="00FC60AA">
      <w:pPr>
        <w:pStyle w:val="14"/>
        <w:spacing w:line="240" w:lineRule="auto"/>
        <w:ind w:firstLine="284"/>
        <w:rPr>
          <w:spacing w:val="-4"/>
          <w:sz w:val="20"/>
          <w:szCs w:val="20"/>
        </w:rPr>
      </w:pPr>
      <w:r w:rsidRPr="00E06C5E">
        <w:rPr>
          <w:spacing w:val="-4"/>
          <w:sz w:val="20"/>
          <w:szCs w:val="20"/>
        </w:rPr>
        <w:t>Под системой стимулирования понимают набор средств и мер, н</w:t>
      </w:r>
      <w:r w:rsidRPr="00E06C5E">
        <w:rPr>
          <w:spacing w:val="-4"/>
          <w:sz w:val="20"/>
          <w:szCs w:val="20"/>
        </w:rPr>
        <w:t>а</w:t>
      </w:r>
      <w:r w:rsidRPr="00E06C5E">
        <w:rPr>
          <w:spacing w:val="-4"/>
          <w:sz w:val="20"/>
          <w:szCs w:val="20"/>
        </w:rPr>
        <w:t>правленных на достижение высоких конечных результатов на основе использования материальных интересов.</w:t>
      </w:r>
    </w:p>
    <w:p w:rsidR="00FC60AA" w:rsidRPr="00E06C5E" w:rsidRDefault="00FC60AA" w:rsidP="00FC60AA">
      <w:pPr>
        <w:pStyle w:val="14"/>
        <w:spacing w:line="240" w:lineRule="auto"/>
        <w:ind w:firstLine="284"/>
        <w:rPr>
          <w:spacing w:val="-4"/>
          <w:sz w:val="20"/>
          <w:szCs w:val="20"/>
        </w:rPr>
      </w:pPr>
      <w:r w:rsidRPr="00E06C5E">
        <w:rPr>
          <w:spacing w:val="-4"/>
          <w:sz w:val="20"/>
          <w:szCs w:val="20"/>
        </w:rPr>
        <w:t>Система стимулирования включает:</w:t>
      </w:r>
    </w:p>
    <w:p w:rsidR="00FC60AA" w:rsidRPr="00E06C5E" w:rsidRDefault="00FC60AA" w:rsidP="00FC60AA">
      <w:pPr>
        <w:pStyle w:val="14"/>
        <w:spacing w:line="240" w:lineRule="auto"/>
        <w:ind w:firstLine="284"/>
        <w:rPr>
          <w:spacing w:val="-4"/>
          <w:sz w:val="20"/>
          <w:szCs w:val="20"/>
        </w:rPr>
      </w:pPr>
      <w:r w:rsidRPr="00E06C5E">
        <w:rPr>
          <w:spacing w:val="-4"/>
          <w:sz w:val="20"/>
          <w:szCs w:val="20"/>
        </w:rPr>
        <w:t>- материальное вознаграждение (заработная плата, прибыль);</w:t>
      </w:r>
    </w:p>
    <w:p w:rsidR="00FC60AA" w:rsidRPr="00E06C5E" w:rsidRDefault="00FC60AA" w:rsidP="00FC60AA">
      <w:pPr>
        <w:pStyle w:val="14"/>
        <w:spacing w:line="240" w:lineRule="auto"/>
        <w:ind w:firstLine="284"/>
        <w:rPr>
          <w:spacing w:val="-4"/>
          <w:sz w:val="20"/>
          <w:szCs w:val="20"/>
        </w:rPr>
      </w:pPr>
      <w:r w:rsidRPr="00E06C5E">
        <w:rPr>
          <w:spacing w:val="-4"/>
          <w:sz w:val="20"/>
          <w:szCs w:val="20"/>
        </w:rPr>
        <w:t>- материальные нефинансовые вознаграждения (комфортные усл</w:t>
      </w:r>
      <w:r w:rsidRPr="00E06C5E">
        <w:rPr>
          <w:spacing w:val="-4"/>
          <w:sz w:val="20"/>
          <w:szCs w:val="20"/>
        </w:rPr>
        <w:t>о</w:t>
      </w:r>
      <w:r w:rsidRPr="00E06C5E">
        <w:rPr>
          <w:spacing w:val="-4"/>
          <w:sz w:val="20"/>
          <w:szCs w:val="20"/>
        </w:rPr>
        <w:t>вия труда, нетравматичность производства, характер руководителя, возможность получить гибкий график работы и т.п.);</w:t>
      </w:r>
    </w:p>
    <w:p w:rsidR="00FC60AA" w:rsidRPr="00E06C5E" w:rsidRDefault="00FC60AA" w:rsidP="00FC60AA">
      <w:pPr>
        <w:pStyle w:val="14"/>
        <w:spacing w:line="240" w:lineRule="auto"/>
        <w:ind w:firstLine="284"/>
        <w:rPr>
          <w:spacing w:val="-4"/>
          <w:sz w:val="20"/>
          <w:szCs w:val="20"/>
        </w:rPr>
      </w:pPr>
      <w:r w:rsidRPr="00E06C5E">
        <w:rPr>
          <w:spacing w:val="-4"/>
          <w:sz w:val="20"/>
          <w:szCs w:val="20"/>
        </w:rPr>
        <w:t>- моральные поощрения.</w:t>
      </w:r>
    </w:p>
    <w:p w:rsidR="00FC60AA" w:rsidRPr="00E06C5E" w:rsidRDefault="00FC60AA" w:rsidP="00FC60AA">
      <w:pPr>
        <w:ind w:firstLine="284"/>
        <w:jc w:val="both"/>
        <w:rPr>
          <w:spacing w:val="-4"/>
          <w:sz w:val="20"/>
          <w:szCs w:val="20"/>
        </w:rPr>
      </w:pPr>
      <w:r w:rsidRPr="00E06C5E">
        <w:rPr>
          <w:spacing w:val="-4"/>
          <w:sz w:val="20"/>
          <w:szCs w:val="20"/>
        </w:rPr>
        <w:t>Важнейшим средством материального стимулирования и основным источником удовлетворения потребностей трудящихся является оплата труда. Это основная форма возмещения затрат по воспроизводству р</w:t>
      </w:r>
      <w:r w:rsidRPr="00E06C5E">
        <w:rPr>
          <w:spacing w:val="-4"/>
          <w:sz w:val="20"/>
          <w:szCs w:val="20"/>
        </w:rPr>
        <w:t>а</w:t>
      </w:r>
      <w:r w:rsidRPr="00E06C5E">
        <w:rPr>
          <w:spacing w:val="-4"/>
          <w:sz w:val="20"/>
          <w:szCs w:val="20"/>
        </w:rPr>
        <w:t>бочей силы на сельскохозяйственных предприятиях.</w:t>
      </w:r>
    </w:p>
    <w:p w:rsidR="00FC60AA" w:rsidRPr="00E06C5E" w:rsidRDefault="00FC60AA" w:rsidP="00FC60AA">
      <w:pPr>
        <w:ind w:firstLine="284"/>
        <w:jc w:val="both"/>
        <w:rPr>
          <w:spacing w:val="-4"/>
          <w:sz w:val="20"/>
          <w:szCs w:val="20"/>
        </w:rPr>
      </w:pPr>
      <w:r w:rsidRPr="00E06C5E">
        <w:rPr>
          <w:spacing w:val="-4"/>
          <w:sz w:val="20"/>
          <w:szCs w:val="20"/>
        </w:rPr>
        <w:t>Заработная плата – это основная часть средств, направляемых на потребление, представляющая собой долю дохода (чистую проду</w:t>
      </w:r>
      <w:r w:rsidRPr="00E06C5E">
        <w:rPr>
          <w:spacing w:val="-4"/>
          <w:sz w:val="20"/>
          <w:szCs w:val="20"/>
        </w:rPr>
        <w:t>к</w:t>
      </w:r>
      <w:r w:rsidRPr="00E06C5E">
        <w:rPr>
          <w:spacing w:val="-4"/>
          <w:sz w:val="20"/>
          <w:szCs w:val="20"/>
        </w:rPr>
        <w:t>цию), зависящую от конечных результатов работы коллектива и ра</w:t>
      </w:r>
      <w:r w:rsidRPr="00E06C5E">
        <w:rPr>
          <w:spacing w:val="-4"/>
          <w:sz w:val="20"/>
          <w:szCs w:val="20"/>
        </w:rPr>
        <w:t>с</w:t>
      </w:r>
      <w:r w:rsidRPr="00E06C5E">
        <w:rPr>
          <w:spacing w:val="-4"/>
          <w:sz w:val="20"/>
          <w:szCs w:val="20"/>
        </w:rPr>
        <w:t xml:space="preserve">пределяющуюся между работниками в соответствии с количеством и качеством затраченного труда, реальным трудовым вкладом каждого и размером вложенного капитала [2, </w:t>
      </w:r>
      <w:r w:rsidRPr="00E06C5E">
        <w:rPr>
          <w:spacing w:val="-4"/>
          <w:sz w:val="20"/>
          <w:szCs w:val="20"/>
          <w:lang w:val="en-US"/>
        </w:rPr>
        <w:t>c</w:t>
      </w:r>
      <w:r w:rsidRPr="00E06C5E">
        <w:rPr>
          <w:spacing w:val="-4"/>
          <w:sz w:val="20"/>
          <w:szCs w:val="20"/>
        </w:rPr>
        <w:t xml:space="preserve">. 462 – 465]. </w:t>
      </w:r>
    </w:p>
    <w:p w:rsidR="00FC60AA" w:rsidRPr="00E06C5E" w:rsidRDefault="00FC60AA" w:rsidP="00FC60AA">
      <w:pPr>
        <w:ind w:firstLine="284"/>
        <w:jc w:val="both"/>
        <w:rPr>
          <w:spacing w:val="-4"/>
          <w:sz w:val="20"/>
          <w:szCs w:val="20"/>
        </w:rPr>
      </w:pPr>
      <w:r w:rsidRPr="00E06C5E">
        <w:rPr>
          <w:spacing w:val="-4"/>
          <w:sz w:val="20"/>
          <w:szCs w:val="20"/>
        </w:rPr>
        <w:t>На предприятиях применяются следующие формы заработной пл</w:t>
      </w:r>
      <w:r w:rsidRPr="00E06C5E">
        <w:rPr>
          <w:spacing w:val="-4"/>
          <w:sz w:val="20"/>
          <w:szCs w:val="20"/>
        </w:rPr>
        <w:t>а</w:t>
      </w:r>
      <w:r w:rsidRPr="00E06C5E">
        <w:rPr>
          <w:spacing w:val="-4"/>
          <w:sz w:val="20"/>
          <w:szCs w:val="20"/>
        </w:rPr>
        <w:t>ты: сдельная, повременная и контрактная.</w:t>
      </w:r>
    </w:p>
    <w:p w:rsidR="00FC60AA" w:rsidRPr="00E06C5E" w:rsidRDefault="00FC60AA" w:rsidP="00FC60AA">
      <w:pPr>
        <w:ind w:firstLine="284"/>
        <w:jc w:val="both"/>
        <w:rPr>
          <w:spacing w:val="-4"/>
          <w:sz w:val="20"/>
          <w:szCs w:val="20"/>
        </w:rPr>
      </w:pPr>
      <w:r w:rsidRPr="00E06C5E">
        <w:rPr>
          <w:spacing w:val="-4"/>
          <w:sz w:val="20"/>
          <w:szCs w:val="20"/>
        </w:rPr>
        <w:t>Сдельная форма оплаты труда – оплата труда в соответствии с к</w:t>
      </w:r>
      <w:r w:rsidRPr="00E06C5E">
        <w:rPr>
          <w:spacing w:val="-4"/>
          <w:sz w:val="20"/>
          <w:szCs w:val="20"/>
        </w:rPr>
        <w:t>о</w:t>
      </w:r>
      <w:r w:rsidRPr="00E06C5E">
        <w:rPr>
          <w:spacing w:val="-4"/>
          <w:sz w:val="20"/>
          <w:szCs w:val="20"/>
        </w:rPr>
        <w:t>личеством и качеством изготовленной продукции или выполненной работы по сдельной расценке. Определение сдельной расценки прои</w:t>
      </w:r>
      <w:r w:rsidRPr="00E06C5E">
        <w:rPr>
          <w:spacing w:val="-4"/>
          <w:sz w:val="20"/>
          <w:szCs w:val="20"/>
        </w:rPr>
        <w:t>с</w:t>
      </w:r>
      <w:r w:rsidRPr="00E06C5E">
        <w:rPr>
          <w:spacing w:val="-4"/>
          <w:sz w:val="20"/>
          <w:szCs w:val="20"/>
        </w:rPr>
        <w:t>ходит путем деления тарифной ставки на норму выработки.</w:t>
      </w:r>
    </w:p>
    <w:p w:rsidR="00FC60AA" w:rsidRPr="00E06C5E" w:rsidRDefault="00FC60AA" w:rsidP="00FC60AA">
      <w:pPr>
        <w:ind w:firstLine="284"/>
        <w:jc w:val="both"/>
        <w:rPr>
          <w:spacing w:val="-4"/>
          <w:sz w:val="20"/>
          <w:szCs w:val="20"/>
        </w:rPr>
      </w:pPr>
      <w:r w:rsidRPr="00E06C5E">
        <w:rPr>
          <w:spacing w:val="-4"/>
          <w:sz w:val="20"/>
          <w:szCs w:val="20"/>
        </w:rPr>
        <w:t xml:space="preserve"> Повременная форма оплаты труда предусматривает оплату труда исходя из установленных должностных окладов или тарифных ставок с учетом фактически отработанного времени. При этой форме зарабо</w:t>
      </w:r>
      <w:r w:rsidRPr="00E06C5E">
        <w:rPr>
          <w:spacing w:val="-4"/>
          <w:sz w:val="20"/>
          <w:szCs w:val="20"/>
        </w:rPr>
        <w:t>т</w:t>
      </w:r>
      <w:r w:rsidRPr="00E06C5E">
        <w:rPr>
          <w:spacing w:val="-4"/>
          <w:sz w:val="20"/>
          <w:szCs w:val="20"/>
        </w:rPr>
        <w:t>ной платы затраты рабочего времени выступают как затраты труда.</w:t>
      </w:r>
    </w:p>
    <w:p w:rsidR="00FC60AA" w:rsidRPr="00E06C5E" w:rsidRDefault="00FC60AA" w:rsidP="00FC60AA">
      <w:pPr>
        <w:ind w:firstLine="284"/>
        <w:jc w:val="both"/>
        <w:rPr>
          <w:spacing w:val="-4"/>
          <w:sz w:val="20"/>
          <w:szCs w:val="20"/>
        </w:rPr>
      </w:pPr>
      <w:r w:rsidRPr="00E06C5E">
        <w:rPr>
          <w:spacing w:val="-4"/>
          <w:sz w:val="20"/>
          <w:szCs w:val="20"/>
        </w:rPr>
        <w:lastRenderedPageBreak/>
        <w:t>Повременная форма оплаты труда подразделяется на системы: пр</w:t>
      </w:r>
      <w:r w:rsidRPr="00E06C5E">
        <w:rPr>
          <w:spacing w:val="-4"/>
          <w:sz w:val="20"/>
          <w:szCs w:val="20"/>
        </w:rPr>
        <w:t>о</w:t>
      </w:r>
      <w:r w:rsidRPr="00E06C5E">
        <w:rPr>
          <w:spacing w:val="-4"/>
          <w:sz w:val="20"/>
          <w:szCs w:val="20"/>
        </w:rPr>
        <w:t xml:space="preserve">стую и повременно-премиальную. </w:t>
      </w:r>
    </w:p>
    <w:p w:rsidR="00FC60AA" w:rsidRPr="00E06C5E" w:rsidRDefault="00FC60AA" w:rsidP="00FC60AA">
      <w:pPr>
        <w:ind w:firstLine="284"/>
        <w:jc w:val="both"/>
        <w:rPr>
          <w:spacing w:val="-4"/>
          <w:sz w:val="20"/>
          <w:szCs w:val="20"/>
        </w:rPr>
      </w:pPr>
      <w:r w:rsidRPr="00E06C5E">
        <w:rPr>
          <w:spacing w:val="-4"/>
          <w:sz w:val="20"/>
          <w:szCs w:val="20"/>
        </w:rPr>
        <w:t xml:space="preserve">При простой заработок начисляется по присвоенной ему тарифной ставке (окладу) за фактически отработанное время, а при повременно-премиальной – дополнительно выплачивается премия. </w:t>
      </w:r>
    </w:p>
    <w:p w:rsidR="00FC60AA" w:rsidRPr="00E06C5E" w:rsidRDefault="00FC60AA" w:rsidP="00FC60AA">
      <w:pPr>
        <w:ind w:firstLine="284"/>
        <w:jc w:val="both"/>
        <w:rPr>
          <w:spacing w:val="-4"/>
          <w:sz w:val="20"/>
          <w:szCs w:val="20"/>
        </w:rPr>
      </w:pPr>
      <w:r w:rsidRPr="00E06C5E">
        <w:rPr>
          <w:spacing w:val="-4"/>
          <w:sz w:val="20"/>
          <w:szCs w:val="20"/>
        </w:rPr>
        <w:t>Однако кроме данных систем существуют следующие повременные системы оплаты труда:</w:t>
      </w:r>
    </w:p>
    <w:p w:rsidR="00FC60AA" w:rsidRPr="00E06C5E" w:rsidRDefault="00FC60AA" w:rsidP="00FC60AA">
      <w:pPr>
        <w:pStyle w:val="11"/>
        <w:numPr>
          <w:ilvl w:val="0"/>
          <w:numId w:val="32"/>
        </w:numPr>
        <w:tabs>
          <w:tab w:val="clear" w:pos="1287"/>
          <w:tab w:val="num" w:pos="567"/>
        </w:tabs>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система контролируемой выработки;</w:t>
      </w:r>
    </w:p>
    <w:p w:rsidR="00FC60AA" w:rsidRPr="00E06C5E" w:rsidRDefault="00FC60AA" w:rsidP="00FC60AA">
      <w:pPr>
        <w:pStyle w:val="11"/>
        <w:numPr>
          <w:ilvl w:val="0"/>
          <w:numId w:val="32"/>
        </w:numPr>
        <w:tabs>
          <w:tab w:val="clear" w:pos="1287"/>
          <w:tab w:val="num" w:pos="567"/>
        </w:tabs>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система нарастающих поощрительных доплат;</w:t>
      </w:r>
    </w:p>
    <w:p w:rsidR="00FC60AA" w:rsidRPr="00E06C5E" w:rsidRDefault="00FC60AA" w:rsidP="00FC60AA">
      <w:pPr>
        <w:pStyle w:val="11"/>
        <w:numPr>
          <w:ilvl w:val="0"/>
          <w:numId w:val="32"/>
        </w:numPr>
        <w:tabs>
          <w:tab w:val="clear" w:pos="1287"/>
          <w:tab w:val="num" w:pos="567"/>
        </w:tabs>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система стимулирования выполнения нормативных показателей;</w:t>
      </w:r>
    </w:p>
    <w:p w:rsidR="00FC60AA" w:rsidRPr="00E06C5E" w:rsidRDefault="00FC60AA" w:rsidP="00FC60AA">
      <w:pPr>
        <w:pStyle w:val="11"/>
        <w:numPr>
          <w:ilvl w:val="0"/>
          <w:numId w:val="32"/>
        </w:numPr>
        <w:tabs>
          <w:tab w:val="clear" w:pos="1287"/>
          <w:tab w:val="num" w:pos="567"/>
        </w:tabs>
        <w:spacing w:after="0" w:line="240" w:lineRule="auto"/>
        <w:ind w:left="0" w:firstLine="284"/>
        <w:jc w:val="both"/>
        <w:rPr>
          <w:rFonts w:ascii="Times New Roman" w:hAnsi="Times New Roman"/>
          <w:spacing w:val="-4"/>
          <w:sz w:val="20"/>
          <w:szCs w:val="20"/>
        </w:rPr>
      </w:pPr>
      <w:r w:rsidRPr="00E06C5E">
        <w:rPr>
          <w:rFonts w:ascii="Times New Roman" w:hAnsi="Times New Roman"/>
          <w:spacing w:val="-4"/>
          <w:sz w:val="20"/>
          <w:szCs w:val="20"/>
        </w:rPr>
        <w:t>система оплаты труда на базе Единой тарифной сетки (ЕТС).</w:t>
      </w:r>
    </w:p>
    <w:p w:rsidR="00FC60AA" w:rsidRPr="00E06C5E" w:rsidRDefault="00FC60AA" w:rsidP="00FC60AA">
      <w:pPr>
        <w:numPr>
          <w:ilvl w:val="12"/>
          <w:numId w:val="0"/>
        </w:numPr>
        <w:ind w:firstLine="284"/>
        <w:jc w:val="both"/>
        <w:rPr>
          <w:spacing w:val="-4"/>
          <w:sz w:val="20"/>
          <w:szCs w:val="20"/>
        </w:rPr>
      </w:pPr>
      <w:r w:rsidRPr="00E06C5E">
        <w:rPr>
          <w:spacing w:val="-4"/>
          <w:sz w:val="20"/>
          <w:szCs w:val="20"/>
        </w:rPr>
        <w:t>Подробнее хотелось бы остановиться на системе оплаты труда на базе ЕТС. Она базируется на единых принципах оплаты по его колич</w:t>
      </w:r>
      <w:r w:rsidRPr="00E06C5E">
        <w:rPr>
          <w:spacing w:val="-4"/>
          <w:sz w:val="20"/>
          <w:szCs w:val="20"/>
        </w:rPr>
        <w:t>е</w:t>
      </w:r>
      <w:r w:rsidRPr="00E06C5E">
        <w:rPr>
          <w:spacing w:val="-4"/>
          <w:sz w:val="20"/>
          <w:szCs w:val="20"/>
        </w:rPr>
        <w:t>ству и качеству для всех категорий работников, что усиливает справе</w:t>
      </w:r>
      <w:r w:rsidRPr="00E06C5E">
        <w:rPr>
          <w:spacing w:val="-4"/>
          <w:sz w:val="20"/>
          <w:szCs w:val="20"/>
        </w:rPr>
        <w:t>д</w:t>
      </w:r>
      <w:r w:rsidRPr="00E06C5E">
        <w:rPr>
          <w:spacing w:val="-4"/>
          <w:sz w:val="20"/>
          <w:szCs w:val="20"/>
        </w:rPr>
        <w:t>ливость оплаты труда.</w:t>
      </w:r>
    </w:p>
    <w:p w:rsidR="00FC60AA" w:rsidRPr="00E06C5E" w:rsidRDefault="00FC60AA" w:rsidP="00FC60AA">
      <w:pPr>
        <w:numPr>
          <w:ilvl w:val="12"/>
          <w:numId w:val="0"/>
        </w:numPr>
        <w:ind w:firstLine="284"/>
        <w:jc w:val="both"/>
        <w:rPr>
          <w:spacing w:val="-4"/>
          <w:sz w:val="20"/>
          <w:szCs w:val="20"/>
        </w:rPr>
      </w:pPr>
      <w:r w:rsidRPr="00E06C5E">
        <w:rPr>
          <w:spacing w:val="-4"/>
          <w:sz w:val="20"/>
          <w:szCs w:val="20"/>
        </w:rPr>
        <w:t>Практическим измерителем количества затрачиваемого труда явл</w:t>
      </w:r>
      <w:r w:rsidRPr="00E06C5E">
        <w:rPr>
          <w:spacing w:val="-4"/>
          <w:sz w:val="20"/>
          <w:szCs w:val="20"/>
        </w:rPr>
        <w:t>я</w:t>
      </w:r>
      <w:r w:rsidRPr="00E06C5E">
        <w:rPr>
          <w:spacing w:val="-4"/>
          <w:sz w:val="20"/>
          <w:szCs w:val="20"/>
        </w:rPr>
        <w:t>ется продолжительность рабочего времени, а тарифная ставка является основным средством учета качества труда.</w:t>
      </w:r>
    </w:p>
    <w:p w:rsidR="00FC60AA" w:rsidRPr="00E06C5E" w:rsidRDefault="00FC60AA" w:rsidP="00FC60AA">
      <w:pPr>
        <w:numPr>
          <w:ilvl w:val="12"/>
          <w:numId w:val="0"/>
        </w:numPr>
        <w:ind w:firstLine="284"/>
        <w:jc w:val="both"/>
        <w:rPr>
          <w:spacing w:val="-4"/>
          <w:sz w:val="20"/>
          <w:szCs w:val="20"/>
        </w:rPr>
      </w:pPr>
      <w:r w:rsidRPr="00E06C5E">
        <w:rPr>
          <w:spacing w:val="-4"/>
          <w:sz w:val="20"/>
          <w:szCs w:val="20"/>
        </w:rPr>
        <w:t>В ЕТС работников Республики Беларусь дифференциация тари</w:t>
      </w:r>
      <w:r w:rsidRPr="00E06C5E">
        <w:rPr>
          <w:spacing w:val="-4"/>
          <w:sz w:val="20"/>
          <w:szCs w:val="20"/>
        </w:rPr>
        <w:t>ф</w:t>
      </w:r>
      <w:r w:rsidRPr="00E06C5E">
        <w:rPr>
          <w:spacing w:val="-4"/>
          <w:sz w:val="20"/>
          <w:szCs w:val="20"/>
        </w:rPr>
        <w:t>ных ставок по разрядам работ производится по сложности работ и предполагает осуществить принцип равного заработка за равносло</w:t>
      </w:r>
      <w:r w:rsidRPr="00E06C5E">
        <w:rPr>
          <w:spacing w:val="-4"/>
          <w:sz w:val="20"/>
          <w:szCs w:val="20"/>
        </w:rPr>
        <w:t>ж</w:t>
      </w:r>
      <w:r w:rsidRPr="00E06C5E">
        <w:rPr>
          <w:spacing w:val="-4"/>
          <w:sz w:val="20"/>
          <w:szCs w:val="20"/>
        </w:rPr>
        <w:t>ный труд средней интенсивности, независимо от сферы приложения. Однако ЕТС не учитывает индивидуальной величины интенсивности труда и невосприимчива к фактическим результатам труда.</w:t>
      </w:r>
    </w:p>
    <w:p w:rsidR="00FC60AA" w:rsidRPr="00E06C5E" w:rsidRDefault="00FC60AA" w:rsidP="00FC60AA">
      <w:pPr>
        <w:widowControl w:val="0"/>
        <w:ind w:firstLine="284"/>
        <w:jc w:val="both"/>
        <w:rPr>
          <w:spacing w:val="-4"/>
          <w:sz w:val="20"/>
          <w:szCs w:val="20"/>
        </w:rPr>
      </w:pPr>
      <w:r w:rsidRPr="00E06C5E">
        <w:rPr>
          <w:spacing w:val="-4"/>
          <w:sz w:val="20"/>
          <w:szCs w:val="20"/>
        </w:rPr>
        <w:t>Основными составляющими тарифной системы являются:</w:t>
      </w:r>
    </w:p>
    <w:p w:rsidR="00FC60AA" w:rsidRPr="00E06C5E" w:rsidRDefault="00FC60AA" w:rsidP="00FC60AA">
      <w:pPr>
        <w:widowControl w:val="0"/>
        <w:ind w:firstLine="284"/>
        <w:jc w:val="both"/>
        <w:rPr>
          <w:spacing w:val="-4"/>
          <w:sz w:val="20"/>
          <w:szCs w:val="20"/>
        </w:rPr>
      </w:pPr>
      <w:r w:rsidRPr="00E06C5E">
        <w:rPr>
          <w:spacing w:val="-4"/>
          <w:sz w:val="20"/>
          <w:szCs w:val="20"/>
        </w:rPr>
        <w:t>–  тарифная сетка, дифференцирующая оплату труда с учетом ра</w:t>
      </w:r>
      <w:r w:rsidRPr="00E06C5E">
        <w:rPr>
          <w:spacing w:val="-4"/>
          <w:sz w:val="20"/>
          <w:szCs w:val="20"/>
        </w:rPr>
        <w:t>з</w:t>
      </w:r>
      <w:r w:rsidRPr="00E06C5E">
        <w:rPr>
          <w:spacing w:val="-4"/>
          <w:sz w:val="20"/>
          <w:szCs w:val="20"/>
        </w:rPr>
        <w:t>ряда работы;</w:t>
      </w:r>
    </w:p>
    <w:p w:rsidR="00FC60AA" w:rsidRPr="00E06C5E" w:rsidRDefault="00FC60AA" w:rsidP="00FC60AA">
      <w:pPr>
        <w:widowControl w:val="0"/>
        <w:ind w:firstLine="284"/>
        <w:jc w:val="both"/>
        <w:rPr>
          <w:spacing w:val="-4"/>
          <w:sz w:val="20"/>
          <w:szCs w:val="20"/>
        </w:rPr>
      </w:pPr>
      <w:r w:rsidRPr="00E06C5E">
        <w:rPr>
          <w:spacing w:val="-4"/>
          <w:sz w:val="20"/>
          <w:szCs w:val="20"/>
        </w:rPr>
        <w:t>–  тарифная ставка 1-го разряда – определяет абсолютный размер простейшего труда в единицу времени;</w:t>
      </w:r>
    </w:p>
    <w:p w:rsidR="00FC60AA" w:rsidRPr="00E06C5E" w:rsidRDefault="00FC60AA" w:rsidP="00FC60AA">
      <w:pPr>
        <w:widowControl w:val="0"/>
        <w:ind w:firstLine="284"/>
        <w:jc w:val="both"/>
        <w:rPr>
          <w:spacing w:val="-4"/>
          <w:sz w:val="20"/>
          <w:szCs w:val="20"/>
        </w:rPr>
      </w:pPr>
      <w:r w:rsidRPr="00E06C5E">
        <w:rPr>
          <w:spacing w:val="-4"/>
          <w:sz w:val="20"/>
          <w:szCs w:val="20"/>
        </w:rPr>
        <w:t>–  тарифно-квалификационные справочники, подразделяющие виды труда на группы согласно их сложности [3].</w:t>
      </w:r>
    </w:p>
    <w:p w:rsidR="00FC60AA" w:rsidRPr="00E06C5E" w:rsidRDefault="00FC60AA" w:rsidP="00FC60AA">
      <w:pPr>
        <w:ind w:firstLine="284"/>
        <w:jc w:val="both"/>
        <w:rPr>
          <w:spacing w:val="-4"/>
          <w:sz w:val="20"/>
          <w:szCs w:val="20"/>
        </w:rPr>
      </w:pPr>
      <w:r w:rsidRPr="00E06C5E">
        <w:rPr>
          <w:spacing w:val="-4"/>
          <w:sz w:val="20"/>
          <w:szCs w:val="20"/>
        </w:rPr>
        <w:t>Контрактная форма, как разновидность повременной формы оплаты труда, применяется, в основном, для специалистов либо управленч</w:t>
      </w:r>
      <w:r w:rsidRPr="00E06C5E">
        <w:rPr>
          <w:spacing w:val="-4"/>
          <w:sz w:val="20"/>
          <w:szCs w:val="20"/>
        </w:rPr>
        <w:t>е</w:t>
      </w:r>
      <w:r w:rsidRPr="00E06C5E">
        <w:rPr>
          <w:spacing w:val="-4"/>
          <w:sz w:val="20"/>
          <w:szCs w:val="20"/>
        </w:rPr>
        <w:t>ского персонала.</w:t>
      </w:r>
    </w:p>
    <w:p w:rsidR="00FC60AA" w:rsidRPr="00E06C5E" w:rsidRDefault="00FC60AA" w:rsidP="00FC60AA">
      <w:pPr>
        <w:pStyle w:val="14"/>
        <w:spacing w:line="240" w:lineRule="auto"/>
        <w:ind w:firstLine="284"/>
        <w:rPr>
          <w:spacing w:val="-4"/>
          <w:sz w:val="20"/>
          <w:szCs w:val="20"/>
        </w:rPr>
      </w:pPr>
      <w:r w:rsidRPr="00E06C5E">
        <w:rPr>
          <w:spacing w:val="-4"/>
          <w:sz w:val="20"/>
          <w:szCs w:val="20"/>
        </w:rPr>
        <w:t>Изучение мотивов трудовой деятельности и определение стимулов для обеспечения результативного труда имеют важнейшее значение в управлении персоналом. Следует учитывать, что мотивы индивиду</w:t>
      </w:r>
      <w:r w:rsidRPr="00E06C5E">
        <w:rPr>
          <w:spacing w:val="-4"/>
          <w:sz w:val="20"/>
          <w:szCs w:val="20"/>
        </w:rPr>
        <w:t>у</w:t>
      </w:r>
      <w:r w:rsidRPr="00E06C5E">
        <w:rPr>
          <w:spacing w:val="-4"/>
          <w:sz w:val="20"/>
          <w:szCs w:val="20"/>
        </w:rPr>
        <w:t xml:space="preserve">мов со временем изменяются, прежние могут отойти на второй план, а их место займут совершенно новые мотивы. В соответствии с этим </w:t>
      </w:r>
      <w:r w:rsidRPr="00E06C5E">
        <w:rPr>
          <w:spacing w:val="-4"/>
          <w:sz w:val="20"/>
          <w:szCs w:val="20"/>
        </w:rPr>
        <w:lastRenderedPageBreak/>
        <w:t>целесообразно придать гибкость и динамичность системам мотивации и стимулирования труда [1, с. 155].</w:t>
      </w:r>
    </w:p>
    <w:p w:rsidR="00FC60AA" w:rsidRPr="00E06C5E" w:rsidRDefault="00FC60AA" w:rsidP="00FC60AA">
      <w:pPr>
        <w:pStyle w:val="13"/>
        <w:ind w:firstLine="284"/>
        <w:jc w:val="both"/>
        <w:rPr>
          <w:rFonts w:ascii="Times New Roman" w:hAnsi="Times New Roman"/>
          <w:spacing w:val="-4"/>
          <w:sz w:val="20"/>
          <w:szCs w:val="20"/>
        </w:rPr>
      </w:pPr>
      <w:r w:rsidRPr="00E06C5E">
        <w:rPr>
          <w:rFonts w:ascii="Times New Roman" w:hAnsi="Times New Roman"/>
          <w:spacing w:val="-4"/>
          <w:sz w:val="20"/>
          <w:szCs w:val="20"/>
          <w:lang w:eastAsia="en-US"/>
        </w:rPr>
        <w:t>Таким образом, у</w:t>
      </w:r>
      <w:r w:rsidRPr="00E06C5E">
        <w:rPr>
          <w:rFonts w:ascii="Times New Roman" w:hAnsi="Times New Roman"/>
          <w:spacing w:val="-4"/>
          <w:sz w:val="20"/>
          <w:szCs w:val="20"/>
        </w:rPr>
        <w:t>спех любой организации  во многом зависит от т</w:t>
      </w:r>
      <w:r w:rsidRPr="00E06C5E">
        <w:rPr>
          <w:rFonts w:ascii="Times New Roman" w:hAnsi="Times New Roman"/>
          <w:spacing w:val="-4"/>
          <w:sz w:val="20"/>
          <w:szCs w:val="20"/>
        </w:rPr>
        <w:t>о</w:t>
      </w:r>
      <w:r w:rsidRPr="00E06C5E">
        <w:rPr>
          <w:rFonts w:ascii="Times New Roman" w:hAnsi="Times New Roman"/>
          <w:spacing w:val="-4"/>
          <w:sz w:val="20"/>
          <w:szCs w:val="20"/>
        </w:rPr>
        <w:t>го, насколько полно и точно было проанализировано реальное состо</w:t>
      </w:r>
      <w:r w:rsidRPr="00E06C5E">
        <w:rPr>
          <w:rFonts w:ascii="Times New Roman" w:hAnsi="Times New Roman"/>
          <w:spacing w:val="-4"/>
          <w:sz w:val="20"/>
          <w:szCs w:val="20"/>
        </w:rPr>
        <w:t>я</w:t>
      </w:r>
      <w:r w:rsidRPr="00E06C5E">
        <w:rPr>
          <w:rFonts w:ascii="Times New Roman" w:hAnsi="Times New Roman"/>
          <w:spacing w:val="-4"/>
          <w:sz w:val="20"/>
          <w:szCs w:val="20"/>
        </w:rPr>
        <w:t>ние дел. Экономические реформы предполагают утверждение таких условий хозяйствования, при которых работники получают реальную возможность проявить свою инициативу и чтобы эти условия пробуд</w:t>
      </w:r>
      <w:r w:rsidRPr="00E06C5E">
        <w:rPr>
          <w:rFonts w:ascii="Times New Roman" w:hAnsi="Times New Roman"/>
          <w:spacing w:val="-4"/>
          <w:sz w:val="20"/>
          <w:szCs w:val="20"/>
        </w:rPr>
        <w:t>и</w:t>
      </w:r>
      <w:r w:rsidRPr="00E06C5E">
        <w:rPr>
          <w:rFonts w:ascii="Times New Roman" w:hAnsi="Times New Roman"/>
          <w:spacing w:val="-4"/>
          <w:sz w:val="20"/>
          <w:szCs w:val="20"/>
        </w:rPr>
        <w:t>ли у них интерес к трудовой деятельности. Нельзя экономить на зар</w:t>
      </w:r>
      <w:r w:rsidRPr="00E06C5E">
        <w:rPr>
          <w:rFonts w:ascii="Times New Roman" w:hAnsi="Times New Roman"/>
          <w:spacing w:val="-4"/>
          <w:sz w:val="20"/>
          <w:szCs w:val="20"/>
        </w:rPr>
        <w:t>а</w:t>
      </w:r>
      <w:r w:rsidRPr="00E06C5E">
        <w:rPr>
          <w:rFonts w:ascii="Times New Roman" w:hAnsi="Times New Roman"/>
          <w:spacing w:val="-4"/>
          <w:sz w:val="20"/>
          <w:szCs w:val="20"/>
        </w:rPr>
        <w:t>ботной плате хорошим работникам. Одной преданности организации недостаточно для продолжительной работы в ней. Низшие потребности также обязательно должны быть удовлетворены, особенно, когда они связаны с такими высшими потребностями, как уважение и признание, которые в настоящее время базируются на размере оклада.</w:t>
      </w:r>
    </w:p>
    <w:p w:rsidR="00FC60AA" w:rsidRPr="00E06C5E" w:rsidRDefault="00FC60AA" w:rsidP="00FC60AA">
      <w:pPr>
        <w:pStyle w:val="13"/>
        <w:ind w:firstLine="284"/>
        <w:jc w:val="both"/>
        <w:rPr>
          <w:rFonts w:ascii="Times New Roman" w:hAnsi="Times New Roman"/>
          <w:spacing w:val="-4"/>
          <w:sz w:val="20"/>
          <w:szCs w:val="20"/>
        </w:rPr>
      </w:pPr>
    </w:p>
    <w:p w:rsidR="00FC60AA" w:rsidRPr="00E06C5E" w:rsidRDefault="00FC60AA" w:rsidP="00FC60AA">
      <w:pPr>
        <w:pStyle w:val="13"/>
        <w:ind w:firstLine="284"/>
        <w:jc w:val="center"/>
        <w:rPr>
          <w:rFonts w:ascii="Times New Roman" w:hAnsi="Times New Roman"/>
          <w:spacing w:val="-4"/>
          <w:sz w:val="16"/>
          <w:szCs w:val="16"/>
        </w:rPr>
      </w:pPr>
      <w:r w:rsidRPr="00E06C5E">
        <w:rPr>
          <w:rFonts w:ascii="Times New Roman" w:hAnsi="Times New Roman"/>
          <w:spacing w:val="-4"/>
          <w:sz w:val="16"/>
          <w:szCs w:val="16"/>
        </w:rPr>
        <w:t>ЛИТЕРАТУРА</w:t>
      </w:r>
    </w:p>
    <w:p w:rsidR="00FC60AA" w:rsidRPr="00E06C5E" w:rsidRDefault="00FC60AA" w:rsidP="00FC60AA">
      <w:pPr>
        <w:pStyle w:val="13"/>
        <w:ind w:firstLine="284"/>
        <w:jc w:val="center"/>
        <w:rPr>
          <w:rFonts w:ascii="Times New Roman" w:hAnsi="Times New Roman"/>
          <w:spacing w:val="-4"/>
          <w:sz w:val="16"/>
          <w:szCs w:val="16"/>
        </w:rPr>
      </w:pPr>
    </w:p>
    <w:p w:rsidR="00FC60AA" w:rsidRPr="00BF2C81" w:rsidRDefault="00FC60AA" w:rsidP="00FC60AA">
      <w:pPr>
        <w:pStyle w:val="11"/>
        <w:spacing w:after="0" w:line="240" w:lineRule="auto"/>
        <w:ind w:left="0" w:firstLine="284"/>
        <w:jc w:val="both"/>
        <w:rPr>
          <w:rFonts w:ascii="Times New Roman" w:hAnsi="Times New Roman"/>
          <w:sz w:val="16"/>
          <w:szCs w:val="16"/>
        </w:rPr>
      </w:pPr>
      <w:r w:rsidRPr="00BF2C81">
        <w:rPr>
          <w:rFonts w:ascii="Times New Roman" w:hAnsi="Times New Roman"/>
          <w:sz w:val="16"/>
          <w:szCs w:val="16"/>
        </w:rPr>
        <w:t xml:space="preserve">1.Мескон, М. Основы менеджмента: учебное пособие / М. Мескон [и др.] ; под общ.ред. М. Альберта, Ф. Ходоури. </w:t>
      </w:r>
      <w:r w:rsidRPr="00BF2C81">
        <w:rPr>
          <w:rFonts w:ascii="Times New Roman" w:hAnsi="Times New Roman"/>
          <w:sz w:val="16"/>
          <w:szCs w:val="16"/>
        </w:rPr>
        <w:sym w:font="Symbol" w:char="F02D"/>
      </w:r>
      <w:r w:rsidRPr="00BF2C81">
        <w:rPr>
          <w:rFonts w:ascii="Times New Roman" w:hAnsi="Times New Roman"/>
          <w:sz w:val="16"/>
          <w:szCs w:val="16"/>
        </w:rPr>
        <w:t xml:space="preserve"> Минск: Новое знание - 2009. – С. 570.</w:t>
      </w:r>
    </w:p>
    <w:p w:rsidR="00FC60AA" w:rsidRPr="00BF2C81" w:rsidRDefault="00FC60AA" w:rsidP="00FC60AA">
      <w:pPr>
        <w:pStyle w:val="11"/>
        <w:spacing w:after="0" w:line="240" w:lineRule="auto"/>
        <w:ind w:left="0" w:firstLine="284"/>
        <w:jc w:val="both"/>
        <w:rPr>
          <w:rFonts w:ascii="Times New Roman" w:hAnsi="Times New Roman"/>
          <w:sz w:val="16"/>
          <w:szCs w:val="16"/>
        </w:rPr>
      </w:pPr>
      <w:r w:rsidRPr="00BF2C81">
        <w:rPr>
          <w:rFonts w:ascii="Times New Roman" w:hAnsi="Times New Roman"/>
          <w:sz w:val="16"/>
          <w:szCs w:val="16"/>
        </w:rPr>
        <w:t>2.Соболева, М. Разработка системы материального стимулирования персонал / М. Соболева – Минск -  2004.  - -№4., С, 419.</w:t>
      </w:r>
    </w:p>
    <w:p w:rsidR="00FC60AA" w:rsidRPr="00BF2C81" w:rsidRDefault="00FC60AA" w:rsidP="00FC60AA">
      <w:pPr>
        <w:pStyle w:val="11"/>
        <w:spacing w:after="0" w:line="240" w:lineRule="auto"/>
        <w:ind w:left="0" w:firstLine="284"/>
        <w:jc w:val="both"/>
        <w:rPr>
          <w:rFonts w:ascii="Times New Roman" w:hAnsi="Times New Roman"/>
          <w:sz w:val="16"/>
          <w:szCs w:val="16"/>
        </w:rPr>
      </w:pPr>
      <w:r w:rsidRPr="00BF2C81">
        <w:rPr>
          <w:rFonts w:ascii="Times New Roman" w:hAnsi="Times New Roman"/>
          <w:sz w:val="16"/>
          <w:szCs w:val="16"/>
        </w:rPr>
        <w:t xml:space="preserve">3. Экономика Беларуси [Электронный ресурс] / Единая тарифная сетка. Режим доступа: </w:t>
      </w:r>
      <w:hyperlink r:id="rId135" w:history="1">
        <w:r w:rsidRPr="00BF2C81">
          <w:rPr>
            <w:rFonts w:ascii="Times New Roman" w:hAnsi="Times New Roman"/>
            <w:sz w:val="16"/>
            <w:szCs w:val="16"/>
          </w:rPr>
          <w:t>http://hrm.by/hr-terminyi-na-bukvu-e/edinaya-tarifnaya-setka-2.html</w:t>
        </w:r>
      </w:hyperlink>
      <w:r w:rsidRPr="00BF2C81">
        <w:rPr>
          <w:rFonts w:ascii="Times New Roman" w:hAnsi="Times New Roman"/>
          <w:sz w:val="16"/>
          <w:szCs w:val="16"/>
        </w:rPr>
        <w:t>. Дата до</w:t>
      </w:r>
      <w:r w:rsidRPr="00BF2C81">
        <w:rPr>
          <w:rFonts w:ascii="Times New Roman" w:hAnsi="Times New Roman"/>
          <w:sz w:val="16"/>
          <w:szCs w:val="16"/>
        </w:rPr>
        <w:t>с</w:t>
      </w:r>
      <w:r w:rsidRPr="00BF2C81">
        <w:rPr>
          <w:rFonts w:ascii="Times New Roman" w:hAnsi="Times New Roman"/>
          <w:sz w:val="16"/>
          <w:szCs w:val="16"/>
        </w:rPr>
        <w:t>тупа 12.11.2011 г.</w:t>
      </w:r>
    </w:p>
    <w:p w:rsidR="00FC60AA" w:rsidRPr="004D0A8C" w:rsidRDefault="00FC60AA" w:rsidP="00FC60AA">
      <w:pPr>
        <w:ind w:firstLine="284"/>
        <w:rPr>
          <w:sz w:val="16"/>
          <w:szCs w:val="16"/>
        </w:rPr>
      </w:pPr>
    </w:p>
    <w:p w:rsidR="00FC60AA" w:rsidRPr="004D0A8C" w:rsidRDefault="00FC60AA" w:rsidP="00FC60AA">
      <w:pPr>
        <w:ind w:firstLine="284"/>
        <w:rPr>
          <w:sz w:val="16"/>
          <w:szCs w:val="16"/>
        </w:rPr>
      </w:pPr>
    </w:p>
    <w:p w:rsidR="00FC60AA" w:rsidRPr="00235B08" w:rsidRDefault="00FC60AA" w:rsidP="00FC60AA">
      <w:pPr>
        <w:rPr>
          <w:sz w:val="20"/>
          <w:szCs w:val="20"/>
        </w:rPr>
      </w:pPr>
      <w:r w:rsidRPr="00235B08">
        <w:rPr>
          <w:sz w:val="20"/>
          <w:szCs w:val="20"/>
        </w:rPr>
        <w:t>УДК 631.14:633.1:004.051(476.2)</w:t>
      </w:r>
    </w:p>
    <w:p w:rsidR="00FC60AA" w:rsidRPr="00235B08" w:rsidRDefault="00FC60AA" w:rsidP="00FC60AA">
      <w:pPr>
        <w:rPr>
          <w:sz w:val="20"/>
          <w:szCs w:val="20"/>
        </w:rPr>
      </w:pPr>
      <w:r w:rsidRPr="00235B08">
        <w:rPr>
          <w:b/>
          <w:sz w:val="20"/>
          <w:szCs w:val="20"/>
        </w:rPr>
        <w:t>Курилец С.Ю.</w:t>
      </w:r>
      <w:r w:rsidRPr="00235B08">
        <w:rPr>
          <w:sz w:val="20"/>
          <w:szCs w:val="20"/>
        </w:rPr>
        <w:t xml:space="preserve"> – студентка 3 курса</w:t>
      </w:r>
    </w:p>
    <w:p w:rsidR="00FC60AA" w:rsidRPr="004D0A8C" w:rsidRDefault="00FC60AA" w:rsidP="00FC60AA">
      <w:pPr>
        <w:rPr>
          <w:b/>
          <w:sz w:val="20"/>
          <w:szCs w:val="20"/>
        </w:rPr>
      </w:pPr>
      <w:r w:rsidRPr="004D0A8C">
        <w:rPr>
          <w:b/>
          <w:sz w:val="20"/>
          <w:szCs w:val="20"/>
        </w:rPr>
        <w:t>АНАЛИЗ ЭФФЕКТИВНОСТИ ПРОИЗВОДСТВА ЗЕРНАВ</w:t>
      </w:r>
    </w:p>
    <w:p w:rsidR="00FC60AA" w:rsidRPr="004D0A8C" w:rsidRDefault="00FC60AA" w:rsidP="00FC60AA">
      <w:pPr>
        <w:rPr>
          <w:b/>
          <w:sz w:val="20"/>
          <w:szCs w:val="20"/>
        </w:rPr>
      </w:pPr>
      <w:r w:rsidRPr="004D0A8C">
        <w:rPr>
          <w:b/>
          <w:sz w:val="20"/>
          <w:szCs w:val="20"/>
        </w:rPr>
        <w:t>ХОЗЯЙСТВАХГОМЕЛЬСКОЙ ОБЛАСТИ</w:t>
      </w:r>
    </w:p>
    <w:p w:rsidR="00FC60AA" w:rsidRPr="004D0A8C" w:rsidRDefault="00FC60AA" w:rsidP="00FC60AA">
      <w:pPr>
        <w:rPr>
          <w:i/>
          <w:sz w:val="20"/>
          <w:szCs w:val="20"/>
        </w:rPr>
      </w:pPr>
      <w:r w:rsidRPr="004D0A8C">
        <w:rPr>
          <w:i/>
          <w:sz w:val="20"/>
          <w:szCs w:val="20"/>
        </w:rPr>
        <w:t>Научный руководитель</w:t>
      </w:r>
      <w:r w:rsidRPr="00556458">
        <w:rPr>
          <w:i/>
          <w:sz w:val="20"/>
          <w:szCs w:val="20"/>
        </w:rPr>
        <w:t xml:space="preserve"> </w:t>
      </w:r>
      <w:r w:rsidRPr="004D0A8C">
        <w:rPr>
          <w:i/>
          <w:sz w:val="20"/>
          <w:szCs w:val="20"/>
        </w:rPr>
        <w:t xml:space="preserve"> –</w:t>
      </w:r>
      <w:r w:rsidRPr="00556458">
        <w:rPr>
          <w:i/>
          <w:sz w:val="20"/>
          <w:szCs w:val="20"/>
        </w:rPr>
        <w:t xml:space="preserve"> </w:t>
      </w:r>
      <w:r w:rsidRPr="004D0A8C">
        <w:rPr>
          <w:b/>
          <w:i/>
          <w:sz w:val="20"/>
          <w:szCs w:val="20"/>
        </w:rPr>
        <w:t>Тищенко Т.Н.</w:t>
      </w:r>
      <w:r w:rsidRPr="004D0A8C">
        <w:rPr>
          <w:i/>
          <w:sz w:val="20"/>
          <w:szCs w:val="20"/>
        </w:rPr>
        <w:t xml:space="preserve"> –</w:t>
      </w:r>
      <w:r>
        <w:rPr>
          <w:i/>
          <w:sz w:val="20"/>
          <w:szCs w:val="20"/>
        </w:rPr>
        <w:t xml:space="preserve"> к. э. н.,</w:t>
      </w:r>
      <w:r w:rsidRPr="004D0A8C">
        <w:rPr>
          <w:i/>
          <w:sz w:val="20"/>
          <w:szCs w:val="20"/>
        </w:rPr>
        <w:t xml:space="preserve"> доцент</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Зерновая отрасль, по стратегической и социально-экономической значимости, размерам вовлекаемых в нее трудовых, материальных и финансовых ресурсов, является важнейшей в а</w:t>
      </w:r>
      <w:r w:rsidRPr="004D0A8C">
        <w:rPr>
          <w:sz w:val="20"/>
          <w:szCs w:val="20"/>
        </w:rPr>
        <w:t>г</w:t>
      </w:r>
      <w:r w:rsidRPr="004D0A8C">
        <w:rPr>
          <w:sz w:val="20"/>
          <w:szCs w:val="20"/>
        </w:rPr>
        <w:t>рарной сфере. Уровень производства зерна позволяет судить об э</w:t>
      </w:r>
      <w:r w:rsidRPr="004D0A8C">
        <w:rPr>
          <w:sz w:val="20"/>
          <w:szCs w:val="20"/>
        </w:rPr>
        <w:t>ф</w:t>
      </w:r>
      <w:r w:rsidRPr="004D0A8C">
        <w:rPr>
          <w:sz w:val="20"/>
          <w:szCs w:val="20"/>
        </w:rPr>
        <w:t>фективности функциониро-вания агропромышленного комплекса и его отраслей, уровне жизни населения, экономическом потенциале государства. Проблема само-обеспечения зерном в объёме госуда</w:t>
      </w:r>
      <w:r w:rsidRPr="004D0A8C">
        <w:rPr>
          <w:sz w:val="20"/>
          <w:szCs w:val="20"/>
        </w:rPr>
        <w:t>р</w:t>
      </w:r>
      <w:r w:rsidRPr="004D0A8C">
        <w:rPr>
          <w:sz w:val="20"/>
          <w:szCs w:val="20"/>
        </w:rPr>
        <w:t>ственных потребностей страны всегда была стратегической задачей любого государства, которое обеспечивает себе экономическую с</w:t>
      </w:r>
      <w:r w:rsidRPr="004D0A8C">
        <w:rPr>
          <w:sz w:val="20"/>
          <w:szCs w:val="20"/>
        </w:rPr>
        <w:t>а</w:t>
      </w:r>
      <w:r w:rsidRPr="004D0A8C">
        <w:rPr>
          <w:sz w:val="20"/>
          <w:szCs w:val="20"/>
        </w:rPr>
        <w:t>мостоятельность. Повышение эффективности сельского хозяйства - одна из самых актуальных и важнейших проблем, успешное реш</w:t>
      </w:r>
      <w:r w:rsidRPr="004D0A8C">
        <w:rPr>
          <w:sz w:val="20"/>
          <w:szCs w:val="20"/>
        </w:rPr>
        <w:t>е</w:t>
      </w:r>
      <w:r w:rsidRPr="004D0A8C">
        <w:rPr>
          <w:sz w:val="20"/>
          <w:szCs w:val="20"/>
        </w:rPr>
        <w:lastRenderedPageBreak/>
        <w:t>ние которой является условием надежного снабжения страны сел</w:t>
      </w:r>
      <w:r w:rsidRPr="004D0A8C">
        <w:rPr>
          <w:sz w:val="20"/>
          <w:szCs w:val="20"/>
        </w:rPr>
        <w:t>ь</w:t>
      </w:r>
      <w:r w:rsidRPr="004D0A8C">
        <w:rPr>
          <w:sz w:val="20"/>
          <w:szCs w:val="20"/>
        </w:rPr>
        <w:t>скохозяйственными продуктами.</w:t>
      </w:r>
    </w:p>
    <w:p w:rsidR="00FC60AA" w:rsidRPr="004D0A8C" w:rsidRDefault="00FC60AA" w:rsidP="00FC60AA">
      <w:pPr>
        <w:ind w:firstLine="284"/>
        <w:jc w:val="both"/>
        <w:rPr>
          <w:sz w:val="20"/>
          <w:szCs w:val="20"/>
        </w:rPr>
      </w:pPr>
      <w:r w:rsidRPr="004D0A8C">
        <w:rPr>
          <w:sz w:val="20"/>
          <w:szCs w:val="20"/>
        </w:rPr>
        <w:t>Влияние отдельных факторов на эффективность производства зерна в республике рассмотрим на примере 175 хозяйств Гомел</w:t>
      </w:r>
      <w:r w:rsidRPr="004D0A8C">
        <w:rPr>
          <w:sz w:val="20"/>
          <w:szCs w:val="20"/>
        </w:rPr>
        <w:t>ь</w:t>
      </w:r>
      <w:r w:rsidRPr="004D0A8C">
        <w:rPr>
          <w:sz w:val="20"/>
          <w:szCs w:val="20"/>
        </w:rPr>
        <w:t>ской области. Выбор хозяйств данной области обосновывается тем, что они находятся в одной климатической зоне и имеют приблиз</w:t>
      </w:r>
      <w:r w:rsidRPr="004D0A8C">
        <w:rPr>
          <w:sz w:val="20"/>
          <w:szCs w:val="20"/>
        </w:rPr>
        <w:t>и</w:t>
      </w:r>
      <w:r w:rsidRPr="004D0A8C">
        <w:rPr>
          <w:sz w:val="20"/>
          <w:szCs w:val="20"/>
        </w:rPr>
        <w:t>тельно одинаковое плодородие земель.</w:t>
      </w:r>
    </w:p>
    <w:p w:rsidR="00FC60AA" w:rsidRPr="004D0A8C" w:rsidRDefault="00FC60AA" w:rsidP="00FC60AA">
      <w:pPr>
        <w:pStyle w:val="Default"/>
        <w:ind w:firstLine="357"/>
        <w:jc w:val="both"/>
        <w:rPr>
          <w:color w:val="auto"/>
          <w:sz w:val="20"/>
          <w:szCs w:val="20"/>
        </w:rPr>
      </w:pPr>
      <w:r w:rsidRPr="004D0A8C">
        <w:rPr>
          <w:color w:val="auto"/>
          <w:sz w:val="20"/>
          <w:szCs w:val="20"/>
        </w:rPr>
        <w:t>Для того чтобы определить влияние факторов на результати</w:t>
      </w:r>
      <w:r w:rsidRPr="004D0A8C">
        <w:rPr>
          <w:color w:val="auto"/>
          <w:sz w:val="20"/>
          <w:szCs w:val="20"/>
        </w:rPr>
        <w:t>в</w:t>
      </w:r>
      <w:r w:rsidRPr="004D0A8C">
        <w:rPr>
          <w:color w:val="auto"/>
          <w:sz w:val="20"/>
          <w:szCs w:val="20"/>
        </w:rPr>
        <w:t>ные показатели работы отрасли необходимо построить группировки , а для количественной оценки эффективности влияния факторов на результат необходимо провести корреляционно-регрессионный ан</w:t>
      </w:r>
      <w:r w:rsidRPr="004D0A8C">
        <w:rPr>
          <w:color w:val="auto"/>
          <w:sz w:val="20"/>
          <w:szCs w:val="20"/>
        </w:rPr>
        <w:t>а</w:t>
      </w:r>
      <w:r w:rsidRPr="004D0A8C">
        <w:rPr>
          <w:color w:val="auto"/>
          <w:sz w:val="20"/>
          <w:szCs w:val="20"/>
        </w:rPr>
        <w:t xml:space="preserve">лиз. </w:t>
      </w:r>
    </w:p>
    <w:p w:rsidR="00FC60AA" w:rsidRDefault="00FC60AA" w:rsidP="00FC60AA">
      <w:pPr>
        <w:pStyle w:val="Default"/>
        <w:ind w:firstLine="357"/>
        <w:jc w:val="both"/>
        <w:rPr>
          <w:color w:val="auto"/>
          <w:sz w:val="20"/>
          <w:szCs w:val="20"/>
        </w:rPr>
      </w:pPr>
      <w:r w:rsidRPr="004D0A8C">
        <w:rPr>
          <w:color w:val="auto"/>
          <w:sz w:val="20"/>
          <w:szCs w:val="20"/>
        </w:rPr>
        <w:t xml:space="preserve">Урожайность также один из важнейших объективных факторов, влияющих на эффективность производства зерна. Урожайность пред-ставляет собой весовое выражение высоты плодородия почв и зависит от многих факторов. Определяющими факторами являются: качество почвы, количество вносимых удобрений, сорт, технология возделыва-ния, средства защиты растений. </w:t>
      </w:r>
    </w:p>
    <w:p w:rsidR="00FC60AA" w:rsidRPr="004D0A8C" w:rsidRDefault="00FC60AA" w:rsidP="00FC60AA">
      <w:pPr>
        <w:ind w:firstLine="357"/>
        <w:jc w:val="both"/>
        <w:rPr>
          <w:sz w:val="20"/>
          <w:szCs w:val="20"/>
        </w:rPr>
      </w:pPr>
      <w:r w:rsidRPr="004D0A8C">
        <w:rPr>
          <w:sz w:val="20"/>
          <w:szCs w:val="20"/>
        </w:rPr>
        <w:t>С повышением уровня агротехники, внедрением интенсивных тех-нологий, рациональной организации производства уменьшается влия-ние природных факторов на урожайность культур.</w:t>
      </w:r>
    </w:p>
    <w:p w:rsidR="00FC60AA" w:rsidRPr="004D0A8C" w:rsidRDefault="00FC60AA" w:rsidP="00FC60AA">
      <w:pPr>
        <w:jc w:val="both"/>
        <w:rPr>
          <w:sz w:val="20"/>
          <w:szCs w:val="20"/>
        </w:rPr>
      </w:pPr>
    </w:p>
    <w:p w:rsidR="00FC60AA" w:rsidRDefault="00FC60AA" w:rsidP="00FC60AA">
      <w:pPr>
        <w:jc w:val="both"/>
        <w:rPr>
          <w:b/>
          <w:sz w:val="16"/>
          <w:szCs w:val="16"/>
        </w:rPr>
      </w:pPr>
      <w:r w:rsidRPr="00235B08">
        <w:rPr>
          <w:sz w:val="16"/>
          <w:szCs w:val="16"/>
        </w:rPr>
        <w:t xml:space="preserve">Т а б л и ц а 1. </w:t>
      </w:r>
      <w:r w:rsidRPr="00235B08">
        <w:rPr>
          <w:b/>
          <w:sz w:val="16"/>
          <w:szCs w:val="16"/>
        </w:rPr>
        <w:t>Влияние урожайности на эффективность производства зерна</w:t>
      </w:r>
    </w:p>
    <w:p w:rsidR="00FC60AA" w:rsidRPr="00235B08" w:rsidRDefault="00FC60AA" w:rsidP="00FC60AA">
      <w:pPr>
        <w:jc w:val="both"/>
        <w:rPr>
          <w:b/>
          <w:sz w:val="20"/>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6"/>
        <w:gridCol w:w="794"/>
        <w:gridCol w:w="707"/>
        <w:gridCol w:w="683"/>
        <w:gridCol w:w="839"/>
      </w:tblGrid>
      <w:tr w:rsidR="00FC60AA" w:rsidRPr="00973C6E" w:rsidTr="00E40320">
        <w:tc>
          <w:tcPr>
            <w:tcW w:w="2434" w:type="pct"/>
            <w:vMerge w:val="restart"/>
            <w:vAlign w:val="center"/>
          </w:tcPr>
          <w:p w:rsidR="00FC60AA" w:rsidRPr="00973C6E" w:rsidRDefault="00FC60AA" w:rsidP="00E40320">
            <w:pPr>
              <w:jc w:val="both"/>
              <w:rPr>
                <w:sz w:val="16"/>
                <w:szCs w:val="16"/>
              </w:rPr>
            </w:pPr>
            <w:r w:rsidRPr="00973C6E">
              <w:rPr>
                <w:sz w:val="16"/>
                <w:szCs w:val="16"/>
              </w:rPr>
              <w:t>Показатели</w:t>
            </w:r>
          </w:p>
        </w:tc>
        <w:tc>
          <w:tcPr>
            <w:tcW w:w="1846" w:type="pct"/>
            <w:gridSpan w:val="3"/>
            <w:vAlign w:val="center"/>
          </w:tcPr>
          <w:p w:rsidR="00FC60AA" w:rsidRPr="00973C6E" w:rsidRDefault="00FC60AA" w:rsidP="00E40320">
            <w:pPr>
              <w:jc w:val="center"/>
              <w:rPr>
                <w:sz w:val="16"/>
                <w:szCs w:val="16"/>
              </w:rPr>
            </w:pPr>
            <w:r w:rsidRPr="00973C6E">
              <w:rPr>
                <w:sz w:val="16"/>
                <w:szCs w:val="16"/>
              </w:rPr>
              <w:t>Группы хозяйств</w:t>
            </w:r>
          </w:p>
        </w:tc>
        <w:tc>
          <w:tcPr>
            <w:tcW w:w="719" w:type="pct"/>
            <w:vMerge w:val="restart"/>
            <w:vAlign w:val="center"/>
          </w:tcPr>
          <w:p w:rsidR="00FC60AA" w:rsidRPr="00973C6E" w:rsidRDefault="00FC60AA" w:rsidP="00E40320">
            <w:pPr>
              <w:jc w:val="center"/>
              <w:rPr>
                <w:sz w:val="16"/>
                <w:szCs w:val="16"/>
              </w:rPr>
            </w:pPr>
            <w:r w:rsidRPr="00973C6E">
              <w:rPr>
                <w:sz w:val="16"/>
                <w:szCs w:val="16"/>
                <w:lang w:val="en-US"/>
              </w:rPr>
              <w:t>III</w:t>
            </w:r>
            <w:r w:rsidRPr="00973C6E">
              <w:rPr>
                <w:sz w:val="16"/>
                <w:szCs w:val="16"/>
              </w:rPr>
              <w:t xml:space="preserve">-я группа в % к </w:t>
            </w:r>
            <w:r w:rsidRPr="00973C6E">
              <w:rPr>
                <w:sz w:val="16"/>
                <w:szCs w:val="16"/>
                <w:lang w:val="en-US"/>
              </w:rPr>
              <w:t>I</w:t>
            </w:r>
            <w:r w:rsidRPr="00973C6E">
              <w:rPr>
                <w:sz w:val="16"/>
                <w:szCs w:val="16"/>
              </w:rPr>
              <w:t>-ой</w:t>
            </w:r>
          </w:p>
        </w:tc>
      </w:tr>
      <w:tr w:rsidR="00FC60AA" w:rsidRPr="00973C6E" w:rsidTr="00E40320">
        <w:tc>
          <w:tcPr>
            <w:tcW w:w="2434" w:type="pct"/>
            <w:vMerge/>
          </w:tcPr>
          <w:p w:rsidR="00FC60AA" w:rsidRPr="00973C6E" w:rsidRDefault="00FC60AA" w:rsidP="00E40320">
            <w:pPr>
              <w:jc w:val="both"/>
              <w:rPr>
                <w:sz w:val="16"/>
                <w:szCs w:val="16"/>
              </w:rPr>
            </w:pPr>
          </w:p>
        </w:tc>
        <w:tc>
          <w:tcPr>
            <w:tcW w:w="680" w:type="pct"/>
            <w:vAlign w:val="center"/>
          </w:tcPr>
          <w:p w:rsidR="00FC60AA" w:rsidRPr="00973C6E" w:rsidRDefault="00FC60AA" w:rsidP="00E40320">
            <w:pPr>
              <w:jc w:val="center"/>
              <w:rPr>
                <w:sz w:val="16"/>
                <w:szCs w:val="16"/>
                <w:lang w:val="en-US"/>
              </w:rPr>
            </w:pPr>
            <w:r w:rsidRPr="00973C6E">
              <w:rPr>
                <w:sz w:val="16"/>
                <w:szCs w:val="16"/>
                <w:lang w:val="en-US"/>
              </w:rPr>
              <w:t>I</w:t>
            </w:r>
          </w:p>
          <w:p w:rsidR="00FC60AA" w:rsidRPr="00973C6E" w:rsidRDefault="00FC60AA" w:rsidP="00E40320">
            <w:pPr>
              <w:jc w:val="center"/>
              <w:rPr>
                <w:sz w:val="16"/>
                <w:szCs w:val="16"/>
              </w:rPr>
            </w:pPr>
            <w:r w:rsidRPr="00973C6E">
              <w:rPr>
                <w:sz w:val="16"/>
                <w:szCs w:val="16"/>
              </w:rPr>
              <w:t>до 22,0</w:t>
            </w:r>
          </w:p>
        </w:tc>
        <w:tc>
          <w:tcPr>
            <w:tcW w:w="606" w:type="pct"/>
            <w:vAlign w:val="center"/>
          </w:tcPr>
          <w:p w:rsidR="00FC60AA" w:rsidRPr="00973C6E" w:rsidRDefault="00FC60AA" w:rsidP="00E40320">
            <w:pPr>
              <w:jc w:val="center"/>
              <w:rPr>
                <w:sz w:val="16"/>
                <w:szCs w:val="16"/>
              </w:rPr>
            </w:pPr>
            <w:r w:rsidRPr="00973C6E">
              <w:rPr>
                <w:sz w:val="16"/>
                <w:szCs w:val="16"/>
                <w:lang w:val="en-US"/>
              </w:rPr>
              <w:t>II</w:t>
            </w:r>
          </w:p>
          <w:p w:rsidR="00FC60AA" w:rsidRPr="00973C6E" w:rsidRDefault="00FC60AA" w:rsidP="00E40320">
            <w:pPr>
              <w:jc w:val="center"/>
              <w:rPr>
                <w:sz w:val="16"/>
                <w:szCs w:val="16"/>
              </w:rPr>
            </w:pPr>
            <w:r w:rsidRPr="00973C6E">
              <w:rPr>
                <w:sz w:val="16"/>
                <w:szCs w:val="16"/>
              </w:rPr>
              <w:t>22,1-30,0</w:t>
            </w:r>
          </w:p>
        </w:tc>
        <w:tc>
          <w:tcPr>
            <w:tcW w:w="560" w:type="pct"/>
            <w:vAlign w:val="center"/>
          </w:tcPr>
          <w:p w:rsidR="00FC60AA" w:rsidRPr="00973C6E" w:rsidRDefault="00FC60AA" w:rsidP="00E40320">
            <w:pPr>
              <w:jc w:val="center"/>
              <w:rPr>
                <w:sz w:val="16"/>
                <w:szCs w:val="16"/>
              </w:rPr>
            </w:pPr>
            <w:r w:rsidRPr="00973C6E">
              <w:rPr>
                <w:sz w:val="16"/>
                <w:szCs w:val="16"/>
                <w:lang w:val="en-US"/>
              </w:rPr>
              <w:t>III</w:t>
            </w:r>
          </w:p>
          <w:p w:rsidR="00FC60AA" w:rsidRPr="00973C6E" w:rsidRDefault="00FC60AA" w:rsidP="00E40320">
            <w:pPr>
              <w:jc w:val="center"/>
              <w:rPr>
                <w:sz w:val="16"/>
                <w:szCs w:val="16"/>
              </w:rPr>
            </w:pPr>
            <w:r w:rsidRPr="00973C6E">
              <w:rPr>
                <w:sz w:val="16"/>
                <w:szCs w:val="16"/>
              </w:rPr>
              <w:t>св.30,1</w:t>
            </w:r>
          </w:p>
        </w:tc>
        <w:tc>
          <w:tcPr>
            <w:tcW w:w="719" w:type="pct"/>
            <w:vMerge/>
          </w:tcPr>
          <w:p w:rsidR="00FC60AA" w:rsidRPr="00973C6E" w:rsidRDefault="00FC60AA" w:rsidP="00E40320">
            <w:pPr>
              <w:jc w:val="center"/>
              <w:rPr>
                <w:sz w:val="16"/>
                <w:szCs w:val="16"/>
              </w:rPr>
            </w:pPr>
          </w:p>
        </w:tc>
      </w:tr>
      <w:tr w:rsidR="00FC60AA" w:rsidRPr="00973C6E" w:rsidTr="00E40320">
        <w:trPr>
          <w:trHeight w:val="165"/>
        </w:trPr>
        <w:tc>
          <w:tcPr>
            <w:tcW w:w="2434" w:type="pct"/>
          </w:tcPr>
          <w:p w:rsidR="00FC60AA" w:rsidRPr="00973C6E" w:rsidRDefault="00FC60AA" w:rsidP="00E40320">
            <w:pPr>
              <w:jc w:val="both"/>
              <w:rPr>
                <w:sz w:val="16"/>
                <w:szCs w:val="16"/>
              </w:rPr>
            </w:pPr>
            <w:r w:rsidRPr="00973C6E">
              <w:rPr>
                <w:sz w:val="16"/>
                <w:szCs w:val="16"/>
              </w:rPr>
              <w:t>Количество хозяйств</w:t>
            </w:r>
          </w:p>
        </w:tc>
        <w:tc>
          <w:tcPr>
            <w:tcW w:w="680" w:type="pct"/>
          </w:tcPr>
          <w:p w:rsidR="00FC60AA" w:rsidRPr="00973C6E" w:rsidRDefault="00FC60AA" w:rsidP="00E40320">
            <w:pPr>
              <w:jc w:val="center"/>
              <w:rPr>
                <w:sz w:val="16"/>
                <w:szCs w:val="16"/>
              </w:rPr>
            </w:pPr>
            <w:r w:rsidRPr="00973C6E">
              <w:rPr>
                <w:sz w:val="16"/>
                <w:szCs w:val="16"/>
              </w:rPr>
              <w:t>55</w:t>
            </w:r>
          </w:p>
        </w:tc>
        <w:tc>
          <w:tcPr>
            <w:tcW w:w="606" w:type="pct"/>
          </w:tcPr>
          <w:p w:rsidR="00FC60AA" w:rsidRPr="00973C6E" w:rsidRDefault="00FC60AA" w:rsidP="00E40320">
            <w:pPr>
              <w:jc w:val="center"/>
              <w:rPr>
                <w:sz w:val="16"/>
                <w:szCs w:val="16"/>
              </w:rPr>
            </w:pPr>
            <w:r w:rsidRPr="00973C6E">
              <w:rPr>
                <w:sz w:val="16"/>
                <w:szCs w:val="16"/>
              </w:rPr>
              <w:t>89</w:t>
            </w:r>
          </w:p>
        </w:tc>
        <w:tc>
          <w:tcPr>
            <w:tcW w:w="560" w:type="pct"/>
          </w:tcPr>
          <w:p w:rsidR="00FC60AA" w:rsidRPr="00973C6E" w:rsidRDefault="00FC60AA" w:rsidP="00E40320">
            <w:pPr>
              <w:jc w:val="center"/>
              <w:rPr>
                <w:sz w:val="16"/>
                <w:szCs w:val="16"/>
              </w:rPr>
            </w:pPr>
            <w:r w:rsidRPr="00973C6E">
              <w:rPr>
                <w:sz w:val="16"/>
                <w:szCs w:val="16"/>
              </w:rPr>
              <w:t>31</w:t>
            </w:r>
          </w:p>
        </w:tc>
        <w:tc>
          <w:tcPr>
            <w:tcW w:w="719" w:type="pct"/>
          </w:tcPr>
          <w:p w:rsidR="00FC60AA" w:rsidRPr="00973C6E" w:rsidRDefault="00FC60AA" w:rsidP="00E40320">
            <w:pPr>
              <w:jc w:val="center"/>
              <w:rPr>
                <w:sz w:val="16"/>
                <w:szCs w:val="16"/>
              </w:rPr>
            </w:pPr>
          </w:p>
        </w:tc>
      </w:tr>
      <w:tr w:rsidR="00FC60AA" w:rsidRPr="00973C6E" w:rsidTr="00E40320">
        <w:trPr>
          <w:trHeight w:val="70"/>
        </w:trPr>
        <w:tc>
          <w:tcPr>
            <w:tcW w:w="2434" w:type="pct"/>
          </w:tcPr>
          <w:p w:rsidR="00FC60AA" w:rsidRPr="00973C6E" w:rsidRDefault="00FC60AA" w:rsidP="00E40320">
            <w:pPr>
              <w:jc w:val="both"/>
              <w:rPr>
                <w:sz w:val="16"/>
                <w:szCs w:val="16"/>
              </w:rPr>
            </w:pPr>
            <w:r w:rsidRPr="00973C6E">
              <w:rPr>
                <w:sz w:val="16"/>
                <w:szCs w:val="16"/>
              </w:rPr>
              <w:t>Балл пашни</w:t>
            </w:r>
          </w:p>
        </w:tc>
        <w:tc>
          <w:tcPr>
            <w:tcW w:w="680" w:type="pct"/>
          </w:tcPr>
          <w:p w:rsidR="00FC60AA" w:rsidRPr="00973C6E" w:rsidRDefault="00FC60AA" w:rsidP="00E40320">
            <w:pPr>
              <w:jc w:val="center"/>
              <w:rPr>
                <w:sz w:val="16"/>
                <w:szCs w:val="16"/>
              </w:rPr>
            </w:pPr>
            <w:r w:rsidRPr="00973C6E">
              <w:rPr>
                <w:sz w:val="16"/>
                <w:szCs w:val="16"/>
              </w:rPr>
              <w:t>27,3</w:t>
            </w:r>
          </w:p>
        </w:tc>
        <w:tc>
          <w:tcPr>
            <w:tcW w:w="606" w:type="pct"/>
          </w:tcPr>
          <w:p w:rsidR="00FC60AA" w:rsidRPr="00973C6E" w:rsidRDefault="00FC60AA" w:rsidP="00E40320">
            <w:pPr>
              <w:jc w:val="center"/>
              <w:rPr>
                <w:sz w:val="16"/>
                <w:szCs w:val="16"/>
              </w:rPr>
            </w:pPr>
            <w:r w:rsidRPr="00973C6E">
              <w:rPr>
                <w:sz w:val="16"/>
                <w:szCs w:val="16"/>
              </w:rPr>
              <w:t>30,1</w:t>
            </w:r>
          </w:p>
        </w:tc>
        <w:tc>
          <w:tcPr>
            <w:tcW w:w="560" w:type="pct"/>
          </w:tcPr>
          <w:p w:rsidR="00FC60AA" w:rsidRPr="00973C6E" w:rsidRDefault="00FC60AA" w:rsidP="00E40320">
            <w:pPr>
              <w:jc w:val="center"/>
              <w:rPr>
                <w:sz w:val="16"/>
                <w:szCs w:val="16"/>
              </w:rPr>
            </w:pPr>
            <w:r w:rsidRPr="00973C6E">
              <w:rPr>
                <w:sz w:val="16"/>
                <w:szCs w:val="16"/>
              </w:rPr>
              <w:t>32,9</w:t>
            </w:r>
          </w:p>
        </w:tc>
        <w:tc>
          <w:tcPr>
            <w:tcW w:w="719" w:type="pct"/>
          </w:tcPr>
          <w:p w:rsidR="00FC60AA" w:rsidRPr="00973C6E" w:rsidRDefault="00FC60AA" w:rsidP="00E40320">
            <w:pPr>
              <w:jc w:val="center"/>
              <w:rPr>
                <w:sz w:val="16"/>
                <w:szCs w:val="16"/>
              </w:rPr>
            </w:pPr>
            <w:r w:rsidRPr="00973C6E">
              <w:rPr>
                <w:sz w:val="16"/>
                <w:szCs w:val="16"/>
              </w:rPr>
              <w:t>120,5</w:t>
            </w:r>
          </w:p>
        </w:tc>
      </w:tr>
      <w:tr w:rsidR="00FC60AA" w:rsidRPr="00973C6E" w:rsidTr="00E40320">
        <w:tc>
          <w:tcPr>
            <w:tcW w:w="2434" w:type="pct"/>
          </w:tcPr>
          <w:p w:rsidR="00FC60AA" w:rsidRPr="00973C6E" w:rsidRDefault="00FC60AA" w:rsidP="00E40320">
            <w:pPr>
              <w:jc w:val="both"/>
              <w:rPr>
                <w:b/>
                <w:i/>
                <w:sz w:val="16"/>
                <w:szCs w:val="16"/>
                <w:u w:val="single"/>
              </w:rPr>
            </w:pPr>
            <w:r w:rsidRPr="00973C6E">
              <w:rPr>
                <w:b/>
                <w:i/>
                <w:sz w:val="16"/>
                <w:szCs w:val="16"/>
                <w:u w:val="single"/>
              </w:rPr>
              <w:t>Урожайность, ц/га</w:t>
            </w:r>
          </w:p>
        </w:tc>
        <w:tc>
          <w:tcPr>
            <w:tcW w:w="680" w:type="pct"/>
          </w:tcPr>
          <w:p w:rsidR="00FC60AA" w:rsidRPr="00973C6E" w:rsidRDefault="00FC60AA" w:rsidP="00E40320">
            <w:pPr>
              <w:jc w:val="center"/>
              <w:rPr>
                <w:sz w:val="16"/>
                <w:szCs w:val="16"/>
              </w:rPr>
            </w:pPr>
            <w:r w:rsidRPr="00973C6E">
              <w:rPr>
                <w:sz w:val="16"/>
                <w:szCs w:val="16"/>
              </w:rPr>
              <w:t>19,0</w:t>
            </w:r>
          </w:p>
        </w:tc>
        <w:tc>
          <w:tcPr>
            <w:tcW w:w="606" w:type="pct"/>
          </w:tcPr>
          <w:p w:rsidR="00FC60AA" w:rsidRPr="00973C6E" w:rsidRDefault="00FC60AA" w:rsidP="00E40320">
            <w:pPr>
              <w:jc w:val="center"/>
              <w:rPr>
                <w:sz w:val="16"/>
                <w:szCs w:val="16"/>
              </w:rPr>
            </w:pPr>
            <w:r w:rsidRPr="00973C6E">
              <w:rPr>
                <w:sz w:val="16"/>
                <w:szCs w:val="16"/>
              </w:rPr>
              <w:t>25,2</w:t>
            </w:r>
          </w:p>
        </w:tc>
        <w:tc>
          <w:tcPr>
            <w:tcW w:w="560" w:type="pct"/>
          </w:tcPr>
          <w:p w:rsidR="00FC60AA" w:rsidRPr="00973C6E" w:rsidRDefault="00FC60AA" w:rsidP="00E40320">
            <w:pPr>
              <w:jc w:val="center"/>
              <w:rPr>
                <w:sz w:val="16"/>
                <w:szCs w:val="16"/>
              </w:rPr>
            </w:pPr>
            <w:r w:rsidRPr="00973C6E">
              <w:rPr>
                <w:sz w:val="16"/>
                <w:szCs w:val="16"/>
              </w:rPr>
              <w:t>36,1</w:t>
            </w:r>
          </w:p>
        </w:tc>
        <w:tc>
          <w:tcPr>
            <w:tcW w:w="719" w:type="pct"/>
          </w:tcPr>
          <w:p w:rsidR="00FC60AA" w:rsidRPr="00973C6E" w:rsidRDefault="00FC60AA" w:rsidP="00E40320">
            <w:pPr>
              <w:jc w:val="center"/>
              <w:rPr>
                <w:sz w:val="16"/>
                <w:szCs w:val="16"/>
              </w:rPr>
            </w:pPr>
            <w:r w:rsidRPr="00973C6E">
              <w:rPr>
                <w:sz w:val="16"/>
                <w:szCs w:val="16"/>
              </w:rPr>
              <w:t>190</w:t>
            </w:r>
          </w:p>
        </w:tc>
      </w:tr>
      <w:tr w:rsidR="00FC60AA" w:rsidRPr="00973C6E" w:rsidTr="00E40320">
        <w:tc>
          <w:tcPr>
            <w:tcW w:w="2434" w:type="pct"/>
          </w:tcPr>
          <w:p w:rsidR="00FC60AA" w:rsidRPr="00973C6E" w:rsidRDefault="00FC60AA" w:rsidP="00E40320">
            <w:pPr>
              <w:jc w:val="both"/>
              <w:rPr>
                <w:sz w:val="16"/>
                <w:szCs w:val="16"/>
              </w:rPr>
            </w:pPr>
            <w:r w:rsidRPr="00973C6E">
              <w:rPr>
                <w:sz w:val="16"/>
                <w:szCs w:val="16"/>
              </w:rPr>
              <w:t>Затраты на 1 га зерновых:</w:t>
            </w:r>
          </w:p>
          <w:p w:rsidR="00FC60AA" w:rsidRPr="00973C6E" w:rsidRDefault="00FC60AA" w:rsidP="00E40320">
            <w:pPr>
              <w:jc w:val="both"/>
              <w:rPr>
                <w:sz w:val="16"/>
                <w:szCs w:val="16"/>
              </w:rPr>
            </w:pPr>
            <w:r w:rsidRPr="00973C6E">
              <w:rPr>
                <w:sz w:val="16"/>
                <w:szCs w:val="16"/>
              </w:rPr>
              <w:t>– удобрений, тыс. руб.</w:t>
            </w:r>
          </w:p>
          <w:p w:rsidR="00FC60AA" w:rsidRPr="00973C6E" w:rsidRDefault="00FC60AA" w:rsidP="00E40320">
            <w:pPr>
              <w:jc w:val="both"/>
              <w:rPr>
                <w:sz w:val="16"/>
                <w:szCs w:val="16"/>
              </w:rPr>
            </w:pPr>
            <w:r w:rsidRPr="00973C6E">
              <w:rPr>
                <w:sz w:val="16"/>
                <w:szCs w:val="16"/>
              </w:rPr>
              <w:t>– труда, чел.- ч.</w:t>
            </w:r>
          </w:p>
        </w:tc>
        <w:tc>
          <w:tcPr>
            <w:tcW w:w="680" w:type="pct"/>
          </w:tcPr>
          <w:p w:rsidR="00FC60AA" w:rsidRPr="00973C6E" w:rsidRDefault="00FC60AA" w:rsidP="00E40320">
            <w:pPr>
              <w:jc w:val="center"/>
              <w:rPr>
                <w:sz w:val="16"/>
                <w:szCs w:val="16"/>
              </w:rPr>
            </w:pPr>
          </w:p>
          <w:p w:rsidR="00FC60AA" w:rsidRPr="00973C6E" w:rsidRDefault="00FC60AA" w:rsidP="00E40320">
            <w:pPr>
              <w:jc w:val="center"/>
              <w:rPr>
                <w:sz w:val="16"/>
                <w:szCs w:val="16"/>
              </w:rPr>
            </w:pPr>
            <w:r w:rsidRPr="00973C6E">
              <w:rPr>
                <w:sz w:val="16"/>
                <w:szCs w:val="16"/>
              </w:rPr>
              <w:t>421,3</w:t>
            </w:r>
          </w:p>
          <w:p w:rsidR="00FC60AA" w:rsidRPr="00973C6E" w:rsidRDefault="00FC60AA" w:rsidP="00E40320">
            <w:pPr>
              <w:jc w:val="center"/>
              <w:rPr>
                <w:sz w:val="16"/>
                <w:szCs w:val="16"/>
              </w:rPr>
            </w:pPr>
            <w:r w:rsidRPr="00973C6E">
              <w:rPr>
                <w:sz w:val="16"/>
                <w:szCs w:val="16"/>
              </w:rPr>
              <w:t>20,8</w:t>
            </w:r>
          </w:p>
        </w:tc>
        <w:tc>
          <w:tcPr>
            <w:tcW w:w="606" w:type="pct"/>
          </w:tcPr>
          <w:p w:rsidR="00FC60AA" w:rsidRPr="00973C6E" w:rsidRDefault="00FC60AA" w:rsidP="00E40320">
            <w:pPr>
              <w:jc w:val="center"/>
              <w:rPr>
                <w:sz w:val="16"/>
                <w:szCs w:val="16"/>
              </w:rPr>
            </w:pPr>
          </w:p>
          <w:p w:rsidR="00FC60AA" w:rsidRPr="00973C6E" w:rsidRDefault="00FC60AA" w:rsidP="00E40320">
            <w:pPr>
              <w:jc w:val="center"/>
              <w:rPr>
                <w:sz w:val="16"/>
                <w:szCs w:val="16"/>
              </w:rPr>
            </w:pPr>
            <w:r w:rsidRPr="00973C6E">
              <w:rPr>
                <w:sz w:val="16"/>
                <w:szCs w:val="16"/>
              </w:rPr>
              <w:t>506,9</w:t>
            </w:r>
          </w:p>
          <w:p w:rsidR="00FC60AA" w:rsidRPr="00973C6E" w:rsidRDefault="00FC60AA" w:rsidP="00E40320">
            <w:pPr>
              <w:jc w:val="center"/>
              <w:rPr>
                <w:sz w:val="16"/>
                <w:szCs w:val="16"/>
              </w:rPr>
            </w:pPr>
            <w:r w:rsidRPr="00973C6E">
              <w:rPr>
                <w:sz w:val="16"/>
                <w:szCs w:val="16"/>
              </w:rPr>
              <w:t>21,3</w:t>
            </w:r>
          </w:p>
        </w:tc>
        <w:tc>
          <w:tcPr>
            <w:tcW w:w="560" w:type="pct"/>
          </w:tcPr>
          <w:p w:rsidR="00FC60AA" w:rsidRPr="00973C6E" w:rsidRDefault="00FC60AA" w:rsidP="00E40320">
            <w:pPr>
              <w:jc w:val="center"/>
              <w:rPr>
                <w:sz w:val="16"/>
                <w:szCs w:val="16"/>
              </w:rPr>
            </w:pPr>
          </w:p>
          <w:p w:rsidR="00FC60AA" w:rsidRPr="00973C6E" w:rsidRDefault="00FC60AA" w:rsidP="00E40320">
            <w:pPr>
              <w:jc w:val="center"/>
              <w:rPr>
                <w:sz w:val="16"/>
                <w:szCs w:val="16"/>
              </w:rPr>
            </w:pPr>
            <w:r w:rsidRPr="00973C6E">
              <w:rPr>
                <w:sz w:val="16"/>
                <w:szCs w:val="16"/>
              </w:rPr>
              <w:t>671,0</w:t>
            </w:r>
          </w:p>
          <w:p w:rsidR="00FC60AA" w:rsidRPr="00973C6E" w:rsidRDefault="00FC60AA" w:rsidP="00E40320">
            <w:pPr>
              <w:jc w:val="center"/>
              <w:rPr>
                <w:sz w:val="16"/>
                <w:szCs w:val="16"/>
              </w:rPr>
            </w:pPr>
            <w:r w:rsidRPr="00973C6E">
              <w:rPr>
                <w:sz w:val="16"/>
                <w:szCs w:val="16"/>
              </w:rPr>
              <w:t>32,9</w:t>
            </w:r>
          </w:p>
        </w:tc>
        <w:tc>
          <w:tcPr>
            <w:tcW w:w="719" w:type="pct"/>
          </w:tcPr>
          <w:p w:rsidR="00FC60AA" w:rsidRPr="00973C6E" w:rsidRDefault="00FC60AA" w:rsidP="00E40320">
            <w:pPr>
              <w:jc w:val="center"/>
              <w:rPr>
                <w:sz w:val="16"/>
                <w:szCs w:val="16"/>
              </w:rPr>
            </w:pPr>
          </w:p>
          <w:p w:rsidR="00FC60AA" w:rsidRPr="00973C6E" w:rsidRDefault="00FC60AA" w:rsidP="00E40320">
            <w:pPr>
              <w:jc w:val="center"/>
              <w:rPr>
                <w:sz w:val="16"/>
                <w:szCs w:val="16"/>
              </w:rPr>
            </w:pPr>
            <w:r w:rsidRPr="00973C6E">
              <w:rPr>
                <w:sz w:val="16"/>
                <w:szCs w:val="16"/>
              </w:rPr>
              <w:t>159,3</w:t>
            </w:r>
          </w:p>
          <w:p w:rsidR="00FC60AA" w:rsidRPr="00973C6E" w:rsidRDefault="00FC60AA" w:rsidP="00E40320">
            <w:pPr>
              <w:jc w:val="center"/>
              <w:rPr>
                <w:sz w:val="16"/>
                <w:szCs w:val="16"/>
              </w:rPr>
            </w:pPr>
            <w:r w:rsidRPr="00973C6E">
              <w:rPr>
                <w:sz w:val="16"/>
                <w:szCs w:val="16"/>
              </w:rPr>
              <w:t>158,2</w:t>
            </w:r>
          </w:p>
        </w:tc>
      </w:tr>
      <w:tr w:rsidR="00FC60AA" w:rsidRPr="00973C6E" w:rsidTr="00E40320">
        <w:trPr>
          <w:trHeight w:val="155"/>
        </w:trPr>
        <w:tc>
          <w:tcPr>
            <w:tcW w:w="2434" w:type="pct"/>
          </w:tcPr>
          <w:p w:rsidR="00FC60AA" w:rsidRPr="00973C6E" w:rsidRDefault="00FC60AA" w:rsidP="00E40320">
            <w:pPr>
              <w:jc w:val="both"/>
              <w:rPr>
                <w:sz w:val="16"/>
                <w:szCs w:val="16"/>
              </w:rPr>
            </w:pPr>
            <w:r w:rsidRPr="00973C6E">
              <w:rPr>
                <w:sz w:val="16"/>
                <w:szCs w:val="16"/>
              </w:rPr>
              <w:t>Затраты на 1 ц зерновых, тыс. руб.</w:t>
            </w:r>
          </w:p>
        </w:tc>
        <w:tc>
          <w:tcPr>
            <w:tcW w:w="680" w:type="pct"/>
            <w:vAlign w:val="center"/>
          </w:tcPr>
          <w:p w:rsidR="00FC60AA" w:rsidRPr="00973C6E" w:rsidRDefault="00FC60AA" w:rsidP="00E40320">
            <w:pPr>
              <w:jc w:val="center"/>
              <w:rPr>
                <w:sz w:val="16"/>
                <w:szCs w:val="16"/>
              </w:rPr>
            </w:pPr>
            <w:r w:rsidRPr="00973C6E">
              <w:rPr>
                <w:sz w:val="16"/>
                <w:szCs w:val="16"/>
              </w:rPr>
              <w:t>66,0</w:t>
            </w:r>
          </w:p>
        </w:tc>
        <w:tc>
          <w:tcPr>
            <w:tcW w:w="606" w:type="pct"/>
            <w:vAlign w:val="center"/>
          </w:tcPr>
          <w:p w:rsidR="00FC60AA" w:rsidRPr="00973C6E" w:rsidRDefault="00FC60AA" w:rsidP="00E40320">
            <w:pPr>
              <w:jc w:val="center"/>
              <w:rPr>
                <w:sz w:val="16"/>
                <w:szCs w:val="16"/>
              </w:rPr>
            </w:pPr>
            <w:r w:rsidRPr="00973C6E">
              <w:rPr>
                <w:sz w:val="16"/>
                <w:szCs w:val="16"/>
              </w:rPr>
              <w:t>61,3</w:t>
            </w:r>
          </w:p>
        </w:tc>
        <w:tc>
          <w:tcPr>
            <w:tcW w:w="560" w:type="pct"/>
            <w:vAlign w:val="center"/>
          </w:tcPr>
          <w:p w:rsidR="00FC60AA" w:rsidRPr="00973C6E" w:rsidRDefault="00FC60AA" w:rsidP="00E40320">
            <w:pPr>
              <w:jc w:val="center"/>
              <w:rPr>
                <w:sz w:val="16"/>
                <w:szCs w:val="16"/>
              </w:rPr>
            </w:pPr>
            <w:r w:rsidRPr="00973C6E">
              <w:rPr>
                <w:sz w:val="16"/>
                <w:szCs w:val="16"/>
              </w:rPr>
              <w:t>56,0</w:t>
            </w:r>
          </w:p>
        </w:tc>
        <w:tc>
          <w:tcPr>
            <w:tcW w:w="719" w:type="pct"/>
            <w:vAlign w:val="center"/>
          </w:tcPr>
          <w:p w:rsidR="00FC60AA" w:rsidRPr="00973C6E" w:rsidRDefault="00FC60AA" w:rsidP="00E40320">
            <w:pPr>
              <w:jc w:val="center"/>
              <w:rPr>
                <w:sz w:val="16"/>
                <w:szCs w:val="16"/>
              </w:rPr>
            </w:pPr>
            <w:r w:rsidRPr="00973C6E">
              <w:rPr>
                <w:sz w:val="16"/>
                <w:szCs w:val="16"/>
              </w:rPr>
              <w:t>84,8</w:t>
            </w:r>
          </w:p>
        </w:tc>
      </w:tr>
      <w:tr w:rsidR="00FC60AA" w:rsidRPr="00973C6E" w:rsidTr="00E40320">
        <w:tc>
          <w:tcPr>
            <w:tcW w:w="2434" w:type="pct"/>
          </w:tcPr>
          <w:p w:rsidR="00FC60AA" w:rsidRPr="00973C6E" w:rsidRDefault="00FC60AA" w:rsidP="00E40320">
            <w:pPr>
              <w:jc w:val="both"/>
              <w:rPr>
                <w:sz w:val="16"/>
                <w:szCs w:val="16"/>
              </w:rPr>
            </w:pPr>
            <w:r w:rsidRPr="00973C6E">
              <w:rPr>
                <w:sz w:val="16"/>
                <w:szCs w:val="16"/>
              </w:rPr>
              <w:t>Всего затрат на 1га зерновых, тыс. руб.</w:t>
            </w:r>
          </w:p>
        </w:tc>
        <w:tc>
          <w:tcPr>
            <w:tcW w:w="680" w:type="pct"/>
            <w:vAlign w:val="center"/>
          </w:tcPr>
          <w:p w:rsidR="00FC60AA" w:rsidRPr="00973C6E" w:rsidRDefault="00FC60AA" w:rsidP="00E40320">
            <w:pPr>
              <w:jc w:val="center"/>
              <w:rPr>
                <w:sz w:val="16"/>
                <w:szCs w:val="16"/>
              </w:rPr>
            </w:pPr>
            <w:r w:rsidRPr="00973C6E">
              <w:rPr>
                <w:sz w:val="16"/>
                <w:szCs w:val="16"/>
              </w:rPr>
              <w:t>1238,9</w:t>
            </w:r>
          </w:p>
        </w:tc>
        <w:tc>
          <w:tcPr>
            <w:tcW w:w="606" w:type="pct"/>
            <w:vAlign w:val="center"/>
          </w:tcPr>
          <w:p w:rsidR="00FC60AA" w:rsidRPr="00973C6E" w:rsidRDefault="00FC60AA" w:rsidP="00E40320">
            <w:pPr>
              <w:jc w:val="center"/>
              <w:rPr>
                <w:sz w:val="16"/>
                <w:szCs w:val="16"/>
              </w:rPr>
            </w:pPr>
            <w:r w:rsidRPr="00973C6E">
              <w:rPr>
                <w:sz w:val="16"/>
                <w:szCs w:val="16"/>
              </w:rPr>
              <w:t>1545,3</w:t>
            </w:r>
          </w:p>
        </w:tc>
        <w:tc>
          <w:tcPr>
            <w:tcW w:w="560" w:type="pct"/>
            <w:vAlign w:val="center"/>
          </w:tcPr>
          <w:p w:rsidR="00FC60AA" w:rsidRPr="00973C6E" w:rsidRDefault="00FC60AA" w:rsidP="00E40320">
            <w:pPr>
              <w:jc w:val="center"/>
              <w:rPr>
                <w:sz w:val="16"/>
                <w:szCs w:val="16"/>
              </w:rPr>
            </w:pPr>
            <w:r w:rsidRPr="00973C6E">
              <w:rPr>
                <w:sz w:val="16"/>
                <w:szCs w:val="16"/>
              </w:rPr>
              <w:t>1997,2</w:t>
            </w:r>
          </w:p>
        </w:tc>
        <w:tc>
          <w:tcPr>
            <w:tcW w:w="719" w:type="pct"/>
            <w:vAlign w:val="center"/>
          </w:tcPr>
          <w:p w:rsidR="00FC60AA" w:rsidRPr="00973C6E" w:rsidRDefault="00FC60AA" w:rsidP="00E40320">
            <w:pPr>
              <w:jc w:val="center"/>
              <w:rPr>
                <w:sz w:val="16"/>
                <w:szCs w:val="16"/>
              </w:rPr>
            </w:pPr>
            <w:r w:rsidRPr="00973C6E">
              <w:rPr>
                <w:sz w:val="16"/>
                <w:szCs w:val="16"/>
              </w:rPr>
              <w:t>161,2</w:t>
            </w:r>
          </w:p>
        </w:tc>
      </w:tr>
    </w:tbl>
    <w:p w:rsidR="00FC60AA" w:rsidRPr="004D0A8C" w:rsidRDefault="00FC60AA" w:rsidP="00FC60AA">
      <w:pPr>
        <w:ind w:firstLine="357"/>
        <w:jc w:val="both"/>
        <w:rPr>
          <w:sz w:val="20"/>
          <w:szCs w:val="20"/>
        </w:rPr>
      </w:pPr>
      <w:r w:rsidRPr="004D0A8C">
        <w:rPr>
          <w:sz w:val="20"/>
          <w:szCs w:val="20"/>
        </w:rPr>
        <w:t>Данные табл.1 свидетельствуют, что с увеличением урожайн</w:t>
      </w:r>
      <w:r w:rsidRPr="004D0A8C">
        <w:rPr>
          <w:sz w:val="20"/>
          <w:szCs w:val="20"/>
        </w:rPr>
        <w:t>о</w:t>
      </w:r>
      <w:r w:rsidRPr="004D0A8C">
        <w:rPr>
          <w:sz w:val="20"/>
          <w:szCs w:val="20"/>
        </w:rPr>
        <w:t>сти зерна повышаются затраты на удобрения, средства защиты ра</w:t>
      </w:r>
      <w:r w:rsidRPr="004D0A8C">
        <w:rPr>
          <w:sz w:val="20"/>
          <w:szCs w:val="20"/>
        </w:rPr>
        <w:t>с</w:t>
      </w:r>
      <w:r w:rsidRPr="004D0A8C">
        <w:rPr>
          <w:sz w:val="20"/>
          <w:szCs w:val="20"/>
        </w:rPr>
        <w:t>тений на 59,3%.Затраты труда, чел. – ч. на  1 га зерновых увелич</w:t>
      </w:r>
      <w:r w:rsidRPr="004D0A8C">
        <w:rPr>
          <w:sz w:val="20"/>
          <w:szCs w:val="20"/>
        </w:rPr>
        <w:t>и</w:t>
      </w:r>
      <w:r w:rsidRPr="004D0A8C">
        <w:rPr>
          <w:sz w:val="20"/>
          <w:szCs w:val="20"/>
        </w:rPr>
        <w:t>лись на 58,2 %, но вот сократились затраты на 1 ц зерновых, тыс. руб. на 15,2%.</w:t>
      </w:r>
    </w:p>
    <w:p w:rsidR="00FC60AA" w:rsidRPr="004D0A8C" w:rsidRDefault="00FC60AA" w:rsidP="00FC60AA">
      <w:pPr>
        <w:ind w:firstLine="357"/>
        <w:jc w:val="both"/>
        <w:rPr>
          <w:sz w:val="20"/>
          <w:szCs w:val="20"/>
        </w:rPr>
      </w:pPr>
      <w:r w:rsidRPr="004D0A8C">
        <w:rPr>
          <w:sz w:val="20"/>
          <w:szCs w:val="20"/>
        </w:rPr>
        <w:lastRenderedPageBreak/>
        <w:t>Немаловажным из факторов, влияющих на урожайность зерна, и на эффективность производства, является внесение удобрений и средств защиты растений (табл.2).</w:t>
      </w:r>
    </w:p>
    <w:p w:rsidR="00FC60AA" w:rsidRPr="004D0A8C" w:rsidRDefault="00FC60AA" w:rsidP="00FC60AA">
      <w:pPr>
        <w:ind w:firstLine="357"/>
        <w:jc w:val="both"/>
        <w:rPr>
          <w:sz w:val="20"/>
          <w:szCs w:val="20"/>
        </w:rPr>
      </w:pPr>
      <w:r w:rsidRPr="004D0A8C">
        <w:rPr>
          <w:sz w:val="20"/>
          <w:szCs w:val="20"/>
        </w:rPr>
        <w:t>Как видно из данных табл.2, при увеличении затрат на удобр</w:t>
      </w:r>
      <w:r w:rsidRPr="004D0A8C">
        <w:rPr>
          <w:sz w:val="20"/>
          <w:szCs w:val="20"/>
        </w:rPr>
        <w:t>е</w:t>
      </w:r>
      <w:r w:rsidRPr="004D0A8C">
        <w:rPr>
          <w:sz w:val="20"/>
          <w:szCs w:val="20"/>
        </w:rPr>
        <w:t>ния и средства защиты растений в расчете на 1 га 172,2 % наблюд</w:t>
      </w:r>
      <w:r w:rsidRPr="004D0A8C">
        <w:rPr>
          <w:sz w:val="20"/>
          <w:szCs w:val="20"/>
        </w:rPr>
        <w:t>а</w:t>
      </w:r>
      <w:r w:rsidRPr="004D0A8C">
        <w:rPr>
          <w:sz w:val="20"/>
          <w:szCs w:val="20"/>
        </w:rPr>
        <w:t>ется рост урожайности на 27,4 %.</w:t>
      </w:r>
    </w:p>
    <w:p w:rsidR="00FC60AA" w:rsidRPr="004D0A8C" w:rsidRDefault="00FC60AA" w:rsidP="00FC60AA">
      <w:pPr>
        <w:ind w:firstLine="357"/>
        <w:jc w:val="both"/>
        <w:rPr>
          <w:sz w:val="20"/>
          <w:szCs w:val="20"/>
        </w:rPr>
      </w:pPr>
    </w:p>
    <w:p w:rsidR="00FC60AA" w:rsidRPr="0088279E" w:rsidRDefault="00FC60AA" w:rsidP="00FC60AA">
      <w:pPr>
        <w:jc w:val="both"/>
        <w:rPr>
          <w:b/>
          <w:sz w:val="16"/>
          <w:szCs w:val="16"/>
        </w:rPr>
      </w:pPr>
      <w:r w:rsidRPr="00233EF1">
        <w:rPr>
          <w:sz w:val="16"/>
          <w:szCs w:val="16"/>
        </w:rPr>
        <w:t>Т</w:t>
      </w:r>
      <w:r>
        <w:rPr>
          <w:sz w:val="16"/>
          <w:szCs w:val="16"/>
        </w:rPr>
        <w:t xml:space="preserve"> </w:t>
      </w:r>
      <w:r w:rsidRPr="00233EF1">
        <w:rPr>
          <w:sz w:val="16"/>
          <w:szCs w:val="16"/>
        </w:rPr>
        <w:t>а</w:t>
      </w:r>
      <w:r>
        <w:rPr>
          <w:sz w:val="16"/>
          <w:szCs w:val="16"/>
        </w:rPr>
        <w:t xml:space="preserve"> </w:t>
      </w:r>
      <w:r w:rsidRPr="00233EF1">
        <w:rPr>
          <w:sz w:val="16"/>
          <w:szCs w:val="16"/>
        </w:rPr>
        <w:t>б</w:t>
      </w:r>
      <w:r>
        <w:rPr>
          <w:sz w:val="16"/>
          <w:szCs w:val="16"/>
        </w:rPr>
        <w:t xml:space="preserve"> </w:t>
      </w:r>
      <w:r w:rsidRPr="00233EF1">
        <w:rPr>
          <w:sz w:val="16"/>
          <w:szCs w:val="16"/>
        </w:rPr>
        <w:t>л</w:t>
      </w:r>
      <w:r>
        <w:rPr>
          <w:sz w:val="16"/>
          <w:szCs w:val="16"/>
        </w:rPr>
        <w:t xml:space="preserve"> </w:t>
      </w:r>
      <w:r w:rsidRPr="00233EF1">
        <w:rPr>
          <w:sz w:val="16"/>
          <w:szCs w:val="16"/>
        </w:rPr>
        <w:t>и</w:t>
      </w:r>
      <w:r>
        <w:rPr>
          <w:sz w:val="16"/>
          <w:szCs w:val="16"/>
        </w:rPr>
        <w:t xml:space="preserve"> </w:t>
      </w:r>
      <w:r w:rsidRPr="00233EF1">
        <w:rPr>
          <w:sz w:val="16"/>
          <w:szCs w:val="16"/>
        </w:rPr>
        <w:t>ц</w:t>
      </w:r>
      <w:r>
        <w:rPr>
          <w:sz w:val="16"/>
          <w:szCs w:val="16"/>
        </w:rPr>
        <w:t xml:space="preserve"> </w:t>
      </w:r>
      <w:r w:rsidRPr="00233EF1">
        <w:rPr>
          <w:sz w:val="16"/>
          <w:szCs w:val="16"/>
        </w:rPr>
        <w:t>а 2</w:t>
      </w:r>
      <w:r>
        <w:rPr>
          <w:sz w:val="16"/>
          <w:szCs w:val="16"/>
        </w:rPr>
        <w:t>.</w:t>
      </w:r>
      <w:r w:rsidRPr="00233EF1">
        <w:rPr>
          <w:sz w:val="16"/>
          <w:szCs w:val="16"/>
        </w:rPr>
        <w:t xml:space="preserve"> </w:t>
      </w:r>
      <w:r w:rsidRPr="00233EF1">
        <w:rPr>
          <w:b/>
          <w:sz w:val="16"/>
          <w:szCs w:val="16"/>
        </w:rPr>
        <w:t>Влияние удобрений и средств защиты растений на эффективность производства зерна</w:t>
      </w:r>
    </w:p>
    <w:p w:rsidR="00FC60AA" w:rsidRPr="0088279E" w:rsidRDefault="00FC60AA" w:rsidP="00FC60AA">
      <w:pPr>
        <w:jc w:val="both"/>
        <w:rPr>
          <w:b/>
          <w:sz w:val="16"/>
          <w:szCs w:val="16"/>
        </w:rPr>
      </w:pP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1"/>
        <w:gridCol w:w="842"/>
        <w:gridCol w:w="993"/>
        <w:gridCol w:w="767"/>
        <w:gridCol w:w="743"/>
      </w:tblGrid>
      <w:tr w:rsidR="00FC60AA" w:rsidRPr="00973C6E" w:rsidTr="00E40320">
        <w:tc>
          <w:tcPr>
            <w:tcW w:w="2191" w:type="pct"/>
            <w:vMerge w:val="restart"/>
            <w:vAlign w:val="center"/>
          </w:tcPr>
          <w:p w:rsidR="00FC60AA" w:rsidRPr="00973C6E" w:rsidRDefault="00FC60AA" w:rsidP="00E40320">
            <w:pPr>
              <w:ind w:firstLine="357"/>
              <w:jc w:val="both"/>
              <w:rPr>
                <w:sz w:val="16"/>
                <w:szCs w:val="16"/>
              </w:rPr>
            </w:pPr>
            <w:r w:rsidRPr="00973C6E">
              <w:rPr>
                <w:sz w:val="16"/>
                <w:szCs w:val="16"/>
              </w:rPr>
              <w:t>Показатели</w:t>
            </w:r>
          </w:p>
        </w:tc>
        <w:tc>
          <w:tcPr>
            <w:tcW w:w="2185" w:type="pct"/>
            <w:gridSpan w:val="3"/>
            <w:vAlign w:val="center"/>
          </w:tcPr>
          <w:p w:rsidR="00FC60AA" w:rsidRPr="00973C6E" w:rsidRDefault="00FC60AA" w:rsidP="00E40320">
            <w:pPr>
              <w:ind w:firstLine="21"/>
              <w:jc w:val="center"/>
              <w:rPr>
                <w:sz w:val="16"/>
                <w:szCs w:val="16"/>
              </w:rPr>
            </w:pPr>
            <w:r w:rsidRPr="00973C6E">
              <w:rPr>
                <w:sz w:val="16"/>
                <w:szCs w:val="16"/>
              </w:rPr>
              <w:t>Группы хозяйств</w:t>
            </w:r>
          </w:p>
        </w:tc>
        <w:tc>
          <w:tcPr>
            <w:tcW w:w="624" w:type="pct"/>
            <w:vMerge w:val="restart"/>
            <w:vAlign w:val="center"/>
          </w:tcPr>
          <w:p w:rsidR="00FC60AA" w:rsidRPr="00973C6E" w:rsidRDefault="00FC60AA" w:rsidP="00E40320">
            <w:pPr>
              <w:ind w:firstLine="21"/>
              <w:jc w:val="center"/>
              <w:rPr>
                <w:sz w:val="16"/>
                <w:szCs w:val="16"/>
              </w:rPr>
            </w:pPr>
            <w:r w:rsidRPr="00973C6E">
              <w:rPr>
                <w:sz w:val="16"/>
                <w:szCs w:val="16"/>
                <w:lang w:val="en-US"/>
              </w:rPr>
              <w:t>III</w:t>
            </w:r>
            <w:r w:rsidRPr="00973C6E">
              <w:rPr>
                <w:sz w:val="16"/>
                <w:szCs w:val="16"/>
              </w:rPr>
              <w:t xml:space="preserve">-я группа в % к </w:t>
            </w:r>
            <w:r w:rsidRPr="00973C6E">
              <w:rPr>
                <w:sz w:val="16"/>
                <w:szCs w:val="16"/>
                <w:lang w:val="en-US"/>
              </w:rPr>
              <w:t>I</w:t>
            </w:r>
            <w:r w:rsidRPr="00973C6E">
              <w:rPr>
                <w:sz w:val="16"/>
                <w:szCs w:val="16"/>
              </w:rPr>
              <w:t>-ой</w:t>
            </w:r>
          </w:p>
        </w:tc>
      </w:tr>
      <w:tr w:rsidR="00FC60AA" w:rsidRPr="00973C6E" w:rsidTr="00E40320">
        <w:tc>
          <w:tcPr>
            <w:tcW w:w="2191" w:type="pct"/>
            <w:vMerge/>
          </w:tcPr>
          <w:p w:rsidR="00FC60AA" w:rsidRPr="00973C6E" w:rsidRDefault="00FC60AA" w:rsidP="00E40320">
            <w:pPr>
              <w:ind w:firstLine="357"/>
              <w:jc w:val="both"/>
              <w:rPr>
                <w:sz w:val="16"/>
                <w:szCs w:val="16"/>
              </w:rPr>
            </w:pPr>
          </w:p>
        </w:tc>
        <w:tc>
          <w:tcPr>
            <w:tcW w:w="707" w:type="pct"/>
            <w:vAlign w:val="center"/>
          </w:tcPr>
          <w:p w:rsidR="00FC60AA" w:rsidRPr="00233EF1" w:rsidRDefault="00FC60AA" w:rsidP="00E40320">
            <w:pPr>
              <w:jc w:val="center"/>
              <w:rPr>
                <w:sz w:val="16"/>
                <w:szCs w:val="16"/>
              </w:rPr>
            </w:pPr>
            <w:r w:rsidRPr="00973C6E">
              <w:rPr>
                <w:sz w:val="16"/>
                <w:szCs w:val="16"/>
                <w:lang w:val="en-US"/>
              </w:rPr>
              <w:t>I</w:t>
            </w:r>
          </w:p>
          <w:p w:rsidR="00FC60AA" w:rsidRPr="00973C6E" w:rsidRDefault="00FC60AA" w:rsidP="00E40320">
            <w:pPr>
              <w:jc w:val="center"/>
              <w:rPr>
                <w:sz w:val="16"/>
                <w:szCs w:val="16"/>
              </w:rPr>
            </w:pPr>
            <w:r w:rsidRPr="00973C6E">
              <w:rPr>
                <w:sz w:val="16"/>
                <w:szCs w:val="16"/>
              </w:rPr>
              <w:t>до 400</w:t>
            </w:r>
          </w:p>
        </w:tc>
        <w:tc>
          <w:tcPr>
            <w:tcW w:w="834" w:type="pct"/>
            <w:vAlign w:val="center"/>
          </w:tcPr>
          <w:p w:rsidR="00FC60AA" w:rsidRPr="00973C6E" w:rsidRDefault="00FC60AA" w:rsidP="00E40320">
            <w:pPr>
              <w:jc w:val="center"/>
              <w:rPr>
                <w:sz w:val="16"/>
                <w:szCs w:val="16"/>
              </w:rPr>
            </w:pPr>
            <w:r w:rsidRPr="00973C6E">
              <w:rPr>
                <w:sz w:val="16"/>
                <w:szCs w:val="16"/>
                <w:lang w:val="en-US"/>
              </w:rPr>
              <w:t>II</w:t>
            </w:r>
          </w:p>
          <w:p w:rsidR="00FC60AA" w:rsidRPr="00973C6E" w:rsidRDefault="00FC60AA" w:rsidP="00E40320">
            <w:pPr>
              <w:jc w:val="center"/>
              <w:rPr>
                <w:sz w:val="16"/>
                <w:szCs w:val="16"/>
              </w:rPr>
            </w:pPr>
            <w:r w:rsidRPr="00973C6E">
              <w:rPr>
                <w:sz w:val="16"/>
                <w:szCs w:val="16"/>
              </w:rPr>
              <w:t>400,1-550</w:t>
            </w:r>
          </w:p>
        </w:tc>
        <w:tc>
          <w:tcPr>
            <w:tcW w:w="644" w:type="pct"/>
            <w:vAlign w:val="center"/>
          </w:tcPr>
          <w:p w:rsidR="00FC60AA" w:rsidRPr="00973C6E" w:rsidRDefault="00FC60AA" w:rsidP="00E40320">
            <w:pPr>
              <w:jc w:val="center"/>
              <w:rPr>
                <w:sz w:val="16"/>
                <w:szCs w:val="16"/>
              </w:rPr>
            </w:pPr>
            <w:r w:rsidRPr="00973C6E">
              <w:rPr>
                <w:sz w:val="16"/>
                <w:szCs w:val="16"/>
                <w:lang w:val="en-US"/>
              </w:rPr>
              <w:t>III</w:t>
            </w:r>
          </w:p>
          <w:p w:rsidR="00FC60AA" w:rsidRPr="00973C6E" w:rsidRDefault="00FC60AA" w:rsidP="00E40320">
            <w:pPr>
              <w:jc w:val="center"/>
              <w:rPr>
                <w:sz w:val="16"/>
                <w:szCs w:val="16"/>
              </w:rPr>
            </w:pPr>
            <w:r w:rsidRPr="00973C6E">
              <w:rPr>
                <w:sz w:val="16"/>
                <w:szCs w:val="16"/>
              </w:rPr>
              <w:t>св.550,1</w:t>
            </w:r>
          </w:p>
        </w:tc>
        <w:tc>
          <w:tcPr>
            <w:tcW w:w="624" w:type="pct"/>
            <w:vMerge/>
          </w:tcPr>
          <w:p w:rsidR="00FC60AA" w:rsidRPr="00973C6E" w:rsidRDefault="00FC60AA" w:rsidP="00E40320">
            <w:pPr>
              <w:ind w:firstLine="357"/>
              <w:jc w:val="center"/>
              <w:rPr>
                <w:sz w:val="16"/>
                <w:szCs w:val="16"/>
              </w:rPr>
            </w:pPr>
          </w:p>
        </w:tc>
      </w:tr>
      <w:tr w:rsidR="00FC60AA" w:rsidRPr="00973C6E" w:rsidTr="00E40320">
        <w:trPr>
          <w:trHeight w:val="70"/>
        </w:trPr>
        <w:tc>
          <w:tcPr>
            <w:tcW w:w="2191" w:type="pct"/>
          </w:tcPr>
          <w:p w:rsidR="00FC60AA" w:rsidRPr="00973C6E" w:rsidRDefault="00FC60AA" w:rsidP="00E40320">
            <w:pPr>
              <w:jc w:val="both"/>
              <w:rPr>
                <w:sz w:val="16"/>
                <w:szCs w:val="16"/>
              </w:rPr>
            </w:pPr>
            <w:r w:rsidRPr="00973C6E">
              <w:rPr>
                <w:sz w:val="16"/>
                <w:szCs w:val="16"/>
              </w:rPr>
              <w:t>Количество хозяйств</w:t>
            </w:r>
          </w:p>
        </w:tc>
        <w:tc>
          <w:tcPr>
            <w:tcW w:w="707" w:type="pct"/>
          </w:tcPr>
          <w:p w:rsidR="00FC60AA" w:rsidRPr="00973C6E" w:rsidRDefault="00FC60AA" w:rsidP="00E40320">
            <w:pPr>
              <w:ind w:left="-157" w:firstLine="164"/>
              <w:jc w:val="center"/>
              <w:rPr>
                <w:sz w:val="16"/>
                <w:szCs w:val="16"/>
              </w:rPr>
            </w:pPr>
            <w:r w:rsidRPr="00973C6E">
              <w:rPr>
                <w:sz w:val="16"/>
                <w:szCs w:val="16"/>
              </w:rPr>
              <w:t>57</w:t>
            </w:r>
          </w:p>
        </w:tc>
        <w:tc>
          <w:tcPr>
            <w:tcW w:w="834" w:type="pct"/>
          </w:tcPr>
          <w:p w:rsidR="00FC60AA" w:rsidRPr="00973C6E" w:rsidRDefault="00FC60AA" w:rsidP="00E40320">
            <w:pPr>
              <w:ind w:left="-315" w:firstLine="316"/>
              <w:jc w:val="center"/>
              <w:rPr>
                <w:sz w:val="16"/>
                <w:szCs w:val="16"/>
              </w:rPr>
            </w:pPr>
            <w:r w:rsidRPr="00973C6E">
              <w:rPr>
                <w:sz w:val="16"/>
                <w:szCs w:val="16"/>
              </w:rPr>
              <w:t>56</w:t>
            </w:r>
          </w:p>
        </w:tc>
        <w:tc>
          <w:tcPr>
            <w:tcW w:w="644" w:type="pct"/>
          </w:tcPr>
          <w:p w:rsidR="00FC60AA" w:rsidRPr="00973C6E" w:rsidRDefault="00FC60AA" w:rsidP="00E40320">
            <w:pPr>
              <w:jc w:val="center"/>
              <w:rPr>
                <w:sz w:val="16"/>
                <w:szCs w:val="16"/>
              </w:rPr>
            </w:pPr>
            <w:r w:rsidRPr="00973C6E">
              <w:rPr>
                <w:sz w:val="16"/>
                <w:szCs w:val="16"/>
              </w:rPr>
              <w:t>62</w:t>
            </w:r>
          </w:p>
        </w:tc>
        <w:tc>
          <w:tcPr>
            <w:tcW w:w="624" w:type="pct"/>
          </w:tcPr>
          <w:p w:rsidR="00FC60AA" w:rsidRPr="00973C6E" w:rsidRDefault="00FC60AA" w:rsidP="00E40320">
            <w:pPr>
              <w:ind w:firstLine="357"/>
              <w:jc w:val="center"/>
              <w:rPr>
                <w:sz w:val="16"/>
                <w:szCs w:val="16"/>
              </w:rPr>
            </w:pPr>
          </w:p>
        </w:tc>
      </w:tr>
      <w:tr w:rsidR="00FC60AA" w:rsidRPr="00973C6E" w:rsidTr="00E40320">
        <w:tc>
          <w:tcPr>
            <w:tcW w:w="2191" w:type="pct"/>
          </w:tcPr>
          <w:p w:rsidR="00FC60AA" w:rsidRPr="00973C6E" w:rsidRDefault="00FC60AA" w:rsidP="00E40320">
            <w:pPr>
              <w:jc w:val="both"/>
              <w:rPr>
                <w:sz w:val="16"/>
                <w:szCs w:val="16"/>
              </w:rPr>
            </w:pPr>
            <w:r w:rsidRPr="00973C6E">
              <w:rPr>
                <w:sz w:val="16"/>
                <w:szCs w:val="16"/>
              </w:rPr>
              <w:t>Балл пашни</w:t>
            </w:r>
          </w:p>
        </w:tc>
        <w:tc>
          <w:tcPr>
            <w:tcW w:w="707" w:type="pct"/>
          </w:tcPr>
          <w:p w:rsidR="00FC60AA" w:rsidRPr="00973C6E" w:rsidRDefault="00FC60AA" w:rsidP="00E40320">
            <w:pPr>
              <w:ind w:left="-157" w:firstLine="164"/>
              <w:jc w:val="center"/>
              <w:rPr>
                <w:sz w:val="16"/>
                <w:szCs w:val="16"/>
              </w:rPr>
            </w:pPr>
            <w:r w:rsidRPr="00973C6E">
              <w:rPr>
                <w:sz w:val="16"/>
                <w:szCs w:val="16"/>
              </w:rPr>
              <w:t>29,0</w:t>
            </w:r>
          </w:p>
        </w:tc>
        <w:tc>
          <w:tcPr>
            <w:tcW w:w="834" w:type="pct"/>
          </w:tcPr>
          <w:p w:rsidR="00FC60AA" w:rsidRPr="00973C6E" w:rsidRDefault="00FC60AA" w:rsidP="00E40320">
            <w:pPr>
              <w:ind w:left="-315" w:firstLine="316"/>
              <w:jc w:val="center"/>
              <w:rPr>
                <w:sz w:val="16"/>
                <w:szCs w:val="16"/>
              </w:rPr>
            </w:pPr>
            <w:r w:rsidRPr="00973C6E">
              <w:rPr>
                <w:sz w:val="16"/>
                <w:szCs w:val="16"/>
              </w:rPr>
              <w:t>29,4</w:t>
            </w:r>
          </w:p>
        </w:tc>
        <w:tc>
          <w:tcPr>
            <w:tcW w:w="644" w:type="pct"/>
          </w:tcPr>
          <w:p w:rsidR="00FC60AA" w:rsidRPr="00973C6E" w:rsidRDefault="00FC60AA" w:rsidP="00E40320">
            <w:pPr>
              <w:jc w:val="center"/>
              <w:rPr>
                <w:sz w:val="16"/>
                <w:szCs w:val="16"/>
              </w:rPr>
            </w:pPr>
            <w:r w:rsidRPr="00973C6E">
              <w:rPr>
                <w:sz w:val="16"/>
                <w:szCs w:val="16"/>
              </w:rPr>
              <w:t>30,6</w:t>
            </w:r>
          </w:p>
        </w:tc>
        <w:tc>
          <w:tcPr>
            <w:tcW w:w="624" w:type="pct"/>
          </w:tcPr>
          <w:p w:rsidR="00FC60AA" w:rsidRPr="00973C6E" w:rsidRDefault="00FC60AA" w:rsidP="00E40320">
            <w:pPr>
              <w:jc w:val="center"/>
              <w:rPr>
                <w:sz w:val="16"/>
                <w:szCs w:val="16"/>
              </w:rPr>
            </w:pPr>
            <w:r w:rsidRPr="00973C6E">
              <w:rPr>
                <w:sz w:val="16"/>
                <w:szCs w:val="16"/>
              </w:rPr>
              <w:t>105,5</w:t>
            </w:r>
          </w:p>
        </w:tc>
      </w:tr>
      <w:tr w:rsidR="00FC60AA" w:rsidRPr="00973C6E" w:rsidTr="00E40320">
        <w:tc>
          <w:tcPr>
            <w:tcW w:w="2191" w:type="pct"/>
          </w:tcPr>
          <w:p w:rsidR="00FC60AA" w:rsidRPr="00973C6E" w:rsidRDefault="00FC60AA" w:rsidP="00E40320">
            <w:pPr>
              <w:jc w:val="both"/>
              <w:rPr>
                <w:sz w:val="16"/>
                <w:szCs w:val="16"/>
              </w:rPr>
            </w:pPr>
            <w:r w:rsidRPr="00973C6E">
              <w:rPr>
                <w:sz w:val="16"/>
                <w:szCs w:val="16"/>
              </w:rPr>
              <w:t>Урожайность, ц/га</w:t>
            </w:r>
          </w:p>
        </w:tc>
        <w:tc>
          <w:tcPr>
            <w:tcW w:w="707" w:type="pct"/>
          </w:tcPr>
          <w:p w:rsidR="00FC60AA" w:rsidRPr="00973C6E" w:rsidRDefault="00FC60AA" w:rsidP="00E40320">
            <w:pPr>
              <w:ind w:left="-157" w:firstLine="164"/>
              <w:jc w:val="center"/>
              <w:rPr>
                <w:sz w:val="16"/>
                <w:szCs w:val="16"/>
              </w:rPr>
            </w:pPr>
            <w:r w:rsidRPr="00973C6E">
              <w:rPr>
                <w:sz w:val="16"/>
                <w:szCs w:val="16"/>
              </w:rPr>
              <w:t>22,3</w:t>
            </w:r>
          </w:p>
        </w:tc>
        <w:tc>
          <w:tcPr>
            <w:tcW w:w="834" w:type="pct"/>
          </w:tcPr>
          <w:p w:rsidR="00FC60AA" w:rsidRPr="00973C6E" w:rsidRDefault="00FC60AA" w:rsidP="00E40320">
            <w:pPr>
              <w:ind w:left="-315" w:firstLine="316"/>
              <w:jc w:val="center"/>
              <w:rPr>
                <w:sz w:val="16"/>
                <w:szCs w:val="16"/>
              </w:rPr>
            </w:pPr>
            <w:r w:rsidRPr="00973C6E">
              <w:rPr>
                <w:sz w:val="16"/>
                <w:szCs w:val="16"/>
              </w:rPr>
              <w:t>24,3</w:t>
            </w:r>
          </w:p>
        </w:tc>
        <w:tc>
          <w:tcPr>
            <w:tcW w:w="644" w:type="pct"/>
          </w:tcPr>
          <w:p w:rsidR="00FC60AA" w:rsidRPr="00973C6E" w:rsidRDefault="00FC60AA" w:rsidP="00E40320">
            <w:pPr>
              <w:jc w:val="center"/>
              <w:rPr>
                <w:sz w:val="16"/>
                <w:szCs w:val="16"/>
              </w:rPr>
            </w:pPr>
            <w:r w:rsidRPr="00973C6E">
              <w:rPr>
                <w:sz w:val="16"/>
                <w:szCs w:val="16"/>
              </w:rPr>
              <w:t>28,4</w:t>
            </w:r>
          </w:p>
        </w:tc>
        <w:tc>
          <w:tcPr>
            <w:tcW w:w="624" w:type="pct"/>
          </w:tcPr>
          <w:p w:rsidR="00FC60AA" w:rsidRPr="00973C6E" w:rsidRDefault="00FC60AA" w:rsidP="00E40320">
            <w:pPr>
              <w:jc w:val="center"/>
              <w:rPr>
                <w:sz w:val="16"/>
                <w:szCs w:val="16"/>
              </w:rPr>
            </w:pPr>
            <w:r w:rsidRPr="00973C6E">
              <w:rPr>
                <w:sz w:val="16"/>
                <w:szCs w:val="16"/>
              </w:rPr>
              <w:t>127,4</w:t>
            </w:r>
          </w:p>
        </w:tc>
      </w:tr>
      <w:tr w:rsidR="00FC60AA" w:rsidRPr="00973C6E" w:rsidTr="00E40320">
        <w:tc>
          <w:tcPr>
            <w:tcW w:w="2191" w:type="pct"/>
          </w:tcPr>
          <w:p w:rsidR="00FC60AA" w:rsidRPr="00973C6E" w:rsidRDefault="00FC60AA" w:rsidP="00E40320">
            <w:pPr>
              <w:jc w:val="both"/>
              <w:rPr>
                <w:sz w:val="16"/>
                <w:szCs w:val="16"/>
              </w:rPr>
            </w:pPr>
            <w:r w:rsidRPr="00973C6E">
              <w:rPr>
                <w:sz w:val="16"/>
                <w:szCs w:val="16"/>
              </w:rPr>
              <w:t>Затраты на 1 га зерновых:</w:t>
            </w:r>
          </w:p>
          <w:p w:rsidR="00FC60AA" w:rsidRPr="00973C6E" w:rsidRDefault="00FC60AA" w:rsidP="00E40320">
            <w:pPr>
              <w:jc w:val="both"/>
              <w:rPr>
                <w:sz w:val="16"/>
                <w:szCs w:val="16"/>
              </w:rPr>
            </w:pPr>
            <w:r w:rsidRPr="00973C6E">
              <w:rPr>
                <w:sz w:val="16"/>
                <w:szCs w:val="16"/>
              </w:rPr>
              <w:t xml:space="preserve">– </w:t>
            </w:r>
            <w:r w:rsidRPr="00973C6E">
              <w:rPr>
                <w:b/>
                <w:i/>
                <w:sz w:val="16"/>
                <w:szCs w:val="16"/>
                <w:u w:val="single"/>
              </w:rPr>
              <w:t>удобрений, тыс. руб.</w:t>
            </w:r>
          </w:p>
          <w:p w:rsidR="00FC60AA" w:rsidRPr="00973C6E" w:rsidRDefault="00FC60AA" w:rsidP="00E40320">
            <w:pPr>
              <w:jc w:val="both"/>
              <w:rPr>
                <w:sz w:val="16"/>
                <w:szCs w:val="16"/>
              </w:rPr>
            </w:pPr>
            <w:r w:rsidRPr="00973C6E">
              <w:rPr>
                <w:sz w:val="16"/>
                <w:szCs w:val="16"/>
              </w:rPr>
              <w:t>– труда, чел.- ч.</w:t>
            </w:r>
          </w:p>
        </w:tc>
        <w:tc>
          <w:tcPr>
            <w:tcW w:w="707" w:type="pct"/>
          </w:tcPr>
          <w:p w:rsidR="00FC60AA" w:rsidRPr="00973C6E" w:rsidRDefault="00FC60AA" w:rsidP="00E40320">
            <w:pPr>
              <w:ind w:left="-157" w:firstLine="164"/>
              <w:jc w:val="center"/>
              <w:rPr>
                <w:sz w:val="16"/>
                <w:szCs w:val="16"/>
              </w:rPr>
            </w:pPr>
            <w:r w:rsidRPr="00973C6E">
              <w:rPr>
                <w:sz w:val="16"/>
                <w:szCs w:val="16"/>
              </w:rPr>
              <w:t>275,0</w:t>
            </w:r>
          </w:p>
          <w:p w:rsidR="00FC60AA" w:rsidRPr="00973C6E" w:rsidRDefault="00FC60AA" w:rsidP="00E40320">
            <w:pPr>
              <w:ind w:left="-157" w:firstLine="164"/>
              <w:jc w:val="center"/>
              <w:rPr>
                <w:sz w:val="16"/>
                <w:szCs w:val="16"/>
              </w:rPr>
            </w:pPr>
            <w:r w:rsidRPr="00973C6E">
              <w:rPr>
                <w:sz w:val="16"/>
                <w:szCs w:val="16"/>
              </w:rPr>
              <w:t>24,2</w:t>
            </w:r>
          </w:p>
        </w:tc>
        <w:tc>
          <w:tcPr>
            <w:tcW w:w="834" w:type="pct"/>
          </w:tcPr>
          <w:p w:rsidR="00FC60AA" w:rsidRPr="00973C6E" w:rsidRDefault="00FC60AA" w:rsidP="00E40320">
            <w:pPr>
              <w:ind w:left="-315" w:firstLine="316"/>
              <w:jc w:val="center"/>
              <w:rPr>
                <w:sz w:val="16"/>
                <w:szCs w:val="16"/>
              </w:rPr>
            </w:pPr>
            <w:r w:rsidRPr="00973C6E">
              <w:rPr>
                <w:sz w:val="16"/>
                <w:szCs w:val="16"/>
              </w:rPr>
              <w:t>474,4</w:t>
            </w:r>
          </w:p>
          <w:p w:rsidR="00FC60AA" w:rsidRPr="00973C6E" w:rsidRDefault="00FC60AA" w:rsidP="00E40320">
            <w:pPr>
              <w:ind w:left="-315" w:firstLine="316"/>
              <w:jc w:val="center"/>
              <w:rPr>
                <w:sz w:val="16"/>
                <w:szCs w:val="16"/>
              </w:rPr>
            </w:pPr>
            <w:r w:rsidRPr="00973C6E">
              <w:rPr>
                <w:sz w:val="16"/>
                <w:szCs w:val="16"/>
              </w:rPr>
              <w:t>23,8</w:t>
            </w:r>
          </w:p>
        </w:tc>
        <w:tc>
          <w:tcPr>
            <w:tcW w:w="644" w:type="pct"/>
          </w:tcPr>
          <w:p w:rsidR="00FC60AA" w:rsidRPr="00973C6E" w:rsidRDefault="00FC60AA" w:rsidP="00E40320">
            <w:pPr>
              <w:jc w:val="center"/>
              <w:rPr>
                <w:sz w:val="16"/>
                <w:szCs w:val="16"/>
              </w:rPr>
            </w:pPr>
            <w:r w:rsidRPr="00973C6E">
              <w:rPr>
                <w:sz w:val="16"/>
                <w:szCs w:val="16"/>
              </w:rPr>
              <w:t>748,5</w:t>
            </w:r>
          </w:p>
          <w:p w:rsidR="00FC60AA" w:rsidRPr="00973C6E" w:rsidRDefault="00FC60AA" w:rsidP="00E40320">
            <w:pPr>
              <w:jc w:val="center"/>
              <w:rPr>
                <w:sz w:val="16"/>
                <w:szCs w:val="16"/>
              </w:rPr>
            </w:pPr>
            <w:r w:rsidRPr="00973C6E">
              <w:rPr>
                <w:sz w:val="16"/>
                <w:szCs w:val="16"/>
              </w:rPr>
              <w:t>21,6</w:t>
            </w:r>
          </w:p>
        </w:tc>
        <w:tc>
          <w:tcPr>
            <w:tcW w:w="624" w:type="pct"/>
          </w:tcPr>
          <w:p w:rsidR="00FC60AA" w:rsidRPr="00973C6E" w:rsidRDefault="00FC60AA" w:rsidP="00E40320">
            <w:pPr>
              <w:jc w:val="center"/>
              <w:rPr>
                <w:sz w:val="16"/>
                <w:szCs w:val="16"/>
              </w:rPr>
            </w:pPr>
            <w:r w:rsidRPr="00973C6E">
              <w:rPr>
                <w:sz w:val="16"/>
                <w:szCs w:val="16"/>
              </w:rPr>
              <w:t>272,2</w:t>
            </w:r>
          </w:p>
          <w:p w:rsidR="00FC60AA" w:rsidRPr="00973C6E" w:rsidRDefault="00FC60AA" w:rsidP="00E40320">
            <w:pPr>
              <w:jc w:val="center"/>
              <w:rPr>
                <w:sz w:val="16"/>
                <w:szCs w:val="16"/>
              </w:rPr>
            </w:pPr>
            <w:r w:rsidRPr="00973C6E">
              <w:rPr>
                <w:sz w:val="16"/>
                <w:szCs w:val="16"/>
              </w:rPr>
              <w:t>89,3</w:t>
            </w:r>
          </w:p>
        </w:tc>
      </w:tr>
      <w:tr w:rsidR="00FC60AA" w:rsidRPr="00973C6E" w:rsidTr="00E40320">
        <w:trPr>
          <w:trHeight w:val="162"/>
        </w:trPr>
        <w:tc>
          <w:tcPr>
            <w:tcW w:w="2191" w:type="pct"/>
          </w:tcPr>
          <w:p w:rsidR="00FC60AA" w:rsidRPr="00973C6E" w:rsidRDefault="00FC60AA" w:rsidP="00E40320">
            <w:pPr>
              <w:jc w:val="both"/>
              <w:rPr>
                <w:sz w:val="16"/>
                <w:szCs w:val="16"/>
              </w:rPr>
            </w:pPr>
            <w:r w:rsidRPr="00973C6E">
              <w:rPr>
                <w:sz w:val="16"/>
                <w:szCs w:val="16"/>
              </w:rPr>
              <w:t>Затраты на 1 ц зерновых, тыс. руб</w:t>
            </w:r>
          </w:p>
        </w:tc>
        <w:tc>
          <w:tcPr>
            <w:tcW w:w="707" w:type="pct"/>
            <w:vAlign w:val="center"/>
          </w:tcPr>
          <w:p w:rsidR="00FC60AA" w:rsidRPr="00973C6E" w:rsidRDefault="00FC60AA" w:rsidP="00E40320">
            <w:pPr>
              <w:ind w:left="-157" w:firstLine="164"/>
              <w:jc w:val="center"/>
              <w:rPr>
                <w:sz w:val="16"/>
                <w:szCs w:val="16"/>
              </w:rPr>
            </w:pPr>
            <w:r w:rsidRPr="00973C6E">
              <w:rPr>
                <w:sz w:val="16"/>
                <w:szCs w:val="16"/>
              </w:rPr>
              <w:t>54,9</w:t>
            </w:r>
          </w:p>
        </w:tc>
        <w:tc>
          <w:tcPr>
            <w:tcW w:w="834" w:type="pct"/>
            <w:vAlign w:val="center"/>
          </w:tcPr>
          <w:p w:rsidR="00FC60AA" w:rsidRPr="00973C6E" w:rsidRDefault="00FC60AA" w:rsidP="00E40320">
            <w:pPr>
              <w:ind w:left="-315" w:firstLine="316"/>
              <w:jc w:val="center"/>
              <w:rPr>
                <w:sz w:val="16"/>
                <w:szCs w:val="16"/>
              </w:rPr>
            </w:pPr>
            <w:r w:rsidRPr="00973C6E">
              <w:rPr>
                <w:sz w:val="16"/>
                <w:szCs w:val="16"/>
              </w:rPr>
              <w:t>60,2</w:t>
            </w:r>
          </w:p>
        </w:tc>
        <w:tc>
          <w:tcPr>
            <w:tcW w:w="644" w:type="pct"/>
            <w:vAlign w:val="center"/>
          </w:tcPr>
          <w:p w:rsidR="00FC60AA" w:rsidRPr="00973C6E" w:rsidRDefault="00FC60AA" w:rsidP="00E40320">
            <w:pPr>
              <w:jc w:val="center"/>
              <w:rPr>
                <w:sz w:val="16"/>
                <w:szCs w:val="16"/>
              </w:rPr>
            </w:pPr>
            <w:r w:rsidRPr="00973C6E">
              <w:rPr>
                <w:sz w:val="16"/>
                <w:szCs w:val="16"/>
              </w:rPr>
              <w:t>69,6</w:t>
            </w:r>
          </w:p>
        </w:tc>
        <w:tc>
          <w:tcPr>
            <w:tcW w:w="624" w:type="pct"/>
            <w:vAlign w:val="center"/>
          </w:tcPr>
          <w:p w:rsidR="00FC60AA" w:rsidRPr="00973C6E" w:rsidRDefault="00FC60AA" w:rsidP="00E40320">
            <w:pPr>
              <w:jc w:val="center"/>
              <w:rPr>
                <w:sz w:val="16"/>
                <w:szCs w:val="16"/>
              </w:rPr>
            </w:pPr>
            <w:r w:rsidRPr="00973C6E">
              <w:rPr>
                <w:sz w:val="16"/>
                <w:szCs w:val="16"/>
              </w:rPr>
              <w:t>126,8</w:t>
            </w:r>
          </w:p>
        </w:tc>
      </w:tr>
      <w:tr w:rsidR="00FC60AA" w:rsidRPr="00973C6E" w:rsidTr="00E40320">
        <w:tc>
          <w:tcPr>
            <w:tcW w:w="2191" w:type="pct"/>
          </w:tcPr>
          <w:p w:rsidR="00FC60AA" w:rsidRPr="00973C6E" w:rsidRDefault="00FC60AA" w:rsidP="00E40320">
            <w:pPr>
              <w:jc w:val="both"/>
              <w:rPr>
                <w:sz w:val="16"/>
                <w:szCs w:val="16"/>
              </w:rPr>
            </w:pPr>
            <w:r w:rsidRPr="00973C6E">
              <w:rPr>
                <w:sz w:val="16"/>
                <w:szCs w:val="16"/>
              </w:rPr>
              <w:t>Всего затрат на 1га зерновых, тыс. руб.</w:t>
            </w:r>
          </w:p>
        </w:tc>
        <w:tc>
          <w:tcPr>
            <w:tcW w:w="707" w:type="pct"/>
            <w:vAlign w:val="center"/>
          </w:tcPr>
          <w:p w:rsidR="00FC60AA" w:rsidRPr="00973C6E" w:rsidRDefault="00FC60AA" w:rsidP="00E40320">
            <w:pPr>
              <w:ind w:left="-157" w:firstLine="164"/>
              <w:jc w:val="center"/>
              <w:rPr>
                <w:sz w:val="16"/>
                <w:szCs w:val="16"/>
              </w:rPr>
            </w:pPr>
            <w:r w:rsidRPr="00973C6E">
              <w:rPr>
                <w:sz w:val="16"/>
                <w:szCs w:val="16"/>
              </w:rPr>
              <w:t>1213,0</w:t>
            </w:r>
          </w:p>
        </w:tc>
        <w:tc>
          <w:tcPr>
            <w:tcW w:w="834" w:type="pct"/>
            <w:vAlign w:val="center"/>
          </w:tcPr>
          <w:p w:rsidR="00FC60AA" w:rsidRPr="00973C6E" w:rsidRDefault="00FC60AA" w:rsidP="00E40320">
            <w:pPr>
              <w:ind w:left="-315" w:firstLine="316"/>
              <w:jc w:val="center"/>
              <w:rPr>
                <w:sz w:val="16"/>
                <w:szCs w:val="16"/>
              </w:rPr>
            </w:pPr>
            <w:r w:rsidRPr="00973C6E">
              <w:rPr>
                <w:sz w:val="16"/>
                <w:szCs w:val="16"/>
              </w:rPr>
              <w:t>1411,3</w:t>
            </w:r>
          </w:p>
        </w:tc>
        <w:tc>
          <w:tcPr>
            <w:tcW w:w="644" w:type="pct"/>
            <w:vAlign w:val="center"/>
          </w:tcPr>
          <w:p w:rsidR="00FC60AA" w:rsidRPr="00973C6E" w:rsidRDefault="00FC60AA" w:rsidP="00E40320">
            <w:pPr>
              <w:jc w:val="center"/>
              <w:rPr>
                <w:sz w:val="16"/>
                <w:szCs w:val="16"/>
              </w:rPr>
            </w:pPr>
            <w:r w:rsidRPr="00973C6E">
              <w:rPr>
                <w:sz w:val="16"/>
                <w:szCs w:val="16"/>
              </w:rPr>
              <w:t>1910,6</w:t>
            </w:r>
          </w:p>
        </w:tc>
        <w:tc>
          <w:tcPr>
            <w:tcW w:w="624" w:type="pct"/>
            <w:vAlign w:val="center"/>
          </w:tcPr>
          <w:p w:rsidR="00FC60AA" w:rsidRPr="00973C6E" w:rsidRDefault="00FC60AA" w:rsidP="00E40320">
            <w:pPr>
              <w:jc w:val="center"/>
              <w:rPr>
                <w:sz w:val="16"/>
                <w:szCs w:val="16"/>
              </w:rPr>
            </w:pPr>
            <w:r w:rsidRPr="00973C6E">
              <w:rPr>
                <w:sz w:val="16"/>
                <w:szCs w:val="16"/>
              </w:rPr>
              <w:t>157,5</w:t>
            </w:r>
          </w:p>
        </w:tc>
      </w:tr>
    </w:tbl>
    <w:p w:rsidR="00FC60AA" w:rsidRPr="004D0A8C" w:rsidRDefault="00FC60AA" w:rsidP="00FC60AA">
      <w:pPr>
        <w:ind w:firstLine="357"/>
        <w:jc w:val="both"/>
        <w:rPr>
          <w:sz w:val="20"/>
          <w:szCs w:val="20"/>
        </w:rPr>
      </w:pPr>
    </w:p>
    <w:p w:rsidR="00FC60AA" w:rsidRPr="004D0A8C" w:rsidRDefault="00FC60AA" w:rsidP="00FC60AA">
      <w:pPr>
        <w:ind w:firstLine="357"/>
        <w:jc w:val="both"/>
        <w:rPr>
          <w:sz w:val="20"/>
          <w:szCs w:val="20"/>
        </w:rPr>
      </w:pPr>
      <w:r w:rsidRPr="004D0A8C">
        <w:rPr>
          <w:sz w:val="20"/>
          <w:szCs w:val="20"/>
        </w:rPr>
        <w:t>Кроме метода статистических группировок, для более полного анализа, использовали корреляционно-регрессионный анализ вли</w:t>
      </w:r>
      <w:r w:rsidRPr="004D0A8C">
        <w:rPr>
          <w:sz w:val="20"/>
          <w:szCs w:val="20"/>
        </w:rPr>
        <w:t>я</w:t>
      </w:r>
      <w:r w:rsidRPr="004D0A8C">
        <w:rPr>
          <w:sz w:val="20"/>
          <w:szCs w:val="20"/>
        </w:rPr>
        <w:t xml:space="preserve">ния основных факторов на эффективность производства зерна. </w:t>
      </w:r>
    </w:p>
    <w:p w:rsidR="00FC60AA" w:rsidRPr="004D0A8C" w:rsidRDefault="00FC60AA" w:rsidP="00FC60AA">
      <w:pPr>
        <w:ind w:firstLine="357"/>
        <w:jc w:val="both"/>
        <w:rPr>
          <w:sz w:val="20"/>
          <w:szCs w:val="20"/>
        </w:rPr>
      </w:pPr>
      <w:r w:rsidRPr="004D0A8C">
        <w:rPr>
          <w:sz w:val="20"/>
          <w:szCs w:val="20"/>
        </w:rPr>
        <w:t>Влияние перечисленных факторов было исследовано на прим</w:t>
      </w:r>
      <w:r w:rsidRPr="004D0A8C">
        <w:rPr>
          <w:sz w:val="20"/>
          <w:szCs w:val="20"/>
        </w:rPr>
        <w:t>е</w:t>
      </w:r>
      <w:r w:rsidRPr="004D0A8C">
        <w:rPr>
          <w:sz w:val="20"/>
          <w:szCs w:val="20"/>
        </w:rPr>
        <w:t>ре 175 хозяйств Гомельской области. Для аналитического выраж</w:t>
      </w:r>
      <w:r w:rsidRPr="004D0A8C">
        <w:rPr>
          <w:sz w:val="20"/>
          <w:szCs w:val="20"/>
        </w:rPr>
        <w:t>е</w:t>
      </w:r>
      <w:r w:rsidRPr="004D0A8C">
        <w:rPr>
          <w:sz w:val="20"/>
          <w:szCs w:val="20"/>
        </w:rPr>
        <w:t>ния связи результативного признака с факторными использовалась линейная регрессия.</w:t>
      </w:r>
    </w:p>
    <w:p w:rsidR="00FC60AA" w:rsidRPr="004D0A8C" w:rsidRDefault="00FC60AA" w:rsidP="00FC60AA">
      <w:pPr>
        <w:ind w:firstLine="357"/>
        <w:jc w:val="both"/>
        <w:rPr>
          <w:sz w:val="20"/>
          <w:szCs w:val="20"/>
        </w:rPr>
      </w:pPr>
      <w:r w:rsidRPr="004D0A8C">
        <w:rPr>
          <w:sz w:val="20"/>
          <w:szCs w:val="20"/>
        </w:rPr>
        <w:t>При анализе влияния основных факторов урожайности (У) и</w:t>
      </w:r>
      <w:r w:rsidRPr="004D0A8C">
        <w:rPr>
          <w:sz w:val="20"/>
          <w:szCs w:val="20"/>
        </w:rPr>
        <w:t>с</w:t>
      </w:r>
      <w:r w:rsidRPr="004D0A8C">
        <w:rPr>
          <w:sz w:val="20"/>
          <w:szCs w:val="20"/>
        </w:rPr>
        <w:t>пользуем следующие показатели:</w:t>
      </w:r>
    </w:p>
    <w:p w:rsidR="00FC60AA" w:rsidRPr="004D0A8C" w:rsidRDefault="00FC60AA" w:rsidP="00FC60AA">
      <w:pPr>
        <w:ind w:firstLine="357"/>
        <w:jc w:val="both"/>
        <w:rPr>
          <w:sz w:val="20"/>
          <w:szCs w:val="20"/>
        </w:rPr>
      </w:pPr>
      <w:r w:rsidRPr="004D0A8C">
        <w:rPr>
          <w:sz w:val="20"/>
          <w:szCs w:val="20"/>
        </w:rPr>
        <w:t>Х1 – затраты удобрений на 1га зерновых, тыс. руб./га;</w:t>
      </w:r>
    </w:p>
    <w:p w:rsidR="00FC60AA" w:rsidRPr="004D0A8C" w:rsidRDefault="00FC60AA" w:rsidP="00FC60AA">
      <w:pPr>
        <w:ind w:firstLine="357"/>
        <w:jc w:val="both"/>
        <w:rPr>
          <w:sz w:val="20"/>
          <w:szCs w:val="20"/>
        </w:rPr>
      </w:pPr>
      <w:r w:rsidRPr="004D0A8C">
        <w:rPr>
          <w:sz w:val="20"/>
          <w:szCs w:val="20"/>
        </w:rPr>
        <w:t>Х2 – необходимое количество затрат труда на 1 га зерновых, тыс. чел.- ч/ц;</w:t>
      </w:r>
    </w:p>
    <w:p w:rsidR="00FC60AA" w:rsidRPr="004D0A8C" w:rsidRDefault="00FC60AA" w:rsidP="00FC60AA">
      <w:pPr>
        <w:ind w:firstLine="357"/>
        <w:jc w:val="both"/>
        <w:rPr>
          <w:sz w:val="20"/>
          <w:szCs w:val="20"/>
        </w:rPr>
      </w:pPr>
      <w:r w:rsidRPr="004D0A8C">
        <w:rPr>
          <w:sz w:val="20"/>
          <w:szCs w:val="20"/>
        </w:rPr>
        <w:t>Х3 – затраты зерновых, тыс. руб./ц</w:t>
      </w:r>
    </w:p>
    <w:p w:rsidR="00FC60AA" w:rsidRPr="004D0A8C" w:rsidRDefault="00FC60AA" w:rsidP="00FC60AA">
      <w:pPr>
        <w:ind w:firstLine="357"/>
        <w:jc w:val="both"/>
        <w:rPr>
          <w:sz w:val="20"/>
          <w:szCs w:val="20"/>
        </w:rPr>
      </w:pPr>
      <w:r w:rsidRPr="004D0A8C">
        <w:rPr>
          <w:sz w:val="20"/>
          <w:szCs w:val="20"/>
        </w:rPr>
        <w:t>Х4 – всего затрат на 1га зерновых, тыс.  руб./га.</w:t>
      </w:r>
    </w:p>
    <w:p w:rsidR="00FC60AA" w:rsidRPr="004D0A8C" w:rsidRDefault="00FC60AA" w:rsidP="00FC60AA">
      <w:pPr>
        <w:ind w:firstLine="357"/>
        <w:jc w:val="both"/>
        <w:rPr>
          <w:sz w:val="20"/>
          <w:szCs w:val="20"/>
        </w:rPr>
      </w:pPr>
      <w:r w:rsidRPr="004D0A8C">
        <w:rPr>
          <w:sz w:val="20"/>
          <w:szCs w:val="20"/>
        </w:rPr>
        <w:t xml:space="preserve"> Х5 – балл пашни, баллов.</w:t>
      </w:r>
    </w:p>
    <w:p w:rsidR="00FC60AA" w:rsidRDefault="00FC60AA" w:rsidP="00FC60AA">
      <w:pPr>
        <w:ind w:firstLine="357"/>
        <w:jc w:val="both"/>
        <w:rPr>
          <w:sz w:val="20"/>
          <w:szCs w:val="20"/>
        </w:rPr>
      </w:pPr>
      <w:r w:rsidRPr="004D0A8C">
        <w:rPr>
          <w:sz w:val="20"/>
          <w:szCs w:val="20"/>
        </w:rPr>
        <w:t>После обработки исходной информации было получено уравн</w:t>
      </w:r>
      <w:r w:rsidRPr="004D0A8C">
        <w:rPr>
          <w:sz w:val="20"/>
          <w:szCs w:val="20"/>
        </w:rPr>
        <w:t>е</w:t>
      </w:r>
      <w:r w:rsidRPr="004D0A8C">
        <w:rPr>
          <w:sz w:val="20"/>
          <w:szCs w:val="20"/>
        </w:rPr>
        <w:t>ние следующего вида:</w:t>
      </w:r>
    </w:p>
    <w:p w:rsidR="00FC60AA" w:rsidRPr="004D0A8C" w:rsidRDefault="00FC60AA" w:rsidP="00FC60AA">
      <w:pPr>
        <w:ind w:firstLine="357"/>
        <w:jc w:val="both"/>
        <w:rPr>
          <w:sz w:val="20"/>
          <w:szCs w:val="20"/>
        </w:rPr>
      </w:pPr>
    </w:p>
    <w:p w:rsidR="00FC60AA" w:rsidRPr="00BF2C81" w:rsidRDefault="00FC60AA" w:rsidP="00FC60AA">
      <w:pPr>
        <w:ind w:firstLine="357"/>
        <w:jc w:val="center"/>
        <w:rPr>
          <w:sz w:val="20"/>
          <w:szCs w:val="20"/>
        </w:rPr>
      </w:pPr>
      <w:r w:rsidRPr="00BF2C81">
        <w:rPr>
          <w:sz w:val="20"/>
          <w:szCs w:val="20"/>
        </w:rPr>
        <w:lastRenderedPageBreak/>
        <w:t>У=22,9+0,002Х</w:t>
      </w:r>
      <w:r w:rsidRPr="00BF2C81">
        <w:rPr>
          <w:sz w:val="20"/>
          <w:szCs w:val="20"/>
          <w:vertAlign w:val="subscript"/>
        </w:rPr>
        <w:t>1</w:t>
      </w:r>
      <w:r w:rsidRPr="00BF2C81">
        <w:rPr>
          <w:sz w:val="20"/>
          <w:szCs w:val="20"/>
        </w:rPr>
        <w:t>+0,02Х</w:t>
      </w:r>
      <w:r w:rsidRPr="00BF2C81">
        <w:rPr>
          <w:sz w:val="20"/>
          <w:szCs w:val="20"/>
          <w:vertAlign w:val="subscript"/>
        </w:rPr>
        <w:t>2</w:t>
      </w:r>
      <w:r w:rsidRPr="00BF2C81">
        <w:rPr>
          <w:sz w:val="20"/>
          <w:szCs w:val="20"/>
        </w:rPr>
        <w:t>-0,38Х</w:t>
      </w:r>
      <w:r w:rsidRPr="00BF2C81">
        <w:rPr>
          <w:sz w:val="20"/>
          <w:szCs w:val="20"/>
          <w:vertAlign w:val="subscript"/>
        </w:rPr>
        <w:t>3</w:t>
      </w:r>
      <w:r w:rsidRPr="00BF2C81">
        <w:rPr>
          <w:sz w:val="20"/>
          <w:szCs w:val="20"/>
        </w:rPr>
        <w:t xml:space="preserve"> +0,02Х</w:t>
      </w:r>
      <w:r w:rsidRPr="00BF2C81">
        <w:rPr>
          <w:sz w:val="20"/>
          <w:szCs w:val="20"/>
          <w:vertAlign w:val="subscript"/>
        </w:rPr>
        <w:t>4</w:t>
      </w:r>
      <w:r w:rsidRPr="00BF2C81">
        <w:rPr>
          <w:sz w:val="20"/>
          <w:szCs w:val="20"/>
        </w:rPr>
        <w:t xml:space="preserve">  -0,004Х</w:t>
      </w:r>
      <w:r w:rsidRPr="00BF2C81">
        <w:rPr>
          <w:sz w:val="20"/>
          <w:szCs w:val="20"/>
          <w:vertAlign w:val="subscript"/>
        </w:rPr>
        <w:t>5</w:t>
      </w:r>
    </w:p>
    <w:p w:rsidR="00FC60AA" w:rsidRPr="004D0A8C" w:rsidRDefault="00FC60AA" w:rsidP="00FC60AA">
      <w:pPr>
        <w:ind w:firstLine="357"/>
        <w:jc w:val="center"/>
        <w:rPr>
          <w:b/>
          <w:sz w:val="20"/>
          <w:szCs w:val="20"/>
        </w:rPr>
      </w:pPr>
    </w:p>
    <w:p w:rsidR="00FC60AA" w:rsidRPr="004D0A8C" w:rsidRDefault="00FC60AA" w:rsidP="00FC60AA">
      <w:pPr>
        <w:ind w:firstLine="357"/>
        <w:jc w:val="both"/>
        <w:rPr>
          <w:b/>
          <w:sz w:val="20"/>
          <w:szCs w:val="20"/>
        </w:rPr>
      </w:pPr>
      <w:r w:rsidRPr="004D0A8C">
        <w:rPr>
          <w:sz w:val="20"/>
          <w:szCs w:val="20"/>
        </w:rPr>
        <w:t>Анализируя данные уравнения можно отметить, что на измен</w:t>
      </w:r>
      <w:r w:rsidRPr="004D0A8C">
        <w:rPr>
          <w:sz w:val="20"/>
          <w:szCs w:val="20"/>
        </w:rPr>
        <w:t>е</w:t>
      </w:r>
      <w:r w:rsidRPr="004D0A8C">
        <w:rPr>
          <w:sz w:val="20"/>
          <w:szCs w:val="20"/>
        </w:rPr>
        <w:t>ние урожайности на 1 ц/га  пашни уменьшилось на 0, 004 балла, затраты на  1га зерновых снизились на 0,38 тыс. руб./ц, затраты тр</w:t>
      </w:r>
      <w:r w:rsidRPr="004D0A8C">
        <w:rPr>
          <w:sz w:val="20"/>
          <w:szCs w:val="20"/>
        </w:rPr>
        <w:t>у</w:t>
      </w:r>
      <w:r w:rsidRPr="004D0A8C">
        <w:rPr>
          <w:sz w:val="20"/>
          <w:szCs w:val="20"/>
        </w:rPr>
        <w:t>да на 1га зерновых увеличились  на 0,02 чел.-ч/га, затраты удобр</w:t>
      </w:r>
      <w:r w:rsidRPr="004D0A8C">
        <w:rPr>
          <w:sz w:val="20"/>
          <w:szCs w:val="20"/>
        </w:rPr>
        <w:t>е</w:t>
      </w:r>
      <w:r w:rsidRPr="004D0A8C">
        <w:rPr>
          <w:sz w:val="20"/>
          <w:szCs w:val="20"/>
        </w:rPr>
        <w:t>ний на 1га зерновых увеличились на 0,002 тыс. руб./га. Сумма з</w:t>
      </w:r>
      <w:r w:rsidRPr="004D0A8C">
        <w:rPr>
          <w:sz w:val="20"/>
          <w:szCs w:val="20"/>
        </w:rPr>
        <w:t>а</w:t>
      </w:r>
      <w:r w:rsidRPr="004D0A8C">
        <w:rPr>
          <w:sz w:val="20"/>
          <w:szCs w:val="20"/>
        </w:rPr>
        <w:t>трат на 1га зерновых увеличилась на 0,02 тыс. руб./га. Неученые факторы оказывают влияние на 22,9 единиц</w:t>
      </w:r>
      <w:r w:rsidRPr="004D0A8C">
        <w:rPr>
          <w:b/>
          <w:sz w:val="20"/>
          <w:szCs w:val="20"/>
        </w:rPr>
        <w:t>.</w:t>
      </w:r>
    </w:p>
    <w:p w:rsidR="00FC60AA" w:rsidRPr="004D0A8C" w:rsidRDefault="00FC60AA" w:rsidP="00FC60AA">
      <w:pPr>
        <w:ind w:firstLine="357"/>
        <w:jc w:val="both"/>
        <w:rPr>
          <w:sz w:val="20"/>
          <w:szCs w:val="20"/>
        </w:rPr>
      </w:pPr>
      <w:r w:rsidRPr="004D0A8C">
        <w:rPr>
          <w:sz w:val="20"/>
          <w:szCs w:val="20"/>
        </w:rPr>
        <w:t>Коэффициент множественной корреляции R составил 0,97, что го-ворит о довольно существенной связи. Полученный коэффициент де-терминации R2 = 0,94%, свидетельствует, что изменение ур</w:t>
      </w:r>
      <w:r w:rsidRPr="004D0A8C">
        <w:rPr>
          <w:sz w:val="20"/>
          <w:szCs w:val="20"/>
        </w:rPr>
        <w:t>о</w:t>
      </w:r>
      <w:r w:rsidRPr="004D0A8C">
        <w:rPr>
          <w:sz w:val="20"/>
          <w:szCs w:val="20"/>
        </w:rPr>
        <w:t>жайности на 94% объясняется комплексной вариацией избранных положительно и отрицательно влияющих факторов. Критерий Ф</w:t>
      </w:r>
      <w:r w:rsidRPr="004D0A8C">
        <w:rPr>
          <w:sz w:val="20"/>
          <w:szCs w:val="20"/>
        </w:rPr>
        <w:t>и</w:t>
      </w:r>
      <w:r w:rsidRPr="004D0A8C">
        <w:rPr>
          <w:sz w:val="20"/>
          <w:szCs w:val="20"/>
        </w:rPr>
        <w:t>шера равен 23,3 – выше табличного (1,5) и указывает на то, что да</w:t>
      </w:r>
      <w:r w:rsidRPr="004D0A8C">
        <w:rPr>
          <w:sz w:val="20"/>
          <w:szCs w:val="20"/>
        </w:rPr>
        <w:t>н</w:t>
      </w:r>
      <w:r w:rsidRPr="004D0A8C">
        <w:rPr>
          <w:sz w:val="20"/>
          <w:szCs w:val="20"/>
        </w:rPr>
        <w:t>ное уравнение статистически значимо.</w:t>
      </w:r>
    </w:p>
    <w:p w:rsidR="00FC60AA" w:rsidRPr="004D0A8C" w:rsidRDefault="00FC60AA" w:rsidP="00FC60AA">
      <w:pPr>
        <w:ind w:firstLine="357"/>
        <w:jc w:val="both"/>
        <w:rPr>
          <w:sz w:val="20"/>
          <w:szCs w:val="20"/>
        </w:rPr>
      </w:pPr>
      <w:r w:rsidRPr="004D0A8C">
        <w:rPr>
          <w:sz w:val="20"/>
          <w:szCs w:val="20"/>
        </w:rPr>
        <w:t>Таким образом, результаты проведённого анализа позволяют вы-явить резервы повышения урожайности при производстве зерна, прогнозировать его в зависимости от сложившейся ситуации.</w:t>
      </w:r>
    </w:p>
    <w:p w:rsidR="00FC60AA" w:rsidRPr="004D0A8C" w:rsidRDefault="00FC60AA" w:rsidP="00FC60AA">
      <w:pPr>
        <w:ind w:firstLine="357"/>
        <w:jc w:val="both"/>
        <w:rPr>
          <w:sz w:val="20"/>
          <w:szCs w:val="20"/>
        </w:rPr>
      </w:pPr>
    </w:p>
    <w:p w:rsidR="00FC60AA" w:rsidRPr="004D0A8C" w:rsidRDefault="00FC60AA" w:rsidP="00FC60AA">
      <w:pPr>
        <w:ind w:firstLine="284"/>
        <w:rPr>
          <w:sz w:val="16"/>
          <w:szCs w:val="16"/>
        </w:rPr>
      </w:pPr>
    </w:p>
    <w:p w:rsidR="00FC60AA" w:rsidRPr="00233EF1" w:rsidRDefault="00FC60AA" w:rsidP="00FC60AA">
      <w:pPr>
        <w:rPr>
          <w:sz w:val="20"/>
          <w:szCs w:val="20"/>
        </w:rPr>
      </w:pPr>
      <w:r w:rsidRPr="00233EF1">
        <w:rPr>
          <w:sz w:val="20"/>
          <w:szCs w:val="20"/>
        </w:rPr>
        <w:t>УДК 631.14:633.1:005.216.1(476)</w:t>
      </w:r>
    </w:p>
    <w:p w:rsidR="00FC60AA" w:rsidRPr="00233EF1" w:rsidRDefault="00FC60AA" w:rsidP="00FC60AA">
      <w:pPr>
        <w:rPr>
          <w:sz w:val="20"/>
          <w:szCs w:val="20"/>
        </w:rPr>
      </w:pPr>
      <w:r w:rsidRPr="00233EF1">
        <w:rPr>
          <w:b/>
          <w:sz w:val="20"/>
          <w:szCs w:val="20"/>
        </w:rPr>
        <w:t>Курилец С.Ю.</w:t>
      </w:r>
      <w:r w:rsidRPr="00233EF1">
        <w:rPr>
          <w:sz w:val="20"/>
          <w:szCs w:val="20"/>
        </w:rPr>
        <w:t xml:space="preserve"> – студентка 3 курса 7 группы</w:t>
      </w:r>
    </w:p>
    <w:p w:rsidR="00FC60AA" w:rsidRPr="004D0A8C" w:rsidRDefault="00FC60AA" w:rsidP="00FC60AA">
      <w:pPr>
        <w:rPr>
          <w:b/>
          <w:sz w:val="20"/>
          <w:szCs w:val="20"/>
        </w:rPr>
      </w:pPr>
      <w:r w:rsidRPr="004D0A8C">
        <w:rPr>
          <w:b/>
          <w:sz w:val="20"/>
          <w:szCs w:val="20"/>
        </w:rPr>
        <w:t xml:space="preserve">ФАКТОРЫ,ОПРЕДЕЛЯЮЩИЕ ЭФФЕКТИВНОСТЬ </w:t>
      </w:r>
    </w:p>
    <w:p w:rsidR="00FC60AA" w:rsidRPr="004D0A8C" w:rsidRDefault="00FC60AA" w:rsidP="00FC60AA">
      <w:pPr>
        <w:rPr>
          <w:b/>
          <w:sz w:val="20"/>
          <w:szCs w:val="20"/>
        </w:rPr>
      </w:pPr>
      <w:r w:rsidRPr="004D0A8C">
        <w:rPr>
          <w:b/>
          <w:sz w:val="20"/>
          <w:szCs w:val="20"/>
        </w:rPr>
        <w:t>ПРОИЗВОДСТВА ЗЕРНА В РЕСПУБЛИКЕ БЕЛАРУСЬ</w:t>
      </w:r>
    </w:p>
    <w:p w:rsidR="00FC60AA" w:rsidRPr="004D0A8C" w:rsidRDefault="00FC60AA" w:rsidP="00FC60AA">
      <w:pPr>
        <w:rPr>
          <w:i/>
          <w:sz w:val="20"/>
          <w:szCs w:val="20"/>
        </w:rPr>
      </w:pPr>
      <w:r w:rsidRPr="004D0A8C">
        <w:rPr>
          <w:i/>
          <w:sz w:val="20"/>
          <w:szCs w:val="20"/>
        </w:rPr>
        <w:t>Научный руководитель –</w:t>
      </w:r>
      <w:r w:rsidRPr="004D0A8C">
        <w:rPr>
          <w:b/>
          <w:i/>
          <w:sz w:val="20"/>
          <w:szCs w:val="20"/>
        </w:rPr>
        <w:t>Тищенко Т.Н.</w:t>
      </w:r>
      <w:r w:rsidRPr="004D0A8C">
        <w:rPr>
          <w:i/>
          <w:sz w:val="20"/>
          <w:szCs w:val="20"/>
        </w:rPr>
        <w:t xml:space="preserve"> – </w:t>
      </w:r>
      <w:r>
        <w:rPr>
          <w:i/>
          <w:sz w:val="20"/>
          <w:szCs w:val="20"/>
        </w:rPr>
        <w:t>к.э.н., доцент</w:t>
      </w:r>
    </w:p>
    <w:p w:rsidR="00FC60AA" w:rsidRDefault="00FC60AA" w:rsidP="00FC60AA">
      <w:pPr>
        <w:ind w:firstLine="284"/>
        <w:jc w:val="both"/>
        <w:rPr>
          <w:sz w:val="20"/>
          <w:szCs w:val="20"/>
        </w:rPr>
      </w:pPr>
    </w:p>
    <w:p w:rsidR="00FC60AA" w:rsidRPr="00BF2C81" w:rsidRDefault="00FC60AA" w:rsidP="00FC60AA">
      <w:pPr>
        <w:ind w:firstLine="284"/>
        <w:jc w:val="both"/>
        <w:rPr>
          <w:spacing w:val="2"/>
          <w:sz w:val="20"/>
          <w:szCs w:val="20"/>
        </w:rPr>
      </w:pPr>
      <w:r w:rsidRPr="00BF2C81">
        <w:rPr>
          <w:spacing w:val="2"/>
          <w:sz w:val="20"/>
          <w:szCs w:val="20"/>
        </w:rPr>
        <w:t>Опыт развитых стран показывает, что потребность в зерне м</w:t>
      </w:r>
      <w:r w:rsidRPr="00BF2C81">
        <w:rPr>
          <w:spacing w:val="2"/>
          <w:sz w:val="20"/>
          <w:szCs w:val="20"/>
        </w:rPr>
        <w:t>о</w:t>
      </w:r>
      <w:r w:rsidRPr="00BF2C81">
        <w:rPr>
          <w:spacing w:val="2"/>
          <w:sz w:val="20"/>
          <w:szCs w:val="20"/>
        </w:rPr>
        <w:t>жет быть обеспечена только на основе внедрения в производство достижений научно-технического прогресса (НТП). Процесс зе</w:t>
      </w:r>
      <w:r w:rsidRPr="00BF2C81">
        <w:rPr>
          <w:spacing w:val="2"/>
          <w:sz w:val="20"/>
          <w:szCs w:val="20"/>
        </w:rPr>
        <w:t>р</w:t>
      </w:r>
      <w:r w:rsidRPr="00BF2C81">
        <w:rPr>
          <w:spacing w:val="2"/>
          <w:sz w:val="20"/>
          <w:szCs w:val="20"/>
        </w:rPr>
        <w:t>нового производства состоит из значительно отличающихся эт</w:t>
      </w:r>
      <w:r w:rsidRPr="00BF2C81">
        <w:rPr>
          <w:spacing w:val="2"/>
          <w:sz w:val="20"/>
          <w:szCs w:val="20"/>
        </w:rPr>
        <w:t>а</w:t>
      </w:r>
      <w:r w:rsidRPr="00BF2C81">
        <w:rPr>
          <w:spacing w:val="2"/>
          <w:sz w:val="20"/>
          <w:szCs w:val="20"/>
        </w:rPr>
        <w:t>пов, что предопределяет большое многообра-зие факторов НТП в данной отрасли.</w:t>
      </w:r>
    </w:p>
    <w:p w:rsidR="00FC60AA" w:rsidRPr="00BF2C81" w:rsidRDefault="00FC60AA" w:rsidP="00FC60AA">
      <w:pPr>
        <w:ind w:firstLine="284"/>
        <w:jc w:val="both"/>
        <w:rPr>
          <w:spacing w:val="2"/>
          <w:sz w:val="20"/>
          <w:szCs w:val="20"/>
        </w:rPr>
      </w:pPr>
      <w:r w:rsidRPr="00BF2C81">
        <w:rPr>
          <w:spacing w:val="2"/>
          <w:sz w:val="20"/>
          <w:szCs w:val="20"/>
        </w:rPr>
        <w:t>Исследования показали, что в зерновом производстве необх</w:t>
      </w:r>
      <w:r w:rsidRPr="00BF2C81">
        <w:rPr>
          <w:spacing w:val="2"/>
          <w:sz w:val="20"/>
          <w:szCs w:val="20"/>
        </w:rPr>
        <w:t>о</w:t>
      </w:r>
      <w:r w:rsidRPr="00BF2C81">
        <w:rPr>
          <w:spacing w:val="2"/>
          <w:sz w:val="20"/>
          <w:szCs w:val="20"/>
        </w:rPr>
        <w:t>димо учитывать элементы производственного потенциала, кот</w:t>
      </w:r>
      <w:r w:rsidRPr="00BF2C81">
        <w:rPr>
          <w:spacing w:val="2"/>
          <w:sz w:val="20"/>
          <w:szCs w:val="20"/>
        </w:rPr>
        <w:t>о</w:t>
      </w:r>
      <w:r w:rsidRPr="00BF2C81">
        <w:rPr>
          <w:spacing w:val="2"/>
          <w:sz w:val="20"/>
          <w:szCs w:val="20"/>
        </w:rPr>
        <w:t xml:space="preserve">рые включают в себя также такие основные группы факторов НТП как </w:t>
      </w:r>
      <w:r w:rsidRPr="00BF2C81">
        <w:rPr>
          <w:i/>
          <w:spacing w:val="2"/>
          <w:sz w:val="20"/>
          <w:szCs w:val="20"/>
        </w:rPr>
        <w:t>технологические, технические, биологические, экологические, организационно-экономические и правовые.</w:t>
      </w:r>
      <w:r w:rsidRPr="00BF2C81">
        <w:rPr>
          <w:spacing w:val="2"/>
          <w:sz w:val="20"/>
          <w:szCs w:val="20"/>
        </w:rPr>
        <w:t xml:space="preserve">Сбалансированность главных факторов производства в количественном и качественном </w:t>
      </w:r>
      <w:r w:rsidRPr="00BF2C81">
        <w:rPr>
          <w:spacing w:val="2"/>
          <w:sz w:val="20"/>
          <w:szCs w:val="20"/>
        </w:rPr>
        <w:lastRenderedPageBreak/>
        <w:t xml:space="preserve">отношении имеет важное значение для полного и эффективного их использования. </w:t>
      </w:r>
    </w:p>
    <w:p w:rsidR="00FC60AA" w:rsidRPr="00BF2C81" w:rsidRDefault="00FC60AA" w:rsidP="00FC60AA">
      <w:pPr>
        <w:ind w:firstLine="284"/>
        <w:jc w:val="both"/>
        <w:rPr>
          <w:spacing w:val="2"/>
          <w:sz w:val="20"/>
          <w:szCs w:val="20"/>
        </w:rPr>
      </w:pPr>
      <w:r w:rsidRPr="00BF2C81">
        <w:rPr>
          <w:b/>
          <w:spacing w:val="2"/>
          <w:sz w:val="20"/>
          <w:szCs w:val="20"/>
        </w:rPr>
        <w:t>Технологические факторы НТП</w:t>
      </w:r>
      <w:r w:rsidRPr="00BF2C81">
        <w:rPr>
          <w:spacing w:val="2"/>
          <w:sz w:val="20"/>
          <w:szCs w:val="20"/>
        </w:rPr>
        <w:t xml:space="preserve"> являются главными, так как под ту или иную технологию возделывания зерновых культур с заданными показателями необходимо подобрать или создать опр</w:t>
      </w:r>
      <w:r w:rsidRPr="00BF2C81">
        <w:rPr>
          <w:spacing w:val="2"/>
          <w:sz w:val="20"/>
          <w:szCs w:val="20"/>
        </w:rPr>
        <w:t>е</w:t>
      </w:r>
      <w:r w:rsidRPr="00BF2C81">
        <w:rPr>
          <w:spacing w:val="2"/>
          <w:sz w:val="20"/>
          <w:szCs w:val="20"/>
        </w:rPr>
        <w:t>делённый сорт (биологический фактор) и соответствующие техн</w:t>
      </w:r>
      <w:r w:rsidRPr="00BF2C81">
        <w:rPr>
          <w:spacing w:val="2"/>
          <w:sz w:val="20"/>
          <w:szCs w:val="20"/>
        </w:rPr>
        <w:t>и</w:t>
      </w:r>
      <w:r w:rsidRPr="00BF2C81">
        <w:rPr>
          <w:spacing w:val="2"/>
          <w:sz w:val="20"/>
          <w:szCs w:val="20"/>
        </w:rPr>
        <w:t>ческие средства (технический фактор). Игнорирование положения о приоритетности технологического фактора приводит к тому, что в хозяйствах используются упрощенные технологии производства зерна, что ведет к снижению его продуктивности, качественных показателей и неэффективному использованию биоклиматическ</w:t>
      </w:r>
      <w:r w:rsidRPr="00BF2C81">
        <w:rPr>
          <w:spacing w:val="2"/>
          <w:sz w:val="20"/>
          <w:szCs w:val="20"/>
        </w:rPr>
        <w:t>о</w:t>
      </w:r>
      <w:r w:rsidRPr="00BF2C81">
        <w:rPr>
          <w:spacing w:val="2"/>
          <w:sz w:val="20"/>
          <w:szCs w:val="20"/>
        </w:rPr>
        <w:t xml:space="preserve">го потен-циала региона. </w:t>
      </w:r>
    </w:p>
    <w:p w:rsidR="00FC60AA" w:rsidRPr="00BF2C81" w:rsidRDefault="00FC60AA" w:rsidP="00FC60AA">
      <w:pPr>
        <w:ind w:firstLine="284"/>
        <w:jc w:val="both"/>
        <w:rPr>
          <w:spacing w:val="2"/>
          <w:sz w:val="20"/>
          <w:szCs w:val="20"/>
        </w:rPr>
      </w:pPr>
      <w:r w:rsidRPr="00BF2C81">
        <w:rPr>
          <w:spacing w:val="2"/>
          <w:sz w:val="20"/>
          <w:szCs w:val="20"/>
        </w:rPr>
        <w:t>Основными направлениями технологических факторов НТП при производстве зерна являются совершенствование существу</w:t>
      </w:r>
      <w:r w:rsidRPr="00BF2C81">
        <w:rPr>
          <w:spacing w:val="2"/>
          <w:sz w:val="20"/>
          <w:szCs w:val="20"/>
        </w:rPr>
        <w:t>ю</w:t>
      </w:r>
      <w:r w:rsidRPr="00BF2C81">
        <w:rPr>
          <w:spacing w:val="2"/>
          <w:sz w:val="20"/>
          <w:szCs w:val="20"/>
        </w:rPr>
        <w:t>щих и создание новых ресурсосберегающих, почвозащитных те</w:t>
      </w:r>
      <w:r w:rsidRPr="00BF2C81">
        <w:rPr>
          <w:spacing w:val="2"/>
          <w:sz w:val="20"/>
          <w:szCs w:val="20"/>
        </w:rPr>
        <w:t>х</w:t>
      </w:r>
      <w:r w:rsidRPr="00BF2C81">
        <w:rPr>
          <w:spacing w:val="2"/>
          <w:sz w:val="20"/>
          <w:szCs w:val="20"/>
        </w:rPr>
        <w:t>нологий возделывания зерновых культур. Новые и усовершенств</w:t>
      </w:r>
      <w:r w:rsidRPr="00BF2C81">
        <w:rPr>
          <w:spacing w:val="2"/>
          <w:sz w:val="20"/>
          <w:szCs w:val="20"/>
        </w:rPr>
        <w:t>о</w:t>
      </w:r>
      <w:r w:rsidRPr="00BF2C81">
        <w:rPr>
          <w:spacing w:val="2"/>
          <w:sz w:val="20"/>
          <w:szCs w:val="20"/>
        </w:rPr>
        <w:t>ванные технологии должны базироваться на машинах действу</w:t>
      </w:r>
      <w:r w:rsidRPr="00BF2C81">
        <w:rPr>
          <w:spacing w:val="2"/>
          <w:sz w:val="20"/>
          <w:szCs w:val="20"/>
        </w:rPr>
        <w:t>ю</w:t>
      </w:r>
      <w:r w:rsidRPr="00BF2C81">
        <w:rPr>
          <w:spacing w:val="2"/>
          <w:sz w:val="20"/>
          <w:szCs w:val="20"/>
        </w:rPr>
        <w:t xml:space="preserve">щей системы при их реконструкции и приспособлении к работе в соответствии с требованиями биологизации земледелия. </w:t>
      </w:r>
    </w:p>
    <w:p w:rsidR="00FC60AA" w:rsidRPr="00BF2C81" w:rsidRDefault="00FC60AA" w:rsidP="00FC60AA">
      <w:pPr>
        <w:ind w:firstLine="284"/>
        <w:jc w:val="both"/>
        <w:rPr>
          <w:spacing w:val="2"/>
          <w:sz w:val="20"/>
          <w:szCs w:val="20"/>
        </w:rPr>
      </w:pPr>
      <w:r w:rsidRPr="00BF2C81">
        <w:rPr>
          <w:spacing w:val="2"/>
          <w:sz w:val="20"/>
          <w:szCs w:val="20"/>
        </w:rPr>
        <w:t>Основой энерго- и почвосберегающей технологии возделыв</w:t>
      </w:r>
      <w:r w:rsidRPr="00BF2C81">
        <w:rPr>
          <w:spacing w:val="2"/>
          <w:sz w:val="20"/>
          <w:szCs w:val="20"/>
        </w:rPr>
        <w:t>а</w:t>
      </w:r>
      <w:r w:rsidRPr="00BF2C81">
        <w:rPr>
          <w:spacing w:val="2"/>
          <w:sz w:val="20"/>
          <w:szCs w:val="20"/>
        </w:rPr>
        <w:t>ния озимых колосовых культур на основе минимальной обработки почвы является применение усовершенствованной бороны БДТМ-3 и комбинированного почвообрабатывающего посевного агрегата ППА-3,6, позволяющих за один проход выполнять весь процесс подготовки почвы и посев.</w:t>
      </w:r>
    </w:p>
    <w:p w:rsidR="00FC60AA" w:rsidRPr="00BF2C81" w:rsidRDefault="00FC60AA" w:rsidP="00FC60AA">
      <w:pPr>
        <w:ind w:firstLine="284"/>
        <w:jc w:val="both"/>
        <w:rPr>
          <w:spacing w:val="2"/>
          <w:sz w:val="20"/>
          <w:szCs w:val="20"/>
        </w:rPr>
      </w:pPr>
      <w:r w:rsidRPr="00BF2C81">
        <w:rPr>
          <w:b/>
          <w:spacing w:val="2"/>
          <w:sz w:val="20"/>
          <w:szCs w:val="20"/>
        </w:rPr>
        <w:t>Технические факторы НТП</w:t>
      </w:r>
      <w:r w:rsidRPr="00BF2C81">
        <w:rPr>
          <w:spacing w:val="2"/>
          <w:sz w:val="20"/>
          <w:szCs w:val="20"/>
        </w:rPr>
        <w:t xml:space="preserve"> охватывают следующие напра</w:t>
      </w:r>
      <w:r w:rsidRPr="00BF2C81">
        <w:rPr>
          <w:spacing w:val="2"/>
          <w:sz w:val="20"/>
          <w:szCs w:val="20"/>
        </w:rPr>
        <w:t>в</w:t>
      </w:r>
      <w:r w:rsidRPr="00BF2C81">
        <w:rPr>
          <w:spacing w:val="2"/>
          <w:sz w:val="20"/>
          <w:szCs w:val="20"/>
        </w:rPr>
        <w:t>ления: совершенствование существующих и создание новых типов машин; механизацию и автоматизацию зерновой отрасли; внедр</w:t>
      </w:r>
      <w:r w:rsidRPr="00BF2C81">
        <w:rPr>
          <w:spacing w:val="2"/>
          <w:sz w:val="20"/>
          <w:szCs w:val="20"/>
        </w:rPr>
        <w:t>е</w:t>
      </w:r>
      <w:r w:rsidRPr="00BF2C81">
        <w:rPr>
          <w:spacing w:val="2"/>
          <w:sz w:val="20"/>
          <w:szCs w:val="20"/>
        </w:rPr>
        <w:t>ние новой техники и освоение новых источников энергии. За годы аграрных реформ резко ухудшилась обеспеченность сельских т</w:t>
      </w:r>
      <w:r w:rsidRPr="00BF2C81">
        <w:rPr>
          <w:spacing w:val="2"/>
          <w:sz w:val="20"/>
          <w:szCs w:val="20"/>
        </w:rPr>
        <w:t>о</w:t>
      </w:r>
      <w:r w:rsidRPr="00BF2C81">
        <w:rPr>
          <w:spacing w:val="2"/>
          <w:sz w:val="20"/>
          <w:szCs w:val="20"/>
        </w:rPr>
        <w:t>варопроизводителей техникой в связи со снижение покупательной способности хозяйств. Поэтому одной из главных мер по выводу зернового производства из кризиса является создание машинно-технических станций (МТС) на основе лизинговых отношений, затраты на их организацию во много раз меньше, при инвестир</w:t>
      </w:r>
      <w:r w:rsidRPr="00BF2C81">
        <w:rPr>
          <w:spacing w:val="2"/>
          <w:sz w:val="20"/>
          <w:szCs w:val="20"/>
        </w:rPr>
        <w:t>о</w:t>
      </w:r>
      <w:r w:rsidRPr="00BF2C81">
        <w:rPr>
          <w:spacing w:val="2"/>
          <w:sz w:val="20"/>
          <w:szCs w:val="20"/>
        </w:rPr>
        <w:t>вании сельхоз товаропроизводителей. При этом следует использ</w:t>
      </w:r>
      <w:r w:rsidRPr="00BF2C81">
        <w:rPr>
          <w:spacing w:val="2"/>
          <w:sz w:val="20"/>
          <w:szCs w:val="20"/>
        </w:rPr>
        <w:t>о</w:t>
      </w:r>
      <w:r w:rsidRPr="00BF2C81">
        <w:rPr>
          <w:spacing w:val="2"/>
          <w:sz w:val="20"/>
          <w:szCs w:val="20"/>
        </w:rPr>
        <w:t>вать отечественную технику, так как, несмотря на высокую н</w:t>
      </w:r>
      <w:r w:rsidRPr="00BF2C81">
        <w:rPr>
          <w:spacing w:val="2"/>
          <w:sz w:val="20"/>
          <w:szCs w:val="20"/>
        </w:rPr>
        <w:t>а</w:t>
      </w:r>
      <w:r w:rsidRPr="00BF2C81">
        <w:rPr>
          <w:spacing w:val="2"/>
          <w:sz w:val="20"/>
          <w:szCs w:val="20"/>
        </w:rPr>
        <w:t>дежность и производительность импортной, экономическая э</w:t>
      </w:r>
      <w:r w:rsidRPr="00BF2C81">
        <w:rPr>
          <w:spacing w:val="2"/>
          <w:sz w:val="20"/>
          <w:szCs w:val="20"/>
        </w:rPr>
        <w:t>ф</w:t>
      </w:r>
      <w:r w:rsidRPr="00BF2C81">
        <w:rPr>
          <w:spacing w:val="2"/>
          <w:sz w:val="20"/>
          <w:szCs w:val="20"/>
        </w:rPr>
        <w:t>фективность её использования значительно ниже, чем отечестве</w:t>
      </w:r>
      <w:r w:rsidRPr="00BF2C81">
        <w:rPr>
          <w:spacing w:val="2"/>
          <w:sz w:val="20"/>
          <w:szCs w:val="20"/>
        </w:rPr>
        <w:t>н</w:t>
      </w:r>
      <w:r w:rsidRPr="00BF2C81">
        <w:rPr>
          <w:spacing w:val="2"/>
          <w:sz w:val="20"/>
          <w:szCs w:val="20"/>
        </w:rPr>
        <w:lastRenderedPageBreak/>
        <w:t>ной. Главная причина этого – высокая стоимость ввозимой техн</w:t>
      </w:r>
      <w:r w:rsidRPr="00BF2C81">
        <w:rPr>
          <w:spacing w:val="2"/>
          <w:sz w:val="20"/>
          <w:szCs w:val="20"/>
        </w:rPr>
        <w:t>и</w:t>
      </w:r>
      <w:r w:rsidRPr="00BF2C81">
        <w:rPr>
          <w:spacing w:val="2"/>
          <w:sz w:val="20"/>
          <w:szCs w:val="20"/>
        </w:rPr>
        <w:t>ки (в 4  – 5 раз больше), которая обусловливает рост себестоим</w:t>
      </w:r>
      <w:r w:rsidRPr="00BF2C81">
        <w:rPr>
          <w:spacing w:val="2"/>
          <w:sz w:val="20"/>
          <w:szCs w:val="20"/>
        </w:rPr>
        <w:t>о</w:t>
      </w:r>
      <w:r w:rsidRPr="00BF2C81">
        <w:rPr>
          <w:spacing w:val="2"/>
          <w:sz w:val="20"/>
          <w:szCs w:val="20"/>
        </w:rPr>
        <w:t>сти производства зерна. Следует также отметить, что при орган</w:t>
      </w:r>
      <w:r w:rsidRPr="00BF2C81">
        <w:rPr>
          <w:spacing w:val="2"/>
          <w:sz w:val="20"/>
          <w:szCs w:val="20"/>
        </w:rPr>
        <w:t>и</w:t>
      </w:r>
      <w:r w:rsidRPr="00BF2C81">
        <w:rPr>
          <w:spacing w:val="2"/>
          <w:sz w:val="20"/>
          <w:szCs w:val="20"/>
        </w:rPr>
        <w:t>зации МТС значительно повышаются профессионализм механиз</w:t>
      </w:r>
      <w:r w:rsidRPr="00BF2C81">
        <w:rPr>
          <w:spacing w:val="2"/>
          <w:sz w:val="20"/>
          <w:szCs w:val="20"/>
        </w:rPr>
        <w:t>а</w:t>
      </w:r>
      <w:r w:rsidRPr="00BF2C81">
        <w:rPr>
          <w:spacing w:val="2"/>
          <w:sz w:val="20"/>
          <w:szCs w:val="20"/>
        </w:rPr>
        <w:t>торов, производительность техники, улучшаются её сервисное о</w:t>
      </w:r>
      <w:r w:rsidRPr="00BF2C81">
        <w:rPr>
          <w:spacing w:val="2"/>
          <w:sz w:val="20"/>
          <w:szCs w:val="20"/>
        </w:rPr>
        <w:t>б</w:t>
      </w:r>
      <w:r w:rsidRPr="00BF2C81">
        <w:rPr>
          <w:spacing w:val="2"/>
          <w:sz w:val="20"/>
          <w:szCs w:val="20"/>
        </w:rPr>
        <w:t>служивание и ремонт.[1]</w:t>
      </w:r>
    </w:p>
    <w:p w:rsidR="00FC60AA" w:rsidRPr="00BF2C81" w:rsidRDefault="00FC60AA" w:rsidP="00FC60AA">
      <w:pPr>
        <w:ind w:firstLine="284"/>
        <w:jc w:val="both"/>
        <w:rPr>
          <w:sz w:val="20"/>
          <w:szCs w:val="20"/>
        </w:rPr>
      </w:pPr>
      <w:r w:rsidRPr="00BF2C81">
        <w:rPr>
          <w:b/>
          <w:sz w:val="20"/>
          <w:szCs w:val="20"/>
        </w:rPr>
        <w:t>Биологические факторы НТП</w:t>
      </w:r>
      <w:r w:rsidRPr="00BF2C81">
        <w:rPr>
          <w:sz w:val="20"/>
          <w:szCs w:val="20"/>
        </w:rPr>
        <w:t xml:space="preserve"> заключаются в совершенствов</w:t>
      </w:r>
      <w:r w:rsidRPr="00BF2C81">
        <w:rPr>
          <w:sz w:val="20"/>
          <w:szCs w:val="20"/>
        </w:rPr>
        <w:t>а</w:t>
      </w:r>
      <w:r w:rsidRPr="00BF2C81">
        <w:rPr>
          <w:sz w:val="20"/>
          <w:szCs w:val="20"/>
        </w:rPr>
        <w:t>нии процессов роста, развития и продуцирования зерновых культур. Данные факторы реализуются путем создания новых сортов и ги</w:t>
      </w:r>
      <w:r w:rsidRPr="00BF2C81">
        <w:rPr>
          <w:sz w:val="20"/>
          <w:szCs w:val="20"/>
        </w:rPr>
        <w:t>б</w:t>
      </w:r>
      <w:r w:rsidRPr="00BF2C81">
        <w:rPr>
          <w:sz w:val="20"/>
          <w:szCs w:val="20"/>
        </w:rPr>
        <w:t>ридов; улучшение системы семеноводства, предусматривающей своевременные сортосмену и сортообновление; внедрения совр</w:t>
      </w:r>
      <w:r w:rsidRPr="00BF2C81">
        <w:rPr>
          <w:sz w:val="20"/>
          <w:szCs w:val="20"/>
        </w:rPr>
        <w:t>е</w:t>
      </w:r>
      <w:r w:rsidRPr="00BF2C81">
        <w:rPr>
          <w:sz w:val="20"/>
          <w:szCs w:val="20"/>
        </w:rPr>
        <w:t>менных методов селекции на основе биотехнологии, генетики, ге</w:t>
      </w:r>
      <w:r w:rsidRPr="00BF2C81">
        <w:rPr>
          <w:sz w:val="20"/>
          <w:szCs w:val="20"/>
        </w:rPr>
        <w:t>н</w:t>
      </w:r>
      <w:r w:rsidRPr="00BF2C81">
        <w:rPr>
          <w:sz w:val="20"/>
          <w:szCs w:val="20"/>
        </w:rPr>
        <w:t>ной инженерии, использования транс генных растений; биологич</w:t>
      </w:r>
      <w:r w:rsidRPr="00BF2C81">
        <w:rPr>
          <w:sz w:val="20"/>
          <w:szCs w:val="20"/>
        </w:rPr>
        <w:t>е</w:t>
      </w:r>
      <w:r w:rsidRPr="00BF2C81">
        <w:rPr>
          <w:sz w:val="20"/>
          <w:szCs w:val="20"/>
        </w:rPr>
        <w:t>ской защиты сельхозкультур и других направлений. Анализ пол</w:t>
      </w:r>
      <w:r w:rsidRPr="00BF2C81">
        <w:rPr>
          <w:sz w:val="20"/>
          <w:szCs w:val="20"/>
        </w:rPr>
        <w:t>о</w:t>
      </w:r>
      <w:r w:rsidRPr="00BF2C81">
        <w:rPr>
          <w:sz w:val="20"/>
          <w:szCs w:val="20"/>
        </w:rPr>
        <w:t>жения в первичном и промышленном семеноводстве показывает, что его развитие возможно лишь при оптимальном сочетании гос</w:t>
      </w:r>
      <w:r w:rsidRPr="00BF2C81">
        <w:rPr>
          <w:sz w:val="20"/>
          <w:szCs w:val="20"/>
        </w:rPr>
        <w:t>у</w:t>
      </w:r>
      <w:r w:rsidRPr="00BF2C81">
        <w:rPr>
          <w:sz w:val="20"/>
          <w:szCs w:val="20"/>
        </w:rPr>
        <w:t>дарственной поддержки селекционных учреждений, хозяйств-производителей сортовых семян с развитием рыночных договорных отношений между патентообладателями и потребителями семян.</w:t>
      </w:r>
    </w:p>
    <w:p w:rsidR="00FC60AA" w:rsidRPr="00BF2C81" w:rsidRDefault="00FC60AA" w:rsidP="00FC60AA">
      <w:pPr>
        <w:ind w:firstLine="284"/>
        <w:jc w:val="both"/>
        <w:rPr>
          <w:sz w:val="20"/>
          <w:szCs w:val="20"/>
        </w:rPr>
      </w:pPr>
      <w:r w:rsidRPr="00BF2C81">
        <w:rPr>
          <w:b/>
          <w:sz w:val="20"/>
          <w:szCs w:val="20"/>
        </w:rPr>
        <w:t>Экологические факторы НТП</w:t>
      </w:r>
      <w:r w:rsidRPr="00BF2C81">
        <w:rPr>
          <w:sz w:val="20"/>
          <w:szCs w:val="20"/>
        </w:rPr>
        <w:t xml:space="preserve"> представляют собой конкретные направления охраны окружающей среды, в том числе земель, в ц</w:t>
      </w:r>
      <w:r w:rsidRPr="00BF2C81">
        <w:rPr>
          <w:sz w:val="20"/>
          <w:szCs w:val="20"/>
        </w:rPr>
        <w:t>е</w:t>
      </w:r>
      <w:r w:rsidRPr="00BF2C81">
        <w:rPr>
          <w:sz w:val="20"/>
          <w:szCs w:val="20"/>
        </w:rPr>
        <w:t>лях его максимального сохранения и организации производства в</w:t>
      </w:r>
      <w:r w:rsidRPr="00BF2C81">
        <w:rPr>
          <w:sz w:val="20"/>
          <w:szCs w:val="20"/>
        </w:rPr>
        <w:t>ы</w:t>
      </w:r>
      <w:r w:rsidRPr="00BF2C81">
        <w:rPr>
          <w:sz w:val="20"/>
          <w:szCs w:val="20"/>
        </w:rPr>
        <w:t>сококачественного экологически чистого зерна. Недооценка экол</w:t>
      </w:r>
      <w:r w:rsidRPr="00BF2C81">
        <w:rPr>
          <w:sz w:val="20"/>
          <w:szCs w:val="20"/>
        </w:rPr>
        <w:t>о</w:t>
      </w:r>
      <w:r w:rsidRPr="00BF2C81">
        <w:rPr>
          <w:sz w:val="20"/>
          <w:szCs w:val="20"/>
        </w:rPr>
        <w:t xml:space="preserve">гических факторов НТП в сельском хозяйстве уже привела к целому ряду негативных последствий, развитию эрозионных процессов и значительному снижению эффективности использования земли. </w:t>
      </w:r>
    </w:p>
    <w:p w:rsidR="00FC60AA" w:rsidRPr="00BF2C81" w:rsidRDefault="00FC60AA" w:rsidP="00FC60AA">
      <w:pPr>
        <w:ind w:firstLine="284"/>
        <w:jc w:val="both"/>
        <w:rPr>
          <w:sz w:val="20"/>
          <w:szCs w:val="20"/>
        </w:rPr>
      </w:pPr>
      <w:r w:rsidRPr="00BF2C81">
        <w:rPr>
          <w:b/>
          <w:sz w:val="20"/>
          <w:szCs w:val="20"/>
        </w:rPr>
        <w:t xml:space="preserve">Организационно-экономические факторы НТП </w:t>
      </w:r>
      <w:r w:rsidRPr="00BF2C81">
        <w:rPr>
          <w:sz w:val="20"/>
          <w:szCs w:val="20"/>
        </w:rPr>
        <w:t>предполагают организацию производства научной продукции в соответствии с требованиями потребителей; реализацию республиканских целевых и отраслевых научно-технических программ; формирование новых организационных форм научно-технической деятельности; повыш</w:t>
      </w:r>
      <w:r w:rsidRPr="00BF2C81">
        <w:rPr>
          <w:sz w:val="20"/>
          <w:szCs w:val="20"/>
        </w:rPr>
        <w:t>е</w:t>
      </w:r>
      <w:r w:rsidRPr="00BF2C81">
        <w:rPr>
          <w:sz w:val="20"/>
          <w:szCs w:val="20"/>
        </w:rPr>
        <w:t>ние эффективности зернового производства за счет НТП; создание условий для развития научно-технической сферы и непосредственно зернового производства; оказание всесторонней помощи произв</w:t>
      </w:r>
      <w:r w:rsidRPr="00BF2C81">
        <w:rPr>
          <w:sz w:val="20"/>
          <w:szCs w:val="20"/>
        </w:rPr>
        <w:t>о</w:t>
      </w:r>
      <w:r w:rsidRPr="00BF2C81">
        <w:rPr>
          <w:sz w:val="20"/>
          <w:szCs w:val="20"/>
        </w:rPr>
        <w:t>дителям зерна в освоении достижений НТП. В настоящее время все еще не создан эффективный организационно-экономический мех</w:t>
      </w:r>
      <w:r w:rsidRPr="00BF2C81">
        <w:rPr>
          <w:sz w:val="20"/>
          <w:szCs w:val="20"/>
        </w:rPr>
        <w:t>а</w:t>
      </w:r>
      <w:r w:rsidRPr="00BF2C81">
        <w:rPr>
          <w:sz w:val="20"/>
          <w:szCs w:val="20"/>
        </w:rPr>
        <w:t>низм управления НТП в зерновой отрасли, побуждающей потреб</w:t>
      </w:r>
      <w:r w:rsidRPr="00BF2C81">
        <w:rPr>
          <w:sz w:val="20"/>
          <w:szCs w:val="20"/>
        </w:rPr>
        <w:t>и</w:t>
      </w:r>
      <w:r w:rsidRPr="00BF2C81">
        <w:rPr>
          <w:sz w:val="20"/>
          <w:szCs w:val="20"/>
        </w:rPr>
        <w:t>теля использовать, а разработчиков создавать научно-технические проекты. [1]</w:t>
      </w:r>
    </w:p>
    <w:p w:rsidR="00FC60AA" w:rsidRPr="00BF2C81" w:rsidRDefault="00FC60AA" w:rsidP="00FC60AA">
      <w:pPr>
        <w:ind w:firstLine="284"/>
        <w:jc w:val="both"/>
        <w:rPr>
          <w:spacing w:val="2"/>
          <w:sz w:val="20"/>
          <w:szCs w:val="20"/>
        </w:rPr>
      </w:pPr>
      <w:r w:rsidRPr="00BF2C81">
        <w:rPr>
          <w:sz w:val="20"/>
          <w:szCs w:val="20"/>
        </w:rPr>
        <w:lastRenderedPageBreak/>
        <w:t>В республике сложились весьма трудные условия для внедрения высокоинтенсивных технологий из-за отсутствия денег на обновл</w:t>
      </w:r>
      <w:r w:rsidRPr="00BF2C81">
        <w:rPr>
          <w:sz w:val="20"/>
          <w:szCs w:val="20"/>
        </w:rPr>
        <w:t>е</w:t>
      </w:r>
      <w:r w:rsidRPr="00BF2C81">
        <w:rPr>
          <w:sz w:val="20"/>
          <w:szCs w:val="20"/>
        </w:rPr>
        <w:t>ние основных фондов, приобретение семян высших репродукций, средств индивидуальной защиты растений, минеральных удобрений и т.д. Поэтому необходим альтернативный поиск снижение энерг</w:t>
      </w:r>
      <w:r w:rsidRPr="00BF2C81">
        <w:rPr>
          <w:sz w:val="20"/>
          <w:szCs w:val="20"/>
        </w:rPr>
        <w:t>е</w:t>
      </w:r>
      <w:r w:rsidRPr="00BF2C81">
        <w:rPr>
          <w:sz w:val="20"/>
          <w:szCs w:val="20"/>
        </w:rPr>
        <w:t>тических затрат. Для решения этой проблемы важно идти по пути реализации механизма низкозатратных технологий</w:t>
      </w:r>
      <w:r w:rsidRPr="00BF2C81">
        <w:rPr>
          <w:spacing w:val="2"/>
          <w:sz w:val="20"/>
          <w:szCs w:val="20"/>
        </w:rPr>
        <w:t>.</w:t>
      </w:r>
    </w:p>
    <w:p w:rsidR="00FC60AA" w:rsidRPr="00BF2C81" w:rsidRDefault="00FC60AA" w:rsidP="00FC60AA">
      <w:pPr>
        <w:ind w:firstLine="284"/>
        <w:jc w:val="both"/>
        <w:rPr>
          <w:b/>
          <w:i/>
          <w:spacing w:val="2"/>
          <w:sz w:val="20"/>
          <w:szCs w:val="20"/>
        </w:rPr>
      </w:pPr>
      <w:r w:rsidRPr="00BF2C81">
        <w:rPr>
          <w:b/>
          <w:i/>
          <w:spacing w:val="2"/>
          <w:sz w:val="20"/>
          <w:szCs w:val="20"/>
        </w:rPr>
        <w:t>Интенсивная технология предусматривает:</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оптимизацию пищевого режима растений путем внесения необходимого количества   удобрений,   строго   по   нормам   и   срокам   на запрограммированный урожай;</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использование высокоурожайных сортов и гибридов зерн</w:t>
      </w:r>
      <w:r w:rsidRPr="00BF2C81">
        <w:rPr>
          <w:rFonts w:ascii="Times New Roman" w:hAnsi="Times New Roman"/>
          <w:sz w:val="20"/>
          <w:szCs w:val="20"/>
        </w:rPr>
        <w:t>о</w:t>
      </w:r>
      <w:r w:rsidRPr="00BF2C81">
        <w:rPr>
          <w:rFonts w:ascii="Times New Roman" w:hAnsi="Times New Roman"/>
          <w:sz w:val="20"/>
          <w:szCs w:val="20"/>
        </w:rPr>
        <w:t>вых культур, устойчивых к полеганию, болезням и вредителям;</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применение наиболее рациональных схем размещения ра</w:t>
      </w:r>
      <w:r w:rsidRPr="00BF2C81">
        <w:rPr>
          <w:rFonts w:ascii="Times New Roman" w:hAnsi="Times New Roman"/>
          <w:sz w:val="20"/>
          <w:szCs w:val="20"/>
        </w:rPr>
        <w:t>с</w:t>
      </w:r>
      <w:r w:rsidRPr="00BF2C81">
        <w:rPr>
          <w:rFonts w:ascii="Times New Roman" w:hAnsi="Times New Roman"/>
          <w:sz w:val="20"/>
          <w:szCs w:val="20"/>
        </w:rPr>
        <w:t>тений по лучшим предшественникам в системе севооборотов, п</w:t>
      </w:r>
      <w:r w:rsidRPr="00BF2C81">
        <w:rPr>
          <w:rFonts w:ascii="Times New Roman" w:hAnsi="Times New Roman"/>
          <w:sz w:val="20"/>
          <w:szCs w:val="20"/>
        </w:rPr>
        <w:t>о</w:t>
      </w:r>
      <w:r w:rsidRPr="00BF2C81">
        <w:rPr>
          <w:rFonts w:ascii="Times New Roman" w:hAnsi="Times New Roman"/>
          <w:sz w:val="20"/>
          <w:szCs w:val="20"/>
        </w:rPr>
        <w:t>зволяющие эффективно использовать землю и технику;</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сокращение количества агротехнических приемов на основе их совмещения в комбинированных агрегатах (предпосевная обр</w:t>
      </w:r>
      <w:r w:rsidRPr="00BF2C81">
        <w:rPr>
          <w:rFonts w:ascii="Times New Roman" w:hAnsi="Times New Roman"/>
          <w:sz w:val="20"/>
          <w:szCs w:val="20"/>
        </w:rPr>
        <w:t>а</w:t>
      </w:r>
      <w:r w:rsidRPr="00BF2C81">
        <w:rPr>
          <w:rFonts w:ascii="Times New Roman" w:hAnsi="Times New Roman"/>
          <w:sz w:val="20"/>
          <w:szCs w:val="20"/>
        </w:rPr>
        <w:t>ботка почвы, посев и внесение удобрений);</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поточное выполнение операций в рамках отдельных техн</w:t>
      </w:r>
      <w:r w:rsidRPr="00BF2C81">
        <w:rPr>
          <w:rFonts w:ascii="Times New Roman" w:hAnsi="Times New Roman"/>
          <w:sz w:val="20"/>
          <w:szCs w:val="20"/>
        </w:rPr>
        <w:t>о</w:t>
      </w:r>
      <w:r w:rsidRPr="00BF2C81">
        <w:rPr>
          <w:rFonts w:ascii="Times New Roman" w:hAnsi="Times New Roman"/>
          <w:sz w:val="20"/>
          <w:szCs w:val="20"/>
        </w:rPr>
        <w:t>логических стадий (уборка урожая, очистка полей от соломы);</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применение интегрированных систем защиты растений от болезней, вредителей и сорняков;</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своевременное и качественное выполнение всех технич</w:t>
      </w:r>
      <w:r w:rsidRPr="00BF2C81">
        <w:rPr>
          <w:rFonts w:ascii="Times New Roman" w:hAnsi="Times New Roman"/>
          <w:sz w:val="20"/>
          <w:szCs w:val="20"/>
        </w:rPr>
        <w:t>е</w:t>
      </w:r>
      <w:r w:rsidRPr="00BF2C81">
        <w:rPr>
          <w:rFonts w:ascii="Times New Roman" w:hAnsi="Times New Roman"/>
          <w:sz w:val="20"/>
          <w:szCs w:val="20"/>
        </w:rPr>
        <w:t>ских приемов на основе комплексной механизации производства;</w:t>
      </w:r>
    </w:p>
    <w:p w:rsidR="00FC60AA" w:rsidRPr="00BF2C81" w:rsidRDefault="00FC60AA" w:rsidP="00FC60AA">
      <w:pPr>
        <w:pStyle w:val="11"/>
        <w:numPr>
          <w:ilvl w:val="0"/>
          <w:numId w:val="44"/>
        </w:numPr>
        <w:spacing w:after="0" w:line="240" w:lineRule="auto"/>
        <w:ind w:left="0" w:firstLine="284"/>
        <w:jc w:val="both"/>
        <w:rPr>
          <w:rFonts w:ascii="Times New Roman" w:hAnsi="Times New Roman"/>
          <w:sz w:val="20"/>
          <w:szCs w:val="20"/>
        </w:rPr>
      </w:pPr>
      <w:r w:rsidRPr="00BF2C81">
        <w:rPr>
          <w:rFonts w:ascii="Times New Roman" w:hAnsi="Times New Roman"/>
          <w:sz w:val="20"/>
          <w:szCs w:val="20"/>
        </w:rPr>
        <w:t>рациональное   использование   материальных,  трудовых  и   финансовых ресурсов [2].</w:t>
      </w:r>
    </w:p>
    <w:p w:rsidR="00FC60AA" w:rsidRPr="00BF2C81" w:rsidRDefault="00FC60AA" w:rsidP="00FC60AA">
      <w:pPr>
        <w:ind w:firstLine="284"/>
        <w:jc w:val="both"/>
        <w:rPr>
          <w:sz w:val="20"/>
          <w:szCs w:val="20"/>
        </w:rPr>
      </w:pPr>
      <w:r w:rsidRPr="00BF2C81">
        <w:rPr>
          <w:sz w:val="20"/>
          <w:szCs w:val="20"/>
        </w:rPr>
        <w:t>Интенсификация в условиях республики - это основной исто</w:t>
      </w:r>
      <w:r w:rsidRPr="00BF2C81">
        <w:rPr>
          <w:sz w:val="20"/>
          <w:szCs w:val="20"/>
        </w:rPr>
        <w:t>ч</w:t>
      </w:r>
      <w:r w:rsidRPr="00BF2C81">
        <w:rPr>
          <w:sz w:val="20"/>
          <w:szCs w:val="20"/>
        </w:rPr>
        <w:t>ник доходов, которые раньше почти на 50 % формировались за счет субсидий государства, а теперь должны создаваться за счет инте</w:t>
      </w:r>
      <w:r w:rsidRPr="00BF2C81">
        <w:rPr>
          <w:sz w:val="20"/>
          <w:szCs w:val="20"/>
        </w:rPr>
        <w:t>н</w:t>
      </w:r>
      <w:r w:rsidRPr="00BF2C81">
        <w:rPr>
          <w:sz w:val="20"/>
          <w:szCs w:val="20"/>
        </w:rPr>
        <w:t xml:space="preserve">сивных факторов и рыночного сбыта. Она должна обеспечивать опережающий рост окупаемости инвестиций и затрат продукции. </w:t>
      </w:r>
    </w:p>
    <w:p w:rsidR="00FC60AA" w:rsidRPr="00BF2C81" w:rsidRDefault="00FC60AA" w:rsidP="00FC60AA">
      <w:pPr>
        <w:ind w:firstLine="284"/>
        <w:jc w:val="both"/>
        <w:rPr>
          <w:spacing w:val="2"/>
          <w:sz w:val="20"/>
          <w:szCs w:val="20"/>
        </w:rPr>
      </w:pPr>
    </w:p>
    <w:p w:rsidR="00FC60AA" w:rsidRDefault="00FC60AA" w:rsidP="00FC60AA">
      <w:pPr>
        <w:spacing w:line="216" w:lineRule="auto"/>
        <w:ind w:firstLine="284"/>
        <w:jc w:val="center"/>
        <w:rPr>
          <w:spacing w:val="2"/>
          <w:sz w:val="16"/>
          <w:szCs w:val="16"/>
        </w:rPr>
      </w:pPr>
    </w:p>
    <w:p w:rsidR="00FC60AA" w:rsidRPr="00BF2C81" w:rsidRDefault="00FC60AA" w:rsidP="00FC60AA">
      <w:pPr>
        <w:spacing w:line="216" w:lineRule="auto"/>
        <w:ind w:firstLine="284"/>
        <w:jc w:val="center"/>
        <w:rPr>
          <w:spacing w:val="2"/>
          <w:sz w:val="16"/>
          <w:szCs w:val="16"/>
        </w:rPr>
      </w:pPr>
      <w:r w:rsidRPr="00BF2C81">
        <w:rPr>
          <w:spacing w:val="2"/>
          <w:sz w:val="16"/>
          <w:szCs w:val="16"/>
        </w:rPr>
        <w:t>ЛИТЕРАТУРА</w:t>
      </w:r>
    </w:p>
    <w:p w:rsidR="00FC60AA" w:rsidRPr="00BF2C81" w:rsidRDefault="00FC60AA" w:rsidP="00FC60AA">
      <w:pPr>
        <w:spacing w:line="216" w:lineRule="auto"/>
        <w:ind w:firstLine="284"/>
        <w:jc w:val="center"/>
        <w:rPr>
          <w:spacing w:val="2"/>
          <w:sz w:val="16"/>
          <w:szCs w:val="16"/>
        </w:rPr>
      </w:pPr>
    </w:p>
    <w:p w:rsidR="00FC60AA" w:rsidRPr="00BF2C81" w:rsidRDefault="00FC60AA" w:rsidP="00FC60AA">
      <w:pPr>
        <w:spacing w:line="216" w:lineRule="auto"/>
        <w:ind w:firstLine="284"/>
        <w:jc w:val="both"/>
        <w:rPr>
          <w:spacing w:val="2"/>
          <w:sz w:val="16"/>
          <w:szCs w:val="16"/>
        </w:rPr>
      </w:pPr>
      <w:r w:rsidRPr="00BF2C81">
        <w:rPr>
          <w:spacing w:val="2"/>
          <w:sz w:val="16"/>
          <w:szCs w:val="16"/>
        </w:rPr>
        <w:t>1. Государственный реестр сортов и древесно-кустарниковых пород./ Отв. ред. A.M. Старовойтов. Мн., 2004. – 121с.</w:t>
      </w:r>
    </w:p>
    <w:p w:rsidR="00FC60AA" w:rsidRPr="00BF2C81" w:rsidRDefault="00FC60AA" w:rsidP="00FC60AA">
      <w:pPr>
        <w:spacing w:line="216" w:lineRule="auto"/>
        <w:ind w:firstLine="284"/>
        <w:jc w:val="both"/>
        <w:rPr>
          <w:spacing w:val="2"/>
          <w:sz w:val="16"/>
          <w:szCs w:val="16"/>
        </w:rPr>
      </w:pPr>
      <w:r w:rsidRPr="00BF2C81">
        <w:rPr>
          <w:spacing w:val="2"/>
          <w:sz w:val="16"/>
          <w:szCs w:val="16"/>
        </w:rPr>
        <w:t xml:space="preserve">2. Конспект экономиста [Электронный ресурс]. – Режим доступа: </w:t>
      </w:r>
      <w:hyperlink r:id="rId136" w:history="1">
        <w:r w:rsidRPr="00BF2C81">
          <w:rPr>
            <w:rStyle w:val="af8"/>
            <w:color w:val="auto"/>
            <w:spacing w:val="2"/>
            <w:sz w:val="16"/>
            <w:szCs w:val="16"/>
          </w:rPr>
          <w:t>http://konspekts.ru/ekonomika-2/ekonomika-apk/puti-povysheniya-effektivnosti-zernovogo-xozyajstva/</w:t>
        </w:r>
      </w:hyperlink>
      <w:r w:rsidRPr="00BF2C81">
        <w:rPr>
          <w:spacing w:val="2"/>
          <w:sz w:val="16"/>
          <w:szCs w:val="16"/>
        </w:rPr>
        <w:t xml:space="preserve"> - Дата доступа: 28.05.2013.</w:t>
      </w:r>
    </w:p>
    <w:p w:rsidR="00FC60AA" w:rsidRPr="004D0A8C" w:rsidRDefault="00FC60AA" w:rsidP="00FC60AA">
      <w:pPr>
        <w:spacing w:line="216" w:lineRule="auto"/>
        <w:ind w:firstLine="284"/>
        <w:jc w:val="both"/>
        <w:rPr>
          <w:sz w:val="20"/>
          <w:szCs w:val="20"/>
        </w:rPr>
      </w:pPr>
    </w:p>
    <w:p w:rsidR="00FC60AA" w:rsidRDefault="00FC60AA" w:rsidP="00FC60AA">
      <w:pPr>
        <w:rPr>
          <w:sz w:val="20"/>
          <w:szCs w:val="20"/>
        </w:rPr>
      </w:pPr>
      <w:r>
        <w:rPr>
          <w:sz w:val="20"/>
          <w:szCs w:val="20"/>
        </w:rPr>
        <w:lastRenderedPageBreak/>
        <w:t>УДК 631.173</w:t>
      </w:r>
    </w:p>
    <w:p w:rsidR="00FC60AA" w:rsidRPr="007A7685" w:rsidRDefault="00FC60AA" w:rsidP="00FC60AA">
      <w:pPr>
        <w:rPr>
          <w:sz w:val="20"/>
          <w:szCs w:val="20"/>
        </w:rPr>
      </w:pPr>
      <w:r w:rsidRPr="00233EF1">
        <w:rPr>
          <w:b/>
          <w:sz w:val="20"/>
          <w:szCs w:val="20"/>
        </w:rPr>
        <w:t>Лагунова В.В.</w:t>
      </w:r>
      <w:r w:rsidRPr="007A7685">
        <w:rPr>
          <w:sz w:val="20"/>
          <w:szCs w:val="20"/>
        </w:rPr>
        <w:t xml:space="preserve"> – студентка 4 курса</w:t>
      </w:r>
    </w:p>
    <w:p w:rsidR="00FC60AA" w:rsidRPr="007A7685" w:rsidRDefault="00FC60AA" w:rsidP="00FC60AA">
      <w:pPr>
        <w:pStyle w:val="11"/>
        <w:spacing w:after="0" w:line="240" w:lineRule="auto"/>
        <w:ind w:left="0"/>
        <w:jc w:val="both"/>
        <w:rPr>
          <w:rFonts w:ascii="Times New Roman" w:hAnsi="Times New Roman"/>
          <w:b/>
          <w:sz w:val="20"/>
          <w:szCs w:val="20"/>
        </w:rPr>
      </w:pPr>
      <w:r w:rsidRPr="007A7685">
        <w:rPr>
          <w:rFonts w:ascii="Times New Roman" w:hAnsi="Times New Roman"/>
          <w:b/>
          <w:sz w:val="20"/>
          <w:szCs w:val="20"/>
        </w:rPr>
        <w:t>СОВРЕМЕННОЕ СОСТОЯНИЕ И ПЕРСПЕКТИВЫ РАЗВ</w:t>
      </w:r>
      <w:r w:rsidRPr="007A7685">
        <w:rPr>
          <w:rFonts w:ascii="Times New Roman" w:hAnsi="Times New Roman"/>
          <w:b/>
          <w:sz w:val="20"/>
          <w:szCs w:val="20"/>
        </w:rPr>
        <w:t>И</w:t>
      </w:r>
      <w:r w:rsidRPr="007A7685">
        <w:rPr>
          <w:rFonts w:ascii="Times New Roman" w:hAnsi="Times New Roman"/>
          <w:b/>
          <w:sz w:val="20"/>
          <w:szCs w:val="20"/>
        </w:rPr>
        <w:t>ТИЯ МОЛОЧНОГО СКОТОВОДСТВА В БЕЛАРУСИ</w:t>
      </w:r>
    </w:p>
    <w:p w:rsidR="00FC60AA" w:rsidRPr="00233EF1" w:rsidRDefault="00FC60AA" w:rsidP="00FC60AA">
      <w:pPr>
        <w:rPr>
          <w:i/>
          <w:sz w:val="20"/>
          <w:szCs w:val="20"/>
        </w:rPr>
      </w:pPr>
      <w:r w:rsidRPr="00233EF1">
        <w:rPr>
          <w:i/>
          <w:sz w:val="20"/>
          <w:szCs w:val="20"/>
        </w:rPr>
        <w:t xml:space="preserve">Научный руководитель – </w:t>
      </w:r>
      <w:r w:rsidRPr="00233EF1">
        <w:rPr>
          <w:b/>
          <w:i/>
          <w:sz w:val="20"/>
          <w:szCs w:val="20"/>
        </w:rPr>
        <w:t>Гончарова Е.В</w:t>
      </w:r>
      <w:r w:rsidRPr="00233EF1">
        <w:rPr>
          <w:i/>
          <w:sz w:val="20"/>
          <w:szCs w:val="20"/>
        </w:rPr>
        <w:t>.</w:t>
      </w:r>
      <w:r>
        <w:rPr>
          <w:b/>
          <w:i/>
          <w:caps/>
          <w:sz w:val="20"/>
          <w:szCs w:val="20"/>
        </w:rPr>
        <w:t xml:space="preserve"> </w:t>
      </w:r>
      <w:r>
        <w:rPr>
          <w:b/>
          <w:i/>
          <w:sz w:val="20"/>
          <w:szCs w:val="20"/>
        </w:rPr>
        <w:t xml:space="preserve">– </w:t>
      </w:r>
      <w:r w:rsidRPr="004D0A8C">
        <w:rPr>
          <w:i/>
          <w:sz w:val="20"/>
          <w:szCs w:val="20"/>
        </w:rPr>
        <w:t xml:space="preserve"> </w:t>
      </w:r>
      <w:r w:rsidRPr="00233EF1">
        <w:rPr>
          <w:i/>
          <w:sz w:val="20"/>
          <w:szCs w:val="20"/>
        </w:rPr>
        <w:t xml:space="preserve"> старший преподав</w:t>
      </w:r>
      <w:r w:rsidRPr="00233EF1">
        <w:rPr>
          <w:i/>
          <w:sz w:val="20"/>
          <w:szCs w:val="20"/>
        </w:rPr>
        <w:t>а</w:t>
      </w:r>
      <w:r w:rsidRPr="00233EF1">
        <w:rPr>
          <w:i/>
          <w:sz w:val="20"/>
          <w:szCs w:val="20"/>
        </w:rPr>
        <w:t>тель</w:t>
      </w:r>
    </w:p>
    <w:p w:rsidR="00FC60AA" w:rsidRPr="00CC1D4B" w:rsidRDefault="00FC60AA" w:rsidP="00FC60AA">
      <w:pPr>
        <w:jc w:val="both"/>
        <w:rPr>
          <w:b/>
          <w:sz w:val="20"/>
          <w:szCs w:val="20"/>
        </w:rPr>
      </w:pPr>
    </w:p>
    <w:p w:rsidR="00FC60AA" w:rsidRPr="00BF2C81" w:rsidRDefault="00FC60AA" w:rsidP="00FC60AA">
      <w:pPr>
        <w:ind w:firstLine="284"/>
        <w:jc w:val="both"/>
        <w:rPr>
          <w:spacing w:val="4"/>
          <w:sz w:val="20"/>
          <w:szCs w:val="20"/>
        </w:rPr>
      </w:pPr>
      <w:r w:rsidRPr="00BF2C81">
        <w:rPr>
          <w:spacing w:val="4"/>
          <w:sz w:val="20"/>
          <w:szCs w:val="20"/>
        </w:rPr>
        <w:t>Основным  средством  производства  в  молочном  скотово</w:t>
      </w:r>
      <w:r w:rsidRPr="00BF2C81">
        <w:rPr>
          <w:spacing w:val="4"/>
          <w:sz w:val="20"/>
          <w:szCs w:val="20"/>
        </w:rPr>
        <w:t>д</w:t>
      </w:r>
      <w:r w:rsidRPr="00BF2C81">
        <w:rPr>
          <w:spacing w:val="4"/>
          <w:sz w:val="20"/>
          <w:szCs w:val="20"/>
        </w:rPr>
        <w:t>стве выступает основное стадо коров, выполняющее как прои</w:t>
      </w:r>
      <w:r w:rsidRPr="00BF2C81">
        <w:rPr>
          <w:spacing w:val="4"/>
          <w:sz w:val="20"/>
          <w:szCs w:val="20"/>
        </w:rPr>
        <w:t>з</w:t>
      </w:r>
      <w:r w:rsidRPr="00BF2C81">
        <w:rPr>
          <w:spacing w:val="4"/>
          <w:sz w:val="20"/>
          <w:szCs w:val="20"/>
        </w:rPr>
        <w:t>водственную, как и воспроизводственную функции. Дойное  ст</w:t>
      </w:r>
      <w:r w:rsidRPr="00BF2C81">
        <w:rPr>
          <w:spacing w:val="4"/>
          <w:sz w:val="20"/>
          <w:szCs w:val="20"/>
        </w:rPr>
        <w:t>а</w:t>
      </w:r>
      <w:r w:rsidRPr="00BF2C81">
        <w:rPr>
          <w:spacing w:val="4"/>
          <w:sz w:val="20"/>
          <w:szCs w:val="20"/>
        </w:rPr>
        <w:t>до  потребляет  36 %  всех  видов  кормов,  расходуемых  в ж</w:t>
      </w:r>
      <w:r w:rsidRPr="00BF2C81">
        <w:rPr>
          <w:spacing w:val="4"/>
          <w:sz w:val="20"/>
          <w:szCs w:val="20"/>
        </w:rPr>
        <w:t>и</w:t>
      </w:r>
      <w:r w:rsidRPr="00BF2C81">
        <w:rPr>
          <w:spacing w:val="4"/>
          <w:sz w:val="20"/>
          <w:szCs w:val="20"/>
        </w:rPr>
        <w:t>вотноводстве,  в  том  числе  24 %  концентрированных.  В  Бел</w:t>
      </w:r>
      <w:r w:rsidRPr="00BF2C81">
        <w:rPr>
          <w:spacing w:val="4"/>
          <w:sz w:val="20"/>
          <w:szCs w:val="20"/>
        </w:rPr>
        <w:t>а</w:t>
      </w:r>
      <w:r w:rsidRPr="00BF2C81">
        <w:rPr>
          <w:spacing w:val="4"/>
          <w:sz w:val="20"/>
          <w:szCs w:val="20"/>
        </w:rPr>
        <w:t xml:space="preserve">руси  за последние пять лет наблюдалась устойчивая тенденция роста производства и потребления кормовых ресурсов. </w:t>
      </w:r>
    </w:p>
    <w:p w:rsidR="00FC60AA" w:rsidRPr="00BF2C81" w:rsidRDefault="00FC60AA" w:rsidP="00FC60AA">
      <w:pPr>
        <w:pStyle w:val="aff2"/>
        <w:ind w:firstLine="284"/>
        <w:jc w:val="both"/>
        <w:rPr>
          <w:spacing w:val="4"/>
          <w:sz w:val="20"/>
          <w:szCs w:val="20"/>
        </w:rPr>
      </w:pPr>
      <w:r w:rsidRPr="00BF2C81">
        <w:rPr>
          <w:spacing w:val="4"/>
          <w:sz w:val="20"/>
          <w:szCs w:val="20"/>
        </w:rPr>
        <w:t>Рассмотрим динамику поголовья коров по всем областям Ре</w:t>
      </w:r>
      <w:r w:rsidRPr="00BF2C81">
        <w:rPr>
          <w:spacing w:val="4"/>
          <w:sz w:val="20"/>
          <w:szCs w:val="20"/>
        </w:rPr>
        <w:t>с</w:t>
      </w:r>
      <w:r w:rsidRPr="00BF2C81">
        <w:rPr>
          <w:spacing w:val="4"/>
          <w:sz w:val="20"/>
          <w:szCs w:val="20"/>
        </w:rPr>
        <w:t>публики Беларусь (таблица 1).</w:t>
      </w:r>
    </w:p>
    <w:p w:rsidR="00FC60AA" w:rsidRPr="00BF2C81" w:rsidRDefault="00FC60AA" w:rsidP="00FC60AA">
      <w:pPr>
        <w:pStyle w:val="aff2"/>
        <w:ind w:firstLine="709"/>
        <w:jc w:val="both"/>
        <w:rPr>
          <w:spacing w:val="4"/>
          <w:sz w:val="20"/>
          <w:szCs w:val="20"/>
        </w:rPr>
      </w:pPr>
    </w:p>
    <w:p w:rsidR="00FC60AA" w:rsidRDefault="00FC60AA" w:rsidP="00FC60AA">
      <w:pPr>
        <w:pStyle w:val="aff2"/>
        <w:ind w:right="282"/>
        <w:jc w:val="both"/>
        <w:rPr>
          <w:b/>
          <w:sz w:val="16"/>
          <w:szCs w:val="16"/>
        </w:rPr>
      </w:pPr>
      <w:r w:rsidRPr="00CC1D4B">
        <w:rPr>
          <w:sz w:val="16"/>
          <w:szCs w:val="16"/>
        </w:rPr>
        <w:t>Т</w:t>
      </w:r>
      <w:r>
        <w:rPr>
          <w:sz w:val="16"/>
          <w:szCs w:val="16"/>
        </w:rPr>
        <w:t xml:space="preserve"> </w:t>
      </w:r>
      <w:r w:rsidRPr="00CC1D4B">
        <w:rPr>
          <w:sz w:val="16"/>
          <w:szCs w:val="16"/>
        </w:rPr>
        <w:t>а</w:t>
      </w:r>
      <w:r>
        <w:rPr>
          <w:sz w:val="16"/>
          <w:szCs w:val="16"/>
        </w:rPr>
        <w:t xml:space="preserve"> </w:t>
      </w:r>
      <w:r w:rsidRPr="00CC1D4B">
        <w:rPr>
          <w:sz w:val="16"/>
          <w:szCs w:val="16"/>
        </w:rPr>
        <w:t>б</w:t>
      </w:r>
      <w:r>
        <w:rPr>
          <w:sz w:val="16"/>
          <w:szCs w:val="16"/>
        </w:rPr>
        <w:t xml:space="preserve"> </w:t>
      </w:r>
      <w:r w:rsidRPr="00CC1D4B">
        <w:rPr>
          <w:sz w:val="16"/>
          <w:szCs w:val="16"/>
        </w:rPr>
        <w:t>л</w:t>
      </w:r>
      <w:r>
        <w:rPr>
          <w:sz w:val="16"/>
          <w:szCs w:val="16"/>
        </w:rPr>
        <w:t xml:space="preserve"> </w:t>
      </w:r>
      <w:r w:rsidRPr="00CC1D4B">
        <w:rPr>
          <w:sz w:val="16"/>
          <w:szCs w:val="16"/>
        </w:rPr>
        <w:t>и</w:t>
      </w:r>
      <w:r>
        <w:rPr>
          <w:sz w:val="16"/>
          <w:szCs w:val="16"/>
        </w:rPr>
        <w:t xml:space="preserve"> </w:t>
      </w:r>
      <w:r w:rsidRPr="00CC1D4B">
        <w:rPr>
          <w:sz w:val="16"/>
          <w:szCs w:val="16"/>
        </w:rPr>
        <w:t>ц</w:t>
      </w:r>
      <w:r>
        <w:rPr>
          <w:sz w:val="16"/>
          <w:szCs w:val="16"/>
        </w:rPr>
        <w:t xml:space="preserve"> </w:t>
      </w:r>
      <w:r w:rsidRPr="00CC1D4B">
        <w:rPr>
          <w:sz w:val="16"/>
          <w:szCs w:val="16"/>
        </w:rPr>
        <w:t>а 1</w:t>
      </w:r>
      <w:r>
        <w:rPr>
          <w:sz w:val="16"/>
          <w:szCs w:val="16"/>
        </w:rPr>
        <w:t>.</w:t>
      </w:r>
      <w:r w:rsidRPr="00CC1D4B">
        <w:rPr>
          <w:sz w:val="16"/>
          <w:szCs w:val="16"/>
        </w:rPr>
        <w:t xml:space="preserve"> </w:t>
      </w:r>
      <w:r w:rsidRPr="00233EF1">
        <w:rPr>
          <w:b/>
          <w:sz w:val="16"/>
          <w:szCs w:val="16"/>
        </w:rPr>
        <w:t>Поголовье коров по областям (в хозяйствах всех категорий  на начало года, тыс. гол)</w:t>
      </w:r>
    </w:p>
    <w:p w:rsidR="00FC60AA" w:rsidRPr="00233EF1" w:rsidRDefault="00FC60AA" w:rsidP="00FC60AA">
      <w:pPr>
        <w:pStyle w:val="aff2"/>
        <w:ind w:right="282"/>
        <w:jc w:val="both"/>
        <w:rPr>
          <w:b/>
          <w:sz w:val="16"/>
          <w:szCs w:val="16"/>
        </w:rPr>
      </w:pPr>
    </w:p>
    <w:tbl>
      <w:tblPr>
        <w:tblW w:w="6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992"/>
        <w:gridCol w:w="851"/>
        <w:gridCol w:w="850"/>
        <w:gridCol w:w="992"/>
      </w:tblGrid>
      <w:tr w:rsidR="00FC60AA" w:rsidRPr="00233EF1" w:rsidTr="00E40320">
        <w:trPr>
          <w:trHeight w:val="298"/>
        </w:trPr>
        <w:tc>
          <w:tcPr>
            <w:tcW w:w="2410" w:type="dxa"/>
            <w:vMerge w:val="restart"/>
            <w:vAlign w:val="center"/>
          </w:tcPr>
          <w:p w:rsidR="00FC60AA" w:rsidRPr="00233EF1" w:rsidRDefault="00FC60AA" w:rsidP="00E40320">
            <w:pPr>
              <w:jc w:val="center"/>
              <w:rPr>
                <w:sz w:val="16"/>
                <w:szCs w:val="16"/>
              </w:rPr>
            </w:pPr>
            <w:r w:rsidRPr="00233EF1">
              <w:rPr>
                <w:sz w:val="16"/>
                <w:szCs w:val="16"/>
              </w:rPr>
              <w:t>Области</w:t>
            </w:r>
          </w:p>
        </w:tc>
        <w:tc>
          <w:tcPr>
            <w:tcW w:w="2693" w:type="dxa"/>
            <w:gridSpan w:val="3"/>
            <w:vAlign w:val="center"/>
          </w:tcPr>
          <w:p w:rsidR="00FC60AA" w:rsidRPr="00233EF1" w:rsidRDefault="00FC60AA" w:rsidP="00E40320">
            <w:pPr>
              <w:jc w:val="center"/>
              <w:rPr>
                <w:sz w:val="16"/>
                <w:szCs w:val="16"/>
              </w:rPr>
            </w:pPr>
            <w:r w:rsidRPr="00233EF1">
              <w:rPr>
                <w:sz w:val="16"/>
                <w:szCs w:val="16"/>
              </w:rPr>
              <w:t>Год</w:t>
            </w:r>
          </w:p>
        </w:tc>
        <w:tc>
          <w:tcPr>
            <w:tcW w:w="992" w:type="dxa"/>
            <w:vMerge w:val="restart"/>
            <w:vAlign w:val="center"/>
          </w:tcPr>
          <w:p w:rsidR="00FC60AA" w:rsidRPr="00233EF1" w:rsidRDefault="00FC60AA" w:rsidP="00E40320">
            <w:pPr>
              <w:jc w:val="center"/>
              <w:rPr>
                <w:sz w:val="16"/>
                <w:szCs w:val="16"/>
              </w:rPr>
            </w:pPr>
            <w:r w:rsidRPr="00233EF1">
              <w:rPr>
                <w:sz w:val="16"/>
                <w:szCs w:val="16"/>
              </w:rPr>
              <w:t>2012 г. в % к 2010 г.</w:t>
            </w:r>
          </w:p>
        </w:tc>
      </w:tr>
      <w:tr w:rsidR="00FC60AA" w:rsidRPr="00233EF1" w:rsidTr="00E40320">
        <w:trPr>
          <w:trHeight w:val="245"/>
        </w:trPr>
        <w:tc>
          <w:tcPr>
            <w:tcW w:w="2410" w:type="dxa"/>
            <w:vMerge/>
          </w:tcPr>
          <w:p w:rsidR="00FC60AA" w:rsidRPr="00233EF1" w:rsidRDefault="00FC60AA" w:rsidP="00E40320">
            <w:pPr>
              <w:jc w:val="both"/>
              <w:rPr>
                <w:sz w:val="16"/>
                <w:szCs w:val="16"/>
              </w:rPr>
            </w:pPr>
          </w:p>
        </w:tc>
        <w:tc>
          <w:tcPr>
            <w:tcW w:w="992" w:type="dxa"/>
            <w:vAlign w:val="center"/>
          </w:tcPr>
          <w:p w:rsidR="00FC60AA" w:rsidRPr="00233EF1" w:rsidRDefault="00FC60AA" w:rsidP="00E40320">
            <w:pPr>
              <w:jc w:val="center"/>
              <w:rPr>
                <w:sz w:val="16"/>
                <w:szCs w:val="16"/>
              </w:rPr>
            </w:pPr>
            <w:r w:rsidRPr="00233EF1">
              <w:rPr>
                <w:sz w:val="16"/>
                <w:szCs w:val="16"/>
              </w:rPr>
              <w:t>2010</w:t>
            </w:r>
          </w:p>
        </w:tc>
        <w:tc>
          <w:tcPr>
            <w:tcW w:w="851" w:type="dxa"/>
            <w:vAlign w:val="center"/>
          </w:tcPr>
          <w:p w:rsidR="00FC60AA" w:rsidRPr="00233EF1" w:rsidRDefault="00FC60AA" w:rsidP="00E40320">
            <w:pPr>
              <w:jc w:val="center"/>
              <w:rPr>
                <w:sz w:val="16"/>
                <w:szCs w:val="16"/>
              </w:rPr>
            </w:pPr>
            <w:r w:rsidRPr="00233EF1">
              <w:rPr>
                <w:sz w:val="16"/>
                <w:szCs w:val="16"/>
              </w:rPr>
              <w:t>2011</w:t>
            </w:r>
          </w:p>
        </w:tc>
        <w:tc>
          <w:tcPr>
            <w:tcW w:w="850" w:type="dxa"/>
            <w:vAlign w:val="center"/>
          </w:tcPr>
          <w:p w:rsidR="00FC60AA" w:rsidRPr="00233EF1" w:rsidRDefault="00FC60AA" w:rsidP="00E40320">
            <w:pPr>
              <w:jc w:val="center"/>
              <w:rPr>
                <w:sz w:val="16"/>
                <w:szCs w:val="16"/>
              </w:rPr>
            </w:pPr>
            <w:r w:rsidRPr="00233EF1">
              <w:rPr>
                <w:sz w:val="16"/>
                <w:szCs w:val="16"/>
              </w:rPr>
              <w:t>2012</w:t>
            </w:r>
          </w:p>
        </w:tc>
        <w:tc>
          <w:tcPr>
            <w:tcW w:w="992" w:type="dxa"/>
            <w:vMerge/>
          </w:tcPr>
          <w:p w:rsidR="00FC60AA" w:rsidRPr="00233EF1" w:rsidRDefault="00FC60AA" w:rsidP="00E40320">
            <w:pPr>
              <w:jc w:val="both"/>
              <w:rPr>
                <w:sz w:val="16"/>
                <w:szCs w:val="16"/>
              </w:rPr>
            </w:pP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Брестская</w:t>
            </w:r>
          </w:p>
        </w:tc>
        <w:tc>
          <w:tcPr>
            <w:tcW w:w="992" w:type="dxa"/>
            <w:vAlign w:val="center"/>
          </w:tcPr>
          <w:p w:rsidR="00FC60AA" w:rsidRPr="00233EF1" w:rsidRDefault="00FC60AA" w:rsidP="00E40320">
            <w:pPr>
              <w:jc w:val="center"/>
              <w:rPr>
                <w:sz w:val="16"/>
                <w:szCs w:val="16"/>
              </w:rPr>
            </w:pPr>
            <w:r w:rsidRPr="00233EF1">
              <w:rPr>
                <w:sz w:val="16"/>
                <w:szCs w:val="16"/>
              </w:rPr>
              <w:t>291</w:t>
            </w:r>
          </w:p>
        </w:tc>
        <w:tc>
          <w:tcPr>
            <w:tcW w:w="851" w:type="dxa"/>
            <w:vAlign w:val="center"/>
          </w:tcPr>
          <w:p w:rsidR="00FC60AA" w:rsidRPr="00233EF1" w:rsidRDefault="00FC60AA" w:rsidP="00E40320">
            <w:pPr>
              <w:jc w:val="center"/>
              <w:rPr>
                <w:sz w:val="16"/>
                <w:szCs w:val="16"/>
              </w:rPr>
            </w:pPr>
            <w:r w:rsidRPr="00233EF1">
              <w:rPr>
                <w:sz w:val="16"/>
                <w:szCs w:val="16"/>
              </w:rPr>
              <w:t>290</w:t>
            </w:r>
          </w:p>
        </w:tc>
        <w:tc>
          <w:tcPr>
            <w:tcW w:w="850" w:type="dxa"/>
            <w:vAlign w:val="center"/>
          </w:tcPr>
          <w:p w:rsidR="00FC60AA" w:rsidRPr="00233EF1" w:rsidRDefault="00FC60AA" w:rsidP="00E40320">
            <w:pPr>
              <w:jc w:val="center"/>
              <w:rPr>
                <w:sz w:val="16"/>
                <w:szCs w:val="16"/>
              </w:rPr>
            </w:pPr>
            <w:r w:rsidRPr="00233EF1">
              <w:rPr>
                <w:sz w:val="16"/>
                <w:szCs w:val="16"/>
              </w:rPr>
              <w:t>298</w:t>
            </w:r>
          </w:p>
        </w:tc>
        <w:tc>
          <w:tcPr>
            <w:tcW w:w="992" w:type="dxa"/>
            <w:vAlign w:val="center"/>
          </w:tcPr>
          <w:p w:rsidR="00FC60AA" w:rsidRPr="00233EF1" w:rsidRDefault="00FC60AA" w:rsidP="00E40320">
            <w:pPr>
              <w:jc w:val="center"/>
              <w:rPr>
                <w:sz w:val="16"/>
                <w:szCs w:val="16"/>
              </w:rPr>
            </w:pPr>
            <w:r w:rsidRPr="00233EF1">
              <w:rPr>
                <w:sz w:val="16"/>
                <w:szCs w:val="16"/>
              </w:rPr>
              <w:t>102,4</w:t>
            </w: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Витебская</w:t>
            </w:r>
          </w:p>
        </w:tc>
        <w:tc>
          <w:tcPr>
            <w:tcW w:w="992" w:type="dxa"/>
            <w:vAlign w:val="center"/>
          </w:tcPr>
          <w:p w:rsidR="00FC60AA" w:rsidRPr="00233EF1" w:rsidRDefault="00FC60AA" w:rsidP="00E40320">
            <w:pPr>
              <w:jc w:val="center"/>
              <w:rPr>
                <w:sz w:val="16"/>
                <w:szCs w:val="16"/>
              </w:rPr>
            </w:pPr>
            <w:r w:rsidRPr="00233EF1">
              <w:rPr>
                <w:sz w:val="16"/>
                <w:szCs w:val="16"/>
              </w:rPr>
              <w:t>228</w:t>
            </w:r>
          </w:p>
        </w:tc>
        <w:tc>
          <w:tcPr>
            <w:tcW w:w="851" w:type="dxa"/>
            <w:vAlign w:val="center"/>
          </w:tcPr>
          <w:p w:rsidR="00FC60AA" w:rsidRPr="00233EF1" w:rsidRDefault="00FC60AA" w:rsidP="00E40320">
            <w:pPr>
              <w:jc w:val="center"/>
              <w:rPr>
                <w:sz w:val="16"/>
                <w:szCs w:val="16"/>
              </w:rPr>
            </w:pPr>
            <w:r w:rsidRPr="00233EF1">
              <w:rPr>
                <w:sz w:val="16"/>
                <w:szCs w:val="16"/>
              </w:rPr>
              <w:t>240</w:t>
            </w:r>
          </w:p>
        </w:tc>
        <w:tc>
          <w:tcPr>
            <w:tcW w:w="850" w:type="dxa"/>
            <w:vAlign w:val="center"/>
          </w:tcPr>
          <w:p w:rsidR="00FC60AA" w:rsidRPr="00233EF1" w:rsidRDefault="00FC60AA" w:rsidP="00E40320">
            <w:pPr>
              <w:jc w:val="center"/>
              <w:rPr>
                <w:sz w:val="16"/>
                <w:szCs w:val="16"/>
              </w:rPr>
            </w:pPr>
            <w:r w:rsidRPr="00233EF1">
              <w:rPr>
                <w:sz w:val="16"/>
                <w:szCs w:val="16"/>
              </w:rPr>
              <w:t>229</w:t>
            </w:r>
          </w:p>
        </w:tc>
        <w:tc>
          <w:tcPr>
            <w:tcW w:w="992" w:type="dxa"/>
            <w:vAlign w:val="center"/>
          </w:tcPr>
          <w:p w:rsidR="00FC60AA" w:rsidRPr="00233EF1" w:rsidRDefault="00FC60AA" w:rsidP="00E40320">
            <w:pPr>
              <w:jc w:val="center"/>
              <w:rPr>
                <w:sz w:val="16"/>
                <w:szCs w:val="16"/>
              </w:rPr>
            </w:pPr>
            <w:r w:rsidRPr="00233EF1">
              <w:rPr>
                <w:sz w:val="16"/>
                <w:szCs w:val="16"/>
              </w:rPr>
              <w:t>100,4</w:t>
            </w: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Гомельская</w:t>
            </w:r>
          </w:p>
        </w:tc>
        <w:tc>
          <w:tcPr>
            <w:tcW w:w="992" w:type="dxa"/>
            <w:vAlign w:val="center"/>
          </w:tcPr>
          <w:p w:rsidR="00FC60AA" w:rsidRPr="00233EF1" w:rsidRDefault="00FC60AA" w:rsidP="00E40320">
            <w:pPr>
              <w:jc w:val="center"/>
              <w:rPr>
                <w:sz w:val="16"/>
                <w:szCs w:val="16"/>
              </w:rPr>
            </w:pPr>
            <w:r w:rsidRPr="00233EF1">
              <w:rPr>
                <w:sz w:val="16"/>
                <w:szCs w:val="16"/>
              </w:rPr>
              <w:t>222</w:t>
            </w:r>
          </w:p>
        </w:tc>
        <w:tc>
          <w:tcPr>
            <w:tcW w:w="851" w:type="dxa"/>
            <w:vAlign w:val="center"/>
          </w:tcPr>
          <w:p w:rsidR="00FC60AA" w:rsidRPr="00233EF1" w:rsidRDefault="00FC60AA" w:rsidP="00E40320">
            <w:pPr>
              <w:jc w:val="center"/>
              <w:rPr>
                <w:sz w:val="16"/>
                <w:szCs w:val="16"/>
              </w:rPr>
            </w:pPr>
            <w:r w:rsidRPr="00233EF1">
              <w:rPr>
                <w:sz w:val="16"/>
                <w:szCs w:val="16"/>
              </w:rPr>
              <w:t>230</w:t>
            </w:r>
          </w:p>
        </w:tc>
        <w:tc>
          <w:tcPr>
            <w:tcW w:w="850" w:type="dxa"/>
            <w:vAlign w:val="center"/>
          </w:tcPr>
          <w:p w:rsidR="00FC60AA" w:rsidRPr="00233EF1" w:rsidRDefault="00FC60AA" w:rsidP="00E40320">
            <w:pPr>
              <w:jc w:val="center"/>
              <w:rPr>
                <w:sz w:val="16"/>
                <w:szCs w:val="16"/>
              </w:rPr>
            </w:pPr>
            <w:r w:rsidRPr="00233EF1">
              <w:rPr>
                <w:sz w:val="16"/>
                <w:szCs w:val="16"/>
              </w:rPr>
              <w:t>233</w:t>
            </w:r>
          </w:p>
        </w:tc>
        <w:tc>
          <w:tcPr>
            <w:tcW w:w="992" w:type="dxa"/>
            <w:vAlign w:val="center"/>
          </w:tcPr>
          <w:p w:rsidR="00FC60AA" w:rsidRPr="00233EF1" w:rsidRDefault="00FC60AA" w:rsidP="00E40320">
            <w:pPr>
              <w:jc w:val="center"/>
              <w:rPr>
                <w:sz w:val="16"/>
                <w:szCs w:val="16"/>
              </w:rPr>
            </w:pPr>
            <w:r w:rsidRPr="00233EF1">
              <w:rPr>
                <w:sz w:val="16"/>
                <w:szCs w:val="16"/>
              </w:rPr>
              <w:t>105</w:t>
            </w: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Гродненская</w:t>
            </w:r>
          </w:p>
        </w:tc>
        <w:tc>
          <w:tcPr>
            <w:tcW w:w="992" w:type="dxa"/>
            <w:vAlign w:val="center"/>
          </w:tcPr>
          <w:p w:rsidR="00FC60AA" w:rsidRPr="00233EF1" w:rsidRDefault="00FC60AA" w:rsidP="00E40320">
            <w:pPr>
              <w:jc w:val="center"/>
              <w:rPr>
                <w:sz w:val="16"/>
                <w:szCs w:val="16"/>
              </w:rPr>
            </w:pPr>
            <w:r w:rsidRPr="00233EF1">
              <w:rPr>
                <w:sz w:val="16"/>
                <w:szCs w:val="16"/>
              </w:rPr>
              <w:t>190</w:t>
            </w:r>
          </w:p>
        </w:tc>
        <w:tc>
          <w:tcPr>
            <w:tcW w:w="851" w:type="dxa"/>
            <w:vAlign w:val="center"/>
          </w:tcPr>
          <w:p w:rsidR="00FC60AA" w:rsidRPr="00233EF1" w:rsidRDefault="00FC60AA" w:rsidP="00E40320">
            <w:pPr>
              <w:jc w:val="center"/>
              <w:rPr>
                <w:sz w:val="16"/>
                <w:szCs w:val="16"/>
              </w:rPr>
            </w:pPr>
            <w:r w:rsidRPr="00233EF1">
              <w:rPr>
                <w:sz w:val="16"/>
                <w:szCs w:val="16"/>
              </w:rPr>
              <w:t>210</w:t>
            </w:r>
          </w:p>
        </w:tc>
        <w:tc>
          <w:tcPr>
            <w:tcW w:w="850" w:type="dxa"/>
            <w:vAlign w:val="center"/>
          </w:tcPr>
          <w:p w:rsidR="00FC60AA" w:rsidRPr="00233EF1" w:rsidRDefault="00FC60AA" w:rsidP="00E40320">
            <w:pPr>
              <w:jc w:val="center"/>
              <w:rPr>
                <w:sz w:val="16"/>
                <w:szCs w:val="16"/>
              </w:rPr>
            </w:pPr>
            <w:r w:rsidRPr="00233EF1">
              <w:rPr>
                <w:sz w:val="16"/>
                <w:szCs w:val="16"/>
              </w:rPr>
              <w:t>209</w:t>
            </w:r>
          </w:p>
        </w:tc>
        <w:tc>
          <w:tcPr>
            <w:tcW w:w="992" w:type="dxa"/>
            <w:vAlign w:val="center"/>
          </w:tcPr>
          <w:p w:rsidR="00FC60AA" w:rsidRPr="00233EF1" w:rsidRDefault="00FC60AA" w:rsidP="00E40320">
            <w:pPr>
              <w:jc w:val="center"/>
              <w:rPr>
                <w:sz w:val="16"/>
                <w:szCs w:val="16"/>
              </w:rPr>
            </w:pPr>
            <w:r w:rsidRPr="00233EF1">
              <w:rPr>
                <w:sz w:val="16"/>
                <w:szCs w:val="16"/>
              </w:rPr>
              <w:t>110</w:t>
            </w: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Минская</w:t>
            </w:r>
          </w:p>
        </w:tc>
        <w:tc>
          <w:tcPr>
            <w:tcW w:w="992" w:type="dxa"/>
            <w:vAlign w:val="center"/>
          </w:tcPr>
          <w:p w:rsidR="00FC60AA" w:rsidRPr="00233EF1" w:rsidRDefault="00FC60AA" w:rsidP="00E40320">
            <w:pPr>
              <w:jc w:val="center"/>
              <w:rPr>
                <w:sz w:val="16"/>
                <w:szCs w:val="16"/>
              </w:rPr>
            </w:pPr>
            <w:r w:rsidRPr="00233EF1">
              <w:rPr>
                <w:sz w:val="16"/>
                <w:szCs w:val="16"/>
              </w:rPr>
              <w:t>323</w:t>
            </w:r>
          </w:p>
        </w:tc>
        <w:tc>
          <w:tcPr>
            <w:tcW w:w="851" w:type="dxa"/>
            <w:vAlign w:val="center"/>
          </w:tcPr>
          <w:p w:rsidR="00FC60AA" w:rsidRPr="00233EF1" w:rsidRDefault="00FC60AA" w:rsidP="00E40320">
            <w:pPr>
              <w:jc w:val="center"/>
              <w:rPr>
                <w:sz w:val="16"/>
                <w:szCs w:val="16"/>
              </w:rPr>
            </w:pPr>
            <w:r w:rsidRPr="00233EF1">
              <w:rPr>
                <w:sz w:val="16"/>
                <w:szCs w:val="16"/>
              </w:rPr>
              <w:t>310</w:t>
            </w:r>
          </w:p>
        </w:tc>
        <w:tc>
          <w:tcPr>
            <w:tcW w:w="850" w:type="dxa"/>
            <w:vAlign w:val="center"/>
          </w:tcPr>
          <w:p w:rsidR="00FC60AA" w:rsidRPr="00233EF1" w:rsidRDefault="00FC60AA" w:rsidP="00E40320">
            <w:pPr>
              <w:jc w:val="center"/>
              <w:rPr>
                <w:sz w:val="16"/>
                <w:szCs w:val="16"/>
              </w:rPr>
            </w:pPr>
            <w:r w:rsidRPr="00233EF1">
              <w:rPr>
                <w:sz w:val="16"/>
                <w:szCs w:val="16"/>
              </w:rPr>
              <w:t>321</w:t>
            </w:r>
          </w:p>
        </w:tc>
        <w:tc>
          <w:tcPr>
            <w:tcW w:w="992" w:type="dxa"/>
            <w:vAlign w:val="center"/>
          </w:tcPr>
          <w:p w:rsidR="00FC60AA" w:rsidRPr="00233EF1" w:rsidRDefault="00FC60AA" w:rsidP="00E40320">
            <w:pPr>
              <w:jc w:val="center"/>
              <w:rPr>
                <w:sz w:val="16"/>
                <w:szCs w:val="16"/>
              </w:rPr>
            </w:pPr>
            <w:r w:rsidRPr="00233EF1">
              <w:rPr>
                <w:sz w:val="16"/>
                <w:szCs w:val="16"/>
              </w:rPr>
              <w:t>99,4</w:t>
            </w: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Могилевская</w:t>
            </w:r>
          </w:p>
        </w:tc>
        <w:tc>
          <w:tcPr>
            <w:tcW w:w="992" w:type="dxa"/>
            <w:vAlign w:val="center"/>
          </w:tcPr>
          <w:p w:rsidR="00FC60AA" w:rsidRPr="00233EF1" w:rsidRDefault="00FC60AA" w:rsidP="00E40320">
            <w:pPr>
              <w:jc w:val="center"/>
              <w:rPr>
                <w:sz w:val="16"/>
                <w:szCs w:val="16"/>
              </w:rPr>
            </w:pPr>
            <w:r w:rsidRPr="00233EF1">
              <w:rPr>
                <w:sz w:val="16"/>
                <w:szCs w:val="16"/>
              </w:rPr>
              <w:t>191</w:t>
            </w:r>
          </w:p>
        </w:tc>
        <w:tc>
          <w:tcPr>
            <w:tcW w:w="851" w:type="dxa"/>
            <w:vAlign w:val="center"/>
          </w:tcPr>
          <w:p w:rsidR="00FC60AA" w:rsidRPr="00233EF1" w:rsidRDefault="00FC60AA" w:rsidP="00E40320">
            <w:pPr>
              <w:jc w:val="center"/>
              <w:rPr>
                <w:sz w:val="16"/>
                <w:szCs w:val="16"/>
              </w:rPr>
            </w:pPr>
            <w:r w:rsidRPr="00233EF1">
              <w:rPr>
                <w:sz w:val="16"/>
                <w:szCs w:val="16"/>
              </w:rPr>
              <w:t>198</w:t>
            </w:r>
          </w:p>
        </w:tc>
        <w:tc>
          <w:tcPr>
            <w:tcW w:w="850" w:type="dxa"/>
            <w:vAlign w:val="center"/>
          </w:tcPr>
          <w:p w:rsidR="00FC60AA" w:rsidRPr="00233EF1" w:rsidRDefault="00FC60AA" w:rsidP="00E40320">
            <w:pPr>
              <w:jc w:val="center"/>
              <w:rPr>
                <w:sz w:val="16"/>
                <w:szCs w:val="16"/>
              </w:rPr>
            </w:pPr>
            <w:r w:rsidRPr="00233EF1">
              <w:rPr>
                <w:sz w:val="16"/>
                <w:szCs w:val="16"/>
              </w:rPr>
              <w:t>187</w:t>
            </w:r>
          </w:p>
        </w:tc>
        <w:tc>
          <w:tcPr>
            <w:tcW w:w="992" w:type="dxa"/>
            <w:vAlign w:val="center"/>
          </w:tcPr>
          <w:p w:rsidR="00FC60AA" w:rsidRPr="00233EF1" w:rsidRDefault="00FC60AA" w:rsidP="00E40320">
            <w:pPr>
              <w:jc w:val="center"/>
              <w:rPr>
                <w:sz w:val="16"/>
                <w:szCs w:val="16"/>
              </w:rPr>
            </w:pPr>
            <w:r w:rsidRPr="00233EF1">
              <w:rPr>
                <w:sz w:val="16"/>
                <w:szCs w:val="16"/>
              </w:rPr>
              <w:t>97,9</w:t>
            </w:r>
          </w:p>
        </w:tc>
      </w:tr>
      <w:tr w:rsidR="00FC60AA" w:rsidRPr="00233EF1" w:rsidTr="00E40320">
        <w:trPr>
          <w:trHeight w:val="227"/>
        </w:trPr>
        <w:tc>
          <w:tcPr>
            <w:tcW w:w="2410" w:type="dxa"/>
          </w:tcPr>
          <w:p w:rsidR="00FC60AA" w:rsidRPr="00233EF1" w:rsidRDefault="00FC60AA" w:rsidP="00E40320">
            <w:pPr>
              <w:rPr>
                <w:sz w:val="16"/>
                <w:szCs w:val="16"/>
              </w:rPr>
            </w:pPr>
            <w:r w:rsidRPr="00233EF1">
              <w:rPr>
                <w:sz w:val="16"/>
                <w:szCs w:val="16"/>
              </w:rPr>
              <w:t>Республика Беларусь</w:t>
            </w:r>
          </w:p>
        </w:tc>
        <w:tc>
          <w:tcPr>
            <w:tcW w:w="992" w:type="dxa"/>
            <w:vAlign w:val="center"/>
          </w:tcPr>
          <w:p w:rsidR="00FC60AA" w:rsidRPr="00233EF1" w:rsidRDefault="00FC60AA" w:rsidP="00E40320">
            <w:pPr>
              <w:jc w:val="center"/>
              <w:rPr>
                <w:sz w:val="16"/>
                <w:szCs w:val="16"/>
              </w:rPr>
            </w:pPr>
            <w:r w:rsidRPr="00233EF1">
              <w:rPr>
                <w:sz w:val="16"/>
                <w:szCs w:val="16"/>
              </w:rPr>
              <w:t>1445</w:t>
            </w:r>
          </w:p>
        </w:tc>
        <w:tc>
          <w:tcPr>
            <w:tcW w:w="851" w:type="dxa"/>
            <w:vAlign w:val="center"/>
          </w:tcPr>
          <w:p w:rsidR="00FC60AA" w:rsidRPr="00233EF1" w:rsidRDefault="00FC60AA" w:rsidP="00E40320">
            <w:pPr>
              <w:jc w:val="center"/>
              <w:rPr>
                <w:sz w:val="16"/>
                <w:szCs w:val="16"/>
              </w:rPr>
            </w:pPr>
            <w:r w:rsidRPr="00233EF1">
              <w:rPr>
                <w:sz w:val="16"/>
                <w:szCs w:val="16"/>
              </w:rPr>
              <w:t>1478</w:t>
            </w:r>
          </w:p>
        </w:tc>
        <w:tc>
          <w:tcPr>
            <w:tcW w:w="850" w:type="dxa"/>
            <w:vAlign w:val="center"/>
          </w:tcPr>
          <w:p w:rsidR="00FC60AA" w:rsidRPr="00233EF1" w:rsidRDefault="00FC60AA" w:rsidP="00E40320">
            <w:pPr>
              <w:jc w:val="center"/>
              <w:rPr>
                <w:sz w:val="16"/>
                <w:szCs w:val="16"/>
              </w:rPr>
            </w:pPr>
            <w:r w:rsidRPr="00233EF1">
              <w:rPr>
                <w:sz w:val="16"/>
                <w:szCs w:val="16"/>
              </w:rPr>
              <w:t>1477</w:t>
            </w:r>
          </w:p>
        </w:tc>
        <w:tc>
          <w:tcPr>
            <w:tcW w:w="992" w:type="dxa"/>
            <w:vAlign w:val="center"/>
          </w:tcPr>
          <w:p w:rsidR="00FC60AA" w:rsidRPr="00233EF1" w:rsidRDefault="00FC60AA" w:rsidP="00E40320">
            <w:pPr>
              <w:jc w:val="center"/>
              <w:rPr>
                <w:sz w:val="16"/>
                <w:szCs w:val="16"/>
              </w:rPr>
            </w:pPr>
            <w:r w:rsidRPr="00233EF1">
              <w:rPr>
                <w:sz w:val="16"/>
                <w:szCs w:val="16"/>
              </w:rPr>
              <w:t>102,2</w:t>
            </w:r>
          </w:p>
        </w:tc>
      </w:tr>
    </w:tbl>
    <w:p w:rsidR="00FC60AA" w:rsidRPr="00CC1D4B" w:rsidRDefault="00FC60AA" w:rsidP="00FC60AA">
      <w:pPr>
        <w:pStyle w:val="aff2"/>
        <w:ind w:firstLine="284"/>
        <w:jc w:val="both"/>
        <w:rPr>
          <w:sz w:val="20"/>
          <w:szCs w:val="20"/>
        </w:rPr>
      </w:pPr>
    </w:p>
    <w:p w:rsidR="00FC60AA" w:rsidRPr="00BF2C81" w:rsidRDefault="00FC60AA" w:rsidP="00FC60AA">
      <w:pPr>
        <w:ind w:firstLine="284"/>
        <w:jc w:val="both"/>
        <w:rPr>
          <w:spacing w:val="4"/>
          <w:sz w:val="20"/>
          <w:szCs w:val="20"/>
        </w:rPr>
      </w:pPr>
      <w:r w:rsidRPr="00BF2C81">
        <w:rPr>
          <w:spacing w:val="4"/>
          <w:sz w:val="20"/>
          <w:szCs w:val="20"/>
        </w:rPr>
        <w:t>По данным таблицы 1 видно, что с каждым годом  в респу</w:t>
      </w:r>
      <w:r w:rsidRPr="00BF2C81">
        <w:rPr>
          <w:spacing w:val="4"/>
          <w:sz w:val="20"/>
          <w:szCs w:val="20"/>
        </w:rPr>
        <w:t>б</w:t>
      </w:r>
      <w:r w:rsidRPr="00BF2C81">
        <w:rPr>
          <w:spacing w:val="4"/>
          <w:sz w:val="20"/>
          <w:szCs w:val="20"/>
        </w:rPr>
        <w:t>лике наблюдается увеличение численности поголовья коров. Так в 2012 году по сравнению с 2010 годом поголовье увеличилось на 32 тыс. гол. Наибольшее увеличение в Гродненской области (на 19 тыс. гол), а сокращение произошло в Минской и Могиле</w:t>
      </w:r>
      <w:r w:rsidRPr="00BF2C81">
        <w:rPr>
          <w:spacing w:val="4"/>
          <w:sz w:val="20"/>
          <w:szCs w:val="20"/>
        </w:rPr>
        <w:t>в</w:t>
      </w:r>
      <w:r w:rsidRPr="00BF2C81">
        <w:rPr>
          <w:spacing w:val="4"/>
          <w:sz w:val="20"/>
          <w:szCs w:val="20"/>
        </w:rPr>
        <w:t>ской областях. Максимально полно уровень развития молочной отрасли характеризует динамика производства молока (как в стране, так и в регионах).</w:t>
      </w:r>
    </w:p>
    <w:p w:rsidR="00FC60AA" w:rsidRPr="00BF2C81" w:rsidRDefault="00FC60AA" w:rsidP="00FC60AA">
      <w:pPr>
        <w:ind w:firstLine="284"/>
        <w:jc w:val="both"/>
        <w:rPr>
          <w:spacing w:val="4"/>
          <w:sz w:val="20"/>
          <w:szCs w:val="20"/>
        </w:rPr>
      </w:pPr>
      <w:r w:rsidRPr="00BF2C81">
        <w:rPr>
          <w:spacing w:val="4"/>
          <w:sz w:val="20"/>
          <w:szCs w:val="20"/>
        </w:rPr>
        <w:lastRenderedPageBreak/>
        <w:t>Рассмотрим динамику производства молока по отдельным категориям хозяйств (таблица 2).</w:t>
      </w:r>
    </w:p>
    <w:p w:rsidR="00FC60AA" w:rsidRDefault="00FC60AA" w:rsidP="00FC60AA">
      <w:pPr>
        <w:pStyle w:val="aff2"/>
        <w:jc w:val="both"/>
        <w:rPr>
          <w:sz w:val="20"/>
          <w:szCs w:val="20"/>
        </w:rPr>
      </w:pPr>
    </w:p>
    <w:p w:rsidR="00FC60AA" w:rsidRDefault="00FC60AA" w:rsidP="00FC60AA">
      <w:pPr>
        <w:pStyle w:val="aff2"/>
        <w:jc w:val="both"/>
        <w:rPr>
          <w:sz w:val="16"/>
          <w:szCs w:val="16"/>
        </w:rPr>
      </w:pPr>
      <w:r w:rsidRPr="00CC1D4B">
        <w:rPr>
          <w:sz w:val="16"/>
          <w:szCs w:val="16"/>
        </w:rPr>
        <w:t>Т</w:t>
      </w:r>
      <w:r>
        <w:rPr>
          <w:sz w:val="16"/>
          <w:szCs w:val="16"/>
        </w:rPr>
        <w:t xml:space="preserve"> </w:t>
      </w:r>
      <w:r w:rsidRPr="00CC1D4B">
        <w:rPr>
          <w:sz w:val="16"/>
          <w:szCs w:val="16"/>
        </w:rPr>
        <w:t>а</w:t>
      </w:r>
      <w:r>
        <w:rPr>
          <w:sz w:val="16"/>
          <w:szCs w:val="16"/>
        </w:rPr>
        <w:t xml:space="preserve"> </w:t>
      </w:r>
      <w:r w:rsidRPr="00CC1D4B">
        <w:rPr>
          <w:sz w:val="16"/>
          <w:szCs w:val="16"/>
        </w:rPr>
        <w:t>б</w:t>
      </w:r>
      <w:r>
        <w:rPr>
          <w:sz w:val="16"/>
          <w:szCs w:val="16"/>
        </w:rPr>
        <w:t xml:space="preserve"> </w:t>
      </w:r>
      <w:r w:rsidRPr="00CC1D4B">
        <w:rPr>
          <w:sz w:val="16"/>
          <w:szCs w:val="16"/>
        </w:rPr>
        <w:t>л</w:t>
      </w:r>
      <w:r>
        <w:rPr>
          <w:sz w:val="16"/>
          <w:szCs w:val="16"/>
        </w:rPr>
        <w:t xml:space="preserve"> </w:t>
      </w:r>
      <w:r w:rsidRPr="00CC1D4B">
        <w:rPr>
          <w:sz w:val="16"/>
          <w:szCs w:val="16"/>
        </w:rPr>
        <w:t>и</w:t>
      </w:r>
      <w:r>
        <w:rPr>
          <w:sz w:val="16"/>
          <w:szCs w:val="16"/>
        </w:rPr>
        <w:t xml:space="preserve"> </w:t>
      </w:r>
      <w:r w:rsidRPr="00CC1D4B">
        <w:rPr>
          <w:sz w:val="16"/>
          <w:szCs w:val="16"/>
        </w:rPr>
        <w:t>ц</w:t>
      </w:r>
      <w:r>
        <w:rPr>
          <w:sz w:val="16"/>
          <w:szCs w:val="16"/>
        </w:rPr>
        <w:t xml:space="preserve"> </w:t>
      </w:r>
      <w:r w:rsidRPr="00CC1D4B">
        <w:rPr>
          <w:sz w:val="16"/>
          <w:szCs w:val="16"/>
        </w:rPr>
        <w:t>а 2</w:t>
      </w:r>
      <w:r>
        <w:rPr>
          <w:sz w:val="16"/>
          <w:szCs w:val="16"/>
        </w:rPr>
        <w:t xml:space="preserve">. </w:t>
      </w:r>
      <w:r w:rsidRPr="00CC1D4B">
        <w:rPr>
          <w:sz w:val="16"/>
          <w:szCs w:val="16"/>
        </w:rPr>
        <w:t xml:space="preserve"> </w:t>
      </w:r>
      <w:r w:rsidRPr="00233EF1">
        <w:rPr>
          <w:b/>
          <w:sz w:val="16"/>
          <w:szCs w:val="16"/>
        </w:rPr>
        <w:t>Производство молока по категориям хозяйств, тыс. т</w:t>
      </w:r>
    </w:p>
    <w:p w:rsidR="00FC60AA" w:rsidRPr="00CC1D4B" w:rsidRDefault="00FC60AA" w:rsidP="00FC60AA">
      <w:pPr>
        <w:pStyle w:val="aff2"/>
        <w:jc w:val="both"/>
        <w:rPr>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567"/>
        <w:gridCol w:w="708"/>
        <w:gridCol w:w="578"/>
        <w:gridCol w:w="982"/>
      </w:tblGrid>
      <w:tr w:rsidR="00FC60AA" w:rsidRPr="00973C6E" w:rsidTr="00E40320">
        <w:tc>
          <w:tcPr>
            <w:tcW w:w="3261" w:type="dxa"/>
            <w:vMerge w:val="restart"/>
            <w:vAlign w:val="center"/>
          </w:tcPr>
          <w:p w:rsidR="00FC60AA" w:rsidRPr="00973C6E" w:rsidRDefault="00FC60AA" w:rsidP="00E40320">
            <w:pPr>
              <w:jc w:val="center"/>
              <w:rPr>
                <w:sz w:val="16"/>
                <w:szCs w:val="16"/>
              </w:rPr>
            </w:pPr>
            <w:r w:rsidRPr="00973C6E">
              <w:rPr>
                <w:sz w:val="16"/>
                <w:szCs w:val="16"/>
              </w:rPr>
              <w:t>Категории хозяйств</w:t>
            </w:r>
          </w:p>
        </w:tc>
        <w:tc>
          <w:tcPr>
            <w:tcW w:w="1853" w:type="dxa"/>
            <w:gridSpan w:val="3"/>
            <w:vAlign w:val="center"/>
          </w:tcPr>
          <w:p w:rsidR="00FC60AA" w:rsidRPr="00973C6E" w:rsidRDefault="00FC60AA" w:rsidP="00E40320">
            <w:pPr>
              <w:jc w:val="center"/>
              <w:rPr>
                <w:sz w:val="16"/>
                <w:szCs w:val="16"/>
              </w:rPr>
            </w:pPr>
            <w:r w:rsidRPr="00973C6E">
              <w:rPr>
                <w:sz w:val="16"/>
                <w:szCs w:val="16"/>
              </w:rPr>
              <w:t>Годы</w:t>
            </w:r>
          </w:p>
        </w:tc>
        <w:tc>
          <w:tcPr>
            <w:tcW w:w="982" w:type="dxa"/>
            <w:vMerge w:val="restart"/>
            <w:vAlign w:val="center"/>
          </w:tcPr>
          <w:p w:rsidR="00FC60AA" w:rsidRPr="00973C6E" w:rsidRDefault="00FC60AA" w:rsidP="00E40320">
            <w:pPr>
              <w:jc w:val="center"/>
              <w:rPr>
                <w:sz w:val="16"/>
                <w:szCs w:val="16"/>
              </w:rPr>
            </w:pPr>
            <w:r w:rsidRPr="00973C6E">
              <w:rPr>
                <w:sz w:val="16"/>
                <w:szCs w:val="16"/>
              </w:rPr>
              <w:t>2012 г. в % к итогу</w:t>
            </w:r>
          </w:p>
        </w:tc>
      </w:tr>
      <w:tr w:rsidR="00FC60AA" w:rsidRPr="00973C6E" w:rsidTr="00E40320">
        <w:tc>
          <w:tcPr>
            <w:tcW w:w="3261" w:type="dxa"/>
            <w:vMerge/>
          </w:tcPr>
          <w:p w:rsidR="00FC60AA" w:rsidRPr="00973C6E" w:rsidRDefault="00FC60AA" w:rsidP="00E40320">
            <w:pPr>
              <w:jc w:val="both"/>
              <w:rPr>
                <w:sz w:val="16"/>
                <w:szCs w:val="16"/>
              </w:rPr>
            </w:pPr>
          </w:p>
        </w:tc>
        <w:tc>
          <w:tcPr>
            <w:tcW w:w="567" w:type="dxa"/>
            <w:vAlign w:val="center"/>
          </w:tcPr>
          <w:p w:rsidR="00FC60AA" w:rsidRPr="00973C6E" w:rsidRDefault="00FC60AA" w:rsidP="00E40320">
            <w:pPr>
              <w:jc w:val="center"/>
              <w:rPr>
                <w:sz w:val="16"/>
                <w:szCs w:val="16"/>
              </w:rPr>
            </w:pPr>
            <w:r w:rsidRPr="00973C6E">
              <w:rPr>
                <w:sz w:val="16"/>
                <w:szCs w:val="16"/>
              </w:rPr>
              <w:t>2010</w:t>
            </w:r>
          </w:p>
        </w:tc>
        <w:tc>
          <w:tcPr>
            <w:tcW w:w="708" w:type="dxa"/>
            <w:vAlign w:val="center"/>
          </w:tcPr>
          <w:p w:rsidR="00FC60AA" w:rsidRPr="00973C6E" w:rsidRDefault="00FC60AA" w:rsidP="00E40320">
            <w:pPr>
              <w:jc w:val="center"/>
              <w:rPr>
                <w:sz w:val="16"/>
                <w:szCs w:val="16"/>
              </w:rPr>
            </w:pPr>
            <w:r w:rsidRPr="00973C6E">
              <w:rPr>
                <w:sz w:val="16"/>
                <w:szCs w:val="16"/>
              </w:rPr>
              <w:t>2011</w:t>
            </w:r>
          </w:p>
        </w:tc>
        <w:tc>
          <w:tcPr>
            <w:tcW w:w="578" w:type="dxa"/>
            <w:vAlign w:val="center"/>
          </w:tcPr>
          <w:p w:rsidR="00FC60AA" w:rsidRPr="00973C6E" w:rsidRDefault="00FC60AA" w:rsidP="00E40320">
            <w:pPr>
              <w:jc w:val="center"/>
              <w:rPr>
                <w:sz w:val="16"/>
                <w:szCs w:val="16"/>
              </w:rPr>
            </w:pPr>
            <w:r w:rsidRPr="00973C6E">
              <w:rPr>
                <w:sz w:val="16"/>
                <w:szCs w:val="16"/>
              </w:rPr>
              <w:t>2012</w:t>
            </w:r>
          </w:p>
        </w:tc>
        <w:tc>
          <w:tcPr>
            <w:tcW w:w="982" w:type="dxa"/>
            <w:vMerge/>
          </w:tcPr>
          <w:p w:rsidR="00FC60AA" w:rsidRPr="00973C6E" w:rsidRDefault="00FC60AA" w:rsidP="00E40320">
            <w:pPr>
              <w:jc w:val="both"/>
              <w:rPr>
                <w:sz w:val="16"/>
                <w:szCs w:val="16"/>
              </w:rPr>
            </w:pPr>
          </w:p>
        </w:tc>
      </w:tr>
      <w:tr w:rsidR="00FC60AA" w:rsidRPr="00973C6E" w:rsidTr="00E40320">
        <w:tc>
          <w:tcPr>
            <w:tcW w:w="3261" w:type="dxa"/>
          </w:tcPr>
          <w:p w:rsidR="00FC60AA" w:rsidRPr="00973C6E" w:rsidRDefault="00FC60AA" w:rsidP="00E40320">
            <w:pPr>
              <w:jc w:val="both"/>
              <w:rPr>
                <w:sz w:val="16"/>
                <w:szCs w:val="16"/>
              </w:rPr>
            </w:pPr>
            <w:r w:rsidRPr="00973C6E">
              <w:rPr>
                <w:sz w:val="16"/>
                <w:szCs w:val="16"/>
              </w:rPr>
              <w:t>Хозяйства всех категорий</w:t>
            </w:r>
          </w:p>
        </w:tc>
        <w:tc>
          <w:tcPr>
            <w:tcW w:w="567" w:type="dxa"/>
            <w:vAlign w:val="center"/>
          </w:tcPr>
          <w:p w:rsidR="00FC60AA" w:rsidRPr="00973C6E" w:rsidRDefault="00FC60AA" w:rsidP="00E40320">
            <w:pPr>
              <w:jc w:val="center"/>
              <w:rPr>
                <w:sz w:val="16"/>
                <w:szCs w:val="16"/>
              </w:rPr>
            </w:pPr>
            <w:r w:rsidRPr="00973C6E">
              <w:rPr>
                <w:sz w:val="16"/>
                <w:szCs w:val="16"/>
              </w:rPr>
              <w:t>6627</w:t>
            </w:r>
          </w:p>
        </w:tc>
        <w:tc>
          <w:tcPr>
            <w:tcW w:w="708" w:type="dxa"/>
            <w:vAlign w:val="center"/>
          </w:tcPr>
          <w:p w:rsidR="00FC60AA" w:rsidRPr="00973C6E" w:rsidRDefault="00FC60AA" w:rsidP="00E40320">
            <w:pPr>
              <w:jc w:val="center"/>
              <w:rPr>
                <w:sz w:val="16"/>
                <w:szCs w:val="16"/>
              </w:rPr>
            </w:pPr>
            <w:r w:rsidRPr="00973C6E">
              <w:rPr>
                <w:sz w:val="16"/>
                <w:szCs w:val="16"/>
              </w:rPr>
              <w:t>6504</w:t>
            </w:r>
          </w:p>
        </w:tc>
        <w:tc>
          <w:tcPr>
            <w:tcW w:w="578" w:type="dxa"/>
            <w:vAlign w:val="center"/>
          </w:tcPr>
          <w:p w:rsidR="00FC60AA" w:rsidRPr="00973C6E" w:rsidRDefault="00FC60AA" w:rsidP="00E40320">
            <w:pPr>
              <w:jc w:val="center"/>
              <w:rPr>
                <w:sz w:val="16"/>
                <w:szCs w:val="16"/>
              </w:rPr>
            </w:pPr>
            <w:r w:rsidRPr="00973C6E">
              <w:rPr>
                <w:sz w:val="16"/>
                <w:szCs w:val="16"/>
              </w:rPr>
              <w:t>6767</w:t>
            </w:r>
          </w:p>
        </w:tc>
        <w:tc>
          <w:tcPr>
            <w:tcW w:w="982" w:type="dxa"/>
            <w:vAlign w:val="center"/>
          </w:tcPr>
          <w:p w:rsidR="00FC60AA" w:rsidRPr="00973C6E" w:rsidRDefault="00FC60AA" w:rsidP="00E40320">
            <w:pPr>
              <w:jc w:val="center"/>
              <w:rPr>
                <w:sz w:val="16"/>
                <w:szCs w:val="16"/>
              </w:rPr>
            </w:pPr>
            <w:r w:rsidRPr="00973C6E">
              <w:rPr>
                <w:sz w:val="16"/>
                <w:szCs w:val="16"/>
              </w:rPr>
              <w:t>100</w:t>
            </w:r>
          </w:p>
        </w:tc>
      </w:tr>
      <w:tr w:rsidR="00FC60AA" w:rsidRPr="00973C6E" w:rsidTr="00E40320">
        <w:tc>
          <w:tcPr>
            <w:tcW w:w="3261" w:type="dxa"/>
          </w:tcPr>
          <w:p w:rsidR="00FC60AA" w:rsidRPr="00973C6E" w:rsidRDefault="00FC60AA" w:rsidP="00E40320">
            <w:pPr>
              <w:jc w:val="both"/>
              <w:rPr>
                <w:sz w:val="16"/>
                <w:szCs w:val="16"/>
              </w:rPr>
            </w:pPr>
            <w:r w:rsidRPr="00973C6E">
              <w:rPr>
                <w:sz w:val="16"/>
                <w:szCs w:val="16"/>
              </w:rPr>
              <w:t>Сельскохозяйственные организации</w:t>
            </w:r>
          </w:p>
        </w:tc>
        <w:tc>
          <w:tcPr>
            <w:tcW w:w="567" w:type="dxa"/>
            <w:vAlign w:val="center"/>
          </w:tcPr>
          <w:p w:rsidR="00FC60AA" w:rsidRPr="00973C6E" w:rsidRDefault="00FC60AA" w:rsidP="00E40320">
            <w:pPr>
              <w:jc w:val="center"/>
              <w:rPr>
                <w:sz w:val="16"/>
                <w:szCs w:val="16"/>
              </w:rPr>
            </w:pPr>
            <w:r w:rsidRPr="00973C6E">
              <w:rPr>
                <w:sz w:val="16"/>
                <w:szCs w:val="16"/>
              </w:rPr>
              <w:t>5734</w:t>
            </w:r>
          </w:p>
        </w:tc>
        <w:tc>
          <w:tcPr>
            <w:tcW w:w="708" w:type="dxa"/>
            <w:vAlign w:val="center"/>
          </w:tcPr>
          <w:p w:rsidR="00FC60AA" w:rsidRPr="00973C6E" w:rsidRDefault="00FC60AA" w:rsidP="00E40320">
            <w:pPr>
              <w:jc w:val="center"/>
              <w:rPr>
                <w:sz w:val="16"/>
                <w:szCs w:val="16"/>
              </w:rPr>
            </w:pPr>
            <w:r w:rsidRPr="00973C6E">
              <w:rPr>
                <w:sz w:val="16"/>
                <w:szCs w:val="16"/>
              </w:rPr>
              <w:t>5529</w:t>
            </w:r>
          </w:p>
        </w:tc>
        <w:tc>
          <w:tcPr>
            <w:tcW w:w="578" w:type="dxa"/>
          </w:tcPr>
          <w:p w:rsidR="00FC60AA" w:rsidRPr="00973C6E" w:rsidRDefault="00FC60AA" w:rsidP="00E40320">
            <w:pPr>
              <w:jc w:val="center"/>
              <w:rPr>
                <w:sz w:val="16"/>
                <w:szCs w:val="16"/>
              </w:rPr>
            </w:pPr>
            <w:r w:rsidRPr="00973C6E">
              <w:rPr>
                <w:sz w:val="16"/>
                <w:szCs w:val="16"/>
              </w:rPr>
              <w:t>5796</w:t>
            </w:r>
          </w:p>
        </w:tc>
        <w:tc>
          <w:tcPr>
            <w:tcW w:w="982" w:type="dxa"/>
            <w:vAlign w:val="center"/>
          </w:tcPr>
          <w:p w:rsidR="00FC60AA" w:rsidRPr="00973C6E" w:rsidRDefault="00FC60AA" w:rsidP="00E40320">
            <w:pPr>
              <w:jc w:val="center"/>
              <w:rPr>
                <w:sz w:val="16"/>
                <w:szCs w:val="16"/>
              </w:rPr>
            </w:pPr>
            <w:r w:rsidRPr="00973C6E">
              <w:rPr>
                <w:sz w:val="16"/>
                <w:szCs w:val="16"/>
              </w:rPr>
              <w:t>85,1</w:t>
            </w:r>
          </w:p>
        </w:tc>
      </w:tr>
      <w:tr w:rsidR="00FC60AA" w:rsidRPr="00973C6E" w:rsidTr="00E40320">
        <w:tc>
          <w:tcPr>
            <w:tcW w:w="3261" w:type="dxa"/>
          </w:tcPr>
          <w:p w:rsidR="00FC60AA" w:rsidRPr="00973C6E" w:rsidRDefault="00FC60AA" w:rsidP="00E40320">
            <w:pPr>
              <w:jc w:val="both"/>
              <w:rPr>
                <w:sz w:val="16"/>
                <w:szCs w:val="16"/>
              </w:rPr>
            </w:pPr>
            <w:r w:rsidRPr="00973C6E">
              <w:rPr>
                <w:sz w:val="16"/>
                <w:szCs w:val="16"/>
              </w:rPr>
              <w:t>Хозяйства населения</w:t>
            </w:r>
          </w:p>
        </w:tc>
        <w:tc>
          <w:tcPr>
            <w:tcW w:w="567" w:type="dxa"/>
            <w:vAlign w:val="center"/>
          </w:tcPr>
          <w:p w:rsidR="00FC60AA" w:rsidRPr="00973C6E" w:rsidRDefault="00FC60AA" w:rsidP="00E40320">
            <w:pPr>
              <w:jc w:val="center"/>
              <w:rPr>
                <w:sz w:val="16"/>
                <w:szCs w:val="16"/>
              </w:rPr>
            </w:pPr>
            <w:r w:rsidRPr="00973C6E">
              <w:rPr>
                <w:sz w:val="16"/>
                <w:szCs w:val="16"/>
              </w:rPr>
              <w:t>879</w:t>
            </w:r>
          </w:p>
        </w:tc>
        <w:tc>
          <w:tcPr>
            <w:tcW w:w="708" w:type="dxa"/>
            <w:vAlign w:val="center"/>
          </w:tcPr>
          <w:p w:rsidR="00FC60AA" w:rsidRPr="00973C6E" w:rsidRDefault="00FC60AA" w:rsidP="00E40320">
            <w:pPr>
              <w:jc w:val="center"/>
              <w:rPr>
                <w:sz w:val="16"/>
                <w:szCs w:val="16"/>
              </w:rPr>
            </w:pPr>
            <w:r w:rsidRPr="00973C6E">
              <w:rPr>
                <w:sz w:val="16"/>
                <w:szCs w:val="16"/>
              </w:rPr>
              <w:t>956</w:t>
            </w:r>
          </w:p>
        </w:tc>
        <w:tc>
          <w:tcPr>
            <w:tcW w:w="578" w:type="dxa"/>
          </w:tcPr>
          <w:p w:rsidR="00FC60AA" w:rsidRPr="00973C6E" w:rsidRDefault="00FC60AA" w:rsidP="00E40320">
            <w:pPr>
              <w:jc w:val="center"/>
              <w:rPr>
                <w:sz w:val="16"/>
                <w:szCs w:val="16"/>
              </w:rPr>
            </w:pPr>
            <w:r w:rsidRPr="00973C6E">
              <w:rPr>
                <w:sz w:val="16"/>
                <w:szCs w:val="16"/>
              </w:rPr>
              <w:t>949</w:t>
            </w:r>
          </w:p>
        </w:tc>
        <w:tc>
          <w:tcPr>
            <w:tcW w:w="982" w:type="dxa"/>
            <w:vAlign w:val="center"/>
          </w:tcPr>
          <w:p w:rsidR="00FC60AA" w:rsidRPr="00973C6E" w:rsidRDefault="00FC60AA" w:rsidP="00E40320">
            <w:pPr>
              <w:jc w:val="center"/>
              <w:rPr>
                <w:sz w:val="16"/>
                <w:szCs w:val="16"/>
              </w:rPr>
            </w:pPr>
            <w:r w:rsidRPr="00973C6E">
              <w:rPr>
                <w:sz w:val="16"/>
                <w:szCs w:val="16"/>
              </w:rPr>
              <w:t>14,6</w:t>
            </w:r>
          </w:p>
        </w:tc>
      </w:tr>
      <w:tr w:rsidR="00FC60AA" w:rsidRPr="00973C6E" w:rsidTr="00E40320">
        <w:trPr>
          <w:trHeight w:val="322"/>
        </w:trPr>
        <w:tc>
          <w:tcPr>
            <w:tcW w:w="3261" w:type="dxa"/>
          </w:tcPr>
          <w:p w:rsidR="00FC60AA" w:rsidRPr="00973C6E" w:rsidRDefault="00FC60AA" w:rsidP="00E40320">
            <w:pPr>
              <w:jc w:val="both"/>
              <w:rPr>
                <w:sz w:val="16"/>
                <w:szCs w:val="16"/>
              </w:rPr>
            </w:pPr>
            <w:r w:rsidRPr="00973C6E">
              <w:rPr>
                <w:sz w:val="16"/>
                <w:szCs w:val="16"/>
              </w:rPr>
              <w:t>Крестьянские (фермерские) хозяйства</w:t>
            </w:r>
          </w:p>
        </w:tc>
        <w:tc>
          <w:tcPr>
            <w:tcW w:w="567" w:type="dxa"/>
            <w:vAlign w:val="center"/>
          </w:tcPr>
          <w:p w:rsidR="00FC60AA" w:rsidRPr="00973C6E" w:rsidRDefault="00FC60AA" w:rsidP="00E40320">
            <w:pPr>
              <w:jc w:val="center"/>
              <w:rPr>
                <w:sz w:val="16"/>
                <w:szCs w:val="16"/>
              </w:rPr>
            </w:pPr>
            <w:r w:rsidRPr="00973C6E">
              <w:rPr>
                <w:sz w:val="16"/>
                <w:szCs w:val="16"/>
              </w:rPr>
              <w:t>14,1</w:t>
            </w:r>
          </w:p>
        </w:tc>
        <w:tc>
          <w:tcPr>
            <w:tcW w:w="708" w:type="dxa"/>
            <w:vAlign w:val="center"/>
          </w:tcPr>
          <w:p w:rsidR="00FC60AA" w:rsidRPr="00973C6E" w:rsidRDefault="00FC60AA" w:rsidP="00E40320">
            <w:pPr>
              <w:jc w:val="center"/>
              <w:rPr>
                <w:sz w:val="16"/>
                <w:szCs w:val="16"/>
              </w:rPr>
            </w:pPr>
            <w:r w:rsidRPr="00973C6E">
              <w:rPr>
                <w:sz w:val="16"/>
                <w:szCs w:val="16"/>
              </w:rPr>
              <w:t>19</w:t>
            </w:r>
          </w:p>
        </w:tc>
        <w:tc>
          <w:tcPr>
            <w:tcW w:w="578" w:type="dxa"/>
          </w:tcPr>
          <w:p w:rsidR="00FC60AA" w:rsidRPr="00973C6E" w:rsidRDefault="00FC60AA" w:rsidP="00E40320">
            <w:pPr>
              <w:jc w:val="center"/>
              <w:rPr>
                <w:sz w:val="16"/>
                <w:szCs w:val="16"/>
              </w:rPr>
            </w:pPr>
            <w:r w:rsidRPr="00973C6E">
              <w:rPr>
                <w:sz w:val="16"/>
                <w:szCs w:val="16"/>
              </w:rPr>
              <w:t>22</w:t>
            </w:r>
          </w:p>
        </w:tc>
        <w:tc>
          <w:tcPr>
            <w:tcW w:w="982" w:type="dxa"/>
            <w:vAlign w:val="center"/>
          </w:tcPr>
          <w:p w:rsidR="00FC60AA" w:rsidRPr="00973C6E" w:rsidRDefault="00FC60AA" w:rsidP="00E40320">
            <w:pPr>
              <w:jc w:val="center"/>
              <w:rPr>
                <w:sz w:val="16"/>
                <w:szCs w:val="16"/>
              </w:rPr>
            </w:pPr>
            <w:r w:rsidRPr="00973C6E">
              <w:rPr>
                <w:sz w:val="16"/>
                <w:szCs w:val="16"/>
              </w:rPr>
              <w:t>0,3</w:t>
            </w:r>
          </w:p>
        </w:tc>
      </w:tr>
    </w:tbl>
    <w:p w:rsidR="00FC60AA" w:rsidRPr="00CC1D4B" w:rsidRDefault="00FC60AA" w:rsidP="00FC60AA">
      <w:pPr>
        <w:ind w:firstLine="709"/>
        <w:jc w:val="both"/>
        <w:rPr>
          <w:sz w:val="20"/>
          <w:szCs w:val="20"/>
        </w:rPr>
      </w:pPr>
    </w:p>
    <w:p w:rsidR="00FC60AA" w:rsidRPr="00CC1D4B" w:rsidRDefault="00FC60AA" w:rsidP="00FC60AA">
      <w:pPr>
        <w:pStyle w:val="aff2"/>
        <w:ind w:firstLine="284"/>
        <w:jc w:val="both"/>
        <w:rPr>
          <w:sz w:val="20"/>
          <w:szCs w:val="20"/>
        </w:rPr>
      </w:pPr>
      <w:r w:rsidRPr="00CC1D4B">
        <w:rPr>
          <w:sz w:val="20"/>
          <w:szCs w:val="20"/>
        </w:rPr>
        <w:t>Анализируя данные таблицы 2 можно  отметить, что за анализ</w:t>
      </w:r>
      <w:r w:rsidRPr="00CC1D4B">
        <w:rPr>
          <w:sz w:val="20"/>
          <w:szCs w:val="20"/>
        </w:rPr>
        <w:t>и</w:t>
      </w:r>
      <w:r w:rsidRPr="00CC1D4B">
        <w:rPr>
          <w:sz w:val="20"/>
          <w:szCs w:val="20"/>
        </w:rPr>
        <w:t>руемый период наблюдается увеличение производства молока в основном за счёт его роста в сельскохозяйственных организациях. Фермерские хозяйства увеличили производство молока на 56 %, что на 7,9 тыс. т больше, чем в базисном году. А хозяйства населения увеличили производство молока на 8,3 %, что связано с увеличен</w:t>
      </w:r>
      <w:r w:rsidRPr="00CC1D4B">
        <w:rPr>
          <w:sz w:val="20"/>
          <w:szCs w:val="20"/>
        </w:rPr>
        <w:t>и</w:t>
      </w:r>
      <w:r w:rsidRPr="00CC1D4B">
        <w:rPr>
          <w:sz w:val="20"/>
          <w:szCs w:val="20"/>
        </w:rPr>
        <w:t>ем поголовья коров. Хозяйства всех категорий увеличили произво</w:t>
      </w:r>
      <w:r w:rsidRPr="00CC1D4B">
        <w:rPr>
          <w:sz w:val="20"/>
          <w:szCs w:val="20"/>
        </w:rPr>
        <w:t>д</w:t>
      </w:r>
      <w:r w:rsidRPr="00CC1D4B">
        <w:rPr>
          <w:sz w:val="20"/>
          <w:szCs w:val="20"/>
        </w:rPr>
        <w:t>ство молока на 2%.</w:t>
      </w:r>
    </w:p>
    <w:p w:rsidR="00FC60AA" w:rsidRPr="00CC1D4B" w:rsidRDefault="00FC60AA" w:rsidP="00FC60AA">
      <w:pPr>
        <w:pStyle w:val="aff2"/>
        <w:ind w:firstLine="284"/>
        <w:jc w:val="both"/>
        <w:rPr>
          <w:sz w:val="20"/>
          <w:szCs w:val="20"/>
        </w:rPr>
      </w:pPr>
      <w:r w:rsidRPr="00CC1D4B">
        <w:rPr>
          <w:sz w:val="20"/>
          <w:szCs w:val="20"/>
        </w:rPr>
        <w:t>Следует обратить внимание на то, что наращивание объёмов производства молочного сырья должно идти не за счёт увеличения поголовья коров, а преимущественно путём всемерного роста пр</w:t>
      </w:r>
      <w:r w:rsidRPr="00CC1D4B">
        <w:rPr>
          <w:sz w:val="20"/>
          <w:szCs w:val="20"/>
        </w:rPr>
        <w:t>о</w:t>
      </w:r>
      <w:r w:rsidRPr="00CC1D4B">
        <w:rPr>
          <w:sz w:val="20"/>
          <w:szCs w:val="20"/>
        </w:rPr>
        <w:t>дуктивности животных.</w:t>
      </w:r>
      <w:r>
        <w:rPr>
          <w:sz w:val="20"/>
          <w:szCs w:val="20"/>
        </w:rPr>
        <w:t xml:space="preserve"> (</w:t>
      </w:r>
      <w:r w:rsidRPr="00CC1D4B">
        <w:rPr>
          <w:sz w:val="20"/>
          <w:szCs w:val="20"/>
        </w:rPr>
        <w:t>таблиц</w:t>
      </w:r>
      <w:r>
        <w:rPr>
          <w:sz w:val="20"/>
          <w:szCs w:val="20"/>
        </w:rPr>
        <w:t>а</w:t>
      </w:r>
      <w:r w:rsidRPr="00CC1D4B">
        <w:rPr>
          <w:sz w:val="20"/>
          <w:szCs w:val="20"/>
        </w:rPr>
        <w:t xml:space="preserve"> 3</w:t>
      </w:r>
      <w:r>
        <w:rPr>
          <w:sz w:val="20"/>
          <w:szCs w:val="20"/>
        </w:rPr>
        <w:t>)</w:t>
      </w:r>
    </w:p>
    <w:p w:rsidR="00FC60AA" w:rsidRPr="00CC1D4B" w:rsidRDefault="00FC60AA" w:rsidP="00FC60AA">
      <w:pPr>
        <w:pStyle w:val="aff2"/>
        <w:ind w:firstLine="709"/>
        <w:jc w:val="both"/>
        <w:rPr>
          <w:sz w:val="20"/>
          <w:szCs w:val="20"/>
        </w:rPr>
      </w:pPr>
    </w:p>
    <w:p w:rsidR="00FC60AA" w:rsidRDefault="00FC60AA" w:rsidP="00FC60AA">
      <w:pPr>
        <w:rPr>
          <w:sz w:val="16"/>
          <w:szCs w:val="16"/>
        </w:rPr>
      </w:pPr>
      <w:r w:rsidRPr="00233EF1">
        <w:rPr>
          <w:sz w:val="16"/>
          <w:szCs w:val="16"/>
        </w:rPr>
        <w:t>Т</w:t>
      </w:r>
      <w:r>
        <w:rPr>
          <w:sz w:val="16"/>
          <w:szCs w:val="16"/>
        </w:rPr>
        <w:t xml:space="preserve"> </w:t>
      </w:r>
      <w:r w:rsidRPr="00233EF1">
        <w:rPr>
          <w:sz w:val="16"/>
          <w:szCs w:val="16"/>
        </w:rPr>
        <w:t>а</w:t>
      </w:r>
      <w:r>
        <w:rPr>
          <w:sz w:val="16"/>
          <w:szCs w:val="16"/>
        </w:rPr>
        <w:t xml:space="preserve"> </w:t>
      </w:r>
      <w:r w:rsidRPr="00233EF1">
        <w:rPr>
          <w:sz w:val="16"/>
          <w:szCs w:val="16"/>
        </w:rPr>
        <w:t>б</w:t>
      </w:r>
      <w:r>
        <w:rPr>
          <w:sz w:val="16"/>
          <w:szCs w:val="16"/>
        </w:rPr>
        <w:t xml:space="preserve"> </w:t>
      </w:r>
      <w:r w:rsidRPr="00233EF1">
        <w:rPr>
          <w:sz w:val="16"/>
          <w:szCs w:val="16"/>
        </w:rPr>
        <w:t>л</w:t>
      </w:r>
      <w:r>
        <w:rPr>
          <w:sz w:val="16"/>
          <w:szCs w:val="16"/>
        </w:rPr>
        <w:t xml:space="preserve"> </w:t>
      </w:r>
      <w:r w:rsidRPr="00233EF1">
        <w:rPr>
          <w:sz w:val="16"/>
          <w:szCs w:val="16"/>
        </w:rPr>
        <w:t>и</w:t>
      </w:r>
      <w:r>
        <w:rPr>
          <w:sz w:val="16"/>
          <w:szCs w:val="16"/>
        </w:rPr>
        <w:t xml:space="preserve"> </w:t>
      </w:r>
      <w:r w:rsidRPr="00233EF1">
        <w:rPr>
          <w:sz w:val="16"/>
          <w:szCs w:val="16"/>
        </w:rPr>
        <w:t>ц</w:t>
      </w:r>
      <w:r>
        <w:rPr>
          <w:sz w:val="16"/>
          <w:szCs w:val="16"/>
        </w:rPr>
        <w:t xml:space="preserve"> </w:t>
      </w:r>
      <w:r w:rsidRPr="00233EF1">
        <w:rPr>
          <w:sz w:val="16"/>
          <w:szCs w:val="16"/>
        </w:rPr>
        <w:t>а 3</w:t>
      </w:r>
      <w:r>
        <w:rPr>
          <w:sz w:val="16"/>
          <w:szCs w:val="16"/>
        </w:rPr>
        <w:t>.</w:t>
      </w:r>
      <w:r w:rsidRPr="00233EF1">
        <w:rPr>
          <w:sz w:val="16"/>
          <w:szCs w:val="16"/>
        </w:rPr>
        <w:t xml:space="preserve"> </w:t>
      </w:r>
      <w:r w:rsidRPr="00233EF1">
        <w:rPr>
          <w:b/>
          <w:sz w:val="16"/>
          <w:szCs w:val="16"/>
        </w:rPr>
        <w:t>Средний удой молока от коровы в хозяйствах всех категорий, кг</w:t>
      </w:r>
    </w:p>
    <w:p w:rsidR="00FC60AA" w:rsidRPr="00233EF1" w:rsidRDefault="00FC60AA" w:rsidP="00FC60AA">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86"/>
        <w:gridCol w:w="567"/>
        <w:gridCol w:w="709"/>
        <w:gridCol w:w="1043"/>
      </w:tblGrid>
      <w:tr w:rsidR="00FC60AA" w:rsidRPr="00973C6E" w:rsidTr="00E40320">
        <w:tc>
          <w:tcPr>
            <w:tcW w:w="2977" w:type="dxa"/>
            <w:vMerge w:val="restart"/>
            <w:vAlign w:val="center"/>
          </w:tcPr>
          <w:p w:rsidR="00FC60AA" w:rsidRPr="00973C6E" w:rsidRDefault="00FC60AA" w:rsidP="00E40320">
            <w:pPr>
              <w:ind w:left="-108"/>
              <w:jc w:val="center"/>
              <w:rPr>
                <w:sz w:val="16"/>
                <w:szCs w:val="16"/>
              </w:rPr>
            </w:pPr>
            <w:r w:rsidRPr="00973C6E">
              <w:rPr>
                <w:sz w:val="16"/>
                <w:szCs w:val="16"/>
              </w:rPr>
              <w:t>Показатель</w:t>
            </w:r>
          </w:p>
        </w:tc>
        <w:tc>
          <w:tcPr>
            <w:tcW w:w="1962" w:type="dxa"/>
            <w:gridSpan w:val="3"/>
            <w:vAlign w:val="center"/>
          </w:tcPr>
          <w:p w:rsidR="00FC60AA" w:rsidRPr="00973C6E" w:rsidRDefault="00FC60AA" w:rsidP="00E40320">
            <w:pPr>
              <w:ind w:left="-108"/>
              <w:jc w:val="center"/>
              <w:rPr>
                <w:sz w:val="16"/>
                <w:szCs w:val="16"/>
              </w:rPr>
            </w:pPr>
            <w:r w:rsidRPr="00973C6E">
              <w:rPr>
                <w:sz w:val="16"/>
                <w:szCs w:val="16"/>
              </w:rPr>
              <w:t>Год</w:t>
            </w:r>
          </w:p>
        </w:tc>
        <w:tc>
          <w:tcPr>
            <w:tcW w:w="1043" w:type="dxa"/>
            <w:vMerge w:val="restart"/>
            <w:vAlign w:val="center"/>
          </w:tcPr>
          <w:p w:rsidR="00FC60AA" w:rsidRPr="00973C6E" w:rsidRDefault="00FC60AA" w:rsidP="00E40320">
            <w:pPr>
              <w:ind w:left="-108"/>
              <w:jc w:val="center"/>
              <w:rPr>
                <w:sz w:val="16"/>
                <w:szCs w:val="16"/>
              </w:rPr>
            </w:pPr>
            <w:r w:rsidRPr="00973C6E">
              <w:rPr>
                <w:sz w:val="16"/>
                <w:szCs w:val="16"/>
              </w:rPr>
              <w:t>2012 г. в % к 2010 г.</w:t>
            </w:r>
          </w:p>
        </w:tc>
      </w:tr>
      <w:tr w:rsidR="00FC60AA" w:rsidRPr="00973C6E" w:rsidTr="00E40320">
        <w:tc>
          <w:tcPr>
            <w:tcW w:w="2977" w:type="dxa"/>
            <w:vMerge/>
          </w:tcPr>
          <w:p w:rsidR="00FC60AA" w:rsidRPr="00973C6E" w:rsidRDefault="00FC60AA" w:rsidP="00E40320">
            <w:pPr>
              <w:ind w:left="-108"/>
              <w:jc w:val="both"/>
              <w:rPr>
                <w:sz w:val="16"/>
                <w:szCs w:val="16"/>
              </w:rPr>
            </w:pPr>
          </w:p>
        </w:tc>
        <w:tc>
          <w:tcPr>
            <w:tcW w:w="686" w:type="dxa"/>
            <w:vAlign w:val="center"/>
          </w:tcPr>
          <w:p w:rsidR="00FC60AA" w:rsidRPr="00973C6E" w:rsidRDefault="00FC60AA" w:rsidP="00E40320">
            <w:pPr>
              <w:ind w:left="-108"/>
              <w:jc w:val="center"/>
              <w:rPr>
                <w:sz w:val="16"/>
                <w:szCs w:val="16"/>
              </w:rPr>
            </w:pPr>
            <w:r w:rsidRPr="00973C6E">
              <w:rPr>
                <w:sz w:val="16"/>
                <w:szCs w:val="16"/>
              </w:rPr>
              <w:t>2010</w:t>
            </w:r>
          </w:p>
        </w:tc>
        <w:tc>
          <w:tcPr>
            <w:tcW w:w="567" w:type="dxa"/>
            <w:vAlign w:val="center"/>
          </w:tcPr>
          <w:p w:rsidR="00FC60AA" w:rsidRPr="00973C6E" w:rsidRDefault="00FC60AA" w:rsidP="00E40320">
            <w:pPr>
              <w:ind w:left="-108"/>
              <w:jc w:val="center"/>
              <w:rPr>
                <w:sz w:val="16"/>
                <w:szCs w:val="16"/>
              </w:rPr>
            </w:pPr>
            <w:r w:rsidRPr="00973C6E">
              <w:rPr>
                <w:sz w:val="16"/>
                <w:szCs w:val="16"/>
              </w:rPr>
              <w:t>2011</w:t>
            </w:r>
          </w:p>
        </w:tc>
        <w:tc>
          <w:tcPr>
            <w:tcW w:w="709" w:type="dxa"/>
            <w:vAlign w:val="center"/>
          </w:tcPr>
          <w:p w:rsidR="00FC60AA" w:rsidRPr="00973C6E" w:rsidRDefault="00FC60AA" w:rsidP="00E40320">
            <w:pPr>
              <w:ind w:left="-108"/>
              <w:jc w:val="center"/>
              <w:rPr>
                <w:sz w:val="16"/>
                <w:szCs w:val="16"/>
              </w:rPr>
            </w:pPr>
            <w:r w:rsidRPr="00973C6E">
              <w:rPr>
                <w:sz w:val="16"/>
                <w:szCs w:val="16"/>
              </w:rPr>
              <w:t>2012</w:t>
            </w:r>
          </w:p>
        </w:tc>
        <w:tc>
          <w:tcPr>
            <w:tcW w:w="1043" w:type="dxa"/>
            <w:vMerge/>
          </w:tcPr>
          <w:p w:rsidR="00FC60AA" w:rsidRPr="00973C6E" w:rsidRDefault="00FC60AA" w:rsidP="00E40320">
            <w:pPr>
              <w:ind w:left="-108"/>
              <w:jc w:val="both"/>
              <w:rPr>
                <w:sz w:val="16"/>
                <w:szCs w:val="16"/>
              </w:rPr>
            </w:pPr>
          </w:p>
        </w:tc>
      </w:tr>
      <w:tr w:rsidR="00FC60AA" w:rsidRPr="00973C6E" w:rsidTr="00E40320">
        <w:tc>
          <w:tcPr>
            <w:tcW w:w="2977" w:type="dxa"/>
          </w:tcPr>
          <w:p w:rsidR="00FC60AA" w:rsidRPr="00973C6E" w:rsidRDefault="00FC60AA" w:rsidP="00E40320">
            <w:pPr>
              <w:ind w:left="-108"/>
              <w:rPr>
                <w:sz w:val="16"/>
                <w:szCs w:val="16"/>
              </w:rPr>
            </w:pPr>
            <w:r w:rsidRPr="00973C6E">
              <w:rPr>
                <w:sz w:val="16"/>
                <w:szCs w:val="16"/>
              </w:rPr>
              <w:t>Средний удой молока от коровы, кг</w:t>
            </w:r>
          </w:p>
        </w:tc>
        <w:tc>
          <w:tcPr>
            <w:tcW w:w="686" w:type="dxa"/>
            <w:vAlign w:val="center"/>
          </w:tcPr>
          <w:p w:rsidR="00FC60AA" w:rsidRPr="00973C6E" w:rsidRDefault="00FC60AA" w:rsidP="00E40320">
            <w:pPr>
              <w:ind w:left="-108"/>
              <w:jc w:val="center"/>
              <w:rPr>
                <w:sz w:val="16"/>
                <w:szCs w:val="16"/>
              </w:rPr>
            </w:pPr>
            <w:r w:rsidRPr="00973C6E">
              <w:rPr>
                <w:sz w:val="16"/>
                <w:szCs w:val="16"/>
              </w:rPr>
              <w:t>4630</w:t>
            </w:r>
          </w:p>
        </w:tc>
        <w:tc>
          <w:tcPr>
            <w:tcW w:w="567" w:type="dxa"/>
            <w:vAlign w:val="center"/>
          </w:tcPr>
          <w:p w:rsidR="00FC60AA" w:rsidRPr="00973C6E" w:rsidRDefault="00FC60AA" w:rsidP="00E40320">
            <w:pPr>
              <w:ind w:left="-108"/>
              <w:jc w:val="center"/>
              <w:rPr>
                <w:sz w:val="16"/>
                <w:szCs w:val="16"/>
              </w:rPr>
            </w:pPr>
            <w:r w:rsidRPr="00973C6E">
              <w:rPr>
                <w:sz w:val="16"/>
                <w:szCs w:val="16"/>
              </w:rPr>
              <w:t>4482</w:t>
            </w:r>
          </w:p>
        </w:tc>
        <w:tc>
          <w:tcPr>
            <w:tcW w:w="709" w:type="dxa"/>
            <w:vAlign w:val="center"/>
          </w:tcPr>
          <w:p w:rsidR="00FC60AA" w:rsidRPr="00973C6E" w:rsidRDefault="00FC60AA" w:rsidP="00E40320">
            <w:pPr>
              <w:ind w:left="-108"/>
              <w:jc w:val="center"/>
              <w:rPr>
                <w:sz w:val="16"/>
                <w:szCs w:val="16"/>
              </w:rPr>
            </w:pPr>
            <w:r w:rsidRPr="00973C6E">
              <w:rPr>
                <w:sz w:val="16"/>
                <w:szCs w:val="16"/>
              </w:rPr>
              <w:t>4712</w:t>
            </w:r>
          </w:p>
        </w:tc>
        <w:tc>
          <w:tcPr>
            <w:tcW w:w="1043" w:type="dxa"/>
            <w:vAlign w:val="center"/>
          </w:tcPr>
          <w:p w:rsidR="00FC60AA" w:rsidRPr="00973C6E" w:rsidRDefault="00FC60AA" w:rsidP="00E40320">
            <w:pPr>
              <w:ind w:left="-108"/>
              <w:jc w:val="center"/>
              <w:rPr>
                <w:sz w:val="16"/>
                <w:szCs w:val="16"/>
              </w:rPr>
            </w:pPr>
            <w:r w:rsidRPr="00973C6E">
              <w:rPr>
                <w:sz w:val="16"/>
                <w:szCs w:val="16"/>
              </w:rPr>
              <w:t>101,8</w:t>
            </w:r>
          </w:p>
        </w:tc>
      </w:tr>
      <w:tr w:rsidR="00FC60AA" w:rsidRPr="00973C6E" w:rsidTr="00E40320">
        <w:tc>
          <w:tcPr>
            <w:tcW w:w="2977" w:type="dxa"/>
          </w:tcPr>
          <w:p w:rsidR="00FC60AA" w:rsidRPr="00973C6E" w:rsidRDefault="00FC60AA" w:rsidP="00E40320">
            <w:pPr>
              <w:ind w:left="-108" w:firstLine="318"/>
              <w:rPr>
                <w:sz w:val="16"/>
                <w:szCs w:val="16"/>
              </w:rPr>
            </w:pPr>
            <w:r w:rsidRPr="00973C6E">
              <w:rPr>
                <w:sz w:val="16"/>
                <w:szCs w:val="16"/>
              </w:rPr>
              <w:t>в с/х предприятиях</w:t>
            </w:r>
          </w:p>
        </w:tc>
        <w:tc>
          <w:tcPr>
            <w:tcW w:w="686" w:type="dxa"/>
            <w:vAlign w:val="center"/>
          </w:tcPr>
          <w:p w:rsidR="00FC60AA" w:rsidRPr="00973C6E" w:rsidRDefault="00FC60AA" w:rsidP="00E40320">
            <w:pPr>
              <w:ind w:left="-108"/>
              <w:jc w:val="center"/>
              <w:rPr>
                <w:sz w:val="16"/>
                <w:szCs w:val="16"/>
              </w:rPr>
            </w:pPr>
            <w:r w:rsidRPr="00973C6E">
              <w:rPr>
                <w:sz w:val="16"/>
                <w:szCs w:val="16"/>
              </w:rPr>
              <w:t>4638</w:t>
            </w:r>
          </w:p>
        </w:tc>
        <w:tc>
          <w:tcPr>
            <w:tcW w:w="567" w:type="dxa"/>
            <w:vAlign w:val="center"/>
          </w:tcPr>
          <w:p w:rsidR="00FC60AA" w:rsidRPr="00973C6E" w:rsidRDefault="00FC60AA" w:rsidP="00E40320">
            <w:pPr>
              <w:ind w:left="-108"/>
              <w:jc w:val="center"/>
              <w:rPr>
                <w:sz w:val="16"/>
                <w:szCs w:val="16"/>
              </w:rPr>
            </w:pPr>
            <w:r w:rsidRPr="00973C6E">
              <w:rPr>
                <w:sz w:val="16"/>
                <w:szCs w:val="16"/>
              </w:rPr>
              <w:t>4522</w:t>
            </w:r>
          </w:p>
        </w:tc>
        <w:tc>
          <w:tcPr>
            <w:tcW w:w="709" w:type="dxa"/>
            <w:vAlign w:val="center"/>
          </w:tcPr>
          <w:p w:rsidR="00FC60AA" w:rsidRPr="00973C6E" w:rsidRDefault="00FC60AA" w:rsidP="00E40320">
            <w:pPr>
              <w:ind w:left="-108"/>
              <w:jc w:val="center"/>
              <w:rPr>
                <w:sz w:val="16"/>
                <w:szCs w:val="16"/>
              </w:rPr>
            </w:pPr>
            <w:r w:rsidRPr="00973C6E">
              <w:rPr>
                <w:sz w:val="16"/>
                <w:szCs w:val="16"/>
              </w:rPr>
              <w:t>5139</w:t>
            </w:r>
          </w:p>
        </w:tc>
        <w:tc>
          <w:tcPr>
            <w:tcW w:w="1043" w:type="dxa"/>
            <w:vAlign w:val="center"/>
          </w:tcPr>
          <w:p w:rsidR="00FC60AA" w:rsidRPr="00973C6E" w:rsidRDefault="00FC60AA" w:rsidP="00E40320">
            <w:pPr>
              <w:ind w:left="-108"/>
              <w:jc w:val="center"/>
              <w:rPr>
                <w:sz w:val="16"/>
                <w:szCs w:val="16"/>
              </w:rPr>
            </w:pPr>
            <w:r w:rsidRPr="00973C6E">
              <w:rPr>
                <w:sz w:val="16"/>
                <w:szCs w:val="16"/>
              </w:rPr>
              <w:t>110,8</w:t>
            </w:r>
          </w:p>
        </w:tc>
      </w:tr>
      <w:tr w:rsidR="00FC60AA" w:rsidRPr="00973C6E" w:rsidTr="00E40320">
        <w:tc>
          <w:tcPr>
            <w:tcW w:w="2977" w:type="dxa"/>
          </w:tcPr>
          <w:p w:rsidR="00FC60AA" w:rsidRPr="00973C6E" w:rsidRDefault="00FC60AA" w:rsidP="00E40320">
            <w:pPr>
              <w:ind w:left="-108" w:firstLine="318"/>
              <w:rPr>
                <w:sz w:val="16"/>
                <w:szCs w:val="16"/>
              </w:rPr>
            </w:pPr>
            <w:r w:rsidRPr="00973C6E">
              <w:rPr>
                <w:sz w:val="16"/>
                <w:szCs w:val="16"/>
              </w:rPr>
              <w:t>в хозяйствах населения</w:t>
            </w:r>
          </w:p>
        </w:tc>
        <w:tc>
          <w:tcPr>
            <w:tcW w:w="686" w:type="dxa"/>
            <w:vAlign w:val="center"/>
          </w:tcPr>
          <w:p w:rsidR="00FC60AA" w:rsidRPr="00973C6E" w:rsidRDefault="00FC60AA" w:rsidP="00E40320">
            <w:pPr>
              <w:ind w:left="-108"/>
              <w:jc w:val="center"/>
              <w:rPr>
                <w:sz w:val="16"/>
                <w:szCs w:val="16"/>
              </w:rPr>
            </w:pPr>
            <w:r w:rsidRPr="00973C6E">
              <w:rPr>
                <w:sz w:val="16"/>
                <w:szCs w:val="16"/>
              </w:rPr>
              <w:t>4594</w:t>
            </w:r>
          </w:p>
        </w:tc>
        <w:tc>
          <w:tcPr>
            <w:tcW w:w="567" w:type="dxa"/>
            <w:vAlign w:val="center"/>
          </w:tcPr>
          <w:p w:rsidR="00FC60AA" w:rsidRPr="00973C6E" w:rsidRDefault="00FC60AA" w:rsidP="00E40320">
            <w:pPr>
              <w:ind w:left="-108"/>
              <w:jc w:val="center"/>
              <w:rPr>
                <w:sz w:val="16"/>
                <w:szCs w:val="16"/>
              </w:rPr>
            </w:pPr>
            <w:r w:rsidRPr="00973C6E">
              <w:rPr>
                <w:sz w:val="16"/>
                <w:szCs w:val="16"/>
              </w:rPr>
              <w:t>4184</w:t>
            </w:r>
          </w:p>
        </w:tc>
        <w:tc>
          <w:tcPr>
            <w:tcW w:w="709" w:type="dxa"/>
            <w:vAlign w:val="center"/>
          </w:tcPr>
          <w:p w:rsidR="00FC60AA" w:rsidRPr="00973C6E" w:rsidRDefault="00FC60AA" w:rsidP="00E40320">
            <w:pPr>
              <w:ind w:left="-108"/>
              <w:jc w:val="center"/>
              <w:rPr>
                <w:sz w:val="16"/>
                <w:szCs w:val="16"/>
              </w:rPr>
            </w:pPr>
            <w:r w:rsidRPr="00973C6E">
              <w:rPr>
                <w:sz w:val="16"/>
                <w:szCs w:val="16"/>
              </w:rPr>
              <w:t>4750</w:t>
            </w:r>
          </w:p>
        </w:tc>
        <w:tc>
          <w:tcPr>
            <w:tcW w:w="1043" w:type="dxa"/>
            <w:vAlign w:val="center"/>
          </w:tcPr>
          <w:p w:rsidR="00FC60AA" w:rsidRPr="00973C6E" w:rsidRDefault="00FC60AA" w:rsidP="00E40320">
            <w:pPr>
              <w:ind w:left="-108"/>
              <w:jc w:val="center"/>
              <w:rPr>
                <w:sz w:val="16"/>
                <w:szCs w:val="16"/>
              </w:rPr>
            </w:pPr>
            <w:r w:rsidRPr="00973C6E">
              <w:rPr>
                <w:sz w:val="16"/>
                <w:szCs w:val="16"/>
              </w:rPr>
              <w:t>103,3</w:t>
            </w:r>
          </w:p>
        </w:tc>
      </w:tr>
      <w:tr w:rsidR="00FC60AA" w:rsidRPr="00973C6E" w:rsidTr="00E40320">
        <w:tc>
          <w:tcPr>
            <w:tcW w:w="2977" w:type="dxa"/>
          </w:tcPr>
          <w:p w:rsidR="00FC60AA" w:rsidRPr="00973C6E" w:rsidRDefault="00FC60AA" w:rsidP="00E40320">
            <w:pPr>
              <w:ind w:left="-108" w:firstLine="318"/>
              <w:rPr>
                <w:sz w:val="16"/>
                <w:szCs w:val="16"/>
              </w:rPr>
            </w:pPr>
            <w:r w:rsidRPr="00973C6E">
              <w:rPr>
                <w:sz w:val="16"/>
                <w:szCs w:val="16"/>
              </w:rPr>
              <w:t>в крестьянских хозяйствах</w:t>
            </w:r>
          </w:p>
        </w:tc>
        <w:tc>
          <w:tcPr>
            <w:tcW w:w="686" w:type="dxa"/>
            <w:vAlign w:val="center"/>
          </w:tcPr>
          <w:p w:rsidR="00FC60AA" w:rsidRPr="00973C6E" w:rsidRDefault="00FC60AA" w:rsidP="00E40320">
            <w:pPr>
              <w:ind w:left="-108"/>
              <w:jc w:val="center"/>
              <w:rPr>
                <w:sz w:val="16"/>
                <w:szCs w:val="16"/>
              </w:rPr>
            </w:pPr>
            <w:r w:rsidRPr="00973C6E">
              <w:rPr>
                <w:sz w:val="16"/>
                <w:szCs w:val="16"/>
              </w:rPr>
              <w:t>3630</w:t>
            </w:r>
          </w:p>
        </w:tc>
        <w:tc>
          <w:tcPr>
            <w:tcW w:w="567" w:type="dxa"/>
            <w:vAlign w:val="center"/>
          </w:tcPr>
          <w:p w:rsidR="00FC60AA" w:rsidRPr="00973C6E" w:rsidRDefault="00FC60AA" w:rsidP="00E40320">
            <w:pPr>
              <w:ind w:left="-108"/>
              <w:jc w:val="center"/>
              <w:rPr>
                <w:sz w:val="16"/>
                <w:szCs w:val="16"/>
              </w:rPr>
            </w:pPr>
            <w:r w:rsidRPr="00973C6E">
              <w:rPr>
                <w:sz w:val="16"/>
                <w:szCs w:val="16"/>
              </w:rPr>
              <w:t>3538</w:t>
            </w:r>
          </w:p>
        </w:tc>
        <w:tc>
          <w:tcPr>
            <w:tcW w:w="709" w:type="dxa"/>
            <w:vAlign w:val="center"/>
          </w:tcPr>
          <w:p w:rsidR="00FC60AA" w:rsidRPr="00973C6E" w:rsidRDefault="00FC60AA" w:rsidP="00E40320">
            <w:pPr>
              <w:ind w:left="-108"/>
              <w:jc w:val="center"/>
              <w:rPr>
                <w:sz w:val="16"/>
                <w:szCs w:val="16"/>
              </w:rPr>
            </w:pPr>
            <w:r w:rsidRPr="00973C6E">
              <w:rPr>
                <w:sz w:val="16"/>
                <w:szCs w:val="16"/>
              </w:rPr>
              <w:t>4250</w:t>
            </w:r>
          </w:p>
        </w:tc>
        <w:tc>
          <w:tcPr>
            <w:tcW w:w="1043" w:type="dxa"/>
            <w:vAlign w:val="center"/>
          </w:tcPr>
          <w:p w:rsidR="00FC60AA" w:rsidRPr="00973C6E" w:rsidRDefault="00FC60AA" w:rsidP="00E40320">
            <w:pPr>
              <w:ind w:left="-108"/>
              <w:jc w:val="center"/>
              <w:rPr>
                <w:sz w:val="16"/>
                <w:szCs w:val="16"/>
              </w:rPr>
            </w:pPr>
            <w:r w:rsidRPr="00973C6E">
              <w:rPr>
                <w:sz w:val="16"/>
                <w:szCs w:val="16"/>
              </w:rPr>
              <w:t>117,1</w:t>
            </w:r>
          </w:p>
        </w:tc>
      </w:tr>
    </w:tbl>
    <w:p w:rsidR="00FC60AA" w:rsidRPr="00CC1D4B" w:rsidRDefault="00FC60AA" w:rsidP="00FC60AA">
      <w:pPr>
        <w:pStyle w:val="aff2"/>
        <w:ind w:firstLine="709"/>
        <w:jc w:val="both"/>
        <w:rPr>
          <w:sz w:val="20"/>
          <w:szCs w:val="20"/>
        </w:rPr>
      </w:pPr>
    </w:p>
    <w:p w:rsidR="00FC60AA" w:rsidRPr="00BF2C81" w:rsidRDefault="00FC60AA" w:rsidP="00FC60AA">
      <w:pPr>
        <w:pStyle w:val="aff2"/>
        <w:ind w:firstLine="284"/>
        <w:jc w:val="both"/>
        <w:rPr>
          <w:spacing w:val="-4"/>
          <w:sz w:val="20"/>
          <w:szCs w:val="20"/>
        </w:rPr>
      </w:pPr>
      <w:r w:rsidRPr="00BF2C81">
        <w:rPr>
          <w:spacing w:val="-4"/>
          <w:sz w:val="20"/>
          <w:szCs w:val="20"/>
        </w:rPr>
        <w:t>Из таблицы 3 видно, что за анализируемый период удой молока в среднем по республике увеличился на 1,8 %. В сельскохозяйственных предприятиях увеличился на 10,8 %.</w:t>
      </w:r>
      <w:r>
        <w:rPr>
          <w:spacing w:val="-4"/>
          <w:sz w:val="20"/>
          <w:szCs w:val="20"/>
        </w:rPr>
        <w:t xml:space="preserve"> </w:t>
      </w:r>
      <w:r w:rsidRPr="00BF2C81">
        <w:rPr>
          <w:spacing w:val="-4"/>
          <w:sz w:val="20"/>
          <w:szCs w:val="20"/>
        </w:rPr>
        <w:t>Необходимо также отметить, что Республика Беларусь занимает 1 место в СНГ и 4 место в Европе (п</w:t>
      </w:r>
      <w:r w:rsidRPr="00BF2C81">
        <w:rPr>
          <w:spacing w:val="-4"/>
          <w:sz w:val="20"/>
          <w:szCs w:val="20"/>
        </w:rPr>
        <w:t>о</w:t>
      </w:r>
      <w:r w:rsidRPr="00BF2C81">
        <w:rPr>
          <w:spacing w:val="-4"/>
          <w:sz w:val="20"/>
          <w:szCs w:val="20"/>
        </w:rPr>
        <w:t>сле Дании, Ирландии и Нидерландов) в производстве молока на душу населения. Основная масса молока поступает от сельскохозяйственных предприятий (около 80 %). Однако наблюдается снижение фактическ</w:t>
      </w:r>
      <w:r w:rsidRPr="00BF2C81">
        <w:rPr>
          <w:spacing w:val="-4"/>
          <w:sz w:val="20"/>
          <w:szCs w:val="20"/>
        </w:rPr>
        <w:t>о</w:t>
      </w:r>
      <w:r w:rsidRPr="00BF2C81">
        <w:rPr>
          <w:spacing w:val="-4"/>
          <w:sz w:val="20"/>
          <w:szCs w:val="20"/>
        </w:rPr>
        <w:lastRenderedPageBreak/>
        <w:t>го потребления молока и молочных продуктов в пересчёте на молоко.</w:t>
      </w:r>
    </w:p>
    <w:p w:rsidR="00FC60AA" w:rsidRPr="00BF2C81" w:rsidRDefault="00FC60AA" w:rsidP="00FC60AA">
      <w:pPr>
        <w:pStyle w:val="aff2"/>
        <w:ind w:firstLine="284"/>
        <w:jc w:val="both"/>
        <w:rPr>
          <w:spacing w:val="-4"/>
          <w:sz w:val="20"/>
          <w:szCs w:val="20"/>
        </w:rPr>
      </w:pPr>
      <w:r w:rsidRPr="00BF2C81">
        <w:rPr>
          <w:spacing w:val="-4"/>
          <w:sz w:val="20"/>
          <w:szCs w:val="20"/>
        </w:rPr>
        <w:t xml:space="preserve">В республике с каждым годом производится всё больше молока в расчёте на душу населения. Так в 2012 году этот показатель составил 715 кг на человека, что на 17 кг больше чем  в 2010 году. </w:t>
      </w:r>
      <w:r w:rsidRPr="00BF2C81">
        <w:rPr>
          <w:color w:val="000000"/>
          <w:spacing w:val="-4"/>
          <w:sz w:val="20"/>
          <w:szCs w:val="20"/>
        </w:rPr>
        <w:t>Динамика мирового производства молока характеризуется долгосрочной тенде</w:t>
      </w:r>
      <w:r w:rsidRPr="00BF2C81">
        <w:rPr>
          <w:color w:val="000000"/>
          <w:spacing w:val="-4"/>
          <w:sz w:val="20"/>
          <w:szCs w:val="20"/>
        </w:rPr>
        <w:t>н</w:t>
      </w:r>
      <w:r w:rsidRPr="00BF2C81">
        <w:rPr>
          <w:color w:val="000000"/>
          <w:spacing w:val="-4"/>
          <w:sz w:val="20"/>
          <w:szCs w:val="20"/>
        </w:rPr>
        <w:t>цией роста, хотя в последние 5-6 лет отмечается замедление его темпов в связи с сокращением количества мелких хозяйств, засухи и снижения доходов от продаж. Поэтому Беларусь имеет выгодные позиции по расширению внешних рынков сбыта</w:t>
      </w:r>
      <w:r w:rsidRPr="00BF2C81">
        <w:rPr>
          <w:spacing w:val="-4"/>
          <w:sz w:val="20"/>
          <w:szCs w:val="20"/>
        </w:rPr>
        <w:t>.</w:t>
      </w:r>
      <w:r>
        <w:rPr>
          <w:spacing w:val="-4"/>
          <w:sz w:val="20"/>
          <w:szCs w:val="20"/>
        </w:rPr>
        <w:t xml:space="preserve"> </w:t>
      </w:r>
      <w:r w:rsidRPr="00BF2C81">
        <w:rPr>
          <w:spacing w:val="-4"/>
          <w:sz w:val="20"/>
          <w:szCs w:val="20"/>
        </w:rPr>
        <w:t>В свое время по ряду показателей молочная отрасль Беларуси значительно опережала экономически ра</w:t>
      </w:r>
      <w:r w:rsidRPr="00BF2C81">
        <w:rPr>
          <w:spacing w:val="-4"/>
          <w:sz w:val="20"/>
          <w:szCs w:val="20"/>
        </w:rPr>
        <w:t>з</w:t>
      </w:r>
      <w:r w:rsidRPr="00BF2C81">
        <w:rPr>
          <w:spacing w:val="-4"/>
          <w:sz w:val="20"/>
          <w:szCs w:val="20"/>
        </w:rPr>
        <w:t>витые страны. Так, в 1995 г. в республике на душу населения произв</w:t>
      </w:r>
      <w:r w:rsidRPr="00BF2C81">
        <w:rPr>
          <w:spacing w:val="-4"/>
          <w:sz w:val="20"/>
          <w:szCs w:val="20"/>
        </w:rPr>
        <w:t>о</w:t>
      </w:r>
      <w:r w:rsidRPr="00BF2C81">
        <w:rPr>
          <w:spacing w:val="-4"/>
          <w:sz w:val="20"/>
          <w:szCs w:val="20"/>
        </w:rPr>
        <w:t>дилось 497 кг молока в год, в то время как в США – 221 кг, Франции – 449 кг, Италии – 214 кг. В последние годы отечественный молочный подкомплекс немного улучшил свои прежние позиции. В 2012 г. пр</w:t>
      </w:r>
      <w:r w:rsidRPr="00BF2C81">
        <w:rPr>
          <w:spacing w:val="-4"/>
          <w:sz w:val="20"/>
          <w:szCs w:val="20"/>
        </w:rPr>
        <w:t>о</w:t>
      </w:r>
      <w:r w:rsidRPr="00BF2C81">
        <w:rPr>
          <w:spacing w:val="-4"/>
          <w:sz w:val="20"/>
          <w:szCs w:val="20"/>
        </w:rPr>
        <w:t xml:space="preserve">изводство молока на душу населения в год составило 715 кг. Это самый большой показатель среди стран ближнего зарубежья. Как развивается процесс интенсификации и эффективности в молочном скотоводстве показывают данные таблицы 4. </w:t>
      </w:r>
    </w:p>
    <w:p w:rsidR="00FC60AA" w:rsidRPr="00CC1D4B" w:rsidRDefault="00FC60AA" w:rsidP="00FC60AA">
      <w:pPr>
        <w:rPr>
          <w:sz w:val="20"/>
          <w:szCs w:val="20"/>
        </w:rPr>
      </w:pPr>
    </w:p>
    <w:p w:rsidR="00FC60AA" w:rsidRDefault="00FC60AA" w:rsidP="00FC60AA">
      <w:pPr>
        <w:jc w:val="both"/>
        <w:rPr>
          <w:b/>
          <w:sz w:val="16"/>
          <w:szCs w:val="16"/>
        </w:rPr>
      </w:pPr>
      <w:r w:rsidRPr="00556458">
        <w:rPr>
          <w:sz w:val="16"/>
          <w:szCs w:val="16"/>
        </w:rPr>
        <w:t xml:space="preserve">Т а б л и ц а 4.  </w:t>
      </w:r>
      <w:r w:rsidRPr="00556458">
        <w:rPr>
          <w:b/>
          <w:sz w:val="16"/>
          <w:szCs w:val="16"/>
        </w:rPr>
        <w:t>Динамика важнейших показателей интенсификации и эффекти</w:t>
      </w:r>
      <w:r w:rsidRPr="00556458">
        <w:rPr>
          <w:b/>
          <w:sz w:val="16"/>
          <w:szCs w:val="16"/>
        </w:rPr>
        <w:t>в</w:t>
      </w:r>
      <w:r w:rsidRPr="00556458">
        <w:rPr>
          <w:b/>
          <w:sz w:val="16"/>
          <w:szCs w:val="16"/>
        </w:rPr>
        <w:t>ности молочного скотоводства в сельскохозяйственных организациях Минсел</w:t>
      </w:r>
      <w:r w:rsidRPr="00556458">
        <w:rPr>
          <w:b/>
          <w:sz w:val="16"/>
          <w:szCs w:val="16"/>
        </w:rPr>
        <w:t>ь</w:t>
      </w:r>
      <w:r w:rsidRPr="00556458">
        <w:rPr>
          <w:b/>
          <w:sz w:val="16"/>
          <w:szCs w:val="16"/>
        </w:rPr>
        <w:t>хозпрода Республики Беларусь в период 2010-2012 гг.</w:t>
      </w:r>
    </w:p>
    <w:p w:rsidR="00FC60AA" w:rsidRPr="00556458" w:rsidRDefault="00FC60AA" w:rsidP="00FC60AA">
      <w:pPr>
        <w:jc w:val="both"/>
        <w:rPr>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696"/>
        <w:gridCol w:w="709"/>
        <w:gridCol w:w="709"/>
        <w:gridCol w:w="905"/>
      </w:tblGrid>
      <w:tr w:rsidR="00FC60AA" w:rsidRPr="00973C6E" w:rsidTr="00E40320">
        <w:tc>
          <w:tcPr>
            <w:tcW w:w="2977" w:type="dxa"/>
            <w:vMerge w:val="restart"/>
            <w:vAlign w:val="center"/>
          </w:tcPr>
          <w:p w:rsidR="00FC60AA" w:rsidRPr="00973C6E" w:rsidRDefault="00FC60AA" w:rsidP="00E40320">
            <w:pPr>
              <w:jc w:val="center"/>
              <w:rPr>
                <w:sz w:val="16"/>
                <w:szCs w:val="16"/>
              </w:rPr>
            </w:pPr>
            <w:r w:rsidRPr="00973C6E">
              <w:rPr>
                <w:sz w:val="16"/>
                <w:szCs w:val="16"/>
              </w:rPr>
              <w:t>Показатели</w:t>
            </w:r>
          </w:p>
        </w:tc>
        <w:tc>
          <w:tcPr>
            <w:tcW w:w="2114" w:type="dxa"/>
            <w:gridSpan w:val="3"/>
          </w:tcPr>
          <w:p w:rsidR="00FC60AA" w:rsidRPr="00973C6E" w:rsidRDefault="00FC60AA" w:rsidP="00E40320">
            <w:pPr>
              <w:jc w:val="center"/>
              <w:rPr>
                <w:sz w:val="16"/>
                <w:szCs w:val="16"/>
              </w:rPr>
            </w:pPr>
            <w:r w:rsidRPr="00973C6E">
              <w:rPr>
                <w:sz w:val="16"/>
                <w:szCs w:val="16"/>
              </w:rPr>
              <w:t>Год</w:t>
            </w:r>
          </w:p>
        </w:tc>
        <w:tc>
          <w:tcPr>
            <w:tcW w:w="905" w:type="dxa"/>
            <w:vMerge w:val="restart"/>
            <w:vAlign w:val="center"/>
          </w:tcPr>
          <w:p w:rsidR="00FC60AA" w:rsidRPr="00973C6E" w:rsidRDefault="00FC60AA" w:rsidP="00E40320">
            <w:pPr>
              <w:jc w:val="center"/>
              <w:rPr>
                <w:sz w:val="16"/>
                <w:szCs w:val="16"/>
              </w:rPr>
            </w:pPr>
            <w:r w:rsidRPr="00973C6E">
              <w:rPr>
                <w:sz w:val="16"/>
                <w:szCs w:val="16"/>
              </w:rPr>
              <w:t>2012 г. в % к 2010 г.</w:t>
            </w:r>
          </w:p>
        </w:tc>
      </w:tr>
      <w:tr w:rsidR="00FC60AA" w:rsidRPr="00973C6E" w:rsidTr="00E40320">
        <w:tc>
          <w:tcPr>
            <w:tcW w:w="2977" w:type="dxa"/>
            <w:vMerge/>
          </w:tcPr>
          <w:p w:rsidR="00FC60AA" w:rsidRPr="00973C6E" w:rsidRDefault="00FC60AA" w:rsidP="00E40320">
            <w:pPr>
              <w:rPr>
                <w:sz w:val="16"/>
                <w:szCs w:val="16"/>
              </w:rPr>
            </w:pPr>
          </w:p>
        </w:tc>
        <w:tc>
          <w:tcPr>
            <w:tcW w:w="696" w:type="dxa"/>
            <w:vAlign w:val="center"/>
          </w:tcPr>
          <w:p w:rsidR="00FC60AA" w:rsidRPr="00973C6E" w:rsidRDefault="00FC60AA" w:rsidP="00E40320">
            <w:pPr>
              <w:jc w:val="center"/>
              <w:rPr>
                <w:sz w:val="16"/>
                <w:szCs w:val="16"/>
              </w:rPr>
            </w:pPr>
            <w:r w:rsidRPr="00973C6E">
              <w:rPr>
                <w:sz w:val="16"/>
                <w:szCs w:val="16"/>
              </w:rPr>
              <w:t>2010</w:t>
            </w:r>
          </w:p>
        </w:tc>
        <w:tc>
          <w:tcPr>
            <w:tcW w:w="709" w:type="dxa"/>
            <w:vAlign w:val="center"/>
          </w:tcPr>
          <w:p w:rsidR="00FC60AA" w:rsidRPr="00973C6E" w:rsidRDefault="00FC60AA" w:rsidP="00E40320">
            <w:pPr>
              <w:jc w:val="center"/>
              <w:rPr>
                <w:sz w:val="16"/>
                <w:szCs w:val="16"/>
              </w:rPr>
            </w:pPr>
            <w:r w:rsidRPr="00973C6E">
              <w:rPr>
                <w:sz w:val="16"/>
                <w:szCs w:val="16"/>
              </w:rPr>
              <w:t>2011</w:t>
            </w:r>
          </w:p>
        </w:tc>
        <w:tc>
          <w:tcPr>
            <w:tcW w:w="709" w:type="dxa"/>
            <w:vAlign w:val="center"/>
          </w:tcPr>
          <w:p w:rsidR="00FC60AA" w:rsidRPr="00973C6E" w:rsidRDefault="00FC60AA" w:rsidP="00E40320">
            <w:pPr>
              <w:jc w:val="center"/>
              <w:rPr>
                <w:sz w:val="16"/>
                <w:szCs w:val="16"/>
              </w:rPr>
            </w:pPr>
            <w:r w:rsidRPr="00973C6E">
              <w:rPr>
                <w:sz w:val="16"/>
                <w:szCs w:val="16"/>
              </w:rPr>
              <w:t>2012</w:t>
            </w:r>
          </w:p>
        </w:tc>
        <w:tc>
          <w:tcPr>
            <w:tcW w:w="905" w:type="dxa"/>
            <w:vMerge/>
            <w:vAlign w:val="center"/>
          </w:tcPr>
          <w:p w:rsidR="00FC60AA" w:rsidRPr="00973C6E" w:rsidRDefault="00FC60AA" w:rsidP="00E40320">
            <w:pPr>
              <w:jc w:val="center"/>
              <w:rPr>
                <w:sz w:val="16"/>
                <w:szCs w:val="16"/>
              </w:rPr>
            </w:pPr>
          </w:p>
        </w:tc>
      </w:tr>
      <w:tr w:rsidR="00FC60AA" w:rsidRPr="00973C6E" w:rsidTr="00E40320">
        <w:tc>
          <w:tcPr>
            <w:tcW w:w="2977" w:type="dxa"/>
          </w:tcPr>
          <w:p w:rsidR="00FC60AA" w:rsidRPr="00973C6E" w:rsidRDefault="00FC60AA" w:rsidP="00E40320">
            <w:pPr>
              <w:rPr>
                <w:sz w:val="16"/>
                <w:szCs w:val="16"/>
              </w:rPr>
            </w:pPr>
            <w:r w:rsidRPr="00973C6E">
              <w:rPr>
                <w:sz w:val="16"/>
                <w:szCs w:val="16"/>
              </w:rPr>
              <w:t>Материально-денежные затраты в ра</w:t>
            </w:r>
            <w:r w:rsidRPr="00973C6E">
              <w:rPr>
                <w:sz w:val="16"/>
                <w:szCs w:val="16"/>
              </w:rPr>
              <w:t>с</w:t>
            </w:r>
            <w:r w:rsidRPr="00973C6E">
              <w:rPr>
                <w:sz w:val="16"/>
                <w:szCs w:val="16"/>
              </w:rPr>
              <w:t>чете на корову, тыс. руб.</w:t>
            </w:r>
          </w:p>
        </w:tc>
        <w:tc>
          <w:tcPr>
            <w:tcW w:w="696" w:type="dxa"/>
            <w:vAlign w:val="center"/>
          </w:tcPr>
          <w:p w:rsidR="00FC60AA" w:rsidRPr="00973C6E" w:rsidRDefault="00FC60AA" w:rsidP="00E40320">
            <w:pPr>
              <w:jc w:val="center"/>
              <w:rPr>
                <w:sz w:val="16"/>
                <w:szCs w:val="16"/>
              </w:rPr>
            </w:pPr>
            <w:r w:rsidRPr="00973C6E">
              <w:rPr>
                <w:sz w:val="16"/>
                <w:szCs w:val="16"/>
              </w:rPr>
              <w:t>3251,1</w:t>
            </w:r>
          </w:p>
        </w:tc>
        <w:tc>
          <w:tcPr>
            <w:tcW w:w="709" w:type="dxa"/>
            <w:vAlign w:val="center"/>
          </w:tcPr>
          <w:p w:rsidR="00FC60AA" w:rsidRPr="00973C6E" w:rsidRDefault="00FC60AA" w:rsidP="00E40320">
            <w:pPr>
              <w:jc w:val="center"/>
              <w:rPr>
                <w:sz w:val="16"/>
                <w:szCs w:val="16"/>
              </w:rPr>
            </w:pPr>
            <w:r w:rsidRPr="00973C6E">
              <w:rPr>
                <w:sz w:val="16"/>
                <w:szCs w:val="16"/>
              </w:rPr>
              <w:t>3934,2</w:t>
            </w:r>
          </w:p>
        </w:tc>
        <w:tc>
          <w:tcPr>
            <w:tcW w:w="709" w:type="dxa"/>
            <w:vAlign w:val="center"/>
          </w:tcPr>
          <w:p w:rsidR="00FC60AA" w:rsidRPr="00973C6E" w:rsidRDefault="00FC60AA" w:rsidP="00E40320">
            <w:pPr>
              <w:jc w:val="center"/>
              <w:rPr>
                <w:sz w:val="16"/>
                <w:szCs w:val="16"/>
              </w:rPr>
            </w:pPr>
            <w:r w:rsidRPr="00973C6E">
              <w:rPr>
                <w:sz w:val="16"/>
                <w:szCs w:val="16"/>
              </w:rPr>
              <w:t>6080,5</w:t>
            </w:r>
          </w:p>
        </w:tc>
        <w:tc>
          <w:tcPr>
            <w:tcW w:w="905" w:type="dxa"/>
            <w:vAlign w:val="center"/>
          </w:tcPr>
          <w:p w:rsidR="00FC60AA" w:rsidRPr="00973C6E" w:rsidRDefault="00FC60AA" w:rsidP="00E40320">
            <w:pPr>
              <w:jc w:val="center"/>
              <w:rPr>
                <w:sz w:val="16"/>
                <w:szCs w:val="16"/>
              </w:rPr>
            </w:pPr>
            <w:r w:rsidRPr="00973C6E">
              <w:rPr>
                <w:sz w:val="16"/>
                <w:szCs w:val="16"/>
              </w:rPr>
              <w:t>187,0</w:t>
            </w:r>
          </w:p>
        </w:tc>
      </w:tr>
      <w:tr w:rsidR="00FC60AA" w:rsidRPr="00973C6E" w:rsidTr="00E40320">
        <w:tc>
          <w:tcPr>
            <w:tcW w:w="2977" w:type="dxa"/>
          </w:tcPr>
          <w:p w:rsidR="00FC60AA" w:rsidRPr="00973C6E" w:rsidRDefault="00FC60AA" w:rsidP="00E40320">
            <w:pPr>
              <w:rPr>
                <w:sz w:val="16"/>
                <w:szCs w:val="16"/>
              </w:rPr>
            </w:pPr>
            <w:r w:rsidRPr="00973C6E">
              <w:rPr>
                <w:sz w:val="16"/>
                <w:szCs w:val="16"/>
              </w:rPr>
              <w:t>Затраты живого труда, чел.-ч/гол.</w:t>
            </w:r>
          </w:p>
        </w:tc>
        <w:tc>
          <w:tcPr>
            <w:tcW w:w="696" w:type="dxa"/>
            <w:vAlign w:val="center"/>
          </w:tcPr>
          <w:p w:rsidR="00FC60AA" w:rsidRPr="00973C6E" w:rsidRDefault="00FC60AA" w:rsidP="00E40320">
            <w:pPr>
              <w:jc w:val="center"/>
              <w:rPr>
                <w:sz w:val="16"/>
                <w:szCs w:val="16"/>
              </w:rPr>
            </w:pPr>
            <w:r w:rsidRPr="00973C6E">
              <w:rPr>
                <w:sz w:val="16"/>
                <w:szCs w:val="16"/>
              </w:rPr>
              <w:t>154,7</w:t>
            </w:r>
          </w:p>
        </w:tc>
        <w:tc>
          <w:tcPr>
            <w:tcW w:w="709" w:type="dxa"/>
            <w:vAlign w:val="center"/>
          </w:tcPr>
          <w:p w:rsidR="00FC60AA" w:rsidRPr="00973C6E" w:rsidRDefault="00FC60AA" w:rsidP="00E40320">
            <w:pPr>
              <w:jc w:val="center"/>
              <w:rPr>
                <w:sz w:val="16"/>
                <w:szCs w:val="16"/>
              </w:rPr>
            </w:pPr>
            <w:r w:rsidRPr="00973C6E">
              <w:rPr>
                <w:sz w:val="16"/>
                <w:szCs w:val="16"/>
              </w:rPr>
              <w:t>147,5</w:t>
            </w:r>
          </w:p>
        </w:tc>
        <w:tc>
          <w:tcPr>
            <w:tcW w:w="709" w:type="dxa"/>
            <w:vAlign w:val="center"/>
          </w:tcPr>
          <w:p w:rsidR="00FC60AA" w:rsidRPr="00973C6E" w:rsidRDefault="00FC60AA" w:rsidP="00E40320">
            <w:pPr>
              <w:jc w:val="center"/>
              <w:rPr>
                <w:sz w:val="16"/>
                <w:szCs w:val="16"/>
              </w:rPr>
            </w:pPr>
            <w:r w:rsidRPr="00973C6E">
              <w:rPr>
                <w:sz w:val="16"/>
                <w:szCs w:val="16"/>
              </w:rPr>
              <w:t>137,3</w:t>
            </w:r>
          </w:p>
        </w:tc>
        <w:tc>
          <w:tcPr>
            <w:tcW w:w="905" w:type="dxa"/>
            <w:vAlign w:val="center"/>
          </w:tcPr>
          <w:p w:rsidR="00FC60AA" w:rsidRPr="00973C6E" w:rsidRDefault="00FC60AA" w:rsidP="00E40320">
            <w:pPr>
              <w:jc w:val="center"/>
              <w:rPr>
                <w:sz w:val="16"/>
                <w:szCs w:val="16"/>
              </w:rPr>
            </w:pPr>
            <w:r w:rsidRPr="00973C6E">
              <w:rPr>
                <w:sz w:val="16"/>
                <w:szCs w:val="16"/>
              </w:rPr>
              <w:t>88,8</w:t>
            </w:r>
          </w:p>
        </w:tc>
      </w:tr>
      <w:tr w:rsidR="00FC60AA" w:rsidRPr="00973C6E" w:rsidTr="00E40320">
        <w:tc>
          <w:tcPr>
            <w:tcW w:w="2977" w:type="dxa"/>
          </w:tcPr>
          <w:p w:rsidR="00FC60AA" w:rsidRPr="00973C6E" w:rsidRDefault="00FC60AA" w:rsidP="00E40320">
            <w:pPr>
              <w:rPr>
                <w:sz w:val="16"/>
                <w:szCs w:val="16"/>
              </w:rPr>
            </w:pPr>
            <w:r w:rsidRPr="00973C6E">
              <w:rPr>
                <w:sz w:val="16"/>
                <w:szCs w:val="16"/>
              </w:rPr>
              <w:t>Оплата труда работников, тыс. руб./чел.-ч</w:t>
            </w:r>
          </w:p>
        </w:tc>
        <w:tc>
          <w:tcPr>
            <w:tcW w:w="696" w:type="dxa"/>
            <w:vAlign w:val="center"/>
          </w:tcPr>
          <w:p w:rsidR="00FC60AA" w:rsidRPr="00973C6E" w:rsidRDefault="00FC60AA" w:rsidP="00E40320">
            <w:pPr>
              <w:jc w:val="center"/>
              <w:rPr>
                <w:sz w:val="16"/>
                <w:szCs w:val="16"/>
              </w:rPr>
            </w:pPr>
            <w:r w:rsidRPr="00973C6E">
              <w:rPr>
                <w:sz w:val="16"/>
                <w:szCs w:val="16"/>
              </w:rPr>
              <w:t>4,72</w:t>
            </w:r>
          </w:p>
        </w:tc>
        <w:tc>
          <w:tcPr>
            <w:tcW w:w="709" w:type="dxa"/>
            <w:vAlign w:val="center"/>
          </w:tcPr>
          <w:p w:rsidR="00FC60AA" w:rsidRPr="00973C6E" w:rsidRDefault="00FC60AA" w:rsidP="00E40320">
            <w:pPr>
              <w:jc w:val="center"/>
              <w:rPr>
                <w:sz w:val="16"/>
                <w:szCs w:val="16"/>
              </w:rPr>
            </w:pPr>
            <w:r w:rsidRPr="00973C6E">
              <w:rPr>
                <w:sz w:val="16"/>
                <w:szCs w:val="16"/>
              </w:rPr>
              <w:t>5,73</w:t>
            </w:r>
          </w:p>
        </w:tc>
        <w:tc>
          <w:tcPr>
            <w:tcW w:w="709" w:type="dxa"/>
            <w:vAlign w:val="center"/>
          </w:tcPr>
          <w:p w:rsidR="00FC60AA" w:rsidRPr="00973C6E" w:rsidRDefault="00FC60AA" w:rsidP="00E40320">
            <w:pPr>
              <w:jc w:val="center"/>
              <w:rPr>
                <w:sz w:val="16"/>
                <w:szCs w:val="16"/>
              </w:rPr>
            </w:pPr>
            <w:r w:rsidRPr="00973C6E">
              <w:rPr>
                <w:sz w:val="16"/>
                <w:szCs w:val="16"/>
              </w:rPr>
              <w:t>9,00</w:t>
            </w:r>
          </w:p>
        </w:tc>
        <w:tc>
          <w:tcPr>
            <w:tcW w:w="905" w:type="dxa"/>
            <w:vAlign w:val="center"/>
          </w:tcPr>
          <w:p w:rsidR="00FC60AA" w:rsidRPr="00973C6E" w:rsidRDefault="00FC60AA" w:rsidP="00E40320">
            <w:pPr>
              <w:jc w:val="center"/>
              <w:rPr>
                <w:sz w:val="16"/>
                <w:szCs w:val="16"/>
              </w:rPr>
            </w:pPr>
            <w:r w:rsidRPr="00973C6E">
              <w:rPr>
                <w:sz w:val="16"/>
                <w:szCs w:val="16"/>
              </w:rPr>
              <w:t>190,7</w:t>
            </w:r>
          </w:p>
        </w:tc>
      </w:tr>
      <w:tr w:rsidR="00FC60AA" w:rsidRPr="00973C6E" w:rsidTr="00E40320">
        <w:tc>
          <w:tcPr>
            <w:tcW w:w="2977" w:type="dxa"/>
          </w:tcPr>
          <w:p w:rsidR="00FC60AA" w:rsidRPr="00973C6E" w:rsidRDefault="00FC60AA" w:rsidP="00E40320">
            <w:pPr>
              <w:rPr>
                <w:sz w:val="16"/>
                <w:szCs w:val="16"/>
              </w:rPr>
            </w:pPr>
            <w:r w:rsidRPr="00973C6E">
              <w:rPr>
                <w:sz w:val="16"/>
                <w:szCs w:val="16"/>
              </w:rPr>
              <w:t>Использовано кормов в расчете на к</w:t>
            </w:r>
            <w:r w:rsidRPr="00973C6E">
              <w:rPr>
                <w:sz w:val="16"/>
                <w:szCs w:val="16"/>
              </w:rPr>
              <w:t>о</w:t>
            </w:r>
            <w:r w:rsidRPr="00973C6E">
              <w:rPr>
                <w:sz w:val="16"/>
                <w:szCs w:val="16"/>
              </w:rPr>
              <w:t>рову, ц к.ед.</w:t>
            </w:r>
          </w:p>
        </w:tc>
        <w:tc>
          <w:tcPr>
            <w:tcW w:w="696" w:type="dxa"/>
            <w:vAlign w:val="center"/>
          </w:tcPr>
          <w:p w:rsidR="00FC60AA" w:rsidRPr="00973C6E" w:rsidRDefault="00FC60AA" w:rsidP="00E40320">
            <w:pPr>
              <w:jc w:val="center"/>
              <w:rPr>
                <w:sz w:val="16"/>
                <w:szCs w:val="16"/>
              </w:rPr>
            </w:pPr>
            <w:r w:rsidRPr="00973C6E">
              <w:rPr>
                <w:sz w:val="16"/>
                <w:szCs w:val="16"/>
              </w:rPr>
              <w:t>57,2</w:t>
            </w:r>
          </w:p>
        </w:tc>
        <w:tc>
          <w:tcPr>
            <w:tcW w:w="709" w:type="dxa"/>
            <w:vAlign w:val="center"/>
          </w:tcPr>
          <w:p w:rsidR="00FC60AA" w:rsidRPr="00973C6E" w:rsidRDefault="00FC60AA" w:rsidP="00E40320">
            <w:pPr>
              <w:jc w:val="center"/>
              <w:rPr>
                <w:sz w:val="16"/>
                <w:szCs w:val="16"/>
              </w:rPr>
            </w:pPr>
            <w:r w:rsidRPr="00973C6E">
              <w:rPr>
                <w:sz w:val="16"/>
                <w:szCs w:val="16"/>
              </w:rPr>
              <w:t>57,8</w:t>
            </w:r>
          </w:p>
        </w:tc>
        <w:tc>
          <w:tcPr>
            <w:tcW w:w="709" w:type="dxa"/>
            <w:vAlign w:val="center"/>
          </w:tcPr>
          <w:p w:rsidR="00FC60AA" w:rsidRPr="00973C6E" w:rsidRDefault="00FC60AA" w:rsidP="00E40320">
            <w:pPr>
              <w:jc w:val="center"/>
              <w:rPr>
                <w:sz w:val="16"/>
                <w:szCs w:val="16"/>
              </w:rPr>
            </w:pPr>
            <w:r w:rsidRPr="00973C6E">
              <w:rPr>
                <w:sz w:val="16"/>
                <w:szCs w:val="16"/>
              </w:rPr>
              <w:t>55,9</w:t>
            </w:r>
          </w:p>
        </w:tc>
        <w:tc>
          <w:tcPr>
            <w:tcW w:w="905" w:type="dxa"/>
            <w:vAlign w:val="center"/>
          </w:tcPr>
          <w:p w:rsidR="00FC60AA" w:rsidRPr="00973C6E" w:rsidRDefault="00FC60AA" w:rsidP="00E40320">
            <w:pPr>
              <w:jc w:val="center"/>
              <w:rPr>
                <w:sz w:val="16"/>
                <w:szCs w:val="16"/>
              </w:rPr>
            </w:pPr>
            <w:r w:rsidRPr="00973C6E">
              <w:rPr>
                <w:sz w:val="16"/>
                <w:szCs w:val="16"/>
              </w:rPr>
              <w:t>97,7</w:t>
            </w:r>
          </w:p>
        </w:tc>
      </w:tr>
      <w:tr w:rsidR="00FC60AA" w:rsidRPr="00973C6E" w:rsidTr="00E40320">
        <w:tc>
          <w:tcPr>
            <w:tcW w:w="2977" w:type="dxa"/>
          </w:tcPr>
          <w:p w:rsidR="00FC60AA" w:rsidRPr="00973C6E" w:rsidRDefault="00FC60AA" w:rsidP="00E40320">
            <w:pPr>
              <w:rPr>
                <w:sz w:val="16"/>
                <w:szCs w:val="16"/>
              </w:rPr>
            </w:pPr>
            <w:r w:rsidRPr="00973C6E">
              <w:rPr>
                <w:sz w:val="16"/>
                <w:szCs w:val="16"/>
              </w:rPr>
              <w:t>в том числе концентратов</w:t>
            </w:r>
          </w:p>
        </w:tc>
        <w:tc>
          <w:tcPr>
            <w:tcW w:w="696" w:type="dxa"/>
            <w:vAlign w:val="center"/>
          </w:tcPr>
          <w:p w:rsidR="00FC60AA" w:rsidRPr="00973C6E" w:rsidRDefault="00FC60AA" w:rsidP="00E40320">
            <w:pPr>
              <w:jc w:val="center"/>
              <w:rPr>
                <w:sz w:val="16"/>
                <w:szCs w:val="16"/>
              </w:rPr>
            </w:pPr>
            <w:r w:rsidRPr="00973C6E">
              <w:rPr>
                <w:sz w:val="16"/>
                <w:szCs w:val="16"/>
              </w:rPr>
              <w:t>14,8</w:t>
            </w:r>
          </w:p>
        </w:tc>
        <w:tc>
          <w:tcPr>
            <w:tcW w:w="709" w:type="dxa"/>
            <w:vAlign w:val="center"/>
          </w:tcPr>
          <w:p w:rsidR="00FC60AA" w:rsidRPr="00973C6E" w:rsidRDefault="00FC60AA" w:rsidP="00E40320">
            <w:pPr>
              <w:jc w:val="center"/>
              <w:rPr>
                <w:sz w:val="16"/>
                <w:szCs w:val="16"/>
              </w:rPr>
            </w:pPr>
            <w:r w:rsidRPr="00973C6E">
              <w:rPr>
                <w:sz w:val="16"/>
                <w:szCs w:val="16"/>
              </w:rPr>
              <w:t>15,7</w:t>
            </w:r>
          </w:p>
        </w:tc>
        <w:tc>
          <w:tcPr>
            <w:tcW w:w="709" w:type="dxa"/>
            <w:vAlign w:val="center"/>
          </w:tcPr>
          <w:p w:rsidR="00FC60AA" w:rsidRPr="00973C6E" w:rsidRDefault="00FC60AA" w:rsidP="00E40320">
            <w:pPr>
              <w:jc w:val="center"/>
              <w:rPr>
                <w:sz w:val="16"/>
                <w:szCs w:val="16"/>
              </w:rPr>
            </w:pPr>
            <w:r w:rsidRPr="00973C6E">
              <w:rPr>
                <w:sz w:val="16"/>
                <w:szCs w:val="16"/>
              </w:rPr>
              <w:t>14,3</w:t>
            </w:r>
          </w:p>
        </w:tc>
        <w:tc>
          <w:tcPr>
            <w:tcW w:w="905" w:type="dxa"/>
            <w:vAlign w:val="center"/>
          </w:tcPr>
          <w:p w:rsidR="00FC60AA" w:rsidRPr="00973C6E" w:rsidRDefault="00FC60AA" w:rsidP="00E40320">
            <w:pPr>
              <w:jc w:val="center"/>
              <w:rPr>
                <w:sz w:val="16"/>
                <w:szCs w:val="16"/>
              </w:rPr>
            </w:pPr>
            <w:r w:rsidRPr="00973C6E">
              <w:rPr>
                <w:sz w:val="16"/>
                <w:szCs w:val="16"/>
              </w:rPr>
              <w:t>96,6</w:t>
            </w:r>
          </w:p>
        </w:tc>
      </w:tr>
      <w:tr w:rsidR="00FC60AA" w:rsidRPr="00973C6E" w:rsidTr="00E40320">
        <w:tc>
          <w:tcPr>
            <w:tcW w:w="2977" w:type="dxa"/>
          </w:tcPr>
          <w:p w:rsidR="00FC60AA" w:rsidRPr="00973C6E" w:rsidRDefault="00FC60AA" w:rsidP="00E40320">
            <w:pPr>
              <w:rPr>
                <w:sz w:val="16"/>
                <w:szCs w:val="16"/>
              </w:rPr>
            </w:pPr>
            <w:r w:rsidRPr="00973C6E">
              <w:rPr>
                <w:sz w:val="16"/>
                <w:szCs w:val="16"/>
              </w:rPr>
              <w:t>Нагрузка на оператора доения, коров</w:t>
            </w:r>
          </w:p>
        </w:tc>
        <w:tc>
          <w:tcPr>
            <w:tcW w:w="696" w:type="dxa"/>
            <w:vAlign w:val="center"/>
          </w:tcPr>
          <w:p w:rsidR="00FC60AA" w:rsidRPr="00973C6E" w:rsidRDefault="00FC60AA" w:rsidP="00E40320">
            <w:pPr>
              <w:jc w:val="center"/>
              <w:rPr>
                <w:sz w:val="16"/>
                <w:szCs w:val="16"/>
              </w:rPr>
            </w:pPr>
            <w:r w:rsidRPr="00973C6E">
              <w:rPr>
                <w:sz w:val="16"/>
                <w:szCs w:val="16"/>
              </w:rPr>
              <w:t>35,1</w:t>
            </w:r>
          </w:p>
        </w:tc>
        <w:tc>
          <w:tcPr>
            <w:tcW w:w="709" w:type="dxa"/>
            <w:vAlign w:val="center"/>
          </w:tcPr>
          <w:p w:rsidR="00FC60AA" w:rsidRPr="00973C6E" w:rsidRDefault="00FC60AA" w:rsidP="00E40320">
            <w:pPr>
              <w:jc w:val="center"/>
              <w:rPr>
                <w:sz w:val="16"/>
                <w:szCs w:val="16"/>
              </w:rPr>
            </w:pPr>
            <w:r w:rsidRPr="00973C6E">
              <w:rPr>
                <w:sz w:val="16"/>
                <w:szCs w:val="16"/>
              </w:rPr>
              <w:t>38,3</w:t>
            </w:r>
          </w:p>
        </w:tc>
        <w:tc>
          <w:tcPr>
            <w:tcW w:w="709" w:type="dxa"/>
            <w:vAlign w:val="center"/>
          </w:tcPr>
          <w:p w:rsidR="00FC60AA" w:rsidRPr="00973C6E" w:rsidRDefault="00FC60AA" w:rsidP="00E40320">
            <w:pPr>
              <w:jc w:val="center"/>
              <w:rPr>
                <w:sz w:val="16"/>
                <w:szCs w:val="16"/>
              </w:rPr>
            </w:pPr>
            <w:r w:rsidRPr="00973C6E">
              <w:rPr>
                <w:sz w:val="16"/>
                <w:szCs w:val="16"/>
              </w:rPr>
              <w:t>41,0</w:t>
            </w:r>
          </w:p>
        </w:tc>
        <w:tc>
          <w:tcPr>
            <w:tcW w:w="905" w:type="dxa"/>
            <w:vAlign w:val="center"/>
          </w:tcPr>
          <w:p w:rsidR="00FC60AA" w:rsidRPr="00973C6E" w:rsidRDefault="00FC60AA" w:rsidP="00E40320">
            <w:pPr>
              <w:jc w:val="center"/>
              <w:rPr>
                <w:sz w:val="16"/>
                <w:szCs w:val="16"/>
              </w:rPr>
            </w:pPr>
            <w:r w:rsidRPr="00973C6E">
              <w:rPr>
                <w:sz w:val="16"/>
                <w:szCs w:val="16"/>
              </w:rPr>
              <w:t>116,8</w:t>
            </w:r>
          </w:p>
        </w:tc>
      </w:tr>
      <w:tr w:rsidR="00FC60AA" w:rsidRPr="00973C6E" w:rsidTr="00E40320">
        <w:tc>
          <w:tcPr>
            <w:tcW w:w="2977" w:type="dxa"/>
          </w:tcPr>
          <w:p w:rsidR="00FC60AA" w:rsidRPr="00973C6E" w:rsidRDefault="00FC60AA" w:rsidP="00E40320">
            <w:pPr>
              <w:rPr>
                <w:sz w:val="16"/>
                <w:szCs w:val="16"/>
              </w:rPr>
            </w:pPr>
            <w:r w:rsidRPr="00973C6E">
              <w:rPr>
                <w:sz w:val="16"/>
                <w:szCs w:val="16"/>
              </w:rPr>
              <w:t>Затраты на 1 ц молока:</w:t>
            </w:r>
          </w:p>
          <w:p w:rsidR="00FC60AA" w:rsidRPr="00973C6E" w:rsidRDefault="00FC60AA" w:rsidP="00E40320">
            <w:pPr>
              <w:ind w:firstLine="709"/>
              <w:rPr>
                <w:sz w:val="16"/>
                <w:szCs w:val="16"/>
              </w:rPr>
            </w:pPr>
            <w:r w:rsidRPr="00973C6E">
              <w:rPr>
                <w:sz w:val="16"/>
                <w:szCs w:val="16"/>
              </w:rPr>
              <w:t>кормов, ц к. ед.</w:t>
            </w:r>
          </w:p>
        </w:tc>
        <w:tc>
          <w:tcPr>
            <w:tcW w:w="696" w:type="dxa"/>
            <w:vAlign w:val="center"/>
          </w:tcPr>
          <w:p w:rsidR="00FC60AA" w:rsidRPr="00973C6E" w:rsidRDefault="00FC60AA" w:rsidP="00E40320">
            <w:pPr>
              <w:jc w:val="center"/>
              <w:rPr>
                <w:sz w:val="16"/>
                <w:szCs w:val="16"/>
              </w:rPr>
            </w:pPr>
            <w:r w:rsidRPr="00973C6E">
              <w:rPr>
                <w:sz w:val="16"/>
                <w:szCs w:val="16"/>
              </w:rPr>
              <w:t>1,23</w:t>
            </w:r>
          </w:p>
        </w:tc>
        <w:tc>
          <w:tcPr>
            <w:tcW w:w="709" w:type="dxa"/>
            <w:vAlign w:val="center"/>
          </w:tcPr>
          <w:p w:rsidR="00FC60AA" w:rsidRPr="00973C6E" w:rsidRDefault="00FC60AA" w:rsidP="00E40320">
            <w:pPr>
              <w:jc w:val="center"/>
              <w:rPr>
                <w:sz w:val="16"/>
                <w:szCs w:val="16"/>
              </w:rPr>
            </w:pPr>
            <w:r w:rsidRPr="00973C6E">
              <w:rPr>
                <w:sz w:val="16"/>
                <w:szCs w:val="16"/>
              </w:rPr>
              <w:t>1,27</w:t>
            </w:r>
          </w:p>
        </w:tc>
        <w:tc>
          <w:tcPr>
            <w:tcW w:w="709" w:type="dxa"/>
            <w:vAlign w:val="center"/>
          </w:tcPr>
          <w:p w:rsidR="00FC60AA" w:rsidRPr="00973C6E" w:rsidRDefault="00FC60AA" w:rsidP="00E40320">
            <w:pPr>
              <w:jc w:val="center"/>
              <w:rPr>
                <w:sz w:val="16"/>
                <w:szCs w:val="16"/>
              </w:rPr>
            </w:pPr>
            <w:r w:rsidRPr="00973C6E">
              <w:rPr>
                <w:sz w:val="16"/>
                <w:szCs w:val="16"/>
              </w:rPr>
              <w:t>1,25</w:t>
            </w:r>
          </w:p>
        </w:tc>
        <w:tc>
          <w:tcPr>
            <w:tcW w:w="905" w:type="dxa"/>
            <w:vAlign w:val="center"/>
          </w:tcPr>
          <w:p w:rsidR="00FC60AA" w:rsidRPr="00973C6E" w:rsidRDefault="00FC60AA" w:rsidP="00E40320">
            <w:pPr>
              <w:jc w:val="center"/>
              <w:rPr>
                <w:sz w:val="16"/>
                <w:szCs w:val="16"/>
              </w:rPr>
            </w:pPr>
            <w:r w:rsidRPr="00973C6E">
              <w:rPr>
                <w:sz w:val="16"/>
                <w:szCs w:val="16"/>
              </w:rPr>
              <w:t>101,6</w:t>
            </w:r>
          </w:p>
        </w:tc>
      </w:tr>
      <w:tr w:rsidR="00FC60AA" w:rsidRPr="00973C6E" w:rsidTr="00E40320">
        <w:tc>
          <w:tcPr>
            <w:tcW w:w="2977" w:type="dxa"/>
          </w:tcPr>
          <w:p w:rsidR="00FC60AA" w:rsidRPr="00973C6E" w:rsidRDefault="00FC60AA" w:rsidP="00E40320">
            <w:pPr>
              <w:ind w:firstLine="709"/>
              <w:rPr>
                <w:sz w:val="16"/>
                <w:szCs w:val="16"/>
              </w:rPr>
            </w:pPr>
            <w:r w:rsidRPr="00973C6E">
              <w:rPr>
                <w:sz w:val="16"/>
                <w:szCs w:val="16"/>
              </w:rPr>
              <w:t>труда, чел.-ч</w:t>
            </w:r>
          </w:p>
        </w:tc>
        <w:tc>
          <w:tcPr>
            <w:tcW w:w="696" w:type="dxa"/>
            <w:vAlign w:val="center"/>
          </w:tcPr>
          <w:p w:rsidR="00FC60AA" w:rsidRPr="00973C6E" w:rsidRDefault="00FC60AA" w:rsidP="00E40320">
            <w:pPr>
              <w:jc w:val="center"/>
              <w:rPr>
                <w:sz w:val="16"/>
                <w:szCs w:val="16"/>
              </w:rPr>
            </w:pPr>
            <w:r w:rsidRPr="00973C6E">
              <w:rPr>
                <w:sz w:val="16"/>
                <w:szCs w:val="16"/>
              </w:rPr>
              <w:t>3,3</w:t>
            </w:r>
          </w:p>
        </w:tc>
        <w:tc>
          <w:tcPr>
            <w:tcW w:w="709" w:type="dxa"/>
            <w:vAlign w:val="center"/>
          </w:tcPr>
          <w:p w:rsidR="00FC60AA" w:rsidRPr="00973C6E" w:rsidRDefault="00FC60AA" w:rsidP="00E40320">
            <w:pPr>
              <w:jc w:val="center"/>
              <w:rPr>
                <w:sz w:val="16"/>
                <w:szCs w:val="16"/>
              </w:rPr>
            </w:pPr>
            <w:r w:rsidRPr="00973C6E">
              <w:rPr>
                <w:sz w:val="16"/>
                <w:szCs w:val="16"/>
              </w:rPr>
              <w:t>3,2</w:t>
            </w:r>
          </w:p>
        </w:tc>
        <w:tc>
          <w:tcPr>
            <w:tcW w:w="709" w:type="dxa"/>
            <w:vAlign w:val="center"/>
          </w:tcPr>
          <w:p w:rsidR="00FC60AA" w:rsidRPr="00973C6E" w:rsidRDefault="00FC60AA" w:rsidP="00E40320">
            <w:pPr>
              <w:jc w:val="center"/>
              <w:rPr>
                <w:sz w:val="16"/>
                <w:szCs w:val="16"/>
              </w:rPr>
            </w:pPr>
            <w:r w:rsidRPr="00973C6E">
              <w:rPr>
                <w:sz w:val="16"/>
                <w:szCs w:val="16"/>
              </w:rPr>
              <w:t>3,1</w:t>
            </w:r>
          </w:p>
        </w:tc>
        <w:tc>
          <w:tcPr>
            <w:tcW w:w="905" w:type="dxa"/>
            <w:vAlign w:val="center"/>
          </w:tcPr>
          <w:p w:rsidR="00FC60AA" w:rsidRPr="00973C6E" w:rsidRDefault="00FC60AA" w:rsidP="00E40320">
            <w:pPr>
              <w:jc w:val="center"/>
              <w:rPr>
                <w:sz w:val="16"/>
                <w:szCs w:val="16"/>
              </w:rPr>
            </w:pPr>
            <w:r w:rsidRPr="00973C6E">
              <w:rPr>
                <w:sz w:val="16"/>
                <w:szCs w:val="16"/>
              </w:rPr>
              <w:t>93,9</w:t>
            </w:r>
          </w:p>
        </w:tc>
      </w:tr>
      <w:tr w:rsidR="00FC60AA" w:rsidRPr="00973C6E" w:rsidTr="00E40320">
        <w:tc>
          <w:tcPr>
            <w:tcW w:w="2977" w:type="dxa"/>
          </w:tcPr>
          <w:p w:rsidR="00FC60AA" w:rsidRPr="00973C6E" w:rsidRDefault="00FC60AA" w:rsidP="00E40320">
            <w:pPr>
              <w:rPr>
                <w:sz w:val="16"/>
                <w:szCs w:val="16"/>
              </w:rPr>
            </w:pPr>
            <w:r w:rsidRPr="00973C6E">
              <w:rPr>
                <w:sz w:val="16"/>
                <w:szCs w:val="16"/>
              </w:rPr>
              <w:t>Себестоимость производства молока, тыс.руб./т</w:t>
            </w:r>
          </w:p>
        </w:tc>
        <w:tc>
          <w:tcPr>
            <w:tcW w:w="696" w:type="dxa"/>
            <w:vAlign w:val="center"/>
          </w:tcPr>
          <w:p w:rsidR="00FC60AA" w:rsidRPr="00973C6E" w:rsidRDefault="00FC60AA" w:rsidP="00E40320">
            <w:pPr>
              <w:jc w:val="center"/>
              <w:rPr>
                <w:sz w:val="16"/>
                <w:szCs w:val="16"/>
              </w:rPr>
            </w:pPr>
            <w:r w:rsidRPr="00973C6E">
              <w:rPr>
                <w:sz w:val="16"/>
                <w:szCs w:val="16"/>
              </w:rPr>
              <w:t>610,4</w:t>
            </w:r>
          </w:p>
        </w:tc>
        <w:tc>
          <w:tcPr>
            <w:tcW w:w="709" w:type="dxa"/>
            <w:vAlign w:val="center"/>
          </w:tcPr>
          <w:p w:rsidR="00FC60AA" w:rsidRPr="00973C6E" w:rsidRDefault="00FC60AA" w:rsidP="00E40320">
            <w:pPr>
              <w:jc w:val="center"/>
              <w:rPr>
                <w:sz w:val="16"/>
                <w:szCs w:val="16"/>
              </w:rPr>
            </w:pPr>
            <w:r w:rsidRPr="00973C6E">
              <w:rPr>
                <w:sz w:val="16"/>
                <w:szCs w:val="16"/>
              </w:rPr>
              <w:t>752,9</w:t>
            </w:r>
          </w:p>
        </w:tc>
        <w:tc>
          <w:tcPr>
            <w:tcW w:w="709" w:type="dxa"/>
            <w:vAlign w:val="center"/>
          </w:tcPr>
          <w:p w:rsidR="00FC60AA" w:rsidRPr="00973C6E" w:rsidRDefault="00FC60AA" w:rsidP="00E40320">
            <w:pPr>
              <w:jc w:val="center"/>
              <w:rPr>
                <w:sz w:val="16"/>
                <w:szCs w:val="16"/>
              </w:rPr>
            </w:pPr>
            <w:r w:rsidRPr="00973C6E">
              <w:rPr>
                <w:sz w:val="16"/>
                <w:szCs w:val="16"/>
              </w:rPr>
              <w:t>1187,8</w:t>
            </w:r>
          </w:p>
        </w:tc>
        <w:tc>
          <w:tcPr>
            <w:tcW w:w="905" w:type="dxa"/>
            <w:vAlign w:val="center"/>
          </w:tcPr>
          <w:p w:rsidR="00FC60AA" w:rsidRPr="00973C6E" w:rsidRDefault="00FC60AA" w:rsidP="00E40320">
            <w:pPr>
              <w:jc w:val="center"/>
              <w:rPr>
                <w:sz w:val="16"/>
                <w:szCs w:val="16"/>
              </w:rPr>
            </w:pPr>
            <w:r w:rsidRPr="00973C6E">
              <w:rPr>
                <w:sz w:val="16"/>
                <w:szCs w:val="16"/>
              </w:rPr>
              <w:t>194,6</w:t>
            </w:r>
          </w:p>
        </w:tc>
      </w:tr>
      <w:tr w:rsidR="00FC60AA" w:rsidRPr="00973C6E" w:rsidTr="00E40320">
        <w:tc>
          <w:tcPr>
            <w:tcW w:w="2977" w:type="dxa"/>
          </w:tcPr>
          <w:p w:rsidR="00FC60AA" w:rsidRPr="00973C6E" w:rsidRDefault="00FC60AA" w:rsidP="00E40320">
            <w:pPr>
              <w:rPr>
                <w:sz w:val="16"/>
                <w:szCs w:val="16"/>
              </w:rPr>
            </w:pPr>
            <w:r w:rsidRPr="00973C6E">
              <w:rPr>
                <w:sz w:val="16"/>
                <w:szCs w:val="16"/>
              </w:rPr>
              <w:t>Цена реализации молока, тыс.руб./т</w:t>
            </w:r>
          </w:p>
        </w:tc>
        <w:tc>
          <w:tcPr>
            <w:tcW w:w="696" w:type="dxa"/>
            <w:vAlign w:val="center"/>
          </w:tcPr>
          <w:p w:rsidR="00FC60AA" w:rsidRPr="00973C6E" w:rsidRDefault="00FC60AA" w:rsidP="00E40320">
            <w:pPr>
              <w:jc w:val="center"/>
              <w:rPr>
                <w:sz w:val="16"/>
                <w:szCs w:val="16"/>
              </w:rPr>
            </w:pPr>
            <w:r w:rsidRPr="00973C6E">
              <w:rPr>
                <w:sz w:val="16"/>
                <w:szCs w:val="16"/>
              </w:rPr>
              <w:t>658,2</w:t>
            </w:r>
          </w:p>
        </w:tc>
        <w:tc>
          <w:tcPr>
            <w:tcW w:w="709" w:type="dxa"/>
            <w:vAlign w:val="center"/>
          </w:tcPr>
          <w:p w:rsidR="00FC60AA" w:rsidRPr="00973C6E" w:rsidRDefault="00FC60AA" w:rsidP="00E40320">
            <w:pPr>
              <w:jc w:val="center"/>
              <w:rPr>
                <w:sz w:val="16"/>
                <w:szCs w:val="16"/>
              </w:rPr>
            </w:pPr>
            <w:r w:rsidRPr="00973C6E">
              <w:rPr>
                <w:sz w:val="16"/>
                <w:szCs w:val="16"/>
              </w:rPr>
              <w:t>864,9</w:t>
            </w:r>
          </w:p>
        </w:tc>
        <w:tc>
          <w:tcPr>
            <w:tcW w:w="709" w:type="dxa"/>
            <w:vAlign w:val="center"/>
          </w:tcPr>
          <w:p w:rsidR="00FC60AA" w:rsidRPr="00973C6E" w:rsidRDefault="00FC60AA" w:rsidP="00E40320">
            <w:pPr>
              <w:jc w:val="center"/>
              <w:rPr>
                <w:sz w:val="16"/>
                <w:szCs w:val="16"/>
              </w:rPr>
            </w:pPr>
            <w:r w:rsidRPr="00973C6E">
              <w:rPr>
                <w:sz w:val="16"/>
                <w:szCs w:val="16"/>
              </w:rPr>
              <w:t>1545,8</w:t>
            </w:r>
          </w:p>
        </w:tc>
        <w:tc>
          <w:tcPr>
            <w:tcW w:w="905" w:type="dxa"/>
            <w:vAlign w:val="center"/>
          </w:tcPr>
          <w:p w:rsidR="00FC60AA" w:rsidRPr="00973C6E" w:rsidRDefault="00FC60AA" w:rsidP="00E40320">
            <w:pPr>
              <w:jc w:val="center"/>
              <w:rPr>
                <w:sz w:val="16"/>
                <w:szCs w:val="16"/>
              </w:rPr>
            </w:pPr>
            <w:r w:rsidRPr="00973C6E">
              <w:rPr>
                <w:sz w:val="16"/>
                <w:szCs w:val="16"/>
              </w:rPr>
              <w:t>234,9</w:t>
            </w:r>
          </w:p>
        </w:tc>
      </w:tr>
      <w:tr w:rsidR="00FC60AA" w:rsidRPr="00973C6E" w:rsidTr="00E40320">
        <w:tc>
          <w:tcPr>
            <w:tcW w:w="2977" w:type="dxa"/>
          </w:tcPr>
          <w:p w:rsidR="00FC60AA" w:rsidRPr="00973C6E" w:rsidRDefault="00FC60AA" w:rsidP="00E40320">
            <w:pPr>
              <w:rPr>
                <w:sz w:val="16"/>
                <w:szCs w:val="16"/>
              </w:rPr>
            </w:pPr>
            <w:r w:rsidRPr="00973C6E">
              <w:rPr>
                <w:sz w:val="16"/>
                <w:szCs w:val="16"/>
              </w:rPr>
              <w:t>Рентабельность производства молока, %</w:t>
            </w:r>
          </w:p>
        </w:tc>
        <w:tc>
          <w:tcPr>
            <w:tcW w:w="696" w:type="dxa"/>
            <w:vAlign w:val="center"/>
          </w:tcPr>
          <w:p w:rsidR="00FC60AA" w:rsidRPr="00973C6E" w:rsidRDefault="00FC60AA" w:rsidP="00E40320">
            <w:pPr>
              <w:jc w:val="center"/>
              <w:rPr>
                <w:sz w:val="16"/>
                <w:szCs w:val="16"/>
              </w:rPr>
            </w:pPr>
            <w:r w:rsidRPr="00973C6E">
              <w:rPr>
                <w:sz w:val="16"/>
                <w:szCs w:val="16"/>
              </w:rPr>
              <w:t>5,4</w:t>
            </w:r>
          </w:p>
        </w:tc>
        <w:tc>
          <w:tcPr>
            <w:tcW w:w="709" w:type="dxa"/>
            <w:vAlign w:val="center"/>
          </w:tcPr>
          <w:p w:rsidR="00FC60AA" w:rsidRPr="00973C6E" w:rsidRDefault="00FC60AA" w:rsidP="00E40320">
            <w:pPr>
              <w:jc w:val="center"/>
              <w:rPr>
                <w:sz w:val="16"/>
                <w:szCs w:val="16"/>
              </w:rPr>
            </w:pPr>
            <w:r w:rsidRPr="00973C6E">
              <w:rPr>
                <w:sz w:val="16"/>
                <w:szCs w:val="16"/>
              </w:rPr>
              <w:t>12,4</w:t>
            </w:r>
          </w:p>
        </w:tc>
        <w:tc>
          <w:tcPr>
            <w:tcW w:w="709" w:type="dxa"/>
            <w:vAlign w:val="center"/>
          </w:tcPr>
          <w:p w:rsidR="00FC60AA" w:rsidRPr="00973C6E" w:rsidRDefault="00FC60AA" w:rsidP="00E40320">
            <w:pPr>
              <w:jc w:val="center"/>
              <w:rPr>
                <w:sz w:val="16"/>
                <w:szCs w:val="16"/>
              </w:rPr>
            </w:pPr>
            <w:r w:rsidRPr="00973C6E">
              <w:rPr>
                <w:sz w:val="16"/>
                <w:szCs w:val="16"/>
              </w:rPr>
              <w:t>27,2</w:t>
            </w:r>
          </w:p>
        </w:tc>
        <w:tc>
          <w:tcPr>
            <w:tcW w:w="905" w:type="dxa"/>
            <w:vAlign w:val="center"/>
          </w:tcPr>
          <w:p w:rsidR="00FC60AA" w:rsidRPr="00973C6E" w:rsidRDefault="00FC60AA" w:rsidP="00E40320">
            <w:pPr>
              <w:jc w:val="center"/>
              <w:rPr>
                <w:sz w:val="16"/>
                <w:szCs w:val="16"/>
              </w:rPr>
            </w:pPr>
            <w:r w:rsidRPr="00973C6E">
              <w:rPr>
                <w:sz w:val="16"/>
                <w:szCs w:val="16"/>
              </w:rPr>
              <w:t>503,7</w:t>
            </w:r>
          </w:p>
        </w:tc>
      </w:tr>
      <w:tr w:rsidR="00FC60AA" w:rsidRPr="00973C6E" w:rsidTr="00E40320">
        <w:tc>
          <w:tcPr>
            <w:tcW w:w="2977" w:type="dxa"/>
          </w:tcPr>
          <w:p w:rsidR="00FC60AA" w:rsidRPr="00973C6E" w:rsidRDefault="00FC60AA" w:rsidP="00E40320">
            <w:pPr>
              <w:rPr>
                <w:sz w:val="16"/>
                <w:szCs w:val="16"/>
              </w:rPr>
            </w:pPr>
            <w:r w:rsidRPr="00973C6E">
              <w:rPr>
                <w:sz w:val="16"/>
                <w:szCs w:val="16"/>
              </w:rPr>
              <w:t xml:space="preserve">Прибыль от реализации молока, млрд </w:t>
            </w:r>
            <w:r w:rsidRPr="00973C6E">
              <w:rPr>
                <w:sz w:val="16"/>
                <w:szCs w:val="16"/>
              </w:rPr>
              <w:lastRenderedPageBreak/>
              <w:t>руб.</w:t>
            </w:r>
          </w:p>
        </w:tc>
        <w:tc>
          <w:tcPr>
            <w:tcW w:w="696" w:type="dxa"/>
            <w:vAlign w:val="center"/>
          </w:tcPr>
          <w:p w:rsidR="00FC60AA" w:rsidRPr="00973C6E" w:rsidRDefault="00FC60AA" w:rsidP="00E40320">
            <w:pPr>
              <w:jc w:val="center"/>
              <w:rPr>
                <w:sz w:val="16"/>
                <w:szCs w:val="16"/>
              </w:rPr>
            </w:pPr>
            <w:r w:rsidRPr="00973C6E">
              <w:rPr>
                <w:sz w:val="16"/>
                <w:szCs w:val="16"/>
              </w:rPr>
              <w:lastRenderedPageBreak/>
              <w:t>142,9</w:t>
            </w:r>
          </w:p>
        </w:tc>
        <w:tc>
          <w:tcPr>
            <w:tcW w:w="709" w:type="dxa"/>
            <w:vAlign w:val="center"/>
          </w:tcPr>
          <w:p w:rsidR="00FC60AA" w:rsidRPr="00973C6E" w:rsidRDefault="00FC60AA" w:rsidP="00E40320">
            <w:pPr>
              <w:jc w:val="center"/>
              <w:rPr>
                <w:sz w:val="16"/>
                <w:szCs w:val="16"/>
              </w:rPr>
            </w:pPr>
            <w:r w:rsidRPr="00973C6E">
              <w:rPr>
                <w:sz w:val="16"/>
                <w:szCs w:val="16"/>
              </w:rPr>
              <w:t>399,6</w:t>
            </w:r>
          </w:p>
        </w:tc>
        <w:tc>
          <w:tcPr>
            <w:tcW w:w="709" w:type="dxa"/>
            <w:vAlign w:val="center"/>
          </w:tcPr>
          <w:p w:rsidR="00FC60AA" w:rsidRPr="00973C6E" w:rsidRDefault="00FC60AA" w:rsidP="00E40320">
            <w:pPr>
              <w:jc w:val="center"/>
              <w:rPr>
                <w:sz w:val="16"/>
                <w:szCs w:val="16"/>
              </w:rPr>
            </w:pPr>
            <w:r w:rsidRPr="00973C6E">
              <w:rPr>
                <w:sz w:val="16"/>
                <w:szCs w:val="16"/>
              </w:rPr>
              <w:t>1397,1</w:t>
            </w:r>
          </w:p>
        </w:tc>
        <w:tc>
          <w:tcPr>
            <w:tcW w:w="905" w:type="dxa"/>
            <w:vAlign w:val="center"/>
          </w:tcPr>
          <w:p w:rsidR="00FC60AA" w:rsidRPr="00973C6E" w:rsidRDefault="00FC60AA" w:rsidP="00E40320">
            <w:pPr>
              <w:jc w:val="center"/>
              <w:rPr>
                <w:sz w:val="16"/>
                <w:szCs w:val="16"/>
              </w:rPr>
            </w:pPr>
            <w:r w:rsidRPr="00973C6E">
              <w:rPr>
                <w:sz w:val="16"/>
                <w:szCs w:val="16"/>
              </w:rPr>
              <w:t>977,7</w:t>
            </w:r>
          </w:p>
        </w:tc>
      </w:tr>
      <w:tr w:rsidR="00FC60AA" w:rsidRPr="00973C6E" w:rsidTr="00E40320">
        <w:tc>
          <w:tcPr>
            <w:tcW w:w="2977" w:type="dxa"/>
          </w:tcPr>
          <w:p w:rsidR="00FC60AA" w:rsidRPr="00973C6E" w:rsidRDefault="00FC60AA" w:rsidP="00E40320">
            <w:pPr>
              <w:rPr>
                <w:sz w:val="16"/>
                <w:szCs w:val="16"/>
              </w:rPr>
            </w:pPr>
            <w:r w:rsidRPr="00973C6E">
              <w:rPr>
                <w:sz w:val="16"/>
                <w:szCs w:val="16"/>
              </w:rPr>
              <w:lastRenderedPageBreak/>
              <w:t>в т. ч. на 1 корову, тыс. руб.</w:t>
            </w:r>
          </w:p>
        </w:tc>
        <w:tc>
          <w:tcPr>
            <w:tcW w:w="696" w:type="dxa"/>
            <w:vAlign w:val="center"/>
          </w:tcPr>
          <w:p w:rsidR="00FC60AA" w:rsidRPr="00973C6E" w:rsidRDefault="00FC60AA" w:rsidP="00E40320">
            <w:pPr>
              <w:jc w:val="center"/>
              <w:rPr>
                <w:sz w:val="16"/>
                <w:szCs w:val="16"/>
              </w:rPr>
            </w:pPr>
            <w:r w:rsidRPr="00973C6E">
              <w:rPr>
                <w:sz w:val="16"/>
                <w:szCs w:val="16"/>
              </w:rPr>
              <w:t>141,8</w:t>
            </w:r>
          </w:p>
        </w:tc>
        <w:tc>
          <w:tcPr>
            <w:tcW w:w="709" w:type="dxa"/>
            <w:vAlign w:val="center"/>
          </w:tcPr>
          <w:p w:rsidR="00FC60AA" w:rsidRPr="00973C6E" w:rsidRDefault="00FC60AA" w:rsidP="00E40320">
            <w:pPr>
              <w:jc w:val="center"/>
              <w:rPr>
                <w:sz w:val="16"/>
                <w:szCs w:val="16"/>
              </w:rPr>
            </w:pPr>
            <w:r w:rsidRPr="00973C6E">
              <w:rPr>
                <w:sz w:val="16"/>
                <w:szCs w:val="16"/>
              </w:rPr>
              <w:t>381,6</w:t>
            </w:r>
          </w:p>
        </w:tc>
        <w:tc>
          <w:tcPr>
            <w:tcW w:w="709" w:type="dxa"/>
            <w:vAlign w:val="center"/>
          </w:tcPr>
          <w:p w:rsidR="00FC60AA" w:rsidRPr="00973C6E" w:rsidRDefault="00FC60AA" w:rsidP="00E40320">
            <w:pPr>
              <w:jc w:val="center"/>
              <w:rPr>
                <w:sz w:val="16"/>
                <w:szCs w:val="16"/>
              </w:rPr>
            </w:pPr>
            <w:r w:rsidRPr="00973C6E">
              <w:rPr>
                <w:sz w:val="16"/>
                <w:szCs w:val="16"/>
              </w:rPr>
              <w:t>1304,4</w:t>
            </w:r>
          </w:p>
        </w:tc>
        <w:tc>
          <w:tcPr>
            <w:tcW w:w="905" w:type="dxa"/>
            <w:vAlign w:val="center"/>
          </w:tcPr>
          <w:p w:rsidR="00FC60AA" w:rsidRPr="00973C6E" w:rsidRDefault="00FC60AA" w:rsidP="00E40320">
            <w:pPr>
              <w:jc w:val="center"/>
              <w:rPr>
                <w:sz w:val="16"/>
                <w:szCs w:val="16"/>
              </w:rPr>
            </w:pPr>
            <w:r w:rsidRPr="00973C6E">
              <w:rPr>
                <w:sz w:val="16"/>
                <w:szCs w:val="16"/>
              </w:rPr>
              <w:t>919,9</w:t>
            </w:r>
          </w:p>
        </w:tc>
      </w:tr>
      <w:tr w:rsidR="00FC60AA" w:rsidRPr="00973C6E" w:rsidTr="00E40320">
        <w:tc>
          <w:tcPr>
            <w:tcW w:w="2977" w:type="dxa"/>
          </w:tcPr>
          <w:p w:rsidR="00FC60AA" w:rsidRPr="00973C6E" w:rsidRDefault="00FC60AA" w:rsidP="00E40320">
            <w:pPr>
              <w:rPr>
                <w:sz w:val="16"/>
                <w:szCs w:val="16"/>
              </w:rPr>
            </w:pPr>
            <w:r w:rsidRPr="00973C6E">
              <w:rPr>
                <w:sz w:val="16"/>
                <w:szCs w:val="16"/>
              </w:rPr>
              <w:t>на 1 т молока, тыс. руб.</w:t>
            </w:r>
          </w:p>
        </w:tc>
        <w:tc>
          <w:tcPr>
            <w:tcW w:w="696" w:type="dxa"/>
            <w:vAlign w:val="center"/>
          </w:tcPr>
          <w:p w:rsidR="00FC60AA" w:rsidRPr="00973C6E" w:rsidRDefault="00FC60AA" w:rsidP="00E40320">
            <w:pPr>
              <w:jc w:val="center"/>
              <w:rPr>
                <w:sz w:val="16"/>
                <w:szCs w:val="16"/>
              </w:rPr>
            </w:pPr>
            <w:r w:rsidRPr="00973C6E">
              <w:rPr>
                <w:sz w:val="16"/>
                <w:szCs w:val="16"/>
              </w:rPr>
              <w:t>34,0</w:t>
            </w:r>
          </w:p>
        </w:tc>
        <w:tc>
          <w:tcPr>
            <w:tcW w:w="709" w:type="dxa"/>
            <w:vAlign w:val="center"/>
          </w:tcPr>
          <w:p w:rsidR="00FC60AA" w:rsidRPr="00973C6E" w:rsidRDefault="00FC60AA" w:rsidP="00E40320">
            <w:pPr>
              <w:jc w:val="center"/>
              <w:rPr>
                <w:sz w:val="16"/>
                <w:szCs w:val="16"/>
              </w:rPr>
            </w:pPr>
            <w:r w:rsidRPr="00973C6E">
              <w:rPr>
                <w:sz w:val="16"/>
                <w:szCs w:val="16"/>
              </w:rPr>
              <w:t>95,7</w:t>
            </w:r>
          </w:p>
        </w:tc>
        <w:tc>
          <w:tcPr>
            <w:tcW w:w="709" w:type="dxa"/>
            <w:vAlign w:val="center"/>
          </w:tcPr>
          <w:p w:rsidR="00FC60AA" w:rsidRPr="00973C6E" w:rsidRDefault="00FC60AA" w:rsidP="00E40320">
            <w:pPr>
              <w:jc w:val="center"/>
              <w:rPr>
                <w:sz w:val="16"/>
                <w:szCs w:val="16"/>
              </w:rPr>
            </w:pPr>
            <w:r w:rsidRPr="00973C6E">
              <w:rPr>
                <w:sz w:val="16"/>
                <w:szCs w:val="16"/>
              </w:rPr>
              <w:t>330,4</w:t>
            </w:r>
          </w:p>
        </w:tc>
        <w:tc>
          <w:tcPr>
            <w:tcW w:w="905" w:type="dxa"/>
            <w:vAlign w:val="center"/>
          </w:tcPr>
          <w:p w:rsidR="00FC60AA" w:rsidRPr="00973C6E" w:rsidRDefault="00FC60AA" w:rsidP="00E40320">
            <w:pPr>
              <w:jc w:val="center"/>
              <w:rPr>
                <w:sz w:val="16"/>
                <w:szCs w:val="16"/>
              </w:rPr>
            </w:pPr>
            <w:r w:rsidRPr="00973C6E">
              <w:rPr>
                <w:sz w:val="16"/>
                <w:szCs w:val="16"/>
              </w:rPr>
              <w:t>971,8</w:t>
            </w:r>
          </w:p>
        </w:tc>
      </w:tr>
      <w:tr w:rsidR="00FC60AA" w:rsidRPr="00973C6E" w:rsidTr="00E40320">
        <w:tc>
          <w:tcPr>
            <w:tcW w:w="2977" w:type="dxa"/>
          </w:tcPr>
          <w:p w:rsidR="00FC60AA" w:rsidRPr="00973C6E" w:rsidRDefault="00FC60AA" w:rsidP="00E40320">
            <w:pPr>
              <w:rPr>
                <w:sz w:val="16"/>
                <w:szCs w:val="16"/>
              </w:rPr>
            </w:pPr>
            <w:r w:rsidRPr="00973C6E">
              <w:rPr>
                <w:sz w:val="16"/>
                <w:szCs w:val="16"/>
              </w:rPr>
              <w:t>на 1 исп. кормов, тыс. руб.</w:t>
            </w:r>
          </w:p>
        </w:tc>
        <w:tc>
          <w:tcPr>
            <w:tcW w:w="696" w:type="dxa"/>
            <w:vAlign w:val="center"/>
          </w:tcPr>
          <w:p w:rsidR="00FC60AA" w:rsidRPr="00973C6E" w:rsidRDefault="00FC60AA" w:rsidP="00E40320">
            <w:pPr>
              <w:jc w:val="center"/>
              <w:rPr>
                <w:sz w:val="16"/>
                <w:szCs w:val="16"/>
              </w:rPr>
            </w:pPr>
            <w:r w:rsidRPr="00973C6E">
              <w:rPr>
                <w:sz w:val="16"/>
                <w:szCs w:val="16"/>
              </w:rPr>
              <w:t>24,8</w:t>
            </w:r>
          </w:p>
        </w:tc>
        <w:tc>
          <w:tcPr>
            <w:tcW w:w="709" w:type="dxa"/>
            <w:vAlign w:val="center"/>
          </w:tcPr>
          <w:p w:rsidR="00FC60AA" w:rsidRPr="00973C6E" w:rsidRDefault="00FC60AA" w:rsidP="00E40320">
            <w:pPr>
              <w:jc w:val="center"/>
              <w:rPr>
                <w:sz w:val="16"/>
                <w:szCs w:val="16"/>
              </w:rPr>
            </w:pPr>
            <w:r w:rsidRPr="00973C6E">
              <w:rPr>
                <w:sz w:val="16"/>
                <w:szCs w:val="16"/>
              </w:rPr>
              <w:t>66,0</w:t>
            </w:r>
          </w:p>
        </w:tc>
        <w:tc>
          <w:tcPr>
            <w:tcW w:w="709" w:type="dxa"/>
            <w:vAlign w:val="center"/>
          </w:tcPr>
          <w:p w:rsidR="00FC60AA" w:rsidRPr="00973C6E" w:rsidRDefault="00FC60AA" w:rsidP="00E40320">
            <w:pPr>
              <w:jc w:val="center"/>
              <w:rPr>
                <w:sz w:val="16"/>
                <w:szCs w:val="16"/>
              </w:rPr>
            </w:pPr>
            <w:r w:rsidRPr="00973C6E">
              <w:rPr>
                <w:sz w:val="16"/>
                <w:szCs w:val="16"/>
              </w:rPr>
              <w:t>233,2</w:t>
            </w:r>
          </w:p>
        </w:tc>
        <w:tc>
          <w:tcPr>
            <w:tcW w:w="905" w:type="dxa"/>
            <w:vAlign w:val="center"/>
          </w:tcPr>
          <w:p w:rsidR="00FC60AA" w:rsidRPr="00973C6E" w:rsidRDefault="00FC60AA" w:rsidP="00E40320">
            <w:pPr>
              <w:jc w:val="center"/>
              <w:rPr>
                <w:sz w:val="16"/>
                <w:szCs w:val="16"/>
              </w:rPr>
            </w:pPr>
            <w:r w:rsidRPr="00973C6E">
              <w:rPr>
                <w:sz w:val="16"/>
                <w:szCs w:val="16"/>
              </w:rPr>
              <w:t>940,3</w:t>
            </w:r>
          </w:p>
        </w:tc>
      </w:tr>
    </w:tbl>
    <w:p w:rsidR="00FC60AA" w:rsidRPr="00CC1D4B" w:rsidRDefault="00FC60AA" w:rsidP="00FC60AA">
      <w:pPr>
        <w:ind w:firstLine="284"/>
        <w:jc w:val="both"/>
        <w:rPr>
          <w:sz w:val="20"/>
          <w:szCs w:val="20"/>
        </w:rPr>
      </w:pPr>
      <w:r w:rsidRPr="00CC1D4B">
        <w:rPr>
          <w:sz w:val="20"/>
          <w:szCs w:val="20"/>
        </w:rPr>
        <w:t xml:space="preserve">Приведенные в таблице </w:t>
      </w:r>
      <w:r>
        <w:rPr>
          <w:sz w:val="20"/>
          <w:szCs w:val="20"/>
        </w:rPr>
        <w:t>4 данные</w:t>
      </w:r>
      <w:r w:rsidRPr="00CC1D4B">
        <w:rPr>
          <w:sz w:val="20"/>
          <w:szCs w:val="20"/>
        </w:rPr>
        <w:t xml:space="preserve"> указывают на тенденцию роста затрат денежных средств и материальных ресурсов, направляемых в молочную отрасль. Так, совокупные вложения, аккумулируемые в интегральном показателе «материально-денежные средства» в 2012 г. в сравнении с 2010 г. возросли в масштабе отрасли на 87%. Пр</w:t>
      </w:r>
      <w:r w:rsidRPr="00CC1D4B">
        <w:rPr>
          <w:sz w:val="20"/>
          <w:szCs w:val="20"/>
        </w:rPr>
        <w:t>и</w:t>
      </w:r>
      <w:r w:rsidRPr="00CC1D4B">
        <w:rPr>
          <w:sz w:val="20"/>
          <w:szCs w:val="20"/>
        </w:rPr>
        <w:t>чем увеличение абсолютных и удельных затрат прослеживается в каждом последующем году по отношению к предыдущему. Это х</w:t>
      </w:r>
      <w:r w:rsidRPr="00CC1D4B">
        <w:rPr>
          <w:sz w:val="20"/>
          <w:szCs w:val="20"/>
        </w:rPr>
        <w:t>а</w:t>
      </w:r>
      <w:r w:rsidRPr="00CC1D4B">
        <w:rPr>
          <w:sz w:val="20"/>
          <w:szCs w:val="20"/>
        </w:rPr>
        <w:t>рактерно, по существу. Для всех составляющих интенсификацию факторов и ресурсов. Повышение продуктивности позитивно сказ</w:t>
      </w:r>
      <w:r w:rsidRPr="00CC1D4B">
        <w:rPr>
          <w:sz w:val="20"/>
          <w:szCs w:val="20"/>
        </w:rPr>
        <w:t>а</w:t>
      </w:r>
      <w:r w:rsidRPr="00CC1D4B">
        <w:rPr>
          <w:sz w:val="20"/>
          <w:szCs w:val="20"/>
        </w:rPr>
        <w:t>лось на сокращении затрат труда на единицу производимого мол</w:t>
      </w:r>
      <w:r w:rsidRPr="00CC1D4B">
        <w:rPr>
          <w:sz w:val="20"/>
          <w:szCs w:val="20"/>
        </w:rPr>
        <w:t>о</w:t>
      </w:r>
      <w:r w:rsidRPr="00CC1D4B">
        <w:rPr>
          <w:sz w:val="20"/>
          <w:szCs w:val="20"/>
        </w:rPr>
        <w:t>ка, что, безусловно, также связано с усилением материальной заи</w:t>
      </w:r>
      <w:r w:rsidRPr="00CC1D4B">
        <w:rPr>
          <w:sz w:val="20"/>
          <w:szCs w:val="20"/>
        </w:rPr>
        <w:t>н</w:t>
      </w:r>
      <w:r w:rsidRPr="00CC1D4B">
        <w:rPr>
          <w:sz w:val="20"/>
          <w:szCs w:val="20"/>
        </w:rPr>
        <w:t>тересованности работников, повышением уровня оплаты их труда. К сожалению, постоянный рост себестоимости продукции, наход</w:t>
      </w:r>
      <w:r w:rsidRPr="00CC1D4B">
        <w:rPr>
          <w:sz w:val="20"/>
          <w:szCs w:val="20"/>
        </w:rPr>
        <w:t>я</w:t>
      </w:r>
      <w:r w:rsidRPr="00CC1D4B">
        <w:rPr>
          <w:sz w:val="20"/>
          <w:szCs w:val="20"/>
        </w:rPr>
        <w:t>щийся в зависимости от ежегодного удорожания приобретаемых материально-технических ресурсов и к тому же – не всегда их р</w:t>
      </w:r>
      <w:r w:rsidRPr="00CC1D4B">
        <w:rPr>
          <w:sz w:val="20"/>
          <w:szCs w:val="20"/>
        </w:rPr>
        <w:t>а</w:t>
      </w:r>
      <w:r w:rsidRPr="00CC1D4B">
        <w:rPr>
          <w:sz w:val="20"/>
          <w:szCs w:val="20"/>
        </w:rPr>
        <w:t>ционального использования, неотрегулированность закупочных цен и других финансово-экономических механизмов не позволяет суб</w:t>
      </w:r>
      <w:r w:rsidRPr="00CC1D4B">
        <w:rPr>
          <w:sz w:val="20"/>
          <w:szCs w:val="20"/>
        </w:rPr>
        <w:t>ъ</w:t>
      </w:r>
      <w:r w:rsidRPr="00CC1D4B">
        <w:rPr>
          <w:sz w:val="20"/>
          <w:szCs w:val="20"/>
        </w:rPr>
        <w:t>ектам хозяйствования иметь требуемые накопления для самофина</w:t>
      </w:r>
      <w:r w:rsidRPr="00CC1D4B">
        <w:rPr>
          <w:sz w:val="20"/>
          <w:szCs w:val="20"/>
        </w:rPr>
        <w:t>н</w:t>
      </w:r>
      <w:r w:rsidRPr="00CC1D4B">
        <w:rPr>
          <w:sz w:val="20"/>
          <w:szCs w:val="20"/>
        </w:rPr>
        <w:t>сирования отрасли, развития на основе расширенного воспроизво</w:t>
      </w:r>
      <w:r w:rsidRPr="00CC1D4B">
        <w:rPr>
          <w:sz w:val="20"/>
          <w:szCs w:val="20"/>
        </w:rPr>
        <w:t>д</w:t>
      </w:r>
      <w:r w:rsidRPr="00CC1D4B">
        <w:rPr>
          <w:sz w:val="20"/>
          <w:szCs w:val="20"/>
        </w:rPr>
        <w:t>ства.</w:t>
      </w:r>
    </w:p>
    <w:p w:rsidR="00FC60AA" w:rsidRPr="00CC1D4B" w:rsidRDefault="00FC60AA" w:rsidP="00FC60AA">
      <w:pPr>
        <w:ind w:firstLine="284"/>
        <w:jc w:val="both"/>
        <w:rPr>
          <w:sz w:val="20"/>
          <w:szCs w:val="20"/>
        </w:rPr>
      </w:pPr>
      <w:r w:rsidRPr="00CC1D4B">
        <w:rPr>
          <w:sz w:val="20"/>
          <w:szCs w:val="20"/>
        </w:rPr>
        <w:t>Повышение эффективности молочной отрасли требует примерно равного получения молока в расчете на корову на протяжении всего года, т.е. как в летний, так и в зимний периоды. Вместе с тем в Б</w:t>
      </w:r>
      <w:r w:rsidRPr="00CC1D4B">
        <w:rPr>
          <w:sz w:val="20"/>
          <w:szCs w:val="20"/>
        </w:rPr>
        <w:t>е</w:t>
      </w:r>
      <w:r w:rsidRPr="00CC1D4B">
        <w:rPr>
          <w:sz w:val="20"/>
          <w:szCs w:val="20"/>
        </w:rPr>
        <w:t>ларуси больше молока производится в весенне-летний сезон, что находится во взаимосвязи с природными особенностями регионов, в частности, районов и хозяйств, расположенных в южной и юго-западной частях республики, характеризующихся более продолж</w:t>
      </w:r>
      <w:r w:rsidRPr="00CC1D4B">
        <w:rPr>
          <w:sz w:val="20"/>
          <w:szCs w:val="20"/>
        </w:rPr>
        <w:t>и</w:t>
      </w:r>
      <w:r w:rsidRPr="00CC1D4B">
        <w:rPr>
          <w:sz w:val="20"/>
          <w:szCs w:val="20"/>
        </w:rPr>
        <w:t>тельным вегетационным периодом и возможностью более удлине</w:t>
      </w:r>
      <w:r w:rsidRPr="00CC1D4B">
        <w:rPr>
          <w:sz w:val="20"/>
          <w:szCs w:val="20"/>
        </w:rPr>
        <w:t>н</w:t>
      </w:r>
      <w:r w:rsidRPr="00CC1D4B">
        <w:rPr>
          <w:sz w:val="20"/>
          <w:szCs w:val="20"/>
        </w:rPr>
        <w:t>ного срока использования пастбищного корма.</w:t>
      </w:r>
    </w:p>
    <w:p w:rsidR="00FC60AA" w:rsidRPr="00CC1D4B" w:rsidRDefault="00FC60AA" w:rsidP="00FC60AA">
      <w:pPr>
        <w:ind w:firstLine="284"/>
        <w:jc w:val="both"/>
        <w:rPr>
          <w:sz w:val="20"/>
          <w:szCs w:val="20"/>
        </w:rPr>
      </w:pPr>
      <w:r w:rsidRPr="00CC1D4B">
        <w:rPr>
          <w:sz w:val="20"/>
          <w:szCs w:val="20"/>
        </w:rPr>
        <w:t>Объективно сезонность производства молока определяется не только факторами кормления, содержания животных и постановкой зоотехнической работы. Она зависит и от экономической системы в регионе, ценообразования на малокосырье и мотивации производ</w:t>
      </w:r>
      <w:r w:rsidRPr="00CC1D4B">
        <w:rPr>
          <w:sz w:val="20"/>
          <w:szCs w:val="20"/>
        </w:rPr>
        <w:t>и</w:t>
      </w:r>
      <w:r w:rsidRPr="00CC1D4B">
        <w:rPr>
          <w:sz w:val="20"/>
          <w:szCs w:val="20"/>
        </w:rPr>
        <w:t>телей молока. Вместе с тем в настоящее время между предприяти</w:t>
      </w:r>
      <w:r w:rsidRPr="00CC1D4B">
        <w:rPr>
          <w:sz w:val="20"/>
          <w:szCs w:val="20"/>
        </w:rPr>
        <w:t>я</w:t>
      </w:r>
      <w:r w:rsidRPr="00CC1D4B">
        <w:rPr>
          <w:sz w:val="20"/>
          <w:szCs w:val="20"/>
        </w:rPr>
        <w:t>ми молочного подкомплекса АПК республики практически отсутс</w:t>
      </w:r>
      <w:r w:rsidRPr="00CC1D4B">
        <w:rPr>
          <w:sz w:val="20"/>
          <w:szCs w:val="20"/>
        </w:rPr>
        <w:t>т</w:t>
      </w:r>
      <w:r w:rsidRPr="00CC1D4B">
        <w:rPr>
          <w:sz w:val="20"/>
          <w:szCs w:val="20"/>
        </w:rPr>
        <w:t>вует практика согласования интересов.</w:t>
      </w:r>
    </w:p>
    <w:p w:rsidR="00FC60AA" w:rsidRPr="00CC1D4B" w:rsidRDefault="00FC60AA" w:rsidP="00FC60AA">
      <w:pPr>
        <w:ind w:firstLine="284"/>
        <w:jc w:val="both"/>
        <w:rPr>
          <w:sz w:val="20"/>
          <w:szCs w:val="20"/>
        </w:rPr>
      </w:pPr>
      <w:r w:rsidRPr="00CC1D4B">
        <w:rPr>
          <w:sz w:val="20"/>
          <w:szCs w:val="20"/>
        </w:rPr>
        <w:lastRenderedPageBreak/>
        <w:t>Очевидно, что для повышения сортности молока необходимо все фермы и комплексы оснастить холодильными установками, специ</w:t>
      </w:r>
      <w:r w:rsidRPr="00CC1D4B">
        <w:rPr>
          <w:sz w:val="20"/>
          <w:szCs w:val="20"/>
        </w:rPr>
        <w:t>а</w:t>
      </w:r>
      <w:r w:rsidRPr="00CC1D4B">
        <w:rPr>
          <w:sz w:val="20"/>
          <w:szCs w:val="20"/>
        </w:rPr>
        <w:t>лизированной аппаратурой для сохранности качества молока, лаб</w:t>
      </w:r>
      <w:r w:rsidRPr="00CC1D4B">
        <w:rPr>
          <w:sz w:val="20"/>
          <w:szCs w:val="20"/>
        </w:rPr>
        <w:t>о</w:t>
      </w:r>
      <w:r w:rsidRPr="00CC1D4B">
        <w:rPr>
          <w:sz w:val="20"/>
          <w:szCs w:val="20"/>
        </w:rPr>
        <w:t>раторным оборудованием для контроля и более полной оценки его качества. А также обустроить всю инфраструктуру ферм и компле</w:t>
      </w:r>
      <w:r w:rsidRPr="00CC1D4B">
        <w:rPr>
          <w:sz w:val="20"/>
          <w:szCs w:val="20"/>
        </w:rPr>
        <w:t>к</w:t>
      </w:r>
      <w:r w:rsidRPr="00CC1D4B">
        <w:rPr>
          <w:sz w:val="20"/>
          <w:szCs w:val="20"/>
        </w:rPr>
        <w:t>сов, дороги и подъезды к ним, своевременно производить вывоз молока на перерабатывающие и торговые предприятия, детские у</w:t>
      </w:r>
      <w:r w:rsidRPr="00CC1D4B">
        <w:rPr>
          <w:sz w:val="20"/>
          <w:szCs w:val="20"/>
        </w:rPr>
        <w:t>ч</w:t>
      </w:r>
      <w:r w:rsidRPr="00CC1D4B">
        <w:rPr>
          <w:sz w:val="20"/>
          <w:szCs w:val="20"/>
        </w:rPr>
        <w:t>реждения и, безусловно, материально заинтересовать работников отрасли в достижении высоких показателей производства.</w:t>
      </w:r>
    </w:p>
    <w:p w:rsidR="00FC60AA" w:rsidRDefault="00FC60AA" w:rsidP="00FC60AA">
      <w:pPr>
        <w:ind w:firstLine="284"/>
        <w:rPr>
          <w:sz w:val="20"/>
          <w:szCs w:val="20"/>
        </w:rPr>
      </w:pPr>
    </w:p>
    <w:p w:rsidR="00FC60AA" w:rsidRDefault="00FC60AA" w:rsidP="00FC60AA">
      <w:pPr>
        <w:rPr>
          <w:sz w:val="20"/>
          <w:szCs w:val="20"/>
        </w:rPr>
      </w:pPr>
      <w:r>
        <w:rPr>
          <w:sz w:val="20"/>
          <w:szCs w:val="20"/>
        </w:rPr>
        <w:t>УДК 631.173</w:t>
      </w:r>
    </w:p>
    <w:p w:rsidR="00FC60AA" w:rsidRPr="007A7685" w:rsidRDefault="00FC60AA" w:rsidP="00FC60AA">
      <w:pPr>
        <w:rPr>
          <w:sz w:val="20"/>
          <w:szCs w:val="20"/>
        </w:rPr>
      </w:pPr>
      <w:r w:rsidRPr="00556458">
        <w:rPr>
          <w:b/>
          <w:sz w:val="20"/>
          <w:szCs w:val="20"/>
        </w:rPr>
        <w:t>Лагунова В.В.</w:t>
      </w:r>
      <w:r w:rsidRPr="007A7685">
        <w:rPr>
          <w:sz w:val="20"/>
          <w:szCs w:val="20"/>
        </w:rPr>
        <w:t xml:space="preserve"> – студентка 4 курса</w:t>
      </w:r>
    </w:p>
    <w:p w:rsidR="00FC60AA" w:rsidRPr="00BF2C81" w:rsidRDefault="00FC60AA" w:rsidP="00FC60AA">
      <w:pPr>
        <w:rPr>
          <w:b/>
          <w:sz w:val="20"/>
          <w:szCs w:val="20"/>
        </w:rPr>
      </w:pPr>
      <w:r w:rsidRPr="00BF2C81">
        <w:rPr>
          <w:b/>
          <w:sz w:val="20"/>
          <w:szCs w:val="20"/>
        </w:rPr>
        <w:t>ЭКСПОРТ МОЛОЧНЫХ ПРОДУКТОВ БЕЛАРУСИ</w:t>
      </w:r>
    </w:p>
    <w:p w:rsidR="00FC60AA" w:rsidRPr="00556458" w:rsidRDefault="00FC60AA" w:rsidP="00FC60AA">
      <w:pPr>
        <w:rPr>
          <w:b/>
          <w:i/>
          <w:sz w:val="20"/>
          <w:szCs w:val="20"/>
        </w:rPr>
      </w:pPr>
      <w:r w:rsidRPr="00556458">
        <w:rPr>
          <w:i/>
          <w:sz w:val="20"/>
          <w:szCs w:val="20"/>
        </w:rPr>
        <w:t>Научный руководитель</w:t>
      </w:r>
      <w:r w:rsidRPr="00556458">
        <w:rPr>
          <w:b/>
          <w:i/>
          <w:sz w:val="20"/>
          <w:szCs w:val="20"/>
        </w:rPr>
        <w:t xml:space="preserve"> – Гончарова Е.В. </w:t>
      </w:r>
      <w:r>
        <w:rPr>
          <w:b/>
          <w:i/>
          <w:sz w:val="20"/>
          <w:szCs w:val="20"/>
        </w:rPr>
        <w:t xml:space="preserve">– </w:t>
      </w:r>
      <w:r w:rsidRPr="00556458">
        <w:rPr>
          <w:b/>
          <w:i/>
          <w:sz w:val="20"/>
          <w:szCs w:val="20"/>
        </w:rPr>
        <w:t xml:space="preserve"> </w:t>
      </w:r>
      <w:r w:rsidRPr="00556458">
        <w:rPr>
          <w:i/>
          <w:sz w:val="20"/>
          <w:szCs w:val="20"/>
        </w:rPr>
        <w:t>старший преподав</w:t>
      </w:r>
      <w:r w:rsidRPr="00556458">
        <w:rPr>
          <w:i/>
          <w:sz w:val="20"/>
          <w:szCs w:val="20"/>
        </w:rPr>
        <w:t>а</w:t>
      </w:r>
      <w:r w:rsidRPr="00556458">
        <w:rPr>
          <w:i/>
          <w:sz w:val="20"/>
          <w:szCs w:val="20"/>
        </w:rPr>
        <w:t>тель</w:t>
      </w:r>
    </w:p>
    <w:p w:rsidR="00FC60AA" w:rsidRPr="00327EAF" w:rsidRDefault="00FC60AA" w:rsidP="00FC60AA">
      <w:pPr>
        <w:ind w:firstLine="284"/>
        <w:jc w:val="both"/>
        <w:rPr>
          <w:b/>
          <w:sz w:val="20"/>
          <w:szCs w:val="20"/>
        </w:rPr>
      </w:pPr>
    </w:p>
    <w:p w:rsidR="00FC60AA" w:rsidRPr="00BF2C81" w:rsidRDefault="00FC60AA" w:rsidP="00FC60AA">
      <w:pPr>
        <w:ind w:firstLine="284"/>
        <w:jc w:val="both"/>
        <w:rPr>
          <w:spacing w:val="-4"/>
          <w:sz w:val="20"/>
          <w:szCs w:val="20"/>
        </w:rPr>
      </w:pPr>
      <w:r w:rsidRPr="00BF2C81">
        <w:rPr>
          <w:spacing w:val="-4"/>
          <w:sz w:val="20"/>
          <w:szCs w:val="20"/>
        </w:rPr>
        <w:t>На протяжении последних лет Беларусь постоянно входит в пятерку ведущих стран — экспортеров молочных продуктов в мире. По итогам 2012 г. ее доля в общем объеме мирового экспорта молочной проду</w:t>
      </w:r>
      <w:r w:rsidRPr="00BF2C81">
        <w:rPr>
          <w:spacing w:val="-4"/>
          <w:sz w:val="20"/>
          <w:szCs w:val="20"/>
        </w:rPr>
        <w:t>к</w:t>
      </w:r>
      <w:r w:rsidRPr="00BF2C81">
        <w:rPr>
          <w:spacing w:val="-4"/>
          <w:sz w:val="20"/>
          <w:szCs w:val="20"/>
        </w:rPr>
        <w:t>ции составляла 4  %. При этом по объему поставок сыров в списке в</w:t>
      </w:r>
      <w:r w:rsidRPr="00BF2C81">
        <w:rPr>
          <w:spacing w:val="-4"/>
          <w:sz w:val="20"/>
          <w:szCs w:val="20"/>
        </w:rPr>
        <w:t>е</w:t>
      </w:r>
      <w:r w:rsidRPr="00BF2C81">
        <w:rPr>
          <w:spacing w:val="-4"/>
          <w:sz w:val="20"/>
          <w:szCs w:val="20"/>
        </w:rPr>
        <w:t>дущих экспортеров наша страна была на пятом месте  (6 % мирового экспорта), по сливочному маслу — на третьей позиции (8 % соответс</w:t>
      </w:r>
      <w:r w:rsidRPr="00BF2C81">
        <w:rPr>
          <w:spacing w:val="-4"/>
          <w:sz w:val="20"/>
          <w:szCs w:val="20"/>
        </w:rPr>
        <w:t>т</w:t>
      </w:r>
      <w:r w:rsidRPr="00BF2C81">
        <w:rPr>
          <w:spacing w:val="-4"/>
          <w:sz w:val="20"/>
          <w:szCs w:val="20"/>
        </w:rPr>
        <w:t>венно), по сухому обезжиренному молоку — на пятой (4 %), а по сух</w:t>
      </w:r>
      <w:r w:rsidRPr="00BF2C81">
        <w:rPr>
          <w:spacing w:val="-4"/>
          <w:sz w:val="20"/>
          <w:szCs w:val="20"/>
        </w:rPr>
        <w:t>о</w:t>
      </w:r>
      <w:r w:rsidRPr="00BF2C81">
        <w:rPr>
          <w:spacing w:val="-4"/>
          <w:sz w:val="20"/>
          <w:szCs w:val="20"/>
        </w:rPr>
        <w:t>му цельному молоку занимала шестое место (2%). Кроме того, доля поставок отечественной сыворотки и молочных продуктов на ее основе в общем объеме экспорта этой товарной номенклатуры на мировой рынок составляла 2 %. [3]</w:t>
      </w:r>
    </w:p>
    <w:p w:rsidR="00FC60AA" w:rsidRPr="00BF2C81" w:rsidRDefault="00FC60AA" w:rsidP="00FC60AA">
      <w:pPr>
        <w:ind w:firstLine="284"/>
        <w:jc w:val="both"/>
        <w:rPr>
          <w:spacing w:val="-4"/>
          <w:sz w:val="20"/>
          <w:szCs w:val="20"/>
        </w:rPr>
      </w:pPr>
      <w:r w:rsidRPr="00BF2C81">
        <w:rPr>
          <w:spacing w:val="-4"/>
          <w:sz w:val="20"/>
          <w:szCs w:val="20"/>
        </w:rPr>
        <w:t>Необходимо отметить, что при объеме производства молока в стр</w:t>
      </w:r>
      <w:r w:rsidRPr="00BF2C81">
        <w:rPr>
          <w:spacing w:val="-4"/>
          <w:sz w:val="20"/>
          <w:szCs w:val="20"/>
        </w:rPr>
        <w:t>а</w:t>
      </w:r>
      <w:r w:rsidRPr="00BF2C81">
        <w:rPr>
          <w:spacing w:val="-4"/>
          <w:sz w:val="20"/>
          <w:szCs w:val="20"/>
        </w:rPr>
        <w:t>не в размере 0,9 % от мирового на внешние рынки в виде молокопр</w:t>
      </w:r>
      <w:r w:rsidRPr="00BF2C81">
        <w:rPr>
          <w:spacing w:val="-4"/>
          <w:sz w:val="20"/>
          <w:szCs w:val="20"/>
        </w:rPr>
        <w:t>о</w:t>
      </w:r>
      <w:r w:rsidRPr="00BF2C81">
        <w:rPr>
          <w:spacing w:val="-4"/>
          <w:sz w:val="20"/>
          <w:szCs w:val="20"/>
        </w:rPr>
        <w:t>дуктов Беларусь поставляет более 57 % от объема его производства. Основными импортерами белорусской молочной продукции являются страны СНГ. В первую очередь Россия и Казахстан. В эти страны п</w:t>
      </w:r>
      <w:r w:rsidRPr="00BF2C81">
        <w:rPr>
          <w:spacing w:val="-4"/>
          <w:sz w:val="20"/>
          <w:szCs w:val="20"/>
        </w:rPr>
        <w:t>о</w:t>
      </w:r>
      <w:r w:rsidRPr="00BF2C81">
        <w:rPr>
          <w:spacing w:val="-4"/>
          <w:sz w:val="20"/>
          <w:szCs w:val="20"/>
        </w:rPr>
        <w:t>ставляется практически весь объем белорусских сыров, сливочного масла, сухого обезжиренного молока, творога, йогуртов и другой м</w:t>
      </w:r>
      <w:r w:rsidRPr="00BF2C81">
        <w:rPr>
          <w:spacing w:val="-4"/>
          <w:sz w:val="20"/>
          <w:szCs w:val="20"/>
        </w:rPr>
        <w:t>о</w:t>
      </w:r>
      <w:r w:rsidRPr="00BF2C81">
        <w:rPr>
          <w:spacing w:val="-4"/>
          <w:sz w:val="20"/>
          <w:szCs w:val="20"/>
        </w:rPr>
        <w:t>лочной продукции. Исключением из правил является только белору</w:t>
      </w:r>
      <w:r w:rsidRPr="00BF2C81">
        <w:rPr>
          <w:spacing w:val="-4"/>
          <w:sz w:val="20"/>
          <w:szCs w:val="20"/>
        </w:rPr>
        <w:t>с</w:t>
      </w:r>
      <w:r w:rsidRPr="00BF2C81">
        <w:rPr>
          <w:spacing w:val="-4"/>
          <w:sz w:val="20"/>
          <w:szCs w:val="20"/>
        </w:rPr>
        <w:t>ский казеин, основные покупатели которого — страны Евросоюза. По итогам 2012 г. сюда было поставлено 92 % всего объема экспорта этой продукции.</w:t>
      </w:r>
    </w:p>
    <w:p w:rsidR="00FC60AA" w:rsidRPr="00BF2C81" w:rsidRDefault="00FC60AA" w:rsidP="00FC60AA">
      <w:pPr>
        <w:ind w:firstLine="284"/>
        <w:jc w:val="both"/>
        <w:rPr>
          <w:spacing w:val="-4"/>
          <w:sz w:val="20"/>
          <w:szCs w:val="20"/>
        </w:rPr>
      </w:pPr>
      <w:r w:rsidRPr="00BF2C81">
        <w:rPr>
          <w:spacing w:val="-4"/>
          <w:sz w:val="20"/>
          <w:szCs w:val="20"/>
        </w:rPr>
        <w:lastRenderedPageBreak/>
        <w:t>Около 90% всего объема внешних поставок сосредоточено на ро</w:t>
      </w:r>
      <w:r w:rsidRPr="00BF2C81">
        <w:rPr>
          <w:spacing w:val="-4"/>
          <w:sz w:val="20"/>
          <w:szCs w:val="20"/>
        </w:rPr>
        <w:t>с</w:t>
      </w:r>
      <w:r w:rsidRPr="00BF2C81">
        <w:rPr>
          <w:spacing w:val="-4"/>
          <w:sz w:val="20"/>
          <w:szCs w:val="20"/>
        </w:rPr>
        <w:t>сийском рынке. В ближайшей перспективе Россия останется  приор</w:t>
      </w:r>
      <w:r w:rsidRPr="00BF2C81">
        <w:rPr>
          <w:spacing w:val="-4"/>
          <w:sz w:val="20"/>
          <w:szCs w:val="20"/>
        </w:rPr>
        <w:t>и</w:t>
      </w:r>
      <w:r w:rsidRPr="00BF2C81">
        <w:rPr>
          <w:spacing w:val="-4"/>
          <w:sz w:val="20"/>
          <w:szCs w:val="20"/>
        </w:rPr>
        <w:t>тетным рынком для белорусской молочной продукции. Однако для укрепления здесь своих позиций отечественныммолокопереработчикам предстоит приложить немало усилий.</w:t>
      </w:r>
    </w:p>
    <w:p w:rsidR="00FC60AA" w:rsidRPr="00BF2C81" w:rsidRDefault="00FC60AA" w:rsidP="00FC60AA">
      <w:pPr>
        <w:ind w:firstLine="284"/>
        <w:jc w:val="both"/>
        <w:rPr>
          <w:spacing w:val="-4"/>
          <w:sz w:val="20"/>
          <w:szCs w:val="20"/>
        </w:rPr>
      </w:pPr>
      <w:r w:rsidRPr="00BF2C81">
        <w:rPr>
          <w:spacing w:val="-4"/>
          <w:sz w:val="20"/>
          <w:szCs w:val="20"/>
        </w:rPr>
        <w:t>Главная проблема, с которой столкнулись сегодня белорусские производители, это неблагоприятное изменение ценовой конъюнктуры российского рынка. В настоящее время наблюдается стабильный рост производства молока во многих регионах мира — как в странах-экспортерах, так и странах-импортерах. В том числе в России. На ры</w:t>
      </w:r>
      <w:r w:rsidRPr="00BF2C81">
        <w:rPr>
          <w:spacing w:val="-4"/>
          <w:sz w:val="20"/>
          <w:szCs w:val="20"/>
        </w:rPr>
        <w:t>н</w:t>
      </w:r>
      <w:r w:rsidRPr="00BF2C81">
        <w:rPr>
          <w:spacing w:val="-4"/>
          <w:sz w:val="20"/>
          <w:szCs w:val="20"/>
        </w:rPr>
        <w:t>ке сформировалось предложение, превышающее спрос. В результате  наблюдается  снижение цен на молокопродукты. Этому способствует и постепенный рост объема складских запасов. С другой стороны, рост закупочных цен на сырое молоко в связи с ростом цен на корма и г</w:t>
      </w:r>
      <w:r w:rsidRPr="00BF2C81">
        <w:rPr>
          <w:spacing w:val="-4"/>
          <w:sz w:val="20"/>
          <w:szCs w:val="20"/>
        </w:rPr>
        <w:t>о</w:t>
      </w:r>
      <w:r w:rsidRPr="00BF2C81">
        <w:rPr>
          <w:spacing w:val="-4"/>
          <w:sz w:val="20"/>
          <w:szCs w:val="20"/>
        </w:rPr>
        <w:t>рюче-смазочные материалы ограничивает увеличение рентабельности продаж белорусской молочной продукции.</w:t>
      </w:r>
    </w:p>
    <w:p w:rsidR="00FC60AA" w:rsidRPr="00BF2C81" w:rsidRDefault="00FC60AA" w:rsidP="00FC60AA">
      <w:pPr>
        <w:ind w:firstLine="284"/>
        <w:jc w:val="both"/>
        <w:rPr>
          <w:spacing w:val="-4"/>
          <w:sz w:val="20"/>
          <w:szCs w:val="20"/>
        </w:rPr>
      </w:pPr>
      <w:r w:rsidRPr="00BF2C81">
        <w:rPr>
          <w:spacing w:val="-4"/>
          <w:sz w:val="20"/>
          <w:szCs w:val="20"/>
        </w:rPr>
        <w:t>По мнению специалистов Института мясо-молочной промышле</w:t>
      </w:r>
      <w:r w:rsidRPr="00BF2C81">
        <w:rPr>
          <w:spacing w:val="-4"/>
          <w:sz w:val="20"/>
          <w:szCs w:val="20"/>
        </w:rPr>
        <w:t>н</w:t>
      </w:r>
      <w:r w:rsidRPr="00BF2C81">
        <w:rPr>
          <w:spacing w:val="-4"/>
          <w:sz w:val="20"/>
          <w:szCs w:val="20"/>
        </w:rPr>
        <w:t>ности Беларуси, не способствуют повышению конкурентоспособности белорусских молочных предприятий их разрозненность, отсутствие глубокой специализации производства. В итоге ассортимент проду</w:t>
      </w:r>
      <w:r w:rsidRPr="00BF2C81">
        <w:rPr>
          <w:spacing w:val="-4"/>
          <w:sz w:val="20"/>
          <w:szCs w:val="20"/>
        </w:rPr>
        <w:t>к</w:t>
      </w:r>
      <w:r w:rsidRPr="00BF2C81">
        <w:rPr>
          <w:spacing w:val="-4"/>
          <w:sz w:val="20"/>
          <w:szCs w:val="20"/>
        </w:rPr>
        <w:t>ции отечественныхмолокопереработчиков дублируется. Из-за несогл</w:t>
      </w:r>
      <w:r w:rsidRPr="00BF2C81">
        <w:rPr>
          <w:spacing w:val="-4"/>
          <w:sz w:val="20"/>
          <w:szCs w:val="20"/>
        </w:rPr>
        <w:t>а</w:t>
      </w:r>
      <w:r w:rsidRPr="00BF2C81">
        <w:rPr>
          <w:spacing w:val="-4"/>
          <w:sz w:val="20"/>
          <w:szCs w:val="20"/>
        </w:rPr>
        <w:t>сованной системы продаж  они теснят другу друга на рынке, в том чи</w:t>
      </w:r>
      <w:r w:rsidRPr="00BF2C81">
        <w:rPr>
          <w:spacing w:val="-4"/>
          <w:sz w:val="20"/>
          <w:szCs w:val="20"/>
        </w:rPr>
        <w:t>с</w:t>
      </w:r>
      <w:r w:rsidRPr="00BF2C81">
        <w:rPr>
          <w:spacing w:val="-4"/>
          <w:sz w:val="20"/>
          <w:szCs w:val="20"/>
        </w:rPr>
        <w:t>ле и на российском. В то же время наличие специализации привело бы к углубленной переработке сырья, а значит, получению дополнител</w:t>
      </w:r>
      <w:r w:rsidRPr="00BF2C81">
        <w:rPr>
          <w:spacing w:val="-4"/>
          <w:sz w:val="20"/>
          <w:szCs w:val="20"/>
        </w:rPr>
        <w:t>ь</w:t>
      </w:r>
      <w:r w:rsidRPr="00BF2C81">
        <w:rPr>
          <w:spacing w:val="-4"/>
          <w:sz w:val="20"/>
          <w:szCs w:val="20"/>
        </w:rPr>
        <w:t>ной добавленной стоимости вне зависимости от конъюнктуры цен на рынке сбыта. Именно такой подход характерен для выпуска той или иной молочной продукции в Европе. К примеру, тех же видов сыров в различных регионах Франции. [2]</w:t>
      </w:r>
    </w:p>
    <w:p w:rsidR="00FC60AA" w:rsidRPr="00BF2C81" w:rsidRDefault="00FC60AA" w:rsidP="00FC60AA">
      <w:pPr>
        <w:ind w:firstLine="284"/>
        <w:jc w:val="both"/>
        <w:rPr>
          <w:spacing w:val="-4"/>
          <w:sz w:val="20"/>
          <w:szCs w:val="20"/>
        </w:rPr>
      </w:pPr>
      <w:r w:rsidRPr="00BF2C81">
        <w:rPr>
          <w:spacing w:val="-4"/>
          <w:sz w:val="20"/>
          <w:szCs w:val="20"/>
        </w:rPr>
        <w:t>У белорусских предприятий имеются сложности с выходом на  ро</w:t>
      </w:r>
      <w:r w:rsidRPr="00BF2C81">
        <w:rPr>
          <w:spacing w:val="-4"/>
          <w:sz w:val="20"/>
          <w:szCs w:val="20"/>
        </w:rPr>
        <w:t>з</w:t>
      </w:r>
      <w:r w:rsidRPr="00BF2C81">
        <w:rPr>
          <w:spacing w:val="-4"/>
          <w:sz w:val="20"/>
          <w:szCs w:val="20"/>
        </w:rPr>
        <w:t>ничные сети РФ, слабо развитбрендинг, а также уделяется недостато</w:t>
      </w:r>
      <w:r w:rsidRPr="00BF2C81">
        <w:rPr>
          <w:spacing w:val="-4"/>
          <w:sz w:val="20"/>
          <w:szCs w:val="20"/>
        </w:rPr>
        <w:t>ч</w:t>
      </w:r>
      <w:r w:rsidRPr="00BF2C81">
        <w:rPr>
          <w:spacing w:val="-4"/>
          <w:sz w:val="20"/>
          <w:szCs w:val="20"/>
        </w:rPr>
        <w:t>но внимания изменениям на рынке. Есть вопросы по упаковке проду</w:t>
      </w:r>
      <w:r w:rsidRPr="00BF2C81">
        <w:rPr>
          <w:spacing w:val="-4"/>
          <w:sz w:val="20"/>
          <w:szCs w:val="20"/>
        </w:rPr>
        <w:t>к</w:t>
      </w:r>
      <w:r w:rsidRPr="00BF2C81">
        <w:rPr>
          <w:spacing w:val="-4"/>
          <w:sz w:val="20"/>
          <w:szCs w:val="20"/>
        </w:rPr>
        <w:t>ции, изучению потребительского спроса. Совершенствовать эти пр</w:t>
      </w:r>
      <w:r w:rsidRPr="00BF2C81">
        <w:rPr>
          <w:spacing w:val="-4"/>
          <w:sz w:val="20"/>
          <w:szCs w:val="20"/>
        </w:rPr>
        <w:t>о</w:t>
      </w:r>
      <w:r w:rsidRPr="00BF2C81">
        <w:rPr>
          <w:spacing w:val="-4"/>
          <w:sz w:val="20"/>
          <w:szCs w:val="20"/>
        </w:rPr>
        <w:t>цессы при осуществлении внешнеэкономической деятельности бел</w:t>
      </w:r>
      <w:r w:rsidRPr="00BF2C81">
        <w:rPr>
          <w:spacing w:val="-4"/>
          <w:sz w:val="20"/>
          <w:szCs w:val="20"/>
        </w:rPr>
        <w:t>о</w:t>
      </w:r>
      <w:r w:rsidRPr="00BF2C81">
        <w:rPr>
          <w:spacing w:val="-4"/>
          <w:sz w:val="20"/>
          <w:szCs w:val="20"/>
        </w:rPr>
        <w:t>русским молокопереработчикам необходимо уже в ближайшее время с учетом ожидаемого усиления конкуренции на российском рынке.</w:t>
      </w:r>
    </w:p>
    <w:p w:rsidR="00FC60AA" w:rsidRPr="00BF2C81" w:rsidRDefault="00FC60AA" w:rsidP="00FC60AA">
      <w:pPr>
        <w:ind w:firstLine="284"/>
        <w:jc w:val="both"/>
        <w:rPr>
          <w:spacing w:val="-4"/>
          <w:sz w:val="20"/>
          <w:szCs w:val="20"/>
        </w:rPr>
      </w:pPr>
      <w:r w:rsidRPr="00BF2C81">
        <w:rPr>
          <w:spacing w:val="-4"/>
          <w:sz w:val="20"/>
          <w:szCs w:val="20"/>
        </w:rPr>
        <w:t>В условиях борьбы за сырьевые зоны и компании, необходимости наращивания производственных мощностей и повышения степени влияния на конъюнктуру рынка  целесообразно объединение финанс</w:t>
      </w:r>
      <w:r w:rsidRPr="00BF2C81">
        <w:rPr>
          <w:spacing w:val="-4"/>
          <w:sz w:val="20"/>
          <w:szCs w:val="20"/>
        </w:rPr>
        <w:t>о</w:t>
      </w:r>
      <w:r w:rsidRPr="00BF2C81">
        <w:rPr>
          <w:spacing w:val="-4"/>
          <w:sz w:val="20"/>
          <w:szCs w:val="20"/>
        </w:rPr>
        <w:t>вых потоков, человеческих и информационных ресурсов отдельно вз</w:t>
      </w:r>
      <w:r w:rsidRPr="00BF2C81">
        <w:rPr>
          <w:spacing w:val="-4"/>
          <w:sz w:val="20"/>
          <w:szCs w:val="20"/>
        </w:rPr>
        <w:t>я</w:t>
      </w:r>
      <w:r w:rsidRPr="00BF2C81">
        <w:rPr>
          <w:spacing w:val="-4"/>
          <w:sz w:val="20"/>
          <w:szCs w:val="20"/>
        </w:rPr>
        <w:lastRenderedPageBreak/>
        <w:t>тых небольших предприятий и грамотное управление ими. Подобную возможность предоставляет такая бизнес-структура, как холдинг, в котором управляющая компания влияет на входящие в него другие компании как на центры доходов и расходов преимущественно посре</w:t>
      </w:r>
      <w:r w:rsidRPr="00BF2C81">
        <w:rPr>
          <w:spacing w:val="-4"/>
          <w:sz w:val="20"/>
          <w:szCs w:val="20"/>
        </w:rPr>
        <w:t>д</w:t>
      </w:r>
      <w:r w:rsidRPr="00BF2C81">
        <w:rPr>
          <w:spacing w:val="-4"/>
          <w:sz w:val="20"/>
          <w:szCs w:val="20"/>
        </w:rPr>
        <w:t>ством финансовых инструментов.</w:t>
      </w:r>
    </w:p>
    <w:p w:rsidR="00FC60AA" w:rsidRPr="00BF2C81" w:rsidRDefault="00FC60AA" w:rsidP="00FC60AA">
      <w:pPr>
        <w:ind w:firstLine="284"/>
        <w:jc w:val="both"/>
        <w:rPr>
          <w:spacing w:val="-4"/>
          <w:sz w:val="20"/>
          <w:szCs w:val="20"/>
        </w:rPr>
      </w:pPr>
      <w:r w:rsidRPr="00BF2C81">
        <w:rPr>
          <w:spacing w:val="-4"/>
          <w:sz w:val="20"/>
          <w:szCs w:val="20"/>
        </w:rPr>
        <w:t>Созданием холдинговых структур в Беларуси активно занимаются последние два года. За указанный период в этом направлении дости</w:t>
      </w:r>
      <w:r w:rsidRPr="00BF2C81">
        <w:rPr>
          <w:spacing w:val="-4"/>
          <w:sz w:val="20"/>
          <w:szCs w:val="20"/>
        </w:rPr>
        <w:t>г</w:t>
      </w:r>
      <w:r w:rsidRPr="00BF2C81">
        <w:rPr>
          <w:spacing w:val="-4"/>
          <w:sz w:val="20"/>
          <w:szCs w:val="20"/>
        </w:rPr>
        <w:t>нуты определенные результаты.</w:t>
      </w:r>
    </w:p>
    <w:p w:rsidR="00FC60AA" w:rsidRPr="00BF2C81" w:rsidRDefault="00FC60AA" w:rsidP="00FC60AA">
      <w:pPr>
        <w:ind w:firstLine="284"/>
        <w:jc w:val="both"/>
        <w:rPr>
          <w:spacing w:val="-4"/>
          <w:sz w:val="20"/>
          <w:szCs w:val="20"/>
        </w:rPr>
      </w:pPr>
      <w:r w:rsidRPr="00BF2C81">
        <w:rPr>
          <w:spacing w:val="-4"/>
          <w:sz w:val="20"/>
          <w:szCs w:val="20"/>
        </w:rPr>
        <w:t>Примеры создания холдинговых структур уже есть и в молочной отрасли Беларуси. К примеру, это холдинг «Гомельская мясо-молочная компания». Через год, после создания уже стали видны положительные результаты проведенной работы. Во-первых, это оптимизация сырь</w:t>
      </w:r>
      <w:r w:rsidRPr="00BF2C81">
        <w:rPr>
          <w:spacing w:val="-4"/>
          <w:sz w:val="20"/>
          <w:szCs w:val="20"/>
        </w:rPr>
        <w:t>е</w:t>
      </w:r>
      <w:r w:rsidRPr="00BF2C81">
        <w:rPr>
          <w:spacing w:val="-4"/>
          <w:sz w:val="20"/>
          <w:szCs w:val="20"/>
        </w:rPr>
        <w:t>вых потоков. Теперь они направляются с одного завода на другой на производство более рентабельной продукции, что дает существенный экономический эффект.</w:t>
      </w:r>
    </w:p>
    <w:p w:rsidR="00FC60AA" w:rsidRPr="00BF2C81" w:rsidRDefault="00FC60AA" w:rsidP="00FC60AA">
      <w:pPr>
        <w:ind w:firstLine="284"/>
        <w:jc w:val="both"/>
        <w:rPr>
          <w:spacing w:val="-4"/>
          <w:sz w:val="20"/>
          <w:szCs w:val="20"/>
        </w:rPr>
      </w:pPr>
      <w:r w:rsidRPr="00BF2C81">
        <w:rPr>
          <w:spacing w:val="-4"/>
          <w:sz w:val="20"/>
          <w:szCs w:val="20"/>
        </w:rPr>
        <w:t>В ближайшее время будет создан холдинг «Могилевская молочная компания» на базе  ОАО «Бабушкина крынка». В холдинг объединятся ОАО «Бабушкино подворье», ОАО «Быховмолоко», куда входят чет</w:t>
      </w:r>
      <w:r w:rsidRPr="00BF2C81">
        <w:rPr>
          <w:spacing w:val="-4"/>
          <w:sz w:val="20"/>
          <w:szCs w:val="20"/>
        </w:rPr>
        <w:t>ы</w:t>
      </w:r>
      <w:r w:rsidRPr="00BF2C81">
        <w:rPr>
          <w:spacing w:val="-4"/>
          <w:sz w:val="20"/>
          <w:szCs w:val="20"/>
        </w:rPr>
        <w:t>ре филиала и прежние семь структур предприятия, а также сырный цех в Белыничах. Все вышеперечисленные предприятия включены в состав «Бабушкиной крынки» как цеха или филиалы. Кроме того, есть реш</w:t>
      </w:r>
      <w:r w:rsidRPr="00BF2C81">
        <w:rPr>
          <w:spacing w:val="-4"/>
          <w:sz w:val="20"/>
          <w:szCs w:val="20"/>
        </w:rPr>
        <w:t>е</w:t>
      </w:r>
      <w:r w:rsidRPr="00BF2C81">
        <w:rPr>
          <w:spacing w:val="-4"/>
          <w:sz w:val="20"/>
          <w:szCs w:val="20"/>
        </w:rPr>
        <w:t>ние о присоединении к холдингу ОАО «Осиповичский молочный ко</w:t>
      </w:r>
      <w:r w:rsidRPr="00BF2C81">
        <w:rPr>
          <w:spacing w:val="-4"/>
          <w:sz w:val="20"/>
          <w:szCs w:val="20"/>
        </w:rPr>
        <w:t>м</w:t>
      </w:r>
      <w:r w:rsidRPr="00BF2C81">
        <w:rPr>
          <w:spacing w:val="-4"/>
          <w:sz w:val="20"/>
          <w:szCs w:val="20"/>
        </w:rPr>
        <w:t>бинат». На его базе планируется создать особую промышленно-технологическую структуру с производствами в Глуске, Бобруйске, Осиповичах и Кличеве.</w:t>
      </w:r>
    </w:p>
    <w:p w:rsidR="00FC60AA" w:rsidRPr="00BF2C81" w:rsidRDefault="00FC60AA" w:rsidP="00FC60AA">
      <w:pPr>
        <w:ind w:firstLine="284"/>
        <w:jc w:val="both"/>
        <w:rPr>
          <w:color w:val="000000"/>
          <w:spacing w:val="-4"/>
          <w:sz w:val="20"/>
          <w:szCs w:val="20"/>
        </w:rPr>
      </w:pPr>
      <w:r w:rsidRPr="00BF2C81">
        <w:rPr>
          <w:spacing w:val="-4"/>
          <w:sz w:val="20"/>
          <w:szCs w:val="20"/>
        </w:rPr>
        <w:t>В результате в  Могилёвской области будет создана молочная ко</w:t>
      </w:r>
      <w:r w:rsidRPr="00BF2C81">
        <w:rPr>
          <w:spacing w:val="-4"/>
          <w:sz w:val="20"/>
          <w:szCs w:val="20"/>
        </w:rPr>
        <w:t>м</w:t>
      </w:r>
      <w:r w:rsidRPr="00BF2C81">
        <w:rPr>
          <w:spacing w:val="-4"/>
          <w:sz w:val="20"/>
          <w:szCs w:val="20"/>
        </w:rPr>
        <w:t>пания с объемом переработки сырья в 1 млн т в год, или 78 % от объ</w:t>
      </w:r>
      <w:r w:rsidRPr="00BF2C81">
        <w:rPr>
          <w:spacing w:val="-4"/>
          <w:sz w:val="20"/>
          <w:szCs w:val="20"/>
        </w:rPr>
        <w:t>е</w:t>
      </w:r>
      <w:r w:rsidRPr="00BF2C81">
        <w:rPr>
          <w:spacing w:val="-4"/>
          <w:sz w:val="20"/>
          <w:szCs w:val="20"/>
        </w:rPr>
        <w:t>ма молока, производимого в Могилевской области, а также выпуска</w:t>
      </w:r>
      <w:r w:rsidRPr="00BF2C81">
        <w:rPr>
          <w:spacing w:val="-4"/>
          <w:sz w:val="20"/>
          <w:szCs w:val="20"/>
        </w:rPr>
        <w:t>ю</w:t>
      </w:r>
      <w:r w:rsidRPr="00BF2C81">
        <w:rPr>
          <w:spacing w:val="-4"/>
          <w:sz w:val="20"/>
          <w:szCs w:val="20"/>
        </w:rPr>
        <w:t>щая более 300 наименований молочной продукции. Сырьевой зоной создаваемого холдинга станут 17 из 21 района области, а трудовые р</w:t>
      </w:r>
      <w:r w:rsidRPr="00BF2C81">
        <w:rPr>
          <w:spacing w:val="-4"/>
          <w:sz w:val="20"/>
          <w:szCs w:val="20"/>
        </w:rPr>
        <w:t>е</w:t>
      </w:r>
      <w:r w:rsidRPr="00BF2C81">
        <w:rPr>
          <w:spacing w:val="-4"/>
          <w:sz w:val="20"/>
          <w:szCs w:val="20"/>
        </w:rPr>
        <w:t xml:space="preserve">сурсы составят 3 тыс. </w:t>
      </w:r>
      <w:r w:rsidRPr="00BF2C81">
        <w:rPr>
          <w:color w:val="000000"/>
          <w:spacing w:val="-4"/>
          <w:sz w:val="20"/>
          <w:szCs w:val="20"/>
        </w:rPr>
        <w:t>человек. [1]</w:t>
      </w:r>
    </w:p>
    <w:p w:rsidR="00FC60AA" w:rsidRPr="00BF2C81" w:rsidRDefault="00FC60AA" w:rsidP="00FC60AA">
      <w:pPr>
        <w:ind w:firstLine="284"/>
        <w:jc w:val="both"/>
        <w:rPr>
          <w:spacing w:val="-4"/>
          <w:sz w:val="20"/>
          <w:szCs w:val="20"/>
        </w:rPr>
      </w:pPr>
      <w:r w:rsidRPr="00BF2C81">
        <w:rPr>
          <w:spacing w:val="-4"/>
          <w:sz w:val="20"/>
          <w:szCs w:val="20"/>
        </w:rPr>
        <w:t>По мнению экспертов, для повышения конкурентоспособности от</w:t>
      </w:r>
      <w:r w:rsidRPr="00BF2C81">
        <w:rPr>
          <w:spacing w:val="-4"/>
          <w:sz w:val="20"/>
          <w:szCs w:val="20"/>
        </w:rPr>
        <w:t>е</w:t>
      </w:r>
      <w:r w:rsidRPr="00BF2C81">
        <w:rPr>
          <w:spacing w:val="-4"/>
          <w:sz w:val="20"/>
          <w:szCs w:val="20"/>
        </w:rPr>
        <w:t>чественной продукции необходимо также улучшать качество сырья, в том числе повышать содержание белка и жира. По этим показателям отечественная продукция уступает ведущим европейским производ</w:t>
      </w:r>
      <w:r w:rsidRPr="00BF2C81">
        <w:rPr>
          <w:spacing w:val="-4"/>
          <w:sz w:val="20"/>
          <w:szCs w:val="20"/>
        </w:rPr>
        <w:t>и</w:t>
      </w:r>
      <w:r w:rsidRPr="00BF2C81">
        <w:rPr>
          <w:spacing w:val="-4"/>
          <w:sz w:val="20"/>
          <w:szCs w:val="20"/>
        </w:rPr>
        <w:t>телям. К примеру, Финляндии, Швеции, Дании и другим государствам ЕС, а также Новой Зеландии, Австралии. Между тем от этих показат</w:t>
      </w:r>
      <w:r w:rsidRPr="00BF2C81">
        <w:rPr>
          <w:spacing w:val="-4"/>
          <w:sz w:val="20"/>
          <w:szCs w:val="20"/>
        </w:rPr>
        <w:t>е</w:t>
      </w:r>
      <w:r w:rsidRPr="00BF2C81">
        <w:rPr>
          <w:spacing w:val="-4"/>
          <w:sz w:val="20"/>
          <w:szCs w:val="20"/>
        </w:rPr>
        <w:t xml:space="preserve">лей зависит выход товарной продукции с тонны сырья, а в итоге — и </w:t>
      </w:r>
      <w:r w:rsidRPr="00BF2C81">
        <w:rPr>
          <w:spacing w:val="-4"/>
          <w:sz w:val="20"/>
          <w:szCs w:val="20"/>
        </w:rPr>
        <w:lastRenderedPageBreak/>
        <w:t>объем выручки за реализованную продукцию, и рентабельность прои</w:t>
      </w:r>
      <w:r w:rsidRPr="00BF2C81">
        <w:rPr>
          <w:spacing w:val="-4"/>
          <w:sz w:val="20"/>
          <w:szCs w:val="20"/>
        </w:rPr>
        <w:t>з</w:t>
      </w:r>
      <w:r w:rsidRPr="00BF2C81">
        <w:rPr>
          <w:spacing w:val="-4"/>
          <w:sz w:val="20"/>
          <w:szCs w:val="20"/>
        </w:rPr>
        <w:t xml:space="preserve">водства. </w:t>
      </w:r>
    </w:p>
    <w:p w:rsidR="00FC60AA" w:rsidRPr="00BF2C81" w:rsidRDefault="00FC60AA" w:rsidP="00FC60AA">
      <w:pPr>
        <w:ind w:firstLine="284"/>
        <w:rPr>
          <w:spacing w:val="-4"/>
          <w:sz w:val="16"/>
          <w:szCs w:val="16"/>
        </w:rPr>
      </w:pPr>
    </w:p>
    <w:p w:rsidR="00FC60AA" w:rsidRPr="00556458" w:rsidRDefault="00FC60AA" w:rsidP="00FC60AA">
      <w:pPr>
        <w:ind w:firstLine="284"/>
        <w:jc w:val="center"/>
        <w:rPr>
          <w:sz w:val="16"/>
          <w:szCs w:val="16"/>
        </w:rPr>
      </w:pPr>
      <w:r w:rsidRPr="00556458">
        <w:rPr>
          <w:sz w:val="16"/>
          <w:szCs w:val="16"/>
        </w:rPr>
        <w:t>ЛИТЕРАТУРА</w:t>
      </w:r>
    </w:p>
    <w:p w:rsidR="00FC60AA" w:rsidRPr="00327EAF" w:rsidRDefault="00FC60AA" w:rsidP="00FC60AA">
      <w:pPr>
        <w:ind w:firstLine="284"/>
        <w:rPr>
          <w:sz w:val="16"/>
          <w:szCs w:val="16"/>
        </w:rPr>
      </w:pPr>
    </w:p>
    <w:p w:rsidR="00FC60AA" w:rsidRPr="00327EAF" w:rsidRDefault="00FC60AA" w:rsidP="00FC60AA">
      <w:pPr>
        <w:widowControl w:val="0"/>
        <w:autoSpaceDE w:val="0"/>
        <w:autoSpaceDN w:val="0"/>
        <w:adjustRightInd w:val="0"/>
        <w:ind w:firstLine="284"/>
        <w:jc w:val="both"/>
        <w:rPr>
          <w:sz w:val="16"/>
          <w:szCs w:val="16"/>
        </w:rPr>
      </w:pPr>
      <w:r w:rsidRPr="00327EAF">
        <w:rPr>
          <w:sz w:val="16"/>
          <w:szCs w:val="16"/>
        </w:rPr>
        <w:t>1. Экономическая оценка современного состояния и развития молочного скот</w:t>
      </w:r>
      <w:r w:rsidRPr="00327EAF">
        <w:rPr>
          <w:sz w:val="16"/>
          <w:szCs w:val="16"/>
        </w:rPr>
        <w:t>о</w:t>
      </w:r>
      <w:r w:rsidRPr="00327EAF">
        <w:rPr>
          <w:sz w:val="16"/>
          <w:szCs w:val="16"/>
        </w:rPr>
        <w:t>водства Республики Беларусь/А.Г. Горбатовский[и др.]//  Журнал Аграрная эконом</w:t>
      </w:r>
      <w:r w:rsidRPr="00327EAF">
        <w:rPr>
          <w:sz w:val="16"/>
          <w:szCs w:val="16"/>
        </w:rPr>
        <w:t>и</w:t>
      </w:r>
      <w:r w:rsidRPr="00327EAF">
        <w:rPr>
          <w:sz w:val="16"/>
          <w:szCs w:val="16"/>
        </w:rPr>
        <w:t>ка. – 2013. – №1. – с. 58.</w:t>
      </w:r>
    </w:p>
    <w:p w:rsidR="00FC60AA" w:rsidRPr="00327EAF" w:rsidRDefault="00FC60AA" w:rsidP="00FC60AA">
      <w:pPr>
        <w:ind w:firstLine="284"/>
        <w:jc w:val="both"/>
        <w:rPr>
          <w:sz w:val="16"/>
          <w:szCs w:val="16"/>
        </w:rPr>
      </w:pPr>
      <w:r>
        <w:rPr>
          <w:sz w:val="16"/>
          <w:szCs w:val="16"/>
        </w:rPr>
        <w:t>2</w:t>
      </w:r>
      <w:r w:rsidRPr="00327EAF">
        <w:rPr>
          <w:sz w:val="16"/>
          <w:szCs w:val="16"/>
        </w:rPr>
        <w:t>. Петрович, Э.А. Молочное скотоводство Беларуси: достижения и приоритетные направления дальнейшего роста эффективности / Э.А. Петрович // Вестник БГСХА. – 2007. – №2.– С.51-52.</w:t>
      </w:r>
    </w:p>
    <w:p w:rsidR="00FC60AA" w:rsidRPr="00327EAF" w:rsidRDefault="00FC60AA" w:rsidP="00FC60AA">
      <w:pPr>
        <w:ind w:firstLine="284"/>
        <w:jc w:val="both"/>
        <w:rPr>
          <w:sz w:val="16"/>
          <w:szCs w:val="16"/>
        </w:rPr>
      </w:pPr>
      <w:r>
        <w:rPr>
          <w:sz w:val="16"/>
          <w:szCs w:val="16"/>
        </w:rPr>
        <w:t>3</w:t>
      </w:r>
      <w:r w:rsidRPr="00327EAF">
        <w:rPr>
          <w:sz w:val="16"/>
          <w:szCs w:val="16"/>
        </w:rPr>
        <w:t>. Сайт Национального статистического комитета Республики Беларусь// [Эле</w:t>
      </w:r>
      <w:r w:rsidRPr="00327EAF">
        <w:rPr>
          <w:sz w:val="16"/>
          <w:szCs w:val="16"/>
        </w:rPr>
        <w:t>к</w:t>
      </w:r>
      <w:r w:rsidRPr="00327EAF">
        <w:rPr>
          <w:sz w:val="16"/>
          <w:szCs w:val="16"/>
        </w:rPr>
        <w:t>тронный ресурс]. 2013. – Режим доступа: http://</w:t>
      </w:r>
      <w:r w:rsidRPr="00327EAF">
        <w:rPr>
          <w:sz w:val="16"/>
          <w:szCs w:val="16"/>
          <w:lang w:val="en-US"/>
        </w:rPr>
        <w:t>www</w:t>
      </w:r>
      <w:r w:rsidRPr="00327EAF">
        <w:rPr>
          <w:sz w:val="16"/>
          <w:szCs w:val="16"/>
        </w:rPr>
        <w:t>.belstat.gov.by. – Дата доступа: 12.02.2013.</w:t>
      </w:r>
    </w:p>
    <w:p w:rsidR="00FC60AA" w:rsidRDefault="00FC60AA" w:rsidP="00FC60AA">
      <w:pPr>
        <w:ind w:firstLine="284"/>
        <w:rPr>
          <w:sz w:val="16"/>
          <w:szCs w:val="16"/>
        </w:rPr>
      </w:pPr>
    </w:p>
    <w:p w:rsidR="00FC60AA" w:rsidRPr="00556458" w:rsidRDefault="00FC60AA" w:rsidP="00FC60AA">
      <w:pPr>
        <w:ind w:firstLine="284"/>
        <w:rPr>
          <w:sz w:val="16"/>
          <w:szCs w:val="16"/>
        </w:rPr>
      </w:pPr>
    </w:p>
    <w:p w:rsidR="00FC60AA" w:rsidRPr="00556458" w:rsidRDefault="00FC60AA" w:rsidP="00FC60AA">
      <w:pPr>
        <w:rPr>
          <w:sz w:val="20"/>
          <w:szCs w:val="20"/>
        </w:rPr>
      </w:pPr>
      <w:r w:rsidRPr="00556458">
        <w:rPr>
          <w:sz w:val="20"/>
          <w:szCs w:val="20"/>
        </w:rPr>
        <w:t>УДК 339.1:631</w:t>
      </w:r>
    </w:p>
    <w:p w:rsidR="00FC60AA" w:rsidRPr="00556458" w:rsidRDefault="00FC60AA" w:rsidP="00FC60AA">
      <w:pPr>
        <w:rPr>
          <w:sz w:val="20"/>
          <w:szCs w:val="20"/>
        </w:rPr>
      </w:pPr>
      <w:r w:rsidRPr="00556458">
        <w:rPr>
          <w:b/>
          <w:sz w:val="20"/>
          <w:szCs w:val="20"/>
        </w:rPr>
        <w:t>Лазерко М.</w:t>
      </w:r>
      <w:r w:rsidRPr="00556458">
        <w:rPr>
          <w:sz w:val="20"/>
          <w:szCs w:val="20"/>
        </w:rPr>
        <w:t xml:space="preserve"> – студент</w:t>
      </w:r>
    </w:p>
    <w:p w:rsidR="00FC60AA" w:rsidRPr="00556458" w:rsidRDefault="00FC60AA" w:rsidP="00FC60AA">
      <w:pPr>
        <w:rPr>
          <w:b/>
          <w:sz w:val="20"/>
          <w:szCs w:val="20"/>
        </w:rPr>
      </w:pPr>
      <w:r w:rsidRPr="00556458">
        <w:rPr>
          <w:b/>
          <w:sz w:val="20"/>
          <w:szCs w:val="20"/>
        </w:rPr>
        <w:t xml:space="preserve">ОПТИМИЗАЦИЯ ПРОИЗВОДСТВА И РЕАЛИЗАЦИИ </w:t>
      </w:r>
    </w:p>
    <w:p w:rsidR="00FC60AA" w:rsidRPr="00556458" w:rsidRDefault="00FC60AA" w:rsidP="00FC60AA">
      <w:pPr>
        <w:rPr>
          <w:b/>
          <w:sz w:val="20"/>
          <w:szCs w:val="20"/>
        </w:rPr>
      </w:pPr>
      <w:r w:rsidRPr="00556458">
        <w:rPr>
          <w:b/>
          <w:sz w:val="20"/>
          <w:szCs w:val="20"/>
        </w:rPr>
        <w:t xml:space="preserve">ВЫПУСКАЕМОЙ ПРОДУКЦИИ УП «БОРИСОВСКИЙ </w:t>
      </w:r>
    </w:p>
    <w:p w:rsidR="00FC60AA" w:rsidRPr="00556458" w:rsidRDefault="00FC60AA" w:rsidP="00FC60AA">
      <w:pPr>
        <w:rPr>
          <w:b/>
          <w:sz w:val="20"/>
          <w:szCs w:val="20"/>
        </w:rPr>
      </w:pPr>
      <w:r w:rsidRPr="00556458">
        <w:rPr>
          <w:b/>
          <w:sz w:val="20"/>
          <w:szCs w:val="20"/>
        </w:rPr>
        <w:t xml:space="preserve">КОМБИНАТ ХЛЕБОПРОДУКТОВ» </w:t>
      </w:r>
    </w:p>
    <w:p w:rsidR="00FC60AA" w:rsidRPr="00556458" w:rsidRDefault="00FC60AA" w:rsidP="00FC60AA">
      <w:pPr>
        <w:rPr>
          <w:b/>
          <w:sz w:val="20"/>
          <w:szCs w:val="20"/>
        </w:rPr>
      </w:pPr>
      <w:r w:rsidRPr="00556458">
        <w:rPr>
          <w:b/>
          <w:sz w:val="20"/>
          <w:szCs w:val="20"/>
        </w:rPr>
        <w:t>ОАО «МИНСКОБЛХЛЕБОПРОДУКТОВ»</w:t>
      </w:r>
    </w:p>
    <w:p w:rsidR="00FC60AA" w:rsidRPr="00556458" w:rsidRDefault="00FC60AA" w:rsidP="00FC60AA">
      <w:pPr>
        <w:jc w:val="both"/>
        <w:rPr>
          <w:i/>
          <w:sz w:val="20"/>
          <w:szCs w:val="20"/>
        </w:rPr>
      </w:pPr>
      <w:r w:rsidRPr="00556458">
        <w:rPr>
          <w:i/>
          <w:sz w:val="20"/>
          <w:szCs w:val="20"/>
        </w:rPr>
        <w:t xml:space="preserve">Научный руководитель – </w:t>
      </w:r>
      <w:r w:rsidRPr="00556458">
        <w:rPr>
          <w:b/>
          <w:i/>
          <w:sz w:val="20"/>
          <w:szCs w:val="20"/>
        </w:rPr>
        <w:t xml:space="preserve">Гончарова Е.В. – </w:t>
      </w:r>
      <w:r w:rsidRPr="00556458">
        <w:rPr>
          <w:i/>
          <w:sz w:val="20"/>
          <w:szCs w:val="20"/>
        </w:rPr>
        <w:t>старший преподаватель</w:t>
      </w:r>
    </w:p>
    <w:p w:rsidR="00FC60AA" w:rsidRPr="00556458" w:rsidRDefault="00FC60AA" w:rsidP="00FC60AA">
      <w:pPr>
        <w:spacing w:line="360" w:lineRule="exact"/>
        <w:contextualSpacing/>
        <w:jc w:val="both"/>
      </w:pPr>
    </w:p>
    <w:p w:rsidR="00FC60AA" w:rsidRPr="00BF2C81" w:rsidRDefault="00FC60AA" w:rsidP="00FC60AA">
      <w:pPr>
        <w:ind w:firstLine="284"/>
        <w:contextualSpacing/>
        <w:jc w:val="both"/>
        <w:rPr>
          <w:spacing w:val="-4"/>
          <w:sz w:val="20"/>
          <w:szCs w:val="20"/>
        </w:rPr>
      </w:pPr>
      <w:r w:rsidRPr="00BF2C81">
        <w:rPr>
          <w:spacing w:val="-4"/>
          <w:sz w:val="20"/>
          <w:szCs w:val="20"/>
        </w:rPr>
        <w:t>Зерноперерабатывающая  промышленность –  одна из ведущих о</w:t>
      </w:r>
      <w:r w:rsidRPr="00BF2C81">
        <w:rPr>
          <w:spacing w:val="-4"/>
          <w:sz w:val="20"/>
          <w:szCs w:val="20"/>
        </w:rPr>
        <w:t>т</w:t>
      </w:r>
      <w:r w:rsidRPr="00BF2C81">
        <w:rPr>
          <w:spacing w:val="-4"/>
          <w:sz w:val="20"/>
          <w:szCs w:val="20"/>
        </w:rPr>
        <w:t>раслей народного хозяйства Беларуси. Она вырабатывает муку и кр</w:t>
      </w:r>
      <w:r w:rsidRPr="00BF2C81">
        <w:rPr>
          <w:spacing w:val="-4"/>
          <w:sz w:val="20"/>
          <w:szCs w:val="20"/>
        </w:rPr>
        <w:t>у</w:t>
      </w:r>
      <w:r w:rsidRPr="00BF2C81">
        <w:rPr>
          <w:spacing w:val="-4"/>
          <w:sz w:val="20"/>
          <w:szCs w:val="20"/>
        </w:rPr>
        <w:t>пы, а также комбикорма. Перерабатывающие заводы и комбинаты з</w:t>
      </w:r>
      <w:r w:rsidRPr="00BF2C81">
        <w:rPr>
          <w:spacing w:val="-4"/>
          <w:sz w:val="20"/>
          <w:szCs w:val="20"/>
        </w:rPr>
        <w:t>а</w:t>
      </w:r>
      <w:r w:rsidRPr="00BF2C81">
        <w:rPr>
          <w:spacing w:val="-4"/>
          <w:sz w:val="20"/>
          <w:szCs w:val="20"/>
        </w:rPr>
        <w:t xml:space="preserve">нимают интегрирующее положение в экономической системе АПК, внутренняя и внешняя среда которой подвергается на нынешнем этапе постоянным изменениям. </w:t>
      </w:r>
    </w:p>
    <w:p w:rsidR="00FC60AA" w:rsidRPr="00BF2C81" w:rsidRDefault="00FC60AA" w:rsidP="00FC60AA">
      <w:pPr>
        <w:ind w:firstLine="284"/>
        <w:contextualSpacing/>
        <w:jc w:val="both"/>
        <w:rPr>
          <w:spacing w:val="-4"/>
          <w:sz w:val="20"/>
          <w:szCs w:val="20"/>
        </w:rPr>
      </w:pPr>
      <w:r w:rsidRPr="00BF2C81">
        <w:rPr>
          <w:spacing w:val="-4"/>
          <w:sz w:val="20"/>
          <w:szCs w:val="20"/>
        </w:rPr>
        <w:t>УП «Борисовский комбинат хлебопродуктов» является одним из крупнейших производителей муки и комбикормов в Минской области.</w:t>
      </w:r>
    </w:p>
    <w:p w:rsidR="00FC60AA" w:rsidRPr="00BF2C81" w:rsidRDefault="00FC60AA" w:rsidP="00FC60AA">
      <w:pPr>
        <w:ind w:firstLine="284"/>
        <w:contextualSpacing/>
        <w:jc w:val="both"/>
        <w:rPr>
          <w:spacing w:val="-4"/>
          <w:sz w:val="20"/>
          <w:szCs w:val="20"/>
        </w:rPr>
      </w:pPr>
      <w:r w:rsidRPr="00BF2C81">
        <w:rPr>
          <w:spacing w:val="-4"/>
          <w:sz w:val="20"/>
          <w:szCs w:val="20"/>
        </w:rPr>
        <w:t>Предметом деятельности УП «Борисовский комбинат хлебопроду</w:t>
      </w:r>
      <w:r w:rsidRPr="00BF2C81">
        <w:rPr>
          <w:spacing w:val="-4"/>
          <w:sz w:val="20"/>
          <w:szCs w:val="20"/>
        </w:rPr>
        <w:t>к</w:t>
      </w:r>
      <w:r w:rsidRPr="00BF2C81">
        <w:rPr>
          <w:spacing w:val="-4"/>
          <w:sz w:val="20"/>
          <w:szCs w:val="20"/>
        </w:rPr>
        <w:t>тов» является переработка зерна, производство муки и комбикормов  и их реализация через оптовые, розничные предприятия и собственную торговую сеть. Основная цель деятельности комбината – хозяйственная деятельность, направленная на извлечение прибыли. Основной задачей комбината является удовлетворение спроса на мукомольную проду</w:t>
      </w:r>
      <w:r w:rsidRPr="00BF2C81">
        <w:rPr>
          <w:spacing w:val="-4"/>
          <w:sz w:val="20"/>
          <w:szCs w:val="20"/>
        </w:rPr>
        <w:t>к</w:t>
      </w:r>
      <w:r w:rsidRPr="00BF2C81">
        <w:rPr>
          <w:spacing w:val="-4"/>
          <w:sz w:val="20"/>
          <w:szCs w:val="20"/>
        </w:rPr>
        <w:t>цию населения. Осуществляет деятельность в соответствии с законод</w:t>
      </w:r>
      <w:r w:rsidRPr="00BF2C81">
        <w:rPr>
          <w:spacing w:val="-4"/>
          <w:sz w:val="20"/>
          <w:szCs w:val="20"/>
        </w:rPr>
        <w:t>а</w:t>
      </w:r>
      <w:r w:rsidRPr="00BF2C81">
        <w:rPr>
          <w:spacing w:val="-4"/>
          <w:sz w:val="20"/>
          <w:szCs w:val="20"/>
        </w:rPr>
        <w:t>тельством Республики Беларусь.</w:t>
      </w:r>
    </w:p>
    <w:p w:rsidR="00FC60AA" w:rsidRPr="00BF2C81" w:rsidRDefault="00FC60AA" w:rsidP="00FC60AA">
      <w:pPr>
        <w:ind w:firstLine="284"/>
        <w:contextualSpacing/>
        <w:jc w:val="both"/>
        <w:rPr>
          <w:spacing w:val="-4"/>
          <w:sz w:val="20"/>
          <w:szCs w:val="20"/>
        </w:rPr>
      </w:pPr>
      <w:r w:rsidRPr="00BF2C81">
        <w:rPr>
          <w:spacing w:val="-4"/>
          <w:sz w:val="20"/>
          <w:szCs w:val="20"/>
        </w:rPr>
        <w:lastRenderedPageBreak/>
        <w:t>Предприятие в достаточной степени обеспечено трудовыми ресурсами. Численность трудового коллектива за исследуемый период еж</w:t>
      </w:r>
      <w:r w:rsidRPr="00BF2C81">
        <w:rPr>
          <w:spacing w:val="-4"/>
          <w:sz w:val="20"/>
          <w:szCs w:val="20"/>
        </w:rPr>
        <w:t>е</w:t>
      </w:r>
      <w:r w:rsidRPr="00BF2C81">
        <w:rPr>
          <w:spacing w:val="-4"/>
          <w:sz w:val="20"/>
          <w:szCs w:val="20"/>
        </w:rPr>
        <w:t xml:space="preserve">годно изменялась и в 2012 году составила 786 человек. </w:t>
      </w:r>
    </w:p>
    <w:p w:rsidR="00FC60AA" w:rsidRPr="00BF2C81" w:rsidRDefault="00FC60AA" w:rsidP="00FC60AA">
      <w:pPr>
        <w:ind w:firstLine="284"/>
        <w:contextualSpacing/>
        <w:jc w:val="both"/>
        <w:rPr>
          <w:spacing w:val="-4"/>
          <w:sz w:val="20"/>
          <w:szCs w:val="20"/>
        </w:rPr>
      </w:pPr>
      <w:r w:rsidRPr="00BF2C81">
        <w:rPr>
          <w:spacing w:val="-4"/>
          <w:sz w:val="20"/>
          <w:szCs w:val="20"/>
        </w:rPr>
        <w:t>В настоящее время в состав УП «Борисовский комбинат хлебопр</w:t>
      </w:r>
      <w:r w:rsidRPr="00BF2C81">
        <w:rPr>
          <w:spacing w:val="-4"/>
          <w:sz w:val="20"/>
          <w:szCs w:val="20"/>
        </w:rPr>
        <w:t>о</w:t>
      </w:r>
      <w:r w:rsidRPr="00BF2C81">
        <w:rPr>
          <w:spacing w:val="-4"/>
          <w:sz w:val="20"/>
          <w:szCs w:val="20"/>
        </w:rPr>
        <w:t>дуктов» входят: мельница сортового помола; мельница переменного помола; комбикормовый завод производительностью 300,0 тонн в с</w:t>
      </w:r>
      <w:r w:rsidRPr="00BF2C81">
        <w:rPr>
          <w:spacing w:val="-4"/>
          <w:sz w:val="20"/>
          <w:szCs w:val="20"/>
        </w:rPr>
        <w:t>у</w:t>
      </w:r>
      <w:r w:rsidRPr="00BF2C81">
        <w:rPr>
          <w:spacing w:val="-4"/>
          <w:sz w:val="20"/>
          <w:szCs w:val="20"/>
        </w:rPr>
        <w:t>тки; два элеватора для зерна емкостью 82,0 тыс. тонн; цех расфасовки (в январе 2004 г. установлено новое оборудование) производительн</w:t>
      </w:r>
      <w:r w:rsidRPr="00BF2C81">
        <w:rPr>
          <w:spacing w:val="-4"/>
          <w:sz w:val="20"/>
          <w:szCs w:val="20"/>
        </w:rPr>
        <w:t>о</w:t>
      </w:r>
      <w:r w:rsidRPr="00BF2C81">
        <w:rPr>
          <w:spacing w:val="-4"/>
          <w:sz w:val="20"/>
          <w:szCs w:val="20"/>
        </w:rPr>
        <w:t>стью 8-10 тонн фасованной продукции в смену; склад бестарного хр</w:t>
      </w:r>
      <w:r w:rsidRPr="00BF2C81">
        <w:rPr>
          <w:spacing w:val="-4"/>
          <w:sz w:val="20"/>
          <w:szCs w:val="20"/>
        </w:rPr>
        <w:t>а</w:t>
      </w:r>
      <w:r w:rsidRPr="00BF2C81">
        <w:rPr>
          <w:spacing w:val="-4"/>
          <w:sz w:val="20"/>
          <w:szCs w:val="20"/>
        </w:rPr>
        <w:t>нения муки емкостью 1,1 тыс. тонн; производственно-техническая л</w:t>
      </w:r>
      <w:r w:rsidRPr="00BF2C81">
        <w:rPr>
          <w:spacing w:val="-4"/>
          <w:sz w:val="20"/>
          <w:szCs w:val="20"/>
        </w:rPr>
        <w:t>а</w:t>
      </w:r>
      <w:r w:rsidRPr="00BF2C81">
        <w:rPr>
          <w:spacing w:val="-4"/>
          <w:sz w:val="20"/>
          <w:szCs w:val="20"/>
        </w:rPr>
        <w:t>боратория; ремонтно-механический цех; энергетический цех; ремон</w:t>
      </w:r>
      <w:r w:rsidRPr="00BF2C81">
        <w:rPr>
          <w:spacing w:val="-4"/>
          <w:sz w:val="20"/>
          <w:szCs w:val="20"/>
        </w:rPr>
        <w:t>т</w:t>
      </w:r>
      <w:r w:rsidRPr="00BF2C81">
        <w:rPr>
          <w:spacing w:val="-4"/>
          <w:sz w:val="20"/>
          <w:szCs w:val="20"/>
        </w:rPr>
        <w:t>но-строительный участок; тароремонтная мастерская.</w:t>
      </w:r>
    </w:p>
    <w:p w:rsidR="00FC60AA" w:rsidRPr="00BF2C81" w:rsidRDefault="00FC60AA" w:rsidP="00FC60AA">
      <w:pPr>
        <w:tabs>
          <w:tab w:val="left" w:pos="1230"/>
        </w:tabs>
        <w:ind w:firstLine="284"/>
        <w:jc w:val="both"/>
        <w:rPr>
          <w:spacing w:val="-4"/>
          <w:sz w:val="20"/>
          <w:szCs w:val="20"/>
        </w:rPr>
      </w:pPr>
      <w:r w:rsidRPr="00BF2C81">
        <w:rPr>
          <w:spacing w:val="-4"/>
          <w:sz w:val="20"/>
          <w:szCs w:val="20"/>
        </w:rPr>
        <w:t>Зерно для производства муки, комбикормов приобретается  в хозя</w:t>
      </w:r>
      <w:r w:rsidRPr="00BF2C81">
        <w:rPr>
          <w:spacing w:val="-4"/>
          <w:sz w:val="20"/>
          <w:szCs w:val="20"/>
        </w:rPr>
        <w:t>й</w:t>
      </w:r>
      <w:r w:rsidRPr="00BF2C81">
        <w:rPr>
          <w:spacing w:val="-4"/>
          <w:sz w:val="20"/>
          <w:szCs w:val="20"/>
        </w:rPr>
        <w:t>ствах Минской области по ценам, утвержденным Минсельхозпродом  и согласованным с Министерством экономики. УП «Борисовский ко</w:t>
      </w:r>
      <w:r w:rsidRPr="00BF2C81">
        <w:rPr>
          <w:spacing w:val="-4"/>
          <w:sz w:val="20"/>
          <w:szCs w:val="20"/>
        </w:rPr>
        <w:t>м</w:t>
      </w:r>
      <w:r w:rsidRPr="00BF2C81">
        <w:rPr>
          <w:spacing w:val="-4"/>
          <w:sz w:val="20"/>
          <w:szCs w:val="20"/>
        </w:rPr>
        <w:t>бинат хлебопродуктов» производит пшеничную муку высшего, перв</w:t>
      </w:r>
      <w:r w:rsidRPr="00BF2C81">
        <w:rPr>
          <w:spacing w:val="-4"/>
          <w:sz w:val="20"/>
          <w:szCs w:val="20"/>
        </w:rPr>
        <w:t>о</w:t>
      </w:r>
      <w:r w:rsidRPr="00BF2C81">
        <w:rPr>
          <w:spacing w:val="-4"/>
          <w:sz w:val="20"/>
          <w:szCs w:val="20"/>
        </w:rPr>
        <w:t>го и второго сортов, ржаную обдирную, ржаную сеяную, ржаную обойную, муку для оладий, муку для блинов, комбикорма для всех в</w:t>
      </w:r>
      <w:r w:rsidRPr="00BF2C81">
        <w:rPr>
          <w:spacing w:val="-4"/>
          <w:sz w:val="20"/>
          <w:szCs w:val="20"/>
        </w:rPr>
        <w:t>и</w:t>
      </w:r>
      <w:r w:rsidRPr="00BF2C81">
        <w:rPr>
          <w:spacing w:val="-4"/>
          <w:sz w:val="20"/>
          <w:szCs w:val="20"/>
        </w:rPr>
        <w:t>дов животных, корм для собак.</w:t>
      </w:r>
    </w:p>
    <w:p w:rsidR="00FC60AA" w:rsidRPr="00BF2C81" w:rsidRDefault="00FC60AA" w:rsidP="00FC60AA">
      <w:pPr>
        <w:ind w:firstLine="284"/>
        <w:contextualSpacing/>
        <w:jc w:val="both"/>
        <w:rPr>
          <w:spacing w:val="-4"/>
          <w:sz w:val="20"/>
          <w:szCs w:val="20"/>
        </w:rPr>
      </w:pPr>
      <w:r w:rsidRPr="00BF2C81">
        <w:rPr>
          <w:spacing w:val="-4"/>
          <w:sz w:val="20"/>
          <w:szCs w:val="20"/>
        </w:rPr>
        <w:t>Большая часть продукции УП «Борисовский комбинат хлебопр</w:t>
      </w:r>
      <w:r w:rsidRPr="00BF2C81">
        <w:rPr>
          <w:spacing w:val="-4"/>
          <w:sz w:val="20"/>
          <w:szCs w:val="20"/>
        </w:rPr>
        <w:t>о</w:t>
      </w:r>
      <w:r w:rsidRPr="00BF2C81">
        <w:rPr>
          <w:spacing w:val="-4"/>
          <w:sz w:val="20"/>
          <w:szCs w:val="20"/>
        </w:rPr>
        <w:t>дуктов» реализуется в Минской области (92,6 % от общего объема ре</w:t>
      </w:r>
      <w:r w:rsidRPr="00BF2C81">
        <w:rPr>
          <w:spacing w:val="-4"/>
          <w:sz w:val="20"/>
          <w:szCs w:val="20"/>
        </w:rPr>
        <w:t>а</w:t>
      </w:r>
      <w:r w:rsidRPr="00BF2C81">
        <w:rPr>
          <w:spacing w:val="-4"/>
          <w:sz w:val="20"/>
          <w:szCs w:val="20"/>
        </w:rPr>
        <w:t>лизации), что объясняется местоположением предприятия. Доля эк</w:t>
      </w:r>
      <w:r w:rsidRPr="00BF2C81">
        <w:rPr>
          <w:spacing w:val="-4"/>
          <w:sz w:val="20"/>
          <w:szCs w:val="20"/>
        </w:rPr>
        <w:t>с</w:t>
      </w:r>
      <w:r w:rsidRPr="00BF2C81">
        <w:rPr>
          <w:spacing w:val="-4"/>
          <w:sz w:val="20"/>
          <w:szCs w:val="20"/>
        </w:rPr>
        <w:t>порт продукции УП «Борисовский комбинат хлебопродуктов»  соста</w:t>
      </w:r>
      <w:r w:rsidRPr="00BF2C81">
        <w:rPr>
          <w:spacing w:val="-4"/>
          <w:sz w:val="20"/>
          <w:szCs w:val="20"/>
        </w:rPr>
        <w:t>в</w:t>
      </w:r>
      <w:r w:rsidRPr="00BF2C81">
        <w:rPr>
          <w:spacing w:val="-4"/>
          <w:sz w:val="20"/>
          <w:szCs w:val="20"/>
        </w:rPr>
        <w:t xml:space="preserve">ляет 4,25 % от общего объема реализации. </w:t>
      </w:r>
    </w:p>
    <w:p w:rsidR="00FC60AA" w:rsidRPr="00BF2C81" w:rsidRDefault="00FC60AA" w:rsidP="00FC60AA">
      <w:pPr>
        <w:ind w:firstLine="284"/>
        <w:contextualSpacing/>
        <w:jc w:val="both"/>
        <w:rPr>
          <w:spacing w:val="-4"/>
          <w:sz w:val="20"/>
          <w:szCs w:val="20"/>
        </w:rPr>
      </w:pPr>
      <w:r w:rsidRPr="00BF2C81">
        <w:rPr>
          <w:spacing w:val="-4"/>
          <w:sz w:val="20"/>
          <w:szCs w:val="20"/>
        </w:rPr>
        <w:t>В результате решения экономико-математической задачи оптим</w:t>
      </w:r>
      <w:r w:rsidRPr="00BF2C81">
        <w:rPr>
          <w:spacing w:val="-4"/>
          <w:sz w:val="20"/>
          <w:szCs w:val="20"/>
        </w:rPr>
        <w:t>и</w:t>
      </w:r>
      <w:r w:rsidRPr="00BF2C81">
        <w:rPr>
          <w:spacing w:val="-4"/>
          <w:sz w:val="20"/>
          <w:szCs w:val="20"/>
        </w:rPr>
        <w:t>зации ассортимента выпуска и каналов сбыта конечной продукции УП «Борисовский комбинат хлебопродуктов было получено оптимальное решение,  которое предусматривает увеличение поступления сырья на предприятие.В связи с запланированным увеличением поставок сырья, объем производимой на предприятие продукции также возрастет (та</w:t>
      </w:r>
      <w:r w:rsidRPr="00BF2C81">
        <w:rPr>
          <w:spacing w:val="-4"/>
          <w:sz w:val="20"/>
          <w:szCs w:val="20"/>
        </w:rPr>
        <w:t>б</w:t>
      </w:r>
      <w:r w:rsidRPr="00BF2C81">
        <w:rPr>
          <w:spacing w:val="-4"/>
          <w:sz w:val="20"/>
          <w:szCs w:val="20"/>
        </w:rPr>
        <w:t>лица 1).</w:t>
      </w:r>
    </w:p>
    <w:p w:rsidR="00FC60AA" w:rsidRPr="003807D5" w:rsidRDefault="00FC60AA" w:rsidP="00FC60AA">
      <w:pPr>
        <w:ind w:firstLine="284"/>
        <w:contextualSpacing/>
        <w:jc w:val="both"/>
        <w:rPr>
          <w:sz w:val="20"/>
          <w:szCs w:val="20"/>
        </w:rPr>
      </w:pPr>
    </w:p>
    <w:p w:rsidR="00FC60AA" w:rsidRDefault="00FC60AA" w:rsidP="00FC60AA">
      <w:pPr>
        <w:contextualSpacing/>
        <w:jc w:val="both"/>
        <w:rPr>
          <w:sz w:val="16"/>
          <w:szCs w:val="16"/>
        </w:rPr>
      </w:pPr>
      <w:r w:rsidRPr="00556458">
        <w:rPr>
          <w:sz w:val="16"/>
          <w:szCs w:val="16"/>
        </w:rPr>
        <w:t>Т</w:t>
      </w:r>
      <w:r>
        <w:rPr>
          <w:sz w:val="16"/>
          <w:szCs w:val="16"/>
        </w:rPr>
        <w:t xml:space="preserve"> </w:t>
      </w:r>
      <w:r w:rsidRPr="00556458">
        <w:rPr>
          <w:sz w:val="16"/>
          <w:szCs w:val="16"/>
        </w:rPr>
        <w:t>а</w:t>
      </w:r>
      <w:r>
        <w:rPr>
          <w:sz w:val="16"/>
          <w:szCs w:val="16"/>
        </w:rPr>
        <w:t xml:space="preserve"> </w:t>
      </w:r>
      <w:r w:rsidRPr="00556458">
        <w:rPr>
          <w:sz w:val="16"/>
          <w:szCs w:val="16"/>
        </w:rPr>
        <w:t>б</w:t>
      </w:r>
      <w:r>
        <w:rPr>
          <w:sz w:val="16"/>
          <w:szCs w:val="16"/>
        </w:rPr>
        <w:t xml:space="preserve"> </w:t>
      </w:r>
      <w:r w:rsidRPr="00556458">
        <w:rPr>
          <w:sz w:val="16"/>
          <w:szCs w:val="16"/>
        </w:rPr>
        <w:t>л</w:t>
      </w:r>
      <w:r>
        <w:rPr>
          <w:sz w:val="16"/>
          <w:szCs w:val="16"/>
        </w:rPr>
        <w:t xml:space="preserve"> </w:t>
      </w:r>
      <w:r w:rsidRPr="00556458">
        <w:rPr>
          <w:sz w:val="16"/>
          <w:szCs w:val="16"/>
        </w:rPr>
        <w:t>и</w:t>
      </w:r>
      <w:r>
        <w:rPr>
          <w:sz w:val="16"/>
          <w:szCs w:val="16"/>
        </w:rPr>
        <w:t xml:space="preserve"> </w:t>
      </w:r>
      <w:r w:rsidRPr="00556458">
        <w:rPr>
          <w:sz w:val="16"/>
          <w:szCs w:val="16"/>
        </w:rPr>
        <w:t>ц</w:t>
      </w:r>
      <w:r>
        <w:rPr>
          <w:sz w:val="16"/>
          <w:szCs w:val="16"/>
        </w:rPr>
        <w:t xml:space="preserve"> </w:t>
      </w:r>
      <w:r w:rsidRPr="00556458">
        <w:rPr>
          <w:sz w:val="16"/>
          <w:szCs w:val="16"/>
        </w:rPr>
        <w:t>а 1</w:t>
      </w:r>
      <w:r>
        <w:rPr>
          <w:sz w:val="16"/>
          <w:szCs w:val="16"/>
        </w:rPr>
        <w:t>.</w:t>
      </w:r>
      <w:r w:rsidRPr="00556458">
        <w:rPr>
          <w:sz w:val="16"/>
          <w:szCs w:val="16"/>
        </w:rPr>
        <w:t xml:space="preserve"> </w:t>
      </w:r>
      <w:r w:rsidRPr="00556458">
        <w:rPr>
          <w:b/>
          <w:sz w:val="16"/>
          <w:szCs w:val="16"/>
        </w:rPr>
        <w:t>Производство продукции на перспективу</w:t>
      </w:r>
    </w:p>
    <w:p w:rsidR="00FC60AA" w:rsidRPr="00556458" w:rsidRDefault="00FC60AA" w:rsidP="00FC60AA">
      <w:pPr>
        <w:contextualSpacing/>
        <w:jc w:val="both"/>
        <w:rPr>
          <w:sz w:val="16"/>
          <w:szCs w:val="16"/>
        </w:rPr>
      </w:pPr>
    </w:p>
    <w:tbl>
      <w:tblPr>
        <w:tblW w:w="47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9"/>
        <w:gridCol w:w="1029"/>
        <w:gridCol w:w="1086"/>
        <w:gridCol w:w="1713"/>
      </w:tblGrid>
      <w:tr w:rsidR="00FC60AA" w:rsidRPr="00973C6E" w:rsidTr="00E40320">
        <w:tc>
          <w:tcPr>
            <w:tcW w:w="1726" w:type="pct"/>
            <w:vAlign w:val="center"/>
          </w:tcPr>
          <w:p w:rsidR="00FC60AA" w:rsidRPr="00973C6E" w:rsidRDefault="00FC60AA" w:rsidP="00E40320">
            <w:pPr>
              <w:ind w:right="-93"/>
              <w:contextualSpacing/>
              <w:jc w:val="center"/>
              <w:rPr>
                <w:sz w:val="16"/>
                <w:szCs w:val="16"/>
              </w:rPr>
            </w:pPr>
            <w:r w:rsidRPr="00973C6E">
              <w:rPr>
                <w:sz w:val="16"/>
                <w:szCs w:val="16"/>
              </w:rPr>
              <w:t>Наименование</w:t>
            </w:r>
          </w:p>
          <w:p w:rsidR="00FC60AA" w:rsidRPr="00973C6E" w:rsidRDefault="00FC60AA" w:rsidP="00E40320">
            <w:pPr>
              <w:ind w:right="-93"/>
              <w:contextualSpacing/>
              <w:jc w:val="center"/>
              <w:rPr>
                <w:sz w:val="16"/>
                <w:szCs w:val="16"/>
              </w:rPr>
            </w:pPr>
            <w:r w:rsidRPr="00973C6E">
              <w:rPr>
                <w:sz w:val="16"/>
                <w:szCs w:val="16"/>
              </w:rPr>
              <w:t>продукции</w:t>
            </w:r>
          </w:p>
        </w:tc>
        <w:tc>
          <w:tcPr>
            <w:tcW w:w="880" w:type="pct"/>
            <w:vAlign w:val="center"/>
          </w:tcPr>
          <w:p w:rsidR="00FC60AA" w:rsidRPr="00973C6E" w:rsidRDefault="00FC60AA" w:rsidP="00E40320">
            <w:pPr>
              <w:ind w:right="-108"/>
              <w:contextualSpacing/>
              <w:jc w:val="center"/>
              <w:rPr>
                <w:sz w:val="16"/>
                <w:szCs w:val="16"/>
              </w:rPr>
            </w:pPr>
            <w:r w:rsidRPr="00973C6E">
              <w:rPr>
                <w:sz w:val="16"/>
                <w:szCs w:val="16"/>
              </w:rPr>
              <w:t>Фактический объем, т</w:t>
            </w:r>
          </w:p>
        </w:tc>
        <w:tc>
          <w:tcPr>
            <w:tcW w:w="929" w:type="pct"/>
            <w:vAlign w:val="center"/>
          </w:tcPr>
          <w:p w:rsidR="00FC60AA" w:rsidRPr="00973C6E" w:rsidRDefault="00FC60AA" w:rsidP="00E40320">
            <w:pPr>
              <w:ind w:right="-108"/>
              <w:contextualSpacing/>
              <w:jc w:val="center"/>
              <w:rPr>
                <w:sz w:val="16"/>
                <w:szCs w:val="16"/>
              </w:rPr>
            </w:pPr>
            <w:r w:rsidRPr="00973C6E">
              <w:rPr>
                <w:sz w:val="16"/>
                <w:szCs w:val="16"/>
              </w:rPr>
              <w:t>Расчетный</w:t>
            </w:r>
          </w:p>
          <w:p w:rsidR="00FC60AA" w:rsidRPr="00973C6E" w:rsidRDefault="00FC60AA" w:rsidP="00E40320">
            <w:pPr>
              <w:ind w:right="-108"/>
              <w:contextualSpacing/>
              <w:jc w:val="center"/>
              <w:rPr>
                <w:sz w:val="16"/>
                <w:szCs w:val="16"/>
              </w:rPr>
            </w:pPr>
            <w:r w:rsidRPr="00973C6E">
              <w:rPr>
                <w:sz w:val="16"/>
                <w:szCs w:val="16"/>
              </w:rPr>
              <w:t>объем, т</w:t>
            </w:r>
          </w:p>
        </w:tc>
        <w:tc>
          <w:tcPr>
            <w:tcW w:w="1465" w:type="pct"/>
            <w:vAlign w:val="center"/>
          </w:tcPr>
          <w:p w:rsidR="00FC60AA" w:rsidRPr="00973C6E" w:rsidRDefault="00FC60AA" w:rsidP="00E40320">
            <w:pPr>
              <w:contextualSpacing/>
              <w:jc w:val="center"/>
              <w:rPr>
                <w:sz w:val="16"/>
                <w:szCs w:val="16"/>
              </w:rPr>
            </w:pPr>
            <w:r w:rsidRPr="00973C6E">
              <w:rPr>
                <w:sz w:val="16"/>
                <w:szCs w:val="16"/>
              </w:rPr>
              <w:t>Расчетный в % к фактическому</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Мука пшеничная высший сорт</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40573</w:t>
            </w:r>
          </w:p>
        </w:tc>
        <w:tc>
          <w:tcPr>
            <w:tcW w:w="929" w:type="pct"/>
            <w:vAlign w:val="center"/>
          </w:tcPr>
          <w:p w:rsidR="00FC60AA" w:rsidRPr="00973C6E" w:rsidRDefault="00FC60AA" w:rsidP="00E40320">
            <w:pPr>
              <w:contextualSpacing/>
              <w:jc w:val="center"/>
              <w:rPr>
                <w:sz w:val="16"/>
                <w:szCs w:val="16"/>
              </w:rPr>
            </w:pPr>
            <w:r w:rsidRPr="00973C6E">
              <w:rPr>
                <w:sz w:val="16"/>
                <w:szCs w:val="16"/>
              </w:rPr>
              <w:t>44055</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108,6</w:t>
            </w:r>
          </w:p>
        </w:tc>
      </w:tr>
      <w:tr w:rsidR="00FC60AA" w:rsidRPr="00973C6E" w:rsidTr="00E40320">
        <w:trPr>
          <w:trHeight w:val="303"/>
        </w:trPr>
        <w:tc>
          <w:tcPr>
            <w:tcW w:w="1726" w:type="pct"/>
            <w:tcBorders>
              <w:bottom w:val="nil"/>
            </w:tcBorders>
            <w:vAlign w:val="center"/>
          </w:tcPr>
          <w:p w:rsidR="00FC60AA" w:rsidRPr="00973C6E" w:rsidRDefault="00FC60AA" w:rsidP="00E40320">
            <w:pPr>
              <w:contextualSpacing/>
              <w:rPr>
                <w:sz w:val="16"/>
                <w:szCs w:val="16"/>
              </w:rPr>
            </w:pPr>
            <w:r w:rsidRPr="00973C6E">
              <w:rPr>
                <w:sz w:val="16"/>
                <w:szCs w:val="16"/>
              </w:rPr>
              <w:t>Мука пшеничная первый сорт</w:t>
            </w:r>
          </w:p>
        </w:tc>
        <w:tc>
          <w:tcPr>
            <w:tcW w:w="880" w:type="pct"/>
            <w:tcBorders>
              <w:bottom w:val="nil"/>
            </w:tcBorders>
            <w:vAlign w:val="center"/>
          </w:tcPr>
          <w:p w:rsidR="00FC60AA" w:rsidRPr="00973C6E" w:rsidRDefault="00FC60AA" w:rsidP="00E40320">
            <w:pPr>
              <w:contextualSpacing/>
              <w:jc w:val="center"/>
              <w:rPr>
                <w:color w:val="000000"/>
                <w:sz w:val="16"/>
                <w:szCs w:val="16"/>
              </w:rPr>
            </w:pPr>
            <w:r w:rsidRPr="00973C6E">
              <w:rPr>
                <w:color w:val="000000"/>
                <w:sz w:val="16"/>
                <w:szCs w:val="16"/>
              </w:rPr>
              <w:t>6447</w:t>
            </w:r>
          </w:p>
        </w:tc>
        <w:tc>
          <w:tcPr>
            <w:tcW w:w="929" w:type="pct"/>
            <w:tcBorders>
              <w:bottom w:val="nil"/>
            </w:tcBorders>
            <w:vAlign w:val="center"/>
          </w:tcPr>
          <w:p w:rsidR="00FC60AA" w:rsidRPr="00973C6E" w:rsidRDefault="00FC60AA" w:rsidP="00E40320">
            <w:pPr>
              <w:contextualSpacing/>
              <w:jc w:val="center"/>
              <w:rPr>
                <w:sz w:val="16"/>
                <w:szCs w:val="16"/>
              </w:rPr>
            </w:pPr>
            <w:r w:rsidRPr="00973C6E">
              <w:rPr>
                <w:sz w:val="16"/>
                <w:szCs w:val="16"/>
              </w:rPr>
              <w:t>7045</w:t>
            </w:r>
          </w:p>
        </w:tc>
        <w:tc>
          <w:tcPr>
            <w:tcW w:w="1465" w:type="pct"/>
            <w:tcBorders>
              <w:bottom w:val="nil"/>
            </w:tcBorders>
            <w:vAlign w:val="center"/>
          </w:tcPr>
          <w:p w:rsidR="00FC60AA" w:rsidRPr="00973C6E" w:rsidRDefault="00FC60AA" w:rsidP="00E40320">
            <w:pPr>
              <w:jc w:val="center"/>
              <w:rPr>
                <w:color w:val="000000"/>
                <w:sz w:val="16"/>
                <w:szCs w:val="16"/>
              </w:rPr>
            </w:pPr>
            <w:r w:rsidRPr="00973C6E">
              <w:rPr>
                <w:color w:val="000000"/>
                <w:sz w:val="16"/>
                <w:szCs w:val="16"/>
              </w:rPr>
              <w:t>109,3</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 xml:space="preserve">Мука пшеничная второй </w:t>
            </w:r>
            <w:r w:rsidRPr="00973C6E">
              <w:rPr>
                <w:sz w:val="16"/>
                <w:szCs w:val="16"/>
              </w:rPr>
              <w:lastRenderedPageBreak/>
              <w:t>сорт</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lastRenderedPageBreak/>
              <w:t>2890</w:t>
            </w:r>
          </w:p>
        </w:tc>
        <w:tc>
          <w:tcPr>
            <w:tcW w:w="929" w:type="pct"/>
            <w:vAlign w:val="center"/>
          </w:tcPr>
          <w:p w:rsidR="00FC60AA" w:rsidRPr="00973C6E" w:rsidRDefault="00FC60AA" w:rsidP="00E40320">
            <w:pPr>
              <w:contextualSpacing/>
              <w:jc w:val="center"/>
              <w:rPr>
                <w:sz w:val="16"/>
                <w:szCs w:val="16"/>
              </w:rPr>
            </w:pPr>
            <w:r w:rsidRPr="00973C6E">
              <w:rPr>
                <w:sz w:val="16"/>
                <w:szCs w:val="16"/>
              </w:rPr>
              <w:t>2890</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100</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lastRenderedPageBreak/>
              <w:t>Мука ржаная обдирная</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10424</w:t>
            </w:r>
          </w:p>
        </w:tc>
        <w:tc>
          <w:tcPr>
            <w:tcW w:w="929" w:type="pct"/>
            <w:vAlign w:val="center"/>
          </w:tcPr>
          <w:p w:rsidR="00FC60AA" w:rsidRPr="00973C6E" w:rsidRDefault="00FC60AA" w:rsidP="00E40320">
            <w:pPr>
              <w:contextualSpacing/>
              <w:jc w:val="center"/>
              <w:rPr>
                <w:sz w:val="16"/>
                <w:szCs w:val="16"/>
              </w:rPr>
            </w:pPr>
            <w:r w:rsidRPr="00973C6E">
              <w:rPr>
                <w:sz w:val="16"/>
                <w:szCs w:val="16"/>
              </w:rPr>
              <w:t>10970</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105,2</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Мука ржаная сеяная</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7851</w:t>
            </w:r>
          </w:p>
        </w:tc>
        <w:tc>
          <w:tcPr>
            <w:tcW w:w="929" w:type="pct"/>
            <w:vAlign w:val="center"/>
          </w:tcPr>
          <w:p w:rsidR="00FC60AA" w:rsidRPr="00973C6E" w:rsidRDefault="00FC60AA" w:rsidP="00E40320">
            <w:pPr>
              <w:contextualSpacing/>
              <w:jc w:val="center"/>
              <w:rPr>
                <w:sz w:val="16"/>
                <w:szCs w:val="16"/>
              </w:rPr>
            </w:pPr>
            <w:r w:rsidRPr="00973C6E">
              <w:rPr>
                <w:sz w:val="16"/>
                <w:szCs w:val="16"/>
              </w:rPr>
              <w:t>8231</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104,8</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Мука ржаная обойная</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4138</w:t>
            </w:r>
          </w:p>
        </w:tc>
        <w:tc>
          <w:tcPr>
            <w:tcW w:w="929" w:type="pct"/>
            <w:vAlign w:val="center"/>
          </w:tcPr>
          <w:p w:rsidR="00FC60AA" w:rsidRPr="00973C6E" w:rsidRDefault="00FC60AA" w:rsidP="00E40320">
            <w:pPr>
              <w:contextualSpacing/>
              <w:jc w:val="center"/>
              <w:rPr>
                <w:sz w:val="16"/>
                <w:szCs w:val="16"/>
              </w:rPr>
            </w:pPr>
            <w:r w:rsidRPr="00973C6E">
              <w:rPr>
                <w:sz w:val="16"/>
                <w:szCs w:val="16"/>
              </w:rPr>
              <w:t>4138</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100</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Комбикорм для свиней</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66200</w:t>
            </w:r>
          </w:p>
        </w:tc>
        <w:tc>
          <w:tcPr>
            <w:tcW w:w="929" w:type="pct"/>
            <w:vAlign w:val="center"/>
          </w:tcPr>
          <w:p w:rsidR="00FC60AA" w:rsidRPr="00973C6E" w:rsidRDefault="00FC60AA" w:rsidP="00E40320">
            <w:pPr>
              <w:contextualSpacing/>
              <w:jc w:val="center"/>
              <w:rPr>
                <w:sz w:val="16"/>
                <w:szCs w:val="16"/>
              </w:rPr>
            </w:pPr>
            <w:r w:rsidRPr="00973C6E">
              <w:rPr>
                <w:sz w:val="16"/>
                <w:szCs w:val="16"/>
              </w:rPr>
              <w:t>76420</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115,4</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Комбикорм для КРС</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31700</w:t>
            </w:r>
          </w:p>
        </w:tc>
        <w:tc>
          <w:tcPr>
            <w:tcW w:w="929" w:type="pct"/>
            <w:vAlign w:val="center"/>
          </w:tcPr>
          <w:p w:rsidR="00FC60AA" w:rsidRPr="00973C6E" w:rsidRDefault="00FC60AA" w:rsidP="00E40320">
            <w:pPr>
              <w:contextualSpacing/>
              <w:jc w:val="center"/>
              <w:rPr>
                <w:sz w:val="16"/>
                <w:szCs w:val="16"/>
              </w:rPr>
            </w:pPr>
            <w:r w:rsidRPr="00973C6E">
              <w:rPr>
                <w:sz w:val="16"/>
                <w:szCs w:val="16"/>
              </w:rPr>
              <w:t>34140</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107,7</w:t>
            </w:r>
          </w:p>
        </w:tc>
      </w:tr>
      <w:tr w:rsidR="00FC60AA" w:rsidRPr="00973C6E" w:rsidTr="00E40320">
        <w:trPr>
          <w:trHeight w:val="303"/>
        </w:trPr>
        <w:tc>
          <w:tcPr>
            <w:tcW w:w="1726" w:type="pct"/>
            <w:vAlign w:val="center"/>
          </w:tcPr>
          <w:p w:rsidR="00FC60AA" w:rsidRPr="00973C6E" w:rsidRDefault="00FC60AA" w:rsidP="00E40320">
            <w:pPr>
              <w:contextualSpacing/>
              <w:rPr>
                <w:sz w:val="16"/>
                <w:szCs w:val="16"/>
              </w:rPr>
            </w:pPr>
            <w:r w:rsidRPr="00973C6E">
              <w:rPr>
                <w:sz w:val="16"/>
                <w:szCs w:val="16"/>
              </w:rPr>
              <w:t>Комбикорм для птицы</w:t>
            </w:r>
          </w:p>
        </w:tc>
        <w:tc>
          <w:tcPr>
            <w:tcW w:w="880" w:type="pct"/>
            <w:vAlign w:val="center"/>
          </w:tcPr>
          <w:p w:rsidR="00FC60AA" w:rsidRPr="00973C6E" w:rsidRDefault="00FC60AA" w:rsidP="00E40320">
            <w:pPr>
              <w:contextualSpacing/>
              <w:jc w:val="center"/>
              <w:rPr>
                <w:color w:val="000000"/>
                <w:sz w:val="16"/>
                <w:szCs w:val="16"/>
              </w:rPr>
            </w:pPr>
            <w:r w:rsidRPr="00973C6E">
              <w:rPr>
                <w:color w:val="000000"/>
                <w:sz w:val="16"/>
                <w:szCs w:val="16"/>
              </w:rPr>
              <w:t>1300</w:t>
            </w:r>
          </w:p>
        </w:tc>
        <w:tc>
          <w:tcPr>
            <w:tcW w:w="929" w:type="pct"/>
            <w:vAlign w:val="center"/>
          </w:tcPr>
          <w:p w:rsidR="00FC60AA" w:rsidRPr="00973C6E" w:rsidRDefault="00FC60AA" w:rsidP="00E40320">
            <w:pPr>
              <w:contextualSpacing/>
              <w:jc w:val="center"/>
              <w:rPr>
                <w:sz w:val="16"/>
                <w:szCs w:val="16"/>
              </w:rPr>
            </w:pPr>
            <w:r w:rsidRPr="00973C6E">
              <w:rPr>
                <w:sz w:val="16"/>
                <w:szCs w:val="16"/>
              </w:rPr>
              <w:t>1560</w:t>
            </w:r>
          </w:p>
        </w:tc>
        <w:tc>
          <w:tcPr>
            <w:tcW w:w="1465" w:type="pct"/>
            <w:vAlign w:val="center"/>
          </w:tcPr>
          <w:p w:rsidR="00FC60AA" w:rsidRPr="00973C6E" w:rsidRDefault="00FC60AA" w:rsidP="00E40320">
            <w:pPr>
              <w:jc w:val="center"/>
              <w:rPr>
                <w:color w:val="000000"/>
                <w:sz w:val="16"/>
                <w:szCs w:val="16"/>
              </w:rPr>
            </w:pPr>
            <w:r w:rsidRPr="00973C6E">
              <w:rPr>
                <w:color w:val="000000"/>
                <w:sz w:val="16"/>
                <w:szCs w:val="16"/>
              </w:rPr>
              <w:t>120</w:t>
            </w:r>
          </w:p>
        </w:tc>
      </w:tr>
    </w:tbl>
    <w:p w:rsidR="00FC60AA" w:rsidRPr="003807D5" w:rsidRDefault="00FC60AA" w:rsidP="00FC60AA">
      <w:pPr>
        <w:ind w:firstLine="284"/>
        <w:contextualSpacing/>
        <w:jc w:val="both"/>
        <w:rPr>
          <w:sz w:val="20"/>
          <w:szCs w:val="20"/>
        </w:rPr>
      </w:pPr>
      <w:r w:rsidRPr="003807D5">
        <w:rPr>
          <w:sz w:val="20"/>
          <w:szCs w:val="20"/>
        </w:rPr>
        <w:t>Увеличение объемов производства продукции наблюдается: по муке пшеничной высшего сорта – на 8,6 %, по муке пшеничной первого сорта – на 9,3 %, по муке ржаной обдирной – 5,2 %, по муке ржаной сеяной – на 4,8 %, по комбикорму для свиней – на 15,4 %,по комбикорму для КРС – на 7,7 % по комбикорму для птицы – на 20 %. Производство всех остальных видов продукции останется на фактическом уровне. Это связано с тем, что на исследуемых рынках сбыта, это самые востребованные продукты потребления, так как они совмещают в себе оптимальное соотношение цены и качества.</w:t>
      </w:r>
    </w:p>
    <w:p w:rsidR="00FC60AA" w:rsidRPr="003807D5" w:rsidRDefault="00FC60AA" w:rsidP="00FC60AA">
      <w:pPr>
        <w:ind w:firstLine="284"/>
        <w:contextualSpacing/>
        <w:jc w:val="both"/>
        <w:rPr>
          <w:sz w:val="20"/>
          <w:szCs w:val="20"/>
        </w:rPr>
      </w:pPr>
      <w:r>
        <w:rPr>
          <w:sz w:val="20"/>
          <w:szCs w:val="20"/>
        </w:rPr>
        <w:t xml:space="preserve">В результате решения </w:t>
      </w:r>
      <w:r w:rsidRPr="003807D5">
        <w:rPr>
          <w:sz w:val="20"/>
          <w:szCs w:val="20"/>
        </w:rPr>
        <w:t xml:space="preserve"> изменилась структура реализации сл</w:t>
      </w:r>
      <w:r w:rsidRPr="003807D5">
        <w:rPr>
          <w:sz w:val="20"/>
          <w:szCs w:val="20"/>
        </w:rPr>
        <w:t>е</w:t>
      </w:r>
      <w:r w:rsidRPr="003807D5">
        <w:rPr>
          <w:sz w:val="20"/>
          <w:szCs w:val="20"/>
        </w:rPr>
        <w:t>дующих видов продукции:</w:t>
      </w:r>
    </w:p>
    <w:p w:rsidR="00FC60AA" w:rsidRPr="003807D5" w:rsidRDefault="00FC60AA" w:rsidP="00FC60AA">
      <w:pPr>
        <w:ind w:firstLine="284"/>
        <w:contextualSpacing/>
        <w:jc w:val="both"/>
        <w:rPr>
          <w:sz w:val="20"/>
          <w:szCs w:val="20"/>
        </w:rPr>
      </w:pPr>
      <w:r w:rsidRPr="003807D5">
        <w:rPr>
          <w:sz w:val="20"/>
          <w:szCs w:val="20"/>
        </w:rPr>
        <w:t>- мука пшеничная высшего сорта увеличила реализацию хле</w:t>
      </w:r>
      <w:r w:rsidRPr="003807D5">
        <w:rPr>
          <w:sz w:val="20"/>
          <w:szCs w:val="20"/>
        </w:rPr>
        <w:t>б</w:t>
      </w:r>
      <w:r w:rsidRPr="003807D5">
        <w:rPr>
          <w:sz w:val="20"/>
          <w:szCs w:val="20"/>
        </w:rPr>
        <w:t>промам и облпотребсоюзам на 9,1 %, однако по другим каналам сбыта наблюдается снижение на 9,1 %;</w:t>
      </w:r>
    </w:p>
    <w:p w:rsidR="00FC60AA" w:rsidRPr="003807D5" w:rsidRDefault="00FC60AA" w:rsidP="00FC60AA">
      <w:pPr>
        <w:ind w:firstLine="284"/>
        <w:contextualSpacing/>
        <w:jc w:val="both"/>
        <w:rPr>
          <w:sz w:val="20"/>
          <w:szCs w:val="20"/>
        </w:rPr>
      </w:pPr>
      <w:r w:rsidRPr="003807D5">
        <w:rPr>
          <w:sz w:val="20"/>
          <w:szCs w:val="20"/>
        </w:rPr>
        <w:t>- мука пшеничная первого сорта увеличила реализацию хле</w:t>
      </w:r>
      <w:r w:rsidRPr="003807D5">
        <w:rPr>
          <w:sz w:val="20"/>
          <w:szCs w:val="20"/>
        </w:rPr>
        <w:t>б</w:t>
      </w:r>
      <w:r w:rsidRPr="003807D5">
        <w:rPr>
          <w:sz w:val="20"/>
          <w:szCs w:val="20"/>
        </w:rPr>
        <w:t>промам, облпотребсоюзам, в розничной продаже и предприятиям хлебопродуктов на 9,1 %, однако по реализации на Боримак набл</w:t>
      </w:r>
      <w:r w:rsidRPr="003807D5">
        <w:rPr>
          <w:sz w:val="20"/>
          <w:szCs w:val="20"/>
        </w:rPr>
        <w:t>ю</w:t>
      </w:r>
      <w:r w:rsidRPr="003807D5">
        <w:rPr>
          <w:sz w:val="20"/>
          <w:szCs w:val="20"/>
        </w:rPr>
        <w:t>дается снижение на 9,1 %;</w:t>
      </w:r>
    </w:p>
    <w:p w:rsidR="00FC60AA" w:rsidRPr="003807D5" w:rsidRDefault="00FC60AA" w:rsidP="00FC60AA">
      <w:pPr>
        <w:ind w:firstLine="284"/>
        <w:contextualSpacing/>
        <w:jc w:val="both"/>
        <w:rPr>
          <w:sz w:val="20"/>
          <w:szCs w:val="20"/>
        </w:rPr>
      </w:pPr>
      <w:r w:rsidRPr="003807D5">
        <w:rPr>
          <w:sz w:val="20"/>
          <w:szCs w:val="20"/>
        </w:rPr>
        <w:t>- мука пшеничная второго сорта – сократила свою реализацию на 9,1 % по всем каналам сбыта;</w:t>
      </w:r>
    </w:p>
    <w:p w:rsidR="00FC60AA" w:rsidRPr="003807D5" w:rsidRDefault="00FC60AA" w:rsidP="00FC60AA">
      <w:pPr>
        <w:ind w:firstLine="284"/>
        <w:contextualSpacing/>
        <w:jc w:val="both"/>
        <w:rPr>
          <w:sz w:val="20"/>
          <w:szCs w:val="20"/>
        </w:rPr>
      </w:pPr>
      <w:r w:rsidRPr="003807D5">
        <w:rPr>
          <w:sz w:val="20"/>
          <w:szCs w:val="20"/>
        </w:rPr>
        <w:t>- мука ржаная обдирная сократила объем реализации по отнош</w:t>
      </w:r>
      <w:r w:rsidRPr="003807D5">
        <w:rPr>
          <w:sz w:val="20"/>
          <w:szCs w:val="20"/>
        </w:rPr>
        <w:t>е</w:t>
      </w:r>
      <w:r w:rsidRPr="003807D5">
        <w:rPr>
          <w:sz w:val="20"/>
          <w:szCs w:val="20"/>
        </w:rPr>
        <w:t>нию к хлебпромам, облпотребсоюзам, филиалу Боримак, но увел</w:t>
      </w:r>
      <w:r w:rsidRPr="003807D5">
        <w:rPr>
          <w:sz w:val="20"/>
          <w:szCs w:val="20"/>
        </w:rPr>
        <w:t>и</w:t>
      </w:r>
      <w:r w:rsidRPr="003807D5">
        <w:rPr>
          <w:sz w:val="20"/>
          <w:szCs w:val="20"/>
        </w:rPr>
        <w:t>чила ее потребление в розничной продаже и прочим каналам сбыта;</w:t>
      </w:r>
    </w:p>
    <w:p w:rsidR="00FC60AA" w:rsidRPr="003807D5" w:rsidRDefault="00FC60AA" w:rsidP="00FC60AA">
      <w:pPr>
        <w:ind w:firstLine="284"/>
        <w:contextualSpacing/>
        <w:jc w:val="both"/>
        <w:rPr>
          <w:sz w:val="20"/>
          <w:szCs w:val="20"/>
        </w:rPr>
      </w:pPr>
      <w:r w:rsidRPr="003807D5">
        <w:rPr>
          <w:sz w:val="20"/>
          <w:szCs w:val="20"/>
        </w:rPr>
        <w:t>- мука ржаная сеяная – сократила свою реализацию хлебпромам, облпотребсоюзам, филиалу Боримак на 9,1 %, но увеличила объемы в розничной продаже и прочим каналам сбыта;</w:t>
      </w:r>
    </w:p>
    <w:p w:rsidR="00FC60AA" w:rsidRPr="003807D5" w:rsidRDefault="00FC60AA" w:rsidP="00FC60AA">
      <w:pPr>
        <w:ind w:firstLine="284"/>
        <w:contextualSpacing/>
        <w:jc w:val="both"/>
        <w:rPr>
          <w:sz w:val="20"/>
          <w:szCs w:val="20"/>
        </w:rPr>
      </w:pPr>
      <w:r w:rsidRPr="003807D5">
        <w:rPr>
          <w:sz w:val="20"/>
          <w:szCs w:val="20"/>
        </w:rPr>
        <w:t>- производство муки ржаной обойной сократилось на 9,1 %.</w:t>
      </w:r>
    </w:p>
    <w:p w:rsidR="00FC60AA" w:rsidRPr="003807D5" w:rsidRDefault="00FC60AA" w:rsidP="00FC60AA">
      <w:pPr>
        <w:ind w:firstLine="284"/>
        <w:contextualSpacing/>
        <w:jc w:val="both"/>
        <w:rPr>
          <w:sz w:val="20"/>
          <w:szCs w:val="20"/>
        </w:rPr>
      </w:pPr>
      <w:r>
        <w:rPr>
          <w:sz w:val="20"/>
          <w:szCs w:val="20"/>
        </w:rPr>
        <w:t xml:space="preserve">В результате </w:t>
      </w:r>
      <w:r w:rsidRPr="003807D5">
        <w:rPr>
          <w:sz w:val="20"/>
          <w:szCs w:val="20"/>
        </w:rPr>
        <w:t xml:space="preserve"> увеличения объемов производства и реализации продукции наблюдае</w:t>
      </w:r>
      <w:r>
        <w:rPr>
          <w:sz w:val="20"/>
          <w:szCs w:val="20"/>
        </w:rPr>
        <w:t>тся</w:t>
      </w:r>
      <w:r w:rsidRPr="003807D5">
        <w:rPr>
          <w:sz w:val="20"/>
          <w:szCs w:val="20"/>
        </w:rPr>
        <w:t xml:space="preserve"> улучшение финансовых результатов раб</w:t>
      </w:r>
      <w:r w:rsidRPr="003807D5">
        <w:rPr>
          <w:sz w:val="20"/>
          <w:szCs w:val="20"/>
        </w:rPr>
        <w:t>о</w:t>
      </w:r>
      <w:r w:rsidRPr="003807D5">
        <w:rPr>
          <w:sz w:val="20"/>
          <w:szCs w:val="20"/>
        </w:rPr>
        <w:t>ты ОАО «Борисовского комбината хлебопродуктов».</w:t>
      </w:r>
      <w:r>
        <w:rPr>
          <w:sz w:val="20"/>
          <w:szCs w:val="20"/>
        </w:rPr>
        <w:t>(</w:t>
      </w:r>
      <w:r w:rsidRPr="003807D5">
        <w:rPr>
          <w:sz w:val="20"/>
          <w:szCs w:val="20"/>
        </w:rPr>
        <w:t>таблиц</w:t>
      </w:r>
      <w:r>
        <w:rPr>
          <w:sz w:val="20"/>
          <w:szCs w:val="20"/>
        </w:rPr>
        <w:t>а2)</w:t>
      </w:r>
    </w:p>
    <w:p w:rsidR="00FC60AA" w:rsidRPr="003807D5" w:rsidRDefault="00FC60AA" w:rsidP="00FC60AA">
      <w:pPr>
        <w:ind w:firstLine="284"/>
        <w:contextualSpacing/>
        <w:jc w:val="both"/>
        <w:rPr>
          <w:sz w:val="20"/>
          <w:szCs w:val="20"/>
        </w:rPr>
      </w:pPr>
    </w:p>
    <w:p w:rsidR="00FC60AA" w:rsidRDefault="00FC60AA" w:rsidP="00FC60AA">
      <w:pPr>
        <w:contextualSpacing/>
        <w:jc w:val="both"/>
        <w:rPr>
          <w:sz w:val="16"/>
          <w:szCs w:val="16"/>
        </w:rPr>
      </w:pPr>
      <w:r w:rsidRPr="00556458">
        <w:rPr>
          <w:sz w:val="16"/>
          <w:szCs w:val="16"/>
        </w:rPr>
        <w:t>Т</w:t>
      </w:r>
      <w:r>
        <w:rPr>
          <w:sz w:val="16"/>
          <w:szCs w:val="16"/>
        </w:rPr>
        <w:t xml:space="preserve"> </w:t>
      </w:r>
      <w:r w:rsidRPr="00556458">
        <w:rPr>
          <w:sz w:val="16"/>
          <w:szCs w:val="16"/>
        </w:rPr>
        <w:t>а</w:t>
      </w:r>
      <w:r>
        <w:rPr>
          <w:sz w:val="16"/>
          <w:szCs w:val="16"/>
        </w:rPr>
        <w:t xml:space="preserve"> </w:t>
      </w:r>
      <w:r w:rsidRPr="00556458">
        <w:rPr>
          <w:sz w:val="16"/>
          <w:szCs w:val="16"/>
        </w:rPr>
        <w:t>б</w:t>
      </w:r>
      <w:r>
        <w:rPr>
          <w:sz w:val="16"/>
          <w:szCs w:val="16"/>
        </w:rPr>
        <w:t xml:space="preserve"> </w:t>
      </w:r>
      <w:r w:rsidRPr="00556458">
        <w:rPr>
          <w:sz w:val="16"/>
          <w:szCs w:val="16"/>
        </w:rPr>
        <w:t>л</w:t>
      </w:r>
      <w:r>
        <w:rPr>
          <w:sz w:val="16"/>
          <w:szCs w:val="16"/>
        </w:rPr>
        <w:t xml:space="preserve"> </w:t>
      </w:r>
      <w:r w:rsidRPr="00556458">
        <w:rPr>
          <w:sz w:val="16"/>
          <w:szCs w:val="16"/>
        </w:rPr>
        <w:t>и</w:t>
      </w:r>
      <w:r>
        <w:rPr>
          <w:sz w:val="16"/>
          <w:szCs w:val="16"/>
        </w:rPr>
        <w:t xml:space="preserve"> </w:t>
      </w:r>
      <w:r w:rsidRPr="00556458">
        <w:rPr>
          <w:sz w:val="16"/>
          <w:szCs w:val="16"/>
        </w:rPr>
        <w:t>ц</w:t>
      </w:r>
      <w:r>
        <w:rPr>
          <w:sz w:val="16"/>
          <w:szCs w:val="16"/>
        </w:rPr>
        <w:t xml:space="preserve"> </w:t>
      </w:r>
      <w:r w:rsidRPr="00556458">
        <w:rPr>
          <w:sz w:val="16"/>
          <w:szCs w:val="16"/>
        </w:rPr>
        <w:t>а 2</w:t>
      </w:r>
      <w:r>
        <w:rPr>
          <w:sz w:val="16"/>
          <w:szCs w:val="16"/>
        </w:rPr>
        <w:t>.</w:t>
      </w:r>
      <w:r w:rsidRPr="00556458">
        <w:rPr>
          <w:sz w:val="16"/>
          <w:szCs w:val="16"/>
        </w:rPr>
        <w:t xml:space="preserve"> </w:t>
      </w:r>
      <w:r w:rsidRPr="00556458">
        <w:rPr>
          <w:b/>
          <w:sz w:val="16"/>
          <w:szCs w:val="16"/>
        </w:rPr>
        <w:t>Финансовые результаты работы предприятия</w:t>
      </w:r>
    </w:p>
    <w:p w:rsidR="00FC60AA" w:rsidRPr="00556458" w:rsidRDefault="00FC60AA" w:rsidP="00FC60AA">
      <w:pPr>
        <w:contextualSpacing/>
        <w:jc w:val="both"/>
        <w:rPr>
          <w:sz w:val="16"/>
          <w:szCs w:val="16"/>
        </w:rPr>
      </w:pPr>
    </w:p>
    <w:tbl>
      <w:tblPr>
        <w:tblW w:w="47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6"/>
        <w:gridCol w:w="1093"/>
        <w:gridCol w:w="1004"/>
        <w:gridCol w:w="1005"/>
      </w:tblGrid>
      <w:tr w:rsidR="00FC60AA" w:rsidRPr="00973C6E" w:rsidTr="00E40320">
        <w:tc>
          <w:tcPr>
            <w:tcW w:w="2343" w:type="pct"/>
            <w:vAlign w:val="center"/>
          </w:tcPr>
          <w:p w:rsidR="00FC60AA" w:rsidRPr="00973C6E" w:rsidRDefault="00FC60AA" w:rsidP="00E40320">
            <w:pPr>
              <w:ind w:left="-79" w:right="-73"/>
              <w:contextualSpacing/>
              <w:jc w:val="center"/>
              <w:rPr>
                <w:sz w:val="16"/>
                <w:szCs w:val="16"/>
              </w:rPr>
            </w:pPr>
            <w:r w:rsidRPr="00973C6E">
              <w:rPr>
                <w:sz w:val="16"/>
                <w:szCs w:val="16"/>
              </w:rPr>
              <w:t>Показатели</w:t>
            </w:r>
          </w:p>
        </w:tc>
        <w:tc>
          <w:tcPr>
            <w:tcW w:w="936" w:type="pct"/>
            <w:vAlign w:val="center"/>
          </w:tcPr>
          <w:p w:rsidR="00FC60AA" w:rsidRPr="00973C6E" w:rsidRDefault="00FC60AA" w:rsidP="00E40320">
            <w:pPr>
              <w:contextualSpacing/>
              <w:jc w:val="center"/>
              <w:rPr>
                <w:sz w:val="16"/>
                <w:szCs w:val="16"/>
              </w:rPr>
            </w:pPr>
            <w:r w:rsidRPr="00973C6E">
              <w:rPr>
                <w:sz w:val="16"/>
                <w:szCs w:val="16"/>
              </w:rPr>
              <w:t>Факт</w:t>
            </w:r>
          </w:p>
        </w:tc>
        <w:tc>
          <w:tcPr>
            <w:tcW w:w="860" w:type="pct"/>
            <w:vAlign w:val="center"/>
          </w:tcPr>
          <w:p w:rsidR="00FC60AA" w:rsidRPr="00973C6E" w:rsidRDefault="00FC60AA" w:rsidP="00E40320">
            <w:pPr>
              <w:contextualSpacing/>
              <w:jc w:val="center"/>
              <w:rPr>
                <w:sz w:val="16"/>
                <w:szCs w:val="16"/>
              </w:rPr>
            </w:pPr>
            <w:r w:rsidRPr="00973C6E">
              <w:rPr>
                <w:sz w:val="16"/>
                <w:szCs w:val="16"/>
              </w:rPr>
              <w:t>План</w:t>
            </w:r>
          </w:p>
        </w:tc>
        <w:tc>
          <w:tcPr>
            <w:tcW w:w="861" w:type="pct"/>
            <w:vAlign w:val="center"/>
          </w:tcPr>
          <w:p w:rsidR="00FC60AA" w:rsidRPr="00973C6E" w:rsidRDefault="00FC60AA" w:rsidP="00E40320">
            <w:pPr>
              <w:contextualSpacing/>
              <w:jc w:val="center"/>
              <w:rPr>
                <w:sz w:val="16"/>
                <w:szCs w:val="16"/>
              </w:rPr>
            </w:pPr>
            <w:r w:rsidRPr="00973C6E">
              <w:rPr>
                <w:sz w:val="16"/>
                <w:szCs w:val="16"/>
              </w:rPr>
              <w:t>% к факту</w:t>
            </w:r>
          </w:p>
        </w:tc>
      </w:tr>
      <w:tr w:rsidR="00FC60AA" w:rsidRPr="00973C6E" w:rsidTr="00E40320">
        <w:trPr>
          <w:trHeight w:val="234"/>
        </w:trPr>
        <w:tc>
          <w:tcPr>
            <w:tcW w:w="2343" w:type="pct"/>
            <w:vAlign w:val="center"/>
          </w:tcPr>
          <w:p w:rsidR="00FC60AA" w:rsidRPr="00973C6E" w:rsidRDefault="00FC60AA" w:rsidP="00E40320">
            <w:pPr>
              <w:ind w:left="-79" w:right="-73"/>
              <w:contextualSpacing/>
              <w:rPr>
                <w:sz w:val="16"/>
                <w:szCs w:val="16"/>
              </w:rPr>
            </w:pPr>
            <w:r w:rsidRPr="00973C6E">
              <w:rPr>
                <w:sz w:val="16"/>
                <w:szCs w:val="16"/>
              </w:rPr>
              <w:t>Выручка от реализации, млн. руб.</w:t>
            </w:r>
          </w:p>
        </w:tc>
        <w:tc>
          <w:tcPr>
            <w:tcW w:w="936" w:type="pct"/>
            <w:vAlign w:val="center"/>
          </w:tcPr>
          <w:p w:rsidR="00FC60AA" w:rsidRPr="00973C6E" w:rsidRDefault="00FC60AA" w:rsidP="00E40320">
            <w:pPr>
              <w:contextualSpacing/>
              <w:jc w:val="center"/>
              <w:rPr>
                <w:sz w:val="16"/>
                <w:szCs w:val="16"/>
              </w:rPr>
            </w:pPr>
            <w:r w:rsidRPr="00973C6E">
              <w:rPr>
                <w:sz w:val="16"/>
                <w:szCs w:val="16"/>
              </w:rPr>
              <w:t>601599</w:t>
            </w:r>
          </w:p>
        </w:tc>
        <w:tc>
          <w:tcPr>
            <w:tcW w:w="860" w:type="pct"/>
            <w:vAlign w:val="center"/>
          </w:tcPr>
          <w:p w:rsidR="00FC60AA" w:rsidRPr="00973C6E" w:rsidRDefault="00FC60AA" w:rsidP="00E40320">
            <w:pPr>
              <w:contextualSpacing/>
              <w:jc w:val="center"/>
              <w:rPr>
                <w:sz w:val="16"/>
                <w:szCs w:val="16"/>
              </w:rPr>
            </w:pPr>
            <w:r w:rsidRPr="00973C6E">
              <w:rPr>
                <w:sz w:val="16"/>
                <w:szCs w:val="16"/>
              </w:rPr>
              <w:t>746918</w:t>
            </w:r>
          </w:p>
        </w:tc>
        <w:tc>
          <w:tcPr>
            <w:tcW w:w="861" w:type="pct"/>
            <w:vAlign w:val="center"/>
          </w:tcPr>
          <w:p w:rsidR="00FC60AA" w:rsidRPr="00973C6E" w:rsidRDefault="00FC60AA" w:rsidP="00E40320">
            <w:pPr>
              <w:contextualSpacing/>
              <w:jc w:val="center"/>
              <w:rPr>
                <w:sz w:val="16"/>
                <w:szCs w:val="16"/>
              </w:rPr>
            </w:pPr>
            <w:r w:rsidRPr="00973C6E">
              <w:rPr>
                <w:sz w:val="16"/>
                <w:szCs w:val="16"/>
              </w:rPr>
              <w:t>124,2</w:t>
            </w:r>
          </w:p>
        </w:tc>
      </w:tr>
      <w:tr w:rsidR="00FC60AA" w:rsidRPr="00973C6E" w:rsidTr="00E40320">
        <w:trPr>
          <w:trHeight w:val="551"/>
        </w:trPr>
        <w:tc>
          <w:tcPr>
            <w:tcW w:w="2343" w:type="pct"/>
            <w:vAlign w:val="center"/>
          </w:tcPr>
          <w:p w:rsidR="00FC60AA" w:rsidRPr="00973C6E" w:rsidRDefault="00FC60AA" w:rsidP="00E40320">
            <w:pPr>
              <w:ind w:left="-79" w:right="-73"/>
              <w:contextualSpacing/>
              <w:rPr>
                <w:sz w:val="16"/>
                <w:szCs w:val="16"/>
              </w:rPr>
            </w:pPr>
            <w:r w:rsidRPr="00973C6E">
              <w:rPr>
                <w:sz w:val="16"/>
                <w:szCs w:val="16"/>
              </w:rPr>
              <w:t>Себестоимость реализованной пр</w:t>
            </w:r>
            <w:r w:rsidRPr="00973C6E">
              <w:rPr>
                <w:sz w:val="16"/>
                <w:szCs w:val="16"/>
              </w:rPr>
              <w:t>о</w:t>
            </w:r>
            <w:r w:rsidRPr="00973C6E">
              <w:rPr>
                <w:sz w:val="16"/>
                <w:szCs w:val="16"/>
              </w:rPr>
              <w:t>дукции, млн. руб.</w:t>
            </w:r>
          </w:p>
        </w:tc>
        <w:tc>
          <w:tcPr>
            <w:tcW w:w="936" w:type="pct"/>
            <w:vAlign w:val="center"/>
          </w:tcPr>
          <w:p w:rsidR="00FC60AA" w:rsidRPr="00973C6E" w:rsidRDefault="00FC60AA" w:rsidP="00E40320">
            <w:pPr>
              <w:contextualSpacing/>
              <w:jc w:val="center"/>
              <w:rPr>
                <w:sz w:val="16"/>
                <w:szCs w:val="16"/>
              </w:rPr>
            </w:pPr>
            <w:r w:rsidRPr="00973C6E">
              <w:rPr>
                <w:sz w:val="16"/>
                <w:szCs w:val="16"/>
              </w:rPr>
              <w:t>487102</w:t>
            </w:r>
          </w:p>
        </w:tc>
        <w:tc>
          <w:tcPr>
            <w:tcW w:w="860" w:type="pct"/>
            <w:vAlign w:val="center"/>
          </w:tcPr>
          <w:p w:rsidR="00FC60AA" w:rsidRPr="00973C6E" w:rsidRDefault="00FC60AA" w:rsidP="00E40320">
            <w:pPr>
              <w:contextualSpacing/>
              <w:jc w:val="center"/>
              <w:rPr>
                <w:sz w:val="16"/>
                <w:szCs w:val="16"/>
              </w:rPr>
            </w:pPr>
            <w:r w:rsidRPr="00973C6E">
              <w:rPr>
                <w:sz w:val="16"/>
                <w:szCs w:val="16"/>
              </w:rPr>
              <w:t>661410</w:t>
            </w:r>
          </w:p>
        </w:tc>
        <w:tc>
          <w:tcPr>
            <w:tcW w:w="861" w:type="pct"/>
            <w:vAlign w:val="center"/>
          </w:tcPr>
          <w:p w:rsidR="00FC60AA" w:rsidRPr="00973C6E" w:rsidRDefault="00FC60AA" w:rsidP="00E40320">
            <w:pPr>
              <w:contextualSpacing/>
              <w:jc w:val="center"/>
              <w:rPr>
                <w:sz w:val="16"/>
                <w:szCs w:val="16"/>
              </w:rPr>
            </w:pPr>
            <w:r w:rsidRPr="00973C6E">
              <w:rPr>
                <w:sz w:val="16"/>
                <w:szCs w:val="16"/>
              </w:rPr>
              <w:t>135,8</w:t>
            </w:r>
          </w:p>
        </w:tc>
      </w:tr>
      <w:tr w:rsidR="00FC60AA" w:rsidRPr="00973C6E" w:rsidTr="00E40320">
        <w:trPr>
          <w:trHeight w:val="275"/>
        </w:trPr>
        <w:tc>
          <w:tcPr>
            <w:tcW w:w="2343" w:type="pct"/>
            <w:vAlign w:val="center"/>
          </w:tcPr>
          <w:p w:rsidR="00FC60AA" w:rsidRPr="00973C6E" w:rsidRDefault="00FC60AA" w:rsidP="00E40320">
            <w:pPr>
              <w:ind w:left="-79" w:right="-73"/>
              <w:contextualSpacing/>
              <w:rPr>
                <w:sz w:val="16"/>
                <w:szCs w:val="16"/>
              </w:rPr>
            </w:pPr>
            <w:r w:rsidRPr="00973C6E">
              <w:rPr>
                <w:sz w:val="16"/>
                <w:szCs w:val="16"/>
              </w:rPr>
              <w:t>Прибыль от реализации, млн. руб.</w:t>
            </w:r>
          </w:p>
        </w:tc>
        <w:tc>
          <w:tcPr>
            <w:tcW w:w="936" w:type="pct"/>
            <w:vAlign w:val="center"/>
          </w:tcPr>
          <w:p w:rsidR="00FC60AA" w:rsidRPr="00973C6E" w:rsidRDefault="00FC60AA" w:rsidP="00E40320">
            <w:pPr>
              <w:contextualSpacing/>
              <w:jc w:val="center"/>
              <w:rPr>
                <w:sz w:val="16"/>
                <w:szCs w:val="16"/>
              </w:rPr>
            </w:pPr>
            <w:r w:rsidRPr="00973C6E">
              <w:rPr>
                <w:sz w:val="16"/>
                <w:szCs w:val="16"/>
              </w:rPr>
              <w:t>59298</w:t>
            </w:r>
          </w:p>
        </w:tc>
        <w:tc>
          <w:tcPr>
            <w:tcW w:w="860" w:type="pct"/>
            <w:vAlign w:val="center"/>
          </w:tcPr>
          <w:p w:rsidR="00FC60AA" w:rsidRPr="00973C6E" w:rsidRDefault="00FC60AA" w:rsidP="00E40320">
            <w:pPr>
              <w:contextualSpacing/>
              <w:jc w:val="center"/>
              <w:rPr>
                <w:sz w:val="16"/>
                <w:szCs w:val="16"/>
              </w:rPr>
            </w:pPr>
            <w:r w:rsidRPr="00973C6E">
              <w:rPr>
                <w:sz w:val="16"/>
                <w:szCs w:val="16"/>
              </w:rPr>
              <w:t>85508</w:t>
            </w:r>
          </w:p>
        </w:tc>
        <w:tc>
          <w:tcPr>
            <w:tcW w:w="861" w:type="pct"/>
            <w:vAlign w:val="center"/>
          </w:tcPr>
          <w:p w:rsidR="00FC60AA" w:rsidRPr="00973C6E" w:rsidRDefault="00FC60AA" w:rsidP="00E40320">
            <w:pPr>
              <w:contextualSpacing/>
              <w:jc w:val="center"/>
              <w:rPr>
                <w:sz w:val="16"/>
                <w:szCs w:val="16"/>
              </w:rPr>
            </w:pPr>
            <w:r w:rsidRPr="00973C6E">
              <w:rPr>
                <w:sz w:val="16"/>
                <w:szCs w:val="16"/>
              </w:rPr>
              <w:t>144,2</w:t>
            </w:r>
          </w:p>
        </w:tc>
      </w:tr>
      <w:tr w:rsidR="00FC60AA" w:rsidRPr="00973C6E" w:rsidTr="00E40320">
        <w:trPr>
          <w:trHeight w:val="279"/>
        </w:trPr>
        <w:tc>
          <w:tcPr>
            <w:tcW w:w="2343" w:type="pct"/>
            <w:vAlign w:val="center"/>
          </w:tcPr>
          <w:p w:rsidR="00FC60AA" w:rsidRPr="00973C6E" w:rsidRDefault="00FC60AA" w:rsidP="00E40320">
            <w:pPr>
              <w:ind w:left="-79" w:right="-73"/>
              <w:contextualSpacing/>
              <w:rPr>
                <w:sz w:val="16"/>
                <w:szCs w:val="16"/>
              </w:rPr>
            </w:pPr>
            <w:r w:rsidRPr="00973C6E">
              <w:rPr>
                <w:sz w:val="16"/>
                <w:szCs w:val="16"/>
              </w:rPr>
              <w:t>Уровень рентабельности, %</w:t>
            </w:r>
          </w:p>
        </w:tc>
        <w:tc>
          <w:tcPr>
            <w:tcW w:w="936" w:type="pct"/>
            <w:vAlign w:val="center"/>
          </w:tcPr>
          <w:p w:rsidR="00FC60AA" w:rsidRPr="00973C6E" w:rsidRDefault="00FC60AA" w:rsidP="00E40320">
            <w:pPr>
              <w:contextualSpacing/>
              <w:jc w:val="center"/>
              <w:rPr>
                <w:sz w:val="16"/>
                <w:szCs w:val="16"/>
              </w:rPr>
            </w:pPr>
            <w:r w:rsidRPr="00973C6E">
              <w:rPr>
                <w:sz w:val="16"/>
                <w:szCs w:val="16"/>
              </w:rPr>
              <w:t>12,17</w:t>
            </w:r>
          </w:p>
        </w:tc>
        <w:tc>
          <w:tcPr>
            <w:tcW w:w="860" w:type="pct"/>
            <w:vAlign w:val="center"/>
          </w:tcPr>
          <w:p w:rsidR="00FC60AA" w:rsidRPr="00973C6E" w:rsidRDefault="00FC60AA" w:rsidP="00E40320">
            <w:pPr>
              <w:contextualSpacing/>
              <w:jc w:val="center"/>
              <w:rPr>
                <w:sz w:val="16"/>
                <w:szCs w:val="16"/>
              </w:rPr>
            </w:pPr>
            <w:r w:rsidRPr="00973C6E">
              <w:rPr>
                <w:sz w:val="16"/>
                <w:szCs w:val="16"/>
              </w:rPr>
              <w:t>12,9</w:t>
            </w:r>
          </w:p>
        </w:tc>
        <w:tc>
          <w:tcPr>
            <w:tcW w:w="861" w:type="pct"/>
            <w:vAlign w:val="center"/>
          </w:tcPr>
          <w:p w:rsidR="00FC60AA" w:rsidRPr="00973C6E" w:rsidRDefault="00FC60AA" w:rsidP="00E40320">
            <w:pPr>
              <w:contextualSpacing/>
              <w:jc w:val="center"/>
              <w:rPr>
                <w:sz w:val="16"/>
                <w:szCs w:val="16"/>
              </w:rPr>
            </w:pPr>
            <w:r w:rsidRPr="00973C6E">
              <w:rPr>
                <w:sz w:val="16"/>
                <w:szCs w:val="16"/>
              </w:rPr>
              <w:t>+0,73</w:t>
            </w:r>
          </w:p>
        </w:tc>
      </w:tr>
    </w:tbl>
    <w:p w:rsidR="00FC60AA" w:rsidRPr="00BF2C81" w:rsidRDefault="00FC60AA" w:rsidP="00FC60AA">
      <w:pPr>
        <w:ind w:firstLine="284"/>
        <w:contextualSpacing/>
        <w:jc w:val="both"/>
        <w:rPr>
          <w:spacing w:val="4"/>
          <w:sz w:val="20"/>
          <w:szCs w:val="20"/>
        </w:rPr>
      </w:pPr>
      <w:r w:rsidRPr="00BF2C81">
        <w:rPr>
          <w:spacing w:val="4"/>
          <w:sz w:val="20"/>
          <w:szCs w:val="20"/>
        </w:rPr>
        <w:t>После проведенных мероприятий вследствие увеличения пр</w:t>
      </w:r>
      <w:r w:rsidRPr="00BF2C81">
        <w:rPr>
          <w:spacing w:val="4"/>
          <w:sz w:val="20"/>
          <w:szCs w:val="20"/>
        </w:rPr>
        <w:t>о</w:t>
      </w:r>
      <w:r w:rsidRPr="00BF2C81">
        <w:rPr>
          <w:spacing w:val="4"/>
          <w:sz w:val="20"/>
          <w:szCs w:val="20"/>
        </w:rPr>
        <w:t>изводства продукции, выручка от реализации продукции увел</w:t>
      </w:r>
      <w:r w:rsidRPr="00BF2C81">
        <w:rPr>
          <w:spacing w:val="4"/>
          <w:sz w:val="20"/>
          <w:szCs w:val="20"/>
        </w:rPr>
        <w:t>и</w:t>
      </w:r>
      <w:r w:rsidRPr="00BF2C81">
        <w:rPr>
          <w:spacing w:val="4"/>
          <w:sz w:val="20"/>
          <w:szCs w:val="20"/>
        </w:rPr>
        <w:t>чилась на 24,2 %, себестоимость реализованной продукции – на 35,8 %, а прибыль от реализации продукции на предприятии ув</w:t>
      </w:r>
      <w:r w:rsidRPr="00BF2C81">
        <w:rPr>
          <w:spacing w:val="4"/>
          <w:sz w:val="20"/>
          <w:szCs w:val="20"/>
        </w:rPr>
        <w:t>е</w:t>
      </w:r>
      <w:r w:rsidRPr="00BF2C81">
        <w:rPr>
          <w:spacing w:val="4"/>
          <w:sz w:val="20"/>
          <w:szCs w:val="20"/>
        </w:rPr>
        <w:t>личилась в 2,44 раза, при этом уровень рентабельности возрос на 0,73 п.-п.</w:t>
      </w:r>
    </w:p>
    <w:p w:rsidR="00FC60AA" w:rsidRPr="00BF2C81" w:rsidRDefault="00FC60AA" w:rsidP="00FC60AA">
      <w:pPr>
        <w:ind w:firstLine="284"/>
        <w:contextualSpacing/>
        <w:jc w:val="both"/>
        <w:rPr>
          <w:spacing w:val="4"/>
          <w:sz w:val="20"/>
          <w:szCs w:val="20"/>
        </w:rPr>
      </w:pPr>
      <w:r w:rsidRPr="00BF2C81">
        <w:rPr>
          <w:spacing w:val="4"/>
          <w:sz w:val="20"/>
          <w:szCs w:val="20"/>
        </w:rPr>
        <w:t>При правильной организации поставки сырья, оптимизации каналов сбыта и правильной организации производства, ОАО «Борисовский комбинат хлебопродуктов» может добиться пов</w:t>
      </w:r>
      <w:r w:rsidRPr="00BF2C81">
        <w:rPr>
          <w:spacing w:val="4"/>
          <w:sz w:val="20"/>
          <w:szCs w:val="20"/>
        </w:rPr>
        <w:t>ы</w:t>
      </w:r>
      <w:r w:rsidRPr="00BF2C81">
        <w:rPr>
          <w:spacing w:val="4"/>
          <w:sz w:val="20"/>
          <w:szCs w:val="20"/>
        </w:rPr>
        <w:t>шения рентабельности на 0,73 п.п., что составит 12,9 %. Расче</w:t>
      </w:r>
      <w:r w:rsidRPr="00BF2C81">
        <w:rPr>
          <w:spacing w:val="4"/>
          <w:sz w:val="20"/>
          <w:szCs w:val="20"/>
        </w:rPr>
        <w:t>т</w:t>
      </w:r>
      <w:r w:rsidRPr="00BF2C81">
        <w:rPr>
          <w:spacing w:val="4"/>
          <w:sz w:val="20"/>
          <w:szCs w:val="20"/>
        </w:rPr>
        <w:t>ная выручка от реализации увеличиться на 145319 млн. руб., или на 24,2 % по отношению к фактической. Себестоимость реализ</w:t>
      </w:r>
      <w:r w:rsidRPr="00BF2C81">
        <w:rPr>
          <w:spacing w:val="4"/>
          <w:sz w:val="20"/>
          <w:szCs w:val="20"/>
        </w:rPr>
        <w:t>о</w:t>
      </w:r>
      <w:r w:rsidRPr="00BF2C81">
        <w:rPr>
          <w:spacing w:val="4"/>
          <w:sz w:val="20"/>
          <w:szCs w:val="20"/>
        </w:rPr>
        <w:t>ванной продукции увеличится на 174308 млн. руб., что составит 35,8 %. Вследствие чего прибыль от реализации продукции с</w:t>
      </w:r>
      <w:r w:rsidRPr="00BF2C81">
        <w:rPr>
          <w:spacing w:val="4"/>
          <w:sz w:val="20"/>
          <w:szCs w:val="20"/>
        </w:rPr>
        <w:t>о</w:t>
      </w:r>
      <w:r w:rsidRPr="00BF2C81">
        <w:rPr>
          <w:spacing w:val="4"/>
          <w:sz w:val="20"/>
          <w:szCs w:val="20"/>
        </w:rPr>
        <w:t>ставит 85508 млн. руб.</w:t>
      </w:r>
    </w:p>
    <w:p w:rsidR="00FC60AA" w:rsidRPr="00BF2C81" w:rsidRDefault="00FC60AA" w:rsidP="00FC60AA">
      <w:pPr>
        <w:ind w:firstLine="284"/>
        <w:contextualSpacing/>
        <w:jc w:val="both"/>
        <w:rPr>
          <w:spacing w:val="4"/>
          <w:sz w:val="20"/>
          <w:szCs w:val="20"/>
        </w:rPr>
      </w:pPr>
      <w:r w:rsidRPr="00BF2C81">
        <w:rPr>
          <w:spacing w:val="4"/>
          <w:sz w:val="20"/>
          <w:szCs w:val="20"/>
        </w:rPr>
        <w:t>Итак, УП «Борисовский комбинат хлебопродуктов»для пов</w:t>
      </w:r>
      <w:r w:rsidRPr="00BF2C81">
        <w:rPr>
          <w:spacing w:val="4"/>
          <w:sz w:val="20"/>
          <w:szCs w:val="20"/>
        </w:rPr>
        <w:t>ы</w:t>
      </w:r>
      <w:r w:rsidRPr="00BF2C81">
        <w:rPr>
          <w:spacing w:val="4"/>
          <w:sz w:val="20"/>
          <w:szCs w:val="20"/>
        </w:rPr>
        <w:t>шения эффективности своей деятельности должно акцентировать усилия на совершенствовании производства и сбыта готовой продукции.</w:t>
      </w:r>
    </w:p>
    <w:p w:rsidR="00FC60AA" w:rsidRDefault="00FC60AA" w:rsidP="00FC60AA">
      <w:pPr>
        <w:rPr>
          <w:sz w:val="20"/>
          <w:szCs w:val="20"/>
        </w:rPr>
      </w:pPr>
    </w:p>
    <w:p w:rsidR="00FC60AA" w:rsidRPr="007A7685" w:rsidRDefault="00FC60AA" w:rsidP="00FC60AA">
      <w:pPr>
        <w:rPr>
          <w:sz w:val="20"/>
          <w:szCs w:val="20"/>
        </w:rPr>
      </w:pPr>
      <w:r w:rsidRPr="007A7685">
        <w:rPr>
          <w:sz w:val="20"/>
          <w:szCs w:val="20"/>
        </w:rPr>
        <w:t>УДК</w:t>
      </w:r>
      <w:r>
        <w:rPr>
          <w:sz w:val="20"/>
          <w:szCs w:val="20"/>
        </w:rPr>
        <w:t xml:space="preserve"> 339.1:631</w:t>
      </w:r>
    </w:p>
    <w:p w:rsidR="00FC60AA" w:rsidRPr="007A7685" w:rsidRDefault="00FC60AA" w:rsidP="00FC60AA">
      <w:pPr>
        <w:rPr>
          <w:sz w:val="20"/>
          <w:szCs w:val="20"/>
        </w:rPr>
      </w:pPr>
      <w:r w:rsidRPr="00556458">
        <w:rPr>
          <w:b/>
          <w:sz w:val="20"/>
          <w:szCs w:val="20"/>
        </w:rPr>
        <w:t>Лазерко М.С.</w:t>
      </w:r>
      <w:r w:rsidRPr="00556458">
        <w:rPr>
          <w:sz w:val="20"/>
          <w:szCs w:val="20"/>
        </w:rPr>
        <w:t xml:space="preserve"> – студент</w:t>
      </w:r>
    </w:p>
    <w:p w:rsidR="00FC60AA" w:rsidRPr="007A7685" w:rsidRDefault="00FC60AA" w:rsidP="00FC60AA">
      <w:pPr>
        <w:widowControl w:val="0"/>
        <w:contextualSpacing/>
        <w:rPr>
          <w:b/>
          <w:sz w:val="20"/>
          <w:szCs w:val="20"/>
        </w:rPr>
      </w:pPr>
      <w:r w:rsidRPr="007A7685">
        <w:rPr>
          <w:b/>
          <w:sz w:val="20"/>
          <w:szCs w:val="20"/>
        </w:rPr>
        <w:t xml:space="preserve">ОПТИМИЗАЦИЯ РЕЦЕПТУРЫ ОТДЕЛЬНЫХ ВИДОВ </w:t>
      </w:r>
    </w:p>
    <w:p w:rsidR="00FC60AA" w:rsidRPr="007A7685" w:rsidRDefault="00FC60AA" w:rsidP="00FC60AA">
      <w:pPr>
        <w:widowControl w:val="0"/>
        <w:contextualSpacing/>
        <w:rPr>
          <w:b/>
          <w:sz w:val="20"/>
          <w:szCs w:val="20"/>
        </w:rPr>
      </w:pPr>
      <w:r w:rsidRPr="007A7685">
        <w:rPr>
          <w:b/>
          <w:sz w:val="20"/>
          <w:szCs w:val="20"/>
        </w:rPr>
        <w:t>КОМБИКОРМОВ</w:t>
      </w:r>
    </w:p>
    <w:p w:rsidR="00FC60AA" w:rsidRPr="007A7685" w:rsidRDefault="00FC60AA" w:rsidP="00FC60AA">
      <w:pPr>
        <w:jc w:val="both"/>
        <w:rPr>
          <w:i/>
          <w:sz w:val="20"/>
          <w:szCs w:val="20"/>
        </w:rPr>
      </w:pPr>
      <w:r w:rsidRPr="007A7685">
        <w:rPr>
          <w:i/>
          <w:sz w:val="20"/>
          <w:szCs w:val="20"/>
        </w:rPr>
        <w:t xml:space="preserve">Научный руководитель – </w:t>
      </w:r>
      <w:r w:rsidRPr="00556458">
        <w:rPr>
          <w:b/>
          <w:i/>
          <w:sz w:val="20"/>
          <w:szCs w:val="20"/>
        </w:rPr>
        <w:t xml:space="preserve">Гончарова Е.В. </w:t>
      </w:r>
      <w:r>
        <w:rPr>
          <w:b/>
          <w:i/>
          <w:sz w:val="20"/>
          <w:szCs w:val="20"/>
        </w:rPr>
        <w:t xml:space="preserve">– </w:t>
      </w:r>
      <w:r w:rsidRPr="007A7685">
        <w:rPr>
          <w:i/>
          <w:sz w:val="20"/>
          <w:szCs w:val="20"/>
        </w:rPr>
        <w:t xml:space="preserve"> старший преподав</w:t>
      </w:r>
      <w:r w:rsidRPr="007A7685">
        <w:rPr>
          <w:i/>
          <w:sz w:val="20"/>
          <w:szCs w:val="20"/>
        </w:rPr>
        <w:t>а</w:t>
      </w:r>
      <w:r w:rsidRPr="007A7685">
        <w:rPr>
          <w:i/>
          <w:sz w:val="20"/>
          <w:szCs w:val="20"/>
        </w:rPr>
        <w:t>тель</w:t>
      </w:r>
    </w:p>
    <w:p w:rsidR="00FC60AA" w:rsidRPr="00D40071" w:rsidRDefault="00FC60AA" w:rsidP="00FC60AA">
      <w:pPr>
        <w:widowControl w:val="0"/>
        <w:ind w:firstLine="284"/>
        <w:contextualSpacing/>
        <w:jc w:val="both"/>
        <w:rPr>
          <w:sz w:val="20"/>
          <w:szCs w:val="20"/>
        </w:rPr>
      </w:pPr>
    </w:p>
    <w:p w:rsidR="00FC60AA" w:rsidRPr="00BF2C81" w:rsidRDefault="00FC60AA" w:rsidP="00FC60AA">
      <w:pPr>
        <w:widowControl w:val="0"/>
        <w:ind w:firstLine="284"/>
        <w:contextualSpacing/>
        <w:jc w:val="both"/>
        <w:rPr>
          <w:spacing w:val="4"/>
          <w:sz w:val="20"/>
          <w:szCs w:val="20"/>
        </w:rPr>
      </w:pPr>
      <w:r w:rsidRPr="00BF2C81">
        <w:rPr>
          <w:spacing w:val="4"/>
          <w:sz w:val="20"/>
          <w:szCs w:val="20"/>
        </w:rPr>
        <w:t>В современном понятии высококачественный комбикорм это, во-первых, комбикорм нетоксичный; во-вторых, имеющий пит</w:t>
      </w:r>
      <w:r w:rsidRPr="00BF2C81">
        <w:rPr>
          <w:spacing w:val="4"/>
          <w:sz w:val="20"/>
          <w:szCs w:val="20"/>
        </w:rPr>
        <w:t>а</w:t>
      </w:r>
      <w:r w:rsidRPr="00BF2C81">
        <w:rPr>
          <w:spacing w:val="4"/>
          <w:sz w:val="20"/>
          <w:szCs w:val="20"/>
        </w:rPr>
        <w:t>тельную ценность, соответствующую потребностям животных; в-</w:t>
      </w:r>
      <w:r w:rsidRPr="00BF2C81">
        <w:rPr>
          <w:spacing w:val="4"/>
          <w:sz w:val="20"/>
          <w:szCs w:val="20"/>
        </w:rPr>
        <w:lastRenderedPageBreak/>
        <w:t>третьих, это комбикорм однородный, характеризующийся пост</w:t>
      </w:r>
      <w:r w:rsidRPr="00BF2C81">
        <w:rPr>
          <w:spacing w:val="4"/>
          <w:sz w:val="20"/>
          <w:szCs w:val="20"/>
        </w:rPr>
        <w:t>о</w:t>
      </w:r>
      <w:r w:rsidRPr="00BF2C81">
        <w:rPr>
          <w:spacing w:val="4"/>
          <w:sz w:val="20"/>
          <w:szCs w:val="20"/>
        </w:rPr>
        <w:t>янством содержания питательных веществ в любой единице ма</w:t>
      </w:r>
      <w:r w:rsidRPr="00BF2C81">
        <w:rPr>
          <w:spacing w:val="4"/>
          <w:sz w:val="20"/>
          <w:szCs w:val="20"/>
        </w:rPr>
        <w:t>с</w:t>
      </w:r>
      <w:r w:rsidRPr="00BF2C81">
        <w:rPr>
          <w:spacing w:val="4"/>
          <w:sz w:val="20"/>
          <w:szCs w:val="20"/>
        </w:rPr>
        <w:t xml:space="preserve">сы или объема. </w:t>
      </w:r>
    </w:p>
    <w:p w:rsidR="00FC60AA" w:rsidRPr="00BF2C81" w:rsidRDefault="00FC60AA" w:rsidP="00FC60AA">
      <w:pPr>
        <w:widowControl w:val="0"/>
        <w:ind w:firstLine="284"/>
        <w:contextualSpacing/>
        <w:jc w:val="both"/>
        <w:rPr>
          <w:spacing w:val="4"/>
          <w:sz w:val="20"/>
          <w:szCs w:val="20"/>
        </w:rPr>
      </w:pPr>
      <w:r w:rsidRPr="00BF2C81">
        <w:rPr>
          <w:spacing w:val="4"/>
          <w:sz w:val="20"/>
          <w:szCs w:val="20"/>
        </w:rPr>
        <w:t>Задача составления рецепта комбикорма ставится следующим образом: из имеющихся ресурсов сырья необходимо составить рецепт комбикорма, удовлетворяющий заданным требованиям по его питательной ценности и химическому составу. Питательность комбикорма и объем партии, питательность сырья и его колич</w:t>
      </w:r>
      <w:r w:rsidRPr="00BF2C81">
        <w:rPr>
          <w:spacing w:val="4"/>
          <w:sz w:val="20"/>
          <w:szCs w:val="20"/>
        </w:rPr>
        <w:t>е</w:t>
      </w:r>
      <w:r w:rsidRPr="00BF2C81">
        <w:rPr>
          <w:spacing w:val="4"/>
          <w:sz w:val="20"/>
          <w:szCs w:val="20"/>
        </w:rPr>
        <w:t>ство, нормы ввода сырья в комбикорма выступают в качестве ограничения.</w:t>
      </w:r>
    </w:p>
    <w:p w:rsidR="00FC60AA" w:rsidRPr="00BF2C81" w:rsidRDefault="00FC60AA" w:rsidP="00FC60AA">
      <w:pPr>
        <w:pStyle w:val="23"/>
        <w:widowControl w:val="0"/>
        <w:spacing w:after="0" w:line="240" w:lineRule="auto"/>
        <w:ind w:left="0" w:firstLine="284"/>
        <w:contextualSpacing/>
        <w:jc w:val="both"/>
        <w:rPr>
          <w:spacing w:val="4"/>
          <w:sz w:val="20"/>
          <w:szCs w:val="20"/>
        </w:rPr>
      </w:pPr>
      <w:r w:rsidRPr="00BF2C81">
        <w:rPr>
          <w:spacing w:val="4"/>
          <w:sz w:val="20"/>
          <w:szCs w:val="20"/>
        </w:rPr>
        <w:t>На основе информации и структурной экономико-математической модели были составлены развернутые эконом</w:t>
      </w:r>
      <w:r w:rsidRPr="00BF2C81">
        <w:rPr>
          <w:spacing w:val="4"/>
          <w:sz w:val="20"/>
          <w:szCs w:val="20"/>
        </w:rPr>
        <w:t>и</w:t>
      </w:r>
      <w:r w:rsidRPr="00BF2C81">
        <w:rPr>
          <w:spacing w:val="4"/>
          <w:sz w:val="20"/>
          <w:szCs w:val="20"/>
        </w:rPr>
        <w:t>ко-математические модели оптимизации рецепта для различных видом животных и птицы. В результате их решения с помощью пакета линейного программирования LPX 88 были получены о</w:t>
      </w:r>
      <w:r w:rsidRPr="00BF2C81">
        <w:rPr>
          <w:spacing w:val="4"/>
          <w:sz w:val="20"/>
          <w:szCs w:val="20"/>
        </w:rPr>
        <w:t>п</w:t>
      </w:r>
      <w:r w:rsidRPr="00BF2C81">
        <w:rPr>
          <w:spacing w:val="4"/>
          <w:sz w:val="20"/>
          <w:szCs w:val="20"/>
        </w:rPr>
        <w:t>тимальные решения.</w:t>
      </w:r>
    </w:p>
    <w:p w:rsidR="00FC60AA" w:rsidRPr="00BF2C81" w:rsidRDefault="00FC60AA" w:rsidP="00FC60AA">
      <w:pPr>
        <w:pStyle w:val="23"/>
        <w:widowControl w:val="0"/>
        <w:spacing w:after="0" w:line="240" w:lineRule="auto"/>
        <w:ind w:left="0" w:firstLine="284"/>
        <w:contextualSpacing/>
        <w:jc w:val="both"/>
        <w:rPr>
          <w:spacing w:val="4"/>
          <w:sz w:val="20"/>
          <w:szCs w:val="20"/>
        </w:rPr>
      </w:pPr>
      <w:r w:rsidRPr="00BF2C81">
        <w:rPr>
          <w:spacing w:val="4"/>
          <w:sz w:val="20"/>
          <w:szCs w:val="20"/>
        </w:rPr>
        <w:t>Для анализа полученного решения проведем сравнение р</w:t>
      </w:r>
      <w:r w:rsidRPr="00BF2C81">
        <w:rPr>
          <w:spacing w:val="4"/>
          <w:sz w:val="20"/>
          <w:szCs w:val="20"/>
        </w:rPr>
        <w:t>е</w:t>
      </w:r>
      <w:r w:rsidRPr="00BF2C81">
        <w:rPr>
          <w:spacing w:val="4"/>
          <w:sz w:val="20"/>
          <w:szCs w:val="20"/>
        </w:rPr>
        <w:t>зультатов с фактическими данными в таблице 1.</w:t>
      </w:r>
    </w:p>
    <w:p w:rsidR="00FC60AA" w:rsidRPr="00BF2C81" w:rsidRDefault="00FC60AA" w:rsidP="00FC60AA">
      <w:pPr>
        <w:pStyle w:val="23"/>
        <w:widowControl w:val="0"/>
        <w:spacing w:after="0" w:line="240" w:lineRule="auto"/>
        <w:ind w:left="0" w:firstLine="284"/>
        <w:contextualSpacing/>
        <w:jc w:val="both"/>
        <w:rPr>
          <w:spacing w:val="4"/>
          <w:sz w:val="16"/>
          <w:szCs w:val="16"/>
        </w:rPr>
      </w:pPr>
    </w:p>
    <w:p w:rsidR="00FC60AA" w:rsidRPr="00BF2C81" w:rsidRDefault="00FC60AA" w:rsidP="00FC60AA">
      <w:pPr>
        <w:pStyle w:val="23"/>
        <w:widowControl w:val="0"/>
        <w:spacing w:after="0" w:line="240" w:lineRule="auto"/>
        <w:ind w:left="0"/>
        <w:contextualSpacing/>
        <w:jc w:val="both"/>
        <w:rPr>
          <w:spacing w:val="4"/>
          <w:sz w:val="16"/>
          <w:szCs w:val="16"/>
        </w:rPr>
      </w:pPr>
      <w:r w:rsidRPr="00BF2C81">
        <w:rPr>
          <w:spacing w:val="4"/>
          <w:sz w:val="16"/>
          <w:szCs w:val="16"/>
        </w:rPr>
        <w:t xml:space="preserve">Т а б л и ц а 1. </w:t>
      </w:r>
      <w:r w:rsidRPr="00BF2C81">
        <w:rPr>
          <w:b/>
          <w:spacing w:val="4"/>
          <w:sz w:val="16"/>
          <w:szCs w:val="16"/>
        </w:rPr>
        <w:t>Состав комбикорма для птицы, кг</w:t>
      </w:r>
    </w:p>
    <w:p w:rsidR="00FC60AA" w:rsidRPr="00BF2C81" w:rsidRDefault="00FC60AA" w:rsidP="00FC60AA">
      <w:pPr>
        <w:pStyle w:val="23"/>
        <w:widowControl w:val="0"/>
        <w:spacing w:after="0" w:line="240" w:lineRule="auto"/>
        <w:ind w:left="0"/>
        <w:contextualSpacing/>
        <w:jc w:val="both"/>
        <w:rPr>
          <w:spacing w:val="4"/>
          <w:sz w:val="20"/>
          <w:szCs w:val="20"/>
        </w:rPr>
      </w:pP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4"/>
        <w:gridCol w:w="1292"/>
        <w:gridCol w:w="1064"/>
        <w:gridCol w:w="817"/>
        <w:gridCol w:w="609"/>
      </w:tblGrid>
      <w:tr w:rsidR="00FC60AA" w:rsidRPr="00BF2C81" w:rsidTr="00E40320">
        <w:trPr>
          <w:cantSplit/>
          <w:trHeight w:val="290"/>
          <w:jc w:val="center"/>
        </w:trPr>
        <w:tc>
          <w:tcPr>
            <w:tcW w:w="1765" w:type="pct"/>
            <w:vMerge w:val="restart"/>
            <w:vAlign w:val="center"/>
          </w:tcPr>
          <w:p w:rsidR="00FC60AA" w:rsidRPr="00BF2C81" w:rsidRDefault="00FC60AA" w:rsidP="00E40320">
            <w:pPr>
              <w:pStyle w:val="23"/>
              <w:widowControl w:val="0"/>
              <w:spacing w:after="0" w:line="240" w:lineRule="auto"/>
              <w:ind w:left="0"/>
              <w:contextualSpacing/>
              <w:jc w:val="center"/>
              <w:rPr>
                <w:spacing w:val="4"/>
                <w:sz w:val="15"/>
                <w:szCs w:val="15"/>
              </w:rPr>
            </w:pPr>
            <w:r w:rsidRPr="00BF2C81">
              <w:rPr>
                <w:spacing w:val="4"/>
                <w:sz w:val="15"/>
                <w:szCs w:val="15"/>
              </w:rPr>
              <w:t>Компоненты</w:t>
            </w:r>
          </w:p>
        </w:tc>
        <w:tc>
          <w:tcPr>
            <w:tcW w:w="1105" w:type="pct"/>
            <w:vMerge w:val="restart"/>
            <w:vAlign w:val="center"/>
          </w:tcPr>
          <w:p w:rsidR="00FC60AA" w:rsidRPr="00BF2C81" w:rsidRDefault="00FC60AA" w:rsidP="00E40320">
            <w:pPr>
              <w:pStyle w:val="23"/>
              <w:widowControl w:val="0"/>
              <w:spacing w:after="0" w:line="240" w:lineRule="auto"/>
              <w:ind w:left="0"/>
              <w:contextualSpacing/>
              <w:jc w:val="center"/>
              <w:rPr>
                <w:spacing w:val="4"/>
                <w:sz w:val="15"/>
                <w:szCs w:val="15"/>
              </w:rPr>
            </w:pPr>
            <w:r w:rsidRPr="00BF2C81">
              <w:rPr>
                <w:spacing w:val="4"/>
                <w:sz w:val="15"/>
                <w:szCs w:val="15"/>
              </w:rPr>
              <w:t>Фактический</w:t>
            </w:r>
          </w:p>
        </w:tc>
        <w:tc>
          <w:tcPr>
            <w:tcW w:w="910" w:type="pct"/>
            <w:vMerge w:val="restart"/>
            <w:vAlign w:val="center"/>
          </w:tcPr>
          <w:p w:rsidR="00FC60AA" w:rsidRPr="00BF2C81" w:rsidRDefault="00FC60AA" w:rsidP="00E40320">
            <w:pPr>
              <w:pStyle w:val="23"/>
              <w:widowControl w:val="0"/>
              <w:spacing w:after="0" w:line="240" w:lineRule="auto"/>
              <w:ind w:left="0"/>
              <w:contextualSpacing/>
              <w:jc w:val="center"/>
              <w:rPr>
                <w:spacing w:val="4"/>
                <w:sz w:val="15"/>
                <w:szCs w:val="15"/>
              </w:rPr>
            </w:pPr>
            <w:r w:rsidRPr="00BF2C81">
              <w:rPr>
                <w:spacing w:val="4"/>
                <w:sz w:val="15"/>
                <w:szCs w:val="15"/>
              </w:rPr>
              <w:t>Плановый</w:t>
            </w:r>
          </w:p>
        </w:tc>
        <w:tc>
          <w:tcPr>
            <w:tcW w:w="1220" w:type="pct"/>
            <w:gridSpan w:val="2"/>
            <w:vAlign w:val="center"/>
          </w:tcPr>
          <w:p w:rsidR="00FC60AA" w:rsidRPr="00BF2C81" w:rsidRDefault="00FC60AA" w:rsidP="00E40320">
            <w:pPr>
              <w:pStyle w:val="23"/>
              <w:widowControl w:val="0"/>
              <w:spacing w:after="0" w:line="240" w:lineRule="auto"/>
              <w:ind w:left="0"/>
              <w:contextualSpacing/>
              <w:jc w:val="center"/>
              <w:rPr>
                <w:spacing w:val="4"/>
                <w:sz w:val="15"/>
                <w:szCs w:val="15"/>
              </w:rPr>
            </w:pPr>
            <w:r w:rsidRPr="00BF2C81">
              <w:rPr>
                <w:spacing w:val="4"/>
                <w:sz w:val="15"/>
                <w:szCs w:val="15"/>
              </w:rPr>
              <w:t>План к факту</w:t>
            </w:r>
          </w:p>
        </w:tc>
      </w:tr>
      <w:tr w:rsidR="00FC60AA" w:rsidRPr="00BF2C81" w:rsidTr="00E40320">
        <w:trPr>
          <w:cantSplit/>
          <w:trHeight w:val="85"/>
          <w:jc w:val="center"/>
        </w:trPr>
        <w:tc>
          <w:tcPr>
            <w:tcW w:w="1765" w:type="pct"/>
            <w:vMerge/>
            <w:vAlign w:val="center"/>
          </w:tcPr>
          <w:p w:rsidR="00FC60AA" w:rsidRPr="00BF2C81" w:rsidRDefault="00FC60AA" w:rsidP="00E40320">
            <w:pPr>
              <w:pStyle w:val="23"/>
              <w:widowControl w:val="0"/>
              <w:spacing w:after="0" w:line="240" w:lineRule="auto"/>
              <w:ind w:left="0"/>
              <w:contextualSpacing/>
              <w:jc w:val="center"/>
              <w:rPr>
                <w:spacing w:val="4"/>
                <w:sz w:val="15"/>
                <w:szCs w:val="15"/>
              </w:rPr>
            </w:pPr>
          </w:p>
        </w:tc>
        <w:tc>
          <w:tcPr>
            <w:tcW w:w="1105" w:type="pct"/>
            <w:vMerge/>
            <w:vAlign w:val="center"/>
          </w:tcPr>
          <w:p w:rsidR="00FC60AA" w:rsidRPr="00BF2C81" w:rsidRDefault="00FC60AA" w:rsidP="00E40320">
            <w:pPr>
              <w:pStyle w:val="23"/>
              <w:widowControl w:val="0"/>
              <w:spacing w:after="0" w:line="240" w:lineRule="auto"/>
              <w:ind w:left="0"/>
              <w:contextualSpacing/>
              <w:jc w:val="center"/>
              <w:rPr>
                <w:spacing w:val="4"/>
                <w:sz w:val="15"/>
                <w:szCs w:val="15"/>
              </w:rPr>
            </w:pPr>
          </w:p>
        </w:tc>
        <w:tc>
          <w:tcPr>
            <w:tcW w:w="910" w:type="pct"/>
            <w:vMerge/>
            <w:vAlign w:val="center"/>
          </w:tcPr>
          <w:p w:rsidR="00FC60AA" w:rsidRPr="00BF2C81" w:rsidRDefault="00FC60AA" w:rsidP="00E40320">
            <w:pPr>
              <w:pStyle w:val="23"/>
              <w:widowControl w:val="0"/>
              <w:spacing w:after="0" w:line="240" w:lineRule="auto"/>
              <w:ind w:left="0"/>
              <w:contextualSpacing/>
              <w:jc w:val="center"/>
              <w:rPr>
                <w:spacing w:val="4"/>
                <w:sz w:val="15"/>
                <w:szCs w:val="15"/>
              </w:rPr>
            </w:pPr>
          </w:p>
        </w:tc>
        <w:tc>
          <w:tcPr>
            <w:tcW w:w="699" w:type="pct"/>
            <w:vAlign w:val="center"/>
          </w:tcPr>
          <w:p w:rsidR="00FC60AA" w:rsidRPr="00BF2C81" w:rsidRDefault="00FC60AA" w:rsidP="00E40320">
            <w:pPr>
              <w:pStyle w:val="23"/>
              <w:widowControl w:val="0"/>
              <w:spacing w:after="0" w:line="240" w:lineRule="auto"/>
              <w:ind w:left="0"/>
              <w:contextualSpacing/>
              <w:jc w:val="center"/>
              <w:rPr>
                <w:spacing w:val="4"/>
                <w:sz w:val="15"/>
                <w:szCs w:val="15"/>
              </w:rPr>
            </w:pPr>
            <w:r w:rsidRPr="00BF2C81">
              <w:rPr>
                <w:spacing w:val="4"/>
                <w:sz w:val="15"/>
                <w:szCs w:val="15"/>
              </w:rPr>
              <w:t>кг</w:t>
            </w:r>
          </w:p>
        </w:tc>
        <w:tc>
          <w:tcPr>
            <w:tcW w:w="521" w:type="pct"/>
            <w:vAlign w:val="center"/>
          </w:tcPr>
          <w:p w:rsidR="00FC60AA" w:rsidRPr="00BF2C81" w:rsidRDefault="00FC60AA" w:rsidP="00E40320">
            <w:pPr>
              <w:pStyle w:val="23"/>
              <w:widowControl w:val="0"/>
              <w:spacing w:after="0" w:line="240" w:lineRule="auto"/>
              <w:ind w:left="0"/>
              <w:contextualSpacing/>
              <w:jc w:val="center"/>
              <w:rPr>
                <w:spacing w:val="4"/>
                <w:sz w:val="15"/>
                <w:szCs w:val="15"/>
              </w:rPr>
            </w:pPr>
            <w:r w:rsidRPr="00BF2C81">
              <w:rPr>
                <w:spacing w:val="4"/>
                <w:sz w:val="15"/>
                <w:szCs w:val="15"/>
              </w:rPr>
              <w:t>%</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Зерносмесь бобовая</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10,0</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10,5</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0,5</w:t>
            </w:r>
          </w:p>
        </w:tc>
        <w:tc>
          <w:tcPr>
            <w:tcW w:w="521"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105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Зерносмесь естественная</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14,3</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15,02</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0,72</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105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Овес 4 класса</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1,4</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1,35</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-0,05</w:t>
            </w:r>
          </w:p>
        </w:tc>
        <w:tc>
          <w:tcPr>
            <w:tcW w:w="521"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96,4</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Пшеница 5 класса</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26,9</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25,56</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-1,34</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95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Шрот подсолнечный</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20,0</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21</w:t>
            </w:r>
          </w:p>
        </w:tc>
        <w:tc>
          <w:tcPr>
            <w:tcW w:w="699"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1</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105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Мука мясокостная</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4,6</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4,8</w:t>
            </w:r>
          </w:p>
        </w:tc>
        <w:tc>
          <w:tcPr>
            <w:tcW w:w="699"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0,2</w:t>
            </w:r>
          </w:p>
        </w:tc>
        <w:tc>
          <w:tcPr>
            <w:tcW w:w="521"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104,3</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Масло рапсовое</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2,9</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2,76</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-0,14</w:t>
            </w:r>
          </w:p>
        </w:tc>
        <w:tc>
          <w:tcPr>
            <w:tcW w:w="521"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95,2</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Метионин</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0,4</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0,38</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-0,02</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95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Мел</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7,8</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7,41</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-0,39</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95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Соль</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0,1</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0,1</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0,00</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100</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Лизин</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0,6</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0,57</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-0,03</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95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П1-2</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1,0</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0,95</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-0,05</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95</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Кемзайм W</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0,1</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0,1</w:t>
            </w:r>
          </w:p>
        </w:tc>
        <w:tc>
          <w:tcPr>
            <w:tcW w:w="699"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0,00</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100</w:t>
            </w:r>
          </w:p>
        </w:tc>
      </w:tr>
      <w:tr w:rsidR="00FC60AA" w:rsidRPr="00BF2C81" w:rsidTr="00E40320">
        <w:trPr>
          <w:jc w:val="center"/>
        </w:trPr>
        <w:tc>
          <w:tcPr>
            <w:tcW w:w="1765" w:type="pct"/>
            <w:vAlign w:val="center"/>
          </w:tcPr>
          <w:p w:rsidR="00FC60AA" w:rsidRPr="00BF2C81" w:rsidRDefault="00FC60AA" w:rsidP="00E40320">
            <w:pPr>
              <w:contextualSpacing/>
              <w:rPr>
                <w:spacing w:val="4"/>
                <w:sz w:val="15"/>
                <w:szCs w:val="15"/>
              </w:rPr>
            </w:pPr>
            <w:r w:rsidRPr="00BF2C81">
              <w:rPr>
                <w:spacing w:val="4"/>
                <w:sz w:val="15"/>
                <w:szCs w:val="15"/>
              </w:rPr>
              <w:t>Рожь</w:t>
            </w:r>
          </w:p>
        </w:tc>
        <w:tc>
          <w:tcPr>
            <w:tcW w:w="1105"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10,0</w:t>
            </w:r>
          </w:p>
        </w:tc>
        <w:tc>
          <w:tcPr>
            <w:tcW w:w="910" w:type="pct"/>
            <w:vAlign w:val="center"/>
          </w:tcPr>
          <w:p w:rsidR="00FC60AA" w:rsidRPr="00BF2C81" w:rsidRDefault="00FC60AA" w:rsidP="00E40320">
            <w:pPr>
              <w:contextualSpacing/>
              <w:jc w:val="center"/>
              <w:rPr>
                <w:spacing w:val="4"/>
                <w:sz w:val="15"/>
                <w:szCs w:val="15"/>
              </w:rPr>
            </w:pPr>
            <w:r w:rsidRPr="00BF2C81">
              <w:rPr>
                <w:snapToGrid w:val="0"/>
                <w:spacing w:val="4"/>
                <w:sz w:val="15"/>
                <w:szCs w:val="15"/>
              </w:rPr>
              <w:t>9,5</w:t>
            </w:r>
          </w:p>
        </w:tc>
        <w:tc>
          <w:tcPr>
            <w:tcW w:w="699"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-0,50</w:t>
            </w:r>
          </w:p>
        </w:tc>
        <w:tc>
          <w:tcPr>
            <w:tcW w:w="521" w:type="pct"/>
            <w:vAlign w:val="center"/>
          </w:tcPr>
          <w:p w:rsidR="00FC60AA" w:rsidRPr="00BF2C81" w:rsidRDefault="00FC60AA" w:rsidP="00E40320">
            <w:pPr>
              <w:contextualSpacing/>
              <w:jc w:val="center"/>
              <w:rPr>
                <w:spacing w:val="4"/>
                <w:sz w:val="15"/>
                <w:szCs w:val="15"/>
                <w:lang w:val="en-US"/>
              </w:rPr>
            </w:pPr>
            <w:r w:rsidRPr="00BF2C81">
              <w:rPr>
                <w:snapToGrid w:val="0"/>
                <w:spacing w:val="4"/>
                <w:sz w:val="15"/>
                <w:szCs w:val="15"/>
              </w:rPr>
              <w:t>95</w:t>
            </w:r>
          </w:p>
        </w:tc>
      </w:tr>
      <w:tr w:rsidR="00FC60AA" w:rsidRPr="00BF2C81" w:rsidTr="00E40320">
        <w:trPr>
          <w:jc w:val="center"/>
        </w:trPr>
        <w:tc>
          <w:tcPr>
            <w:tcW w:w="1765" w:type="pct"/>
            <w:vAlign w:val="center"/>
          </w:tcPr>
          <w:p w:rsidR="00FC60AA" w:rsidRPr="00BF2C81" w:rsidRDefault="00FC60AA" w:rsidP="00E40320">
            <w:pPr>
              <w:pStyle w:val="23"/>
              <w:widowControl w:val="0"/>
              <w:spacing w:after="0" w:line="240" w:lineRule="auto"/>
              <w:ind w:left="0"/>
              <w:contextualSpacing/>
              <w:rPr>
                <w:spacing w:val="4"/>
                <w:sz w:val="15"/>
                <w:szCs w:val="15"/>
              </w:rPr>
            </w:pPr>
            <w:r w:rsidRPr="00BF2C81">
              <w:rPr>
                <w:spacing w:val="4"/>
                <w:sz w:val="15"/>
                <w:szCs w:val="15"/>
              </w:rPr>
              <w:t>Итого</w:t>
            </w:r>
          </w:p>
        </w:tc>
        <w:tc>
          <w:tcPr>
            <w:tcW w:w="1105"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100</w:t>
            </w:r>
          </w:p>
        </w:tc>
        <w:tc>
          <w:tcPr>
            <w:tcW w:w="910"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100</w:t>
            </w:r>
          </w:p>
        </w:tc>
        <w:tc>
          <w:tcPr>
            <w:tcW w:w="699"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w:t>
            </w:r>
          </w:p>
        </w:tc>
        <w:tc>
          <w:tcPr>
            <w:tcW w:w="521"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w:t>
            </w:r>
          </w:p>
        </w:tc>
      </w:tr>
      <w:tr w:rsidR="00FC60AA" w:rsidRPr="00BF2C81" w:rsidTr="00E40320">
        <w:trPr>
          <w:jc w:val="center"/>
        </w:trPr>
        <w:tc>
          <w:tcPr>
            <w:tcW w:w="1765" w:type="pct"/>
            <w:vAlign w:val="center"/>
          </w:tcPr>
          <w:p w:rsidR="00FC60AA" w:rsidRPr="00BF2C81" w:rsidRDefault="00FC60AA" w:rsidP="00E40320">
            <w:pPr>
              <w:pStyle w:val="23"/>
              <w:widowControl w:val="0"/>
              <w:spacing w:after="0" w:line="240" w:lineRule="auto"/>
              <w:ind w:left="0"/>
              <w:contextualSpacing/>
              <w:rPr>
                <w:spacing w:val="4"/>
                <w:sz w:val="15"/>
                <w:szCs w:val="15"/>
              </w:rPr>
            </w:pPr>
            <w:r w:rsidRPr="00BF2C81">
              <w:rPr>
                <w:spacing w:val="4"/>
                <w:sz w:val="15"/>
                <w:szCs w:val="15"/>
              </w:rPr>
              <w:t>Питательность, ц к.ед.</w:t>
            </w:r>
          </w:p>
        </w:tc>
        <w:tc>
          <w:tcPr>
            <w:tcW w:w="1105"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96,9</w:t>
            </w:r>
          </w:p>
        </w:tc>
        <w:tc>
          <w:tcPr>
            <w:tcW w:w="910"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97,3</w:t>
            </w:r>
          </w:p>
        </w:tc>
        <w:tc>
          <w:tcPr>
            <w:tcW w:w="699"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0,4</w:t>
            </w:r>
          </w:p>
        </w:tc>
        <w:tc>
          <w:tcPr>
            <w:tcW w:w="521"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100,4</w:t>
            </w:r>
          </w:p>
        </w:tc>
      </w:tr>
      <w:tr w:rsidR="00FC60AA" w:rsidRPr="00BF2C81" w:rsidTr="00E40320">
        <w:trPr>
          <w:jc w:val="center"/>
        </w:trPr>
        <w:tc>
          <w:tcPr>
            <w:tcW w:w="1765" w:type="pct"/>
            <w:vAlign w:val="center"/>
          </w:tcPr>
          <w:p w:rsidR="00FC60AA" w:rsidRPr="00BF2C81" w:rsidRDefault="00FC60AA" w:rsidP="00E40320">
            <w:pPr>
              <w:pStyle w:val="23"/>
              <w:widowControl w:val="0"/>
              <w:spacing w:after="0" w:line="240" w:lineRule="auto"/>
              <w:ind w:left="0"/>
              <w:contextualSpacing/>
              <w:rPr>
                <w:spacing w:val="4"/>
                <w:sz w:val="15"/>
                <w:szCs w:val="15"/>
              </w:rPr>
            </w:pPr>
            <w:r w:rsidRPr="00BF2C81">
              <w:rPr>
                <w:spacing w:val="4"/>
                <w:sz w:val="15"/>
                <w:szCs w:val="15"/>
              </w:rPr>
              <w:t>Стоимость, тыс. руб.</w:t>
            </w:r>
          </w:p>
        </w:tc>
        <w:tc>
          <w:tcPr>
            <w:tcW w:w="1105"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423,6</w:t>
            </w:r>
          </w:p>
        </w:tc>
        <w:tc>
          <w:tcPr>
            <w:tcW w:w="910"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416,8</w:t>
            </w:r>
          </w:p>
        </w:tc>
        <w:tc>
          <w:tcPr>
            <w:tcW w:w="699" w:type="pct"/>
            <w:vAlign w:val="center"/>
          </w:tcPr>
          <w:p w:rsidR="00FC60AA" w:rsidRPr="00BF2C81" w:rsidRDefault="00FC60AA" w:rsidP="00E40320">
            <w:pPr>
              <w:widowControl w:val="0"/>
              <w:contextualSpacing/>
              <w:jc w:val="center"/>
              <w:rPr>
                <w:snapToGrid w:val="0"/>
                <w:spacing w:val="4"/>
                <w:sz w:val="15"/>
                <w:szCs w:val="15"/>
              </w:rPr>
            </w:pPr>
          </w:p>
        </w:tc>
        <w:tc>
          <w:tcPr>
            <w:tcW w:w="521" w:type="pct"/>
            <w:vAlign w:val="center"/>
          </w:tcPr>
          <w:p w:rsidR="00FC60AA" w:rsidRPr="00BF2C81" w:rsidRDefault="00FC60AA" w:rsidP="00E40320">
            <w:pPr>
              <w:widowControl w:val="0"/>
              <w:contextualSpacing/>
              <w:jc w:val="center"/>
              <w:rPr>
                <w:snapToGrid w:val="0"/>
                <w:spacing w:val="4"/>
                <w:sz w:val="15"/>
                <w:szCs w:val="15"/>
              </w:rPr>
            </w:pPr>
            <w:r w:rsidRPr="00BF2C81">
              <w:rPr>
                <w:snapToGrid w:val="0"/>
                <w:spacing w:val="4"/>
                <w:sz w:val="15"/>
                <w:szCs w:val="15"/>
              </w:rPr>
              <w:t>98,4</w:t>
            </w:r>
          </w:p>
        </w:tc>
      </w:tr>
    </w:tbl>
    <w:p w:rsidR="00FC60AA" w:rsidRPr="00BF2C81" w:rsidRDefault="00FC60AA" w:rsidP="00FC60AA">
      <w:pPr>
        <w:pStyle w:val="23"/>
        <w:widowControl w:val="0"/>
        <w:spacing w:after="0" w:line="240" w:lineRule="auto"/>
        <w:ind w:left="0" w:firstLine="284"/>
        <w:contextualSpacing/>
        <w:jc w:val="both"/>
        <w:rPr>
          <w:spacing w:val="4"/>
          <w:sz w:val="20"/>
          <w:szCs w:val="20"/>
        </w:rPr>
      </w:pPr>
    </w:p>
    <w:p w:rsidR="00FC60AA" w:rsidRPr="00BF2C81" w:rsidRDefault="00FC60AA" w:rsidP="00FC60AA">
      <w:pPr>
        <w:pStyle w:val="23"/>
        <w:widowControl w:val="0"/>
        <w:spacing w:after="0" w:line="240" w:lineRule="auto"/>
        <w:ind w:left="0" w:firstLine="284"/>
        <w:contextualSpacing/>
        <w:jc w:val="both"/>
        <w:rPr>
          <w:spacing w:val="2"/>
          <w:sz w:val="20"/>
          <w:szCs w:val="20"/>
        </w:rPr>
      </w:pPr>
      <w:r w:rsidRPr="00BF2C81">
        <w:rPr>
          <w:spacing w:val="2"/>
          <w:sz w:val="20"/>
          <w:szCs w:val="20"/>
        </w:rPr>
        <w:t>Анализ данных таблицы 1 показывает, что  несмотря на незн</w:t>
      </w:r>
      <w:r w:rsidRPr="00BF2C81">
        <w:rPr>
          <w:spacing w:val="2"/>
          <w:sz w:val="20"/>
          <w:szCs w:val="20"/>
        </w:rPr>
        <w:t>а</w:t>
      </w:r>
      <w:r w:rsidRPr="00BF2C81">
        <w:rPr>
          <w:spacing w:val="2"/>
          <w:sz w:val="20"/>
          <w:szCs w:val="20"/>
        </w:rPr>
        <w:t>чительные изменения массы ввода компонентов в рецепт перспе</w:t>
      </w:r>
      <w:r w:rsidRPr="00BF2C81">
        <w:rPr>
          <w:spacing w:val="2"/>
          <w:sz w:val="20"/>
          <w:szCs w:val="20"/>
        </w:rPr>
        <w:t>к</w:t>
      </w:r>
      <w:r w:rsidRPr="00BF2C81">
        <w:rPr>
          <w:spacing w:val="2"/>
          <w:sz w:val="20"/>
          <w:szCs w:val="20"/>
        </w:rPr>
        <w:lastRenderedPageBreak/>
        <w:t>тивная питательность рациона составляет 0,973 ц к.ед. на 1 ц, что на 0,4 % больше, чем фактическая. Одновременно стоимость р</w:t>
      </w:r>
      <w:r w:rsidRPr="00BF2C81">
        <w:rPr>
          <w:spacing w:val="2"/>
          <w:sz w:val="20"/>
          <w:szCs w:val="20"/>
        </w:rPr>
        <w:t>е</w:t>
      </w:r>
      <w:r w:rsidRPr="00BF2C81">
        <w:rPr>
          <w:spacing w:val="2"/>
          <w:sz w:val="20"/>
          <w:szCs w:val="20"/>
        </w:rPr>
        <w:t>цепта снижается на 1,6 % и составляет 416,8 тыс. руб. за 1 ц.</w:t>
      </w:r>
    </w:p>
    <w:p w:rsidR="00FC60AA" w:rsidRPr="00BF2C81" w:rsidRDefault="00FC60AA" w:rsidP="00FC60AA">
      <w:pPr>
        <w:pStyle w:val="23"/>
        <w:widowControl w:val="0"/>
        <w:tabs>
          <w:tab w:val="left" w:pos="567"/>
        </w:tabs>
        <w:spacing w:after="0" w:line="240" w:lineRule="auto"/>
        <w:ind w:left="0" w:firstLine="284"/>
        <w:contextualSpacing/>
        <w:jc w:val="both"/>
        <w:rPr>
          <w:spacing w:val="2"/>
          <w:sz w:val="20"/>
          <w:szCs w:val="20"/>
        </w:rPr>
      </w:pPr>
      <w:r w:rsidRPr="00BF2C81">
        <w:rPr>
          <w:spacing w:val="2"/>
          <w:sz w:val="20"/>
          <w:szCs w:val="20"/>
        </w:rPr>
        <w:t>Анализ данных таблицы 2  показывает, что  рекомендуется увеличить в комбикорме для крупного рогатого скота на выращ</w:t>
      </w:r>
      <w:r w:rsidRPr="00BF2C81">
        <w:rPr>
          <w:spacing w:val="2"/>
          <w:sz w:val="20"/>
          <w:szCs w:val="20"/>
        </w:rPr>
        <w:t>и</w:t>
      </w:r>
      <w:r w:rsidRPr="00BF2C81">
        <w:rPr>
          <w:spacing w:val="2"/>
          <w:sz w:val="20"/>
          <w:szCs w:val="20"/>
        </w:rPr>
        <w:t>вании и откорме  содержание следующих ингредиентов:: зерно</w:t>
      </w:r>
      <w:r w:rsidRPr="00BF2C81">
        <w:rPr>
          <w:spacing w:val="2"/>
          <w:sz w:val="20"/>
          <w:szCs w:val="20"/>
        </w:rPr>
        <w:t>с</w:t>
      </w:r>
      <w:r w:rsidRPr="00BF2C81">
        <w:rPr>
          <w:spacing w:val="2"/>
          <w:sz w:val="20"/>
          <w:szCs w:val="20"/>
        </w:rPr>
        <w:t>месь – на 1,4 кг; отруби пшеничные – на 0,8 кг; мел – на 0,1 кг; соль – на 0,02 кг. Несмотря на незначительные изменения массы ввода компонентов в рецепт перспективная питательность рациона составляет 1,068 ц к.ед. на 1 ц, что на 0,6 % больше, чем фактич</w:t>
      </w:r>
      <w:r w:rsidRPr="00BF2C81">
        <w:rPr>
          <w:spacing w:val="2"/>
          <w:sz w:val="20"/>
          <w:szCs w:val="20"/>
        </w:rPr>
        <w:t>е</w:t>
      </w:r>
      <w:r w:rsidRPr="00BF2C81">
        <w:rPr>
          <w:spacing w:val="2"/>
          <w:sz w:val="20"/>
          <w:szCs w:val="20"/>
        </w:rPr>
        <w:t>ская. Одновременно стоимость рецепта снижается на 0,4 % и с</w:t>
      </w:r>
      <w:r w:rsidRPr="00BF2C81">
        <w:rPr>
          <w:spacing w:val="2"/>
          <w:sz w:val="20"/>
          <w:szCs w:val="20"/>
        </w:rPr>
        <w:t>о</w:t>
      </w:r>
      <w:r w:rsidRPr="00BF2C81">
        <w:rPr>
          <w:spacing w:val="2"/>
          <w:sz w:val="20"/>
          <w:szCs w:val="20"/>
        </w:rPr>
        <w:t>ставляет 620,4 тыс. руб. за 1 ц.</w:t>
      </w:r>
    </w:p>
    <w:p w:rsidR="00FC60AA" w:rsidRPr="00556458" w:rsidRDefault="00FC60AA" w:rsidP="00FC60AA">
      <w:pPr>
        <w:pStyle w:val="23"/>
        <w:widowControl w:val="0"/>
        <w:spacing w:after="0" w:line="240" w:lineRule="auto"/>
        <w:ind w:left="0"/>
        <w:contextualSpacing/>
        <w:jc w:val="both"/>
        <w:rPr>
          <w:sz w:val="16"/>
          <w:szCs w:val="16"/>
        </w:rPr>
      </w:pPr>
      <w:r w:rsidRPr="00556458">
        <w:rPr>
          <w:sz w:val="16"/>
          <w:szCs w:val="16"/>
        </w:rPr>
        <w:t xml:space="preserve">Т а б л и ц а 2. </w:t>
      </w:r>
      <w:r w:rsidRPr="00556458">
        <w:rPr>
          <w:b/>
          <w:sz w:val="16"/>
          <w:szCs w:val="16"/>
        </w:rPr>
        <w:t>Состав комбикорма для крупного рогатого скота</w:t>
      </w:r>
    </w:p>
    <w:p w:rsidR="00FC60AA" w:rsidRPr="00D40071" w:rsidRDefault="00FC60AA" w:rsidP="00FC60AA">
      <w:pPr>
        <w:pStyle w:val="23"/>
        <w:widowControl w:val="0"/>
        <w:spacing w:after="0" w:line="240" w:lineRule="auto"/>
        <w:ind w:left="0"/>
        <w:contextualSpacing/>
        <w:jc w:val="both"/>
        <w:rPr>
          <w:sz w:val="20"/>
          <w:szCs w:val="20"/>
        </w:rPr>
      </w:pPr>
    </w:p>
    <w:tbl>
      <w:tblPr>
        <w:tblW w:w="47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2"/>
        <w:gridCol w:w="1080"/>
        <w:gridCol w:w="885"/>
        <w:gridCol w:w="1179"/>
        <w:gridCol w:w="1052"/>
      </w:tblGrid>
      <w:tr w:rsidR="00FC60AA" w:rsidRPr="00973C6E" w:rsidTr="00E40320">
        <w:trPr>
          <w:trHeight w:val="279"/>
        </w:trPr>
        <w:tc>
          <w:tcPr>
            <w:tcW w:w="1406" w:type="pct"/>
            <w:vMerge w:val="restar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Компоненты</w:t>
            </w:r>
          </w:p>
        </w:tc>
        <w:tc>
          <w:tcPr>
            <w:tcW w:w="925" w:type="pct"/>
            <w:vMerge w:val="restar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Фактический</w:t>
            </w:r>
          </w:p>
        </w:tc>
        <w:tc>
          <w:tcPr>
            <w:tcW w:w="758" w:type="pct"/>
            <w:vMerge w:val="restar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Плановый</w:t>
            </w:r>
          </w:p>
        </w:tc>
        <w:tc>
          <w:tcPr>
            <w:tcW w:w="1010"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План к факту</w:t>
            </w:r>
          </w:p>
        </w:tc>
        <w:tc>
          <w:tcPr>
            <w:tcW w:w="901"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Компоненты</w:t>
            </w:r>
          </w:p>
        </w:tc>
      </w:tr>
      <w:tr w:rsidR="00FC60AA" w:rsidRPr="00973C6E" w:rsidTr="00E40320">
        <w:trPr>
          <w:trHeight w:val="279"/>
        </w:trPr>
        <w:tc>
          <w:tcPr>
            <w:tcW w:w="1406" w:type="pct"/>
            <w:vMerge/>
            <w:vAlign w:val="center"/>
          </w:tcPr>
          <w:p w:rsidR="00FC60AA" w:rsidRPr="00BF2C81" w:rsidRDefault="00FC60AA" w:rsidP="00E40320">
            <w:pPr>
              <w:pStyle w:val="23"/>
              <w:widowControl w:val="0"/>
              <w:spacing w:after="0" w:line="240" w:lineRule="auto"/>
              <w:ind w:left="0"/>
              <w:contextualSpacing/>
              <w:jc w:val="center"/>
              <w:rPr>
                <w:sz w:val="15"/>
                <w:szCs w:val="15"/>
              </w:rPr>
            </w:pPr>
          </w:p>
        </w:tc>
        <w:tc>
          <w:tcPr>
            <w:tcW w:w="925" w:type="pct"/>
            <w:vMerge/>
            <w:vAlign w:val="center"/>
          </w:tcPr>
          <w:p w:rsidR="00FC60AA" w:rsidRPr="00BF2C81" w:rsidRDefault="00FC60AA" w:rsidP="00E40320">
            <w:pPr>
              <w:pStyle w:val="23"/>
              <w:widowControl w:val="0"/>
              <w:spacing w:after="0" w:line="240" w:lineRule="auto"/>
              <w:ind w:left="0"/>
              <w:contextualSpacing/>
              <w:jc w:val="center"/>
              <w:rPr>
                <w:sz w:val="15"/>
                <w:szCs w:val="15"/>
              </w:rPr>
            </w:pPr>
          </w:p>
        </w:tc>
        <w:tc>
          <w:tcPr>
            <w:tcW w:w="758" w:type="pct"/>
            <w:vMerge/>
            <w:vAlign w:val="center"/>
          </w:tcPr>
          <w:p w:rsidR="00FC60AA" w:rsidRPr="00BF2C81" w:rsidRDefault="00FC60AA" w:rsidP="00E40320">
            <w:pPr>
              <w:pStyle w:val="23"/>
              <w:widowControl w:val="0"/>
              <w:spacing w:after="0" w:line="240" w:lineRule="auto"/>
              <w:ind w:left="0"/>
              <w:contextualSpacing/>
              <w:jc w:val="center"/>
              <w:rPr>
                <w:sz w:val="15"/>
                <w:szCs w:val="15"/>
              </w:rPr>
            </w:pPr>
          </w:p>
        </w:tc>
        <w:tc>
          <w:tcPr>
            <w:tcW w:w="1010"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кг</w:t>
            </w:r>
          </w:p>
        </w:tc>
        <w:tc>
          <w:tcPr>
            <w:tcW w:w="901"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w:t>
            </w:r>
          </w:p>
        </w:tc>
      </w:tr>
      <w:tr w:rsidR="00FC60AA" w:rsidRPr="00973C6E" w:rsidTr="00E40320">
        <w:trPr>
          <w:trHeight w:val="270"/>
        </w:trPr>
        <w:tc>
          <w:tcPr>
            <w:tcW w:w="1406" w:type="pct"/>
            <w:vAlign w:val="center"/>
          </w:tcPr>
          <w:p w:rsidR="00FC60AA" w:rsidRPr="00BF2C81" w:rsidRDefault="00FC60AA" w:rsidP="00E40320">
            <w:pPr>
              <w:contextualSpacing/>
              <w:rPr>
                <w:sz w:val="15"/>
                <w:szCs w:val="15"/>
              </w:rPr>
            </w:pPr>
            <w:r w:rsidRPr="00BF2C81">
              <w:rPr>
                <w:sz w:val="15"/>
                <w:szCs w:val="15"/>
              </w:rPr>
              <w:t>Зерносмесь</w:t>
            </w:r>
          </w:p>
        </w:tc>
        <w:tc>
          <w:tcPr>
            <w:tcW w:w="925" w:type="pct"/>
            <w:vAlign w:val="center"/>
          </w:tcPr>
          <w:p w:rsidR="00FC60AA" w:rsidRPr="00BF2C81" w:rsidRDefault="00FC60AA" w:rsidP="00E40320">
            <w:pPr>
              <w:contextualSpacing/>
              <w:jc w:val="center"/>
              <w:rPr>
                <w:sz w:val="15"/>
                <w:szCs w:val="15"/>
              </w:rPr>
            </w:pPr>
            <w:r w:rsidRPr="00BF2C81">
              <w:rPr>
                <w:sz w:val="15"/>
                <w:szCs w:val="15"/>
              </w:rPr>
              <w:t>27</w:t>
            </w:r>
          </w:p>
        </w:tc>
        <w:tc>
          <w:tcPr>
            <w:tcW w:w="758" w:type="pct"/>
            <w:vAlign w:val="center"/>
          </w:tcPr>
          <w:p w:rsidR="00FC60AA" w:rsidRPr="00BF2C81" w:rsidRDefault="00FC60AA" w:rsidP="00E40320">
            <w:pPr>
              <w:contextualSpacing/>
              <w:jc w:val="center"/>
              <w:rPr>
                <w:sz w:val="15"/>
                <w:szCs w:val="15"/>
              </w:rPr>
            </w:pPr>
            <w:r w:rsidRPr="00BF2C81">
              <w:rPr>
                <w:sz w:val="15"/>
                <w:szCs w:val="15"/>
              </w:rPr>
              <w:t>28,4</w:t>
            </w:r>
          </w:p>
        </w:tc>
        <w:tc>
          <w:tcPr>
            <w:tcW w:w="1010" w:type="pct"/>
            <w:vAlign w:val="center"/>
          </w:tcPr>
          <w:p w:rsidR="00FC60AA" w:rsidRPr="00BF2C81" w:rsidRDefault="00FC60AA" w:rsidP="00E40320">
            <w:pPr>
              <w:jc w:val="center"/>
              <w:rPr>
                <w:sz w:val="15"/>
                <w:szCs w:val="15"/>
              </w:rPr>
            </w:pPr>
            <w:r w:rsidRPr="00BF2C81">
              <w:rPr>
                <w:sz w:val="15"/>
                <w:szCs w:val="15"/>
              </w:rPr>
              <w:t>1,4</w:t>
            </w:r>
          </w:p>
        </w:tc>
        <w:tc>
          <w:tcPr>
            <w:tcW w:w="901" w:type="pct"/>
            <w:vAlign w:val="center"/>
          </w:tcPr>
          <w:p w:rsidR="00FC60AA" w:rsidRPr="00BF2C81" w:rsidRDefault="00FC60AA" w:rsidP="00E40320">
            <w:pPr>
              <w:jc w:val="center"/>
              <w:rPr>
                <w:sz w:val="15"/>
                <w:szCs w:val="15"/>
              </w:rPr>
            </w:pPr>
            <w:r w:rsidRPr="00BF2C81">
              <w:rPr>
                <w:sz w:val="15"/>
                <w:szCs w:val="15"/>
              </w:rPr>
              <w:t>105,2</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Кукуруза</w:t>
            </w:r>
          </w:p>
        </w:tc>
        <w:tc>
          <w:tcPr>
            <w:tcW w:w="925" w:type="pct"/>
            <w:vAlign w:val="center"/>
          </w:tcPr>
          <w:p w:rsidR="00FC60AA" w:rsidRPr="00BF2C81" w:rsidRDefault="00FC60AA" w:rsidP="00E40320">
            <w:pPr>
              <w:contextualSpacing/>
              <w:jc w:val="center"/>
              <w:rPr>
                <w:sz w:val="15"/>
                <w:szCs w:val="15"/>
              </w:rPr>
            </w:pPr>
            <w:r w:rsidRPr="00BF2C81">
              <w:rPr>
                <w:sz w:val="15"/>
                <w:szCs w:val="15"/>
              </w:rPr>
              <w:t>19</w:t>
            </w:r>
          </w:p>
        </w:tc>
        <w:tc>
          <w:tcPr>
            <w:tcW w:w="758" w:type="pct"/>
            <w:vAlign w:val="center"/>
          </w:tcPr>
          <w:p w:rsidR="00FC60AA" w:rsidRPr="00BF2C81" w:rsidRDefault="00FC60AA" w:rsidP="00E40320">
            <w:pPr>
              <w:contextualSpacing/>
              <w:jc w:val="center"/>
              <w:rPr>
                <w:sz w:val="15"/>
                <w:szCs w:val="15"/>
              </w:rPr>
            </w:pPr>
            <w:r w:rsidRPr="00BF2C81">
              <w:rPr>
                <w:sz w:val="15"/>
                <w:szCs w:val="15"/>
              </w:rPr>
              <w:t>18,1</w:t>
            </w:r>
          </w:p>
        </w:tc>
        <w:tc>
          <w:tcPr>
            <w:tcW w:w="1010" w:type="pct"/>
            <w:vAlign w:val="center"/>
          </w:tcPr>
          <w:p w:rsidR="00FC60AA" w:rsidRPr="00BF2C81" w:rsidRDefault="00FC60AA" w:rsidP="00E40320">
            <w:pPr>
              <w:jc w:val="center"/>
              <w:rPr>
                <w:sz w:val="15"/>
                <w:szCs w:val="15"/>
              </w:rPr>
            </w:pPr>
            <w:r w:rsidRPr="00BF2C81">
              <w:rPr>
                <w:sz w:val="15"/>
                <w:szCs w:val="15"/>
              </w:rPr>
              <w:t>-0,9</w:t>
            </w:r>
          </w:p>
        </w:tc>
        <w:tc>
          <w:tcPr>
            <w:tcW w:w="901" w:type="pct"/>
            <w:vAlign w:val="center"/>
          </w:tcPr>
          <w:p w:rsidR="00FC60AA" w:rsidRPr="00BF2C81" w:rsidRDefault="00FC60AA" w:rsidP="00E40320">
            <w:pPr>
              <w:jc w:val="center"/>
              <w:rPr>
                <w:sz w:val="15"/>
                <w:szCs w:val="15"/>
              </w:rPr>
            </w:pPr>
            <w:r w:rsidRPr="00BF2C81">
              <w:rPr>
                <w:sz w:val="15"/>
                <w:szCs w:val="15"/>
              </w:rPr>
              <w:t>95,3</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Овес 4 класса</w:t>
            </w:r>
          </w:p>
        </w:tc>
        <w:tc>
          <w:tcPr>
            <w:tcW w:w="925" w:type="pct"/>
            <w:vAlign w:val="center"/>
          </w:tcPr>
          <w:p w:rsidR="00FC60AA" w:rsidRPr="00BF2C81" w:rsidRDefault="00FC60AA" w:rsidP="00E40320">
            <w:pPr>
              <w:contextualSpacing/>
              <w:jc w:val="center"/>
              <w:rPr>
                <w:sz w:val="15"/>
                <w:szCs w:val="15"/>
              </w:rPr>
            </w:pPr>
            <w:r w:rsidRPr="00BF2C81">
              <w:rPr>
                <w:sz w:val="15"/>
                <w:szCs w:val="15"/>
              </w:rPr>
              <w:t>9,3</w:t>
            </w:r>
          </w:p>
        </w:tc>
        <w:tc>
          <w:tcPr>
            <w:tcW w:w="758" w:type="pct"/>
            <w:vAlign w:val="center"/>
          </w:tcPr>
          <w:p w:rsidR="00FC60AA" w:rsidRPr="00BF2C81" w:rsidRDefault="00FC60AA" w:rsidP="00E40320">
            <w:pPr>
              <w:contextualSpacing/>
              <w:jc w:val="center"/>
              <w:rPr>
                <w:sz w:val="15"/>
                <w:szCs w:val="15"/>
              </w:rPr>
            </w:pPr>
            <w:r w:rsidRPr="00BF2C81">
              <w:rPr>
                <w:sz w:val="15"/>
                <w:szCs w:val="15"/>
              </w:rPr>
              <w:t>8,8</w:t>
            </w:r>
          </w:p>
        </w:tc>
        <w:tc>
          <w:tcPr>
            <w:tcW w:w="1010" w:type="pct"/>
            <w:vAlign w:val="center"/>
          </w:tcPr>
          <w:p w:rsidR="00FC60AA" w:rsidRPr="00BF2C81" w:rsidRDefault="00FC60AA" w:rsidP="00E40320">
            <w:pPr>
              <w:jc w:val="center"/>
              <w:rPr>
                <w:sz w:val="15"/>
                <w:szCs w:val="15"/>
              </w:rPr>
            </w:pPr>
            <w:r w:rsidRPr="00BF2C81">
              <w:rPr>
                <w:sz w:val="15"/>
                <w:szCs w:val="15"/>
              </w:rPr>
              <w:t>-0,5</w:t>
            </w:r>
          </w:p>
        </w:tc>
        <w:tc>
          <w:tcPr>
            <w:tcW w:w="901" w:type="pct"/>
            <w:vAlign w:val="center"/>
          </w:tcPr>
          <w:p w:rsidR="00FC60AA" w:rsidRPr="00BF2C81" w:rsidRDefault="00FC60AA" w:rsidP="00E40320">
            <w:pPr>
              <w:jc w:val="center"/>
              <w:rPr>
                <w:sz w:val="15"/>
                <w:szCs w:val="15"/>
              </w:rPr>
            </w:pPr>
            <w:r w:rsidRPr="00BF2C81">
              <w:rPr>
                <w:sz w:val="15"/>
                <w:szCs w:val="15"/>
              </w:rPr>
              <w:t>94,6</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Пшеница 5 класса</w:t>
            </w:r>
          </w:p>
        </w:tc>
        <w:tc>
          <w:tcPr>
            <w:tcW w:w="925" w:type="pct"/>
            <w:vAlign w:val="center"/>
          </w:tcPr>
          <w:p w:rsidR="00FC60AA" w:rsidRPr="00BF2C81" w:rsidRDefault="00FC60AA" w:rsidP="00E40320">
            <w:pPr>
              <w:contextualSpacing/>
              <w:jc w:val="center"/>
              <w:rPr>
                <w:sz w:val="15"/>
                <w:szCs w:val="15"/>
              </w:rPr>
            </w:pPr>
            <w:r w:rsidRPr="00BF2C81">
              <w:rPr>
                <w:sz w:val="15"/>
                <w:szCs w:val="15"/>
              </w:rPr>
              <w:t>10</w:t>
            </w:r>
          </w:p>
        </w:tc>
        <w:tc>
          <w:tcPr>
            <w:tcW w:w="758" w:type="pct"/>
            <w:vAlign w:val="center"/>
          </w:tcPr>
          <w:p w:rsidR="00FC60AA" w:rsidRPr="00BF2C81" w:rsidRDefault="00FC60AA" w:rsidP="00E40320">
            <w:pPr>
              <w:contextualSpacing/>
              <w:jc w:val="center"/>
              <w:rPr>
                <w:sz w:val="15"/>
                <w:szCs w:val="15"/>
              </w:rPr>
            </w:pPr>
            <w:r w:rsidRPr="00BF2C81">
              <w:rPr>
                <w:sz w:val="15"/>
                <w:szCs w:val="15"/>
              </w:rPr>
              <w:t>9,5</w:t>
            </w:r>
          </w:p>
        </w:tc>
        <w:tc>
          <w:tcPr>
            <w:tcW w:w="1010" w:type="pct"/>
            <w:vAlign w:val="center"/>
          </w:tcPr>
          <w:p w:rsidR="00FC60AA" w:rsidRPr="00BF2C81" w:rsidRDefault="00FC60AA" w:rsidP="00E40320">
            <w:pPr>
              <w:jc w:val="center"/>
              <w:rPr>
                <w:sz w:val="15"/>
                <w:szCs w:val="15"/>
              </w:rPr>
            </w:pPr>
            <w:r w:rsidRPr="00BF2C81">
              <w:rPr>
                <w:sz w:val="15"/>
                <w:szCs w:val="15"/>
              </w:rPr>
              <w:t>-0,5</w:t>
            </w:r>
          </w:p>
        </w:tc>
        <w:tc>
          <w:tcPr>
            <w:tcW w:w="901" w:type="pct"/>
            <w:vAlign w:val="center"/>
          </w:tcPr>
          <w:p w:rsidR="00FC60AA" w:rsidRPr="00BF2C81" w:rsidRDefault="00FC60AA" w:rsidP="00E40320">
            <w:pPr>
              <w:jc w:val="center"/>
              <w:rPr>
                <w:sz w:val="15"/>
                <w:szCs w:val="15"/>
              </w:rPr>
            </w:pPr>
            <w:r w:rsidRPr="00BF2C81">
              <w:rPr>
                <w:sz w:val="15"/>
                <w:szCs w:val="15"/>
              </w:rPr>
              <w:t>95</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Ячмень 2 класса</w:t>
            </w:r>
          </w:p>
        </w:tc>
        <w:tc>
          <w:tcPr>
            <w:tcW w:w="925" w:type="pct"/>
            <w:vAlign w:val="center"/>
          </w:tcPr>
          <w:p w:rsidR="00FC60AA" w:rsidRPr="00BF2C81" w:rsidRDefault="00FC60AA" w:rsidP="00E40320">
            <w:pPr>
              <w:contextualSpacing/>
              <w:jc w:val="center"/>
              <w:rPr>
                <w:sz w:val="15"/>
                <w:szCs w:val="15"/>
              </w:rPr>
            </w:pPr>
            <w:r w:rsidRPr="00BF2C81">
              <w:rPr>
                <w:sz w:val="15"/>
                <w:szCs w:val="15"/>
              </w:rPr>
              <w:t>10</w:t>
            </w:r>
          </w:p>
        </w:tc>
        <w:tc>
          <w:tcPr>
            <w:tcW w:w="758" w:type="pct"/>
            <w:vAlign w:val="center"/>
          </w:tcPr>
          <w:p w:rsidR="00FC60AA" w:rsidRPr="00BF2C81" w:rsidRDefault="00FC60AA" w:rsidP="00E40320">
            <w:pPr>
              <w:contextualSpacing/>
              <w:jc w:val="center"/>
              <w:rPr>
                <w:sz w:val="15"/>
                <w:szCs w:val="15"/>
              </w:rPr>
            </w:pPr>
            <w:r w:rsidRPr="00BF2C81">
              <w:rPr>
                <w:sz w:val="15"/>
                <w:szCs w:val="15"/>
              </w:rPr>
              <w:t>9,95</w:t>
            </w:r>
          </w:p>
        </w:tc>
        <w:tc>
          <w:tcPr>
            <w:tcW w:w="1010" w:type="pct"/>
            <w:vAlign w:val="center"/>
          </w:tcPr>
          <w:p w:rsidR="00FC60AA" w:rsidRPr="00BF2C81" w:rsidRDefault="00FC60AA" w:rsidP="00E40320">
            <w:pPr>
              <w:jc w:val="center"/>
              <w:rPr>
                <w:sz w:val="15"/>
                <w:szCs w:val="15"/>
              </w:rPr>
            </w:pPr>
            <w:r w:rsidRPr="00BF2C81">
              <w:rPr>
                <w:sz w:val="15"/>
                <w:szCs w:val="15"/>
              </w:rPr>
              <w:t>-0,05</w:t>
            </w:r>
          </w:p>
        </w:tc>
        <w:tc>
          <w:tcPr>
            <w:tcW w:w="901" w:type="pct"/>
            <w:vAlign w:val="center"/>
          </w:tcPr>
          <w:p w:rsidR="00FC60AA" w:rsidRPr="00BF2C81" w:rsidRDefault="00FC60AA" w:rsidP="00E40320">
            <w:pPr>
              <w:jc w:val="center"/>
              <w:rPr>
                <w:sz w:val="15"/>
                <w:szCs w:val="15"/>
              </w:rPr>
            </w:pPr>
            <w:r w:rsidRPr="00BF2C81">
              <w:rPr>
                <w:sz w:val="15"/>
                <w:szCs w:val="15"/>
              </w:rPr>
              <w:t>99,5</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Отруби пшеничные</w:t>
            </w:r>
          </w:p>
        </w:tc>
        <w:tc>
          <w:tcPr>
            <w:tcW w:w="925" w:type="pct"/>
            <w:vAlign w:val="center"/>
          </w:tcPr>
          <w:p w:rsidR="00FC60AA" w:rsidRPr="00BF2C81" w:rsidRDefault="00FC60AA" w:rsidP="00E40320">
            <w:pPr>
              <w:contextualSpacing/>
              <w:jc w:val="center"/>
              <w:rPr>
                <w:sz w:val="15"/>
                <w:szCs w:val="15"/>
              </w:rPr>
            </w:pPr>
            <w:r w:rsidRPr="00BF2C81">
              <w:rPr>
                <w:sz w:val="15"/>
                <w:szCs w:val="15"/>
              </w:rPr>
              <w:t>15,7</w:t>
            </w:r>
          </w:p>
        </w:tc>
        <w:tc>
          <w:tcPr>
            <w:tcW w:w="758" w:type="pct"/>
            <w:vAlign w:val="center"/>
          </w:tcPr>
          <w:p w:rsidR="00FC60AA" w:rsidRPr="00BF2C81" w:rsidRDefault="00FC60AA" w:rsidP="00E40320">
            <w:pPr>
              <w:contextualSpacing/>
              <w:jc w:val="center"/>
              <w:rPr>
                <w:sz w:val="15"/>
                <w:szCs w:val="15"/>
              </w:rPr>
            </w:pPr>
            <w:r w:rsidRPr="00BF2C81">
              <w:rPr>
                <w:sz w:val="15"/>
                <w:szCs w:val="15"/>
              </w:rPr>
              <w:t>16,5</w:t>
            </w:r>
          </w:p>
        </w:tc>
        <w:tc>
          <w:tcPr>
            <w:tcW w:w="1010" w:type="pct"/>
            <w:vAlign w:val="center"/>
          </w:tcPr>
          <w:p w:rsidR="00FC60AA" w:rsidRPr="00BF2C81" w:rsidRDefault="00FC60AA" w:rsidP="00E40320">
            <w:pPr>
              <w:jc w:val="center"/>
              <w:rPr>
                <w:sz w:val="15"/>
                <w:szCs w:val="15"/>
              </w:rPr>
            </w:pPr>
            <w:r w:rsidRPr="00BF2C81">
              <w:rPr>
                <w:sz w:val="15"/>
                <w:szCs w:val="15"/>
              </w:rPr>
              <w:t>0,8</w:t>
            </w:r>
          </w:p>
        </w:tc>
        <w:tc>
          <w:tcPr>
            <w:tcW w:w="901" w:type="pct"/>
            <w:vAlign w:val="center"/>
          </w:tcPr>
          <w:p w:rsidR="00FC60AA" w:rsidRPr="00BF2C81" w:rsidRDefault="00FC60AA" w:rsidP="00E40320">
            <w:pPr>
              <w:jc w:val="center"/>
              <w:rPr>
                <w:sz w:val="15"/>
                <w:szCs w:val="15"/>
              </w:rPr>
            </w:pPr>
            <w:r w:rsidRPr="00BF2C81">
              <w:rPr>
                <w:sz w:val="15"/>
                <w:szCs w:val="15"/>
              </w:rPr>
              <w:t>105,1</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Лизин</w:t>
            </w:r>
          </w:p>
        </w:tc>
        <w:tc>
          <w:tcPr>
            <w:tcW w:w="925" w:type="pct"/>
            <w:vAlign w:val="center"/>
          </w:tcPr>
          <w:p w:rsidR="00FC60AA" w:rsidRPr="00BF2C81" w:rsidRDefault="00FC60AA" w:rsidP="00E40320">
            <w:pPr>
              <w:contextualSpacing/>
              <w:jc w:val="center"/>
              <w:rPr>
                <w:sz w:val="15"/>
                <w:szCs w:val="15"/>
              </w:rPr>
            </w:pPr>
            <w:r w:rsidRPr="00BF2C81">
              <w:rPr>
                <w:sz w:val="15"/>
                <w:szCs w:val="15"/>
              </w:rPr>
              <w:t>0,1</w:t>
            </w:r>
          </w:p>
        </w:tc>
        <w:tc>
          <w:tcPr>
            <w:tcW w:w="758" w:type="pct"/>
            <w:vAlign w:val="center"/>
          </w:tcPr>
          <w:p w:rsidR="00FC60AA" w:rsidRPr="00BF2C81" w:rsidRDefault="00FC60AA" w:rsidP="00E40320">
            <w:pPr>
              <w:contextualSpacing/>
              <w:jc w:val="center"/>
              <w:rPr>
                <w:sz w:val="15"/>
                <w:szCs w:val="15"/>
              </w:rPr>
            </w:pPr>
            <w:r w:rsidRPr="00BF2C81">
              <w:rPr>
                <w:sz w:val="15"/>
                <w:szCs w:val="15"/>
              </w:rPr>
              <w:t>0,1</w:t>
            </w:r>
          </w:p>
        </w:tc>
        <w:tc>
          <w:tcPr>
            <w:tcW w:w="1010" w:type="pct"/>
            <w:vAlign w:val="center"/>
          </w:tcPr>
          <w:p w:rsidR="00FC60AA" w:rsidRPr="00BF2C81" w:rsidRDefault="00FC60AA" w:rsidP="00E40320">
            <w:pPr>
              <w:jc w:val="center"/>
              <w:rPr>
                <w:sz w:val="15"/>
                <w:szCs w:val="15"/>
              </w:rPr>
            </w:pPr>
            <w:r w:rsidRPr="00BF2C81">
              <w:rPr>
                <w:sz w:val="15"/>
                <w:szCs w:val="15"/>
              </w:rPr>
              <w:t>0</w:t>
            </w:r>
          </w:p>
        </w:tc>
        <w:tc>
          <w:tcPr>
            <w:tcW w:w="901" w:type="pct"/>
            <w:vAlign w:val="center"/>
          </w:tcPr>
          <w:p w:rsidR="00FC60AA" w:rsidRPr="00BF2C81" w:rsidRDefault="00FC60AA" w:rsidP="00E40320">
            <w:pPr>
              <w:jc w:val="center"/>
              <w:rPr>
                <w:sz w:val="15"/>
                <w:szCs w:val="15"/>
              </w:rPr>
            </w:pPr>
            <w:r w:rsidRPr="00BF2C81">
              <w:rPr>
                <w:sz w:val="15"/>
                <w:szCs w:val="15"/>
              </w:rPr>
              <w:t>100</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Шрот подсолнечный</w:t>
            </w:r>
          </w:p>
        </w:tc>
        <w:tc>
          <w:tcPr>
            <w:tcW w:w="925" w:type="pct"/>
            <w:vAlign w:val="center"/>
          </w:tcPr>
          <w:p w:rsidR="00FC60AA" w:rsidRPr="00BF2C81" w:rsidRDefault="00FC60AA" w:rsidP="00E40320">
            <w:pPr>
              <w:contextualSpacing/>
              <w:jc w:val="center"/>
              <w:rPr>
                <w:sz w:val="15"/>
                <w:szCs w:val="15"/>
              </w:rPr>
            </w:pPr>
            <w:r w:rsidRPr="00BF2C81">
              <w:rPr>
                <w:sz w:val="15"/>
                <w:szCs w:val="15"/>
              </w:rPr>
              <w:t>4</w:t>
            </w:r>
          </w:p>
        </w:tc>
        <w:tc>
          <w:tcPr>
            <w:tcW w:w="758" w:type="pct"/>
            <w:vAlign w:val="center"/>
          </w:tcPr>
          <w:p w:rsidR="00FC60AA" w:rsidRPr="00BF2C81" w:rsidRDefault="00FC60AA" w:rsidP="00E40320">
            <w:pPr>
              <w:contextualSpacing/>
              <w:jc w:val="center"/>
              <w:rPr>
                <w:sz w:val="15"/>
                <w:szCs w:val="15"/>
              </w:rPr>
            </w:pPr>
            <w:r w:rsidRPr="00BF2C81">
              <w:rPr>
                <w:sz w:val="15"/>
                <w:szCs w:val="15"/>
              </w:rPr>
              <w:t>3,8</w:t>
            </w:r>
          </w:p>
        </w:tc>
        <w:tc>
          <w:tcPr>
            <w:tcW w:w="1010" w:type="pct"/>
            <w:vAlign w:val="center"/>
          </w:tcPr>
          <w:p w:rsidR="00FC60AA" w:rsidRPr="00BF2C81" w:rsidRDefault="00FC60AA" w:rsidP="00E40320">
            <w:pPr>
              <w:jc w:val="center"/>
              <w:rPr>
                <w:sz w:val="15"/>
                <w:szCs w:val="15"/>
              </w:rPr>
            </w:pPr>
            <w:r w:rsidRPr="00BF2C81">
              <w:rPr>
                <w:sz w:val="15"/>
                <w:szCs w:val="15"/>
              </w:rPr>
              <w:t>-0,2</w:t>
            </w:r>
          </w:p>
        </w:tc>
        <w:tc>
          <w:tcPr>
            <w:tcW w:w="901" w:type="pct"/>
            <w:vAlign w:val="center"/>
          </w:tcPr>
          <w:p w:rsidR="00FC60AA" w:rsidRPr="00BF2C81" w:rsidRDefault="00FC60AA" w:rsidP="00E40320">
            <w:pPr>
              <w:jc w:val="center"/>
              <w:rPr>
                <w:sz w:val="15"/>
                <w:szCs w:val="15"/>
              </w:rPr>
            </w:pPr>
            <w:r w:rsidRPr="00BF2C81">
              <w:rPr>
                <w:sz w:val="15"/>
                <w:szCs w:val="15"/>
              </w:rPr>
              <w:t>95</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Мука мясокостная</w:t>
            </w:r>
          </w:p>
        </w:tc>
        <w:tc>
          <w:tcPr>
            <w:tcW w:w="925" w:type="pct"/>
            <w:vAlign w:val="center"/>
          </w:tcPr>
          <w:p w:rsidR="00FC60AA" w:rsidRPr="00BF2C81" w:rsidRDefault="00FC60AA" w:rsidP="00E40320">
            <w:pPr>
              <w:contextualSpacing/>
              <w:jc w:val="center"/>
              <w:rPr>
                <w:sz w:val="15"/>
                <w:szCs w:val="15"/>
              </w:rPr>
            </w:pPr>
            <w:r w:rsidRPr="00BF2C81">
              <w:rPr>
                <w:sz w:val="15"/>
                <w:szCs w:val="15"/>
              </w:rPr>
              <w:t>1,8</w:t>
            </w:r>
          </w:p>
        </w:tc>
        <w:tc>
          <w:tcPr>
            <w:tcW w:w="758" w:type="pct"/>
            <w:vAlign w:val="center"/>
          </w:tcPr>
          <w:p w:rsidR="00FC60AA" w:rsidRPr="00BF2C81" w:rsidRDefault="00FC60AA" w:rsidP="00E40320">
            <w:pPr>
              <w:contextualSpacing/>
              <w:jc w:val="center"/>
              <w:rPr>
                <w:sz w:val="15"/>
                <w:szCs w:val="15"/>
              </w:rPr>
            </w:pPr>
            <w:r w:rsidRPr="00BF2C81">
              <w:rPr>
                <w:sz w:val="15"/>
                <w:szCs w:val="15"/>
              </w:rPr>
              <w:t>1,7</w:t>
            </w:r>
          </w:p>
        </w:tc>
        <w:tc>
          <w:tcPr>
            <w:tcW w:w="1010" w:type="pct"/>
            <w:vAlign w:val="center"/>
          </w:tcPr>
          <w:p w:rsidR="00FC60AA" w:rsidRPr="00BF2C81" w:rsidRDefault="00FC60AA" w:rsidP="00E40320">
            <w:pPr>
              <w:jc w:val="center"/>
              <w:rPr>
                <w:sz w:val="15"/>
                <w:szCs w:val="15"/>
              </w:rPr>
            </w:pPr>
            <w:r w:rsidRPr="00BF2C81">
              <w:rPr>
                <w:sz w:val="15"/>
                <w:szCs w:val="15"/>
              </w:rPr>
              <w:t>-0,1</w:t>
            </w:r>
          </w:p>
        </w:tc>
        <w:tc>
          <w:tcPr>
            <w:tcW w:w="901" w:type="pct"/>
            <w:vAlign w:val="center"/>
          </w:tcPr>
          <w:p w:rsidR="00FC60AA" w:rsidRPr="00BF2C81" w:rsidRDefault="00FC60AA" w:rsidP="00E40320">
            <w:pPr>
              <w:jc w:val="center"/>
              <w:rPr>
                <w:sz w:val="15"/>
                <w:szCs w:val="15"/>
              </w:rPr>
            </w:pPr>
            <w:r w:rsidRPr="00BF2C81">
              <w:rPr>
                <w:sz w:val="15"/>
                <w:szCs w:val="15"/>
              </w:rPr>
              <w:t>94,4</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Мел</w:t>
            </w:r>
          </w:p>
        </w:tc>
        <w:tc>
          <w:tcPr>
            <w:tcW w:w="925" w:type="pct"/>
            <w:vAlign w:val="center"/>
          </w:tcPr>
          <w:p w:rsidR="00FC60AA" w:rsidRPr="00BF2C81" w:rsidRDefault="00FC60AA" w:rsidP="00E40320">
            <w:pPr>
              <w:contextualSpacing/>
              <w:jc w:val="center"/>
              <w:rPr>
                <w:sz w:val="15"/>
                <w:szCs w:val="15"/>
              </w:rPr>
            </w:pPr>
            <w:r w:rsidRPr="00BF2C81">
              <w:rPr>
                <w:sz w:val="15"/>
                <w:szCs w:val="15"/>
              </w:rPr>
              <w:t>1,2</w:t>
            </w:r>
          </w:p>
        </w:tc>
        <w:tc>
          <w:tcPr>
            <w:tcW w:w="758" w:type="pct"/>
            <w:vAlign w:val="center"/>
          </w:tcPr>
          <w:p w:rsidR="00FC60AA" w:rsidRPr="00BF2C81" w:rsidRDefault="00FC60AA" w:rsidP="00E40320">
            <w:pPr>
              <w:contextualSpacing/>
              <w:jc w:val="center"/>
              <w:rPr>
                <w:sz w:val="15"/>
                <w:szCs w:val="15"/>
              </w:rPr>
            </w:pPr>
            <w:r w:rsidRPr="00BF2C81">
              <w:rPr>
                <w:sz w:val="15"/>
                <w:szCs w:val="15"/>
              </w:rPr>
              <w:t>1,3</w:t>
            </w:r>
          </w:p>
        </w:tc>
        <w:tc>
          <w:tcPr>
            <w:tcW w:w="1010" w:type="pct"/>
            <w:vAlign w:val="center"/>
          </w:tcPr>
          <w:p w:rsidR="00FC60AA" w:rsidRPr="00BF2C81" w:rsidRDefault="00FC60AA" w:rsidP="00E40320">
            <w:pPr>
              <w:jc w:val="center"/>
              <w:rPr>
                <w:sz w:val="15"/>
                <w:szCs w:val="15"/>
              </w:rPr>
            </w:pPr>
            <w:r w:rsidRPr="00BF2C81">
              <w:rPr>
                <w:sz w:val="15"/>
                <w:szCs w:val="15"/>
              </w:rPr>
              <w:t>0,1</w:t>
            </w:r>
          </w:p>
        </w:tc>
        <w:tc>
          <w:tcPr>
            <w:tcW w:w="901" w:type="pct"/>
            <w:vAlign w:val="center"/>
          </w:tcPr>
          <w:p w:rsidR="00FC60AA" w:rsidRPr="00BF2C81" w:rsidRDefault="00FC60AA" w:rsidP="00E40320">
            <w:pPr>
              <w:jc w:val="center"/>
              <w:rPr>
                <w:sz w:val="15"/>
                <w:szCs w:val="15"/>
              </w:rPr>
            </w:pPr>
            <w:r w:rsidRPr="00BF2C81">
              <w:rPr>
                <w:sz w:val="15"/>
                <w:szCs w:val="15"/>
              </w:rPr>
              <w:t>108,3</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Метионин</w:t>
            </w:r>
          </w:p>
        </w:tc>
        <w:tc>
          <w:tcPr>
            <w:tcW w:w="925" w:type="pct"/>
            <w:vAlign w:val="center"/>
          </w:tcPr>
          <w:p w:rsidR="00FC60AA" w:rsidRPr="00BF2C81" w:rsidRDefault="00FC60AA" w:rsidP="00E40320">
            <w:pPr>
              <w:contextualSpacing/>
              <w:jc w:val="center"/>
              <w:rPr>
                <w:sz w:val="15"/>
                <w:szCs w:val="15"/>
              </w:rPr>
            </w:pPr>
            <w:r w:rsidRPr="00BF2C81">
              <w:rPr>
                <w:sz w:val="15"/>
                <w:szCs w:val="15"/>
              </w:rPr>
              <w:t>0,1</w:t>
            </w:r>
          </w:p>
        </w:tc>
        <w:tc>
          <w:tcPr>
            <w:tcW w:w="758" w:type="pct"/>
            <w:vAlign w:val="center"/>
          </w:tcPr>
          <w:p w:rsidR="00FC60AA" w:rsidRPr="00BF2C81" w:rsidRDefault="00FC60AA" w:rsidP="00E40320">
            <w:pPr>
              <w:contextualSpacing/>
              <w:jc w:val="center"/>
              <w:rPr>
                <w:sz w:val="15"/>
                <w:szCs w:val="15"/>
              </w:rPr>
            </w:pPr>
            <w:r w:rsidRPr="00BF2C81">
              <w:rPr>
                <w:sz w:val="15"/>
                <w:szCs w:val="15"/>
              </w:rPr>
              <w:t>0,1</w:t>
            </w:r>
          </w:p>
        </w:tc>
        <w:tc>
          <w:tcPr>
            <w:tcW w:w="1010" w:type="pct"/>
            <w:vAlign w:val="center"/>
          </w:tcPr>
          <w:p w:rsidR="00FC60AA" w:rsidRPr="00BF2C81" w:rsidRDefault="00FC60AA" w:rsidP="00E40320">
            <w:pPr>
              <w:jc w:val="center"/>
              <w:rPr>
                <w:sz w:val="15"/>
                <w:szCs w:val="15"/>
              </w:rPr>
            </w:pPr>
            <w:r w:rsidRPr="00BF2C81">
              <w:rPr>
                <w:sz w:val="15"/>
                <w:szCs w:val="15"/>
              </w:rPr>
              <w:t>0</w:t>
            </w:r>
          </w:p>
        </w:tc>
        <w:tc>
          <w:tcPr>
            <w:tcW w:w="901" w:type="pct"/>
            <w:vAlign w:val="center"/>
          </w:tcPr>
          <w:p w:rsidR="00FC60AA" w:rsidRPr="00BF2C81" w:rsidRDefault="00FC60AA" w:rsidP="00E40320">
            <w:pPr>
              <w:jc w:val="center"/>
              <w:rPr>
                <w:sz w:val="15"/>
                <w:szCs w:val="15"/>
              </w:rPr>
            </w:pPr>
            <w:r w:rsidRPr="00BF2C81">
              <w:rPr>
                <w:sz w:val="15"/>
                <w:szCs w:val="15"/>
              </w:rPr>
              <w:t>100</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Микофикс</w:t>
            </w:r>
          </w:p>
        </w:tc>
        <w:tc>
          <w:tcPr>
            <w:tcW w:w="925" w:type="pct"/>
            <w:vAlign w:val="center"/>
          </w:tcPr>
          <w:p w:rsidR="00FC60AA" w:rsidRPr="00BF2C81" w:rsidRDefault="00FC60AA" w:rsidP="00E40320">
            <w:pPr>
              <w:contextualSpacing/>
              <w:jc w:val="center"/>
              <w:rPr>
                <w:sz w:val="15"/>
                <w:szCs w:val="15"/>
              </w:rPr>
            </w:pPr>
            <w:r w:rsidRPr="00BF2C81">
              <w:rPr>
                <w:sz w:val="15"/>
                <w:szCs w:val="15"/>
              </w:rPr>
              <w:t>0,5</w:t>
            </w:r>
          </w:p>
        </w:tc>
        <w:tc>
          <w:tcPr>
            <w:tcW w:w="758" w:type="pct"/>
            <w:vAlign w:val="center"/>
          </w:tcPr>
          <w:p w:rsidR="00FC60AA" w:rsidRPr="00BF2C81" w:rsidRDefault="00FC60AA" w:rsidP="00E40320">
            <w:pPr>
              <w:contextualSpacing/>
              <w:jc w:val="center"/>
              <w:rPr>
                <w:sz w:val="15"/>
                <w:szCs w:val="15"/>
              </w:rPr>
            </w:pPr>
            <w:r w:rsidRPr="00BF2C81">
              <w:rPr>
                <w:sz w:val="15"/>
                <w:szCs w:val="15"/>
              </w:rPr>
              <w:t>0,48</w:t>
            </w:r>
          </w:p>
        </w:tc>
        <w:tc>
          <w:tcPr>
            <w:tcW w:w="1010" w:type="pct"/>
            <w:vAlign w:val="center"/>
          </w:tcPr>
          <w:p w:rsidR="00FC60AA" w:rsidRPr="00BF2C81" w:rsidRDefault="00FC60AA" w:rsidP="00E40320">
            <w:pPr>
              <w:jc w:val="center"/>
              <w:rPr>
                <w:sz w:val="15"/>
                <w:szCs w:val="15"/>
              </w:rPr>
            </w:pPr>
            <w:r w:rsidRPr="00BF2C81">
              <w:rPr>
                <w:sz w:val="15"/>
                <w:szCs w:val="15"/>
              </w:rPr>
              <w:t>-0,02</w:t>
            </w:r>
          </w:p>
        </w:tc>
        <w:tc>
          <w:tcPr>
            <w:tcW w:w="901" w:type="pct"/>
            <w:vAlign w:val="center"/>
          </w:tcPr>
          <w:p w:rsidR="00FC60AA" w:rsidRPr="00BF2C81" w:rsidRDefault="00FC60AA" w:rsidP="00E40320">
            <w:pPr>
              <w:jc w:val="center"/>
              <w:rPr>
                <w:sz w:val="15"/>
                <w:szCs w:val="15"/>
              </w:rPr>
            </w:pPr>
            <w:r w:rsidRPr="00BF2C81">
              <w:rPr>
                <w:sz w:val="15"/>
                <w:szCs w:val="15"/>
              </w:rPr>
              <w:t>96</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КС-1</w:t>
            </w:r>
          </w:p>
        </w:tc>
        <w:tc>
          <w:tcPr>
            <w:tcW w:w="925" w:type="pct"/>
            <w:vAlign w:val="center"/>
          </w:tcPr>
          <w:p w:rsidR="00FC60AA" w:rsidRPr="00BF2C81" w:rsidRDefault="00FC60AA" w:rsidP="00E40320">
            <w:pPr>
              <w:contextualSpacing/>
              <w:jc w:val="center"/>
              <w:rPr>
                <w:sz w:val="15"/>
                <w:szCs w:val="15"/>
              </w:rPr>
            </w:pPr>
            <w:r w:rsidRPr="00BF2C81">
              <w:rPr>
                <w:sz w:val="15"/>
                <w:szCs w:val="15"/>
              </w:rPr>
              <w:t>1</w:t>
            </w:r>
          </w:p>
        </w:tc>
        <w:tc>
          <w:tcPr>
            <w:tcW w:w="758" w:type="pct"/>
            <w:vAlign w:val="center"/>
          </w:tcPr>
          <w:p w:rsidR="00FC60AA" w:rsidRPr="00BF2C81" w:rsidRDefault="00FC60AA" w:rsidP="00E40320">
            <w:pPr>
              <w:contextualSpacing/>
              <w:jc w:val="center"/>
              <w:rPr>
                <w:sz w:val="15"/>
                <w:szCs w:val="15"/>
              </w:rPr>
            </w:pPr>
            <w:r w:rsidRPr="00BF2C81">
              <w:rPr>
                <w:sz w:val="15"/>
                <w:szCs w:val="15"/>
              </w:rPr>
              <w:t>0,95</w:t>
            </w:r>
          </w:p>
        </w:tc>
        <w:tc>
          <w:tcPr>
            <w:tcW w:w="1010" w:type="pct"/>
            <w:vAlign w:val="center"/>
          </w:tcPr>
          <w:p w:rsidR="00FC60AA" w:rsidRPr="00BF2C81" w:rsidRDefault="00FC60AA" w:rsidP="00E40320">
            <w:pPr>
              <w:jc w:val="center"/>
              <w:rPr>
                <w:sz w:val="15"/>
                <w:szCs w:val="15"/>
              </w:rPr>
            </w:pPr>
            <w:r w:rsidRPr="00BF2C81">
              <w:rPr>
                <w:sz w:val="15"/>
                <w:szCs w:val="15"/>
              </w:rPr>
              <w:t>-0,05</w:t>
            </w:r>
          </w:p>
        </w:tc>
        <w:tc>
          <w:tcPr>
            <w:tcW w:w="901" w:type="pct"/>
            <w:vAlign w:val="center"/>
          </w:tcPr>
          <w:p w:rsidR="00FC60AA" w:rsidRPr="00BF2C81" w:rsidRDefault="00FC60AA" w:rsidP="00E40320">
            <w:pPr>
              <w:jc w:val="center"/>
              <w:rPr>
                <w:sz w:val="15"/>
                <w:szCs w:val="15"/>
              </w:rPr>
            </w:pPr>
            <w:r w:rsidRPr="00BF2C81">
              <w:rPr>
                <w:sz w:val="15"/>
                <w:szCs w:val="15"/>
              </w:rPr>
              <w:t>95</w:t>
            </w:r>
          </w:p>
        </w:tc>
      </w:tr>
      <w:tr w:rsidR="00FC60AA" w:rsidRPr="00973C6E" w:rsidTr="00E40320">
        <w:tc>
          <w:tcPr>
            <w:tcW w:w="1406" w:type="pct"/>
            <w:vAlign w:val="center"/>
          </w:tcPr>
          <w:p w:rsidR="00FC60AA" w:rsidRPr="00BF2C81" w:rsidRDefault="00FC60AA" w:rsidP="00E40320">
            <w:pPr>
              <w:contextualSpacing/>
              <w:rPr>
                <w:sz w:val="15"/>
                <w:szCs w:val="15"/>
              </w:rPr>
            </w:pPr>
            <w:r w:rsidRPr="00BF2C81">
              <w:rPr>
                <w:sz w:val="15"/>
                <w:szCs w:val="15"/>
              </w:rPr>
              <w:t>Соль</w:t>
            </w:r>
          </w:p>
        </w:tc>
        <w:tc>
          <w:tcPr>
            <w:tcW w:w="925" w:type="pct"/>
            <w:vAlign w:val="center"/>
          </w:tcPr>
          <w:p w:rsidR="00FC60AA" w:rsidRPr="00BF2C81" w:rsidRDefault="00FC60AA" w:rsidP="00E40320">
            <w:pPr>
              <w:contextualSpacing/>
              <w:jc w:val="center"/>
              <w:rPr>
                <w:sz w:val="15"/>
                <w:szCs w:val="15"/>
              </w:rPr>
            </w:pPr>
            <w:r w:rsidRPr="00BF2C81">
              <w:rPr>
                <w:sz w:val="15"/>
                <w:szCs w:val="15"/>
              </w:rPr>
              <w:t>0,3</w:t>
            </w:r>
          </w:p>
        </w:tc>
        <w:tc>
          <w:tcPr>
            <w:tcW w:w="758" w:type="pct"/>
            <w:vAlign w:val="center"/>
          </w:tcPr>
          <w:p w:rsidR="00FC60AA" w:rsidRPr="00BF2C81" w:rsidRDefault="00FC60AA" w:rsidP="00E40320">
            <w:pPr>
              <w:contextualSpacing/>
              <w:jc w:val="center"/>
              <w:rPr>
                <w:sz w:val="15"/>
                <w:szCs w:val="15"/>
              </w:rPr>
            </w:pPr>
            <w:r w:rsidRPr="00BF2C81">
              <w:rPr>
                <w:sz w:val="15"/>
                <w:szCs w:val="15"/>
              </w:rPr>
              <w:t>0,32</w:t>
            </w:r>
          </w:p>
        </w:tc>
        <w:tc>
          <w:tcPr>
            <w:tcW w:w="1010" w:type="pct"/>
            <w:vAlign w:val="center"/>
          </w:tcPr>
          <w:p w:rsidR="00FC60AA" w:rsidRPr="00BF2C81" w:rsidRDefault="00FC60AA" w:rsidP="00E40320">
            <w:pPr>
              <w:jc w:val="center"/>
              <w:rPr>
                <w:sz w:val="15"/>
                <w:szCs w:val="15"/>
              </w:rPr>
            </w:pPr>
            <w:r w:rsidRPr="00BF2C81">
              <w:rPr>
                <w:sz w:val="15"/>
                <w:szCs w:val="15"/>
              </w:rPr>
              <w:t>0,02</w:t>
            </w:r>
          </w:p>
        </w:tc>
        <w:tc>
          <w:tcPr>
            <w:tcW w:w="901" w:type="pct"/>
            <w:vAlign w:val="center"/>
          </w:tcPr>
          <w:p w:rsidR="00FC60AA" w:rsidRPr="00BF2C81" w:rsidRDefault="00FC60AA" w:rsidP="00E40320">
            <w:pPr>
              <w:jc w:val="center"/>
              <w:rPr>
                <w:sz w:val="15"/>
                <w:szCs w:val="15"/>
              </w:rPr>
            </w:pPr>
            <w:r w:rsidRPr="00BF2C81">
              <w:rPr>
                <w:sz w:val="15"/>
                <w:szCs w:val="15"/>
              </w:rPr>
              <w:t>106,7</w:t>
            </w:r>
          </w:p>
        </w:tc>
      </w:tr>
      <w:tr w:rsidR="00FC60AA" w:rsidRPr="00973C6E" w:rsidTr="00E40320">
        <w:tc>
          <w:tcPr>
            <w:tcW w:w="1406" w:type="pct"/>
            <w:vAlign w:val="center"/>
          </w:tcPr>
          <w:p w:rsidR="00FC60AA" w:rsidRPr="00BF2C81" w:rsidRDefault="00FC60AA" w:rsidP="00E40320">
            <w:pPr>
              <w:rPr>
                <w:sz w:val="15"/>
                <w:szCs w:val="15"/>
              </w:rPr>
            </w:pPr>
            <w:r w:rsidRPr="00BF2C81">
              <w:rPr>
                <w:sz w:val="15"/>
                <w:szCs w:val="15"/>
              </w:rPr>
              <w:t>Итого</w:t>
            </w:r>
          </w:p>
        </w:tc>
        <w:tc>
          <w:tcPr>
            <w:tcW w:w="925" w:type="pct"/>
            <w:vAlign w:val="center"/>
          </w:tcPr>
          <w:p w:rsidR="00FC60AA" w:rsidRPr="00BF2C81" w:rsidRDefault="00FC60AA" w:rsidP="00E40320">
            <w:pPr>
              <w:contextualSpacing/>
              <w:jc w:val="center"/>
              <w:rPr>
                <w:sz w:val="15"/>
                <w:szCs w:val="15"/>
              </w:rPr>
            </w:pPr>
            <w:r w:rsidRPr="00BF2C81">
              <w:rPr>
                <w:sz w:val="15"/>
                <w:szCs w:val="15"/>
              </w:rPr>
              <w:t>100</w:t>
            </w:r>
          </w:p>
        </w:tc>
        <w:tc>
          <w:tcPr>
            <w:tcW w:w="758" w:type="pct"/>
            <w:vAlign w:val="center"/>
          </w:tcPr>
          <w:p w:rsidR="00FC60AA" w:rsidRPr="00BF2C81" w:rsidRDefault="00FC60AA" w:rsidP="00E40320">
            <w:pPr>
              <w:contextualSpacing/>
              <w:jc w:val="center"/>
              <w:rPr>
                <w:sz w:val="15"/>
                <w:szCs w:val="15"/>
              </w:rPr>
            </w:pPr>
            <w:r w:rsidRPr="00BF2C81">
              <w:rPr>
                <w:sz w:val="15"/>
                <w:szCs w:val="15"/>
              </w:rPr>
              <w:t>100</w:t>
            </w:r>
          </w:p>
        </w:tc>
        <w:tc>
          <w:tcPr>
            <w:tcW w:w="1010" w:type="pct"/>
            <w:vAlign w:val="center"/>
          </w:tcPr>
          <w:p w:rsidR="00FC60AA" w:rsidRPr="00BF2C81" w:rsidRDefault="00FC60AA" w:rsidP="00E40320">
            <w:pPr>
              <w:jc w:val="center"/>
              <w:rPr>
                <w:sz w:val="15"/>
                <w:szCs w:val="15"/>
              </w:rPr>
            </w:pPr>
            <w:r w:rsidRPr="00BF2C81">
              <w:rPr>
                <w:sz w:val="15"/>
                <w:szCs w:val="15"/>
              </w:rPr>
              <w:t>–</w:t>
            </w:r>
          </w:p>
        </w:tc>
        <w:tc>
          <w:tcPr>
            <w:tcW w:w="901" w:type="pct"/>
            <w:vAlign w:val="center"/>
          </w:tcPr>
          <w:p w:rsidR="00FC60AA" w:rsidRPr="00BF2C81" w:rsidRDefault="00FC60AA" w:rsidP="00E40320">
            <w:pPr>
              <w:jc w:val="center"/>
              <w:rPr>
                <w:sz w:val="15"/>
                <w:szCs w:val="15"/>
              </w:rPr>
            </w:pPr>
            <w:r w:rsidRPr="00BF2C81">
              <w:rPr>
                <w:sz w:val="15"/>
                <w:szCs w:val="15"/>
              </w:rPr>
              <w:t>–</w:t>
            </w:r>
          </w:p>
        </w:tc>
      </w:tr>
      <w:tr w:rsidR="00FC60AA" w:rsidRPr="00973C6E" w:rsidTr="00E40320">
        <w:trPr>
          <w:trHeight w:val="365"/>
        </w:trPr>
        <w:tc>
          <w:tcPr>
            <w:tcW w:w="1406" w:type="pct"/>
            <w:vAlign w:val="center"/>
          </w:tcPr>
          <w:p w:rsidR="00FC60AA" w:rsidRPr="00BF2C81" w:rsidRDefault="00FC60AA" w:rsidP="00E40320">
            <w:pPr>
              <w:rPr>
                <w:sz w:val="15"/>
                <w:szCs w:val="15"/>
              </w:rPr>
            </w:pPr>
            <w:r w:rsidRPr="00BF2C81">
              <w:rPr>
                <w:sz w:val="15"/>
                <w:szCs w:val="15"/>
              </w:rPr>
              <w:t>Питательность, кгк.ед.</w:t>
            </w:r>
          </w:p>
        </w:tc>
        <w:tc>
          <w:tcPr>
            <w:tcW w:w="925" w:type="pct"/>
            <w:vAlign w:val="center"/>
          </w:tcPr>
          <w:p w:rsidR="00FC60AA" w:rsidRPr="00BF2C81" w:rsidRDefault="00FC60AA" w:rsidP="00E40320">
            <w:pPr>
              <w:contextualSpacing/>
              <w:jc w:val="center"/>
              <w:rPr>
                <w:sz w:val="15"/>
                <w:szCs w:val="15"/>
              </w:rPr>
            </w:pPr>
            <w:r w:rsidRPr="00BF2C81">
              <w:rPr>
                <w:sz w:val="15"/>
                <w:szCs w:val="15"/>
              </w:rPr>
              <w:t>106,2</w:t>
            </w:r>
          </w:p>
        </w:tc>
        <w:tc>
          <w:tcPr>
            <w:tcW w:w="758" w:type="pct"/>
            <w:vAlign w:val="center"/>
          </w:tcPr>
          <w:p w:rsidR="00FC60AA" w:rsidRPr="00BF2C81" w:rsidRDefault="00FC60AA" w:rsidP="00E40320">
            <w:pPr>
              <w:contextualSpacing/>
              <w:jc w:val="center"/>
              <w:rPr>
                <w:sz w:val="15"/>
                <w:szCs w:val="15"/>
              </w:rPr>
            </w:pPr>
            <w:r w:rsidRPr="00BF2C81">
              <w:rPr>
                <w:sz w:val="15"/>
                <w:szCs w:val="15"/>
              </w:rPr>
              <w:t>106,8</w:t>
            </w:r>
          </w:p>
        </w:tc>
        <w:tc>
          <w:tcPr>
            <w:tcW w:w="1010" w:type="pct"/>
            <w:vAlign w:val="center"/>
          </w:tcPr>
          <w:p w:rsidR="00FC60AA" w:rsidRPr="00BF2C81" w:rsidRDefault="00FC60AA" w:rsidP="00E40320">
            <w:pPr>
              <w:jc w:val="center"/>
              <w:rPr>
                <w:sz w:val="15"/>
                <w:szCs w:val="15"/>
              </w:rPr>
            </w:pPr>
            <w:r w:rsidRPr="00BF2C81">
              <w:rPr>
                <w:sz w:val="15"/>
                <w:szCs w:val="15"/>
              </w:rPr>
              <w:t>0,6</w:t>
            </w:r>
          </w:p>
        </w:tc>
        <w:tc>
          <w:tcPr>
            <w:tcW w:w="901" w:type="pct"/>
            <w:vAlign w:val="center"/>
          </w:tcPr>
          <w:p w:rsidR="00FC60AA" w:rsidRPr="00BF2C81" w:rsidRDefault="00FC60AA" w:rsidP="00E40320">
            <w:pPr>
              <w:jc w:val="center"/>
              <w:rPr>
                <w:sz w:val="15"/>
                <w:szCs w:val="15"/>
              </w:rPr>
            </w:pPr>
            <w:r w:rsidRPr="00BF2C81">
              <w:rPr>
                <w:sz w:val="15"/>
                <w:szCs w:val="15"/>
              </w:rPr>
              <w:t>100,6</w:t>
            </w:r>
          </w:p>
        </w:tc>
      </w:tr>
      <w:tr w:rsidR="00FC60AA" w:rsidRPr="00973C6E" w:rsidTr="00E40320">
        <w:tc>
          <w:tcPr>
            <w:tcW w:w="1406" w:type="pct"/>
            <w:vAlign w:val="center"/>
          </w:tcPr>
          <w:p w:rsidR="00FC60AA" w:rsidRPr="00BF2C81" w:rsidRDefault="00FC60AA" w:rsidP="00E40320">
            <w:pPr>
              <w:rPr>
                <w:sz w:val="15"/>
                <w:szCs w:val="15"/>
              </w:rPr>
            </w:pPr>
            <w:r w:rsidRPr="00BF2C81">
              <w:rPr>
                <w:sz w:val="15"/>
                <w:szCs w:val="15"/>
              </w:rPr>
              <w:t>Стоимость, тыс. руб.</w:t>
            </w:r>
          </w:p>
        </w:tc>
        <w:tc>
          <w:tcPr>
            <w:tcW w:w="925" w:type="pct"/>
            <w:vAlign w:val="center"/>
          </w:tcPr>
          <w:p w:rsidR="00FC60AA" w:rsidRPr="00BF2C81" w:rsidRDefault="00FC60AA" w:rsidP="00E40320">
            <w:pPr>
              <w:contextualSpacing/>
              <w:jc w:val="center"/>
              <w:rPr>
                <w:sz w:val="15"/>
                <w:szCs w:val="15"/>
              </w:rPr>
            </w:pPr>
            <w:r w:rsidRPr="00BF2C81">
              <w:rPr>
                <w:sz w:val="15"/>
                <w:szCs w:val="15"/>
              </w:rPr>
              <w:t>622,9</w:t>
            </w:r>
          </w:p>
        </w:tc>
        <w:tc>
          <w:tcPr>
            <w:tcW w:w="758" w:type="pct"/>
            <w:vAlign w:val="center"/>
          </w:tcPr>
          <w:p w:rsidR="00FC60AA" w:rsidRPr="00BF2C81" w:rsidRDefault="00FC60AA" w:rsidP="00E40320">
            <w:pPr>
              <w:contextualSpacing/>
              <w:jc w:val="center"/>
              <w:rPr>
                <w:sz w:val="15"/>
                <w:szCs w:val="15"/>
              </w:rPr>
            </w:pPr>
            <w:r w:rsidRPr="00BF2C81">
              <w:rPr>
                <w:sz w:val="15"/>
                <w:szCs w:val="15"/>
              </w:rPr>
              <w:t>620,4</w:t>
            </w:r>
          </w:p>
        </w:tc>
        <w:tc>
          <w:tcPr>
            <w:tcW w:w="1010" w:type="pct"/>
            <w:vAlign w:val="center"/>
          </w:tcPr>
          <w:p w:rsidR="00FC60AA" w:rsidRPr="00BF2C81" w:rsidRDefault="00FC60AA" w:rsidP="00E40320">
            <w:pPr>
              <w:contextualSpacing/>
              <w:jc w:val="center"/>
              <w:rPr>
                <w:sz w:val="15"/>
                <w:szCs w:val="15"/>
              </w:rPr>
            </w:pPr>
          </w:p>
        </w:tc>
        <w:tc>
          <w:tcPr>
            <w:tcW w:w="901" w:type="pct"/>
            <w:vAlign w:val="center"/>
          </w:tcPr>
          <w:p w:rsidR="00FC60AA" w:rsidRPr="00BF2C81" w:rsidRDefault="00FC60AA" w:rsidP="00E40320">
            <w:pPr>
              <w:contextualSpacing/>
              <w:jc w:val="center"/>
              <w:rPr>
                <w:sz w:val="15"/>
                <w:szCs w:val="15"/>
              </w:rPr>
            </w:pPr>
            <w:r w:rsidRPr="00BF2C81">
              <w:rPr>
                <w:sz w:val="15"/>
                <w:szCs w:val="15"/>
              </w:rPr>
              <w:t>99,6</w:t>
            </w:r>
          </w:p>
        </w:tc>
      </w:tr>
    </w:tbl>
    <w:p w:rsidR="00FC60AA" w:rsidRPr="00D40071" w:rsidRDefault="00FC60AA" w:rsidP="00FC60AA">
      <w:pPr>
        <w:pStyle w:val="23"/>
        <w:widowControl w:val="0"/>
        <w:tabs>
          <w:tab w:val="left" w:pos="567"/>
        </w:tabs>
        <w:spacing w:after="0" w:line="240" w:lineRule="auto"/>
        <w:ind w:left="0" w:firstLine="284"/>
        <w:contextualSpacing/>
        <w:jc w:val="both"/>
        <w:rPr>
          <w:sz w:val="20"/>
          <w:szCs w:val="20"/>
        </w:rPr>
      </w:pPr>
    </w:p>
    <w:p w:rsidR="00FC60AA" w:rsidRPr="00D40071" w:rsidRDefault="00FC60AA" w:rsidP="00FC60AA">
      <w:pPr>
        <w:pStyle w:val="23"/>
        <w:widowControl w:val="0"/>
        <w:spacing w:after="0" w:line="240" w:lineRule="auto"/>
        <w:ind w:left="0" w:firstLine="284"/>
        <w:contextualSpacing/>
        <w:jc w:val="both"/>
        <w:rPr>
          <w:sz w:val="20"/>
          <w:szCs w:val="20"/>
        </w:rPr>
      </w:pPr>
    </w:p>
    <w:p w:rsidR="00FC60AA" w:rsidRPr="00556458" w:rsidRDefault="00FC60AA" w:rsidP="00FC60AA">
      <w:pPr>
        <w:pStyle w:val="23"/>
        <w:widowControl w:val="0"/>
        <w:spacing w:after="0" w:line="240" w:lineRule="auto"/>
        <w:ind w:left="0"/>
        <w:contextualSpacing/>
        <w:jc w:val="both"/>
        <w:rPr>
          <w:sz w:val="16"/>
          <w:szCs w:val="16"/>
        </w:rPr>
      </w:pPr>
      <w:r w:rsidRPr="00556458">
        <w:rPr>
          <w:sz w:val="16"/>
          <w:szCs w:val="16"/>
        </w:rPr>
        <w:t>Т</w:t>
      </w:r>
      <w:r>
        <w:rPr>
          <w:sz w:val="16"/>
          <w:szCs w:val="16"/>
        </w:rPr>
        <w:t xml:space="preserve"> </w:t>
      </w:r>
      <w:r w:rsidRPr="00556458">
        <w:rPr>
          <w:sz w:val="16"/>
          <w:szCs w:val="16"/>
        </w:rPr>
        <w:t>а</w:t>
      </w:r>
      <w:r>
        <w:rPr>
          <w:sz w:val="16"/>
          <w:szCs w:val="16"/>
        </w:rPr>
        <w:t xml:space="preserve"> </w:t>
      </w:r>
      <w:r w:rsidRPr="00556458">
        <w:rPr>
          <w:sz w:val="16"/>
          <w:szCs w:val="16"/>
        </w:rPr>
        <w:t>б</w:t>
      </w:r>
      <w:r>
        <w:rPr>
          <w:sz w:val="16"/>
          <w:szCs w:val="16"/>
        </w:rPr>
        <w:t xml:space="preserve"> </w:t>
      </w:r>
      <w:r w:rsidRPr="00556458">
        <w:rPr>
          <w:sz w:val="16"/>
          <w:szCs w:val="16"/>
        </w:rPr>
        <w:t>л</w:t>
      </w:r>
      <w:r>
        <w:rPr>
          <w:sz w:val="16"/>
          <w:szCs w:val="16"/>
        </w:rPr>
        <w:t xml:space="preserve"> </w:t>
      </w:r>
      <w:r w:rsidRPr="00556458">
        <w:rPr>
          <w:sz w:val="16"/>
          <w:szCs w:val="16"/>
        </w:rPr>
        <w:t>и</w:t>
      </w:r>
      <w:r>
        <w:rPr>
          <w:sz w:val="16"/>
          <w:szCs w:val="16"/>
        </w:rPr>
        <w:t xml:space="preserve"> </w:t>
      </w:r>
      <w:r w:rsidRPr="00556458">
        <w:rPr>
          <w:sz w:val="16"/>
          <w:szCs w:val="16"/>
        </w:rPr>
        <w:t>ц</w:t>
      </w:r>
      <w:r>
        <w:rPr>
          <w:sz w:val="16"/>
          <w:szCs w:val="16"/>
        </w:rPr>
        <w:t xml:space="preserve"> </w:t>
      </w:r>
      <w:r w:rsidRPr="00556458">
        <w:rPr>
          <w:sz w:val="16"/>
          <w:szCs w:val="16"/>
        </w:rPr>
        <w:t>а 3</w:t>
      </w:r>
      <w:r>
        <w:rPr>
          <w:sz w:val="16"/>
          <w:szCs w:val="16"/>
        </w:rPr>
        <w:t>.</w:t>
      </w:r>
      <w:r w:rsidRPr="00556458">
        <w:rPr>
          <w:sz w:val="16"/>
          <w:szCs w:val="16"/>
        </w:rPr>
        <w:t xml:space="preserve"> </w:t>
      </w:r>
      <w:r w:rsidRPr="00556458">
        <w:rPr>
          <w:b/>
          <w:sz w:val="16"/>
          <w:szCs w:val="16"/>
        </w:rPr>
        <w:t>Состав комбикорма для свиней</w:t>
      </w:r>
    </w:p>
    <w:p w:rsidR="00FC60AA" w:rsidRPr="00D40071" w:rsidRDefault="00FC60AA" w:rsidP="00FC60AA">
      <w:pPr>
        <w:pStyle w:val="23"/>
        <w:widowControl w:val="0"/>
        <w:spacing w:after="0" w:line="240" w:lineRule="auto"/>
        <w:ind w:left="0" w:firstLine="284"/>
        <w:contextualSpacing/>
        <w:jc w:val="both"/>
        <w:rPr>
          <w:sz w:val="20"/>
          <w:szCs w:val="20"/>
        </w:rPr>
      </w:pPr>
    </w:p>
    <w:tbl>
      <w:tblPr>
        <w:tblW w:w="4768" w:type="pct"/>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7"/>
        <w:gridCol w:w="1080"/>
        <w:gridCol w:w="884"/>
        <w:gridCol w:w="834"/>
        <w:gridCol w:w="1075"/>
      </w:tblGrid>
      <w:tr w:rsidR="00FC60AA" w:rsidRPr="00973C6E" w:rsidTr="00E40320">
        <w:trPr>
          <w:jc w:val="center"/>
        </w:trPr>
        <w:tc>
          <w:tcPr>
            <w:tcW w:w="1679" w:type="pct"/>
            <w:vMerge w:val="restar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Компоненты</w:t>
            </w:r>
          </w:p>
        </w:tc>
        <w:tc>
          <w:tcPr>
            <w:tcW w:w="926" w:type="pct"/>
            <w:vMerge w:val="restar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Фактический</w:t>
            </w:r>
          </w:p>
        </w:tc>
        <w:tc>
          <w:tcPr>
            <w:tcW w:w="758" w:type="pct"/>
            <w:vMerge w:val="restar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Плановый</w:t>
            </w:r>
          </w:p>
        </w:tc>
        <w:tc>
          <w:tcPr>
            <w:tcW w:w="715"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План к факту</w:t>
            </w:r>
          </w:p>
        </w:tc>
        <w:tc>
          <w:tcPr>
            <w:tcW w:w="922"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Компоненты</w:t>
            </w:r>
          </w:p>
        </w:tc>
      </w:tr>
      <w:tr w:rsidR="00FC60AA" w:rsidRPr="00973C6E" w:rsidTr="00E40320">
        <w:trPr>
          <w:jc w:val="center"/>
        </w:trPr>
        <w:tc>
          <w:tcPr>
            <w:tcW w:w="1679" w:type="pct"/>
            <w:vMerge/>
            <w:vAlign w:val="center"/>
          </w:tcPr>
          <w:p w:rsidR="00FC60AA" w:rsidRPr="00BF2C81" w:rsidRDefault="00FC60AA" w:rsidP="00E40320">
            <w:pPr>
              <w:pStyle w:val="23"/>
              <w:widowControl w:val="0"/>
              <w:spacing w:after="0" w:line="240" w:lineRule="auto"/>
              <w:ind w:left="0"/>
              <w:contextualSpacing/>
              <w:jc w:val="center"/>
              <w:rPr>
                <w:sz w:val="15"/>
                <w:szCs w:val="15"/>
              </w:rPr>
            </w:pPr>
          </w:p>
        </w:tc>
        <w:tc>
          <w:tcPr>
            <w:tcW w:w="926" w:type="pct"/>
            <w:vMerge/>
            <w:vAlign w:val="center"/>
          </w:tcPr>
          <w:p w:rsidR="00FC60AA" w:rsidRPr="00BF2C81" w:rsidRDefault="00FC60AA" w:rsidP="00E40320">
            <w:pPr>
              <w:pStyle w:val="23"/>
              <w:widowControl w:val="0"/>
              <w:spacing w:after="0" w:line="240" w:lineRule="auto"/>
              <w:ind w:left="0"/>
              <w:contextualSpacing/>
              <w:jc w:val="center"/>
              <w:rPr>
                <w:sz w:val="15"/>
                <w:szCs w:val="15"/>
              </w:rPr>
            </w:pPr>
          </w:p>
        </w:tc>
        <w:tc>
          <w:tcPr>
            <w:tcW w:w="758" w:type="pct"/>
            <w:vMerge/>
            <w:vAlign w:val="center"/>
          </w:tcPr>
          <w:p w:rsidR="00FC60AA" w:rsidRPr="00BF2C81" w:rsidRDefault="00FC60AA" w:rsidP="00E40320">
            <w:pPr>
              <w:pStyle w:val="23"/>
              <w:widowControl w:val="0"/>
              <w:spacing w:after="0" w:line="240" w:lineRule="auto"/>
              <w:ind w:left="0"/>
              <w:contextualSpacing/>
              <w:jc w:val="center"/>
              <w:rPr>
                <w:sz w:val="15"/>
                <w:szCs w:val="15"/>
              </w:rPr>
            </w:pPr>
          </w:p>
        </w:tc>
        <w:tc>
          <w:tcPr>
            <w:tcW w:w="715"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кг</w:t>
            </w:r>
          </w:p>
        </w:tc>
        <w:tc>
          <w:tcPr>
            <w:tcW w:w="922" w:type="pct"/>
            <w:vAlign w:val="center"/>
          </w:tcPr>
          <w:p w:rsidR="00FC60AA" w:rsidRPr="00BF2C81" w:rsidRDefault="00FC60AA" w:rsidP="00E40320">
            <w:pPr>
              <w:pStyle w:val="23"/>
              <w:widowControl w:val="0"/>
              <w:spacing w:after="0" w:line="240" w:lineRule="auto"/>
              <w:ind w:left="0"/>
              <w:contextualSpacing/>
              <w:jc w:val="center"/>
              <w:rPr>
                <w:sz w:val="15"/>
                <w:szCs w:val="15"/>
              </w:rPr>
            </w:pPr>
            <w:r w:rsidRPr="00BF2C81">
              <w:rPr>
                <w:sz w:val="15"/>
                <w:szCs w:val="15"/>
              </w:rPr>
              <w:t>%</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Зерносмесь</w:t>
            </w:r>
          </w:p>
        </w:tc>
        <w:tc>
          <w:tcPr>
            <w:tcW w:w="926" w:type="pct"/>
            <w:vAlign w:val="center"/>
          </w:tcPr>
          <w:p w:rsidR="00FC60AA" w:rsidRPr="00BF2C81" w:rsidRDefault="00FC60AA" w:rsidP="00E40320">
            <w:pPr>
              <w:contextualSpacing/>
              <w:jc w:val="center"/>
              <w:rPr>
                <w:sz w:val="15"/>
                <w:szCs w:val="15"/>
              </w:rPr>
            </w:pPr>
            <w:r w:rsidRPr="00BF2C81">
              <w:rPr>
                <w:sz w:val="15"/>
                <w:szCs w:val="15"/>
              </w:rPr>
              <w:t>18,58</w:t>
            </w:r>
          </w:p>
        </w:tc>
        <w:tc>
          <w:tcPr>
            <w:tcW w:w="758" w:type="pct"/>
            <w:vAlign w:val="center"/>
          </w:tcPr>
          <w:p w:rsidR="00FC60AA" w:rsidRPr="00BF2C81" w:rsidRDefault="00FC60AA" w:rsidP="00E40320">
            <w:pPr>
              <w:contextualSpacing/>
              <w:jc w:val="center"/>
              <w:rPr>
                <w:sz w:val="15"/>
                <w:szCs w:val="15"/>
              </w:rPr>
            </w:pPr>
            <w:r w:rsidRPr="00BF2C81">
              <w:rPr>
                <w:sz w:val="15"/>
                <w:szCs w:val="15"/>
              </w:rPr>
              <w:t>19,5</w:t>
            </w:r>
          </w:p>
        </w:tc>
        <w:tc>
          <w:tcPr>
            <w:tcW w:w="715" w:type="pct"/>
            <w:vAlign w:val="center"/>
          </w:tcPr>
          <w:p w:rsidR="00FC60AA" w:rsidRPr="00BF2C81" w:rsidRDefault="00FC60AA" w:rsidP="00E40320">
            <w:pPr>
              <w:jc w:val="center"/>
              <w:rPr>
                <w:sz w:val="15"/>
                <w:szCs w:val="15"/>
              </w:rPr>
            </w:pPr>
            <w:r w:rsidRPr="00BF2C81">
              <w:rPr>
                <w:sz w:val="15"/>
                <w:szCs w:val="15"/>
              </w:rPr>
              <w:t>0,92</w:t>
            </w:r>
          </w:p>
        </w:tc>
        <w:tc>
          <w:tcPr>
            <w:tcW w:w="922" w:type="pct"/>
            <w:vAlign w:val="center"/>
          </w:tcPr>
          <w:p w:rsidR="00FC60AA" w:rsidRPr="00BF2C81" w:rsidRDefault="00FC60AA" w:rsidP="00E40320">
            <w:pPr>
              <w:jc w:val="center"/>
              <w:rPr>
                <w:sz w:val="15"/>
                <w:szCs w:val="15"/>
              </w:rPr>
            </w:pPr>
            <w:r w:rsidRPr="00BF2C81">
              <w:rPr>
                <w:sz w:val="15"/>
                <w:szCs w:val="15"/>
              </w:rPr>
              <w:t>105</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Кукуруза</w:t>
            </w:r>
          </w:p>
        </w:tc>
        <w:tc>
          <w:tcPr>
            <w:tcW w:w="926" w:type="pct"/>
            <w:vAlign w:val="center"/>
          </w:tcPr>
          <w:p w:rsidR="00FC60AA" w:rsidRPr="00BF2C81" w:rsidRDefault="00FC60AA" w:rsidP="00E40320">
            <w:pPr>
              <w:contextualSpacing/>
              <w:jc w:val="center"/>
              <w:rPr>
                <w:sz w:val="15"/>
                <w:szCs w:val="15"/>
              </w:rPr>
            </w:pPr>
            <w:r w:rsidRPr="00BF2C81">
              <w:rPr>
                <w:sz w:val="15"/>
                <w:szCs w:val="15"/>
              </w:rPr>
              <w:t>18,8</w:t>
            </w:r>
          </w:p>
        </w:tc>
        <w:tc>
          <w:tcPr>
            <w:tcW w:w="758" w:type="pct"/>
            <w:vAlign w:val="center"/>
          </w:tcPr>
          <w:p w:rsidR="00FC60AA" w:rsidRPr="00BF2C81" w:rsidRDefault="00FC60AA" w:rsidP="00E40320">
            <w:pPr>
              <w:contextualSpacing/>
              <w:jc w:val="center"/>
              <w:rPr>
                <w:sz w:val="15"/>
                <w:szCs w:val="15"/>
              </w:rPr>
            </w:pPr>
            <w:r w:rsidRPr="00BF2C81">
              <w:rPr>
                <w:sz w:val="15"/>
                <w:szCs w:val="15"/>
              </w:rPr>
              <w:t>17,9</w:t>
            </w:r>
          </w:p>
        </w:tc>
        <w:tc>
          <w:tcPr>
            <w:tcW w:w="715" w:type="pct"/>
            <w:vAlign w:val="center"/>
          </w:tcPr>
          <w:p w:rsidR="00FC60AA" w:rsidRPr="00BF2C81" w:rsidRDefault="00FC60AA" w:rsidP="00E40320">
            <w:pPr>
              <w:jc w:val="center"/>
              <w:rPr>
                <w:sz w:val="15"/>
                <w:szCs w:val="15"/>
              </w:rPr>
            </w:pPr>
            <w:r w:rsidRPr="00BF2C81">
              <w:rPr>
                <w:sz w:val="15"/>
                <w:szCs w:val="15"/>
              </w:rPr>
              <w:t>-0,9</w:t>
            </w:r>
          </w:p>
        </w:tc>
        <w:tc>
          <w:tcPr>
            <w:tcW w:w="922" w:type="pct"/>
            <w:vAlign w:val="center"/>
          </w:tcPr>
          <w:p w:rsidR="00FC60AA" w:rsidRPr="00BF2C81" w:rsidRDefault="00FC60AA" w:rsidP="00E40320">
            <w:pPr>
              <w:jc w:val="center"/>
              <w:rPr>
                <w:sz w:val="15"/>
                <w:szCs w:val="15"/>
              </w:rPr>
            </w:pPr>
            <w:r w:rsidRPr="00BF2C81">
              <w:rPr>
                <w:sz w:val="15"/>
                <w:szCs w:val="15"/>
              </w:rPr>
              <w:t>95,2</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Овес 4 класса</w:t>
            </w:r>
          </w:p>
        </w:tc>
        <w:tc>
          <w:tcPr>
            <w:tcW w:w="926" w:type="pct"/>
            <w:vAlign w:val="center"/>
          </w:tcPr>
          <w:p w:rsidR="00FC60AA" w:rsidRPr="00BF2C81" w:rsidRDefault="00FC60AA" w:rsidP="00E40320">
            <w:pPr>
              <w:contextualSpacing/>
              <w:jc w:val="center"/>
              <w:rPr>
                <w:sz w:val="15"/>
                <w:szCs w:val="15"/>
              </w:rPr>
            </w:pPr>
            <w:r w:rsidRPr="00BF2C81">
              <w:rPr>
                <w:sz w:val="15"/>
                <w:szCs w:val="15"/>
              </w:rPr>
              <w:t>10,1</w:t>
            </w:r>
          </w:p>
        </w:tc>
        <w:tc>
          <w:tcPr>
            <w:tcW w:w="758" w:type="pct"/>
            <w:vAlign w:val="center"/>
          </w:tcPr>
          <w:p w:rsidR="00FC60AA" w:rsidRPr="00BF2C81" w:rsidRDefault="00FC60AA" w:rsidP="00E40320">
            <w:pPr>
              <w:contextualSpacing/>
              <w:jc w:val="center"/>
              <w:rPr>
                <w:sz w:val="15"/>
                <w:szCs w:val="15"/>
              </w:rPr>
            </w:pPr>
            <w:r w:rsidRPr="00BF2C81">
              <w:rPr>
                <w:sz w:val="15"/>
                <w:szCs w:val="15"/>
              </w:rPr>
              <w:t>9,6</w:t>
            </w:r>
          </w:p>
        </w:tc>
        <w:tc>
          <w:tcPr>
            <w:tcW w:w="715" w:type="pct"/>
            <w:vAlign w:val="center"/>
          </w:tcPr>
          <w:p w:rsidR="00FC60AA" w:rsidRPr="00BF2C81" w:rsidRDefault="00FC60AA" w:rsidP="00E40320">
            <w:pPr>
              <w:jc w:val="center"/>
              <w:rPr>
                <w:sz w:val="15"/>
                <w:szCs w:val="15"/>
              </w:rPr>
            </w:pPr>
            <w:r w:rsidRPr="00BF2C81">
              <w:rPr>
                <w:sz w:val="15"/>
                <w:szCs w:val="15"/>
              </w:rPr>
              <w:t>-0,5</w:t>
            </w:r>
          </w:p>
        </w:tc>
        <w:tc>
          <w:tcPr>
            <w:tcW w:w="922" w:type="pct"/>
            <w:vAlign w:val="center"/>
          </w:tcPr>
          <w:p w:rsidR="00FC60AA" w:rsidRPr="00BF2C81" w:rsidRDefault="00FC60AA" w:rsidP="00E40320">
            <w:pPr>
              <w:jc w:val="center"/>
              <w:rPr>
                <w:sz w:val="15"/>
                <w:szCs w:val="15"/>
              </w:rPr>
            </w:pPr>
            <w:r w:rsidRPr="00BF2C81">
              <w:rPr>
                <w:sz w:val="15"/>
                <w:szCs w:val="15"/>
              </w:rPr>
              <w:t>95</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lastRenderedPageBreak/>
              <w:t>Пшеница фуражная 5 класса</w:t>
            </w:r>
          </w:p>
        </w:tc>
        <w:tc>
          <w:tcPr>
            <w:tcW w:w="926" w:type="pct"/>
            <w:vAlign w:val="center"/>
          </w:tcPr>
          <w:p w:rsidR="00FC60AA" w:rsidRPr="00BF2C81" w:rsidRDefault="00FC60AA" w:rsidP="00E40320">
            <w:pPr>
              <w:contextualSpacing/>
              <w:jc w:val="center"/>
              <w:rPr>
                <w:sz w:val="15"/>
                <w:szCs w:val="15"/>
              </w:rPr>
            </w:pPr>
            <w:r w:rsidRPr="00BF2C81">
              <w:rPr>
                <w:sz w:val="15"/>
                <w:szCs w:val="15"/>
              </w:rPr>
              <w:t>13,5</w:t>
            </w:r>
          </w:p>
        </w:tc>
        <w:tc>
          <w:tcPr>
            <w:tcW w:w="758" w:type="pct"/>
            <w:vAlign w:val="center"/>
          </w:tcPr>
          <w:p w:rsidR="00FC60AA" w:rsidRPr="00BF2C81" w:rsidRDefault="00FC60AA" w:rsidP="00E40320">
            <w:pPr>
              <w:contextualSpacing/>
              <w:jc w:val="center"/>
              <w:rPr>
                <w:sz w:val="15"/>
                <w:szCs w:val="15"/>
              </w:rPr>
            </w:pPr>
            <w:r w:rsidRPr="00BF2C81">
              <w:rPr>
                <w:sz w:val="15"/>
                <w:szCs w:val="15"/>
              </w:rPr>
              <w:t>13,36</w:t>
            </w:r>
          </w:p>
        </w:tc>
        <w:tc>
          <w:tcPr>
            <w:tcW w:w="715" w:type="pct"/>
            <w:vAlign w:val="center"/>
          </w:tcPr>
          <w:p w:rsidR="00FC60AA" w:rsidRPr="00BF2C81" w:rsidRDefault="00FC60AA" w:rsidP="00E40320">
            <w:pPr>
              <w:jc w:val="center"/>
              <w:rPr>
                <w:sz w:val="15"/>
                <w:szCs w:val="15"/>
              </w:rPr>
            </w:pPr>
            <w:r w:rsidRPr="00BF2C81">
              <w:rPr>
                <w:sz w:val="15"/>
                <w:szCs w:val="15"/>
              </w:rPr>
              <w:t>-0,14</w:t>
            </w:r>
          </w:p>
        </w:tc>
        <w:tc>
          <w:tcPr>
            <w:tcW w:w="922" w:type="pct"/>
            <w:vAlign w:val="center"/>
          </w:tcPr>
          <w:p w:rsidR="00FC60AA" w:rsidRPr="00BF2C81" w:rsidRDefault="00FC60AA" w:rsidP="00E40320">
            <w:pPr>
              <w:jc w:val="center"/>
              <w:rPr>
                <w:sz w:val="15"/>
                <w:szCs w:val="15"/>
              </w:rPr>
            </w:pPr>
            <w:r w:rsidRPr="00BF2C81">
              <w:rPr>
                <w:sz w:val="15"/>
                <w:szCs w:val="15"/>
              </w:rPr>
              <w:t>99</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Ячмень</w:t>
            </w:r>
          </w:p>
        </w:tc>
        <w:tc>
          <w:tcPr>
            <w:tcW w:w="926" w:type="pct"/>
            <w:vAlign w:val="center"/>
          </w:tcPr>
          <w:p w:rsidR="00FC60AA" w:rsidRPr="00BF2C81" w:rsidRDefault="00FC60AA" w:rsidP="00E40320">
            <w:pPr>
              <w:contextualSpacing/>
              <w:jc w:val="center"/>
              <w:rPr>
                <w:sz w:val="15"/>
                <w:szCs w:val="15"/>
              </w:rPr>
            </w:pPr>
            <w:r w:rsidRPr="00BF2C81">
              <w:rPr>
                <w:sz w:val="15"/>
                <w:szCs w:val="15"/>
              </w:rPr>
              <w:t>15,15</w:t>
            </w:r>
          </w:p>
        </w:tc>
        <w:tc>
          <w:tcPr>
            <w:tcW w:w="758" w:type="pct"/>
            <w:vAlign w:val="center"/>
          </w:tcPr>
          <w:p w:rsidR="00FC60AA" w:rsidRPr="00BF2C81" w:rsidRDefault="00FC60AA" w:rsidP="00E40320">
            <w:pPr>
              <w:contextualSpacing/>
              <w:jc w:val="center"/>
              <w:rPr>
                <w:sz w:val="15"/>
                <w:szCs w:val="15"/>
              </w:rPr>
            </w:pPr>
            <w:r w:rsidRPr="00BF2C81">
              <w:rPr>
                <w:sz w:val="15"/>
                <w:szCs w:val="15"/>
              </w:rPr>
              <w:t>15,48</w:t>
            </w:r>
          </w:p>
        </w:tc>
        <w:tc>
          <w:tcPr>
            <w:tcW w:w="715" w:type="pct"/>
            <w:vAlign w:val="center"/>
          </w:tcPr>
          <w:p w:rsidR="00FC60AA" w:rsidRPr="00BF2C81" w:rsidRDefault="00FC60AA" w:rsidP="00E40320">
            <w:pPr>
              <w:jc w:val="center"/>
              <w:rPr>
                <w:sz w:val="15"/>
                <w:szCs w:val="15"/>
              </w:rPr>
            </w:pPr>
            <w:r w:rsidRPr="00BF2C81">
              <w:rPr>
                <w:sz w:val="15"/>
                <w:szCs w:val="15"/>
              </w:rPr>
              <w:t>0,33</w:t>
            </w:r>
          </w:p>
        </w:tc>
        <w:tc>
          <w:tcPr>
            <w:tcW w:w="922" w:type="pct"/>
            <w:vAlign w:val="center"/>
          </w:tcPr>
          <w:p w:rsidR="00FC60AA" w:rsidRPr="00BF2C81" w:rsidRDefault="00FC60AA" w:rsidP="00E40320">
            <w:pPr>
              <w:jc w:val="center"/>
              <w:rPr>
                <w:sz w:val="15"/>
                <w:szCs w:val="15"/>
              </w:rPr>
            </w:pPr>
            <w:r w:rsidRPr="00BF2C81">
              <w:rPr>
                <w:sz w:val="15"/>
                <w:szCs w:val="15"/>
              </w:rPr>
              <w:t>102,2</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Отруби ржаные</w:t>
            </w:r>
          </w:p>
        </w:tc>
        <w:tc>
          <w:tcPr>
            <w:tcW w:w="926" w:type="pct"/>
            <w:vAlign w:val="center"/>
          </w:tcPr>
          <w:p w:rsidR="00FC60AA" w:rsidRPr="00BF2C81" w:rsidRDefault="00FC60AA" w:rsidP="00E40320">
            <w:pPr>
              <w:contextualSpacing/>
              <w:jc w:val="center"/>
              <w:rPr>
                <w:sz w:val="15"/>
                <w:szCs w:val="15"/>
              </w:rPr>
            </w:pPr>
            <w:r w:rsidRPr="00BF2C81">
              <w:rPr>
                <w:sz w:val="15"/>
                <w:szCs w:val="15"/>
              </w:rPr>
              <w:t>13,8</w:t>
            </w:r>
          </w:p>
        </w:tc>
        <w:tc>
          <w:tcPr>
            <w:tcW w:w="758" w:type="pct"/>
            <w:vAlign w:val="center"/>
          </w:tcPr>
          <w:p w:rsidR="00FC60AA" w:rsidRPr="00BF2C81" w:rsidRDefault="00FC60AA" w:rsidP="00E40320">
            <w:pPr>
              <w:contextualSpacing/>
              <w:jc w:val="center"/>
              <w:rPr>
                <w:sz w:val="15"/>
                <w:szCs w:val="15"/>
              </w:rPr>
            </w:pPr>
            <w:r w:rsidRPr="00BF2C81">
              <w:rPr>
                <w:sz w:val="15"/>
                <w:szCs w:val="15"/>
              </w:rPr>
              <w:t>14,5</w:t>
            </w:r>
          </w:p>
        </w:tc>
        <w:tc>
          <w:tcPr>
            <w:tcW w:w="715" w:type="pct"/>
            <w:vAlign w:val="center"/>
          </w:tcPr>
          <w:p w:rsidR="00FC60AA" w:rsidRPr="00BF2C81" w:rsidRDefault="00FC60AA" w:rsidP="00E40320">
            <w:pPr>
              <w:jc w:val="center"/>
              <w:rPr>
                <w:sz w:val="15"/>
                <w:szCs w:val="15"/>
              </w:rPr>
            </w:pPr>
            <w:r w:rsidRPr="00BF2C81">
              <w:rPr>
                <w:sz w:val="15"/>
                <w:szCs w:val="15"/>
              </w:rPr>
              <w:t>0,7</w:t>
            </w:r>
          </w:p>
        </w:tc>
        <w:tc>
          <w:tcPr>
            <w:tcW w:w="922" w:type="pct"/>
            <w:vAlign w:val="center"/>
          </w:tcPr>
          <w:p w:rsidR="00FC60AA" w:rsidRPr="00BF2C81" w:rsidRDefault="00FC60AA" w:rsidP="00E40320">
            <w:pPr>
              <w:jc w:val="center"/>
              <w:rPr>
                <w:sz w:val="15"/>
                <w:szCs w:val="15"/>
              </w:rPr>
            </w:pPr>
            <w:r w:rsidRPr="00BF2C81">
              <w:rPr>
                <w:sz w:val="15"/>
                <w:szCs w:val="15"/>
              </w:rPr>
              <w:t>105,1</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Лизин</w:t>
            </w:r>
          </w:p>
        </w:tc>
        <w:tc>
          <w:tcPr>
            <w:tcW w:w="926" w:type="pct"/>
            <w:vAlign w:val="center"/>
          </w:tcPr>
          <w:p w:rsidR="00FC60AA" w:rsidRPr="00BF2C81" w:rsidRDefault="00FC60AA" w:rsidP="00E40320">
            <w:pPr>
              <w:contextualSpacing/>
              <w:jc w:val="center"/>
              <w:rPr>
                <w:sz w:val="15"/>
                <w:szCs w:val="15"/>
              </w:rPr>
            </w:pPr>
            <w:r w:rsidRPr="00BF2C81">
              <w:rPr>
                <w:sz w:val="15"/>
                <w:szCs w:val="15"/>
              </w:rPr>
              <w:t>0,1</w:t>
            </w:r>
          </w:p>
        </w:tc>
        <w:tc>
          <w:tcPr>
            <w:tcW w:w="758" w:type="pct"/>
            <w:vAlign w:val="center"/>
          </w:tcPr>
          <w:p w:rsidR="00FC60AA" w:rsidRPr="00BF2C81" w:rsidRDefault="00FC60AA" w:rsidP="00E40320">
            <w:pPr>
              <w:contextualSpacing/>
              <w:jc w:val="center"/>
              <w:rPr>
                <w:sz w:val="15"/>
                <w:szCs w:val="15"/>
              </w:rPr>
            </w:pPr>
            <w:r w:rsidRPr="00BF2C81">
              <w:rPr>
                <w:sz w:val="15"/>
                <w:szCs w:val="15"/>
              </w:rPr>
              <w:t>0,1</w:t>
            </w:r>
          </w:p>
        </w:tc>
        <w:tc>
          <w:tcPr>
            <w:tcW w:w="715" w:type="pct"/>
            <w:vAlign w:val="center"/>
          </w:tcPr>
          <w:p w:rsidR="00FC60AA" w:rsidRPr="00BF2C81" w:rsidRDefault="00FC60AA" w:rsidP="00E40320">
            <w:pPr>
              <w:jc w:val="center"/>
              <w:rPr>
                <w:sz w:val="15"/>
                <w:szCs w:val="15"/>
              </w:rPr>
            </w:pPr>
            <w:r w:rsidRPr="00BF2C81">
              <w:rPr>
                <w:sz w:val="15"/>
                <w:szCs w:val="15"/>
              </w:rPr>
              <w:t>0</w:t>
            </w:r>
          </w:p>
        </w:tc>
        <w:tc>
          <w:tcPr>
            <w:tcW w:w="922" w:type="pct"/>
            <w:vAlign w:val="center"/>
          </w:tcPr>
          <w:p w:rsidR="00FC60AA" w:rsidRPr="00BF2C81" w:rsidRDefault="00FC60AA" w:rsidP="00E40320">
            <w:pPr>
              <w:jc w:val="center"/>
              <w:rPr>
                <w:sz w:val="15"/>
                <w:szCs w:val="15"/>
              </w:rPr>
            </w:pPr>
            <w:r w:rsidRPr="00BF2C81">
              <w:rPr>
                <w:sz w:val="15"/>
                <w:szCs w:val="15"/>
              </w:rPr>
              <w:t>100</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Шрот подсолнечный</w:t>
            </w:r>
          </w:p>
        </w:tc>
        <w:tc>
          <w:tcPr>
            <w:tcW w:w="926" w:type="pct"/>
            <w:vAlign w:val="center"/>
          </w:tcPr>
          <w:p w:rsidR="00FC60AA" w:rsidRPr="00BF2C81" w:rsidRDefault="00FC60AA" w:rsidP="00E40320">
            <w:pPr>
              <w:contextualSpacing/>
              <w:jc w:val="center"/>
              <w:rPr>
                <w:sz w:val="15"/>
                <w:szCs w:val="15"/>
              </w:rPr>
            </w:pPr>
            <w:r w:rsidRPr="00BF2C81">
              <w:rPr>
                <w:sz w:val="15"/>
                <w:szCs w:val="15"/>
              </w:rPr>
              <w:t>5,3</w:t>
            </w:r>
          </w:p>
        </w:tc>
        <w:tc>
          <w:tcPr>
            <w:tcW w:w="758" w:type="pct"/>
            <w:vAlign w:val="center"/>
          </w:tcPr>
          <w:p w:rsidR="00FC60AA" w:rsidRPr="00BF2C81" w:rsidRDefault="00FC60AA" w:rsidP="00E40320">
            <w:pPr>
              <w:contextualSpacing/>
              <w:jc w:val="center"/>
              <w:rPr>
                <w:sz w:val="15"/>
                <w:szCs w:val="15"/>
              </w:rPr>
            </w:pPr>
            <w:r w:rsidRPr="00BF2C81">
              <w:rPr>
                <w:sz w:val="15"/>
                <w:szCs w:val="15"/>
              </w:rPr>
              <w:t>5</w:t>
            </w:r>
          </w:p>
        </w:tc>
        <w:tc>
          <w:tcPr>
            <w:tcW w:w="715" w:type="pct"/>
            <w:vAlign w:val="center"/>
          </w:tcPr>
          <w:p w:rsidR="00FC60AA" w:rsidRPr="00BF2C81" w:rsidRDefault="00FC60AA" w:rsidP="00E40320">
            <w:pPr>
              <w:jc w:val="center"/>
              <w:rPr>
                <w:sz w:val="15"/>
                <w:szCs w:val="15"/>
              </w:rPr>
            </w:pPr>
            <w:r w:rsidRPr="00BF2C81">
              <w:rPr>
                <w:sz w:val="15"/>
                <w:szCs w:val="15"/>
              </w:rPr>
              <w:t>-0,3</w:t>
            </w:r>
          </w:p>
        </w:tc>
        <w:tc>
          <w:tcPr>
            <w:tcW w:w="922" w:type="pct"/>
            <w:vAlign w:val="center"/>
          </w:tcPr>
          <w:p w:rsidR="00FC60AA" w:rsidRPr="00BF2C81" w:rsidRDefault="00FC60AA" w:rsidP="00E40320">
            <w:pPr>
              <w:jc w:val="center"/>
              <w:rPr>
                <w:sz w:val="15"/>
                <w:szCs w:val="15"/>
              </w:rPr>
            </w:pPr>
            <w:r w:rsidRPr="00BF2C81">
              <w:rPr>
                <w:sz w:val="15"/>
                <w:szCs w:val="15"/>
              </w:rPr>
              <w:t>94,3</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Мука мясокостная</w:t>
            </w:r>
          </w:p>
        </w:tc>
        <w:tc>
          <w:tcPr>
            <w:tcW w:w="926" w:type="pct"/>
            <w:vAlign w:val="center"/>
          </w:tcPr>
          <w:p w:rsidR="00FC60AA" w:rsidRPr="00BF2C81" w:rsidRDefault="00FC60AA" w:rsidP="00E40320">
            <w:pPr>
              <w:contextualSpacing/>
              <w:jc w:val="center"/>
              <w:rPr>
                <w:sz w:val="15"/>
                <w:szCs w:val="15"/>
              </w:rPr>
            </w:pPr>
            <w:r w:rsidRPr="00BF2C81">
              <w:rPr>
                <w:sz w:val="15"/>
                <w:szCs w:val="15"/>
              </w:rPr>
              <w:t>1,5</w:t>
            </w:r>
          </w:p>
        </w:tc>
        <w:tc>
          <w:tcPr>
            <w:tcW w:w="758" w:type="pct"/>
            <w:vAlign w:val="center"/>
          </w:tcPr>
          <w:p w:rsidR="00FC60AA" w:rsidRPr="00BF2C81" w:rsidRDefault="00FC60AA" w:rsidP="00E40320">
            <w:pPr>
              <w:contextualSpacing/>
              <w:jc w:val="center"/>
              <w:rPr>
                <w:sz w:val="15"/>
                <w:szCs w:val="15"/>
              </w:rPr>
            </w:pPr>
            <w:r w:rsidRPr="00BF2C81">
              <w:rPr>
                <w:sz w:val="15"/>
                <w:szCs w:val="15"/>
              </w:rPr>
              <w:t>1,4</w:t>
            </w:r>
          </w:p>
        </w:tc>
        <w:tc>
          <w:tcPr>
            <w:tcW w:w="715" w:type="pct"/>
            <w:vAlign w:val="center"/>
          </w:tcPr>
          <w:p w:rsidR="00FC60AA" w:rsidRPr="00BF2C81" w:rsidRDefault="00FC60AA" w:rsidP="00E40320">
            <w:pPr>
              <w:jc w:val="center"/>
              <w:rPr>
                <w:sz w:val="15"/>
                <w:szCs w:val="15"/>
              </w:rPr>
            </w:pPr>
            <w:r w:rsidRPr="00BF2C81">
              <w:rPr>
                <w:sz w:val="15"/>
                <w:szCs w:val="15"/>
              </w:rPr>
              <w:t>-0,1</w:t>
            </w:r>
          </w:p>
        </w:tc>
        <w:tc>
          <w:tcPr>
            <w:tcW w:w="922" w:type="pct"/>
            <w:vAlign w:val="center"/>
          </w:tcPr>
          <w:p w:rsidR="00FC60AA" w:rsidRPr="00BF2C81" w:rsidRDefault="00FC60AA" w:rsidP="00E40320">
            <w:pPr>
              <w:jc w:val="center"/>
              <w:rPr>
                <w:sz w:val="15"/>
                <w:szCs w:val="15"/>
              </w:rPr>
            </w:pPr>
            <w:r w:rsidRPr="00BF2C81">
              <w:rPr>
                <w:sz w:val="15"/>
                <w:szCs w:val="15"/>
              </w:rPr>
              <w:t>93,3</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Мел</w:t>
            </w:r>
          </w:p>
        </w:tc>
        <w:tc>
          <w:tcPr>
            <w:tcW w:w="926" w:type="pct"/>
            <w:vAlign w:val="center"/>
          </w:tcPr>
          <w:p w:rsidR="00FC60AA" w:rsidRPr="00BF2C81" w:rsidRDefault="00FC60AA" w:rsidP="00E40320">
            <w:pPr>
              <w:contextualSpacing/>
              <w:jc w:val="center"/>
              <w:rPr>
                <w:sz w:val="15"/>
                <w:szCs w:val="15"/>
              </w:rPr>
            </w:pPr>
            <w:r w:rsidRPr="00BF2C81">
              <w:rPr>
                <w:sz w:val="15"/>
                <w:szCs w:val="15"/>
              </w:rPr>
              <w:t>1</w:t>
            </w:r>
          </w:p>
        </w:tc>
        <w:tc>
          <w:tcPr>
            <w:tcW w:w="758" w:type="pct"/>
            <w:vAlign w:val="center"/>
          </w:tcPr>
          <w:p w:rsidR="00FC60AA" w:rsidRPr="00BF2C81" w:rsidRDefault="00FC60AA" w:rsidP="00E40320">
            <w:pPr>
              <w:contextualSpacing/>
              <w:jc w:val="center"/>
              <w:rPr>
                <w:sz w:val="15"/>
                <w:szCs w:val="15"/>
              </w:rPr>
            </w:pPr>
            <w:r w:rsidRPr="00BF2C81">
              <w:rPr>
                <w:sz w:val="15"/>
                <w:szCs w:val="15"/>
              </w:rPr>
              <w:t>1,05</w:t>
            </w:r>
          </w:p>
        </w:tc>
        <w:tc>
          <w:tcPr>
            <w:tcW w:w="715" w:type="pct"/>
            <w:vAlign w:val="center"/>
          </w:tcPr>
          <w:p w:rsidR="00FC60AA" w:rsidRPr="00BF2C81" w:rsidRDefault="00FC60AA" w:rsidP="00E40320">
            <w:pPr>
              <w:jc w:val="center"/>
              <w:rPr>
                <w:sz w:val="15"/>
                <w:szCs w:val="15"/>
              </w:rPr>
            </w:pPr>
            <w:r w:rsidRPr="00BF2C81">
              <w:rPr>
                <w:sz w:val="15"/>
                <w:szCs w:val="15"/>
              </w:rPr>
              <w:t>0,05</w:t>
            </w:r>
          </w:p>
        </w:tc>
        <w:tc>
          <w:tcPr>
            <w:tcW w:w="922" w:type="pct"/>
            <w:vAlign w:val="center"/>
          </w:tcPr>
          <w:p w:rsidR="00FC60AA" w:rsidRPr="00BF2C81" w:rsidRDefault="00FC60AA" w:rsidP="00E40320">
            <w:pPr>
              <w:jc w:val="center"/>
              <w:rPr>
                <w:sz w:val="15"/>
                <w:szCs w:val="15"/>
              </w:rPr>
            </w:pPr>
            <w:r w:rsidRPr="00BF2C81">
              <w:rPr>
                <w:sz w:val="15"/>
                <w:szCs w:val="15"/>
              </w:rPr>
              <w:t>105</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Экструдат рыбный</w:t>
            </w:r>
          </w:p>
        </w:tc>
        <w:tc>
          <w:tcPr>
            <w:tcW w:w="926" w:type="pct"/>
            <w:vAlign w:val="center"/>
          </w:tcPr>
          <w:p w:rsidR="00FC60AA" w:rsidRPr="00BF2C81" w:rsidRDefault="00FC60AA" w:rsidP="00E40320">
            <w:pPr>
              <w:contextualSpacing/>
              <w:jc w:val="center"/>
              <w:rPr>
                <w:sz w:val="15"/>
                <w:szCs w:val="15"/>
              </w:rPr>
            </w:pPr>
            <w:r w:rsidRPr="00BF2C81">
              <w:rPr>
                <w:sz w:val="15"/>
                <w:szCs w:val="15"/>
              </w:rPr>
              <w:t>0,27</w:t>
            </w:r>
          </w:p>
        </w:tc>
        <w:tc>
          <w:tcPr>
            <w:tcW w:w="758" w:type="pct"/>
            <w:vAlign w:val="center"/>
          </w:tcPr>
          <w:p w:rsidR="00FC60AA" w:rsidRPr="00BF2C81" w:rsidRDefault="00FC60AA" w:rsidP="00E40320">
            <w:pPr>
              <w:contextualSpacing/>
              <w:jc w:val="center"/>
              <w:rPr>
                <w:sz w:val="15"/>
                <w:szCs w:val="15"/>
              </w:rPr>
            </w:pPr>
            <w:r w:rsidRPr="00BF2C81">
              <w:rPr>
                <w:sz w:val="15"/>
                <w:szCs w:val="15"/>
              </w:rPr>
              <w:t>0,26</w:t>
            </w:r>
          </w:p>
        </w:tc>
        <w:tc>
          <w:tcPr>
            <w:tcW w:w="715" w:type="pct"/>
            <w:vAlign w:val="center"/>
          </w:tcPr>
          <w:p w:rsidR="00FC60AA" w:rsidRPr="00BF2C81" w:rsidRDefault="00FC60AA" w:rsidP="00E40320">
            <w:pPr>
              <w:jc w:val="center"/>
              <w:rPr>
                <w:sz w:val="15"/>
                <w:szCs w:val="15"/>
              </w:rPr>
            </w:pPr>
            <w:r w:rsidRPr="00BF2C81">
              <w:rPr>
                <w:sz w:val="15"/>
                <w:szCs w:val="15"/>
              </w:rPr>
              <w:t>-0,01</w:t>
            </w:r>
          </w:p>
        </w:tc>
        <w:tc>
          <w:tcPr>
            <w:tcW w:w="922" w:type="pct"/>
            <w:vAlign w:val="center"/>
          </w:tcPr>
          <w:p w:rsidR="00FC60AA" w:rsidRPr="00BF2C81" w:rsidRDefault="00FC60AA" w:rsidP="00E40320">
            <w:pPr>
              <w:jc w:val="center"/>
              <w:rPr>
                <w:sz w:val="15"/>
                <w:szCs w:val="15"/>
              </w:rPr>
            </w:pPr>
            <w:r w:rsidRPr="00BF2C81">
              <w:rPr>
                <w:sz w:val="15"/>
                <w:szCs w:val="15"/>
              </w:rPr>
              <w:t>96,3</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Монокальцийфосфат</w:t>
            </w:r>
          </w:p>
        </w:tc>
        <w:tc>
          <w:tcPr>
            <w:tcW w:w="926" w:type="pct"/>
            <w:vAlign w:val="center"/>
          </w:tcPr>
          <w:p w:rsidR="00FC60AA" w:rsidRPr="00BF2C81" w:rsidRDefault="00FC60AA" w:rsidP="00E40320">
            <w:pPr>
              <w:contextualSpacing/>
              <w:jc w:val="center"/>
              <w:rPr>
                <w:sz w:val="15"/>
                <w:szCs w:val="15"/>
              </w:rPr>
            </w:pPr>
            <w:r w:rsidRPr="00BF2C81">
              <w:rPr>
                <w:sz w:val="15"/>
                <w:szCs w:val="15"/>
              </w:rPr>
              <w:t>0,5</w:t>
            </w:r>
          </w:p>
        </w:tc>
        <w:tc>
          <w:tcPr>
            <w:tcW w:w="758" w:type="pct"/>
            <w:vAlign w:val="center"/>
          </w:tcPr>
          <w:p w:rsidR="00FC60AA" w:rsidRPr="00BF2C81" w:rsidRDefault="00FC60AA" w:rsidP="00E40320">
            <w:pPr>
              <w:contextualSpacing/>
              <w:jc w:val="center"/>
              <w:rPr>
                <w:sz w:val="15"/>
                <w:szCs w:val="15"/>
              </w:rPr>
            </w:pPr>
            <w:r w:rsidRPr="00BF2C81">
              <w:rPr>
                <w:sz w:val="15"/>
                <w:szCs w:val="15"/>
              </w:rPr>
              <w:t>0,48</w:t>
            </w:r>
          </w:p>
        </w:tc>
        <w:tc>
          <w:tcPr>
            <w:tcW w:w="715" w:type="pct"/>
            <w:vAlign w:val="center"/>
          </w:tcPr>
          <w:p w:rsidR="00FC60AA" w:rsidRPr="00BF2C81" w:rsidRDefault="00FC60AA" w:rsidP="00E40320">
            <w:pPr>
              <w:jc w:val="center"/>
              <w:rPr>
                <w:sz w:val="15"/>
                <w:szCs w:val="15"/>
              </w:rPr>
            </w:pPr>
            <w:r w:rsidRPr="00BF2C81">
              <w:rPr>
                <w:sz w:val="15"/>
                <w:szCs w:val="15"/>
              </w:rPr>
              <w:t>-0,02</w:t>
            </w:r>
          </w:p>
        </w:tc>
        <w:tc>
          <w:tcPr>
            <w:tcW w:w="922" w:type="pct"/>
            <w:vAlign w:val="center"/>
          </w:tcPr>
          <w:p w:rsidR="00FC60AA" w:rsidRPr="00BF2C81" w:rsidRDefault="00FC60AA" w:rsidP="00E40320">
            <w:pPr>
              <w:jc w:val="center"/>
              <w:rPr>
                <w:sz w:val="15"/>
                <w:szCs w:val="15"/>
              </w:rPr>
            </w:pPr>
            <w:r w:rsidRPr="00BF2C81">
              <w:rPr>
                <w:sz w:val="15"/>
                <w:szCs w:val="15"/>
              </w:rPr>
              <w:t>96</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КС-1</w:t>
            </w:r>
          </w:p>
        </w:tc>
        <w:tc>
          <w:tcPr>
            <w:tcW w:w="926" w:type="pct"/>
            <w:vAlign w:val="center"/>
          </w:tcPr>
          <w:p w:rsidR="00FC60AA" w:rsidRPr="00BF2C81" w:rsidRDefault="00FC60AA" w:rsidP="00E40320">
            <w:pPr>
              <w:contextualSpacing/>
              <w:jc w:val="center"/>
              <w:rPr>
                <w:sz w:val="15"/>
                <w:szCs w:val="15"/>
              </w:rPr>
            </w:pPr>
            <w:r w:rsidRPr="00BF2C81">
              <w:rPr>
                <w:sz w:val="15"/>
                <w:szCs w:val="15"/>
              </w:rPr>
              <w:t>1</w:t>
            </w:r>
          </w:p>
        </w:tc>
        <w:tc>
          <w:tcPr>
            <w:tcW w:w="758" w:type="pct"/>
            <w:vAlign w:val="center"/>
          </w:tcPr>
          <w:p w:rsidR="00FC60AA" w:rsidRPr="00BF2C81" w:rsidRDefault="00FC60AA" w:rsidP="00E40320">
            <w:pPr>
              <w:contextualSpacing/>
              <w:jc w:val="center"/>
              <w:rPr>
                <w:sz w:val="15"/>
                <w:szCs w:val="15"/>
              </w:rPr>
            </w:pPr>
            <w:r w:rsidRPr="00BF2C81">
              <w:rPr>
                <w:sz w:val="15"/>
                <w:szCs w:val="15"/>
              </w:rPr>
              <w:t>0,95</w:t>
            </w:r>
          </w:p>
        </w:tc>
        <w:tc>
          <w:tcPr>
            <w:tcW w:w="715" w:type="pct"/>
            <w:vAlign w:val="center"/>
          </w:tcPr>
          <w:p w:rsidR="00FC60AA" w:rsidRPr="00BF2C81" w:rsidRDefault="00FC60AA" w:rsidP="00E40320">
            <w:pPr>
              <w:jc w:val="center"/>
              <w:rPr>
                <w:sz w:val="15"/>
                <w:szCs w:val="15"/>
              </w:rPr>
            </w:pPr>
            <w:r w:rsidRPr="00BF2C81">
              <w:rPr>
                <w:sz w:val="15"/>
                <w:szCs w:val="15"/>
              </w:rPr>
              <w:t>-0,05</w:t>
            </w:r>
          </w:p>
        </w:tc>
        <w:tc>
          <w:tcPr>
            <w:tcW w:w="922" w:type="pct"/>
            <w:vAlign w:val="center"/>
          </w:tcPr>
          <w:p w:rsidR="00FC60AA" w:rsidRPr="00BF2C81" w:rsidRDefault="00FC60AA" w:rsidP="00E40320">
            <w:pPr>
              <w:jc w:val="center"/>
              <w:rPr>
                <w:sz w:val="15"/>
                <w:szCs w:val="15"/>
              </w:rPr>
            </w:pPr>
            <w:r w:rsidRPr="00BF2C81">
              <w:rPr>
                <w:sz w:val="15"/>
                <w:szCs w:val="15"/>
              </w:rPr>
              <w:t>95</w:t>
            </w:r>
          </w:p>
        </w:tc>
      </w:tr>
      <w:tr w:rsidR="00FC60AA" w:rsidRPr="00973C6E" w:rsidTr="00E40320">
        <w:trPr>
          <w:jc w:val="center"/>
        </w:trPr>
        <w:tc>
          <w:tcPr>
            <w:tcW w:w="1679" w:type="pct"/>
            <w:vAlign w:val="center"/>
          </w:tcPr>
          <w:p w:rsidR="00FC60AA" w:rsidRPr="00BF2C81" w:rsidRDefault="00FC60AA" w:rsidP="00E40320">
            <w:pPr>
              <w:contextualSpacing/>
              <w:rPr>
                <w:sz w:val="15"/>
                <w:szCs w:val="15"/>
              </w:rPr>
            </w:pPr>
            <w:r w:rsidRPr="00BF2C81">
              <w:rPr>
                <w:sz w:val="15"/>
                <w:szCs w:val="15"/>
              </w:rPr>
              <w:t>Соль поваренная</w:t>
            </w:r>
          </w:p>
        </w:tc>
        <w:tc>
          <w:tcPr>
            <w:tcW w:w="926" w:type="pct"/>
            <w:vAlign w:val="center"/>
          </w:tcPr>
          <w:p w:rsidR="00FC60AA" w:rsidRPr="00BF2C81" w:rsidRDefault="00FC60AA" w:rsidP="00E40320">
            <w:pPr>
              <w:contextualSpacing/>
              <w:jc w:val="center"/>
              <w:rPr>
                <w:sz w:val="15"/>
                <w:szCs w:val="15"/>
              </w:rPr>
            </w:pPr>
            <w:r w:rsidRPr="00BF2C81">
              <w:rPr>
                <w:sz w:val="15"/>
                <w:szCs w:val="15"/>
              </w:rPr>
              <w:t>0,4</w:t>
            </w:r>
          </w:p>
        </w:tc>
        <w:tc>
          <w:tcPr>
            <w:tcW w:w="758" w:type="pct"/>
            <w:vAlign w:val="center"/>
          </w:tcPr>
          <w:p w:rsidR="00FC60AA" w:rsidRPr="00BF2C81" w:rsidRDefault="00FC60AA" w:rsidP="00E40320">
            <w:pPr>
              <w:contextualSpacing/>
              <w:jc w:val="center"/>
              <w:rPr>
                <w:sz w:val="15"/>
                <w:szCs w:val="15"/>
              </w:rPr>
            </w:pPr>
            <w:r w:rsidRPr="00BF2C81">
              <w:rPr>
                <w:sz w:val="15"/>
                <w:szCs w:val="15"/>
              </w:rPr>
              <w:t>0,42</w:t>
            </w:r>
          </w:p>
        </w:tc>
        <w:tc>
          <w:tcPr>
            <w:tcW w:w="715" w:type="pct"/>
            <w:vAlign w:val="center"/>
          </w:tcPr>
          <w:p w:rsidR="00FC60AA" w:rsidRPr="00BF2C81" w:rsidRDefault="00FC60AA" w:rsidP="00E40320">
            <w:pPr>
              <w:jc w:val="center"/>
              <w:rPr>
                <w:sz w:val="15"/>
                <w:szCs w:val="15"/>
              </w:rPr>
            </w:pPr>
            <w:r w:rsidRPr="00BF2C81">
              <w:rPr>
                <w:sz w:val="15"/>
                <w:szCs w:val="15"/>
              </w:rPr>
              <w:t>0,02</w:t>
            </w:r>
          </w:p>
        </w:tc>
        <w:tc>
          <w:tcPr>
            <w:tcW w:w="922" w:type="pct"/>
            <w:vAlign w:val="center"/>
          </w:tcPr>
          <w:p w:rsidR="00FC60AA" w:rsidRPr="00BF2C81" w:rsidRDefault="00FC60AA" w:rsidP="00E40320">
            <w:pPr>
              <w:jc w:val="center"/>
              <w:rPr>
                <w:sz w:val="15"/>
                <w:szCs w:val="15"/>
              </w:rPr>
            </w:pPr>
            <w:r w:rsidRPr="00BF2C81">
              <w:rPr>
                <w:sz w:val="15"/>
                <w:szCs w:val="15"/>
              </w:rPr>
              <w:t>105</w:t>
            </w:r>
          </w:p>
        </w:tc>
      </w:tr>
      <w:tr w:rsidR="00FC60AA" w:rsidRPr="00973C6E" w:rsidTr="00E40320">
        <w:trPr>
          <w:jc w:val="center"/>
        </w:trPr>
        <w:tc>
          <w:tcPr>
            <w:tcW w:w="1679" w:type="pct"/>
            <w:vAlign w:val="center"/>
          </w:tcPr>
          <w:p w:rsidR="00FC60AA" w:rsidRPr="00BF2C81" w:rsidRDefault="00FC60AA" w:rsidP="00E40320">
            <w:pPr>
              <w:pStyle w:val="23"/>
              <w:widowControl w:val="0"/>
              <w:spacing w:after="0" w:line="240" w:lineRule="auto"/>
              <w:ind w:left="0"/>
              <w:contextualSpacing/>
              <w:rPr>
                <w:sz w:val="15"/>
                <w:szCs w:val="15"/>
              </w:rPr>
            </w:pPr>
            <w:r w:rsidRPr="00BF2C81">
              <w:rPr>
                <w:sz w:val="15"/>
                <w:szCs w:val="15"/>
              </w:rPr>
              <w:t>Итого</w:t>
            </w:r>
          </w:p>
        </w:tc>
        <w:tc>
          <w:tcPr>
            <w:tcW w:w="926" w:type="pct"/>
            <w:vAlign w:val="center"/>
          </w:tcPr>
          <w:p w:rsidR="00FC60AA" w:rsidRPr="00BF2C81" w:rsidRDefault="00FC60AA" w:rsidP="00E40320">
            <w:pPr>
              <w:contextualSpacing/>
              <w:jc w:val="center"/>
              <w:rPr>
                <w:sz w:val="15"/>
                <w:szCs w:val="15"/>
              </w:rPr>
            </w:pPr>
            <w:r w:rsidRPr="00BF2C81">
              <w:rPr>
                <w:sz w:val="15"/>
                <w:szCs w:val="15"/>
              </w:rPr>
              <w:t>100</w:t>
            </w:r>
          </w:p>
        </w:tc>
        <w:tc>
          <w:tcPr>
            <w:tcW w:w="758" w:type="pct"/>
            <w:vAlign w:val="center"/>
          </w:tcPr>
          <w:p w:rsidR="00FC60AA" w:rsidRPr="00BF2C81" w:rsidRDefault="00FC60AA" w:rsidP="00E40320">
            <w:pPr>
              <w:contextualSpacing/>
              <w:jc w:val="center"/>
              <w:rPr>
                <w:sz w:val="15"/>
                <w:szCs w:val="15"/>
              </w:rPr>
            </w:pPr>
            <w:r w:rsidRPr="00BF2C81">
              <w:rPr>
                <w:sz w:val="15"/>
                <w:szCs w:val="15"/>
              </w:rPr>
              <w:t>100</w:t>
            </w:r>
          </w:p>
        </w:tc>
        <w:tc>
          <w:tcPr>
            <w:tcW w:w="715" w:type="pct"/>
            <w:vAlign w:val="center"/>
          </w:tcPr>
          <w:p w:rsidR="00FC60AA" w:rsidRPr="00BF2C81" w:rsidRDefault="00FC60AA" w:rsidP="00E40320">
            <w:pPr>
              <w:jc w:val="center"/>
              <w:rPr>
                <w:sz w:val="15"/>
                <w:szCs w:val="15"/>
              </w:rPr>
            </w:pPr>
            <w:r w:rsidRPr="00BF2C81">
              <w:rPr>
                <w:sz w:val="15"/>
                <w:szCs w:val="15"/>
              </w:rPr>
              <w:t>–</w:t>
            </w:r>
          </w:p>
        </w:tc>
        <w:tc>
          <w:tcPr>
            <w:tcW w:w="922" w:type="pct"/>
            <w:vAlign w:val="center"/>
          </w:tcPr>
          <w:p w:rsidR="00FC60AA" w:rsidRPr="00BF2C81" w:rsidRDefault="00FC60AA" w:rsidP="00E40320">
            <w:pPr>
              <w:jc w:val="center"/>
              <w:rPr>
                <w:sz w:val="15"/>
                <w:szCs w:val="15"/>
              </w:rPr>
            </w:pPr>
            <w:r w:rsidRPr="00BF2C81">
              <w:rPr>
                <w:sz w:val="15"/>
                <w:szCs w:val="15"/>
              </w:rPr>
              <w:t>–</w:t>
            </w:r>
          </w:p>
        </w:tc>
      </w:tr>
      <w:tr w:rsidR="00FC60AA" w:rsidRPr="00973C6E" w:rsidTr="00E40320">
        <w:trPr>
          <w:jc w:val="center"/>
        </w:trPr>
        <w:tc>
          <w:tcPr>
            <w:tcW w:w="1679" w:type="pct"/>
            <w:vAlign w:val="center"/>
          </w:tcPr>
          <w:p w:rsidR="00FC60AA" w:rsidRPr="00BF2C81" w:rsidRDefault="00FC60AA" w:rsidP="00E40320">
            <w:pPr>
              <w:pStyle w:val="23"/>
              <w:widowControl w:val="0"/>
              <w:spacing w:after="0" w:line="240" w:lineRule="auto"/>
              <w:ind w:left="0"/>
              <w:contextualSpacing/>
              <w:rPr>
                <w:sz w:val="15"/>
                <w:szCs w:val="15"/>
              </w:rPr>
            </w:pPr>
            <w:r w:rsidRPr="00BF2C81">
              <w:rPr>
                <w:sz w:val="15"/>
                <w:szCs w:val="15"/>
              </w:rPr>
              <w:t>Питательность, кгк.ед.</w:t>
            </w:r>
          </w:p>
        </w:tc>
        <w:tc>
          <w:tcPr>
            <w:tcW w:w="926" w:type="pct"/>
            <w:vAlign w:val="center"/>
          </w:tcPr>
          <w:p w:rsidR="00FC60AA" w:rsidRPr="00BF2C81" w:rsidRDefault="00FC60AA" w:rsidP="00E40320">
            <w:pPr>
              <w:contextualSpacing/>
              <w:jc w:val="center"/>
              <w:rPr>
                <w:sz w:val="15"/>
                <w:szCs w:val="15"/>
              </w:rPr>
            </w:pPr>
            <w:r w:rsidRPr="00BF2C81">
              <w:rPr>
                <w:sz w:val="15"/>
                <w:szCs w:val="15"/>
              </w:rPr>
              <w:t>107,6</w:t>
            </w:r>
          </w:p>
        </w:tc>
        <w:tc>
          <w:tcPr>
            <w:tcW w:w="758" w:type="pct"/>
            <w:vAlign w:val="center"/>
          </w:tcPr>
          <w:p w:rsidR="00FC60AA" w:rsidRPr="00BF2C81" w:rsidRDefault="00FC60AA" w:rsidP="00E40320">
            <w:pPr>
              <w:contextualSpacing/>
              <w:jc w:val="center"/>
              <w:rPr>
                <w:sz w:val="15"/>
                <w:szCs w:val="15"/>
              </w:rPr>
            </w:pPr>
            <w:r w:rsidRPr="00BF2C81">
              <w:rPr>
                <w:sz w:val="15"/>
                <w:szCs w:val="15"/>
              </w:rPr>
              <w:t>107,9</w:t>
            </w:r>
          </w:p>
        </w:tc>
        <w:tc>
          <w:tcPr>
            <w:tcW w:w="715" w:type="pct"/>
            <w:vAlign w:val="center"/>
          </w:tcPr>
          <w:p w:rsidR="00FC60AA" w:rsidRPr="00BF2C81" w:rsidRDefault="00FC60AA" w:rsidP="00E40320">
            <w:pPr>
              <w:jc w:val="center"/>
              <w:rPr>
                <w:sz w:val="15"/>
                <w:szCs w:val="15"/>
              </w:rPr>
            </w:pPr>
            <w:r w:rsidRPr="00BF2C81">
              <w:rPr>
                <w:sz w:val="15"/>
                <w:szCs w:val="15"/>
              </w:rPr>
              <w:t>0,3</w:t>
            </w:r>
          </w:p>
        </w:tc>
        <w:tc>
          <w:tcPr>
            <w:tcW w:w="922" w:type="pct"/>
            <w:vAlign w:val="center"/>
          </w:tcPr>
          <w:p w:rsidR="00FC60AA" w:rsidRPr="00BF2C81" w:rsidRDefault="00FC60AA" w:rsidP="00E40320">
            <w:pPr>
              <w:jc w:val="center"/>
              <w:rPr>
                <w:sz w:val="15"/>
                <w:szCs w:val="15"/>
              </w:rPr>
            </w:pPr>
            <w:r w:rsidRPr="00BF2C81">
              <w:rPr>
                <w:sz w:val="15"/>
                <w:szCs w:val="15"/>
              </w:rPr>
              <w:t>100,3</w:t>
            </w:r>
          </w:p>
        </w:tc>
      </w:tr>
      <w:tr w:rsidR="00FC60AA" w:rsidRPr="00973C6E" w:rsidTr="00E40320">
        <w:trPr>
          <w:jc w:val="center"/>
        </w:trPr>
        <w:tc>
          <w:tcPr>
            <w:tcW w:w="1679" w:type="pct"/>
            <w:vAlign w:val="center"/>
          </w:tcPr>
          <w:p w:rsidR="00FC60AA" w:rsidRPr="00BF2C81" w:rsidRDefault="00FC60AA" w:rsidP="00E40320">
            <w:pPr>
              <w:pStyle w:val="23"/>
              <w:widowControl w:val="0"/>
              <w:spacing w:after="0" w:line="240" w:lineRule="auto"/>
              <w:ind w:left="0"/>
              <w:contextualSpacing/>
              <w:rPr>
                <w:sz w:val="15"/>
                <w:szCs w:val="15"/>
              </w:rPr>
            </w:pPr>
            <w:r w:rsidRPr="00BF2C81">
              <w:rPr>
                <w:sz w:val="15"/>
                <w:szCs w:val="15"/>
              </w:rPr>
              <w:t>Стоимость, тыс. руб.</w:t>
            </w:r>
          </w:p>
        </w:tc>
        <w:tc>
          <w:tcPr>
            <w:tcW w:w="926" w:type="pct"/>
            <w:vAlign w:val="center"/>
          </w:tcPr>
          <w:p w:rsidR="00FC60AA" w:rsidRPr="00BF2C81" w:rsidRDefault="00FC60AA" w:rsidP="00E40320">
            <w:pPr>
              <w:contextualSpacing/>
              <w:jc w:val="center"/>
              <w:rPr>
                <w:sz w:val="15"/>
                <w:szCs w:val="15"/>
              </w:rPr>
            </w:pPr>
            <w:r w:rsidRPr="00BF2C81">
              <w:rPr>
                <w:sz w:val="15"/>
                <w:szCs w:val="15"/>
              </w:rPr>
              <w:t>302,3</w:t>
            </w:r>
          </w:p>
        </w:tc>
        <w:tc>
          <w:tcPr>
            <w:tcW w:w="758" w:type="pct"/>
            <w:vAlign w:val="center"/>
          </w:tcPr>
          <w:p w:rsidR="00FC60AA" w:rsidRPr="00BF2C81" w:rsidRDefault="00FC60AA" w:rsidP="00E40320">
            <w:pPr>
              <w:contextualSpacing/>
              <w:jc w:val="center"/>
              <w:rPr>
                <w:sz w:val="15"/>
                <w:szCs w:val="15"/>
              </w:rPr>
            </w:pPr>
            <w:r w:rsidRPr="00BF2C81">
              <w:rPr>
                <w:sz w:val="15"/>
                <w:szCs w:val="15"/>
              </w:rPr>
              <w:t>295,3</w:t>
            </w:r>
          </w:p>
        </w:tc>
        <w:tc>
          <w:tcPr>
            <w:tcW w:w="715" w:type="pct"/>
            <w:vAlign w:val="center"/>
          </w:tcPr>
          <w:p w:rsidR="00FC60AA" w:rsidRPr="00BF2C81" w:rsidRDefault="00FC60AA" w:rsidP="00E40320">
            <w:pPr>
              <w:contextualSpacing/>
              <w:jc w:val="center"/>
              <w:rPr>
                <w:sz w:val="15"/>
                <w:szCs w:val="15"/>
              </w:rPr>
            </w:pPr>
          </w:p>
        </w:tc>
        <w:tc>
          <w:tcPr>
            <w:tcW w:w="922" w:type="pct"/>
            <w:vAlign w:val="center"/>
          </w:tcPr>
          <w:p w:rsidR="00FC60AA" w:rsidRPr="00BF2C81" w:rsidRDefault="00FC60AA" w:rsidP="00E40320">
            <w:pPr>
              <w:contextualSpacing/>
              <w:jc w:val="center"/>
              <w:rPr>
                <w:sz w:val="15"/>
                <w:szCs w:val="15"/>
              </w:rPr>
            </w:pPr>
            <w:r w:rsidRPr="00BF2C81">
              <w:rPr>
                <w:sz w:val="15"/>
                <w:szCs w:val="15"/>
              </w:rPr>
              <w:t>97,7</w:t>
            </w:r>
          </w:p>
        </w:tc>
      </w:tr>
    </w:tbl>
    <w:p w:rsidR="00FC60AA" w:rsidRPr="00D40071" w:rsidRDefault="00FC60AA" w:rsidP="00FC60AA">
      <w:pPr>
        <w:pStyle w:val="23"/>
        <w:widowControl w:val="0"/>
        <w:spacing w:after="0" w:line="240" w:lineRule="auto"/>
        <w:ind w:left="0" w:firstLine="284"/>
        <w:contextualSpacing/>
        <w:jc w:val="both"/>
        <w:rPr>
          <w:sz w:val="20"/>
          <w:szCs w:val="20"/>
        </w:rPr>
      </w:pPr>
      <w:r w:rsidRPr="00D40071">
        <w:rPr>
          <w:sz w:val="20"/>
          <w:szCs w:val="20"/>
        </w:rPr>
        <w:t>Анализ данных таблицы 3 показывает, что  на изменения массы ввода компонентов в рецепт перспективная питательность рациона составляет 1,079 ц к.ед. на 1 ц, что на 0,3 % выше, чем фактическая. Одновременно стоимость рецепта снижается на 2,3 % и составляет 295,3 тыс. руб. за 1 ц.</w:t>
      </w:r>
    </w:p>
    <w:p w:rsidR="00FC60AA" w:rsidRPr="00D40071" w:rsidRDefault="00FC60AA" w:rsidP="00FC60AA">
      <w:pPr>
        <w:ind w:firstLine="284"/>
        <w:contextualSpacing/>
        <w:jc w:val="both"/>
        <w:rPr>
          <w:sz w:val="20"/>
          <w:szCs w:val="20"/>
        </w:rPr>
      </w:pPr>
      <w:r w:rsidRPr="00D40071">
        <w:rPr>
          <w:sz w:val="20"/>
          <w:szCs w:val="20"/>
        </w:rPr>
        <w:t>Таким образом, делаем выводы, что при более рациональном распределении компонентов рецептуре комбикорма можно пол</w:t>
      </w:r>
      <w:r w:rsidRPr="00D40071">
        <w:rPr>
          <w:sz w:val="20"/>
          <w:szCs w:val="20"/>
        </w:rPr>
        <w:t>у</w:t>
      </w:r>
      <w:r w:rsidRPr="00D40071">
        <w:rPr>
          <w:sz w:val="20"/>
          <w:szCs w:val="20"/>
        </w:rPr>
        <w:t>чить более питательный продукт, а именно повышение питательн</w:t>
      </w:r>
      <w:r w:rsidRPr="00D40071">
        <w:rPr>
          <w:sz w:val="20"/>
          <w:szCs w:val="20"/>
        </w:rPr>
        <w:t>о</w:t>
      </w:r>
      <w:r w:rsidRPr="00D40071">
        <w:rPr>
          <w:sz w:val="20"/>
          <w:szCs w:val="20"/>
        </w:rPr>
        <w:t>сти комбикорма для птицы свиней и КРС возрастет соответственно на 0,4 %, 0,3 %, 0,6 %. И добиваемся снижения стоимости рецепта комбикорма для птицы, свиней и КРС соответственно на 1,6 %, 2,3 % и 0,4 %.</w:t>
      </w:r>
    </w:p>
    <w:p w:rsidR="00FC60AA" w:rsidRPr="00D40071" w:rsidRDefault="00FC60AA" w:rsidP="00FC60AA">
      <w:pPr>
        <w:ind w:firstLine="284"/>
        <w:rPr>
          <w:sz w:val="20"/>
          <w:szCs w:val="20"/>
        </w:rPr>
      </w:pPr>
    </w:p>
    <w:p w:rsidR="00FC60AA" w:rsidRPr="00D40071" w:rsidRDefault="00FC60AA" w:rsidP="00FC60AA">
      <w:pPr>
        <w:ind w:firstLine="284"/>
        <w:rPr>
          <w:sz w:val="20"/>
          <w:szCs w:val="20"/>
        </w:rPr>
      </w:pPr>
    </w:p>
    <w:p w:rsidR="00FC60AA" w:rsidRPr="00D40071" w:rsidRDefault="00FC60AA" w:rsidP="00FC60AA">
      <w:pPr>
        <w:ind w:firstLine="284"/>
        <w:rPr>
          <w:sz w:val="20"/>
          <w:szCs w:val="20"/>
        </w:rPr>
      </w:pPr>
    </w:p>
    <w:p w:rsidR="00FC60AA" w:rsidRPr="004D0A8C" w:rsidRDefault="00FC60AA" w:rsidP="00FC60AA">
      <w:pPr>
        <w:rPr>
          <w:sz w:val="16"/>
          <w:szCs w:val="16"/>
        </w:rPr>
      </w:pPr>
      <w:r>
        <w:rPr>
          <w:sz w:val="16"/>
          <w:szCs w:val="16"/>
        </w:rPr>
        <w:t>УДК 564.138:567</w:t>
      </w:r>
    </w:p>
    <w:p w:rsidR="00FC60AA" w:rsidRPr="004D0A8C" w:rsidRDefault="00FC60AA" w:rsidP="00FC60AA">
      <w:pPr>
        <w:pStyle w:val="Style14"/>
        <w:widowControl/>
        <w:spacing w:line="240" w:lineRule="auto"/>
        <w:ind w:firstLine="0"/>
        <w:rPr>
          <w:rStyle w:val="FontStyle51"/>
          <w:b w:val="0"/>
          <w:sz w:val="20"/>
          <w:szCs w:val="20"/>
        </w:rPr>
      </w:pPr>
      <w:r w:rsidRPr="00556458">
        <w:rPr>
          <w:rStyle w:val="FontStyle54"/>
          <w:sz w:val="20"/>
          <w:szCs w:val="20"/>
        </w:rPr>
        <w:t>Ларионова А.В.</w:t>
      </w:r>
      <w:r w:rsidRPr="004D0A8C">
        <w:rPr>
          <w:rStyle w:val="FontStyle54"/>
          <w:sz w:val="20"/>
          <w:szCs w:val="20"/>
        </w:rPr>
        <w:t xml:space="preserve"> </w:t>
      </w:r>
      <w:r>
        <w:rPr>
          <w:b/>
          <w:i/>
          <w:sz w:val="20"/>
          <w:szCs w:val="20"/>
        </w:rPr>
        <w:t xml:space="preserve">– </w:t>
      </w:r>
      <w:r w:rsidRPr="004D0A8C">
        <w:rPr>
          <w:rStyle w:val="FontStyle51"/>
          <w:sz w:val="20"/>
          <w:szCs w:val="20"/>
        </w:rPr>
        <w:t xml:space="preserve"> студентка </w:t>
      </w:r>
    </w:p>
    <w:p w:rsidR="00FC60AA" w:rsidRPr="004D0A8C" w:rsidRDefault="00FC60AA" w:rsidP="00FC60AA">
      <w:pPr>
        <w:pStyle w:val="Style14"/>
        <w:widowControl/>
        <w:spacing w:line="240" w:lineRule="auto"/>
        <w:ind w:firstLine="0"/>
        <w:rPr>
          <w:rStyle w:val="FontStyle54"/>
          <w:sz w:val="20"/>
          <w:szCs w:val="20"/>
        </w:rPr>
      </w:pPr>
      <w:r w:rsidRPr="004D0A8C">
        <w:rPr>
          <w:rStyle w:val="FontStyle54"/>
          <w:sz w:val="20"/>
          <w:szCs w:val="20"/>
        </w:rPr>
        <w:t>КАДРОВАЯ ПОЛИТИКА В АПК</w:t>
      </w:r>
    </w:p>
    <w:p w:rsidR="00FC60AA" w:rsidRPr="004D0A8C" w:rsidRDefault="00FC60AA" w:rsidP="00FC60AA">
      <w:pPr>
        <w:pStyle w:val="Style8"/>
        <w:widowControl/>
        <w:rPr>
          <w:rStyle w:val="FontStyle55"/>
          <w:b w:val="0"/>
          <w:sz w:val="20"/>
          <w:szCs w:val="20"/>
        </w:rPr>
      </w:pPr>
      <w:r w:rsidRPr="004D0A8C">
        <w:rPr>
          <w:rStyle w:val="FontStyle55"/>
          <w:sz w:val="20"/>
          <w:szCs w:val="20"/>
        </w:rPr>
        <w:t xml:space="preserve">Научный руководитель - </w:t>
      </w:r>
      <w:r w:rsidRPr="00A33409">
        <w:rPr>
          <w:rStyle w:val="FontStyle54"/>
          <w:sz w:val="20"/>
          <w:szCs w:val="20"/>
        </w:rPr>
        <w:t>Пакуш Л.В.</w:t>
      </w:r>
      <w:r w:rsidRPr="004D0A8C">
        <w:rPr>
          <w:rStyle w:val="FontStyle54"/>
          <w:sz w:val="20"/>
          <w:szCs w:val="20"/>
        </w:rPr>
        <w:t xml:space="preserve"> </w:t>
      </w:r>
      <w:r>
        <w:rPr>
          <w:rStyle w:val="FontStyle54"/>
          <w:sz w:val="20"/>
          <w:szCs w:val="20"/>
        </w:rPr>
        <w:t>–</w:t>
      </w:r>
      <w:r w:rsidRPr="004D0A8C">
        <w:rPr>
          <w:rStyle w:val="FontStyle54"/>
          <w:sz w:val="20"/>
          <w:szCs w:val="20"/>
        </w:rPr>
        <w:t xml:space="preserve"> </w:t>
      </w:r>
      <w:r w:rsidRPr="004D0A8C">
        <w:rPr>
          <w:rStyle w:val="FontStyle55"/>
          <w:sz w:val="20"/>
          <w:szCs w:val="20"/>
        </w:rPr>
        <w:t>д</w:t>
      </w:r>
      <w:r>
        <w:rPr>
          <w:rStyle w:val="FontStyle55"/>
          <w:sz w:val="20"/>
          <w:szCs w:val="20"/>
        </w:rPr>
        <w:t>.</w:t>
      </w:r>
      <w:r w:rsidRPr="004D0A8C">
        <w:rPr>
          <w:rStyle w:val="FontStyle55"/>
          <w:sz w:val="20"/>
          <w:szCs w:val="20"/>
        </w:rPr>
        <w:t xml:space="preserve"> э</w:t>
      </w:r>
      <w:r>
        <w:rPr>
          <w:rStyle w:val="FontStyle55"/>
          <w:sz w:val="20"/>
          <w:szCs w:val="20"/>
        </w:rPr>
        <w:t>.</w:t>
      </w:r>
      <w:r w:rsidRPr="004D0A8C">
        <w:rPr>
          <w:rStyle w:val="FontStyle55"/>
          <w:sz w:val="20"/>
          <w:szCs w:val="20"/>
        </w:rPr>
        <w:t xml:space="preserve"> н</w:t>
      </w:r>
      <w:r>
        <w:rPr>
          <w:rStyle w:val="FontStyle55"/>
          <w:sz w:val="20"/>
          <w:szCs w:val="20"/>
        </w:rPr>
        <w:t>.</w:t>
      </w:r>
      <w:r w:rsidRPr="004D0A8C">
        <w:rPr>
          <w:rStyle w:val="FontStyle55"/>
          <w:sz w:val="20"/>
          <w:szCs w:val="20"/>
        </w:rPr>
        <w:t>, профессор</w:t>
      </w:r>
    </w:p>
    <w:p w:rsidR="00FC60AA" w:rsidRPr="004D0A8C" w:rsidRDefault="00FC60AA" w:rsidP="00FC60AA">
      <w:pPr>
        <w:pStyle w:val="Style1"/>
        <w:widowControl/>
        <w:spacing w:line="240" w:lineRule="auto"/>
        <w:ind w:firstLine="284"/>
        <w:rPr>
          <w:rFonts w:cs="Times New Roman"/>
          <w:sz w:val="20"/>
          <w:szCs w:val="20"/>
        </w:rPr>
      </w:pPr>
    </w:p>
    <w:p w:rsidR="00FC60AA" w:rsidRPr="00BF2C81" w:rsidRDefault="00FC60AA" w:rsidP="00FC60AA">
      <w:pPr>
        <w:pStyle w:val="Style1"/>
        <w:widowControl/>
        <w:spacing w:line="240" w:lineRule="auto"/>
        <w:ind w:firstLine="284"/>
        <w:rPr>
          <w:rStyle w:val="FontStyle51"/>
          <w:b w:val="0"/>
          <w:spacing w:val="6"/>
          <w:sz w:val="20"/>
          <w:szCs w:val="20"/>
        </w:rPr>
      </w:pPr>
      <w:r w:rsidRPr="00BF2C81">
        <w:rPr>
          <w:rStyle w:val="FontStyle51"/>
          <w:spacing w:val="6"/>
          <w:sz w:val="20"/>
          <w:szCs w:val="20"/>
        </w:rPr>
        <w:t>Введение Государственная кадровая политика Республ</w:t>
      </w:r>
      <w:r w:rsidRPr="00BF2C81">
        <w:rPr>
          <w:rStyle w:val="FontStyle51"/>
          <w:spacing w:val="6"/>
          <w:sz w:val="20"/>
          <w:szCs w:val="20"/>
        </w:rPr>
        <w:t>и</w:t>
      </w:r>
      <w:r w:rsidRPr="00BF2C81">
        <w:rPr>
          <w:rStyle w:val="FontStyle51"/>
          <w:spacing w:val="6"/>
          <w:sz w:val="20"/>
          <w:szCs w:val="20"/>
        </w:rPr>
        <w:t>ки Бела</w:t>
      </w:r>
      <w:r w:rsidRPr="00BF2C81">
        <w:rPr>
          <w:rStyle w:val="FontStyle51"/>
          <w:spacing w:val="6"/>
          <w:sz w:val="20"/>
          <w:szCs w:val="20"/>
        </w:rPr>
        <w:softHyphen/>
        <w:t xml:space="preserve">русь </w:t>
      </w:r>
      <w:r w:rsidRPr="00BF2C81">
        <w:rPr>
          <w:color w:val="FF0000"/>
          <w:spacing w:val="6"/>
          <w:sz w:val="20"/>
          <w:szCs w:val="20"/>
        </w:rPr>
        <w:t>–</w:t>
      </w:r>
      <w:r w:rsidRPr="00BF2C81">
        <w:rPr>
          <w:rStyle w:val="FontStyle51"/>
          <w:spacing w:val="6"/>
          <w:sz w:val="20"/>
          <w:szCs w:val="20"/>
        </w:rPr>
        <w:t xml:space="preserve"> одно из приоритетных направлений деятел</w:t>
      </w:r>
      <w:r w:rsidRPr="00BF2C81">
        <w:rPr>
          <w:rStyle w:val="FontStyle51"/>
          <w:spacing w:val="6"/>
          <w:sz w:val="20"/>
          <w:szCs w:val="20"/>
        </w:rPr>
        <w:t>ь</w:t>
      </w:r>
      <w:r w:rsidRPr="00BF2C81">
        <w:rPr>
          <w:rStyle w:val="FontStyle51"/>
          <w:spacing w:val="6"/>
          <w:sz w:val="20"/>
          <w:szCs w:val="20"/>
        </w:rPr>
        <w:t>ности государства по координации мероприятий, провод</w:t>
      </w:r>
      <w:r w:rsidRPr="00BF2C81">
        <w:rPr>
          <w:rStyle w:val="FontStyle51"/>
          <w:spacing w:val="6"/>
          <w:sz w:val="20"/>
          <w:szCs w:val="20"/>
        </w:rPr>
        <w:t>и</w:t>
      </w:r>
      <w:r w:rsidRPr="00BF2C81">
        <w:rPr>
          <w:rStyle w:val="FontStyle51"/>
          <w:spacing w:val="6"/>
          <w:sz w:val="20"/>
          <w:szCs w:val="20"/>
        </w:rPr>
        <w:t>мых в целях развития и совер</w:t>
      </w:r>
      <w:r w:rsidRPr="00BF2C81">
        <w:rPr>
          <w:rStyle w:val="FontStyle51"/>
          <w:spacing w:val="6"/>
          <w:sz w:val="20"/>
          <w:szCs w:val="20"/>
        </w:rPr>
        <w:softHyphen/>
        <w:t>шенствования всего трудового потенциала страны. Она ориентируется на социальное рег</w:t>
      </w:r>
      <w:r w:rsidRPr="00BF2C81">
        <w:rPr>
          <w:rStyle w:val="FontStyle51"/>
          <w:spacing w:val="6"/>
          <w:sz w:val="20"/>
          <w:szCs w:val="20"/>
        </w:rPr>
        <w:t>у</w:t>
      </w:r>
      <w:r w:rsidRPr="00BF2C81">
        <w:rPr>
          <w:rStyle w:val="FontStyle51"/>
          <w:spacing w:val="6"/>
          <w:sz w:val="20"/>
          <w:szCs w:val="20"/>
        </w:rPr>
        <w:t>лирование, охв</w:t>
      </w:r>
      <w:r w:rsidRPr="00BF2C81">
        <w:rPr>
          <w:rStyle w:val="FontStyle51"/>
          <w:spacing w:val="6"/>
          <w:sz w:val="20"/>
          <w:szCs w:val="20"/>
        </w:rPr>
        <w:t>а</w:t>
      </w:r>
      <w:r w:rsidRPr="00BF2C81">
        <w:rPr>
          <w:rStyle w:val="FontStyle51"/>
          <w:spacing w:val="6"/>
          <w:sz w:val="20"/>
          <w:szCs w:val="20"/>
        </w:rPr>
        <w:t>тывающее все общество и общест</w:t>
      </w:r>
      <w:r w:rsidRPr="00BF2C81">
        <w:rPr>
          <w:rStyle w:val="FontStyle51"/>
          <w:spacing w:val="6"/>
          <w:sz w:val="20"/>
          <w:szCs w:val="20"/>
        </w:rPr>
        <w:softHyphen/>
        <w:t>венные отношения, оказывает влияние на установление приорит</w:t>
      </w:r>
      <w:r w:rsidRPr="00BF2C81">
        <w:rPr>
          <w:rStyle w:val="FontStyle51"/>
          <w:spacing w:val="6"/>
          <w:sz w:val="20"/>
          <w:szCs w:val="20"/>
        </w:rPr>
        <w:t>е</w:t>
      </w:r>
      <w:r w:rsidRPr="00BF2C81">
        <w:rPr>
          <w:rStyle w:val="FontStyle51"/>
          <w:spacing w:val="6"/>
          <w:sz w:val="20"/>
          <w:szCs w:val="20"/>
        </w:rPr>
        <w:lastRenderedPageBreak/>
        <w:t>тов социальных ценностей и общественные устремления в профессио</w:t>
      </w:r>
      <w:r w:rsidRPr="00BF2C81">
        <w:rPr>
          <w:rStyle w:val="FontStyle51"/>
          <w:spacing w:val="6"/>
          <w:sz w:val="20"/>
          <w:szCs w:val="20"/>
        </w:rPr>
        <w:softHyphen/>
        <w:t>нальной сфере.</w:t>
      </w:r>
    </w:p>
    <w:p w:rsidR="00FC60AA" w:rsidRPr="00BF2C81" w:rsidRDefault="00FC60AA" w:rsidP="00FC60AA">
      <w:pPr>
        <w:pStyle w:val="Style1"/>
        <w:widowControl/>
        <w:spacing w:line="240" w:lineRule="auto"/>
        <w:ind w:firstLine="284"/>
        <w:rPr>
          <w:rStyle w:val="FontStyle51"/>
          <w:b w:val="0"/>
          <w:spacing w:val="6"/>
          <w:sz w:val="20"/>
          <w:szCs w:val="20"/>
        </w:rPr>
      </w:pPr>
      <w:r w:rsidRPr="00BF2C81">
        <w:rPr>
          <w:rStyle w:val="FontStyle51"/>
          <w:spacing w:val="6"/>
          <w:sz w:val="20"/>
          <w:szCs w:val="20"/>
        </w:rPr>
        <w:t xml:space="preserve">Цель </w:t>
      </w:r>
      <w:r w:rsidRPr="00BF2C81">
        <w:rPr>
          <w:rStyle w:val="FontStyle54"/>
          <w:spacing w:val="6"/>
          <w:sz w:val="20"/>
          <w:szCs w:val="20"/>
        </w:rPr>
        <w:t>работы.</w:t>
      </w:r>
      <w:r w:rsidRPr="00BF2C81">
        <w:rPr>
          <w:rStyle w:val="FontStyle51"/>
          <w:spacing w:val="6"/>
          <w:sz w:val="20"/>
          <w:szCs w:val="20"/>
        </w:rPr>
        <w:t>Дать развернутую характеристику состо</w:t>
      </w:r>
      <w:r w:rsidRPr="00BF2C81">
        <w:rPr>
          <w:rStyle w:val="FontStyle51"/>
          <w:spacing w:val="6"/>
          <w:sz w:val="20"/>
          <w:szCs w:val="20"/>
        </w:rPr>
        <w:t>я</w:t>
      </w:r>
      <w:r w:rsidRPr="00BF2C81">
        <w:rPr>
          <w:rStyle w:val="FontStyle51"/>
          <w:spacing w:val="6"/>
          <w:sz w:val="20"/>
          <w:szCs w:val="20"/>
        </w:rPr>
        <w:t>ния кадро</w:t>
      </w:r>
      <w:r w:rsidRPr="00BF2C81">
        <w:rPr>
          <w:rStyle w:val="FontStyle51"/>
          <w:spacing w:val="6"/>
          <w:sz w:val="20"/>
          <w:szCs w:val="20"/>
        </w:rPr>
        <w:softHyphen/>
        <w:t>вой политики в сфере АПК и перспективы ее ра</w:t>
      </w:r>
      <w:r w:rsidRPr="00BF2C81">
        <w:rPr>
          <w:rStyle w:val="FontStyle51"/>
          <w:spacing w:val="6"/>
          <w:sz w:val="20"/>
          <w:szCs w:val="20"/>
        </w:rPr>
        <w:t>з</w:t>
      </w:r>
      <w:r w:rsidRPr="00BF2C81">
        <w:rPr>
          <w:rStyle w:val="FontStyle51"/>
          <w:spacing w:val="6"/>
          <w:sz w:val="20"/>
          <w:szCs w:val="20"/>
        </w:rPr>
        <w:t>вития.</w:t>
      </w:r>
    </w:p>
    <w:p w:rsidR="00FC60AA" w:rsidRPr="00BF2C81" w:rsidRDefault="00FC60AA" w:rsidP="00FC60AA">
      <w:pPr>
        <w:pStyle w:val="Style1"/>
        <w:widowControl/>
        <w:spacing w:line="240" w:lineRule="auto"/>
        <w:ind w:firstLine="284"/>
        <w:rPr>
          <w:rStyle w:val="FontStyle51"/>
          <w:b w:val="0"/>
          <w:spacing w:val="6"/>
          <w:sz w:val="20"/>
          <w:szCs w:val="20"/>
        </w:rPr>
      </w:pPr>
      <w:r w:rsidRPr="00BF2C81">
        <w:rPr>
          <w:rStyle w:val="FontStyle51"/>
          <w:spacing w:val="6"/>
          <w:sz w:val="20"/>
          <w:szCs w:val="20"/>
        </w:rPr>
        <w:t>Материалы и методика. Реализация государственных з</w:t>
      </w:r>
      <w:r w:rsidRPr="00BF2C81">
        <w:rPr>
          <w:rStyle w:val="FontStyle51"/>
          <w:spacing w:val="6"/>
          <w:sz w:val="20"/>
          <w:szCs w:val="20"/>
        </w:rPr>
        <w:t>а</w:t>
      </w:r>
      <w:r w:rsidRPr="00BF2C81">
        <w:rPr>
          <w:rStyle w:val="FontStyle51"/>
          <w:spacing w:val="6"/>
          <w:sz w:val="20"/>
          <w:szCs w:val="20"/>
        </w:rPr>
        <w:t>дач кад</w:t>
      </w:r>
      <w:r w:rsidRPr="00BF2C81">
        <w:rPr>
          <w:rStyle w:val="FontStyle51"/>
          <w:spacing w:val="6"/>
          <w:sz w:val="20"/>
          <w:szCs w:val="20"/>
        </w:rPr>
        <w:softHyphen/>
        <w:t>ровой политики в АПК на 2005-2010 гг. дала опред</w:t>
      </w:r>
      <w:r w:rsidRPr="00BF2C81">
        <w:rPr>
          <w:rStyle w:val="FontStyle51"/>
          <w:spacing w:val="6"/>
          <w:sz w:val="20"/>
          <w:szCs w:val="20"/>
        </w:rPr>
        <w:t>е</w:t>
      </w:r>
      <w:r w:rsidRPr="00BF2C81">
        <w:rPr>
          <w:rStyle w:val="FontStyle51"/>
          <w:spacing w:val="6"/>
          <w:sz w:val="20"/>
          <w:szCs w:val="20"/>
        </w:rPr>
        <w:t>ленные результаты. Так в сельскохозяйственных организ</w:t>
      </w:r>
      <w:r w:rsidRPr="00BF2C81">
        <w:rPr>
          <w:rStyle w:val="FontStyle51"/>
          <w:spacing w:val="6"/>
          <w:sz w:val="20"/>
          <w:szCs w:val="20"/>
        </w:rPr>
        <w:t>а</w:t>
      </w:r>
      <w:r w:rsidRPr="00BF2C81">
        <w:rPr>
          <w:rStyle w:val="FontStyle51"/>
          <w:spacing w:val="6"/>
          <w:sz w:val="20"/>
          <w:szCs w:val="20"/>
        </w:rPr>
        <w:t>циях респу</w:t>
      </w:r>
      <w:r w:rsidRPr="00BF2C81">
        <w:rPr>
          <w:rStyle w:val="FontStyle51"/>
          <w:spacing w:val="6"/>
          <w:sz w:val="20"/>
          <w:szCs w:val="20"/>
        </w:rPr>
        <w:t>б</w:t>
      </w:r>
      <w:r w:rsidRPr="00BF2C81">
        <w:rPr>
          <w:rStyle w:val="FontStyle51"/>
          <w:spacing w:val="6"/>
          <w:sz w:val="20"/>
          <w:szCs w:val="20"/>
        </w:rPr>
        <w:t>лики после двухлетней отработки продолжают работать 44 % специалистов с высшим и 45 % процентов со средним специальным образованием, что выше дан</w:t>
      </w:r>
      <w:r w:rsidRPr="00BF2C81">
        <w:rPr>
          <w:rStyle w:val="FontStyle51"/>
          <w:spacing w:val="6"/>
          <w:sz w:val="20"/>
          <w:szCs w:val="20"/>
        </w:rPr>
        <w:softHyphen/>
        <w:t>ного п</w:t>
      </w:r>
      <w:r w:rsidRPr="00BF2C81">
        <w:rPr>
          <w:rStyle w:val="FontStyle51"/>
          <w:spacing w:val="6"/>
          <w:sz w:val="20"/>
          <w:szCs w:val="20"/>
        </w:rPr>
        <w:t>о</w:t>
      </w:r>
      <w:r w:rsidRPr="00BF2C81">
        <w:rPr>
          <w:rStyle w:val="FontStyle51"/>
          <w:spacing w:val="6"/>
          <w:sz w:val="20"/>
          <w:szCs w:val="20"/>
        </w:rPr>
        <w:t>казателя 2008 г. на 10 %.</w:t>
      </w:r>
    </w:p>
    <w:p w:rsidR="00FC60AA" w:rsidRPr="00BF2C81" w:rsidRDefault="00FC60AA" w:rsidP="00FC60AA">
      <w:pPr>
        <w:pStyle w:val="Style1"/>
        <w:widowControl/>
        <w:spacing w:line="240" w:lineRule="auto"/>
        <w:ind w:firstLine="284"/>
        <w:rPr>
          <w:rStyle w:val="FontStyle51"/>
          <w:b w:val="0"/>
          <w:spacing w:val="6"/>
          <w:sz w:val="20"/>
          <w:szCs w:val="20"/>
        </w:rPr>
      </w:pPr>
      <w:r w:rsidRPr="00BF2C81">
        <w:rPr>
          <w:rStyle w:val="FontStyle51"/>
          <w:spacing w:val="6"/>
          <w:sz w:val="20"/>
          <w:szCs w:val="20"/>
        </w:rPr>
        <w:t>Обеспечивается устойчивая динамика роста образов</w:t>
      </w:r>
      <w:r w:rsidRPr="00BF2C81">
        <w:rPr>
          <w:rStyle w:val="FontStyle51"/>
          <w:spacing w:val="6"/>
          <w:sz w:val="20"/>
          <w:szCs w:val="20"/>
        </w:rPr>
        <w:t>а</w:t>
      </w:r>
      <w:r w:rsidRPr="00BF2C81">
        <w:rPr>
          <w:rStyle w:val="FontStyle51"/>
          <w:spacing w:val="6"/>
          <w:sz w:val="20"/>
          <w:szCs w:val="20"/>
        </w:rPr>
        <w:t>тельн</w:t>
      </w:r>
      <w:r w:rsidRPr="00BF2C81">
        <w:rPr>
          <w:rStyle w:val="FontStyle51"/>
          <w:spacing w:val="6"/>
          <w:sz w:val="20"/>
          <w:szCs w:val="20"/>
        </w:rPr>
        <w:t>о</w:t>
      </w:r>
      <w:r w:rsidRPr="00BF2C81">
        <w:rPr>
          <w:rStyle w:val="FontStyle51"/>
          <w:spacing w:val="6"/>
          <w:sz w:val="20"/>
          <w:szCs w:val="20"/>
        </w:rPr>
        <w:t>го уровня руководителей и специалистов, занятых в сельскохозяйствен</w:t>
      </w:r>
      <w:r w:rsidRPr="00BF2C81">
        <w:rPr>
          <w:rStyle w:val="FontStyle51"/>
          <w:spacing w:val="6"/>
          <w:sz w:val="20"/>
          <w:szCs w:val="20"/>
        </w:rPr>
        <w:softHyphen/>
        <w:t>ной отрасли. Так, количество руковод</w:t>
      </w:r>
      <w:r w:rsidRPr="00BF2C81">
        <w:rPr>
          <w:rStyle w:val="FontStyle51"/>
          <w:spacing w:val="6"/>
          <w:sz w:val="20"/>
          <w:szCs w:val="20"/>
        </w:rPr>
        <w:t>и</w:t>
      </w:r>
      <w:r w:rsidRPr="00BF2C81">
        <w:rPr>
          <w:rStyle w:val="FontStyle51"/>
          <w:spacing w:val="6"/>
          <w:sz w:val="20"/>
          <w:szCs w:val="20"/>
        </w:rPr>
        <w:t>телей, имеющих высшее обра</w:t>
      </w:r>
      <w:r w:rsidRPr="00BF2C81">
        <w:rPr>
          <w:rStyle w:val="FontStyle51"/>
          <w:spacing w:val="6"/>
          <w:sz w:val="20"/>
          <w:szCs w:val="20"/>
        </w:rPr>
        <w:softHyphen/>
        <w:t>зование, по сравнению с 2006 г. возросло на 3 %. За указанный период на 2% повысился о</w:t>
      </w:r>
      <w:r w:rsidRPr="00BF2C81">
        <w:rPr>
          <w:rStyle w:val="FontStyle51"/>
          <w:spacing w:val="6"/>
          <w:sz w:val="20"/>
          <w:szCs w:val="20"/>
        </w:rPr>
        <w:t>б</w:t>
      </w:r>
      <w:r w:rsidRPr="00BF2C81">
        <w:rPr>
          <w:rStyle w:val="FontStyle51"/>
          <w:spacing w:val="6"/>
          <w:sz w:val="20"/>
          <w:szCs w:val="20"/>
        </w:rPr>
        <w:t>разовательный ур</w:t>
      </w:r>
      <w:r w:rsidRPr="00BF2C81">
        <w:rPr>
          <w:rStyle w:val="FontStyle51"/>
          <w:spacing w:val="6"/>
          <w:sz w:val="20"/>
          <w:szCs w:val="20"/>
        </w:rPr>
        <w:t>о</w:t>
      </w:r>
      <w:r w:rsidRPr="00BF2C81">
        <w:rPr>
          <w:rStyle w:val="FontStyle51"/>
          <w:spacing w:val="6"/>
          <w:sz w:val="20"/>
          <w:szCs w:val="20"/>
        </w:rPr>
        <w:t>вень главных специали</w:t>
      </w:r>
      <w:r w:rsidRPr="00BF2C81">
        <w:rPr>
          <w:rStyle w:val="FontStyle51"/>
          <w:spacing w:val="6"/>
          <w:sz w:val="20"/>
          <w:szCs w:val="20"/>
        </w:rPr>
        <w:softHyphen/>
        <w:t>стов.</w:t>
      </w:r>
    </w:p>
    <w:p w:rsidR="00FC60AA" w:rsidRPr="00BF2C81" w:rsidRDefault="00FC60AA" w:rsidP="00FC60AA">
      <w:pPr>
        <w:pStyle w:val="Style1"/>
        <w:widowControl/>
        <w:spacing w:line="240" w:lineRule="auto"/>
        <w:ind w:firstLine="284"/>
        <w:rPr>
          <w:rStyle w:val="FontStyle51"/>
          <w:b w:val="0"/>
          <w:spacing w:val="6"/>
          <w:sz w:val="20"/>
          <w:szCs w:val="20"/>
        </w:rPr>
      </w:pPr>
      <w:r w:rsidRPr="00BF2C81">
        <w:rPr>
          <w:rStyle w:val="FontStyle51"/>
          <w:spacing w:val="6"/>
          <w:sz w:val="20"/>
          <w:szCs w:val="20"/>
        </w:rPr>
        <w:t>Также по состоянию на 01.12.2010 в сельскохозяйстве</w:t>
      </w:r>
      <w:r w:rsidRPr="00BF2C81">
        <w:rPr>
          <w:rStyle w:val="FontStyle51"/>
          <w:spacing w:val="6"/>
          <w:sz w:val="20"/>
          <w:szCs w:val="20"/>
        </w:rPr>
        <w:t>н</w:t>
      </w:r>
      <w:r w:rsidRPr="00BF2C81">
        <w:rPr>
          <w:rStyle w:val="FontStyle51"/>
          <w:spacing w:val="6"/>
          <w:sz w:val="20"/>
          <w:szCs w:val="20"/>
        </w:rPr>
        <w:t>ных орга</w:t>
      </w:r>
      <w:r w:rsidRPr="00BF2C81">
        <w:rPr>
          <w:rStyle w:val="FontStyle51"/>
          <w:spacing w:val="6"/>
          <w:sz w:val="20"/>
          <w:szCs w:val="20"/>
        </w:rPr>
        <w:softHyphen/>
        <w:t>низациях республики работает свыше 62,8 тыс. р</w:t>
      </w:r>
      <w:r w:rsidRPr="00BF2C81">
        <w:rPr>
          <w:rStyle w:val="FontStyle51"/>
          <w:spacing w:val="6"/>
          <w:sz w:val="20"/>
          <w:szCs w:val="20"/>
        </w:rPr>
        <w:t>у</w:t>
      </w:r>
      <w:r w:rsidRPr="00BF2C81">
        <w:rPr>
          <w:rStyle w:val="FontStyle51"/>
          <w:spacing w:val="6"/>
          <w:sz w:val="20"/>
          <w:szCs w:val="20"/>
        </w:rPr>
        <w:t>ководящих работни</w:t>
      </w:r>
      <w:r w:rsidRPr="00BF2C81">
        <w:rPr>
          <w:rStyle w:val="FontStyle51"/>
          <w:spacing w:val="6"/>
          <w:sz w:val="20"/>
          <w:szCs w:val="20"/>
        </w:rPr>
        <w:softHyphen/>
        <w:t>ков и специалистов (95% от потребн</w:t>
      </w:r>
      <w:r w:rsidRPr="00BF2C81">
        <w:rPr>
          <w:rStyle w:val="FontStyle51"/>
          <w:spacing w:val="6"/>
          <w:sz w:val="20"/>
          <w:szCs w:val="20"/>
        </w:rPr>
        <w:t>о</w:t>
      </w:r>
      <w:r w:rsidRPr="00BF2C81">
        <w:rPr>
          <w:rStyle w:val="FontStyle51"/>
          <w:spacing w:val="6"/>
          <w:sz w:val="20"/>
          <w:szCs w:val="20"/>
        </w:rPr>
        <w:t>сти), что на 1 % выше обеспе</w:t>
      </w:r>
      <w:r w:rsidRPr="00BF2C81">
        <w:rPr>
          <w:rStyle w:val="FontStyle51"/>
          <w:spacing w:val="6"/>
          <w:sz w:val="20"/>
          <w:szCs w:val="20"/>
        </w:rPr>
        <w:softHyphen/>
        <w:t>ченности в 2007-2009 гг. Одн</w:t>
      </w:r>
      <w:r w:rsidRPr="00BF2C81">
        <w:rPr>
          <w:rStyle w:val="FontStyle51"/>
          <w:spacing w:val="6"/>
          <w:sz w:val="20"/>
          <w:szCs w:val="20"/>
        </w:rPr>
        <w:t>а</w:t>
      </w:r>
      <w:r w:rsidRPr="00BF2C81">
        <w:rPr>
          <w:rStyle w:val="FontStyle51"/>
          <w:spacing w:val="6"/>
          <w:sz w:val="20"/>
          <w:szCs w:val="20"/>
        </w:rPr>
        <w:t>ко на протяжении последних 5 лет со</w:t>
      </w:r>
      <w:r w:rsidRPr="00BF2C81">
        <w:rPr>
          <w:rStyle w:val="FontStyle51"/>
          <w:spacing w:val="6"/>
          <w:sz w:val="20"/>
          <w:szCs w:val="20"/>
        </w:rPr>
        <w:softHyphen/>
        <w:t>храняется 2 % вакан</w:t>
      </w:r>
      <w:r w:rsidRPr="00BF2C81">
        <w:rPr>
          <w:rStyle w:val="FontStyle51"/>
          <w:spacing w:val="6"/>
          <w:sz w:val="20"/>
          <w:szCs w:val="20"/>
        </w:rPr>
        <w:t>т</w:t>
      </w:r>
      <w:r w:rsidRPr="00BF2C81">
        <w:rPr>
          <w:rStyle w:val="FontStyle51"/>
          <w:spacing w:val="6"/>
          <w:sz w:val="20"/>
          <w:szCs w:val="20"/>
        </w:rPr>
        <w:t>ных должностей руководителей. Не удалось также сокр</w:t>
      </w:r>
      <w:r w:rsidRPr="00BF2C81">
        <w:rPr>
          <w:rStyle w:val="FontStyle51"/>
          <w:spacing w:val="6"/>
          <w:sz w:val="20"/>
          <w:szCs w:val="20"/>
        </w:rPr>
        <w:t>а</w:t>
      </w:r>
      <w:r w:rsidRPr="00BF2C81">
        <w:rPr>
          <w:rStyle w:val="FontStyle51"/>
          <w:spacing w:val="6"/>
          <w:sz w:val="20"/>
          <w:szCs w:val="20"/>
        </w:rPr>
        <w:t>тить и количество вакантных должностей главных специ</w:t>
      </w:r>
      <w:r w:rsidRPr="00BF2C81">
        <w:rPr>
          <w:rStyle w:val="FontStyle51"/>
          <w:spacing w:val="6"/>
          <w:sz w:val="20"/>
          <w:szCs w:val="20"/>
        </w:rPr>
        <w:t>а</w:t>
      </w:r>
      <w:r w:rsidRPr="00BF2C81">
        <w:rPr>
          <w:rStyle w:val="FontStyle51"/>
          <w:spacing w:val="6"/>
          <w:sz w:val="20"/>
          <w:szCs w:val="20"/>
        </w:rPr>
        <w:t>листов, которое составляет 7 %.</w:t>
      </w:r>
    </w:p>
    <w:p w:rsidR="00FC60AA" w:rsidRPr="00BF2C81" w:rsidRDefault="00FC60AA" w:rsidP="00FC60AA">
      <w:pPr>
        <w:pStyle w:val="Style1"/>
        <w:widowControl/>
        <w:spacing w:line="240" w:lineRule="auto"/>
        <w:ind w:firstLine="284"/>
        <w:rPr>
          <w:rStyle w:val="FontStyle60"/>
          <w:spacing w:val="6"/>
        </w:rPr>
      </w:pPr>
      <w:r w:rsidRPr="00BF2C81">
        <w:rPr>
          <w:rStyle w:val="FontStyle51"/>
          <w:spacing w:val="6"/>
          <w:sz w:val="20"/>
          <w:szCs w:val="20"/>
        </w:rPr>
        <w:t>Важно обеспечить и дальнейшее улучшение показателей в кадро</w:t>
      </w:r>
      <w:r w:rsidRPr="00BF2C81">
        <w:rPr>
          <w:rStyle w:val="FontStyle51"/>
          <w:spacing w:val="6"/>
          <w:sz w:val="20"/>
          <w:szCs w:val="20"/>
        </w:rPr>
        <w:softHyphen/>
        <w:t>вой сфере. Так целью программы кадровой полит</w:t>
      </w:r>
      <w:r w:rsidRPr="00BF2C81">
        <w:rPr>
          <w:rStyle w:val="FontStyle51"/>
          <w:spacing w:val="6"/>
          <w:sz w:val="20"/>
          <w:szCs w:val="20"/>
        </w:rPr>
        <w:t>и</w:t>
      </w:r>
      <w:r w:rsidRPr="00BF2C81">
        <w:rPr>
          <w:rStyle w:val="FontStyle51"/>
          <w:spacing w:val="6"/>
          <w:sz w:val="20"/>
          <w:szCs w:val="20"/>
        </w:rPr>
        <w:t>ки на 2011-2015 гт. является обеспечение агропромышле</w:t>
      </w:r>
      <w:r w:rsidRPr="00BF2C81">
        <w:rPr>
          <w:rStyle w:val="FontStyle51"/>
          <w:spacing w:val="6"/>
          <w:sz w:val="20"/>
          <w:szCs w:val="20"/>
        </w:rPr>
        <w:t>н</w:t>
      </w:r>
      <w:r w:rsidRPr="00BF2C81">
        <w:rPr>
          <w:rStyle w:val="FontStyle51"/>
          <w:spacing w:val="6"/>
          <w:sz w:val="20"/>
          <w:szCs w:val="20"/>
        </w:rPr>
        <w:t>ного комплекса компетентными кадрами, способными орг</w:t>
      </w:r>
      <w:r w:rsidRPr="00BF2C81">
        <w:rPr>
          <w:rStyle w:val="FontStyle51"/>
          <w:spacing w:val="6"/>
          <w:sz w:val="20"/>
          <w:szCs w:val="20"/>
        </w:rPr>
        <w:t>а</w:t>
      </w:r>
      <w:r w:rsidRPr="00BF2C81">
        <w:rPr>
          <w:rStyle w:val="FontStyle51"/>
          <w:spacing w:val="6"/>
          <w:sz w:val="20"/>
          <w:szCs w:val="20"/>
        </w:rPr>
        <w:t>низовать высокопроизводительное, эффек</w:t>
      </w:r>
      <w:r w:rsidRPr="00BF2C81">
        <w:rPr>
          <w:rStyle w:val="FontStyle60"/>
          <w:spacing w:val="6"/>
        </w:rPr>
        <w:t>тивное и ресурсо</w:t>
      </w:r>
      <w:r w:rsidRPr="00BF2C81">
        <w:rPr>
          <w:rStyle w:val="FontStyle60"/>
          <w:spacing w:val="6"/>
        </w:rPr>
        <w:t>с</w:t>
      </w:r>
      <w:r w:rsidRPr="00BF2C81">
        <w:rPr>
          <w:rStyle w:val="FontStyle60"/>
          <w:spacing w:val="6"/>
        </w:rPr>
        <w:t>берегающее производство в условиях инновацион</w:t>
      </w:r>
      <w:r w:rsidRPr="00BF2C81">
        <w:rPr>
          <w:rStyle w:val="FontStyle60"/>
          <w:spacing w:val="6"/>
        </w:rPr>
        <w:softHyphen/>
        <w:t>ного развития АПК.</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Стратегическими направлениями развития кадрового поте</w:t>
      </w:r>
      <w:r w:rsidRPr="00BF2C81">
        <w:rPr>
          <w:rStyle w:val="FontStyle60"/>
          <w:spacing w:val="6"/>
        </w:rPr>
        <w:t>н</w:t>
      </w:r>
      <w:r w:rsidRPr="00BF2C81">
        <w:rPr>
          <w:rStyle w:val="FontStyle60"/>
          <w:spacing w:val="6"/>
        </w:rPr>
        <w:t>циала АПК являются:</w:t>
      </w:r>
    </w:p>
    <w:p w:rsidR="00FC60AA" w:rsidRPr="00BF2C81" w:rsidRDefault="00FC60AA" w:rsidP="00FC60AA">
      <w:pPr>
        <w:pStyle w:val="Style42"/>
        <w:widowControl/>
        <w:numPr>
          <w:ilvl w:val="0"/>
          <w:numId w:val="47"/>
        </w:numPr>
        <w:tabs>
          <w:tab w:val="left" w:pos="742"/>
        </w:tabs>
        <w:spacing w:line="240" w:lineRule="auto"/>
        <w:ind w:left="0" w:firstLine="284"/>
        <w:rPr>
          <w:rStyle w:val="FontStyle60"/>
          <w:spacing w:val="6"/>
        </w:rPr>
      </w:pPr>
      <w:r w:rsidRPr="00BF2C81">
        <w:rPr>
          <w:rStyle w:val="FontStyle60"/>
          <w:spacing w:val="6"/>
        </w:rPr>
        <w:t>Повышение профессионального уровня кадров (Пер</w:t>
      </w:r>
      <w:r w:rsidRPr="00BF2C81">
        <w:rPr>
          <w:rStyle w:val="FontStyle60"/>
          <w:spacing w:val="6"/>
        </w:rPr>
        <w:t>е</w:t>
      </w:r>
      <w:r w:rsidRPr="00BF2C81">
        <w:rPr>
          <w:rStyle w:val="FontStyle60"/>
          <w:spacing w:val="6"/>
        </w:rPr>
        <w:t>подго</w:t>
      </w:r>
      <w:r w:rsidRPr="00BF2C81">
        <w:rPr>
          <w:rStyle w:val="FontStyle60"/>
          <w:spacing w:val="6"/>
        </w:rPr>
        <w:softHyphen/>
        <w:t>товка и повышение квалификации, стажировки на базе высо</w:t>
      </w:r>
      <w:r w:rsidRPr="00BF2C81">
        <w:rPr>
          <w:rStyle w:val="FontStyle60"/>
          <w:spacing w:val="6"/>
        </w:rPr>
        <w:softHyphen/>
        <w:t>коэффективных сельскохозяйственных производств);</w:t>
      </w:r>
    </w:p>
    <w:p w:rsidR="00FC60AA" w:rsidRPr="00BF2C81" w:rsidRDefault="00FC60AA" w:rsidP="00FC60AA">
      <w:pPr>
        <w:pStyle w:val="Style42"/>
        <w:widowControl/>
        <w:numPr>
          <w:ilvl w:val="0"/>
          <w:numId w:val="47"/>
        </w:numPr>
        <w:tabs>
          <w:tab w:val="left" w:pos="742"/>
        </w:tabs>
        <w:spacing w:line="240" w:lineRule="auto"/>
        <w:ind w:left="0" w:firstLine="284"/>
        <w:rPr>
          <w:rStyle w:val="FontStyle60"/>
          <w:spacing w:val="6"/>
        </w:rPr>
      </w:pPr>
      <w:r w:rsidRPr="00BF2C81">
        <w:rPr>
          <w:rStyle w:val="FontStyle60"/>
          <w:spacing w:val="6"/>
        </w:rPr>
        <w:lastRenderedPageBreak/>
        <w:t>Обновление кадрового состава (подбор и формирование ре</w:t>
      </w:r>
      <w:r w:rsidRPr="00BF2C81">
        <w:rPr>
          <w:rStyle w:val="FontStyle60"/>
          <w:spacing w:val="6"/>
        </w:rPr>
        <w:softHyphen/>
        <w:t>зерва руководителей, мониторинг эффективности отбора и ре</w:t>
      </w:r>
      <w:r w:rsidRPr="00BF2C81">
        <w:rPr>
          <w:rStyle w:val="FontStyle60"/>
          <w:spacing w:val="6"/>
        </w:rPr>
        <w:softHyphen/>
        <w:t>зерва)</w:t>
      </w:r>
    </w:p>
    <w:p w:rsidR="00FC60AA" w:rsidRPr="00BF2C81" w:rsidRDefault="00FC60AA" w:rsidP="00FC60AA">
      <w:pPr>
        <w:pStyle w:val="Style42"/>
        <w:widowControl/>
        <w:numPr>
          <w:ilvl w:val="0"/>
          <w:numId w:val="47"/>
        </w:numPr>
        <w:tabs>
          <w:tab w:val="left" w:pos="742"/>
        </w:tabs>
        <w:spacing w:line="240" w:lineRule="auto"/>
        <w:ind w:left="0" w:firstLine="284"/>
        <w:rPr>
          <w:rStyle w:val="FontStyle60"/>
          <w:spacing w:val="6"/>
        </w:rPr>
      </w:pPr>
      <w:r w:rsidRPr="00BF2C81">
        <w:rPr>
          <w:rStyle w:val="FontStyle60"/>
          <w:spacing w:val="6"/>
        </w:rPr>
        <w:t>Прогнозирование потребности в трудовых аспектах (прогно</w:t>
      </w:r>
      <w:r w:rsidRPr="00BF2C81">
        <w:rPr>
          <w:rStyle w:val="FontStyle60"/>
          <w:spacing w:val="6"/>
        </w:rPr>
        <w:softHyphen/>
        <w:t>зирование ежегодной потребности в кадрах с учет ра</w:t>
      </w:r>
      <w:r w:rsidRPr="00BF2C81">
        <w:rPr>
          <w:rStyle w:val="FontStyle60"/>
          <w:spacing w:val="6"/>
        </w:rPr>
        <w:t>з</w:t>
      </w:r>
      <w:r w:rsidRPr="00BF2C81">
        <w:rPr>
          <w:rStyle w:val="FontStyle60"/>
          <w:spacing w:val="6"/>
        </w:rPr>
        <w:t>виваю</w:t>
      </w:r>
      <w:r w:rsidRPr="00BF2C81">
        <w:rPr>
          <w:rStyle w:val="FontStyle60"/>
          <w:spacing w:val="6"/>
        </w:rPr>
        <w:softHyphen/>
        <w:t>щейся отрасли)</w:t>
      </w:r>
    </w:p>
    <w:p w:rsidR="00FC60AA" w:rsidRPr="00BF2C81" w:rsidRDefault="00FC60AA" w:rsidP="00FC60AA">
      <w:pPr>
        <w:pStyle w:val="Style42"/>
        <w:widowControl/>
        <w:numPr>
          <w:ilvl w:val="0"/>
          <w:numId w:val="47"/>
        </w:numPr>
        <w:tabs>
          <w:tab w:val="left" w:pos="742"/>
        </w:tabs>
        <w:spacing w:line="240" w:lineRule="auto"/>
        <w:ind w:left="0" w:firstLine="284"/>
        <w:rPr>
          <w:rStyle w:val="FontStyle60"/>
          <w:spacing w:val="6"/>
        </w:rPr>
      </w:pPr>
      <w:r w:rsidRPr="00BF2C81">
        <w:rPr>
          <w:rStyle w:val="FontStyle60"/>
          <w:spacing w:val="6"/>
        </w:rPr>
        <w:t>Организационное обеспечение кадрового развития (Взаимо</w:t>
      </w:r>
      <w:r w:rsidRPr="00BF2C81">
        <w:rPr>
          <w:rStyle w:val="FontStyle60"/>
          <w:spacing w:val="6"/>
        </w:rPr>
        <w:softHyphen/>
        <w:t>действие Министерства, облсельхозпродов, учебных заведе</w:t>
      </w:r>
      <w:r w:rsidRPr="00BF2C81">
        <w:rPr>
          <w:rStyle w:val="FontStyle60"/>
          <w:spacing w:val="6"/>
        </w:rPr>
        <w:softHyphen/>
        <w:t>ний по подготовке и использованию кадров, реализации меро</w:t>
      </w:r>
      <w:r w:rsidRPr="00BF2C81">
        <w:rPr>
          <w:rStyle w:val="FontStyle60"/>
          <w:spacing w:val="6"/>
        </w:rPr>
        <w:softHyphen/>
        <w:t>приятий программы)</w:t>
      </w:r>
    </w:p>
    <w:p w:rsidR="00FC60AA" w:rsidRPr="00BF2C81" w:rsidRDefault="00FC60AA" w:rsidP="00FC60AA">
      <w:pPr>
        <w:pStyle w:val="Style42"/>
        <w:widowControl/>
        <w:numPr>
          <w:ilvl w:val="0"/>
          <w:numId w:val="47"/>
        </w:numPr>
        <w:tabs>
          <w:tab w:val="left" w:pos="742"/>
        </w:tabs>
        <w:spacing w:line="240" w:lineRule="auto"/>
        <w:ind w:left="0" w:firstLine="284"/>
        <w:rPr>
          <w:rStyle w:val="FontStyle60"/>
          <w:spacing w:val="6"/>
        </w:rPr>
      </w:pPr>
      <w:r w:rsidRPr="00BF2C81">
        <w:rPr>
          <w:rStyle w:val="FontStyle60"/>
          <w:spacing w:val="6"/>
        </w:rPr>
        <w:t>Информационное обеспечение кадрового развития (и</w:t>
      </w:r>
      <w:r w:rsidRPr="00BF2C81">
        <w:rPr>
          <w:rStyle w:val="FontStyle60"/>
          <w:spacing w:val="6"/>
        </w:rPr>
        <w:t>с</w:t>
      </w:r>
      <w:r w:rsidRPr="00BF2C81">
        <w:rPr>
          <w:rStyle w:val="FontStyle60"/>
          <w:spacing w:val="6"/>
        </w:rPr>
        <w:t>пользо</w:t>
      </w:r>
      <w:r w:rsidRPr="00BF2C81">
        <w:rPr>
          <w:rStyle w:val="FontStyle60"/>
          <w:spacing w:val="6"/>
        </w:rPr>
        <w:softHyphen/>
        <w:t>вание ИС «Кадры АПК», Ведение банка данных «Мол</w:t>
      </w:r>
      <w:r w:rsidRPr="00BF2C81">
        <w:rPr>
          <w:rStyle w:val="FontStyle60"/>
          <w:spacing w:val="6"/>
        </w:rPr>
        <w:t>о</w:t>
      </w:r>
      <w:r w:rsidRPr="00BF2C81">
        <w:rPr>
          <w:rStyle w:val="FontStyle60"/>
          <w:spacing w:val="6"/>
        </w:rPr>
        <w:t>дой специалист»).</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Основными источниками финансирования программных м</w:t>
      </w:r>
      <w:r w:rsidRPr="00BF2C81">
        <w:rPr>
          <w:rStyle w:val="FontStyle60"/>
          <w:spacing w:val="6"/>
        </w:rPr>
        <w:t>е</w:t>
      </w:r>
      <w:r w:rsidRPr="00BF2C81">
        <w:rPr>
          <w:rStyle w:val="FontStyle60"/>
          <w:spacing w:val="6"/>
        </w:rPr>
        <w:t>роприя</w:t>
      </w:r>
      <w:r w:rsidRPr="00BF2C81">
        <w:rPr>
          <w:rStyle w:val="FontStyle60"/>
          <w:spacing w:val="6"/>
        </w:rPr>
        <w:softHyphen/>
        <w:t>тий являются средства республиканского и местных бюджетов, а так</w:t>
      </w:r>
      <w:r w:rsidRPr="00BF2C81">
        <w:rPr>
          <w:rStyle w:val="FontStyle60"/>
          <w:spacing w:val="6"/>
        </w:rPr>
        <w:softHyphen/>
        <w:t>же средства, получаемые от приносящей дох</w:t>
      </w:r>
      <w:r w:rsidRPr="00BF2C81">
        <w:rPr>
          <w:rStyle w:val="FontStyle60"/>
          <w:spacing w:val="6"/>
        </w:rPr>
        <w:t>о</w:t>
      </w:r>
      <w:r w:rsidRPr="00BF2C81">
        <w:rPr>
          <w:rStyle w:val="FontStyle60"/>
          <w:spacing w:val="6"/>
        </w:rPr>
        <w:t>ды деятельности, средст</w:t>
      </w:r>
      <w:r w:rsidRPr="00BF2C81">
        <w:rPr>
          <w:rStyle w:val="FontStyle60"/>
          <w:spacing w:val="6"/>
        </w:rPr>
        <w:softHyphen/>
        <w:t>ва организаций и других инвесторов.</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Распределение финансовых средств на выполнение мер</w:t>
      </w:r>
      <w:r w:rsidRPr="00BF2C81">
        <w:rPr>
          <w:rStyle w:val="FontStyle60"/>
          <w:spacing w:val="6"/>
        </w:rPr>
        <w:t>о</w:t>
      </w:r>
      <w:r w:rsidRPr="00BF2C81">
        <w:rPr>
          <w:rStyle w:val="FontStyle60"/>
          <w:spacing w:val="6"/>
        </w:rPr>
        <w:t>приятий по объемам и источникам приведено в таблице 1.</w:t>
      </w:r>
    </w:p>
    <w:p w:rsidR="00FC60AA" w:rsidRPr="00A33409" w:rsidRDefault="00FC60AA" w:rsidP="00FC60AA">
      <w:pPr>
        <w:pStyle w:val="Style31"/>
        <w:widowControl/>
        <w:rPr>
          <w:rStyle w:val="FontStyle59"/>
          <w:sz w:val="16"/>
          <w:szCs w:val="16"/>
        </w:rPr>
      </w:pPr>
      <w:r w:rsidRPr="00A33409">
        <w:rPr>
          <w:rStyle w:val="FontStyle60"/>
          <w:sz w:val="16"/>
          <w:szCs w:val="16"/>
        </w:rPr>
        <w:t>Т</w:t>
      </w:r>
      <w:r>
        <w:rPr>
          <w:rStyle w:val="FontStyle60"/>
          <w:sz w:val="16"/>
          <w:szCs w:val="16"/>
        </w:rPr>
        <w:t xml:space="preserve"> </w:t>
      </w:r>
      <w:r w:rsidRPr="00A33409">
        <w:rPr>
          <w:rStyle w:val="FontStyle60"/>
          <w:sz w:val="16"/>
          <w:szCs w:val="16"/>
        </w:rPr>
        <w:t>а</w:t>
      </w:r>
      <w:r>
        <w:rPr>
          <w:rStyle w:val="FontStyle60"/>
          <w:sz w:val="16"/>
          <w:szCs w:val="16"/>
        </w:rPr>
        <w:t xml:space="preserve"> </w:t>
      </w:r>
      <w:r w:rsidRPr="00A33409">
        <w:rPr>
          <w:rStyle w:val="FontStyle60"/>
          <w:sz w:val="16"/>
          <w:szCs w:val="16"/>
        </w:rPr>
        <w:t>б</w:t>
      </w:r>
      <w:r>
        <w:rPr>
          <w:rStyle w:val="FontStyle60"/>
          <w:sz w:val="16"/>
          <w:szCs w:val="16"/>
        </w:rPr>
        <w:t xml:space="preserve"> </w:t>
      </w:r>
      <w:r w:rsidRPr="00A33409">
        <w:rPr>
          <w:rStyle w:val="FontStyle60"/>
          <w:sz w:val="16"/>
          <w:szCs w:val="16"/>
        </w:rPr>
        <w:t>л</w:t>
      </w:r>
      <w:r>
        <w:rPr>
          <w:rStyle w:val="FontStyle60"/>
          <w:sz w:val="16"/>
          <w:szCs w:val="16"/>
        </w:rPr>
        <w:t xml:space="preserve"> </w:t>
      </w:r>
      <w:r w:rsidRPr="00A33409">
        <w:rPr>
          <w:rStyle w:val="FontStyle60"/>
          <w:sz w:val="16"/>
          <w:szCs w:val="16"/>
        </w:rPr>
        <w:t>и</w:t>
      </w:r>
      <w:r>
        <w:rPr>
          <w:rStyle w:val="FontStyle60"/>
          <w:sz w:val="16"/>
          <w:szCs w:val="16"/>
        </w:rPr>
        <w:t xml:space="preserve"> </w:t>
      </w:r>
      <w:r w:rsidRPr="00A33409">
        <w:rPr>
          <w:rStyle w:val="FontStyle60"/>
          <w:sz w:val="16"/>
          <w:szCs w:val="16"/>
        </w:rPr>
        <w:t>ц</w:t>
      </w:r>
      <w:r>
        <w:rPr>
          <w:rStyle w:val="FontStyle60"/>
          <w:sz w:val="16"/>
          <w:szCs w:val="16"/>
        </w:rPr>
        <w:t xml:space="preserve"> </w:t>
      </w:r>
      <w:r w:rsidRPr="00A33409">
        <w:rPr>
          <w:rStyle w:val="FontStyle60"/>
          <w:sz w:val="16"/>
          <w:szCs w:val="16"/>
        </w:rPr>
        <w:t>а 1.</w:t>
      </w:r>
      <w:r w:rsidRPr="00A33409">
        <w:rPr>
          <w:rStyle w:val="FontStyle59"/>
          <w:sz w:val="16"/>
          <w:szCs w:val="16"/>
        </w:rPr>
        <w:t xml:space="preserve"> Объемы и источники финансирования подготовки кадров агропр</w:t>
      </w:r>
      <w:r w:rsidRPr="00A33409">
        <w:rPr>
          <w:rStyle w:val="FontStyle59"/>
          <w:sz w:val="16"/>
          <w:szCs w:val="16"/>
        </w:rPr>
        <w:t>о</w:t>
      </w:r>
      <w:r w:rsidRPr="00A33409">
        <w:rPr>
          <w:rStyle w:val="FontStyle59"/>
          <w:sz w:val="16"/>
          <w:szCs w:val="16"/>
        </w:rPr>
        <w:t>мышленного комплекса на 2011-2015 годы</w:t>
      </w:r>
    </w:p>
    <w:p w:rsidR="00FC60AA" w:rsidRPr="004D0A8C" w:rsidRDefault="00FC60AA" w:rsidP="00FC60AA">
      <w:pPr>
        <w:pStyle w:val="Style46"/>
        <w:widowControl/>
        <w:spacing w:line="240" w:lineRule="auto"/>
        <w:ind w:firstLine="284"/>
        <w:rPr>
          <w:rStyle w:val="FontStyle60"/>
        </w:rPr>
      </w:pPr>
    </w:p>
    <w:p w:rsidR="00FC60AA" w:rsidRPr="004D0A8C" w:rsidRDefault="00FC60AA" w:rsidP="00FC60AA">
      <w:pPr>
        <w:ind w:firstLine="709"/>
        <w:rPr>
          <w:sz w:val="2"/>
          <w:szCs w:val="2"/>
        </w:rPr>
      </w:pPr>
    </w:p>
    <w:tbl>
      <w:tblPr>
        <w:tblW w:w="0" w:type="auto"/>
        <w:tblInd w:w="40" w:type="dxa"/>
        <w:tblLayout w:type="fixed"/>
        <w:tblCellMar>
          <w:left w:w="40" w:type="dxa"/>
          <w:right w:w="40" w:type="dxa"/>
        </w:tblCellMar>
        <w:tblLook w:val="0000"/>
      </w:tblPr>
      <w:tblGrid>
        <w:gridCol w:w="1366"/>
        <w:gridCol w:w="711"/>
        <w:gridCol w:w="711"/>
        <w:gridCol w:w="746"/>
        <w:gridCol w:w="746"/>
        <w:gridCol w:w="751"/>
        <w:gridCol w:w="794"/>
      </w:tblGrid>
      <w:tr w:rsidR="00FC60AA" w:rsidRPr="00973C6E" w:rsidTr="00E40320">
        <w:tc>
          <w:tcPr>
            <w:tcW w:w="1366" w:type="dxa"/>
            <w:vMerge w:val="restart"/>
            <w:tcBorders>
              <w:top w:val="single" w:sz="6" w:space="0" w:color="auto"/>
              <w:left w:val="single" w:sz="6" w:space="0" w:color="auto"/>
              <w:bottom w:val="nil"/>
              <w:right w:val="single" w:sz="6" w:space="0" w:color="auto"/>
            </w:tcBorders>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Источники фи</w:t>
            </w:r>
            <w:r w:rsidRPr="00973C6E">
              <w:rPr>
                <w:rStyle w:val="FontStyle73"/>
                <w:rFonts w:eastAsia="Times New Roman"/>
                <w:sz w:val="16"/>
                <w:szCs w:val="16"/>
              </w:rPr>
              <w:softHyphen/>
              <w:t>нансирования</w:t>
            </w:r>
          </w:p>
        </w:tc>
        <w:tc>
          <w:tcPr>
            <w:tcW w:w="4459" w:type="dxa"/>
            <w:gridSpan w:val="6"/>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Годы</w:t>
            </w:r>
          </w:p>
        </w:tc>
      </w:tr>
      <w:tr w:rsidR="00FC60AA" w:rsidRPr="00973C6E" w:rsidTr="00E40320">
        <w:tc>
          <w:tcPr>
            <w:tcW w:w="1366" w:type="dxa"/>
            <w:vMerge/>
            <w:tcBorders>
              <w:top w:val="nil"/>
              <w:left w:val="single" w:sz="6" w:space="0" w:color="auto"/>
              <w:bottom w:val="single" w:sz="6" w:space="0" w:color="auto"/>
              <w:right w:val="single" w:sz="6" w:space="0" w:color="auto"/>
            </w:tcBorders>
          </w:tcPr>
          <w:p w:rsidR="00FC60AA" w:rsidRPr="00973C6E" w:rsidRDefault="00FC60AA" w:rsidP="00E40320">
            <w:pPr>
              <w:rPr>
                <w:rStyle w:val="FontStyle73"/>
                <w:b w:val="0"/>
                <w:sz w:val="16"/>
                <w:szCs w:val="16"/>
              </w:rPr>
            </w:pPr>
          </w:p>
          <w:p w:rsidR="00FC60AA" w:rsidRPr="00973C6E" w:rsidRDefault="00FC60AA" w:rsidP="00E40320">
            <w:pPr>
              <w:rPr>
                <w:rStyle w:val="FontStyle73"/>
                <w:b w:val="0"/>
                <w:sz w:val="16"/>
                <w:szCs w:val="16"/>
              </w:rPr>
            </w:pP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2011</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2012</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2013</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2014</w:t>
            </w:r>
          </w:p>
        </w:tc>
        <w:tc>
          <w:tcPr>
            <w:tcW w:w="75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2015</w:t>
            </w:r>
          </w:p>
        </w:tc>
        <w:tc>
          <w:tcPr>
            <w:tcW w:w="794"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2011-2015</w:t>
            </w:r>
          </w:p>
        </w:tc>
      </w:tr>
      <w:tr w:rsidR="00FC60AA" w:rsidRPr="00973C6E" w:rsidTr="00E40320">
        <w:tc>
          <w:tcPr>
            <w:tcW w:w="136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Республиканский бюджет, млн.руб.</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254328</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274674</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299395</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323347</w:t>
            </w:r>
          </w:p>
        </w:tc>
        <w:tc>
          <w:tcPr>
            <w:tcW w:w="75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352448</w:t>
            </w:r>
          </w:p>
        </w:tc>
        <w:tc>
          <w:tcPr>
            <w:tcW w:w="794"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1504192</w:t>
            </w:r>
          </w:p>
        </w:tc>
      </w:tr>
      <w:tr w:rsidR="00FC60AA" w:rsidRPr="00973C6E" w:rsidTr="00E40320">
        <w:tc>
          <w:tcPr>
            <w:tcW w:w="1366" w:type="dxa"/>
            <w:tcBorders>
              <w:top w:val="single" w:sz="6" w:space="0" w:color="auto"/>
              <w:left w:val="single" w:sz="6" w:space="0" w:color="auto"/>
              <w:bottom w:val="single" w:sz="6" w:space="0" w:color="auto"/>
              <w:right w:val="single" w:sz="6" w:space="0" w:color="auto"/>
            </w:tcBorders>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Средства, полу</w:t>
            </w:r>
            <w:r w:rsidRPr="00973C6E">
              <w:rPr>
                <w:rStyle w:val="FontStyle73"/>
                <w:rFonts w:eastAsia="Times New Roman"/>
                <w:sz w:val="16"/>
                <w:szCs w:val="16"/>
              </w:rPr>
              <w:softHyphen/>
              <w:t>чаемые от прино</w:t>
            </w:r>
            <w:r w:rsidRPr="00973C6E">
              <w:rPr>
                <w:rStyle w:val="FontStyle73"/>
                <w:rFonts w:eastAsia="Times New Roman"/>
                <w:sz w:val="16"/>
                <w:szCs w:val="16"/>
              </w:rPr>
              <w:softHyphen/>
              <w:t>сящей доходы деятельности, млн.руб.</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92241</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96853</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100727</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104756</w:t>
            </w:r>
          </w:p>
        </w:tc>
        <w:tc>
          <w:tcPr>
            <w:tcW w:w="75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107899</w:t>
            </w:r>
          </w:p>
        </w:tc>
        <w:tc>
          <w:tcPr>
            <w:tcW w:w="794"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502476</w:t>
            </w:r>
          </w:p>
        </w:tc>
      </w:tr>
      <w:tr w:rsidR="00FC60AA" w:rsidRPr="00973C6E" w:rsidTr="00E40320">
        <w:tc>
          <w:tcPr>
            <w:tcW w:w="1366" w:type="dxa"/>
            <w:tcBorders>
              <w:top w:val="single" w:sz="6" w:space="0" w:color="auto"/>
              <w:left w:val="single" w:sz="6" w:space="0" w:color="auto"/>
              <w:bottom w:val="single" w:sz="6" w:space="0" w:color="auto"/>
              <w:right w:val="single" w:sz="6" w:space="0" w:color="auto"/>
            </w:tcBorders>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Всего</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346569</w:t>
            </w:r>
          </w:p>
        </w:tc>
        <w:tc>
          <w:tcPr>
            <w:tcW w:w="71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371527</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400122</w:t>
            </w:r>
          </w:p>
        </w:tc>
        <w:tc>
          <w:tcPr>
            <w:tcW w:w="746"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428103</w:t>
            </w:r>
          </w:p>
        </w:tc>
        <w:tc>
          <w:tcPr>
            <w:tcW w:w="751"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460347</w:t>
            </w:r>
          </w:p>
        </w:tc>
        <w:tc>
          <w:tcPr>
            <w:tcW w:w="794" w:type="dxa"/>
            <w:tcBorders>
              <w:top w:val="single" w:sz="6" w:space="0" w:color="auto"/>
              <w:left w:val="single" w:sz="6" w:space="0" w:color="auto"/>
              <w:bottom w:val="single" w:sz="6" w:space="0" w:color="auto"/>
              <w:right w:val="single" w:sz="6" w:space="0" w:color="auto"/>
            </w:tcBorders>
            <w:vAlign w:val="center"/>
          </w:tcPr>
          <w:p w:rsidR="00FC60AA" w:rsidRPr="00973C6E" w:rsidRDefault="00FC60AA" w:rsidP="00E40320">
            <w:pPr>
              <w:pStyle w:val="Style6"/>
              <w:widowControl/>
              <w:spacing w:line="240" w:lineRule="auto"/>
              <w:rPr>
                <w:rStyle w:val="FontStyle73"/>
                <w:rFonts w:eastAsia="Times New Roman"/>
                <w:b w:val="0"/>
                <w:sz w:val="16"/>
                <w:szCs w:val="16"/>
              </w:rPr>
            </w:pPr>
            <w:r w:rsidRPr="00973C6E">
              <w:rPr>
                <w:rStyle w:val="FontStyle73"/>
                <w:rFonts w:eastAsia="Times New Roman"/>
                <w:sz w:val="16"/>
                <w:szCs w:val="16"/>
              </w:rPr>
              <w:t>2006668</w:t>
            </w:r>
          </w:p>
        </w:tc>
      </w:tr>
    </w:tbl>
    <w:p w:rsidR="00FC60AA" w:rsidRPr="004D0A8C" w:rsidRDefault="00FC60AA" w:rsidP="00FC60AA">
      <w:pPr>
        <w:pStyle w:val="Style31"/>
        <w:widowControl/>
        <w:ind w:firstLine="709"/>
        <w:rPr>
          <w:rStyle w:val="FontStyle59"/>
          <w:b/>
        </w:rPr>
      </w:pP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Результаты. Таким образом, реализация Программы позв</w:t>
      </w:r>
      <w:r w:rsidRPr="00BF2C81">
        <w:rPr>
          <w:rStyle w:val="FontStyle60"/>
          <w:spacing w:val="6"/>
        </w:rPr>
        <w:t>о</w:t>
      </w:r>
      <w:r w:rsidRPr="00BF2C81">
        <w:rPr>
          <w:rStyle w:val="FontStyle60"/>
          <w:spacing w:val="6"/>
        </w:rPr>
        <w:t>лит:</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повысить уровень обеспеченности кадрами организаций АПК;</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сократить количество вакантных руководящих должностей;</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уменьшить отток квалифицированных кадров из сельской ме</w:t>
      </w:r>
      <w:r w:rsidRPr="00BF2C81">
        <w:rPr>
          <w:rStyle w:val="FontStyle60"/>
          <w:spacing w:val="6"/>
        </w:rPr>
        <w:softHyphen/>
        <w:t>стности;</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lastRenderedPageBreak/>
        <w:t>обеспечить приток молодежи в сельскую местность, прежде всего за счет возвращения сельской молодежи, получившей об</w:t>
      </w:r>
      <w:r w:rsidRPr="00BF2C81">
        <w:rPr>
          <w:rStyle w:val="FontStyle60"/>
          <w:spacing w:val="6"/>
        </w:rPr>
        <w:softHyphen/>
        <w:t>разование и профессиональную подготовку;</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продолжить целенаправленную работу по повышению обр</w:t>
      </w:r>
      <w:r w:rsidRPr="00BF2C81">
        <w:rPr>
          <w:rStyle w:val="FontStyle60"/>
          <w:spacing w:val="6"/>
        </w:rPr>
        <w:t>а</w:t>
      </w:r>
      <w:r w:rsidRPr="00BF2C81">
        <w:rPr>
          <w:rStyle w:val="FontStyle60"/>
          <w:spacing w:val="6"/>
        </w:rPr>
        <w:t>зо</w:t>
      </w:r>
      <w:r w:rsidRPr="00BF2C81">
        <w:rPr>
          <w:rStyle w:val="FontStyle60"/>
          <w:spacing w:val="6"/>
        </w:rPr>
        <w:softHyphen/>
        <w:t>вательного уровня управленческих кадров, занятых в сельско</w:t>
      </w:r>
      <w:r w:rsidRPr="00BF2C81">
        <w:rPr>
          <w:rStyle w:val="FontStyle60"/>
          <w:spacing w:val="6"/>
        </w:rPr>
        <w:softHyphen/>
        <w:t>хозяйственном производстве;</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увеличить к 2015 г. долю:</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а)</w:t>
      </w:r>
      <w:r w:rsidRPr="00BF2C81">
        <w:rPr>
          <w:rStyle w:val="FontStyle60"/>
          <w:spacing w:val="6"/>
        </w:rPr>
        <w:tab/>
        <w:t>руководителей сельскохозяйственных организаций, имеющих</w:t>
      </w:r>
      <w:r w:rsidRPr="00BF2C81">
        <w:rPr>
          <w:rStyle w:val="FontStyle60"/>
          <w:spacing w:val="6"/>
        </w:rPr>
        <w:br/>
        <w:t>(получающих) высшее образование до 100 %;</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б)</w:t>
      </w:r>
      <w:r w:rsidRPr="00BF2C81">
        <w:rPr>
          <w:rStyle w:val="FontStyle60"/>
          <w:spacing w:val="6"/>
        </w:rPr>
        <w:tab/>
        <w:t>специалистов сельскохозяйственных организаций, имеющих</w:t>
      </w:r>
      <w:r w:rsidRPr="00BF2C81">
        <w:rPr>
          <w:rStyle w:val="FontStyle60"/>
          <w:spacing w:val="6"/>
        </w:rPr>
        <w:br/>
        <w:t>(получающих) высшее образование до 75 %;</w:t>
      </w:r>
    </w:p>
    <w:p w:rsidR="00FC60AA" w:rsidRPr="00BF2C81" w:rsidRDefault="00FC60AA" w:rsidP="00FC60AA">
      <w:pPr>
        <w:pStyle w:val="Style46"/>
        <w:widowControl/>
        <w:spacing w:line="240" w:lineRule="auto"/>
        <w:ind w:firstLine="284"/>
        <w:rPr>
          <w:rStyle w:val="FontStyle60"/>
          <w:spacing w:val="6"/>
        </w:rPr>
      </w:pPr>
      <w:r w:rsidRPr="00BF2C81">
        <w:rPr>
          <w:rStyle w:val="FontStyle60"/>
          <w:spacing w:val="6"/>
        </w:rPr>
        <w:t>в)</w:t>
      </w:r>
      <w:r w:rsidRPr="00BF2C81">
        <w:rPr>
          <w:rStyle w:val="FontStyle60"/>
          <w:spacing w:val="6"/>
        </w:rPr>
        <w:tab/>
        <w:t>квалифицированных руководителей и специалистов о</w:t>
      </w:r>
      <w:r w:rsidRPr="00BF2C81">
        <w:rPr>
          <w:rStyle w:val="FontStyle60"/>
          <w:spacing w:val="6"/>
        </w:rPr>
        <w:t>р</w:t>
      </w:r>
      <w:r w:rsidRPr="00BF2C81">
        <w:rPr>
          <w:rStyle w:val="FontStyle60"/>
          <w:spacing w:val="6"/>
        </w:rPr>
        <w:t>гани-</w:t>
      </w:r>
      <w:r w:rsidRPr="00BF2C81">
        <w:rPr>
          <w:rStyle w:val="FontStyle60"/>
          <w:spacing w:val="6"/>
        </w:rPr>
        <w:br/>
        <w:t>заций АПК в экономически активной возрастной категории до</w:t>
      </w:r>
      <w:r w:rsidRPr="00BF2C81">
        <w:rPr>
          <w:rStyle w:val="FontStyle60"/>
          <w:spacing w:val="6"/>
        </w:rPr>
        <w:br/>
        <w:t>31 года с 24% до 30%.</w:t>
      </w:r>
    </w:p>
    <w:p w:rsidR="00FC60AA" w:rsidRPr="00BF2C81" w:rsidRDefault="00FC60AA" w:rsidP="00FC60AA">
      <w:pPr>
        <w:pStyle w:val="Style46"/>
        <w:widowControl/>
        <w:spacing w:line="240" w:lineRule="auto"/>
        <w:ind w:firstLine="284"/>
        <w:rPr>
          <w:rStyle w:val="FontStyle60"/>
          <w:spacing w:val="4"/>
        </w:rPr>
      </w:pPr>
      <w:r w:rsidRPr="00BF2C81">
        <w:rPr>
          <w:rStyle w:val="FontStyle60"/>
          <w:spacing w:val="4"/>
        </w:rPr>
        <w:t>г)</w:t>
      </w:r>
      <w:r w:rsidRPr="00BF2C81">
        <w:rPr>
          <w:rStyle w:val="FontStyle60"/>
          <w:spacing w:val="4"/>
        </w:rPr>
        <w:tab/>
        <w:t>повысить качество подготовки специалистов и оптимиз</w:t>
      </w:r>
      <w:r w:rsidRPr="00BF2C81">
        <w:rPr>
          <w:rStyle w:val="FontStyle60"/>
          <w:spacing w:val="4"/>
        </w:rPr>
        <w:t>и</w:t>
      </w:r>
      <w:r w:rsidRPr="00BF2C81">
        <w:rPr>
          <w:rStyle w:val="FontStyle60"/>
          <w:spacing w:val="4"/>
        </w:rPr>
        <w:t>ро-</w:t>
      </w:r>
      <w:r w:rsidRPr="00BF2C81">
        <w:rPr>
          <w:rStyle w:val="FontStyle60"/>
          <w:spacing w:val="4"/>
        </w:rPr>
        <w:br/>
        <w:t>вать сроки их адаптации в профессиональной деятельности.</w:t>
      </w:r>
    </w:p>
    <w:p w:rsidR="00FC60AA" w:rsidRPr="00BF2C81" w:rsidRDefault="00FC60AA" w:rsidP="00FC60AA">
      <w:pPr>
        <w:pStyle w:val="Style46"/>
        <w:widowControl/>
        <w:spacing w:line="240" w:lineRule="auto"/>
        <w:ind w:firstLine="284"/>
        <w:rPr>
          <w:rStyle w:val="FontStyle60"/>
          <w:spacing w:val="4"/>
        </w:rPr>
      </w:pPr>
      <w:r w:rsidRPr="00BF2C81">
        <w:rPr>
          <w:rStyle w:val="FontStyle60"/>
          <w:spacing w:val="4"/>
        </w:rPr>
        <w:t>Заключение. Государственная кадровая политика Республики Бе</w:t>
      </w:r>
      <w:r w:rsidRPr="00BF2C81">
        <w:rPr>
          <w:rStyle w:val="FontStyle60"/>
          <w:spacing w:val="4"/>
        </w:rPr>
        <w:softHyphen/>
        <w:t>ларусь направлена на формирование дееспособных трудовых коллек</w:t>
      </w:r>
      <w:r w:rsidRPr="00BF2C81">
        <w:rPr>
          <w:rStyle w:val="FontStyle60"/>
          <w:spacing w:val="4"/>
        </w:rPr>
        <w:softHyphen/>
        <w:t>тивов, целесообразное и рациональное использование тр</w:t>
      </w:r>
      <w:r w:rsidRPr="00BF2C81">
        <w:rPr>
          <w:rStyle w:val="FontStyle60"/>
          <w:spacing w:val="4"/>
        </w:rPr>
        <w:t>у</w:t>
      </w:r>
      <w:r w:rsidRPr="00BF2C81">
        <w:rPr>
          <w:rStyle w:val="FontStyle60"/>
          <w:spacing w:val="4"/>
        </w:rPr>
        <w:t>довых ресур</w:t>
      </w:r>
      <w:r w:rsidRPr="00BF2C81">
        <w:rPr>
          <w:rStyle w:val="FontStyle60"/>
          <w:spacing w:val="4"/>
        </w:rPr>
        <w:softHyphen/>
        <w:t>сов страны, включает разработку общих принципов работы с людьми, их воспитание, обучение, общеобразовател</w:t>
      </w:r>
      <w:r w:rsidRPr="00BF2C81">
        <w:rPr>
          <w:rStyle w:val="FontStyle60"/>
          <w:spacing w:val="4"/>
        </w:rPr>
        <w:t>ь</w:t>
      </w:r>
      <w:r w:rsidRPr="00BF2C81">
        <w:rPr>
          <w:rStyle w:val="FontStyle60"/>
          <w:spacing w:val="4"/>
        </w:rPr>
        <w:t>ную, специальную про</w:t>
      </w:r>
      <w:r w:rsidRPr="00BF2C81">
        <w:rPr>
          <w:rStyle w:val="FontStyle60"/>
          <w:spacing w:val="4"/>
        </w:rPr>
        <w:softHyphen/>
        <w:t>фессиональную подготовку, переподг</w:t>
      </w:r>
      <w:r w:rsidRPr="00BF2C81">
        <w:rPr>
          <w:rStyle w:val="FontStyle60"/>
          <w:spacing w:val="4"/>
        </w:rPr>
        <w:t>о</w:t>
      </w:r>
      <w:r w:rsidRPr="00BF2C81">
        <w:rPr>
          <w:rStyle w:val="FontStyle60"/>
          <w:spacing w:val="4"/>
        </w:rPr>
        <w:t>товку, повышение квалифика</w:t>
      </w:r>
      <w:r w:rsidRPr="00BF2C81">
        <w:rPr>
          <w:rStyle w:val="FontStyle60"/>
          <w:spacing w:val="4"/>
        </w:rPr>
        <w:softHyphen/>
        <w:t>ции.</w:t>
      </w:r>
    </w:p>
    <w:p w:rsidR="00FC60AA" w:rsidRPr="00BF2C81" w:rsidRDefault="00FC60AA" w:rsidP="00FC60AA">
      <w:pPr>
        <w:pStyle w:val="Style46"/>
        <w:widowControl/>
        <w:spacing w:line="240" w:lineRule="auto"/>
        <w:ind w:firstLine="284"/>
        <w:rPr>
          <w:rStyle w:val="FontStyle60"/>
          <w:spacing w:val="6"/>
        </w:rPr>
      </w:pPr>
    </w:p>
    <w:p w:rsidR="00FC60AA" w:rsidRPr="00BF2C81" w:rsidRDefault="00FC60AA" w:rsidP="00FC60AA">
      <w:pPr>
        <w:pStyle w:val="Style46"/>
        <w:widowControl/>
        <w:spacing w:line="240" w:lineRule="auto"/>
        <w:ind w:firstLine="0"/>
        <w:rPr>
          <w:rStyle w:val="FontStyle60"/>
          <w:spacing w:val="6"/>
        </w:rPr>
      </w:pPr>
      <w:r w:rsidRPr="00BF2C81">
        <w:rPr>
          <w:rStyle w:val="FontStyle60"/>
          <w:spacing w:val="6"/>
        </w:rPr>
        <w:t>УДК [336.143:336.27]</w:t>
      </w:r>
    </w:p>
    <w:p w:rsidR="00FC60AA" w:rsidRPr="004D0A8C" w:rsidRDefault="00FC60AA" w:rsidP="00FC60AA">
      <w:pPr>
        <w:jc w:val="both"/>
        <w:rPr>
          <w:b/>
          <w:sz w:val="20"/>
          <w:szCs w:val="20"/>
        </w:rPr>
      </w:pPr>
      <w:r w:rsidRPr="004D0A8C">
        <w:rPr>
          <w:b/>
          <w:sz w:val="20"/>
          <w:szCs w:val="20"/>
        </w:rPr>
        <w:t xml:space="preserve">Манченко Е. – </w:t>
      </w:r>
      <w:r w:rsidRPr="00A33409">
        <w:rPr>
          <w:sz w:val="20"/>
          <w:szCs w:val="20"/>
        </w:rPr>
        <w:t>студентка</w:t>
      </w:r>
    </w:p>
    <w:p w:rsidR="00FC60AA" w:rsidRPr="004D0A8C" w:rsidRDefault="00FC60AA" w:rsidP="00FC60AA">
      <w:pPr>
        <w:jc w:val="both"/>
        <w:rPr>
          <w:b/>
          <w:sz w:val="20"/>
          <w:szCs w:val="20"/>
        </w:rPr>
      </w:pPr>
      <w:r w:rsidRPr="004D0A8C">
        <w:rPr>
          <w:b/>
          <w:sz w:val="20"/>
          <w:szCs w:val="20"/>
        </w:rPr>
        <w:t>БЮДЖЕТНЫЙ ДЕФИЦИТ И ГОСУДАРСТВЕННЫЙ ДОЛГ</w:t>
      </w:r>
    </w:p>
    <w:p w:rsidR="00FC60AA" w:rsidRPr="00A33409" w:rsidRDefault="00FC60AA" w:rsidP="00FC60AA">
      <w:pPr>
        <w:jc w:val="both"/>
        <w:rPr>
          <w:i/>
          <w:sz w:val="20"/>
          <w:szCs w:val="20"/>
        </w:rPr>
      </w:pPr>
      <w:r w:rsidRPr="00A33409">
        <w:rPr>
          <w:i/>
          <w:sz w:val="20"/>
          <w:szCs w:val="20"/>
        </w:rPr>
        <w:t xml:space="preserve">Научный руководитель </w:t>
      </w:r>
      <w:r w:rsidRPr="00A33409">
        <w:rPr>
          <w:b/>
          <w:i/>
          <w:sz w:val="20"/>
          <w:szCs w:val="20"/>
        </w:rPr>
        <w:t>– Китаёва Л.И</w:t>
      </w:r>
      <w:r w:rsidRPr="00A33409">
        <w:rPr>
          <w:i/>
          <w:sz w:val="20"/>
          <w:szCs w:val="20"/>
        </w:rPr>
        <w:t xml:space="preserve"> – к.э.н., доцент</w:t>
      </w:r>
    </w:p>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Большое внимание в последние годы уделяется дефициту бю</w:t>
      </w:r>
      <w:r w:rsidRPr="004D0A8C">
        <w:rPr>
          <w:sz w:val="20"/>
          <w:szCs w:val="20"/>
        </w:rPr>
        <w:t>д</w:t>
      </w:r>
      <w:r w:rsidRPr="004D0A8C">
        <w:rPr>
          <w:sz w:val="20"/>
          <w:szCs w:val="20"/>
        </w:rPr>
        <w:t xml:space="preserve">жета и растущему государственному долгу. </w:t>
      </w:r>
    </w:p>
    <w:p w:rsidR="00FC60AA" w:rsidRPr="004D0A8C" w:rsidRDefault="00FC60AA" w:rsidP="00FC60AA">
      <w:pPr>
        <w:ind w:firstLine="284"/>
        <w:jc w:val="both"/>
        <w:rPr>
          <w:sz w:val="20"/>
          <w:szCs w:val="20"/>
        </w:rPr>
      </w:pPr>
      <w:r w:rsidRPr="004D0A8C">
        <w:rPr>
          <w:sz w:val="20"/>
          <w:szCs w:val="20"/>
        </w:rPr>
        <w:t>На  основании закона Республики Беларусь  «О бюджете Ре</w:t>
      </w:r>
      <w:r w:rsidRPr="004D0A8C">
        <w:rPr>
          <w:sz w:val="20"/>
          <w:szCs w:val="20"/>
        </w:rPr>
        <w:t>с</w:t>
      </w:r>
      <w:r w:rsidRPr="004D0A8C">
        <w:rPr>
          <w:sz w:val="20"/>
          <w:szCs w:val="20"/>
        </w:rPr>
        <w:t>публики Беларусь на 2012  год» от 30 декабря 2011 г. № 331-З, был установлен республиканский бюджет на 2012 г</w:t>
      </w:r>
      <w:r>
        <w:rPr>
          <w:sz w:val="20"/>
          <w:szCs w:val="20"/>
        </w:rPr>
        <w:t>.</w:t>
      </w:r>
      <w:r w:rsidRPr="004D0A8C">
        <w:rPr>
          <w:sz w:val="20"/>
          <w:szCs w:val="20"/>
        </w:rPr>
        <w:t xml:space="preserve"> по расходам в су</w:t>
      </w:r>
      <w:r w:rsidRPr="004D0A8C">
        <w:rPr>
          <w:sz w:val="20"/>
          <w:szCs w:val="20"/>
        </w:rPr>
        <w:t>м</w:t>
      </w:r>
      <w:r w:rsidRPr="004D0A8C">
        <w:rPr>
          <w:sz w:val="20"/>
          <w:szCs w:val="20"/>
        </w:rPr>
        <w:t xml:space="preserve">ме </w:t>
      </w:r>
      <w:r w:rsidRPr="004D0A8C">
        <w:rPr>
          <w:sz w:val="20"/>
          <w:szCs w:val="20"/>
          <w:shd w:val="clear" w:color="auto" w:fill="FFFFFF"/>
        </w:rPr>
        <w:t>92771972225</w:t>
      </w:r>
      <w:r w:rsidRPr="004D0A8C">
        <w:rPr>
          <w:sz w:val="20"/>
          <w:szCs w:val="20"/>
        </w:rPr>
        <w:t xml:space="preserve"> тыс. руб. исходя из прогнозируемого объема дох</w:t>
      </w:r>
      <w:r w:rsidRPr="004D0A8C">
        <w:rPr>
          <w:sz w:val="20"/>
          <w:szCs w:val="20"/>
        </w:rPr>
        <w:t>о</w:t>
      </w:r>
      <w:r w:rsidRPr="004D0A8C">
        <w:rPr>
          <w:sz w:val="20"/>
          <w:szCs w:val="20"/>
        </w:rPr>
        <w:lastRenderedPageBreak/>
        <w:t xml:space="preserve">дов в сумме </w:t>
      </w:r>
      <w:r w:rsidRPr="004D0A8C">
        <w:rPr>
          <w:sz w:val="20"/>
          <w:szCs w:val="20"/>
          <w:shd w:val="clear" w:color="auto" w:fill="FFFFFF"/>
        </w:rPr>
        <w:t>92771972225</w:t>
      </w:r>
      <w:r w:rsidRPr="004D0A8C">
        <w:rPr>
          <w:sz w:val="20"/>
          <w:szCs w:val="20"/>
        </w:rPr>
        <w:t xml:space="preserve"> тыс. руб., предельный размер бюджетного дефицита на 2012 год был установлен  в размере 0 (ноль) руб.</w:t>
      </w:r>
    </w:p>
    <w:p w:rsidR="00FC60AA" w:rsidRPr="004D0A8C" w:rsidRDefault="00FC60AA" w:rsidP="00FC60AA">
      <w:pPr>
        <w:ind w:firstLine="284"/>
        <w:jc w:val="both"/>
        <w:rPr>
          <w:sz w:val="20"/>
          <w:szCs w:val="20"/>
        </w:rPr>
      </w:pPr>
      <w:r w:rsidRPr="004D0A8C">
        <w:rPr>
          <w:sz w:val="20"/>
          <w:szCs w:val="20"/>
        </w:rPr>
        <w:t>Что же касается прогнозных данных на 2013 г</w:t>
      </w:r>
      <w:r>
        <w:rPr>
          <w:sz w:val="20"/>
          <w:szCs w:val="20"/>
        </w:rPr>
        <w:t>.</w:t>
      </w:r>
      <w:r w:rsidRPr="004D0A8C">
        <w:rPr>
          <w:sz w:val="20"/>
          <w:szCs w:val="20"/>
        </w:rPr>
        <w:t>, то здесь доходы республиканского бюджета должны составить 121720312608 тыс. руб., а расходы – 121720312608 тыс. руб. Предельный размер деф</w:t>
      </w:r>
      <w:r w:rsidRPr="004D0A8C">
        <w:rPr>
          <w:sz w:val="20"/>
          <w:szCs w:val="20"/>
        </w:rPr>
        <w:t>и</w:t>
      </w:r>
      <w:r w:rsidRPr="004D0A8C">
        <w:rPr>
          <w:sz w:val="20"/>
          <w:szCs w:val="20"/>
        </w:rPr>
        <w:t>цита республиканского бюджета на 2013 г</w:t>
      </w:r>
      <w:r>
        <w:rPr>
          <w:sz w:val="20"/>
          <w:szCs w:val="20"/>
        </w:rPr>
        <w:t>.</w:t>
      </w:r>
      <w:r w:rsidRPr="004D0A8C">
        <w:rPr>
          <w:sz w:val="20"/>
          <w:szCs w:val="20"/>
        </w:rPr>
        <w:t xml:space="preserve">  планируется в сумме 0 (ноль) руб. Финансирование дефицита республиканского бюджета планируется осуществлять за счет внутренних (12587575708 тыс. руб.) и внешних (-12587575708 тыс. руб.) источников.</w:t>
      </w:r>
    </w:p>
    <w:p w:rsidR="00FC60AA" w:rsidRPr="004D0A8C" w:rsidRDefault="00FC60AA" w:rsidP="00FC60AA">
      <w:pPr>
        <w:ind w:firstLine="284"/>
        <w:jc w:val="both"/>
        <w:rPr>
          <w:sz w:val="20"/>
          <w:szCs w:val="20"/>
        </w:rPr>
      </w:pPr>
      <w:r w:rsidRPr="004D0A8C">
        <w:rPr>
          <w:sz w:val="20"/>
          <w:szCs w:val="20"/>
        </w:rPr>
        <w:t>На основании таблицы 1 можно видеть, что, не смотря на то, что хотя и планировался дефицит бюджета, с 2007 по 2008 и с 2011 по сентябрь 2012 года бюджет государства был исполнен с профиц</w:t>
      </w:r>
      <w:r w:rsidRPr="004D0A8C">
        <w:rPr>
          <w:sz w:val="20"/>
          <w:szCs w:val="20"/>
        </w:rPr>
        <w:t>и</w:t>
      </w:r>
      <w:r w:rsidRPr="004D0A8C">
        <w:rPr>
          <w:sz w:val="20"/>
          <w:szCs w:val="20"/>
        </w:rPr>
        <w:t xml:space="preserve">том. </w:t>
      </w:r>
    </w:p>
    <w:p w:rsidR="00FC60AA" w:rsidRPr="004D0A8C" w:rsidRDefault="00FC60AA" w:rsidP="00FC60AA">
      <w:pPr>
        <w:ind w:firstLine="284"/>
        <w:jc w:val="both"/>
        <w:rPr>
          <w:sz w:val="20"/>
          <w:szCs w:val="20"/>
        </w:rPr>
      </w:pPr>
    </w:p>
    <w:p w:rsidR="00FC60AA" w:rsidRDefault="00FC60AA" w:rsidP="00FC60AA">
      <w:pPr>
        <w:jc w:val="both"/>
        <w:rPr>
          <w:b/>
          <w:sz w:val="16"/>
          <w:szCs w:val="16"/>
        </w:rPr>
      </w:pPr>
      <w:r w:rsidRPr="00A33409">
        <w:rPr>
          <w:sz w:val="16"/>
          <w:szCs w:val="16"/>
        </w:rPr>
        <w:t>Т</w:t>
      </w:r>
      <w:r>
        <w:rPr>
          <w:sz w:val="16"/>
          <w:szCs w:val="16"/>
        </w:rPr>
        <w:t xml:space="preserve"> </w:t>
      </w:r>
      <w:r w:rsidRPr="00A33409">
        <w:rPr>
          <w:sz w:val="16"/>
          <w:szCs w:val="16"/>
        </w:rPr>
        <w:t>а</w:t>
      </w:r>
      <w:r>
        <w:rPr>
          <w:sz w:val="16"/>
          <w:szCs w:val="16"/>
        </w:rPr>
        <w:t xml:space="preserve"> </w:t>
      </w:r>
      <w:r w:rsidRPr="00A33409">
        <w:rPr>
          <w:sz w:val="16"/>
          <w:szCs w:val="16"/>
        </w:rPr>
        <w:t>б</w:t>
      </w:r>
      <w:r>
        <w:rPr>
          <w:sz w:val="16"/>
          <w:szCs w:val="16"/>
        </w:rPr>
        <w:t xml:space="preserve"> </w:t>
      </w:r>
      <w:r w:rsidRPr="00A33409">
        <w:rPr>
          <w:sz w:val="16"/>
          <w:szCs w:val="16"/>
        </w:rPr>
        <w:t>л</w:t>
      </w:r>
      <w:r>
        <w:rPr>
          <w:sz w:val="16"/>
          <w:szCs w:val="16"/>
        </w:rPr>
        <w:t xml:space="preserve"> </w:t>
      </w:r>
      <w:r w:rsidRPr="00A33409">
        <w:rPr>
          <w:sz w:val="16"/>
          <w:szCs w:val="16"/>
        </w:rPr>
        <w:t>и</w:t>
      </w:r>
      <w:r>
        <w:rPr>
          <w:sz w:val="16"/>
          <w:szCs w:val="16"/>
        </w:rPr>
        <w:t xml:space="preserve"> </w:t>
      </w:r>
      <w:r w:rsidRPr="00A33409">
        <w:rPr>
          <w:sz w:val="16"/>
          <w:szCs w:val="16"/>
        </w:rPr>
        <w:t>ц</w:t>
      </w:r>
      <w:r>
        <w:rPr>
          <w:sz w:val="16"/>
          <w:szCs w:val="16"/>
        </w:rPr>
        <w:t xml:space="preserve"> </w:t>
      </w:r>
      <w:r w:rsidRPr="00A33409">
        <w:rPr>
          <w:sz w:val="16"/>
          <w:szCs w:val="16"/>
        </w:rPr>
        <w:t>а 1.</w:t>
      </w:r>
      <w:r w:rsidRPr="00A33409">
        <w:rPr>
          <w:b/>
          <w:sz w:val="16"/>
          <w:szCs w:val="16"/>
        </w:rPr>
        <w:t xml:space="preserve"> Консолидированный бюджет Республики Беларусь за 2007-2012 гг., млрд. бел. руб.</w:t>
      </w:r>
    </w:p>
    <w:p w:rsidR="00FC60AA" w:rsidRPr="00A33409" w:rsidRDefault="00FC60AA" w:rsidP="00FC60AA">
      <w:pPr>
        <w:jc w:val="both"/>
        <w:rPr>
          <w:b/>
          <w:sz w:val="16"/>
          <w:szCs w:val="16"/>
        </w:rPr>
      </w:pPr>
    </w:p>
    <w:tbl>
      <w:tblPr>
        <w:tblW w:w="60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758"/>
        <w:gridCol w:w="747"/>
        <w:gridCol w:w="747"/>
        <w:gridCol w:w="790"/>
        <w:gridCol w:w="1022"/>
      </w:tblGrid>
      <w:tr w:rsidR="00FC60AA" w:rsidRPr="00973C6E" w:rsidTr="00E40320">
        <w:trPr>
          <w:trHeight w:val="20"/>
        </w:trPr>
        <w:tc>
          <w:tcPr>
            <w:tcW w:w="1985" w:type="dxa"/>
            <w:vAlign w:val="center"/>
          </w:tcPr>
          <w:p w:rsidR="00FC60AA" w:rsidRPr="00973C6E" w:rsidRDefault="00FC60AA" w:rsidP="00E40320">
            <w:pPr>
              <w:ind w:firstLine="34"/>
              <w:jc w:val="center"/>
              <w:rPr>
                <w:sz w:val="18"/>
                <w:szCs w:val="18"/>
              </w:rPr>
            </w:pPr>
            <w:r>
              <w:rPr>
                <w:sz w:val="18"/>
                <w:szCs w:val="18"/>
              </w:rPr>
              <w:t>Показатели</w:t>
            </w:r>
          </w:p>
        </w:tc>
        <w:tc>
          <w:tcPr>
            <w:tcW w:w="758" w:type="dxa"/>
            <w:vAlign w:val="center"/>
          </w:tcPr>
          <w:p w:rsidR="00FC60AA" w:rsidRPr="00973C6E" w:rsidRDefault="00FC60AA" w:rsidP="00E40320">
            <w:pPr>
              <w:ind w:firstLine="34"/>
              <w:jc w:val="center"/>
              <w:rPr>
                <w:sz w:val="18"/>
                <w:szCs w:val="18"/>
              </w:rPr>
            </w:pPr>
            <w:r w:rsidRPr="00973C6E">
              <w:rPr>
                <w:sz w:val="18"/>
                <w:szCs w:val="18"/>
              </w:rPr>
              <w:t>2008 год</w:t>
            </w:r>
          </w:p>
        </w:tc>
        <w:tc>
          <w:tcPr>
            <w:tcW w:w="747" w:type="dxa"/>
            <w:vAlign w:val="center"/>
          </w:tcPr>
          <w:p w:rsidR="00FC60AA" w:rsidRPr="00973C6E" w:rsidRDefault="00FC60AA" w:rsidP="00E40320">
            <w:pPr>
              <w:ind w:firstLine="34"/>
              <w:jc w:val="center"/>
              <w:rPr>
                <w:sz w:val="18"/>
                <w:szCs w:val="18"/>
              </w:rPr>
            </w:pPr>
            <w:r w:rsidRPr="00973C6E">
              <w:rPr>
                <w:sz w:val="18"/>
                <w:szCs w:val="18"/>
              </w:rPr>
              <w:t>2009 год</w:t>
            </w:r>
          </w:p>
        </w:tc>
        <w:tc>
          <w:tcPr>
            <w:tcW w:w="747" w:type="dxa"/>
            <w:vAlign w:val="center"/>
          </w:tcPr>
          <w:p w:rsidR="00FC60AA" w:rsidRPr="00973C6E" w:rsidRDefault="00FC60AA" w:rsidP="00E40320">
            <w:pPr>
              <w:ind w:firstLine="34"/>
              <w:jc w:val="center"/>
              <w:rPr>
                <w:sz w:val="18"/>
                <w:szCs w:val="18"/>
              </w:rPr>
            </w:pPr>
            <w:r w:rsidRPr="00973C6E">
              <w:rPr>
                <w:sz w:val="18"/>
                <w:szCs w:val="18"/>
              </w:rPr>
              <w:t>2010 год</w:t>
            </w:r>
          </w:p>
        </w:tc>
        <w:tc>
          <w:tcPr>
            <w:tcW w:w="790" w:type="dxa"/>
            <w:vAlign w:val="center"/>
          </w:tcPr>
          <w:p w:rsidR="00FC60AA" w:rsidRPr="00973C6E" w:rsidRDefault="00FC60AA" w:rsidP="00E40320">
            <w:pPr>
              <w:ind w:firstLine="34"/>
              <w:jc w:val="center"/>
              <w:rPr>
                <w:sz w:val="18"/>
                <w:szCs w:val="18"/>
              </w:rPr>
            </w:pPr>
            <w:r w:rsidRPr="00973C6E">
              <w:rPr>
                <w:sz w:val="18"/>
                <w:szCs w:val="18"/>
              </w:rPr>
              <w:t>2011 год</w:t>
            </w:r>
          </w:p>
        </w:tc>
        <w:tc>
          <w:tcPr>
            <w:tcW w:w="1022" w:type="dxa"/>
            <w:vAlign w:val="center"/>
          </w:tcPr>
          <w:p w:rsidR="00FC60AA" w:rsidRPr="00973C6E" w:rsidRDefault="00FC60AA" w:rsidP="00E40320">
            <w:pPr>
              <w:ind w:firstLine="34"/>
              <w:jc w:val="center"/>
              <w:rPr>
                <w:sz w:val="18"/>
                <w:szCs w:val="18"/>
              </w:rPr>
            </w:pPr>
            <w:r w:rsidRPr="00973C6E">
              <w:rPr>
                <w:sz w:val="18"/>
                <w:szCs w:val="18"/>
              </w:rPr>
              <w:t>Январь-сентябрь</w:t>
            </w:r>
          </w:p>
          <w:p w:rsidR="00FC60AA" w:rsidRPr="00973C6E" w:rsidRDefault="00FC60AA" w:rsidP="00E40320">
            <w:pPr>
              <w:ind w:firstLine="34"/>
              <w:jc w:val="center"/>
              <w:rPr>
                <w:sz w:val="18"/>
                <w:szCs w:val="18"/>
              </w:rPr>
            </w:pPr>
            <w:r w:rsidRPr="00973C6E">
              <w:rPr>
                <w:sz w:val="18"/>
                <w:szCs w:val="18"/>
              </w:rPr>
              <w:t>2012</w:t>
            </w:r>
          </w:p>
        </w:tc>
      </w:tr>
      <w:tr w:rsidR="00FC60AA" w:rsidRPr="00973C6E" w:rsidTr="00E40320">
        <w:trPr>
          <w:trHeight w:val="20"/>
        </w:trPr>
        <w:tc>
          <w:tcPr>
            <w:tcW w:w="1985" w:type="dxa"/>
            <w:vAlign w:val="center"/>
          </w:tcPr>
          <w:p w:rsidR="00FC60AA" w:rsidRPr="00973C6E" w:rsidRDefault="00FC60AA" w:rsidP="00E40320">
            <w:pPr>
              <w:ind w:firstLine="34"/>
              <w:jc w:val="both"/>
              <w:rPr>
                <w:sz w:val="18"/>
                <w:szCs w:val="18"/>
              </w:rPr>
            </w:pPr>
            <w:r w:rsidRPr="00973C6E">
              <w:rPr>
                <w:sz w:val="18"/>
                <w:szCs w:val="18"/>
              </w:rPr>
              <w:t>Доходы консолидир</w:t>
            </w:r>
            <w:r w:rsidRPr="00973C6E">
              <w:rPr>
                <w:sz w:val="18"/>
                <w:szCs w:val="18"/>
              </w:rPr>
              <w:t>о</w:t>
            </w:r>
            <w:r w:rsidRPr="00973C6E">
              <w:rPr>
                <w:sz w:val="18"/>
                <w:szCs w:val="18"/>
              </w:rPr>
              <w:t>ванного бюджета</w:t>
            </w:r>
          </w:p>
        </w:tc>
        <w:tc>
          <w:tcPr>
            <w:tcW w:w="758" w:type="dxa"/>
            <w:vAlign w:val="center"/>
          </w:tcPr>
          <w:p w:rsidR="00FC60AA" w:rsidRPr="00973C6E" w:rsidRDefault="00FC60AA" w:rsidP="00E40320">
            <w:pPr>
              <w:ind w:firstLine="34"/>
              <w:jc w:val="center"/>
              <w:rPr>
                <w:sz w:val="18"/>
                <w:szCs w:val="18"/>
              </w:rPr>
            </w:pPr>
            <w:r w:rsidRPr="00973C6E">
              <w:rPr>
                <w:sz w:val="18"/>
                <w:szCs w:val="18"/>
              </w:rPr>
              <w:t>65663</w:t>
            </w:r>
          </w:p>
        </w:tc>
        <w:tc>
          <w:tcPr>
            <w:tcW w:w="747" w:type="dxa"/>
            <w:vAlign w:val="center"/>
          </w:tcPr>
          <w:p w:rsidR="00FC60AA" w:rsidRPr="00973C6E" w:rsidRDefault="00FC60AA" w:rsidP="00E40320">
            <w:pPr>
              <w:ind w:firstLine="34"/>
              <w:jc w:val="center"/>
              <w:rPr>
                <w:sz w:val="18"/>
                <w:szCs w:val="18"/>
              </w:rPr>
            </w:pPr>
            <w:r w:rsidRPr="00973C6E">
              <w:rPr>
                <w:sz w:val="18"/>
                <w:szCs w:val="18"/>
              </w:rPr>
              <w:t>62808</w:t>
            </w:r>
          </w:p>
        </w:tc>
        <w:tc>
          <w:tcPr>
            <w:tcW w:w="747" w:type="dxa"/>
            <w:vAlign w:val="center"/>
          </w:tcPr>
          <w:p w:rsidR="00FC60AA" w:rsidRPr="00973C6E" w:rsidRDefault="00FC60AA" w:rsidP="00E40320">
            <w:pPr>
              <w:ind w:firstLine="34"/>
              <w:jc w:val="center"/>
              <w:rPr>
                <w:sz w:val="18"/>
                <w:szCs w:val="18"/>
              </w:rPr>
            </w:pPr>
            <w:r w:rsidRPr="00973C6E">
              <w:rPr>
                <w:sz w:val="18"/>
                <w:szCs w:val="18"/>
              </w:rPr>
              <w:t>48754</w:t>
            </w:r>
          </w:p>
        </w:tc>
        <w:tc>
          <w:tcPr>
            <w:tcW w:w="790" w:type="dxa"/>
            <w:vAlign w:val="center"/>
          </w:tcPr>
          <w:p w:rsidR="00FC60AA" w:rsidRPr="00973C6E" w:rsidRDefault="00FC60AA" w:rsidP="00E40320">
            <w:pPr>
              <w:ind w:firstLine="34"/>
              <w:jc w:val="center"/>
              <w:rPr>
                <w:sz w:val="18"/>
                <w:szCs w:val="18"/>
              </w:rPr>
            </w:pPr>
            <w:r w:rsidRPr="00973C6E">
              <w:rPr>
                <w:sz w:val="18"/>
                <w:szCs w:val="18"/>
              </w:rPr>
              <w:t>85608</w:t>
            </w:r>
          </w:p>
        </w:tc>
        <w:tc>
          <w:tcPr>
            <w:tcW w:w="1022" w:type="dxa"/>
            <w:vAlign w:val="center"/>
          </w:tcPr>
          <w:p w:rsidR="00FC60AA" w:rsidRPr="00973C6E" w:rsidRDefault="00FC60AA" w:rsidP="00E40320">
            <w:pPr>
              <w:ind w:firstLine="34"/>
              <w:jc w:val="center"/>
              <w:rPr>
                <w:sz w:val="18"/>
                <w:szCs w:val="18"/>
              </w:rPr>
            </w:pPr>
            <w:r w:rsidRPr="00973C6E">
              <w:rPr>
                <w:sz w:val="18"/>
                <w:szCs w:val="18"/>
              </w:rPr>
              <w:t>112544</w:t>
            </w:r>
          </w:p>
        </w:tc>
      </w:tr>
      <w:tr w:rsidR="00FC60AA" w:rsidRPr="00973C6E" w:rsidTr="00E40320">
        <w:trPr>
          <w:trHeight w:val="20"/>
        </w:trPr>
        <w:tc>
          <w:tcPr>
            <w:tcW w:w="1985" w:type="dxa"/>
            <w:vAlign w:val="center"/>
          </w:tcPr>
          <w:p w:rsidR="00FC60AA" w:rsidRPr="00973C6E" w:rsidRDefault="00FC60AA" w:rsidP="00E40320">
            <w:pPr>
              <w:ind w:firstLine="34"/>
              <w:jc w:val="both"/>
              <w:rPr>
                <w:sz w:val="18"/>
                <w:szCs w:val="18"/>
              </w:rPr>
            </w:pPr>
            <w:r w:rsidRPr="00973C6E">
              <w:rPr>
                <w:sz w:val="18"/>
                <w:szCs w:val="18"/>
              </w:rPr>
              <w:t>Расходы консолид</w:t>
            </w:r>
            <w:r w:rsidRPr="00973C6E">
              <w:rPr>
                <w:sz w:val="18"/>
                <w:szCs w:val="18"/>
              </w:rPr>
              <w:t>и</w:t>
            </w:r>
            <w:r w:rsidRPr="00973C6E">
              <w:rPr>
                <w:sz w:val="18"/>
                <w:szCs w:val="18"/>
              </w:rPr>
              <w:t>рованного бюджета</w:t>
            </w:r>
          </w:p>
        </w:tc>
        <w:tc>
          <w:tcPr>
            <w:tcW w:w="758" w:type="dxa"/>
            <w:vAlign w:val="center"/>
          </w:tcPr>
          <w:p w:rsidR="00FC60AA" w:rsidRPr="00973C6E" w:rsidRDefault="00FC60AA" w:rsidP="00E40320">
            <w:pPr>
              <w:ind w:firstLine="34"/>
              <w:jc w:val="center"/>
              <w:rPr>
                <w:sz w:val="18"/>
                <w:szCs w:val="18"/>
              </w:rPr>
            </w:pPr>
            <w:r w:rsidRPr="00973C6E">
              <w:rPr>
                <w:sz w:val="18"/>
                <w:szCs w:val="18"/>
              </w:rPr>
              <w:t>63811</w:t>
            </w:r>
          </w:p>
        </w:tc>
        <w:tc>
          <w:tcPr>
            <w:tcW w:w="747" w:type="dxa"/>
            <w:vAlign w:val="center"/>
          </w:tcPr>
          <w:p w:rsidR="00FC60AA" w:rsidRPr="00973C6E" w:rsidRDefault="00FC60AA" w:rsidP="00E40320">
            <w:pPr>
              <w:ind w:firstLine="34"/>
              <w:jc w:val="center"/>
              <w:rPr>
                <w:sz w:val="18"/>
                <w:szCs w:val="18"/>
              </w:rPr>
            </w:pPr>
            <w:r w:rsidRPr="00973C6E">
              <w:rPr>
                <w:sz w:val="18"/>
                <w:szCs w:val="18"/>
              </w:rPr>
              <w:t>63766</w:t>
            </w:r>
          </w:p>
        </w:tc>
        <w:tc>
          <w:tcPr>
            <w:tcW w:w="747" w:type="dxa"/>
            <w:vAlign w:val="center"/>
          </w:tcPr>
          <w:p w:rsidR="00FC60AA" w:rsidRPr="00973C6E" w:rsidRDefault="00FC60AA" w:rsidP="00E40320">
            <w:pPr>
              <w:ind w:firstLine="34"/>
              <w:jc w:val="center"/>
              <w:rPr>
                <w:sz w:val="18"/>
                <w:szCs w:val="18"/>
              </w:rPr>
            </w:pPr>
            <w:r w:rsidRPr="00973C6E">
              <w:rPr>
                <w:sz w:val="18"/>
                <w:szCs w:val="18"/>
              </w:rPr>
              <w:t>52980</w:t>
            </w:r>
          </w:p>
        </w:tc>
        <w:tc>
          <w:tcPr>
            <w:tcW w:w="790" w:type="dxa"/>
            <w:vAlign w:val="center"/>
          </w:tcPr>
          <w:p w:rsidR="00FC60AA" w:rsidRPr="00973C6E" w:rsidRDefault="00FC60AA" w:rsidP="00E40320">
            <w:pPr>
              <w:ind w:firstLine="34"/>
              <w:jc w:val="center"/>
              <w:rPr>
                <w:sz w:val="18"/>
                <w:szCs w:val="18"/>
              </w:rPr>
            </w:pPr>
            <w:r w:rsidRPr="00973C6E">
              <w:rPr>
                <w:sz w:val="18"/>
                <w:szCs w:val="18"/>
              </w:rPr>
              <w:t>79428</w:t>
            </w:r>
          </w:p>
        </w:tc>
        <w:tc>
          <w:tcPr>
            <w:tcW w:w="1022" w:type="dxa"/>
            <w:vAlign w:val="center"/>
          </w:tcPr>
          <w:p w:rsidR="00FC60AA" w:rsidRPr="00973C6E" w:rsidRDefault="00FC60AA" w:rsidP="00E40320">
            <w:pPr>
              <w:ind w:firstLine="34"/>
              <w:jc w:val="center"/>
              <w:rPr>
                <w:sz w:val="18"/>
                <w:szCs w:val="18"/>
              </w:rPr>
            </w:pPr>
            <w:r w:rsidRPr="00973C6E">
              <w:rPr>
                <w:sz w:val="18"/>
                <w:szCs w:val="18"/>
              </w:rPr>
              <w:t>107016</w:t>
            </w:r>
          </w:p>
        </w:tc>
      </w:tr>
      <w:tr w:rsidR="00FC60AA" w:rsidRPr="00973C6E" w:rsidTr="00E40320">
        <w:trPr>
          <w:trHeight w:val="20"/>
        </w:trPr>
        <w:tc>
          <w:tcPr>
            <w:tcW w:w="1985" w:type="dxa"/>
            <w:vAlign w:val="center"/>
          </w:tcPr>
          <w:p w:rsidR="00FC60AA" w:rsidRPr="00973C6E" w:rsidRDefault="00FC60AA" w:rsidP="00E40320">
            <w:pPr>
              <w:ind w:firstLine="34"/>
              <w:rPr>
                <w:sz w:val="18"/>
                <w:szCs w:val="18"/>
              </w:rPr>
            </w:pPr>
            <w:r w:rsidRPr="00973C6E">
              <w:rPr>
                <w:sz w:val="18"/>
                <w:szCs w:val="18"/>
              </w:rPr>
              <w:t>Дефицит (-), проф</w:t>
            </w:r>
            <w:r w:rsidRPr="00973C6E">
              <w:rPr>
                <w:sz w:val="18"/>
                <w:szCs w:val="18"/>
              </w:rPr>
              <w:t>и</w:t>
            </w:r>
            <w:r w:rsidRPr="00973C6E">
              <w:rPr>
                <w:sz w:val="18"/>
                <w:szCs w:val="18"/>
              </w:rPr>
              <w:t>цит ( + )</w:t>
            </w:r>
          </w:p>
        </w:tc>
        <w:tc>
          <w:tcPr>
            <w:tcW w:w="758" w:type="dxa"/>
            <w:vAlign w:val="center"/>
          </w:tcPr>
          <w:p w:rsidR="00FC60AA" w:rsidRPr="00973C6E" w:rsidRDefault="00FC60AA" w:rsidP="00E40320">
            <w:pPr>
              <w:ind w:firstLine="34"/>
              <w:jc w:val="center"/>
              <w:rPr>
                <w:sz w:val="18"/>
                <w:szCs w:val="18"/>
              </w:rPr>
            </w:pPr>
            <w:r w:rsidRPr="00973C6E">
              <w:rPr>
                <w:sz w:val="18"/>
                <w:szCs w:val="18"/>
              </w:rPr>
              <w:t>+1852</w:t>
            </w:r>
          </w:p>
        </w:tc>
        <w:tc>
          <w:tcPr>
            <w:tcW w:w="747" w:type="dxa"/>
            <w:vAlign w:val="center"/>
          </w:tcPr>
          <w:p w:rsidR="00FC60AA" w:rsidRPr="00973C6E" w:rsidRDefault="00FC60AA" w:rsidP="00E40320">
            <w:pPr>
              <w:ind w:firstLine="34"/>
              <w:jc w:val="center"/>
              <w:rPr>
                <w:sz w:val="18"/>
                <w:szCs w:val="18"/>
              </w:rPr>
            </w:pPr>
            <w:r w:rsidRPr="00973C6E">
              <w:rPr>
                <w:sz w:val="18"/>
                <w:szCs w:val="18"/>
              </w:rPr>
              <w:t>-958</w:t>
            </w:r>
          </w:p>
        </w:tc>
        <w:tc>
          <w:tcPr>
            <w:tcW w:w="747" w:type="dxa"/>
            <w:vAlign w:val="center"/>
          </w:tcPr>
          <w:p w:rsidR="00FC60AA" w:rsidRPr="00973C6E" w:rsidRDefault="00FC60AA" w:rsidP="00E40320">
            <w:pPr>
              <w:ind w:firstLine="34"/>
              <w:jc w:val="center"/>
              <w:rPr>
                <w:sz w:val="18"/>
                <w:szCs w:val="18"/>
              </w:rPr>
            </w:pPr>
            <w:r w:rsidRPr="00973C6E">
              <w:rPr>
                <w:sz w:val="18"/>
                <w:szCs w:val="18"/>
              </w:rPr>
              <w:t>-4226</w:t>
            </w:r>
          </w:p>
        </w:tc>
        <w:tc>
          <w:tcPr>
            <w:tcW w:w="790" w:type="dxa"/>
            <w:vAlign w:val="center"/>
          </w:tcPr>
          <w:p w:rsidR="00FC60AA" w:rsidRPr="00973C6E" w:rsidRDefault="00FC60AA" w:rsidP="00E40320">
            <w:pPr>
              <w:ind w:firstLine="34"/>
              <w:jc w:val="center"/>
              <w:rPr>
                <w:sz w:val="18"/>
                <w:szCs w:val="18"/>
              </w:rPr>
            </w:pPr>
            <w:r w:rsidRPr="00973C6E">
              <w:rPr>
                <w:sz w:val="18"/>
                <w:szCs w:val="18"/>
              </w:rPr>
              <w:t>+6180</w:t>
            </w:r>
          </w:p>
        </w:tc>
        <w:tc>
          <w:tcPr>
            <w:tcW w:w="1022" w:type="dxa"/>
            <w:vAlign w:val="center"/>
          </w:tcPr>
          <w:p w:rsidR="00FC60AA" w:rsidRPr="00973C6E" w:rsidRDefault="00FC60AA" w:rsidP="00E40320">
            <w:pPr>
              <w:ind w:firstLine="34"/>
              <w:jc w:val="center"/>
              <w:rPr>
                <w:sz w:val="18"/>
                <w:szCs w:val="18"/>
              </w:rPr>
            </w:pPr>
            <w:r w:rsidRPr="00973C6E">
              <w:rPr>
                <w:sz w:val="18"/>
                <w:szCs w:val="18"/>
              </w:rPr>
              <w:t>+5528</w:t>
            </w:r>
          </w:p>
        </w:tc>
      </w:tr>
    </w:tbl>
    <w:p w:rsidR="00FC60AA" w:rsidRPr="004D0A8C" w:rsidRDefault="00FC60AA" w:rsidP="00FC60AA">
      <w:pPr>
        <w:ind w:firstLine="284"/>
        <w:jc w:val="both"/>
        <w:rPr>
          <w:sz w:val="20"/>
          <w:szCs w:val="20"/>
        </w:rPr>
      </w:pPr>
      <w:r w:rsidRPr="004D0A8C">
        <w:rPr>
          <w:sz w:val="20"/>
          <w:szCs w:val="20"/>
        </w:rPr>
        <w:t>В 2009 и 2010 г</w:t>
      </w:r>
      <w:r>
        <w:rPr>
          <w:sz w:val="20"/>
          <w:szCs w:val="20"/>
        </w:rPr>
        <w:t>.г.</w:t>
      </w:r>
      <w:r w:rsidRPr="004D0A8C">
        <w:rPr>
          <w:sz w:val="20"/>
          <w:szCs w:val="20"/>
        </w:rPr>
        <w:t>, не смотря на рост доходов и расходов по сравнению с плановыми показателями, бюджет был исполнен с д</w:t>
      </w:r>
      <w:r w:rsidRPr="004D0A8C">
        <w:rPr>
          <w:sz w:val="20"/>
          <w:szCs w:val="20"/>
        </w:rPr>
        <w:t>е</w:t>
      </w:r>
      <w:r w:rsidRPr="004D0A8C">
        <w:rPr>
          <w:sz w:val="20"/>
          <w:szCs w:val="20"/>
        </w:rPr>
        <w:t>фицитом значительно ниже запланированного (на 1841,7 млрд. руб.). В 2010 году реальный дефицит превысил планируемый на 1525,6 млрд. руб., но в результате не превысил установленного п</w:t>
      </w:r>
      <w:r w:rsidRPr="004D0A8C">
        <w:rPr>
          <w:sz w:val="20"/>
          <w:szCs w:val="20"/>
        </w:rPr>
        <w:t>о</w:t>
      </w:r>
      <w:r w:rsidRPr="004D0A8C">
        <w:rPr>
          <w:sz w:val="20"/>
          <w:szCs w:val="20"/>
        </w:rPr>
        <w:t>казателя в 2-3 % от ВВП.</w:t>
      </w:r>
    </w:p>
    <w:p w:rsidR="00FC60AA" w:rsidRPr="004D0A8C" w:rsidRDefault="00FC60AA" w:rsidP="00FC60AA">
      <w:pPr>
        <w:tabs>
          <w:tab w:val="left" w:pos="2070"/>
        </w:tabs>
        <w:ind w:firstLine="284"/>
        <w:jc w:val="both"/>
        <w:rPr>
          <w:bCs/>
          <w:sz w:val="20"/>
          <w:szCs w:val="20"/>
        </w:rPr>
      </w:pPr>
      <w:r w:rsidRPr="004D0A8C">
        <w:rPr>
          <w:bCs/>
          <w:sz w:val="20"/>
          <w:szCs w:val="20"/>
        </w:rPr>
        <w:t>Внутренний государственный долг по состоянию на 1 марта 2013 года составил 26,3 трлн. руб., увеличившись с начала 2013 года на 0,5 трлн. руб.</w:t>
      </w:r>
    </w:p>
    <w:p w:rsidR="00FC60AA" w:rsidRPr="004D0A8C" w:rsidRDefault="00FC60AA" w:rsidP="00FC60AA">
      <w:pPr>
        <w:tabs>
          <w:tab w:val="left" w:pos="2070"/>
        </w:tabs>
        <w:ind w:firstLine="284"/>
        <w:jc w:val="both"/>
        <w:rPr>
          <w:bCs/>
          <w:sz w:val="20"/>
          <w:szCs w:val="20"/>
        </w:rPr>
      </w:pPr>
      <w:r w:rsidRPr="004D0A8C">
        <w:rPr>
          <w:bCs/>
          <w:sz w:val="20"/>
          <w:szCs w:val="20"/>
        </w:rPr>
        <w:t>Увеличение внутреннего государственного долга в 2013 г</w:t>
      </w:r>
      <w:r>
        <w:rPr>
          <w:bCs/>
          <w:sz w:val="20"/>
          <w:szCs w:val="20"/>
        </w:rPr>
        <w:t>.</w:t>
      </w:r>
      <w:r w:rsidRPr="004D0A8C">
        <w:rPr>
          <w:bCs/>
          <w:sz w:val="20"/>
          <w:szCs w:val="20"/>
        </w:rPr>
        <w:t xml:space="preserve"> об</w:t>
      </w:r>
      <w:r w:rsidRPr="004D0A8C">
        <w:rPr>
          <w:bCs/>
          <w:sz w:val="20"/>
          <w:szCs w:val="20"/>
        </w:rPr>
        <w:t>у</w:t>
      </w:r>
      <w:r w:rsidRPr="004D0A8C">
        <w:rPr>
          <w:bCs/>
          <w:sz w:val="20"/>
          <w:szCs w:val="20"/>
        </w:rPr>
        <w:t>словлено эмиссией государственных облигаций, размещением в</w:t>
      </w:r>
      <w:r w:rsidRPr="004D0A8C">
        <w:rPr>
          <w:bCs/>
          <w:sz w:val="20"/>
          <w:szCs w:val="20"/>
        </w:rPr>
        <w:t>а</w:t>
      </w:r>
      <w:r w:rsidRPr="004D0A8C">
        <w:rPr>
          <w:bCs/>
          <w:sz w:val="20"/>
          <w:szCs w:val="20"/>
        </w:rPr>
        <w:t xml:space="preserve">лютных государственных облигаций для физических лиц и ростом курса доллара США. </w:t>
      </w:r>
    </w:p>
    <w:p w:rsidR="00FC60AA" w:rsidRPr="004D0A8C" w:rsidRDefault="00FC60AA" w:rsidP="00FC60AA">
      <w:pPr>
        <w:ind w:firstLine="284"/>
        <w:jc w:val="both"/>
        <w:rPr>
          <w:bCs/>
          <w:sz w:val="20"/>
          <w:szCs w:val="20"/>
        </w:rPr>
      </w:pPr>
      <w:r w:rsidRPr="004D0A8C">
        <w:rPr>
          <w:bCs/>
          <w:sz w:val="20"/>
          <w:szCs w:val="20"/>
        </w:rPr>
        <w:t xml:space="preserve">В 2013 году привлечено 486,5 млн. долл. США (в т.ч. четвертый транш кредита АКФ ЕврАзЭС в размере 440 млн. долл. США) и </w:t>
      </w:r>
      <w:r w:rsidRPr="004D0A8C">
        <w:rPr>
          <w:bCs/>
          <w:sz w:val="20"/>
          <w:szCs w:val="20"/>
        </w:rPr>
        <w:lastRenderedPageBreak/>
        <w:t>осуществлено плановое погашение внешнего государственного до</w:t>
      </w:r>
      <w:r w:rsidRPr="004D0A8C">
        <w:rPr>
          <w:bCs/>
          <w:sz w:val="20"/>
          <w:szCs w:val="20"/>
        </w:rPr>
        <w:t>л</w:t>
      </w:r>
      <w:r w:rsidRPr="004D0A8C">
        <w:rPr>
          <w:bCs/>
          <w:sz w:val="20"/>
          <w:szCs w:val="20"/>
        </w:rPr>
        <w:t>га на сумму 236,4 млн. долл. США (в т.ч. выполнение обязательств перед МВФ по кредиту «стэнд-бай» – 183,6 млн. долл. и перед Ро</w:t>
      </w:r>
      <w:r w:rsidRPr="004D0A8C">
        <w:rPr>
          <w:bCs/>
          <w:sz w:val="20"/>
          <w:szCs w:val="20"/>
        </w:rPr>
        <w:t>с</w:t>
      </w:r>
      <w:r w:rsidRPr="004D0A8C">
        <w:rPr>
          <w:bCs/>
          <w:sz w:val="20"/>
          <w:szCs w:val="20"/>
        </w:rPr>
        <w:t>сийской Федерации на сумму 37,5 млн. долл. США).</w:t>
      </w:r>
    </w:p>
    <w:p w:rsidR="00FC60AA" w:rsidRPr="004D0A8C" w:rsidRDefault="00FC60AA" w:rsidP="00FC60AA">
      <w:pPr>
        <w:autoSpaceDE w:val="0"/>
        <w:autoSpaceDN w:val="0"/>
        <w:adjustRightInd w:val="0"/>
        <w:ind w:firstLine="284"/>
        <w:jc w:val="both"/>
        <w:rPr>
          <w:sz w:val="20"/>
          <w:szCs w:val="20"/>
        </w:rPr>
      </w:pPr>
      <w:r w:rsidRPr="004D0A8C">
        <w:rPr>
          <w:sz w:val="20"/>
          <w:szCs w:val="20"/>
        </w:rPr>
        <w:t>Внешний государственный долг по состоянию на 1 января 2013 года составил 12,0 млрд. долларов, увеличившись за 2012 г</w:t>
      </w:r>
      <w:r>
        <w:rPr>
          <w:sz w:val="20"/>
          <w:szCs w:val="20"/>
        </w:rPr>
        <w:t>.</w:t>
      </w:r>
      <w:r w:rsidRPr="004D0A8C">
        <w:rPr>
          <w:sz w:val="20"/>
          <w:szCs w:val="20"/>
        </w:rPr>
        <w:t xml:space="preserve"> на 209,9 млн. долларов США Увеличение внешнего государственного долга в 2013 году в основном обусловлено привлечением кредитов МБРР, АКФ ЕврАзЭС и банков Китая (таблица 2). </w:t>
      </w:r>
    </w:p>
    <w:p w:rsidR="00FC60AA" w:rsidRPr="004D0A8C" w:rsidRDefault="00FC60AA" w:rsidP="00FC60AA">
      <w:pPr>
        <w:tabs>
          <w:tab w:val="left" w:pos="1230"/>
        </w:tabs>
        <w:autoSpaceDE w:val="0"/>
        <w:autoSpaceDN w:val="0"/>
        <w:adjustRightInd w:val="0"/>
        <w:ind w:firstLine="284"/>
        <w:jc w:val="both"/>
        <w:rPr>
          <w:b/>
          <w:sz w:val="20"/>
          <w:szCs w:val="20"/>
        </w:rPr>
      </w:pPr>
    </w:p>
    <w:p w:rsidR="00FC60AA" w:rsidRPr="00A33409" w:rsidRDefault="00FC60AA" w:rsidP="00FC60AA">
      <w:pPr>
        <w:autoSpaceDE w:val="0"/>
        <w:autoSpaceDN w:val="0"/>
        <w:adjustRightInd w:val="0"/>
        <w:jc w:val="both"/>
        <w:rPr>
          <w:b/>
          <w:bCs/>
          <w:sz w:val="16"/>
          <w:szCs w:val="16"/>
        </w:rPr>
      </w:pPr>
      <w:r w:rsidRPr="00A33409">
        <w:rPr>
          <w:sz w:val="16"/>
          <w:szCs w:val="16"/>
        </w:rPr>
        <w:t>Т а б л и ц а 2.</w:t>
      </w:r>
      <w:r w:rsidRPr="00A33409">
        <w:rPr>
          <w:b/>
          <w:sz w:val="16"/>
          <w:szCs w:val="16"/>
        </w:rPr>
        <w:t xml:space="preserve"> </w:t>
      </w:r>
      <w:r w:rsidRPr="00A33409">
        <w:rPr>
          <w:b/>
          <w:bCs/>
          <w:sz w:val="16"/>
          <w:szCs w:val="16"/>
        </w:rPr>
        <w:t>Внешний государственный долг Республики Беларусь, (млн. долл. США)</w:t>
      </w:r>
    </w:p>
    <w:p w:rsidR="00FC60AA" w:rsidRPr="00A33409" w:rsidRDefault="00FC60AA" w:rsidP="00FC60AA">
      <w:pPr>
        <w:autoSpaceDE w:val="0"/>
        <w:autoSpaceDN w:val="0"/>
        <w:adjustRightInd w:val="0"/>
        <w:jc w:val="both"/>
        <w:rPr>
          <w:b/>
          <w:bCs/>
          <w:sz w:val="16"/>
          <w:szCs w:val="16"/>
        </w:rPr>
      </w:pPr>
    </w:p>
    <w:tbl>
      <w:tblPr>
        <w:tblW w:w="48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2"/>
        <w:gridCol w:w="1095"/>
        <w:gridCol w:w="1124"/>
      </w:tblGrid>
      <w:tr w:rsidR="00FC60AA" w:rsidRPr="00973C6E" w:rsidTr="00E40320">
        <w:trPr>
          <w:trHeight w:val="20"/>
        </w:trPr>
        <w:tc>
          <w:tcPr>
            <w:tcW w:w="3123" w:type="pct"/>
            <w:vAlign w:val="center"/>
          </w:tcPr>
          <w:p w:rsidR="00FC60AA" w:rsidRPr="00A33409" w:rsidRDefault="00FC60AA" w:rsidP="00E40320">
            <w:pPr>
              <w:jc w:val="center"/>
              <w:rPr>
                <w:bCs/>
                <w:sz w:val="16"/>
                <w:szCs w:val="16"/>
              </w:rPr>
            </w:pPr>
            <w:r w:rsidRPr="00A33409">
              <w:rPr>
                <w:bCs/>
                <w:sz w:val="16"/>
                <w:szCs w:val="16"/>
              </w:rPr>
              <w:t>Показатели</w:t>
            </w:r>
          </w:p>
        </w:tc>
        <w:tc>
          <w:tcPr>
            <w:tcW w:w="926" w:type="pct"/>
            <w:vAlign w:val="center"/>
          </w:tcPr>
          <w:p w:rsidR="00FC60AA" w:rsidRPr="00A33409" w:rsidRDefault="00FC60AA" w:rsidP="00E40320">
            <w:pPr>
              <w:jc w:val="center"/>
              <w:rPr>
                <w:bCs/>
                <w:sz w:val="16"/>
                <w:szCs w:val="16"/>
              </w:rPr>
            </w:pPr>
            <w:r w:rsidRPr="00A33409">
              <w:rPr>
                <w:bCs/>
                <w:sz w:val="16"/>
                <w:szCs w:val="16"/>
              </w:rPr>
              <w:t>01.01.2010 г.</w:t>
            </w:r>
          </w:p>
        </w:tc>
        <w:tc>
          <w:tcPr>
            <w:tcW w:w="951" w:type="pct"/>
            <w:vAlign w:val="center"/>
          </w:tcPr>
          <w:p w:rsidR="00FC60AA" w:rsidRPr="00A33409" w:rsidRDefault="00FC60AA" w:rsidP="00E40320">
            <w:pPr>
              <w:jc w:val="center"/>
              <w:rPr>
                <w:bCs/>
                <w:sz w:val="16"/>
                <w:szCs w:val="16"/>
              </w:rPr>
            </w:pPr>
            <w:r w:rsidRPr="00A33409">
              <w:rPr>
                <w:bCs/>
                <w:sz w:val="16"/>
                <w:szCs w:val="16"/>
              </w:rPr>
              <w:t>01.01.2011 г.</w:t>
            </w:r>
          </w:p>
        </w:tc>
      </w:tr>
      <w:tr w:rsidR="00FC60AA" w:rsidRPr="00973C6E" w:rsidTr="00E40320">
        <w:trPr>
          <w:trHeight w:val="20"/>
        </w:trPr>
        <w:tc>
          <w:tcPr>
            <w:tcW w:w="3123" w:type="pct"/>
            <w:vAlign w:val="center"/>
          </w:tcPr>
          <w:p w:rsidR="00FC60AA" w:rsidRPr="00A33409" w:rsidRDefault="00FC60AA" w:rsidP="00E40320">
            <w:pPr>
              <w:rPr>
                <w:sz w:val="16"/>
                <w:szCs w:val="16"/>
              </w:rPr>
            </w:pPr>
            <w:r w:rsidRPr="00A33409">
              <w:rPr>
                <w:sz w:val="16"/>
                <w:szCs w:val="16"/>
              </w:rPr>
              <w:t>Кредиты, привлеченные Республикой Беларусь (Правительством Республики Беларусь).</w:t>
            </w:r>
          </w:p>
        </w:tc>
        <w:tc>
          <w:tcPr>
            <w:tcW w:w="926" w:type="pct"/>
            <w:vAlign w:val="center"/>
          </w:tcPr>
          <w:p w:rsidR="00FC60AA" w:rsidRPr="00A33409" w:rsidRDefault="00FC60AA" w:rsidP="00E40320">
            <w:pPr>
              <w:jc w:val="center"/>
              <w:rPr>
                <w:sz w:val="16"/>
                <w:szCs w:val="16"/>
              </w:rPr>
            </w:pPr>
            <w:r w:rsidRPr="00A33409">
              <w:rPr>
                <w:sz w:val="16"/>
                <w:szCs w:val="16"/>
              </w:rPr>
              <w:t>7 778,8</w:t>
            </w:r>
          </w:p>
        </w:tc>
        <w:tc>
          <w:tcPr>
            <w:tcW w:w="951" w:type="pct"/>
            <w:vAlign w:val="center"/>
          </w:tcPr>
          <w:p w:rsidR="00FC60AA" w:rsidRPr="00A33409" w:rsidRDefault="00FC60AA" w:rsidP="00E40320">
            <w:pPr>
              <w:jc w:val="center"/>
              <w:rPr>
                <w:sz w:val="16"/>
                <w:szCs w:val="16"/>
              </w:rPr>
            </w:pPr>
            <w:r w:rsidRPr="00A33409">
              <w:rPr>
                <w:sz w:val="16"/>
                <w:szCs w:val="16"/>
              </w:rPr>
              <w:t>9 486,2</w:t>
            </w:r>
          </w:p>
        </w:tc>
      </w:tr>
      <w:tr w:rsidR="00FC60AA" w:rsidRPr="00973C6E" w:rsidTr="00E40320">
        <w:trPr>
          <w:trHeight w:val="20"/>
        </w:trPr>
        <w:tc>
          <w:tcPr>
            <w:tcW w:w="3123" w:type="pct"/>
            <w:vAlign w:val="center"/>
          </w:tcPr>
          <w:p w:rsidR="00FC60AA" w:rsidRPr="00A33409" w:rsidRDefault="00FC60AA" w:rsidP="00E40320">
            <w:pPr>
              <w:rPr>
                <w:sz w:val="16"/>
                <w:szCs w:val="16"/>
              </w:rPr>
            </w:pPr>
            <w:r w:rsidRPr="00A33409">
              <w:rPr>
                <w:sz w:val="16"/>
                <w:szCs w:val="16"/>
              </w:rPr>
              <w:t>Кредиты, привлеченные резидентами под гара</w:t>
            </w:r>
            <w:r w:rsidRPr="00A33409">
              <w:rPr>
                <w:sz w:val="16"/>
                <w:szCs w:val="16"/>
              </w:rPr>
              <w:t>н</w:t>
            </w:r>
            <w:r w:rsidRPr="00A33409">
              <w:rPr>
                <w:sz w:val="16"/>
                <w:szCs w:val="16"/>
              </w:rPr>
              <w:t>тии Правительства Республики Беларусь.</w:t>
            </w:r>
          </w:p>
        </w:tc>
        <w:tc>
          <w:tcPr>
            <w:tcW w:w="926" w:type="pct"/>
            <w:vAlign w:val="center"/>
          </w:tcPr>
          <w:p w:rsidR="00FC60AA" w:rsidRPr="00A33409" w:rsidRDefault="00FC60AA" w:rsidP="00E40320">
            <w:pPr>
              <w:jc w:val="center"/>
              <w:rPr>
                <w:sz w:val="16"/>
                <w:szCs w:val="16"/>
              </w:rPr>
            </w:pPr>
            <w:r w:rsidRPr="00A33409">
              <w:rPr>
                <w:sz w:val="16"/>
                <w:szCs w:val="16"/>
              </w:rPr>
              <w:t>112,6</w:t>
            </w:r>
          </w:p>
        </w:tc>
        <w:tc>
          <w:tcPr>
            <w:tcW w:w="951" w:type="pct"/>
            <w:vAlign w:val="center"/>
          </w:tcPr>
          <w:p w:rsidR="00FC60AA" w:rsidRPr="00A33409" w:rsidRDefault="00FC60AA" w:rsidP="00E40320">
            <w:pPr>
              <w:jc w:val="center"/>
              <w:rPr>
                <w:sz w:val="16"/>
                <w:szCs w:val="16"/>
              </w:rPr>
            </w:pPr>
            <w:r w:rsidRPr="00A33409">
              <w:rPr>
                <w:sz w:val="16"/>
                <w:szCs w:val="16"/>
              </w:rPr>
              <w:t>201,0</w:t>
            </w:r>
          </w:p>
        </w:tc>
      </w:tr>
      <w:tr w:rsidR="00FC60AA" w:rsidRPr="00973C6E" w:rsidTr="00E40320">
        <w:trPr>
          <w:trHeight w:val="20"/>
        </w:trPr>
        <w:tc>
          <w:tcPr>
            <w:tcW w:w="3123" w:type="pct"/>
            <w:vAlign w:val="center"/>
          </w:tcPr>
          <w:p w:rsidR="00FC60AA" w:rsidRPr="00A33409" w:rsidRDefault="00FC60AA" w:rsidP="00E40320">
            <w:pPr>
              <w:rPr>
                <w:sz w:val="16"/>
                <w:szCs w:val="16"/>
              </w:rPr>
            </w:pPr>
            <w:r w:rsidRPr="00A33409">
              <w:rPr>
                <w:sz w:val="16"/>
                <w:szCs w:val="16"/>
              </w:rPr>
              <w:t>Всего</w:t>
            </w:r>
          </w:p>
        </w:tc>
        <w:tc>
          <w:tcPr>
            <w:tcW w:w="926" w:type="pct"/>
            <w:vAlign w:val="center"/>
          </w:tcPr>
          <w:p w:rsidR="00FC60AA" w:rsidRPr="00A33409" w:rsidRDefault="00FC60AA" w:rsidP="00E40320">
            <w:pPr>
              <w:jc w:val="center"/>
              <w:rPr>
                <w:sz w:val="16"/>
                <w:szCs w:val="16"/>
              </w:rPr>
            </w:pPr>
            <w:r w:rsidRPr="00A33409">
              <w:rPr>
                <w:sz w:val="16"/>
                <w:szCs w:val="16"/>
              </w:rPr>
              <w:t>7 891,4</w:t>
            </w:r>
          </w:p>
        </w:tc>
        <w:tc>
          <w:tcPr>
            <w:tcW w:w="951" w:type="pct"/>
            <w:vAlign w:val="center"/>
          </w:tcPr>
          <w:p w:rsidR="00FC60AA" w:rsidRPr="00A33409" w:rsidRDefault="00FC60AA" w:rsidP="00E40320">
            <w:pPr>
              <w:jc w:val="center"/>
              <w:rPr>
                <w:sz w:val="16"/>
                <w:szCs w:val="16"/>
              </w:rPr>
            </w:pPr>
            <w:r w:rsidRPr="00A33409">
              <w:rPr>
                <w:sz w:val="16"/>
                <w:szCs w:val="16"/>
              </w:rPr>
              <w:t>9 687,2</w:t>
            </w:r>
          </w:p>
        </w:tc>
      </w:tr>
    </w:tbl>
    <w:p w:rsidR="00FC60AA" w:rsidRPr="004D0A8C" w:rsidRDefault="00FC60AA" w:rsidP="00FC60AA">
      <w:pPr>
        <w:autoSpaceDE w:val="0"/>
        <w:autoSpaceDN w:val="0"/>
        <w:adjustRightInd w:val="0"/>
        <w:ind w:firstLine="284"/>
        <w:jc w:val="both"/>
        <w:rPr>
          <w:sz w:val="20"/>
          <w:szCs w:val="20"/>
        </w:rPr>
      </w:pPr>
    </w:p>
    <w:p w:rsidR="00FC60AA" w:rsidRPr="004D0A8C" w:rsidRDefault="00FC60AA" w:rsidP="00FC60AA">
      <w:pPr>
        <w:autoSpaceDE w:val="0"/>
        <w:autoSpaceDN w:val="0"/>
        <w:adjustRightInd w:val="0"/>
        <w:ind w:firstLine="284"/>
        <w:jc w:val="both"/>
        <w:rPr>
          <w:sz w:val="20"/>
          <w:szCs w:val="20"/>
        </w:rPr>
      </w:pPr>
      <w:r w:rsidRPr="004D0A8C">
        <w:rPr>
          <w:sz w:val="20"/>
          <w:szCs w:val="20"/>
        </w:rPr>
        <w:t>Следует отметить, что назрела пора проводить в белорусской экономике преобразования. Это как нельзя кстати подтверждает структура внешнего долга, в которой преобладают «кредиты и за</w:t>
      </w:r>
      <w:r w:rsidRPr="004D0A8C">
        <w:rPr>
          <w:sz w:val="20"/>
          <w:szCs w:val="20"/>
        </w:rPr>
        <w:t>й</w:t>
      </w:r>
      <w:r w:rsidRPr="004D0A8C">
        <w:rPr>
          <w:sz w:val="20"/>
          <w:szCs w:val="20"/>
        </w:rPr>
        <w:t>мы» с одной стороны и «торговые кредиты» с другой. А вот на др</w:t>
      </w:r>
      <w:r w:rsidRPr="004D0A8C">
        <w:rPr>
          <w:sz w:val="20"/>
          <w:szCs w:val="20"/>
        </w:rPr>
        <w:t>у</w:t>
      </w:r>
      <w:r w:rsidRPr="004D0A8C">
        <w:rPr>
          <w:sz w:val="20"/>
          <w:szCs w:val="20"/>
        </w:rPr>
        <w:t>гие инструменты денежного рынка такие, как, например, облигации, векселя, счета и депозиты, приходится около 3</w:t>
      </w:r>
      <w:r>
        <w:rPr>
          <w:sz w:val="20"/>
          <w:szCs w:val="20"/>
        </w:rPr>
        <w:t xml:space="preserve"> </w:t>
      </w:r>
      <w:r w:rsidRPr="004D0A8C">
        <w:rPr>
          <w:sz w:val="20"/>
          <w:szCs w:val="20"/>
        </w:rPr>
        <w:t>% совокупного внешнего долга. Приватизация с участием иностранного капитала позволит привлечь необходимые ресурсы для выравнивания сальдо торгового баланса и обслуживания внешнего долга.</w:t>
      </w:r>
    </w:p>
    <w:p w:rsidR="00FC60AA" w:rsidRDefault="00FC60AA" w:rsidP="00FC60AA">
      <w:pPr>
        <w:ind w:firstLine="284"/>
        <w:jc w:val="both"/>
        <w:rPr>
          <w:sz w:val="20"/>
          <w:szCs w:val="20"/>
        </w:rPr>
      </w:pPr>
      <w:r w:rsidRPr="004D0A8C">
        <w:rPr>
          <w:sz w:val="20"/>
          <w:szCs w:val="20"/>
        </w:rPr>
        <w:t>Республика Беларусь относится к группе стран со средним уро</w:t>
      </w:r>
      <w:r w:rsidRPr="004D0A8C">
        <w:rPr>
          <w:sz w:val="20"/>
          <w:szCs w:val="20"/>
        </w:rPr>
        <w:t>в</w:t>
      </w:r>
      <w:r w:rsidRPr="004D0A8C">
        <w:rPr>
          <w:sz w:val="20"/>
          <w:szCs w:val="20"/>
        </w:rPr>
        <w:t>нем задолженности. Безопасный размер  этого показателя – 20</w:t>
      </w:r>
      <w:r>
        <w:rPr>
          <w:sz w:val="20"/>
          <w:szCs w:val="20"/>
        </w:rPr>
        <w:t xml:space="preserve"> </w:t>
      </w:r>
      <w:r w:rsidRPr="004D0A8C">
        <w:rPr>
          <w:sz w:val="20"/>
          <w:szCs w:val="20"/>
        </w:rPr>
        <w:t xml:space="preserve">%. </w:t>
      </w:r>
    </w:p>
    <w:p w:rsidR="00FC60AA" w:rsidRDefault="00FC60AA" w:rsidP="00FC60AA">
      <w:pPr>
        <w:jc w:val="both"/>
        <w:rPr>
          <w:sz w:val="20"/>
          <w:szCs w:val="20"/>
        </w:rPr>
      </w:pPr>
    </w:p>
    <w:p w:rsidR="00FC60AA" w:rsidRDefault="00FC60AA" w:rsidP="00FC60AA">
      <w:pPr>
        <w:jc w:val="both"/>
        <w:rPr>
          <w:sz w:val="20"/>
          <w:szCs w:val="20"/>
        </w:rPr>
      </w:pPr>
    </w:p>
    <w:p w:rsidR="00FC60AA" w:rsidRPr="004D0A8C" w:rsidRDefault="00FC60AA" w:rsidP="00FC60AA">
      <w:pPr>
        <w:jc w:val="both"/>
        <w:rPr>
          <w:rStyle w:val="FontStyle51"/>
          <w:b w:val="0"/>
          <w:sz w:val="20"/>
          <w:szCs w:val="20"/>
        </w:rPr>
      </w:pPr>
      <w:r w:rsidRPr="004D0A8C">
        <w:rPr>
          <w:rStyle w:val="FontStyle51"/>
          <w:sz w:val="20"/>
          <w:szCs w:val="20"/>
        </w:rPr>
        <w:t xml:space="preserve">УДК 351.862.8 (476) </w:t>
      </w:r>
    </w:p>
    <w:p w:rsidR="00FC60AA" w:rsidRPr="00A33409" w:rsidRDefault="00FC60AA" w:rsidP="00FC60AA">
      <w:pPr>
        <w:pStyle w:val="Style1"/>
        <w:widowControl/>
        <w:spacing w:line="240" w:lineRule="auto"/>
        <w:rPr>
          <w:rStyle w:val="FontStyle51"/>
          <w:b w:val="0"/>
          <w:sz w:val="20"/>
          <w:szCs w:val="20"/>
        </w:rPr>
      </w:pPr>
      <w:r w:rsidRPr="00A33409">
        <w:rPr>
          <w:rStyle w:val="FontStyle51"/>
          <w:sz w:val="20"/>
          <w:szCs w:val="20"/>
        </w:rPr>
        <w:t>Манченко К.О. - студентка</w:t>
      </w:r>
    </w:p>
    <w:p w:rsidR="00FC60AA" w:rsidRPr="00A33409" w:rsidRDefault="00FC60AA" w:rsidP="00FC60AA">
      <w:pPr>
        <w:pStyle w:val="Style1"/>
        <w:widowControl/>
        <w:spacing w:line="240" w:lineRule="auto"/>
        <w:jc w:val="left"/>
        <w:rPr>
          <w:rStyle w:val="FontStyle51"/>
          <w:sz w:val="20"/>
          <w:szCs w:val="20"/>
        </w:rPr>
      </w:pPr>
      <w:r w:rsidRPr="00A33409">
        <w:rPr>
          <w:rStyle w:val="FontStyle51"/>
          <w:sz w:val="20"/>
          <w:szCs w:val="20"/>
        </w:rPr>
        <w:t>ЗАРУБЕЖНЫЙ ОПЫТ СОЦИАЛЬНОЙ ЗАЩИТЫ НАСЕЛ</w:t>
      </w:r>
      <w:r w:rsidRPr="00A33409">
        <w:rPr>
          <w:rStyle w:val="FontStyle51"/>
          <w:sz w:val="20"/>
          <w:szCs w:val="20"/>
        </w:rPr>
        <w:t>Е</w:t>
      </w:r>
      <w:r w:rsidRPr="00A33409">
        <w:rPr>
          <w:rStyle w:val="FontStyle51"/>
          <w:sz w:val="20"/>
          <w:szCs w:val="20"/>
        </w:rPr>
        <w:t xml:space="preserve">НИЯ </w:t>
      </w:r>
    </w:p>
    <w:p w:rsidR="00FC60AA" w:rsidRPr="00A33409" w:rsidRDefault="00FC60AA" w:rsidP="00FC60AA">
      <w:pPr>
        <w:pStyle w:val="Style1"/>
        <w:widowControl/>
        <w:spacing w:line="240" w:lineRule="auto"/>
        <w:jc w:val="left"/>
        <w:rPr>
          <w:rStyle w:val="FontStyle51"/>
          <w:sz w:val="20"/>
          <w:szCs w:val="20"/>
        </w:rPr>
      </w:pPr>
      <w:r w:rsidRPr="00A33409">
        <w:rPr>
          <w:rStyle w:val="FontStyle51"/>
          <w:sz w:val="20"/>
          <w:szCs w:val="20"/>
        </w:rPr>
        <w:t>И ВОЗМОЖНОСТИ ЕГО ИСПОЛЬЗОВАНИЯ В РЕСПУБЛ</w:t>
      </w:r>
      <w:r w:rsidRPr="00A33409">
        <w:rPr>
          <w:rStyle w:val="FontStyle51"/>
          <w:sz w:val="20"/>
          <w:szCs w:val="20"/>
        </w:rPr>
        <w:t>И</w:t>
      </w:r>
      <w:r w:rsidRPr="00A33409">
        <w:rPr>
          <w:rStyle w:val="FontStyle51"/>
          <w:sz w:val="20"/>
          <w:szCs w:val="20"/>
        </w:rPr>
        <w:t>КЕ</w:t>
      </w:r>
    </w:p>
    <w:p w:rsidR="00FC60AA" w:rsidRPr="00A33409" w:rsidRDefault="00FC60AA" w:rsidP="00FC60AA">
      <w:pPr>
        <w:pStyle w:val="Style1"/>
        <w:widowControl/>
        <w:spacing w:line="240" w:lineRule="auto"/>
        <w:jc w:val="left"/>
        <w:rPr>
          <w:rStyle w:val="FontStyle51"/>
          <w:sz w:val="20"/>
          <w:szCs w:val="20"/>
        </w:rPr>
      </w:pPr>
      <w:r w:rsidRPr="00A33409">
        <w:rPr>
          <w:rStyle w:val="FontStyle51"/>
          <w:sz w:val="20"/>
          <w:szCs w:val="20"/>
        </w:rPr>
        <w:t xml:space="preserve"> БЕЛАРУСЬ.</w:t>
      </w:r>
    </w:p>
    <w:p w:rsidR="00FC60AA" w:rsidRPr="0088279E" w:rsidRDefault="00FC60AA" w:rsidP="00FC60AA">
      <w:pPr>
        <w:pStyle w:val="Style1"/>
        <w:widowControl/>
        <w:spacing w:line="240" w:lineRule="auto"/>
        <w:rPr>
          <w:rStyle w:val="FontStyle51"/>
          <w:b w:val="0"/>
          <w:i/>
          <w:sz w:val="20"/>
          <w:szCs w:val="20"/>
        </w:rPr>
      </w:pPr>
      <w:r w:rsidRPr="0088279E">
        <w:rPr>
          <w:rStyle w:val="FontStyle51"/>
          <w:i/>
          <w:sz w:val="20"/>
          <w:szCs w:val="20"/>
        </w:rPr>
        <w:t>Научный руководитель – Пакуш Л.В. - доктор эк. наук, профессор</w:t>
      </w:r>
    </w:p>
    <w:p w:rsidR="00FC60AA" w:rsidRPr="00A33409" w:rsidRDefault="00FC60AA" w:rsidP="00FC60AA">
      <w:pPr>
        <w:pStyle w:val="Style1"/>
        <w:widowControl/>
        <w:spacing w:line="240" w:lineRule="auto"/>
        <w:ind w:firstLine="257"/>
        <w:rPr>
          <w:rStyle w:val="FontStyle51"/>
          <w:b w:val="0"/>
          <w:sz w:val="20"/>
          <w:szCs w:val="20"/>
        </w:rPr>
      </w:pP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lastRenderedPageBreak/>
        <w:t>Одной из важнейших составляющих государственного р</w:t>
      </w:r>
      <w:r w:rsidRPr="00EA16F8">
        <w:rPr>
          <w:rStyle w:val="FontStyle51"/>
          <w:spacing w:val="4"/>
          <w:sz w:val="20"/>
          <w:szCs w:val="20"/>
        </w:rPr>
        <w:t>е</w:t>
      </w:r>
      <w:r w:rsidRPr="00EA16F8">
        <w:rPr>
          <w:rStyle w:val="FontStyle51"/>
          <w:spacing w:val="4"/>
          <w:sz w:val="20"/>
          <w:szCs w:val="20"/>
        </w:rPr>
        <w:t>гулирования социальных процессов и социальной политики являе</w:t>
      </w:r>
      <w:r w:rsidRPr="00EA16F8">
        <w:rPr>
          <w:rStyle w:val="FontStyle51"/>
          <w:spacing w:val="4"/>
          <w:sz w:val="20"/>
          <w:szCs w:val="20"/>
        </w:rPr>
        <w:t>т</w:t>
      </w:r>
      <w:r w:rsidRPr="00EA16F8">
        <w:rPr>
          <w:rStyle w:val="FontStyle51"/>
          <w:spacing w:val="4"/>
          <w:sz w:val="20"/>
          <w:szCs w:val="20"/>
        </w:rPr>
        <w:t>ся социальная защита населения. Социальная защита - это ко</w:t>
      </w:r>
      <w:r w:rsidRPr="00EA16F8">
        <w:rPr>
          <w:rStyle w:val="FontStyle51"/>
          <w:spacing w:val="4"/>
          <w:sz w:val="20"/>
          <w:szCs w:val="20"/>
        </w:rPr>
        <w:t>м</w:t>
      </w:r>
      <w:r w:rsidRPr="00EA16F8">
        <w:rPr>
          <w:rStyle w:val="FontStyle51"/>
          <w:spacing w:val="4"/>
          <w:sz w:val="20"/>
          <w:szCs w:val="20"/>
        </w:rPr>
        <w:t>плекс целенаправленных конкретных мероприятий экономич</w:t>
      </w:r>
      <w:r w:rsidRPr="00EA16F8">
        <w:rPr>
          <w:rStyle w:val="FontStyle51"/>
          <w:spacing w:val="4"/>
          <w:sz w:val="20"/>
          <w:szCs w:val="20"/>
        </w:rPr>
        <w:t>е</w:t>
      </w:r>
      <w:r w:rsidRPr="00EA16F8">
        <w:rPr>
          <w:rStyle w:val="FontStyle51"/>
          <w:spacing w:val="4"/>
          <w:sz w:val="20"/>
          <w:szCs w:val="20"/>
        </w:rPr>
        <w:t>ского, правового и организационного характера для поддержания наиболее уязвимых слоев населения. Нео</w:t>
      </w:r>
      <w:r w:rsidRPr="00EA16F8">
        <w:rPr>
          <w:rStyle w:val="FontStyle51"/>
          <w:spacing w:val="4"/>
          <w:sz w:val="20"/>
          <w:szCs w:val="20"/>
        </w:rPr>
        <w:t>б</w:t>
      </w:r>
      <w:r w:rsidRPr="00EA16F8">
        <w:rPr>
          <w:rStyle w:val="FontStyle51"/>
          <w:spacing w:val="4"/>
          <w:sz w:val="20"/>
          <w:szCs w:val="20"/>
        </w:rPr>
        <w:t>ходимость в социальной защите возникает, если человек ок</w:t>
      </w:r>
      <w:r w:rsidRPr="00EA16F8">
        <w:rPr>
          <w:rStyle w:val="FontStyle51"/>
          <w:spacing w:val="4"/>
          <w:sz w:val="20"/>
          <w:szCs w:val="20"/>
        </w:rPr>
        <w:t>а</w:t>
      </w:r>
      <w:r w:rsidRPr="00EA16F8">
        <w:rPr>
          <w:rStyle w:val="FontStyle51"/>
          <w:spacing w:val="4"/>
          <w:sz w:val="20"/>
          <w:szCs w:val="20"/>
        </w:rPr>
        <w:t>зывается под воздействием социальных рисков. К числу пр</w:t>
      </w:r>
      <w:r w:rsidRPr="00EA16F8">
        <w:rPr>
          <w:rStyle w:val="FontStyle51"/>
          <w:spacing w:val="4"/>
          <w:sz w:val="20"/>
          <w:szCs w:val="20"/>
        </w:rPr>
        <w:t>и</w:t>
      </w:r>
      <w:r w:rsidRPr="00EA16F8">
        <w:rPr>
          <w:rStyle w:val="FontStyle51"/>
          <w:spacing w:val="4"/>
          <w:sz w:val="20"/>
          <w:szCs w:val="20"/>
        </w:rPr>
        <w:t>знанных социальных рисков в мировой практике относят: болезнь, материнство, содержание детей, инвалидность, ст</w:t>
      </w:r>
      <w:r w:rsidRPr="00EA16F8">
        <w:rPr>
          <w:rStyle w:val="FontStyle51"/>
          <w:spacing w:val="4"/>
          <w:sz w:val="20"/>
          <w:szCs w:val="20"/>
        </w:rPr>
        <w:t>а</w:t>
      </w:r>
      <w:r w:rsidRPr="00EA16F8">
        <w:rPr>
          <w:rStyle w:val="FontStyle51"/>
          <w:spacing w:val="4"/>
          <w:sz w:val="20"/>
          <w:szCs w:val="20"/>
        </w:rPr>
        <w:t>рость, безработицу, потерю кормильца, трудовое увечье или профессиональное заболевание.</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Основными целями социальной защиты населения явл</w:t>
      </w:r>
      <w:r w:rsidRPr="00EA16F8">
        <w:rPr>
          <w:rStyle w:val="FontStyle51"/>
          <w:spacing w:val="4"/>
          <w:sz w:val="20"/>
          <w:szCs w:val="20"/>
        </w:rPr>
        <w:t>я</w:t>
      </w:r>
      <w:r w:rsidRPr="00EA16F8">
        <w:rPr>
          <w:rStyle w:val="FontStyle51"/>
          <w:spacing w:val="4"/>
          <w:sz w:val="20"/>
          <w:szCs w:val="20"/>
        </w:rPr>
        <w:t>ются:</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а)</w:t>
      </w:r>
      <w:r w:rsidRPr="00EA16F8">
        <w:rPr>
          <w:rStyle w:val="FontStyle51"/>
          <w:spacing w:val="4"/>
          <w:sz w:val="20"/>
          <w:szCs w:val="20"/>
        </w:rPr>
        <w:tab/>
        <w:t>оказание материальной помощи населению в экстр</w:t>
      </w:r>
      <w:r w:rsidRPr="00EA16F8">
        <w:rPr>
          <w:rStyle w:val="FontStyle51"/>
          <w:spacing w:val="4"/>
          <w:sz w:val="20"/>
          <w:szCs w:val="20"/>
        </w:rPr>
        <w:t>е</w:t>
      </w:r>
      <w:r w:rsidRPr="00EA16F8">
        <w:rPr>
          <w:rStyle w:val="FontStyle51"/>
          <w:spacing w:val="4"/>
          <w:sz w:val="20"/>
          <w:szCs w:val="20"/>
        </w:rPr>
        <w:t>мальных условиях;</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б)</w:t>
      </w:r>
      <w:r w:rsidRPr="00EA16F8">
        <w:rPr>
          <w:rStyle w:val="FontStyle51"/>
          <w:spacing w:val="4"/>
          <w:sz w:val="20"/>
          <w:szCs w:val="20"/>
        </w:rPr>
        <w:tab/>
        <w:t>доведение совокупного дохода семьи до прожиточного минимума;</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в)</w:t>
      </w:r>
      <w:r w:rsidRPr="00EA16F8">
        <w:rPr>
          <w:rStyle w:val="FontStyle51"/>
          <w:spacing w:val="4"/>
          <w:sz w:val="20"/>
          <w:szCs w:val="20"/>
        </w:rPr>
        <w:tab/>
        <w:t>содействие адаптации социально уязвимых групп н</w:t>
      </w:r>
      <w:r w:rsidRPr="00EA16F8">
        <w:rPr>
          <w:rStyle w:val="FontStyle51"/>
          <w:spacing w:val="4"/>
          <w:sz w:val="20"/>
          <w:szCs w:val="20"/>
        </w:rPr>
        <w:t>а</w:t>
      </w:r>
      <w:r w:rsidRPr="00EA16F8">
        <w:rPr>
          <w:rStyle w:val="FontStyle51"/>
          <w:spacing w:val="4"/>
          <w:sz w:val="20"/>
          <w:szCs w:val="20"/>
        </w:rPr>
        <w:t>селения к условиям рыночной экономики.</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Методы социальной защиты означают конкретные спос</w:t>
      </w:r>
      <w:r w:rsidRPr="00EA16F8">
        <w:rPr>
          <w:rStyle w:val="FontStyle51"/>
          <w:spacing w:val="4"/>
          <w:sz w:val="20"/>
          <w:szCs w:val="20"/>
        </w:rPr>
        <w:t>о</w:t>
      </w:r>
      <w:r w:rsidRPr="00EA16F8">
        <w:rPr>
          <w:rStyle w:val="FontStyle51"/>
          <w:spacing w:val="4"/>
          <w:sz w:val="20"/>
          <w:szCs w:val="20"/>
        </w:rPr>
        <w:t>бы её проведения, и на практике являются достаточно разн</w:t>
      </w:r>
      <w:r w:rsidRPr="00EA16F8">
        <w:rPr>
          <w:rStyle w:val="FontStyle51"/>
          <w:spacing w:val="4"/>
          <w:sz w:val="20"/>
          <w:szCs w:val="20"/>
        </w:rPr>
        <w:t>о</w:t>
      </w:r>
      <w:r w:rsidRPr="00EA16F8">
        <w:rPr>
          <w:rStyle w:val="FontStyle51"/>
          <w:spacing w:val="4"/>
          <w:sz w:val="20"/>
          <w:szCs w:val="20"/>
        </w:rPr>
        <w:t>образными. Это объясняется разнообразием социальных ри</w:t>
      </w:r>
      <w:r w:rsidRPr="00EA16F8">
        <w:rPr>
          <w:rStyle w:val="FontStyle51"/>
          <w:spacing w:val="4"/>
          <w:sz w:val="20"/>
          <w:szCs w:val="20"/>
        </w:rPr>
        <w:t>с</w:t>
      </w:r>
      <w:r w:rsidRPr="00EA16F8">
        <w:rPr>
          <w:rStyle w:val="FontStyle51"/>
          <w:spacing w:val="4"/>
          <w:sz w:val="20"/>
          <w:szCs w:val="20"/>
        </w:rPr>
        <w:t>ков и масштабов, в которых они проявляют себя. Основными методами, используемыми для социальной защиты, являю</w:t>
      </w:r>
      <w:r w:rsidRPr="00EA16F8">
        <w:rPr>
          <w:rStyle w:val="FontStyle51"/>
          <w:spacing w:val="4"/>
          <w:sz w:val="20"/>
          <w:szCs w:val="20"/>
        </w:rPr>
        <w:t>т</w:t>
      </w:r>
      <w:r w:rsidRPr="00EA16F8">
        <w:rPr>
          <w:rStyle w:val="FontStyle51"/>
          <w:spacing w:val="4"/>
          <w:sz w:val="20"/>
          <w:szCs w:val="20"/>
        </w:rPr>
        <w:t>ся:</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а)</w:t>
      </w:r>
      <w:r w:rsidRPr="00EA16F8">
        <w:rPr>
          <w:rStyle w:val="FontStyle51"/>
          <w:spacing w:val="4"/>
          <w:sz w:val="20"/>
          <w:szCs w:val="20"/>
        </w:rPr>
        <w:tab/>
        <w:t>социальная помощь, осуществляемая на безвозмез</w:t>
      </w:r>
      <w:r w:rsidRPr="00EA16F8">
        <w:rPr>
          <w:rStyle w:val="FontStyle51"/>
          <w:spacing w:val="4"/>
          <w:sz w:val="20"/>
          <w:szCs w:val="20"/>
        </w:rPr>
        <w:t>д</w:t>
      </w:r>
      <w:r w:rsidRPr="00EA16F8">
        <w:rPr>
          <w:rStyle w:val="FontStyle51"/>
          <w:spacing w:val="4"/>
          <w:sz w:val="20"/>
          <w:szCs w:val="20"/>
        </w:rPr>
        <w:t>ных либо льготных условиях при трудном материальном п</w:t>
      </w:r>
      <w:r w:rsidRPr="00EA16F8">
        <w:rPr>
          <w:rStyle w:val="FontStyle51"/>
          <w:spacing w:val="4"/>
          <w:sz w:val="20"/>
          <w:szCs w:val="20"/>
        </w:rPr>
        <w:t>о</w:t>
      </w:r>
      <w:r w:rsidRPr="00EA16F8">
        <w:rPr>
          <w:rStyle w:val="FontStyle51"/>
          <w:spacing w:val="4"/>
          <w:sz w:val="20"/>
          <w:szCs w:val="20"/>
        </w:rPr>
        <w:t>ложении в условиях социального риска (инвалиды, мног</w:t>
      </w:r>
      <w:r w:rsidRPr="00EA16F8">
        <w:rPr>
          <w:rStyle w:val="FontStyle51"/>
          <w:spacing w:val="4"/>
          <w:sz w:val="20"/>
          <w:szCs w:val="20"/>
        </w:rPr>
        <w:t>о</w:t>
      </w:r>
      <w:r w:rsidRPr="00EA16F8">
        <w:rPr>
          <w:rStyle w:val="FontStyle51"/>
          <w:spacing w:val="4"/>
          <w:sz w:val="20"/>
          <w:szCs w:val="20"/>
        </w:rPr>
        <w:t>детные семьи и т.д.);</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б)</w:t>
      </w:r>
      <w:r w:rsidRPr="00EA16F8">
        <w:rPr>
          <w:rStyle w:val="FontStyle51"/>
          <w:spacing w:val="4"/>
          <w:sz w:val="20"/>
          <w:szCs w:val="20"/>
        </w:rPr>
        <w:tab/>
        <w:t>социальная поддержка — способ защиты тех, чьи д</w:t>
      </w:r>
      <w:r w:rsidRPr="00EA16F8">
        <w:rPr>
          <w:rStyle w:val="FontStyle51"/>
          <w:spacing w:val="4"/>
          <w:sz w:val="20"/>
          <w:szCs w:val="20"/>
        </w:rPr>
        <w:t>о</w:t>
      </w:r>
      <w:r w:rsidRPr="00EA16F8">
        <w:rPr>
          <w:rStyle w:val="FontStyle51"/>
          <w:spacing w:val="4"/>
          <w:sz w:val="20"/>
          <w:szCs w:val="20"/>
        </w:rPr>
        <w:t>ходы оказались ниже прожиточного минимума;</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в)</w:t>
      </w:r>
      <w:r w:rsidRPr="00EA16F8">
        <w:rPr>
          <w:rStyle w:val="FontStyle51"/>
          <w:spacing w:val="4"/>
          <w:sz w:val="20"/>
          <w:szCs w:val="20"/>
        </w:rPr>
        <w:tab/>
        <w:t>социальное страхование как система предоставления финансовой помощи за счёт взносов обязательного или до</w:t>
      </w:r>
      <w:r w:rsidRPr="00EA16F8">
        <w:rPr>
          <w:rStyle w:val="FontStyle51"/>
          <w:spacing w:val="4"/>
          <w:sz w:val="20"/>
          <w:szCs w:val="20"/>
        </w:rPr>
        <w:t>б</w:t>
      </w:r>
      <w:r w:rsidRPr="00EA16F8">
        <w:rPr>
          <w:rStyle w:val="FontStyle51"/>
          <w:spacing w:val="4"/>
          <w:sz w:val="20"/>
          <w:szCs w:val="20"/>
        </w:rPr>
        <w:t>ровол</w:t>
      </w:r>
      <w:r w:rsidRPr="00EA16F8">
        <w:rPr>
          <w:rStyle w:val="FontStyle51"/>
          <w:spacing w:val="4"/>
          <w:sz w:val="20"/>
          <w:szCs w:val="20"/>
        </w:rPr>
        <w:t>ь</w:t>
      </w:r>
      <w:r w:rsidRPr="00EA16F8">
        <w:rPr>
          <w:rStyle w:val="FontStyle51"/>
          <w:spacing w:val="4"/>
          <w:sz w:val="20"/>
          <w:szCs w:val="20"/>
        </w:rPr>
        <w:t>ного порядка и в зависимости от их размера.</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В странах Европейского Союза доминируют четыре осно</w:t>
      </w:r>
      <w:r w:rsidRPr="00EA16F8">
        <w:rPr>
          <w:rStyle w:val="FontStyle51"/>
          <w:spacing w:val="4"/>
          <w:sz w:val="20"/>
          <w:szCs w:val="20"/>
        </w:rPr>
        <w:t>в</w:t>
      </w:r>
      <w:r w:rsidRPr="00EA16F8">
        <w:rPr>
          <w:rStyle w:val="FontStyle51"/>
          <w:spacing w:val="4"/>
          <w:sz w:val="20"/>
          <w:szCs w:val="20"/>
        </w:rPr>
        <w:t>ные модели социальной защиты^сонтинентальная, англоса</w:t>
      </w:r>
      <w:r w:rsidRPr="00EA16F8">
        <w:rPr>
          <w:rStyle w:val="FontStyle51"/>
          <w:spacing w:val="4"/>
          <w:sz w:val="20"/>
          <w:szCs w:val="20"/>
        </w:rPr>
        <w:t>к</w:t>
      </w:r>
      <w:r w:rsidRPr="00EA16F8">
        <w:rPr>
          <w:rStyle w:val="FontStyle51"/>
          <w:spacing w:val="4"/>
          <w:sz w:val="20"/>
          <w:szCs w:val="20"/>
        </w:rPr>
        <w:t>сонская, скандинавская и южно¬европейская.</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lastRenderedPageBreak/>
        <w:t>Континентальная модель (модель Бисмарка) устанавлив</w:t>
      </w:r>
      <w:r w:rsidRPr="00EA16F8">
        <w:rPr>
          <w:rStyle w:val="FontStyle51"/>
          <w:spacing w:val="4"/>
          <w:sz w:val="20"/>
          <w:szCs w:val="20"/>
        </w:rPr>
        <w:t>а</w:t>
      </w:r>
      <w:r w:rsidRPr="00EA16F8">
        <w:rPr>
          <w:rStyle w:val="FontStyle51"/>
          <w:spacing w:val="4"/>
          <w:sz w:val="20"/>
          <w:szCs w:val="20"/>
        </w:rPr>
        <w:t>ет жесткую связь между уровнем социальной защиты и дл</w:t>
      </w:r>
      <w:r w:rsidRPr="00EA16F8">
        <w:rPr>
          <w:rStyle w:val="FontStyle51"/>
          <w:spacing w:val="4"/>
          <w:sz w:val="20"/>
          <w:szCs w:val="20"/>
        </w:rPr>
        <w:t>и</w:t>
      </w:r>
      <w:r w:rsidRPr="00EA16F8">
        <w:rPr>
          <w:rStyle w:val="FontStyle51"/>
          <w:spacing w:val="4"/>
          <w:sz w:val="20"/>
          <w:szCs w:val="20"/>
        </w:rPr>
        <w:t>тельн</w:t>
      </w:r>
      <w:r w:rsidRPr="00EA16F8">
        <w:rPr>
          <w:rStyle w:val="FontStyle51"/>
          <w:spacing w:val="4"/>
          <w:sz w:val="20"/>
          <w:szCs w:val="20"/>
        </w:rPr>
        <w:t>о</w:t>
      </w:r>
      <w:r w:rsidRPr="00EA16F8">
        <w:rPr>
          <w:rStyle w:val="FontStyle51"/>
          <w:spacing w:val="4"/>
          <w:sz w:val="20"/>
          <w:szCs w:val="20"/>
        </w:rPr>
        <w:t>стью профессиональной деятельности. В основе этой модели з</w:t>
      </w:r>
      <w:r w:rsidRPr="00EA16F8">
        <w:rPr>
          <w:rStyle w:val="FontStyle51"/>
          <w:spacing w:val="4"/>
          <w:sz w:val="20"/>
          <w:szCs w:val="20"/>
        </w:rPr>
        <w:t>а</w:t>
      </w:r>
      <w:r w:rsidRPr="00EA16F8">
        <w:rPr>
          <w:rStyle w:val="FontStyle51"/>
          <w:spacing w:val="4"/>
          <w:sz w:val="20"/>
          <w:szCs w:val="20"/>
        </w:rPr>
        <w:t>ложен принцип профессиональной солидарности, предусматривающий существование страховых фондов, управляемых на паритетных началах наемными работник</w:t>
      </w:r>
      <w:r w:rsidRPr="00EA16F8">
        <w:rPr>
          <w:rStyle w:val="FontStyle51"/>
          <w:spacing w:val="4"/>
          <w:sz w:val="20"/>
          <w:szCs w:val="20"/>
        </w:rPr>
        <w:t>а</w:t>
      </w:r>
      <w:r w:rsidRPr="00EA16F8">
        <w:rPr>
          <w:rStyle w:val="FontStyle51"/>
          <w:spacing w:val="4"/>
          <w:sz w:val="20"/>
          <w:szCs w:val="20"/>
        </w:rPr>
        <w:t>ми и предпринимателями.</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Англосаксонская модель (модель Бевериджа), использу</w:t>
      </w:r>
      <w:r w:rsidRPr="00EA16F8">
        <w:rPr>
          <w:rStyle w:val="FontStyle51"/>
          <w:spacing w:val="4"/>
          <w:sz w:val="20"/>
          <w:szCs w:val="20"/>
        </w:rPr>
        <w:t>е</w:t>
      </w:r>
      <w:r w:rsidRPr="00EA16F8">
        <w:rPr>
          <w:rStyle w:val="FontStyle51"/>
          <w:spacing w:val="4"/>
          <w:sz w:val="20"/>
          <w:szCs w:val="20"/>
        </w:rPr>
        <w:t>мая в Европе Великобританией и Ирландией, радикально отличается от немецкой. В отличие от континентальной, эта модель включает в себя социальное страхование с достаточно низкими социальными выплатами и социальную помощь, которая в этой системе играет доминирующую роль.</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Скандинавская модель социальной защиты характерна для Дании, Швеции и Финляндии. Социальная защита в ней поним</w:t>
      </w:r>
      <w:r w:rsidRPr="00EA16F8">
        <w:rPr>
          <w:rStyle w:val="FontStyle51"/>
          <w:spacing w:val="4"/>
          <w:sz w:val="20"/>
          <w:szCs w:val="20"/>
        </w:rPr>
        <w:t>а</w:t>
      </w:r>
      <w:r w:rsidRPr="00EA16F8">
        <w:rPr>
          <w:rStyle w:val="FontStyle51"/>
          <w:spacing w:val="4"/>
          <w:sz w:val="20"/>
          <w:szCs w:val="20"/>
        </w:rPr>
        <w:t>ется как законное право гражданина.</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Отличительной чертой этой модели является широкий о</w:t>
      </w:r>
      <w:r w:rsidRPr="00EA16F8">
        <w:rPr>
          <w:rStyle w:val="FontStyle51"/>
          <w:spacing w:val="4"/>
          <w:sz w:val="20"/>
          <w:szCs w:val="20"/>
        </w:rPr>
        <w:t>х</w:t>
      </w:r>
      <w:r w:rsidRPr="00EA16F8">
        <w:rPr>
          <w:rStyle w:val="FontStyle51"/>
          <w:spacing w:val="4"/>
          <w:sz w:val="20"/>
          <w:szCs w:val="20"/>
        </w:rPr>
        <w:t>ват различных социальных рисков и жизненных ситуаций, которые требуют поддержки общества. Получение социал</w:t>
      </w:r>
      <w:r w:rsidRPr="00EA16F8">
        <w:rPr>
          <w:rStyle w:val="FontStyle51"/>
          <w:spacing w:val="4"/>
          <w:sz w:val="20"/>
          <w:szCs w:val="20"/>
        </w:rPr>
        <w:t>ь</w:t>
      </w:r>
      <w:r w:rsidRPr="00EA16F8">
        <w:rPr>
          <w:rStyle w:val="FontStyle51"/>
          <w:spacing w:val="4"/>
          <w:sz w:val="20"/>
          <w:szCs w:val="20"/>
        </w:rPr>
        <w:t>ных услуг и выплат, как правило, гарантируется всем жит</w:t>
      </w:r>
      <w:r w:rsidRPr="00EA16F8">
        <w:rPr>
          <w:rStyle w:val="FontStyle51"/>
          <w:spacing w:val="4"/>
          <w:sz w:val="20"/>
          <w:szCs w:val="20"/>
        </w:rPr>
        <w:t>е</w:t>
      </w:r>
      <w:r w:rsidRPr="00EA16F8">
        <w:rPr>
          <w:rStyle w:val="FontStyle51"/>
          <w:spacing w:val="4"/>
          <w:sz w:val="20"/>
          <w:szCs w:val="20"/>
        </w:rPr>
        <w:t>лям страны и не обусловливается занятостью и уплатой страховых взносов.</w:t>
      </w:r>
    </w:p>
    <w:p w:rsidR="00FC60AA" w:rsidRPr="00EA16F8" w:rsidRDefault="00FC60AA" w:rsidP="00FC60AA">
      <w:pPr>
        <w:pStyle w:val="Style1"/>
        <w:widowControl/>
        <w:spacing w:line="240" w:lineRule="auto"/>
        <w:ind w:firstLine="257"/>
        <w:rPr>
          <w:rStyle w:val="FontStyle51"/>
          <w:b w:val="0"/>
          <w:spacing w:val="4"/>
          <w:sz w:val="20"/>
          <w:szCs w:val="20"/>
        </w:rPr>
      </w:pPr>
      <w:r w:rsidRPr="00EA16F8">
        <w:rPr>
          <w:rStyle w:val="FontStyle51"/>
          <w:spacing w:val="4"/>
          <w:sz w:val="20"/>
          <w:szCs w:val="20"/>
        </w:rPr>
        <w:t>Южно-европейская модель социальной защиты предста</w:t>
      </w:r>
      <w:r w:rsidRPr="00EA16F8">
        <w:rPr>
          <w:rStyle w:val="FontStyle51"/>
          <w:spacing w:val="4"/>
          <w:sz w:val="20"/>
          <w:szCs w:val="20"/>
        </w:rPr>
        <w:t>в</w:t>
      </w:r>
      <w:r w:rsidRPr="00EA16F8">
        <w:rPr>
          <w:rStyle w:val="FontStyle51"/>
          <w:spacing w:val="4"/>
          <w:sz w:val="20"/>
          <w:szCs w:val="20"/>
        </w:rPr>
        <w:t>лена в Италии,В Республике Беларусь социальная политика является одним из важных приоритетов государственной п</w:t>
      </w:r>
      <w:r w:rsidRPr="00EA16F8">
        <w:rPr>
          <w:rStyle w:val="FontStyle51"/>
          <w:spacing w:val="4"/>
          <w:sz w:val="20"/>
          <w:szCs w:val="20"/>
        </w:rPr>
        <w:t>о</w:t>
      </w:r>
      <w:r w:rsidRPr="00EA16F8">
        <w:rPr>
          <w:rStyle w:val="FontStyle51"/>
          <w:spacing w:val="4"/>
          <w:sz w:val="20"/>
          <w:szCs w:val="20"/>
        </w:rPr>
        <w:t>литики. Она базируется на следующих принципах:</w:t>
      </w:r>
    </w:p>
    <w:p w:rsidR="00FC60AA" w:rsidRPr="00EA16F8" w:rsidRDefault="00FC60AA" w:rsidP="00FC60AA">
      <w:pPr>
        <w:pStyle w:val="Style2"/>
        <w:widowControl/>
        <w:tabs>
          <w:tab w:val="left" w:pos="602"/>
        </w:tabs>
        <w:spacing w:line="240" w:lineRule="auto"/>
        <w:rPr>
          <w:rStyle w:val="FontStyle51"/>
          <w:b w:val="0"/>
          <w:spacing w:val="4"/>
          <w:sz w:val="20"/>
          <w:szCs w:val="20"/>
        </w:rPr>
      </w:pPr>
      <w:r w:rsidRPr="00EA16F8">
        <w:rPr>
          <w:rStyle w:val="FontStyle51"/>
          <w:spacing w:val="4"/>
          <w:sz w:val="20"/>
          <w:szCs w:val="20"/>
        </w:rPr>
        <w:t>а)</w:t>
      </w:r>
      <w:r w:rsidRPr="00EA16F8">
        <w:rPr>
          <w:rStyle w:val="FontStyle51"/>
          <w:spacing w:val="4"/>
          <w:sz w:val="20"/>
          <w:szCs w:val="20"/>
        </w:rPr>
        <w:tab/>
        <w:t xml:space="preserve">принцип социальной справедливости </w:t>
      </w:r>
      <w:r w:rsidRPr="00EA16F8">
        <w:rPr>
          <w:color w:val="FF0000"/>
          <w:spacing w:val="4"/>
          <w:sz w:val="20"/>
          <w:szCs w:val="20"/>
        </w:rPr>
        <w:t xml:space="preserve">– </w:t>
      </w:r>
      <w:r w:rsidRPr="00EA16F8">
        <w:rPr>
          <w:rStyle w:val="FontStyle51"/>
          <w:spacing w:val="4"/>
          <w:sz w:val="20"/>
          <w:szCs w:val="20"/>
        </w:rPr>
        <w:t>проводится м</w:t>
      </w:r>
      <w:r w:rsidRPr="00EA16F8">
        <w:rPr>
          <w:rStyle w:val="FontStyle51"/>
          <w:spacing w:val="4"/>
          <w:sz w:val="20"/>
          <w:szCs w:val="20"/>
        </w:rPr>
        <w:t>е</w:t>
      </w:r>
      <w:r w:rsidRPr="00EA16F8">
        <w:rPr>
          <w:rStyle w:val="FontStyle51"/>
          <w:spacing w:val="4"/>
          <w:sz w:val="20"/>
          <w:szCs w:val="20"/>
        </w:rPr>
        <w:t>роприятия по отношению к молодежи, старому поколению, постр</w:t>
      </w:r>
      <w:r w:rsidRPr="00EA16F8">
        <w:rPr>
          <w:rStyle w:val="FontStyle51"/>
          <w:spacing w:val="4"/>
          <w:sz w:val="20"/>
          <w:szCs w:val="20"/>
        </w:rPr>
        <w:t>а</w:t>
      </w:r>
      <w:r w:rsidRPr="00EA16F8">
        <w:rPr>
          <w:rStyle w:val="FontStyle51"/>
          <w:spacing w:val="4"/>
          <w:sz w:val="20"/>
          <w:szCs w:val="20"/>
        </w:rPr>
        <w:t>давшим от ЧАЭС и тд.;</w:t>
      </w:r>
    </w:p>
    <w:p w:rsidR="00FC60AA" w:rsidRPr="00A33409" w:rsidRDefault="00FC60AA" w:rsidP="00FC60AA">
      <w:pPr>
        <w:pStyle w:val="Style2"/>
        <w:widowControl/>
        <w:tabs>
          <w:tab w:val="left" w:pos="519"/>
        </w:tabs>
        <w:spacing w:line="240" w:lineRule="auto"/>
        <w:rPr>
          <w:rStyle w:val="FontStyle51"/>
          <w:b w:val="0"/>
          <w:sz w:val="20"/>
          <w:szCs w:val="20"/>
        </w:rPr>
      </w:pPr>
      <w:r w:rsidRPr="00A33409">
        <w:rPr>
          <w:rStyle w:val="FontStyle51"/>
          <w:sz w:val="20"/>
          <w:szCs w:val="20"/>
        </w:rPr>
        <w:t>б)</w:t>
      </w:r>
      <w:r w:rsidRPr="00A33409">
        <w:rPr>
          <w:rStyle w:val="FontStyle51"/>
          <w:sz w:val="20"/>
          <w:szCs w:val="20"/>
        </w:rPr>
        <w:tab/>
      </w:r>
      <w:r>
        <w:rPr>
          <w:rStyle w:val="FontStyle51"/>
          <w:sz w:val="20"/>
          <w:szCs w:val="20"/>
        </w:rPr>
        <w:t>п</w:t>
      </w:r>
      <w:r w:rsidRPr="00A33409">
        <w:rPr>
          <w:rStyle w:val="FontStyle51"/>
          <w:sz w:val="20"/>
          <w:szCs w:val="20"/>
        </w:rPr>
        <w:t xml:space="preserve">ринцип преемственности </w:t>
      </w:r>
      <w:r>
        <w:rPr>
          <w:color w:val="FF0000"/>
          <w:sz w:val="20"/>
          <w:szCs w:val="20"/>
        </w:rPr>
        <w:t>–</w:t>
      </w:r>
      <w:r w:rsidRPr="00A33409">
        <w:rPr>
          <w:rStyle w:val="FontStyle51"/>
          <w:sz w:val="20"/>
          <w:szCs w:val="20"/>
        </w:rPr>
        <w:t xml:space="preserve"> сохранность высокоразвитой обр</w:t>
      </w:r>
      <w:r w:rsidRPr="00A33409">
        <w:rPr>
          <w:rStyle w:val="FontStyle51"/>
          <w:sz w:val="20"/>
          <w:szCs w:val="20"/>
        </w:rPr>
        <w:t>а</w:t>
      </w:r>
      <w:r w:rsidRPr="00A33409">
        <w:rPr>
          <w:rStyle w:val="FontStyle51"/>
          <w:sz w:val="20"/>
          <w:szCs w:val="20"/>
        </w:rPr>
        <w:t>зовательной</w:t>
      </w:r>
      <w:r>
        <w:rPr>
          <w:rStyle w:val="FontStyle51"/>
          <w:sz w:val="20"/>
          <w:szCs w:val="20"/>
        </w:rPr>
        <w:t xml:space="preserve"> </w:t>
      </w:r>
      <w:r w:rsidRPr="00A33409">
        <w:rPr>
          <w:rStyle w:val="FontStyle51"/>
          <w:sz w:val="20"/>
          <w:szCs w:val="20"/>
        </w:rPr>
        <w:t>системы.</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Важной ролью в развитии социальной политики Республики Бел</w:t>
      </w:r>
      <w:r w:rsidRPr="00A33409">
        <w:rPr>
          <w:rStyle w:val="FontStyle51"/>
          <w:sz w:val="20"/>
          <w:szCs w:val="20"/>
        </w:rPr>
        <w:t>а</w:t>
      </w:r>
      <w:r w:rsidRPr="00A33409">
        <w:rPr>
          <w:rStyle w:val="FontStyle51"/>
          <w:sz w:val="20"/>
          <w:szCs w:val="20"/>
        </w:rPr>
        <w:t>русь является минимальные государственные стандарты: снабж</w:t>
      </w:r>
      <w:r w:rsidRPr="00A33409">
        <w:rPr>
          <w:rStyle w:val="FontStyle51"/>
          <w:sz w:val="20"/>
          <w:szCs w:val="20"/>
        </w:rPr>
        <w:t>е</w:t>
      </w:r>
      <w:r w:rsidRPr="00A33409">
        <w:rPr>
          <w:rStyle w:val="FontStyle51"/>
          <w:sz w:val="20"/>
          <w:szCs w:val="20"/>
        </w:rPr>
        <w:t>ние продовольствием население, коммуникациями, теплом, тран</w:t>
      </w:r>
      <w:r w:rsidRPr="00A33409">
        <w:rPr>
          <w:rStyle w:val="FontStyle51"/>
          <w:sz w:val="20"/>
          <w:szCs w:val="20"/>
        </w:rPr>
        <w:t>с</w:t>
      </w:r>
      <w:r w:rsidRPr="00A33409">
        <w:rPr>
          <w:rStyle w:val="FontStyle51"/>
          <w:sz w:val="20"/>
          <w:szCs w:val="20"/>
        </w:rPr>
        <w:t>портом, бытовыми у</w:t>
      </w:r>
      <w:r>
        <w:rPr>
          <w:rStyle w:val="FontStyle51"/>
          <w:sz w:val="20"/>
          <w:szCs w:val="20"/>
        </w:rPr>
        <w:t>слугами и тд.</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В 2012 г</w:t>
      </w:r>
      <w:r>
        <w:rPr>
          <w:rStyle w:val="FontStyle51"/>
          <w:sz w:val="20"/>
          <w:szCs w:val="20"/>
        </w:rPr>
        <w:t>.</w:t>
      </w:r>
      <w:r w:rsidRPr="00A33409">
        <w:rPr>
          <w:rStyle w:val="FontStyle51"/>
          <w:sz w:val="20"/>
          <w:szCs w:val="20"/>
        </w:rPr>
        <w:t xml:space="preserve"> государство увеличивало пенсию четыре раза. Последнее увеличение было первого ноября 2012 г</w:t>
      </w:r>
      <w:r>
        <w:rPr>
          <w:rStyle w:val="FontStyle51"/>
          <w:sz w:val="20"/>
          <w:szCs w:val="20"/>
        </w:rPr>
        <w:t xml:space="preserve">. </w:t>
      </w:r>
      <w:r w:rsidRPr="00A33409">
        <w:rPr>
          <w:rStyle w:val="FontStyle51"/>
          <w:sz w:val="20"/>
          <w:szCs w:val="20"/>
        </w:rPr>
        <w:t xml:space="preserve"> По данным Белстата, средняя зарплата за третий квартал составила 4.037.686 руб</w:t>
      </w:r>
      <w:r>
        <w:rPr>
          <w:rStyle w:val="FontStyle51"/>
          <w:sz w:val="20"/>
          <w:szCs w:val="20"/>
        </w:rPr>
        <w:t>.</w:t>
      </w:r>
      <w:r w:rsidRPr="00A33409">
        <w:rPr>
          <w:rStyle w:val="FontStyle51"/>
          <w:sz w:val="20"/>
          <w:szCs w:val="20"/>
        </w:rPr>
        <w:t>, на 14,7</w:t>
      </w:r>
      <w:r>
        <w:rPr>
          <w:rStyle w:val="FontStyle51"/>
          <w:sz w:val="20"/>
          <w:szCs w:val="20"/>
        </w:rPr>
        <w:t xml:space="preserve"> </w:t>
      </w:r>
      <w:r w:rsidRPr="00A33409">
        <w:rPr>
          <w:rStyle w:val="FontStyle51"/>
          <w:sz w:val="20"/>
          <w:szCs w:val="20"/>
        </w:rPr>
        <w:t>% выше средней заработной платы работников за второй квартал 2012 г</w:t>
      </w:r>
      <w:r>
        <w:rPr>
          <w:rStyle w:val="FontStyle51"/>
          <w:sz w:val="20"/>
          <w:szCs w:val="20"/>
        </w:rPr>
        <w:t>.</w:t>
      </w:r>
      <w:r w:rsidRPr="00A33409">
        <w:rPr>
          <w:rStyle w:val="FontStyle51"/>
          <w:sz w:val="20"/>
          <w:szCs w:val="20"/>
        </w:rPr>
        <w:t xml:space="preserve"> В р</w:t>
      </w:r>
      <w:r w:rsidRPr="00A33409">
        <w:rPr>
          <w:rStyle w:val="FontStyle51"/>
          <w:sz w:val="20"/>
          <w:szCs w:val="20"/>
        </w:rPr>
        <w:t>е</w:t>
      </w:r>
      <w:r w:rsidRPr="00A33409">
        <w:rPr>
          <w:rStyle w:val="FontStyle51"/>
          <w:sz w:val="20"/>
          <w:szCs w:val="20"/>
        </w:rPr>
        <w:lastRenderedPageBreak/>
        <w:t>зультате перерасчета пенсий в ноябре 2012 г</w:t>
      </w:r>
      <w:r>
        <w:rPr>
          <w:rStyle w:val="FontStyle51"/>
          <w:sz w:val="20"/>
          <w:szCs w:val="20"/>
        </w:rPr>
        <w:t>.</w:t>
      </w:r>
      <w:r w:rsidRPr="00A33409">
        <w:rPr>
          <w:rStyle w:val="FontStyle51"/>
          <w:sz w:val="20"/>
          <w:szCs w:val="20"/>
        </w:rPr>
        <w:t xml:space="preserve"> средняя пенсия по возра</w:t>
      </w:r>
      <w:r w:rsidRPr="00A33409">
        <w:rPr>
          <w:rStyle w:val="FontStyle51"/>
          <w:sz w:val="20"/>
          <w:szCs w:val="20"/>
        </w:rPr>
        <w:t>с</w:t>
      </w:r>
      <w:r w:rsidRPr="00A33409">
        <w:rPr>
          <w:rStyle w:val="FontStyle51"/>
          <w:sz w:val="20"/>
          <w:szCs w:val="20"/>
        </w:rPr>
        <w:t>ту увеличится на 14,1</w:t>
      </w:r>
      <w:r>
        <w:rPr>
          <w:rStyle w:val="FontStyle51"/>
          <w:sz w:val="20"/>
          <w:szCs w:val="20"/>
        </w:rPr>
        <w:t xml:space="preserve"> </w:t>
      </w:r>
      <w:r w:rsidRPr="00A33409">
        <w:rPr>
          <w:rStyle w:val="FontStyle51"/>
          <w:sz w:val="20"/>
          <w:szCs w:val="20"/>
        </w:rPr>
        <w:t>% и составит 1</w:t>
      </w:r>
      <w:r>
        <w:rPr>
          <w:rStyle w:val="FontStyle51"/>
          <w:sz w:val="20"/>
          <w:szCs w:val="20"/>
        </w:rPr>
        <w:t> </w:t>
      </w:r>
      <w:r w:rsidRPr="00A33409">
        <w:rPr>
          <w:rStyle w:val="FontStyle51"/>
          <w:sz w:val="20"/>
          <w:szCs w:val="20"/>
        </w:rPr>
        <w:t>964</w:t>
      </w:r>
      <w:r>
        <w:rPr>
          <w:rStyle w:val="FontStyle51"/>
          <w:sz w:val="20"/>
          <w:szCs w:val="20"/>
        </w:rPr>
        <w:t xml:space="preserve"> </w:t>
      </w:r>
      <w:r w:rsidRPr="00A33409">
        <w:rPr>
          <w:rStyle w:val="FontStyle51"/>
          <w:sz w:val="20"/>
          <w:szCs w:val="20"/>
        </w:rPr>
        <w:t>3 тыс. рублей.</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Постановлением Совета Министров был утвержден бюджет прож</w:t>
      </w:r>
      <w:r w:rsidRPr="00A33409">
        <w:rPr>
          <w:rStyle w:val="FontStyle51"/>
          <w:sz w:val="20"/>
          <w:szCs w:val="20"/>
        </w:rPr>
        <w:t>и</w:t>
      </w:r>
      <w:r w:rsidRPr="00A33409">
        <w:rPr>
          <w:rStyle w:val="FontStyle51"/>
          <w:sz w:val="20"/>
          <w:szCs w:val="20"/>
        </w:rPr>
        <w:t xml:space="preserve">точного минимума в среднем йа душу населения с ноября 2012 </w:t>
      </w:r>
      <w:r>
        <w:rPr>
          <w:rStyle w:val="FontStyle51"/>
          <w:sz w:val="20"/>
          <w:szCs w:val="20"/>
        </w:rPr>
        <w:t xml:space="preserve">г. </w:t>
      </w:r>
      <w:r w:rsidRPr="00A33409">
        <w:rPr>
          <w:rStyle w:val="FontStyle51"/>
          <w:sz w:val="20"/>
          <w:szCs w:val="20"/>
        </w:rPr>
        <w:t>сост</w:t>
      </w:r>
      <w:r w:rsidRPr="00A33409">
        <w:rPr>
          <w:rStyle w:val="FontStyle51"/>
          <w:sz w:val="20"/>
          <w:szCs w:val="20"/>
        </w:rPr>
        <w:t>а</w:t>
      </w:r>
      <w:r w:rsidRPr="00A33409">
        <w:rPr>
          <w:rStyle w:val="FontStyle51"/>
          <w:sz w:val="20"/>
          <w:szCs w:val="20"/>
        </w:rPr>
        <w:t>вил 880 030 бел.</w:t>
      </w:r>
      <w:r>
        <w:rPr>
          <w:rStyle w:val="FontStyle51"/>
          <w:sz w:val="20"/>
          <w:szCs w:val="20"/>
        </w:rPr>
        <w:t xml:space="preserve"> </w:t>
      </w:r>
      <w:r w:rsidRPr="00A33409">
        <w:rPr>
          <w:rStyle w:val="FontStyle51"/>
          <w:sz w:val="20"/>
          <w:szCs w:val="20"/>
        </w:rPr>
        <w:t>руб</w:t>
      </w:r>
      <w:r>
        <w:rPr>
          <w:rStyle w:val="FontStyle51"/>
          <w:sz w:val="20"/>
          <w:szCs w:val="20"/>
        </w:rPr>
        <w:t>.</w:t>
      </w:r>
      <w:r w:rsidRPr="00A33409">
        <w:rPr>
          <w:rStyle w:val="FontStyle51"/>
          <w:sz w:val="20"/>
          <w:szCs w:val="20"/>
        </w:rPr>
        <w:t>.</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Для трудоспособного населения бюджет прожиточного минимума был установлен в размере 963 130 бел. руб., для пенсионеров 727 250 бел. руб., для детей в возрасте до 3 лет - 749 950 бел. руб , для детей в возрасте от 3 до 6 лет -916 310 бел. руб., для детей в возра</w:t>
      </w:r>
      <w:r w:rsidRPr="00A33409">
        <w:rPr>
          <w:rStyle w:val="FontStyle51"/>
          <w:sz w:val="20"/>
          <w:szCs w:val="20"/>
        </w:rPr>
        <w:t>с</w:t>
      </w:r>
      <w:r w:rsidRPr="00A33409">
        <w:rPr>
          <w:rStyle w:val="FontStyle51"/>
          <w:sz w:val="20"/>
          <w:szCs w:val="20"/>
        </w:rPr>
        <w:t xml:space="preserve">те от 6 до 18 лет </w:t>
      </w:r>
      <w:r>
        <w:rPr>
          <w:color w:val="FF0000"/>
          <w:sz w:val="20"/>
          <w:szCs w:val="20"/>
        </w:rPr>
        <w:t>–</w:t>
      </w:r>
      <w:r w:rsidRPr="00A33409">
        <w:rPr>
          <w:rStyle w:val="FontStyle51"/>
          <w:sz w:val="20"/>
          <w:szCs w:val="20"/>
        </w:rPr>
        <w:t xml:space="preserve"> 994 850 бел. руб., для детей-студентов </w:t>
      </w:r>
      <w:r>
        <w:rPr>
          <w:color w:val="FF0000"/>
          <w:sz w:val="20"/>
          <w:szCs w:val="20"/>
        </w:rPr>
        <w:t xml:space="preserve">– </w:t>
      </w:r>
      <w:r w:rsidRPr="00A33409">
        <w:rPr>
          <w:rStyle w:val="FontStyle51"/>
          <w:sz w:val="20"/>
          <w:szCs w:val="20"/>
        </w:rPr>
        <w:t>884 100 бел. руб..</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В Республике Беларуси насчитывается 25,6 тыс. детей-инвалидов в возрасте до 18 лет. Государство им тоже оказывает поддержку, а так же приемным семьям. Государственное пособие по уходу за ребенком-инвалидом в возрасте до 18 лет выросло в 2012 г</w:t>
      </w:r>
      <w:r>
        <w:rPr>
          <w:rStyle w:val="FontStyle51"/>
          <w:sz w:val="20"/>
          <w:szCs w:val="20"/>
        </w:rPr>
        <w:t>.</w:t>
      </w:r>
      <w:r w:rsidRPr="00A33409">
        <w:rPr>
          <w:rStyle w:val="FontStyle51"/>
          <w:sz w:val="20"/>
          <w:szCs w:val="20"/>
        </w:rPr>
        <w:t xml:space="preserve"> с 65</w:t>
      </w:r>
      <w:r>
        <w:rPr>
          <w:rStyle w:val="FontStyle51"/>
          <w:sz w:val="20"/>
          <w:szCs w:val="20"/>
        </w:rPr>
        <w:t xml:space="preserve"> </w:t>
      </w:r>
      <w:r w:rsidRPr="00A33409">
        <w:rPr>
          <w:rStyle w:val="FontStyle51"/>
          <w:sz w:val="20"/>
          <w:szCs w:val="20"/>
        </w:rPr>
        <w:t>% до 100% бю</w:t>
      </w:r>
      <w:r w:rsidRPr="00A33409">
        <w:rPr>
          <w:rStyle w:val="FontStyle51"/>
          <w:sz w:val="20"/>
          <w:szCs w:val="20"/>
        </w:rPr>
        <w:t>д</w:t>
      </w:r>
      <w:r w:rsidRPr="00A33409">
        <w:rPr>
          <w:rStyle w:val="FontStyle51"/>
          <w:sz w:val="20"/>
          <w:szCs w:val="20"/>
        </w:rPr>
        <w:t>жета прожиточного минимума в среднем на душу населения. Програ</w:t>
      </w:r>
      <w:r w:rsidRPr="00A33409">
        <w:rPr>
          <w:rStyle w:val="FontStyle51"/>
          <w:sz w:val="20"/>
          <w:szCs w:val="20"/>
        </w:rPr>
        <w:t>м</w:t>
      </w:r>
      <w:r w:rsidRPr="00A33409">
        <w:rPr>
          <w:rStyle w:val="FontStyle51"/>
          <w:sz w:val="20"/>
          <w:szCs w:val="20"/>
        </w:rPr>
        <w:t>ма также предусматривает развитие системы с</w:t>
      </w:r>
      <w:r w:rsidRPr="00A33409">
        <w:rPr>
          <w:rStyle w:val="FontStyle51"/>
          <w:sz w:val="20"/>
          <w:szCs w:val="20"/>
        </w:rPr>
        <w:t>о</w:t>
      </w:r>
      <w:r w:rsidRPr="00A33409">
        <w:rPr>
          <w:rStyle w:val="FontStyle51"/>
          <w:sz w:val="20"/>
          <w:szCs w:val="20"/>
        </w:rPr>
        <w:t xml:space="preserve">циального патроната семей, в которых </w:t>
      </w:r>
      <w:r>
        <w:rPr>
          <w:rStyle w:val="FontStyle51"/>
          <w:sz w:val="20"/>
          <w:szCs w:val="20"/>
        </w:rPr>
        <w:t>«</w:t>
      </w:r>
      <w:r w:rsidRPr="00A33409">
        <w:rPr>
          <w:rStyle w:val="FontStyle51"/>
          <w:sz w:val="20"/>
          <w:szCs w:val="20"/>
        </w:rPr>
        <w:t>рождается ребенок-инвалид</w:t>
      </w:r>
      <w:r>
        <w:rPr>
          <w:rStyle w:val="FontStyle51"/>
          <w:sz w:val="20"/>
          <w:szCs w:val="20"/>
        </w:rPr>
        <w:t>»</w:t>
      </w:r>
      <w:r w:rsidRPr="00A33409">
        <w:rPr>
          <w:rStyle w:val="FontStyle51"/>
          <w:sz w:val="20"/>
          <w:szCs w:val="20"/>
        </w:rPr>
        <w:t>. Планируется, что т</w:t>
      </w:r>
      <w:r w:rsidRPr="00A33409">
        <w:rPr>
          <w:rStyle w:val="FontStyle51"/>
          <w:sz w:val="20"/>
          <w:szCs w:val="20"/>
        </w:rPr>
        <w:t>а</w:t>
      </w:r>
      <w:r w:rsidRPr="00A33409">
        <w:rPr>
          <w:rStyle w:val="FontStyle51"/>
          <w:sz w:val="20"/>
          <w:szCs w:val="20"/>
        </w:rPr>
        <w:t>ким семьям будут оказывать разноплановую помощь, причем, не д</w:t>
      </w:r>
      <w:r w:rsidRPr="00A33409">
        <w:rPr>
          <w:rStyle w:val="FontStyle51"/>
          <w:sz w:val="20"/>
          <w:szCs w:val="20"/>
        </w:rPr>
        <w:t>о</w:t>
      </w:r>
      <w:r w:rsidRPr="00A33409">
        <w:rPr>
          <w:rStyle w:val="FontStyle51"/>
          <w:sz w:val="20"/>
          <w:szCs w:val="20"/>
        </w:rPr>
        <w:t>жидаясь какой-либо трудной жи</w:t>
      </w:r>
      <w:r w:rsidRPr="00A33409">
        <w:rPr>
          <w:rStyle w:val="FontStyle51"/>
          <w:sz w:val="20"/>
          <w:szCs w:val="20"/>
        </w:rPr>
        <w:t>з</w:t>
      </w:r>
      <w:r w:rsidRPr="00A33409">
        <w:rPr>
          <w:rStyle w:val="FontStyle51"/>
          <w:sz w:val="20"/>
          <w:szCs w:val="20"/>
        </w:rPr>
        <w:t>ненной ситуации. Это консультации психолога, материальная поддержка, при необходимости — медици</w:t>
      </w:r>
      <w:r w:rsidRPr="00A33409">
        <w:rPr>
          <w:rStyle w:val="FontStyle51"/>
          <w:sz w:val="20"/>
          <w:szCs w:val="20"/>
        </w:rPr>
        <w:t>н</w:t>
      </w:r>
      <w:r w:rsidRPr="00A33409">
        <w:rPr>
          <w:rStyle w:val="FontStyle51"/>
          <w:sz w:val="20"/>
          <w:szCs w:val="20"/>
        </w:rPr>
        <w:t>ская, юридическая и т. д.</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Рассмотрев систему социальной защиты зарубежных стран, во</w:t>
      </w:r>
      <w:r w:rsidRPr="00A33409">
        <w:rPr>
          <w:rStyle w:val="FontStyle51"/>
          <w:sz w:val="20"/>
          <w:szCs w:val="20"/>
        </w:rPr>
        <w:t>з</w:t>
      </w:r>
      <w:r w:rsidRPr="00A33409">
        <w:rPr>
          <w:rStyle w:val="FontStyle51"/>
          <w:sz w:val="20"/>
          <w:szCs w:val="20"/>
        </w:rPr>
        <w:t>можны следующие мероприятия по улучшению социальной защиты в Республике Беларусь:</w:t>
      </w:r>
    </w:p>
    <w:p w:rsidR="00FC60AA" w:rsidRPr="00A33409" w:rsidRDefault="00FC60AA" w:rsidP="00FC60AA">
      <w:pPr>
        <w:pStyle w:val="Style2"/>
        <w:widowControl/>
        <w:tabs>
          <w:tab w:val="left" w:pos="576"/>
        </w:tabs>
        <w:spacing w:line="240" w:lineRule="auto"/>
        <w:rPr>
          <w:rStyle w:val="FontStyle51"/>
          <w:b w:val="0"/>
          <w:sz w:val="20"/>
          <w:szCs w:val="20"/>
        </w:rPr>
      </w:pPr>
      <w:r w:rsidRPr="00A33409">
        <w:rPr>
          <w:rStyle w:val="FontStyle51"/>
          <w:sz w:val="20"/>
          <w:szCs w:val="20"/>
        </w:rPr>
        <w:t>а)</w:t>
      </w:r>
      <w:r w:rsidRPr="00A33409">
        <w:rPr>
          <w:rStyle w:val="FontStyle51"/>
          <w:sz w:val="20"/>
          <w:szCs w:val="20"/>
        </w:rPr>
        <w:tab/>
      </w:r>
      <w:r>
        <w:rPr>
          <w:rStyle w:val="FontStyle51"/>
          <w:sz w:val="20"/>
          <w:szCs w:val="20"/>
        </w:rPr>
        <w:t>у</w:t>
      </w:r>
      <w:r w:rsidRPr="00A33409">
        <w:rPr>
          <w:rStyle w:val="FontStyle51"/>
          <w:sz w:val="20"/>
          <w:szCs w:val="20"/>
        </w:rPr>
        <w:t>величить трудовую реабилитацию инвалидов и стимулир</w:t>
      </w:r>
      <w:r w:rsidRPr="00A33409">
        <w:rPr>
          <w:rStyle w:val="FontStyle51"/>
          <w:sz w:val="20"/>
          <w:szCs w:val="20"/>
        </w:rPr>
        <w:t>о</w:t>
      </w:r>
      <w:r w:rsidRPr="00A33409">
        <w:rPr>
          <w:rStyle w:val="FontStyle51"/>
          <w:sz w:val="20"/>
          <w:szCs w:val="20"/>
        </w:rPr>
        <w:t>вать их к</w:t>
      </w:r>
      <w:r>
        <w:rPr>
          <w:rStyle w:val="FontStyle51"/>
          <w:sz w:val="20"/>
          <w:szCs w:val="20"/>
        </w:rPr>
        <w:t xml:space="preserve"> </w:t>
      </w:r>
      <w:r w:rsidRPr="00A33409">
        <w:rPr>
          <w:rStyle w:val="FontStyle51"/>
          <w:sz w:val="20"/>
          <w:szCs w:val="20"/>
        </w:rPr>
        <w:t>занятости;</w:t>
      </w:r>
    </w:p>
    <w:p w:rsidR="00FC60AA" w:rsidRPr="00A33409" w:rsidRDefault="00FC60AA" w:rsidP="00FC60AA">
      <w:pPr>
        <w:pStyle w:val="Style2"/>
        <w:widowControl/>
        <w:tabs>
          <w:tab w:val="left" w:pos="476"/>
        </w:tabs>
        <w:spacing w:line="240" w:lineRule="auto"/>
        <w:rPr>
          <w:rStyle w:val="FontStyle51"/>
          <w:b w:val="0"/>
          <w:sz w:val="20"/>
          <w:szCs w:val="20"/>
        </w:rPr>
      </w:pPr>
      <w:r w:rsidRPr="00A33409">
        <w:rPr>
          <w:rStyle w:val="FontStyle51"/>
          <w:sz w:val="20"/>
          <w:szCs w:val="20"/>
        </w:rPr>
        <w:t>б)</w:t>
      </w:r>
      <w:r w:rsidRPr="00A33409">
        <w:rPr>
          <w:rStyle w:val="FontStyle51"/>
          <w:sz w:val="20"/>
          <w:szCs w:val="20"/>
        </w:rPr>
        <w:tab/>
      </w:r>
      <w:r>
        <w:rPr>
          <w:rStyle w:val="FontStyle51"/>
          <w:sz w:val="20"/>
          <w:szCs w:val="20"/>
        </w:rPr>
        <w:t>п</w:t>
      </w:r>
      <w:r w:rsidRPr="00A33409">
        <w:rPr>
          <w:rStyle w:val="FontStyle51"/>
          <w:sz w:val="20"/>
          <w:szCs w:val="20"/>
        </w:rPr>
        <w:t>ривлечение молодежи к обслуживанию нетрудоспособного слоя населения,</w:t>
      </w:r>
      <w:r>
        <w:rPr>
          <w:rStyle w:val="FontStyle51"/>
          <w:sz w:val="20"/>
          <w:szCs w:val="20"/>
        </w:rPr>
        <w:t xml:space="preserve"> </w:t>
      </w:r>
      <w:r w:rsidRPr="00A33409">
        <w:rPr>
          <w:rStyle w:val="FontStyle51"/>
          <w:sz w:val="20"/>
          <w:szCs w:val="20"/>
        </w:rPr>
        <w:t>т.е. волонтерская деятельность;</w:t>
      </w:r>
    </w:p>
    <w:p w:rsidR="00FC60AA" w:rsidRPr="00A33409" w:rsidRDefault="00FC60AA" w:rsidP="00FC60AA">
      <w:pPr>
        <w:pStyle w:val="Style2"/>
        <w:widowControl/>
        <w:tabs>
          <w:tab w:val="left" w:pos="476"/>
        </w:tabs>
        <w:spacing w:line="240" w:lineRule="auto"/>
        <w:rPr>
          <w:rStyle w:val="FontStyle51"/>
          <w:b w:val="0"/>
          <w:sz w:val="20"/>
          <w:szCs w:val="20"/>
        </w:rPr>
      </w:pPr>
      <w:r w:rsidRPr="00A33409">
        <w:rPr>
          <w:rStyle w:val="FontStyle51"/>
          <w:sz w:val="20"/>
          <w:szCs w:val="20"/>
        </w:rPr>
        <w:t>в)</w:t>
      </w:r>
      <w:r w:rsidRPr="00A33409">
        <w:rPr>
          <w:rStyle w:val="FontStyle51"/>
          <w:sz w:val="20"/>
          <w:szCs w:val="20"/>
        </w:rPr>
        <w:tab/>
      </w:r>
      <w:r>
        <w:rPr>
          <w:rStyle w:val="FontStyle51"/>
          <w:sz w:val="20"/>
          <w:szCs w:val="20"/>
        </w:rPr>
        <w:t>п</w:t>
      </w:r>
      <w:r w:rsidRPr="00A33409">
        <w:rPr>
          <w:rStyle w:val="FontStyle51"/>
          <w:sz w:val="20"/>
          <w:szCs w:val="20"/>
        </w:rPr>
        <w:t>овышение качества инфраструктуры социальной защиты нас</w:t>
      </w:r>
      <w:r w:rsidRPr="00A33409">
        <w:rPr>
          <w:rStyle w:val="FontStyle51"/>
          <w:sz w:val="20"/>
          <w:szCs w:val="20"/>
        </w:rPr>
        <w:t>е</w:t>
      </w:r>
      <w:r w:rsidRPr="00A33409">
        <w:rPr>
          <w:rStyle w:val="FontStyle51"/>
          <w:sz w:val="20"/>
          <w:szCs w:val="20"/>
        </w:rPr>
        <w:t>ления;</w:t>
      </w:r>
    </w:p>
    <w:p w:rsidR="00FC60AA" w:rsidRPr="00A33409" w:rsidRDefault="00FC60AA" w:rsidP="00FC60AA">
      <w:pPr>
        <w:pStyle w:val="Style2"/>
        <w:widowControl/>
        <w:tabs>
          <w:tab w:val="left" w:pos="476"/>
        </w:tabs>
        <w:spacing w:line="240" w:lineRule="auto"/>
        <w:rPr>
          <w:rStyle w:val="FontStyle51"/>
          <w:b w:val="0"/>
          <w:sz w:val="20"/>
          <w:szCs w:val="20"/>
        </w:rPr>
      </w:pPr>
      <w:r w:rsidRPr="00A33409">
        <w:rPr>
          <w:rStyle w:val="FontStyle51"/>
          <w:sz w:val="20"/>
          <w:szCs w:val="20"/>
        </w:rPr>
        <w:t>г)</w:t>
      </w:r>
      <w:r w:rsidRPr="00A33409">
        <w:rPr>
          <w:rStyle w:val="FontStyle51"/>
          <w:sz w:val="20"/>
          <w:szCs w:val="20"/>
        </w:rPr>
        <w:tab/>
      </w:r>
      <w:r>
        <w:rPr>
          <w:rStyle w:val="FontStyle51"/>
          <w:sz w:val="20"/>
          <w:szCs w:val="20"/>
        </w:rPr>
        <w:t>п</w:t>
      </w:r>
      <w:r w:rsidRPr="00A33409">
        <w:rPr>
          <w:rStyle w:val="FontStyle51"/>
          <w:sz w:val="20"/>
          <w:szCs w:val="20"/>
        </w:rPr>
        <w:t>роводить политику преодоления бедности;</w:t>
      </w:r>
    </w:p>
    <w:p w:rsidR="00FC60AA" w:rsidRPr="00A33409" w:rsidRDefault="00FC60AA" w:rsidP="00FC60AA">
      <w:pPr>
        <w:pStyle w:val="Style2"/>
        <w:widowControl/>
        <w:tabs>
          <w:tab w:val="left" w:pos="476"/>
        </w:tabs>
        <w:spacing w:line="240" w:lineRule="auto"/>
        <w:rPr>
          <w:rStyle w:val="FontStyle51"/>
          <w:b w:val="0"/>
          <w:sz w:val="20"/>
          <w:szCs w:val="20"/>
        </w:rPr>
      </w:pPr>
      <w:r w:rsidRPr="00A33409">
        <w:rPr>
          <w:rStyle w:val="FontStyle51"/>
          <w:sz w:val="20"/>
          <w:szCs w:val="20"/>
        </w:rPr>
        <w:t>д)</w:t>
      </w:r>
      <w:r w:rsidRPr="00A33409">
        <w:rPr>
          <w:rStyle w:val="FontStyle51"/>
          <w:sz w:val="20"/>
          <w:szCs w:val="20"/>
        </w:rPr>
        <w:tab/>
      </w:r>
      <w:r>
        <w:rPr>
          <w:rStyle w:val="FontStyle51"/>
          <w:sz w:val="20"/>
          <w:szCs w:val="20"/>
        </w:rPr>
        <w:t>п</w:t>
      </w:r>
      <w:r w:rsidRPr="00A33409">
        <w:rPr>
          <w:rStyle w:val="FontStyle51"/>
          <w:sz w:val="20"/>
          <w:szCs w:val="20"/>
        </w:rPr>
        <w:t>овысить уровень жизни населения.</w:t>
      </w:r>
    </w:p>
    <w:p w:rsidR="00FC60AA" w:rsidRPr="00A33409" w:rsidRDefault="00FC60AA" w:rsidP="00FC60AA">
      <w:pPr>
        <w:pStyle w:val="Style1"/>
        <w:widowControl/>
        <w:spacing w:line="240" w:lineRule="auto"/>
        <w:ind w:firstLine="257"/>
        <w:rPr>
          <w:rStyle w:val="FontStyle51"/>
          <w:b w:val="0"/>
          <w:sz w:val="20"/>
          <w:szCs w:val="20"/>
        </w:rPr>
      </w:pPr>
      <w:r w:rsidRPr="00A33409">
        <w:rPr>
          <w:rStyle w:val="FontStyle51"/>
          <w:sz w:val="20"/>
          <w:szCs w:val="20"/>
        </w:rPr>
        <w:t>Таким образом, социальная политика является одной из важне</w:t>
      </w:r>
      <w:r w:rsidRPr="00A33409">
        <w:rPr>
          <w:rStyle w:val="FontStyle51"/>
          <w:sz w:val="20"/>
          <w:szCs w:val="20"/>
        </w:rPr>
        <w:t>й</w:t>
      </w:r>
      <w:r w:rsidRPr="00A33409">
        <w:rPr>
          <w:rStyle w:val="FontStyle51"/>
          <w:sz w:val="20"/>
          <w:szCs w:val="20"/>
        </w:rPr>
        <w:t>ших функций любого государства, направленной на соблюдение осно</w:t>
      </w:r>
      <w:r w:rsidRPr="00A33409">
        <w:rPr>
          <w:rStyle w:val="FontStyle51"/>
          <w:sz w:val="20"/>
          <w:szCs w:val="20"/>
        </w:rPr>
        <w:t>в</w:t>
      </w:r>
      <w:r w:rsidRPr="00A33409">
        <w:rPr>
          <w:rStyle w:val="FontStyle51"/>
          <w:sz w:val="20"/>
          <w:szCs w:val="20"/>
        </w:rPr>
        <w:t>ных социальных прав человека и обеспечение достойного уровня жи</w:t>
      </w:r>
      <w:r w:rsidRPr="00A33409">
        <w:rPr>
          <w:rStyle w:val="FontStyle51"/>
          <w:sz w:val="20"/>
          <w:szCs w:val="20"/>
        </w:rPr>
        <w:t>з</w:t>
      </w:r>
      <w:r w:rsidRPr="00A33409">
        <w:rPr>
          <w:rStyle w:val="FontStyle51"/>
          <w:sz w:val="20"/>
          <w:szCs w:val="20"/>
        </w:rPr>
        <w:t>ни населения.</w:t>
      </w:r>
    </w:p>
    <w:p w:rsidR="00FC60AA" w:rsidRPr="00A33409" w:rsidRDefault="00FC60AA" w:rsidP="00FC60AA">
      <w:pPr>
        <w:rPr>
          <w:sz w:val="20"/>
          <w:szCs w:val="20"/>
        </w:rPr>
      </w:pPr>
    </w:p>
    <w:p w:rsidR="00FC60AA" w:rsidRPr="00A33409" w:rsidRDefault="00FC60AA" w:rsidP="00FC60AA">
      <w:pPr>
        <w:ind w:firstLine="284"/>
        <w:rPr>
          <w:sz w:val="16"/>
          <w:szCs w:val="16"/>
        </w:rPr>
      </w:pPr>
    </w:p>
    <w:p w:rsidR="00FC60AA" w:rsidRPr="00A33409" w:rsidRDefault="00FC60AA" w:rsidP="00FC60AA">
      <w:pPr>
        <w:rPr>
          <w:rStyle w:val="FontStyle51"/>
          <w:b w:val="0"/>
          <w:sz w:val="20"/>
          <w:szCs w:val="20"/>
        </w:rPr>
      </w:pPr>
      <w:r w:rsidRPr="00A33409">
        <w:rPr>
          <w:rStyle w:val="FontStyle51"/>
          <w:sz w:val="20"/>
          <w:szCs w:val="20"/>
        </w:rPr>
        <w:t xml:space="preserve">УДК 351.862.8 (476) </w:t>
      </w:r>
    </w:p>
    <w:p w:rsidR="00FC60AA" w:rsidRPr="00A33409" w:rsidRDefault="00FC60AA" w:rsidP="00FC60AA">
      <w:pPr>
        <w:rPr>
          <w:sz w:val="20"/>
          <w:szCs w:val="20"/>
        </w:rPr>
      </w:pPr>
      <w:r w:rsidRPr="00A33409">
        <w:rPr>
          <w:b/>
          <w:sz w:val="20"/>
          <w:szCs w:val="20"/>
        </w:rPr>
        <w:t>Мойсевич А. Ю.–</w:t>
      </w:r>
      <w:r w:rsidRPr="00A33409">
        <w:rPr>
          <w:sz w:val="20"/>
          <w:szCs w:val="20"/>
        </w:rPr>
        <w:t xml:space="preserve"> студентка 4 курс</w:t>
      </w:r>
    </w:p>
    <w:p w:rsidR="00FC60AA" w:rsidRPr="00A33409" w:rsidRDefault="00FC60AA" w:rsidP="00FC60AA">
      <w:pPr>
        <w:rPr>
          <w:b/>
          <w:sz w:val="20"/>
          <w:szCs w:val="20"/>
        </w:rPr>
      </w:pPr>
      <w:r w:rsidRPr="00A33409">
        <w:rPr>
          <w:b/>
          <w:sz w:val="20"/>
          <w:szCs w:val="20"/>
        </w:rPr>
        <w:lastRenderedPageBreak/>
        <w:t>АНАЛИЗ РЫНКА МОЛОЧНОЙ ПРОДУКЦИИ  БЕЛАРУСИ</w:t>
      </w:r>
    </w:p>
    <w:p w:rsidR="00FC60AA" w:rsidRPr="00A33409" w:rsidRDefault="00FC60AA" w:rsidP="00FC60AA">
      <w:pPr>
        <w:rPr>
          <w:i/>
          <w:sz w:val="20"/>
          <w:szCs w:val="20"/>
        </w:rPr>
      </w:pPr>
      <w:r w:rsidRPr="00A33409">
        <w:rPr>
          <w:i/>
          <w:sz w:val="20"/>
          <w:szCs w:val="20"/>
        </w:rPr>
        <w:t xml:space="preserve">Научный руководитель – </w:t>
      </w:r>
      <w:r w:rsidRPr="00A33409">
        <w:rPr>
          <w:b/>
          <w:i/>
          <w:sz w:val="20"/>
          <w:szCs w:val="20"/>
        </w:rPr>
        <w:t>Гончарова Е.В</w:t>
      </w:r>
      <w:r w:rsidRPr="00A33409">
        <w:rPr>
          <w:i/>
          <w:sz w:val="20"/>
          <w:szCs w:val="20"/>
        </w:rPr>
        <w:t>. – старший преподаватель</w:t>
      </w:r>
    </w:p>
    <w:p w:rsidR="00FC60AA" w:rsidRPr="00A33409" w:rsidRDefault="00FC60AA" w:rsidP="00FC60AA">
      <w:pPr>
        <w:ind w:firstLine="284"/>
        <w:rPr>
          <w:sz w:val="20"/>
          <w:szCs w:val="20"/>
        </w:rPr>
      </w:pPr>
    </w:p>
    <w:p w:rsidR="00FC60AA" w:rsidRPr="00EA16F8" w:rsidRDefault="00FC60AA" w:rsidP="00FC60AA">
      <w:pPr>
        <w:shd w:val="clear" w:color="auto" w:fill="FFFFFF"/>
        <w:ind w:firstLine="284"/>
        <w:jc w:val="both"/>
        <w:rPr>
          <w:color w:val="000000"/>
          <w:spacing w:val="6"/>
          <w:sz w:val="20"/>
          <w:szCs w:val="20"/>
        </w:rPr>
      </w:pPr>
      <w:r w:rsidRPr="00EA16F8">
        <w:rPr>
          <w:color w:val="000000"/>
          <w:spacing w:val="6"/>
          <w:sz w:val="20"/>
          <w:szCs w:val="20"/>
        </w:rPr>
        <w:t>В свое время по ряду показателей молочная отрасль Белар</w:t>
      </w:r>
      <w:r w:rsidRPr="00EA16F8">
        <w:rPr>
          <w:color w:val="000000"/>
          <w:spacing w:val="6"/>
          <w:sz w:val="20"/>
          <w:szCs w:val="20"/>
        </w:rPr>
        <w:t>у</w:t>
      </w:r>
      <w:r w:rsidRPr="00EA16F8">
        <w:rPr>
          <w:color w:val="000000"/>
          <w:spacing w:val="6"/>
          <w:sz w:val="20"/>
          <w:szCs w:val="20"/>
        </w:rPr>
        <w:t>си значительно опережала экономически развитые страны. Так, в 1995 г. в республике на душу населения производилось 497 кг молока в год, в то время как в США – 221 кг, Франции – 449 кг, Италии – 214 кг. В последние годы отечественный молочный подкомплекс немного улучшил свои прежние позиции. В 2012 г. производство молока на душу населения в год составило 715 кг. Это самый большой показатель среди стран ближнего заруб</w:t>
      </w:r>
      <w:r w:rsidRPr="00EA16F8">
        <w:rPr>
          <w:color w:val="000000"/>
          <w:spacing w:val="6"/>
          <w:sz w:val="20"/>
          <w:szCs w:val="20"/>
        </w:rPr>
        <w:t>е</w:t>
      </w:r>
      <w:r w:rsidRPr="00EA16F8">
        <w:rPr>
          <w:color w:val="000000"/>
          <w:spacing w:val="6"/>
          <w:sz w:val="20"/>
          <w:szCs w:val="20"/>
        </w:rPr>
        <w:t xml:space="preserve">жья.  </w:t>
      </w:r>
    </w:p>
    <w:p w:rsidR="00FC60AA" w:rsidRPr="00EA16F8" w:rsidRDefault="00FC60AA" w:rsidP="00FC60AA">
      <w:pPr>
        <w:shd w:val="clear" w:color="auto" w:fill="FFFFFF"/>
        <w:ind w:firstLine="284"/>
        <w:jc w:val="both"/>
        <w:rPr>
          <w:color w:val="000000"/>
          <w:spacing w:val="6"/>
          <w:sz w:val="20"/>
          <w:szCs w:val="20"/>
        </w:rPr>
      </w:pPr>
      <w:r w:rsidRPr="00EA16F8">
        <w:rPr>
          <w:color w:val="000000"/>
          <w:spacing w:val="6"/>
          <w:sz w:val="20"/>
          <w:szCs w:val="20"/>
        </w:rPr>
        <w:t>Потребление молока  в 2012 г. составило 218 кг на человека, что на 15 кг меньше, чем в 2010 г..</w:t>
      </w:r>
    </w:p>
    <w:p w:rsidR="00FC60AA" w:rsidRPr="00EA16F8" w:rsidRDefault="00FC60AA" w:rsidP="00FC60AA">
      <w:pPr>
        <w:shd w:val="clear" w:color="auto" w:fill="FFFFFF"/>
        <w:ind w:firstLine="284"/>
        <w:jc w:val="both"/>
        <w:rPr>
          <w:b/>
          <w:color w:val="000000"/>
          <w:spacing w:val="6"/>
          <w:sz w:val="20"/>
          <w:szCs w:val="20"/>
        </w:rPr>
      </w:pPr>
      <w:r w:rsidRPr="00EA16F8">
        <w:rPr>
          <w:color w:val="000000"/>
          <w:spacing w:val="6"/>
          <w:sz w:val="20"/>
          <w:szCs w:val="20"/>
        </w:rPr>
        <w:t>Учитывая уровень платежеспособности населения и отсутс</w:t>
      </w:r>
      <w:r w:rsidRPr="00EA16F8">
        <w:rPr>
          <w:color w:val="000000"/>
          <w:spacing w:val="6"/>
          <w:sz w:val="20"/>
          <w:szCs w:val="20"/>
        </w:rPr>
        <w:t>т</w:t>
      </w:r>
      <w:r w:rsidRPr="00EA16F8">
        <w:rPr>
          <w:color w:val="000000"/>
          <w:spacing w:val="6"/>
          <w:sz w:val="20"/>
          <w:szCs w:val="20"/>
        </w:rPr>
        <w:t>вие дефицита молочной продукции в республике, можно сд</w:t>
      </w:r>
      <w:r w:rsidRPr="00EA16F8">
        <w:rPr>
          <w:color w:val="000000"/>
          <w:spacing w:val="6"/>
          <w:sz w:val="20"/>
          <w:szCs w:val="20"/>
        </w:rPr>
        <w:t>е</w:t>
      </w:r>
      <w:r w:rsidRPr="00EA16F8">
        <w:rPr>
          <w:color w:val="000000"/>
          <w:spacing w:val="6"/>
          <w:sz w:val="20"/>
          <w:szCs w:val="20"/>
        </w:rPr>
        <w:t>лать вывод, что причиной снижения потребления является и</w:t>
      </w:r>
      <w:r w:rsidRPr="00EA16F8">
        <w:rPr>
          <w:color w:val="000000"/>
          <w:spacing w:val="6"/>
          <w:sz w:val="20"/>
          <w:szCs w:val="20"/>
        </w:rPr>
        <w:t>з</w:t>
      </w:r>
      <w:r w:rsidRPr="00EA16F8">
        <w:rPr>
          <w:color w:val="000000"/>
          <w:spacing w:val="6"/>
          <w:sz w:val="20"/>
          <w:szCs w:val="20"/>
        </w:rPr>
        <w:t>менение рациона питания. В немалой степени на ситуации ск</w:t>
      </w:r>
      <w:r w:rsidRPr="00EA16F8">
        <w:rPr>
          <w:color w:val="000000"/>
          <w:spacing w:val="6"/>
          <w:sz w:val="20"/>
          <w:szCs w:val="20"/>
        </w:rPr>
        <w:t>а</w:t>
      </w:r>
      <w:r w:rsidRPr="00EA16F8">
        <w:rPr>
          <w:color w:val="000000"/>
          <w:spacing w:val="6"/>
          <w:sz w:val="20"/>
          <w:szCs w:val="20"/>
        </w:rPr>
        <w:t>зывается и бесконтрольная реклама различных напитков и пр</w:t>
      </w:r>
      <w:r w:rsidRPr="00EA16F8">
        <w:rPr>
          <w:color w:val="000000"/>
          <w:spacing w:val="6"/>
          <w:sz w:val="20"/>
          <w:szCs w:val="20"/>
        </w:rPr>
        <w:t>о</w:t>
      </w:r>
      <w:r w:rsidRPr="00EA16F8">
        <w:rPr>
          <w:color w:val="000000"/>
          <w:spacing w:val="6"/>
          <w:sz w:val="20"/>
          <w:szCs w:val="20"/>
        </w:rPr>
        <w:t>дуктов, не отвечающих требованиям национальной кухни и р</w:t>
      </w:r>
      <w:r w:rsidRPr="00EA16F8">
        <w:rPr>
          <w:color w:val="000000"/>
          <w:spacing w:val="6"/>
          <w:sz w:val="20"/>
          <w:szCs w:val="20"/>
        </w:rPr>
        <w:t>а</w:t>
      </w:r>
      <w:r w:rsidRPr="00EA16F8">
        <w:rPr>
          <w:color w:val="000000"/>
          <w:spacing w:val="6"/>
          <w:sz w:val="20"/>
          <w:szCs w:val="20"/>
        </w:rPr>
        <w:t>ционального питания. В связи с этим необходима как действе</w:t>
      </w:r>
      <w:r w:rsidRPr="00EA16F8">
        <w:rPr>
          <w:color w:val="000000"/>
          <w:spacing w:val="6"/>
          <w:sz w:val="20"/>
          <w:szCs w:val="20"/>
        </w:rPr>
        <w:t>н</w:t>
      </w:r>
      <w:r w:rsidRPr="00EA16F8">
        <w:rPr>
          <w:color w:val="000000"/>
          <w:spacing w:val="6"/>
          <w:sz w:val="20"/>
          <w:szCs w:val="20"/>
        </w:rPr>
        <w:t>ная пропаганда рационального питания – основы здорового о</w:t>
      </w:r>
      <w:r w:rsidRPr="00EA16F8">
        <w:rPr>
          <w:color w:val="000000"/>
          <w:spacing w:val="6"/>
          <w:sz w:val="20"/>
          <w:szCs w:val="20"/>
        </w:rPr>
        <w:t>б</w:t>
      </w:r>
      <w:r w:rsidRPr="00EA16F8">
        <w:rPr>
          <w:color w:val="000000"/>
          <w:spacing w:val="6"/>
          <w:sz w:val="20"/>
          <w:szCs w:val="20"/>
        </w:rPr>
        <w:t>раза жизни, так и система мер на государственном уровне, сп</w:t>
      </w:r>
      <w:r w:rsidRPr="00EA16F8">
        <w:rPr>
          <w:color w:val="000000"/>
          <w:spacing w:val="6"/>
          <w:sz w:val="20"/>
          <w:szCs w:val="20"/>
        </w:rPr>
        <w:t>о</w:t>
      </w:r>
      <w:r w:rsidRPr="00EA16F8">
        <w:rPr>
          <w:color w:val="000000"/>
          <w:spacing w:val="6"/>
          <w:sz w:val="20"/>
          <w:szCs w:val="20"/>
        </w:rPr>
        <w:t>собствующая расширению ассортимента молочной проду</w:t>
      </w:r>
      <w:r w:rsidRPr="00EA16F8">
        <w:rPr>
          <w:color w:val="000000"/>
          <w:spacing w:val="6"/>
          <w:sz w:val="20"/>
          <w:szCs w:val="20"/>
        </w:rPr>
        <w:t>к</w:t>
      </w:r>
      <w:r w:rsidRPr="00EA16F8">
        <w:rPr>
          <w:color w:val="000000"/>
          <w:spacing w:val="6"/>
          <w:sz w:val="20"/>
          <w:szCs w:val="20"/>
        </w:rPr>
        <w:t>ции.Внутренний рынок молока республики имеет следующую специфику:</w:t>
      </w:r>
    </w:p>
    <w:p w:rsidR="00FC60AA" w:rsidRPr="00EA16F8" w:rsidRDefault="00FC60AA" w:rsidP="00FC60AA">
      <w:pPr>
        <w:shd w:val="clear" w:color="auto" w:fill="FFFFFF"/>
        <w:ind w:firstLine="284"/>
        <w:jc w:val="both"/>
        <w:rPr>
          <w:b/>
          <w:spacing w:val="6"/>
          <w:sz w:val="20"/>
          <w:szCs w:val="20"/>
        </w:rPr>
      </w:pPr>
      <w:r w:rsidRPr="00EA16F8">
        <w:rPr>
          <w:color w:val="000000"/>
          <w:spacing w:val="6"/>
          <w:sz w:val="20"/>
          <w:szCs w:val="20"/>
        </w:rPr>
        <w:t>1) наличие на первичном рынке большого числа контраге</w:t>
      </w:r>
      <w:r w:rsidRPr="00EA16F8">
        <w:rPr>
          <w:color w:val="000000"/>
          <w:spacing w:val="6"/>
          <w:sz w:val="20"/>
          <w:szCs w:val="20"/>
        </w:rPr>
        <w:t>н</w:t>
      </w:r>
      <w:r w:rsidRPr="00EA16F8">
        <w:rPr>
          <w:color w:val="000000"/>
          <w:spacing w:val="6"/>
          <w:sz w:val="20"/>
          <w:szCs w:val="20"/>
        </w:rPr>
        <w:t>тов (предприятия, крестьяне, фермеры и другие частные пре</w:t>
      </w:r>
      <w:r w:rsidRPr="00EA16F8">
        <w:rPr>
          <w:color w:val="000000"/>
          <w:spacing w:val="6"/>
          <w:sz w:val="20"/>
          <w:szCs w:val="20"/>
        </w:rPr>
        <w:t>д</w:t>
      </w:r>
      <w:r w:rsidRPr="00EA16F8">
        <w:rPr>
          <w:color w:val="000000"/>
          <w:spacing w:val="6"/>
          <w:sz w:val="20"/>
          <w:szCs w:val="20"/>
        </w:rPr>
        <w:t>приниматели);</w:t>
      </w:r>
    </w:p>
    <w:p w:rsidR="00FC60AA" w:rsidRPr="00EA16F8" w:rsidRDefault="00FC60AA" w:rsidP="00FC60AA">
      <w:pPr>
        <w:shd w:val="clear" w:color="auto" w:fill="FFFFFF"/>
        <w:ind w:firstLine="284"/>
        <w:jc w:val="both"/>
        <w:rPr>
          <w:b/>
          <w:spacing w:val="6"/>
          <w:sz w:val="20"/>
          <w:szCs w:val="20"/>
        </w:rPr>
      </w:pPr>
      <w:r w:rsidRPr="00EA16F8">
        <w:rPr>
          <w:color w:val="000000"/>
          <w:spacing w:val="6"/>
          <w:sz w:val="20"/>
          <w:szCs w:val="20"/>
        </w:rPr>
        <w:t>2) короткий срок хранения первичной продукции (молоко), универсальный характер ее использования (в свежем виде, пе</w:t>
      </w:r>
      <w:r w:rsidRPr="00EA16F8">
        <w:rPr>
          <w:color w:val="000000"/>
          <w:spacing w:val="6"/>
          <w:sz w:val="20"/>
          <w:szCs w:val="20"/>
        </w:rPr>
        <w:t>р</w:t>
      </w:r>
      <w:r w:rsidRPr="00EA16F8">
        <w:rPr>
          <w:color w:val="000000"/>
          <w:spacing w:val="6"/>
          <w:sz w:val="20"/>
          <w:szCs w:val="20"/>
        </w:rPr>
        <w:t>вичная переработки, потребление разнообразных молокопр</w:t>
      </w:r>
      <w:r w:rsidRPr="00EA16F8">
        <w:rPr>
          <w:color w:val="000000"/>
          <w:spacing w:val="6"/>
          <w:sz w:val="20"/>
          <w:szCs w:val="20"/>
        </w:rPr>
        <w:t>о</w:t>
      </w:r>
      <w:r w:rsidRPr="00EA16F8">
        <w:rPr>
          <w:color w:val="000000"/>
          <w:spacing w:val="6"/>
          <w:sz w:val="20"/>
          <w:szCs w:val="20"/>
        </w:rPr>
        <w:t>дуктов и вторичной продукции);</w:t>
      </w:r>
    </w:p>
    <w:p w:rsidR="00FC60AA" w:rsidRPr="00EA16F8" w:rsidRDefault="00FC60AA" w:rsidP="00FC60AA">
      <w:pPr>
        <w:shd w:val="clear" w:color="auto" w:fill="FFFFFF"/>
        <w:ind w:firstLine="284"/>
        <w:jc w:val="both"/>
        <w:rPr>
          <w:b/>
          <w:iCs/>
          <w:color w:val="FF00FF"/>
          <w:spacing w:val="6"/>
          <w:sz w:val="20"/>
          <w:szCs w:val="20"/>
        </w:rPr>
      </w:pPr>
      <w:r w:rsidRPr="00EA16F8">
        <w:rPr>
          <w:spacing w:val="6"/>
          <w:sz w:val="20"/>
          <w:szCs w:val="20"/>
        </w:rPr>
        <w:t>3) повсеместный характер производства, переработки и ре</w:t>
      </w:r>
      <w:r w:rsidRPr="00EA16F8">
        <w:rPr>
          <w:spacing w:val="6"/>
          <w:sz w:val="20"/>
          <w:szCs w:val="20"/>
        </w:rPr>
        <w:t>а</w:t>
      </w:r>
      <w:r w:rsidRPr="00EA16F8">
        <w:rPr>
          <w:spacing w:val="6"/>
          <w:sz w:val="20"/>
          <w:szCs w:val="20"/>
        </w:rPr>
        <w:t>лизации молочной продукции и приоритеты локальных рынков.</w:t>
      </w:r>
    </w:p>
    <w:p w:rsidR="00FC60AA" w:rsidRPr="00EA16F8" w:rsidRDefault="00FC60AA" w:rsidP="00FC60AA">
      <w:pPr>
        <w:shd w:val="clear" w:color="auto" w:fill="FFFFFF"/>
        <w:ind w:firstLine="284"/>
        <w:jc w:val="both"/>
        <w:rPr>
          <w:b/>
          <w:spacing w:val="6"/>
          <w:sz w:val="20"/>
          <w:szCs w:val="20"/>
          <w:highlight w:val="yellow"/>
        </w:rPr>
      </w:pPr>
      <w:r w:rsidRPr="00EA16F8">
        <w:rPr>
          <w:color w:val="000000"/>
          <w:spacing w:val="6"/>
          <w:sz w:val="20"/>
          <w:szCs w:val="20"/>
        </w:rPr>
        <w:t>На внутреннем рынке, исходя из его возможностей и недо</w:t>
      </w:r>
      <w:r w:rsidRPr="00EA16F8">
        <w:rPr>
          <w:color w:val="000000"/>
          <w:spacing w:val="6"/>
          <w:sz w:val="20"/>
          <w:szCs w:val="20"/>
        </w:rPr>
        <w:t>с</w:t>
      </w:r>
      <w:r w:rsidRPr="00EA16F8">
        <w:rPr>
          <w:color w:val="000000"/>
          <w:spacing w:val="6"/>
          <w:sz w:val="20"/>
          <w:szCs w:val="20"/>
        </w:rPr>
        <w:t>таточной платежеспособности населения, наблюдается относ</w:t>
      </w:r>
      <w:r w:rsidRPr="00EA16F8">
        <w:rPr>
          <w:color w:val="000000"/>
          <w:spacing w:val="6"/>
          <w:sz w:val="20"/>
          <w:szCs w:val="20"/>
        </w:rPr>
        <w:t>и</w:t>
      </w:r>
      <w:r w:rsidRPr="00EA16F8">
        <w:rPr>
          <w:color w:val="000000"/>
          <w:spacing w:val="6"/>
          <w:sz w:val="20"/>
          <w:szCs w:val="20"/>
        </w:rPr>
        <w:t xml:space="preserve">тельно стабильный спрос на молоко и молочные продукты. Для удовлетворения его по всем направлениям использования, а </w:t>
      </w:r>
      <w:r w:rsidRPr="00EA16F8">
        <w:rPr>
          <w:color w:val="000000"/>
          <w:spacing w:val="6"/>
          <w:sz w:val="20"/>
          <w:szCs w:val="20"/>
        </w:rPr>
        <w:lastRenderedPageBreak/>
        <w:t>также экспортной ориентации отрасли, производство молока необходимо обеспечить на уровне 6-7 млн т при внутриреспу</w:t>
      </w:r>
      <w:r w:rsidRPr="00EA16F8">
        <w:rPr>
          <w:color w:val="000000"/>
          <w:spacing w:val="6"/>
          <w:sz w:val="20"/>
          <w:szCs w:val="20"/>
        </w:rPr>
        <w:t>б</w:t>
      </w:r>
      <w:r w:rsidRPr="00EA16F8">
        <w:rPr>
          <w:color w:val="000000"/>
          <w:spacing w:val="6"/>
          <w:sz w:val="20"/>
          <w:szCs w:val="20"/>
        </w:rPr>
        <w:t>ликанской потребности 4,5 млн т. При этом выпуск цельном</w:t>
      </w:r>
      <w:r w:rsidRPr="00EA16F8">
        <w:rPr>
          <w:color w:val="000000"/>
          <w:spacing w:val="6"/>
          <w:sz w:val="20"/>
          <w:szCs w:val="20"/>
        </w:rPr>
        <w:t>о</w:t>
      </w:r>
      <w:r w:rsidRPr="00EA16F8">
        <w:rPr>
          <w:color w:val="000000"/>
          <w:spacing w:val="6"/>
          <w:sz w:val="20"/>
          <w:szCs w:val="20"/>
        </w:rPr>
        <w:t>лочной продукции в перерасчете на молоко должен составить 1,0- 1,6 млн. т, консервов 80-100 тыс. туб., масла животного 78-90 тыс. т, жирных сыров 34-44 тыс. т.</w:t>
      </w:r>
    </w:p>
    <w:p w:rsidR="00FC60AA" w:rsidRPr="00EA16F8" w:rsidRDefault="00FC60AA" w:rsidP="00FC60AA">
      <w:pPr>
        <w:shd w:val="clear" w:color="auto" w:fill="FFFFFF"/>
        <w:ind w:firstLine="284"/>
        <w:jc w:val="both"/>
        <w:rPr>
          <w:b/>
          <w:spacing w:val="6"/>
          <w:sz w:val="20"/>
          <w:szCs w:val="20"/>
        </w:rPr>
      </w:pPr>
      <w:r w:rsidRPr="00EA16F8">
        <w:rPr>
          <w:color w:val="000000"/>
          <w:spacing w:val="6"/>
          <w:sz w:val="20"/>
          <w:szCs w:val="20"/>
        </w:rPr>
        <w:t>Начальный этап перехода к рынку характеризуется сокращ</w:t>
      </w:r>
      <w:r w:rsidRPr="00EA16F8">
        <w:rPr>
          <w:color w:val="000000"/>
          <w:spacing w:val="6"/>
          <w:sz w:val="20"/>
          <w:szCs w:val="20"/>
        </w:rPr>
        <w:t>е</w:t>
      </w:r>
      <w:r w:rsidRPr="00EA16F8">
        <w:rPr>
          <w:color w:val="000000"/>
          <w:spacing w:val="6"/>
          <w:sz w:val="20"/>
          <w:szCs w:val="20"/>
        </w:rPr>
        <w:t>нием объемов производства молочных продуктов. Рациональное использование вторичных сырьевых ресурсов молочной пр</w:t>
      </w:r>
      <w:r w:rsidRPr="00EA16F8">
        <w:rPr>
          <w:color w:val="000000"/>
          <w:spacing w:val="6"/>
          <w:sz w:val="20"/>
          <w:szCs w:val="20"/>
        </w:rPr>
        <w:t>о</w:t>
      </w:r>
      <w:r w:rsidRPr="00EA16F8">
        <w:rPr>
          <w:color w:val="000000"/>
          <w:spacing w:val="6"/>
          <w:sz w:val="20"/>
          <w:szCs w:val="20"/>
        </w:rPr>
        <w:t>мышленности является существенным резервом увеличения объема выпуска молочных продуктов и повышения эффекти</w:t>
      </w:r>
      <w:r w:rsidRPr="00EA16F8">
        <w:rPr>
          <w:color w:val="000000"/>
          <w:spacing w:val="6"/>
          <w:sz w:val="20"/>
          <w:szCs w:val="20"/>
        </w:rPr>
        <w:t>в</w:t>
      </w:r>
      <w:r w:rsidRPr="00EA16F8">
        <w:rPr>
          <w:color w:val="000000"/>
          <w:spacing w:val="6"/>
          <w:sz w:val="20"/>
          <w:szCs w:val="20"/>
        </w:rPr>
        <w:t>ности производства. После переработки тонны молока в сре</w:t>
      </w:r>
      <w:r w:rsidRPr="00EA16F8">
        <w:rPr>
          <w:color w:val="000000"/>
          <w:spacing w:val="6"/>
          <w:sz w:val="20"/>
          <w:szCs w:val="20"/>
        </w:rPr>
        <w:t>д</w:t>
      </w:r>
      <w:r w:rsidRPr="00EA16F8">
        <w:rPr>
          <w:color w:val="000000"/>
          <w:spacing w:val="6"/>
          <w:sz w:val="20"/>
          <w:szCs w:val="20"/>
        </w:rPr>
        <w:t>нем остается около 600 кг обезжиренного молока и 190 кг м</w:t>
      </w:r>
      <w:r w:rsidRPr="00EA16F8">
        <w:rPr>
          <w:color w:val="000000"/>
          <w:spacing w:val="6"/>
          <w:sz w:val="20"/>
          <w:szCs w:val="20"/>
        </w:rPr>
        <w:t>о</w:t>
      </w:r>
      <w:r w:rsidRPr="00EA16F8">
        <w:rPr>
          <w:color w:val="000000"/>
          <w:spacing w:val="6"/>
          <w:sz w:val="20"/>
          <w:szCs w:val="20"/>
        </w:rPr>
        <w:t>лочной сыворотки. В молочной сыворотке остаются почти по</w:t>
      </w:r>
      <w:r w:rsidRPr="00EA16F8">
        <w:rPr>
          <w:color w:val="000000"/>
          <w:spacing w:val="6"/>
          <w:sz w:val="20"/>
          <w:szCs w:val="20"/>
        </w:rPr>
        <w:t>л</w:t>
      </w:r>
      <w:r w:rsidRPr="00EA16F8">
        <w:rPr>
          <w:color w:val="000000"/>
          <w:spacing w:val="6"/>
          <w:sz w:val="20"/>
          <w:szCs w:val="20"/>
        </w:rPr>
        <w:t>ностью молочный сахар, сывороточные белки, большая часть минеральных веществ.</w:t>
      </w:r>
    </w:p>
    <w:p w:rsidR="00FC60AA" w:rsidRPr="00EA16F8" w:rsidRDefault="00FC60AA" w:rsidP="00FC60AA">
      <w:pPr>
        <w:shd w:val="clear" w:color="auto" w:fill="FFFFFF"/>
        <w:ind w:firstLine="284"/>
        <w:jc w:val="both"/>
        <w:rPr>
          <w:color w:val="000000"/>
          <w:spacing w:val="6"/>
          <w:sz w:val="20"/>
          <w:szCs w:val="20"/>
        </w:rPr>
      </w:pPr>
      <w:r w:rsidRPr="00EA16F8">
        <w:rPr>
          <w:color w:val="000000"/>
          <w:spacing w:val="6"/>
          <w:sz w:val="20"/>
          <w:szCs w:val="20"/>
        </w:rPr>
        <w:t xml:space="preserve">Необходимым условием повышения конкурентоспособности продукции является улучшение качества сырья, поступающего на промышленную переработку. </w:t>
      </w:r>
    </w:p>
    <w:p w:rsidR="00FC60AA" w:rsidRPr="00EA16F8" w:rsidRDefault="00FC60AA" w:rsidP="00FC60AA">
      <w:pPr>
        <w:shd w:val="clear" w:color="auto" w:fill="FFFFFF"/>
        <w:ind w:firstLine="284"/>
        <w:jc w:val="both"/>
        <w:rPr>
          <w:b/>
          <w:spacing w:val="6"/>
          <w:sz w:val="20"/>
          <w:szCs w:val="20"/>
        </w:rPr>
      </w:pPr>
      <w:r w:rsidRPr="00EA16F8">
        <w:rPr>
          <w:color w:val="000000"/>
          <w:spacing w:val="6"/>
          <w:sz w:val="20"/>
          <w:szCs w:val="20"/>
        </w:rPr>
        <w:t>Молоко высшего сорта, из которого можно произвести ко</w:t>
      </w:r>
      <w:r w:rsidRPr="00EA16F8">
        <w:rPr>
          <w:color w:val="000000"/>
          <w:spacing w:val="6"/>
          <w:sz w:val="20"/>
          <w:szCs w:val="20"/>
        </w:rPr>
        <w:t>н</w:t>
      </w:r>
      <w:r w:rsidRPr="00EA16F8">
        <w:rPr>
          <w:color w:val="000000"/>
          <w:spacing w:val="6"/>
          <w:sz w:val="20"/>
          <w:szCs w:val="20"/>
        </w:rPr>
        <w:t>курентоспособную продукцию, составляет только половину объемов закупок. Зачастую на переработку поступает молоко механически загрязненное, содержащее недопустимое колич</w:t>
      </w:r>
      <w:r w:rsidRPr="00EA16F8">
        <w:rPr>
          <w:color w:val="000000"/>
          <w:spacing w:val="6"/>
          <w:sz w:val="20"/>
          <w:szCs w:val="20"/>
        </w:rPr>
        <w:t>е</w:t>
      </w:r>
      <w:r w:rsidRPr="00EA16F8">
        <w:rPr>
          <w:color w:val="000000"/>
          <w:spacing w:val="6"/>
          <w:sz w:val="20"/>
          <w:szCs w:val="20"/>
        </w:rPr>
        <w:t xml:space="preserve">ство микроорганизмов. </w:t>
      </w:r>
    </w:p>
    <w:p w:rsidR="00FC60AA" w:rsidRPr="00EA16F8" w:rsidRDefault="00FC60AA" w:rsidP="00FC60AA">
      <w:pPr>
        <w:shd w:val="clear" w:color="auto" w:fill="FFFFFF"/>
        <w:tabs>
          <w:tab w:val="num" w:pos="284"/>
        </w:tabs>
        <w:ind w:firstLine="284"/>
        <w:jc w:val="both"/>
        <w:rPr>
          <w:b/>
          <w:spacing w:val="6"/>
          <w:sz w:val="20"/>
          <w:szCs w:val="20"/>
          <w:highlight w:val="yellow"/>
        </w:rPr>
      </w:pPr>
      <w:r w:rsidRPr="00EA16F8">
        <w:rPr>
          <w:color w:val="000000"/>
          <w:spacing w:val="6"/>
          <w:sz w:val="20"/>
          <w:szCs w:val="20"/>
        </w:rPr>
        <w:t>В отношении молока и молочной продукции к настоящему времени в Республике Беларусь сформировались следующие формы сбыта: продажа заготовительным предприятиям; пре</w:t>
      </w:r>
      <w:r w:rsidRPr="00EA16F8">
        <w:rPr>
          <w:color w:val="000000"/>
          <w:spacing w:val="6"/>
          <w:sz w:val="20"/>
          <w:szCs w:val="20"/>
        </w:rPr>
        <w:t>д</w:t>
      </w:r>
      <w:r w:rsidRPr="00EA16F8">
        <w:rPr>
          <w:color w:val="000000"/>
          <w:spacing w:val="6"/>
          <w:sz w:val="20"/>
          <w:szCs w:val="20"/>
        </w:rPr>
        <w:t>приятиям потребительской кооперации; реализация на рынке, предприятиям торговли и питания; продажа через сеть фирме</w:t>
      </w:r>
      <w:r w:rsidRPr="00EA16F8">
        <w:rPr>
          <w:color w:val="000000"/>
          <w:spacing w:val="6"/>
          <w:sz w:val="20"/>
          <w:szCs w:val="20"/>
        </w:rPr>
        <w:t>н</w:t>
      </w:r>
      <w:r w:rsidRPr="00EA16F8">
        <w:rPr>
          <w:color w:val="000000"/>
          <w:spacing w:val="6"/>
          <w:sz w:val="20"/>
          <w:szCs w:val="20"/>
        </w:rPr>
        <w:t>ных магазинов; реализация закупочным, другим посреднич</w:t>
      </w:r>
      <w:r w:rsidRPr="00EA16F8">
        <w:rPr>
          <w:color w:val="000000"/>
          <w:spacing w:val="6"/>
          <w:sz w:val="20"/>
          <w:szCs w:val="20"/>
        </w:rPr>
        <w:t>е</w:t>
      </w:r>
      <w:r w:rsidRPr="00EA16F8">
        <w:rPr>
          <w:color w:val="000000"/>
          <w:spacing w:val="6"/>
          <w:sz w:val="20"/>
          <w:szCs w:val="20"/>
        </w:rPr>
        <w:t>ским организациям; реализация готовой продукции на экспорт.</w:t>
      </w:r>
    </w:p>
    <w:p w:rsidR="00FC60AA" w:rsidRPr="00EA16F8" w:rsidRDefault="00FC60AA" w:rsidP="00FC60AA">
      <w:pPr>
        <w:shd w:val="clear" w:color="auto" w:fill="FFFFFF"/>
        <w:ind w:firstLine="284"/>
        <w:jc w:val="both"/>
        <w:rPr>
          <w:b/>
          <w:spacing w:val="6"/>
          <w:sz w:val="20"/>
          <w:szCs w:val="20"/>
        </w:rPr>
      </w:pPr>
      <w:r w:rsidRPr="00EA16F8">
        <w:rPr>
          <w:color w:val="000000"/>
          <w:spacing w:val="6"/>
          <w:sz w:val="20"/>
          <w:szCs w:val="20"/>
        </w:rPr>
        <w:t>На рынке молока практически исчезло посредническое зв</w:t>
      </w:r>
      <w:r w:rsidRPr="00EA16F8">
        <w:rPr>
          <w:color w:val="000000"/>
          <w:spacing w:val="6"/>
          <w:sz w:val="20"/>
          <w:szCs w:val="20"/>
        </w:rPr>
        <w:t>е</w:t>
      </w:r>
      <w:r w:rsidRPr="00EA16F8">
        <w:rPr>
          <w:color w:val="000000"/>
          <w:spacing w:val="6"/>
          <w:sz w:val="20"/>
          <w:szCs w:val="20"/>
        </w:rPr>
        <w:t>но, которое было представлено молокосборными пунктами, осуществлявшими прием и доставку на переработку больших партий сырья. Молоко поступает на переработку напрямую.</w:t>
      </w:r>
    </w:p>
    <w:p w:rsidR="00FC60AA" w:rsidRPr="00EA16F8" w:rsidRDefault="00FC60AA" w:rsidP="00FC60AA">
      <w:pPr>
        <w:shd w:val="clear" w:color="auto" w:fill="FFFFFF"/>
        <w:ind w:firstLine="284"/>
        <w:jc w:val="both"/>
        <w:rPr>
          <w:b/>
          <w:spacing w:val="6"/>
          <w:sz w:val="20"/>
          <w:szCs w:val="20"/>
        </w:rPr>
      </w:pPr>
      <w:r w:rsidRPr="00EA16F8">
        <w:rPr>
          <w:color w:val="000000"/>
          <w:spacing w:val="6"/>
          <w:sz w:val="20"/>
          <w:szCs w:val="20"/>
        </w:rPr>
        <w:t>Форма организации торговли фасованными молочными пр</w:t>
      </w:r>
      <w:r w:rsidRPr="00EA16F8">
        <w:rPr>
          <w:color w:val="000000"/>
          <w:spacing w:val="6"/>
          <w:sz w:val="20"/>
          <w:szCs w:val="20"/>
        </w:rPr>
        <w:t>о</w:t>
      </w:r>
      <w:r w:rsidRPr="00EA16F8">
        <w:rPr>
          <w:color w:val="000000"/>
          <w:spacing w:val="6"/>
          <w:sz w:val="20"/>
          <w:szCs w:val="20"/>
        </w:rPr>
        <w:t xml:space="preserve">дуктами через розничную торговую сеть напрямую рассчитана на повышение качества продукции. В последние годы, таким образом, реализуется 90 % цельномолочной продукции, масло </w:t>
      </w:r>
      <w:r w:rsidRPr="00EA16F8">
        <w:rPr>
          <w:color w:val="000000"/>
          <w:spacing w:val="6"/>
          <w:sz w:val="20"/>
          <w:szCs w:val="20"/>
        </w:rPr>
        <w:lastRenderedPageBreak/>
        <w:t>животного – 57 %, сыров жирных – 48 %. Реализация продукции по прямым связям предусматривает продажу охлажденного молока крупными коллективными хозяйствами населению на специально выделенных площадках или в арендуемых помещ</w:t>
      </w:r>
      <w:r w:rsidRPr="00EA16F8">
        <w:rPr>
          <w:color w:val="000000"/>
          <w:spacing w:val="6"/>
          <w:sz w:val="20"/>
          <w:szCs w:val="20"/>
        </w:rPr>
        <w:t>е</w:t>
      </w:r>
      <w:r w:rsidRPr="00EA16F8">
        <w:rPr>
          <w:color w:val="000000"/>
          <w:spacing w:val="6"/>
          <w:sz w:val="20"/>
          <w:szCs w:val="20"/>
        </w:rPr>
        <w:t>ниях и требует подготовки лаборантов широкого профиля для контроля качества</w:t>
      </w:r>
    </w:p>
    <w:p w:rsidR="00FC60AA" w:rsidRPr="00EA16F8" w:rsidRDefault="00FC60AA" w:rsidP="00FC60AA">
      <w:pPr>
        <w:shd w:val="clear" w:color="auto" w:fill="FFFFFF"/>
        <w:ind w:firstLine="284"/>
        <w:jc w:val="both"/>
        <w:rPr>
          <w:b/>
          <w:spacing w:val="6"/>
          <w:sz w:val="20"/>
          <w:szCs w:val="20"/>
          <w:highlight w:val="yellow"/>
        </w:rPr>
      </w:pPr>
      <w:r w:rsidRPr="00EA16F8">
        <w:rPr>
          <w:color w:val="000000"/>
          <w:spacing w:val="6"/>
          <w:sz w:val="20"/>
          <w:szCs w:val="20"/>
        </w:rPr>
        <w:t>Оптовое звено рынка готовой продукции сократилось, и</w:t>
      </w:r>
      <w:r w:rsidRPr="00EA16F8">
        <w:rPr>
          <w:color w:val="000000"/>
          <w:spacing w:val="6"/>
          <w:sz w:val="20"/>
          <w:szCs w:val="20"/>
        </w:rPr>
        <w:t>с</w:t>
      </w:r>
      <w:r w:rsidRPr="00EA16F8">
        <w:rPr>
          <w:color w:val="000000"/>
          <w:spacing w:val="6"/>
          <w:sz w:val="20"/>
          <w:szCs w:val="20"/>
        </w:rPr>
        <w:t>ключение составляют сухое молоко и молочные консервы. Пе</w:t>
      </w:r>
      <w:r w:rsidRPr="00EA16F8">
        <w:rPr>
          <w:color w:val="000000"/>
          <w:spacing w:val="6"/>
          <w:sz w:val="20"/>
          <w:szCs w:val="20"/>
        </w:rPr>
        <w:t>р</w:t>
      </w:r>
      <w:r w:rsidRPr="00EA16F8">
        <w:rPr>
          <w:color w:val="000000"/>
          <w:spacing w:val="6"/>
          <w:sz w:val="20"/>
          <w:szCs w:val="20"/>
        </w:rPr>
        <w:t>спективной формой реализации цельномолочной продукции является продажа через систему районных и городских молок</w:t>
      </w:r>
      <w:r w:rsidRPr="00EA16F8">
        <w:rPr>
          <w:color w:val="000000"/>
          <w:spacing w:val="6"/>
          <w:sz w:val="20"/>
          <w:szCs w:val="20"/>
        </w:rPr>
        <w:t>о</w:t>
      </w:r>
      <w:r w:rsidRPr="00EA16F8">
        <w:rPr>
          <w:color w:val="000000"/>
          <w:spacing w:val="6"/>
          <w:sz w:val="20"/>
          <w:szCs w:val="20"/>
        </w:rPr>
        <w:t>заводов по схеме прямых договоров с товаропроизводителями .</w:t>
      </w:r>
    </w:p>
    <w:p w:rsidR="00FC60AA" w:rsidRPr="00EA16F8" w:rsidRDefault="00FC60AA" w:rsidP="00FC60AA">
      <w:pPr>
        <w:shd w:val="clear" w:color="auto" w:fill="FFFFFF"/>
        <w:ind w:firstLine="284"/>
        <w:jc w:val="both"/>
        <w:rPr>
          <w:color w:val="000000"/>
          <w:spacing w:val="6"/>
          <w:sz w:val="20"/>
          <w:szCs w:val="20"/>
        </w:rPr>
      </w:pPr>
      <w:r w:rsidRPr="00EA16F8">
        <w:rPr>
          <w:color w:val="000000"/>
          <w:spacing w:val="6"/>
          <w:sz w:val="20"/>
          <w:szCs w:val="20"/>
        </w:rPr>
        <w:t>Самый важный рынок молочной продукции - внутренний, емкость которого 60 – 65 % произведенной продукции. Из внешних наиболее значимыми являются российский рынок и других стран СНГ. Экспорт молочной продукции характериз</w:t>
      </w:r>
      <w:r w:rsidRPr="00EA16F8">
        <w:rPr>
          <w:color w:val="000000"/>
          <w:spacing w:val="6"/>
          <w:sz w:val="20"/>
          <w:szCs w:val="20"/>
        </w:rPr>
        <w:t>у</w:t>
      </w:r>
      <w:r w:rsidRPr="00EA16F8">
        <w:rPr>
          <w:color w:val="000000"/>
          <w:spacing w:val="6"/>
          <w:sz w:val="20"/>
          <w:szCs w:val="20"/>
        </w:rPr>
        <w:t>ется практически положительной динамикой. Так в 2012 г. ув</w:t>
      </w:r>
      <w:r w:rsidRPr="00EA16F8">
        <w:rPr>
          <w:color w:val="000000"/>
          <w:spacing w:val="6"/>
          <w:sz w:val="20"/>
          <w:szCs w:val="20"/>
        </w:rPr>
        <w:t>е</w:t>
      </w:r>
      <w:r w:rsidRPr="00EA16F8">
        <w:rPr>
          <w:color w:val="000000"/>
          <w:spacing w:val="6"/>
          <w:sz w:val="20"/>
          <w:szCs w:val="20"/>
        </w:rPr>
        <w:t>личился экспорт молока и сливок на 5,2 % и сыра и творога на 19,9 % по сравнению спредыдущем годом. Также в 2012 г. во</w:t>
      </w:r>
      <w:r w:rsidRPr="00EA16F8">
        <w:rPr>
          <w:color w:val="000000"/>
          <w:spacing w:val="6"/>
          <w:sz w:val="20"/>
          <w:szCs w:val="20"/>
        </w:rPr>
        <w:t>з</w:t>
      </w:r>
      <w:r w:rsidRPr="00EA16F8">
        <w:rPr>
          <w:color w:val="000000"/>
          <w:spacing w:val="6"/>
          <w:sz w:val="20"/>
          <w:szCs w:val="20"/>
        </w:rPr>
        <w:t>росли поставки сыров в Россию в 1,2 раза по сравнению с пр</w:t>
      </w:r>
      <w:r w:rsidRPr="00EA16F8">
        <w:rPr>
          <w:color w:val="000000"/>
          <w:spacing w:val="6"/>
          <w:sz w:val="20"/>
          <w:szCs w:val="20"/>
        </w:rPr>
        <w:t>о</w:t>
      </w:r>
      <w:r w:rsidRPr="00EA16F8">
        <w:rPr>
          <w:color w:val="000000"/>
          <w:spacing w:val="6"/>
          <w:sz w:val="20"/>
          <w:szCs w:val="20"/>
        </w:rPr>
        <w:t>шлым годом. Основным импортером для нашей республики я</w:t>
      </w:r>
      <w:r w:rsidRPr="00EA16F8">
        <w:rPr>
          <w:color w:val="000000"/>
          <w:spacing w:val="6"/>
          <w:sz w:val="20"/>
          <w:szCs w:val="20"/>
        </w:rPr>
        <w:t>в</w:t>
      </w:r>
      <w:r w:rsidRPr="00EA16F8">
        <w:rPr>
          <w:color w:val="000000"/>
          <w:spacing w:val="6"/>
          <w:sz w:val="20"/>
          <w:szCs w:val="20"/>
        </w:rPr>
        <w:t>ляются Россия, Украина и Литва. Объем импорта по сравнению с предшествующим годом в 2012 г. снизился на 366 тыс. т, что составляет 16,3 % [5, с.24].</w:t>
      </w:r>
    </w:p>
    <w:p w:rsidR="00FC60AA" w:rsidRPr="00EA16F8" w:rsidRDefault="00FC60AA" w:rsidP="00FC60AA">
      <w:pPr>
        <w:pStyle w:val="aff2"/>
        <w:ind w:firstLine="284"/>
        <w:jc w:val="both"/>
        <w:rPr>
          <w:spacing w:val="6"/>
          <w:sz w:val="20"/>
          <w:szCs w:val="20"/>
        </w:rPr>
      </w:pPr>
      <w:r w:rsidRPr="00EA16F8">
        <w:rPr>
          <w:spacing w:val="6"/>
          <w:sz w:val="20"/>
          <w:szCs w:val="20"/>
        </w:rPr>
        <w:t>Так как Республика Беларусь обладает экспортным поте</w:t>
      </w:r>
      <w:r w:rsidRPr="00EA16F8">
        <w:rPr>
          <w:spacing w:val="6"/>
          <w:sz w:val="20"/>
          <w:szCs w:val="20"/>
        </w:rPr>
        <w:t>н</w:t>
      </w:r>
      <w:r w:rsidRPr="00EA16F8">
        <w:rPr>
          <w:spacing w:val="6"/>
          <w:sz w:val="20"/>
          <w:szCs w:val="20"/>
        </w:rPr>
        <w:t>циалом животноводческих продуктов, то рассмотрим экспорт молока и молочной продукции (таблица 1).</w:t>
      </w:r>
    </w:p>
    <w:p w:rsidR="00FC60AA" w:rsidRPr="00EA16F8" w:rsidRDefault="00FC60AA" w:rsidP="00FC60AA">
      <w:pPr>
        <w:pStyle w:val="aff2"/>
        <w:ind w:firstLine="284"/>
        <w:jc w:val="both"/>
        <w:rPr>
          <w:spacing w:val="6"/>
          <w:sz w:val="20"/>
          <w:szCs w:val="20"/>
        </w:rPr>
      </w:pPr>
      <w:r w:rsidRPr="00EA16F8">
        <w:rPr>
          <w:spacing w:val="6"/>
          <w:sz w:val="20"/>
          <w:szCs w:val="20"/>
        </w:rPr>
        <w:t>В настоящее время повышенное внимание в Беларуси удел</w:t>
      </w:r>
      <w:r w:rsidRPr="00EA16F8">
        <w:rPr>
          <w:spacing w:val="6"/>
          <w:sz w:val="20"/>
          <w:szCs w:val="20"/>
        </w:rPr>
        <w:t>я</w:t>
      </w:r>
      <w:r w:rsidRPr="00EA16F8">
        <w:rPr>
          <w:spacing w:val="6"/>
          <w:sz w:val="20"/>
          <w:szCs w:val="20"/>
        </w:rPr>
        <w:t>ется вопросам качества и безопасности производимой молочной продукции, более 55 % которой экспортируется в 39 стран м</w:t>
      </w:r>
      <w:r w:rsidRPr="00EA16F8">
        <w:rPr>
          <w:spacing w:val="6"/>
          <w:sz w:val="20"/>
          <w:szCs w:val="20"/>
        </w:rPr>
        <w:t>и</w:t>
      </w:r>
      <w:r w:rsidRPr="00EA16F8">
        <w:rPr>
          <w:spacing w:val="6"/>
          <w:sz w:val="20"/>
          <w:szCs w:val="20"/>
        </w:rPr>
        <w:t>ра, в том числе в Венесуэлу, Иран, Афганистан, но более всего (90 %) составляют поставки в Россию.</w:t>
      </w:r>
    </w:p>
    <w:p w:rsidR="00FC60AA" w:rsidRPr="00EA16F8" w:rsidRDefault="00FC60AA" w:rsidP="00FC60AA">
      <w:pPr>
        <w:pStyle w:val="aff2"/>
        <w:ind w:firstLine="284"/>
        <w:jc w:val="both"/>
        <w:rPr>
          <w:spacing w:val="6"/>
          <w:sz w:val="20"/>
          <w:szCs w:val="20"/>
        </w:rPr>
      </w:pPr>
    </w:p>
    <w:p w:rsidR="00FC60AA" w:rsidRPr="00EA16F8" w:rsidRDefault="00FC60AA" w:rsidP="00FC60AA">
      <w:pPr>
        <w:pStyle w:val="aff2"/>
        <w:jc w:val="both"/>
        <w:rPr>
          <w:spacing w:val="6"/>
          <w:sz w:val="16"/>
          <w:szCs w:val="16"/>
        </w:rPr>
      </w:pPr>
      <w:r w:rsidRPr="00EA16F8">
        <w:rPr>
          <w:spacing w:val="6"/>
          <w:sz w:val="16"/>
          <w:szCs w:val="16"/>
        </w:rPr>
        <w:t xml:space="preserve">Т а б л и ц а 1. </w:t>
      </w:r>
      <w:r w:rsidRPr="00EA16F8">
        <w:rPr>
          <w:b/>
          <w:spacing w:val="6"/>
          <w:sz w:val="16"/>
          <w:szCs w:val="16"/>
        </w:rPr>
        <w:t>Экспорт молока и молочной продукции (тыс. т)</w:t>
      </w:r>
      <w:r w:rsidRPr="00EA16F8">
        <w:rPr>
          <w:spacing w:val="6"/>
          <w:sz w:val="16"/>
          <w:szCs w:val="16"/>
        </w:rPr>
        <w:t xml:space="preserve"> </w:t>
      </w:r>
    </w:p>
    <w:p w:rsidR="00FC60AA" w:rsidRPr="00EA16F8" w:rsidRDefault="00FC60AA" w:rsidP="00FC60AA">
      <w:pPr>
        <w:pStyle w:val="aff2"/>
        <w:jc w:val="both"/>
        <w:rPr>
          <w:spacing w:val="6"/>
          <w:sz w:val="16"/>
          <w:szCs w:val="16"/>
        </w:rPr>
      </w:pPr>
    </w:p>
    <w:tbl>
      <w:tblPr>
        <w:tblW w:w="6112" w:type="dxa"/>
        <w:tblInd w:w="91" w:type="dxa"/>
        <w:tblLook w:val="00A0"/>
      </w:tblPr>
      <w:tblGrid>
        <w:gridCol w:w="2427"/>
        <w:gridCol w:w="709"/>
        <w:gridCol w:w="709"/>
        <w:gridCol w:w="850"/>
        <w:gridCol w:w="709"/>
        <w:gridCol w:w="708"/>
      </w:tblGrid>
      <w:tr w:rsidR="00FC60AA" w:rsidRPr="00EA16F8" w:rsidTr="00E40320">
        <w:trPr>
          <w:trHeight w:val="20"/>
        </w:trPr>
        <w:tc>
          <w:tcPr>
            <w:tcW w:w="2427" w:type="dxa"/>
            <w:vMerge w:val="restart"/>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Показатель</w:t>
            </w:r>
          </w:p>
        </w:tc>
        <w:tc>
          <w:tcPr>
            <w:tcW w:w="709" w:type="dxa"/>
            <w:tcBorders>
              <w:top w:val="single" w:sz="4" w:space="0" w:color="auto"/>
              <w:left w:val="nil"/>
              <w:bottom w:val="single" w:sz="4" w:space="0" w:color="auto"/>
              <w:right w:val="nil"/>
            </w:tcBorders>
          </w:tcPr>
          <w:p w:rsidR="00FC60AA" w:rsidRPr="00EA16F8" w:rsidRDefault="00FC60AA" w:rsidP="00E40320">
            <w:pPr>
              <w:jc w:val="center"/>
              <w:rPr>
                <w:spacing w:val="6"/>
                <w:sz w:val="16"/>
                <w:szCs w:val="16"/>
              </w:rPr>
            </w:pPr>
          </w:p>
        </w:tc>
        <w:tc>
          <w:tcPr>
            <w:tcW w:w="2268" w:type="dxa"/>
            <w:gridSpan w:val="3"/>
            <w:tcBorders>
              <w:top w:val="single" w:sz="4" w:space="0" w:color="auto"/>
              <w:left w:val="nil"/>
              <w:bottom w:val="single" w:sz="4" w:space="0" w:color="auto"/>
              <w:right w:val="single" w:sz="4" w:space="0" w:color="auto"/>
            </w:tcBorders>
            <w:noWrap/>
            <w:vAlign w:val="bottom"/>
          </w:tcPr>
          <w:p w:rsidR="00FC60AA" w:rsidRPr="00EA16F8" w:rsidRDefault="00FC60AA" w:rsidP="00E40320">
            <w:pPr>
              <w:jc w:val="center"/>
              <w:rPr>
                <w:spacing w:val="6"/>
                <w:sz w:val="16"/>
                <w:szCs w:val="16"/>
              </w:rPr>
            </w:pPr>
            <w:r w:rsidRPr="00EA16F8">
              <w:rPr>
                <w:spacing w:val="6"/>
                <w:sz w:val="16"/>
                <w:szCs w:val="16"/>
              </w:rPr>
              <w:t>Годы</w:t>
            </w:r>
          </w:p>
        </w:tc>
        <w:tc>
          <w:tcPr>
            <w:tcW w:w="708" w:type="dxa"/>
            <w:vMerge w:val="restart"/>
            <w:tcBorders>
              <w:top w:val="single" w:sz="4" w:space="0" w:color="auto"/>
              <w:left w:val="nil"/>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2012 г. +,  - к 2000 г.</w:t>
            </w:r>
          </w:p>
        </w:tc>
      </w:tr>
      <w:tr w:rsidR="00FC60AA" w:rsidRPr="00EA16F8" w:rsidTr="00E40320">
        <w:trPr>
          <w:trHeight w:val="20"/>
        </w:trPr>
        <w:tc>
          <w:tcPr>
            <w:tcW w:w="2427" w:type="dxa"/>
            <w:vMerge/>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both"/>
              <w:rPr>
                <w:spacing w:val="6"/>
                <w:sz w:val="16"/>
                <w:szCs w:val="16"/>
              </w:rPr>
            </w:pPr>
          </w:p>
        </w:tc>
        <w:tc>
          <w:tcPr>
            <w:tcW w:w="709" w:type="dxa"/>
            <w:tcBorders>
              <w:top w:val="nil"/>
              <w:left w:val="nil"/>
              <w:bottom w:val="nil"/>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2000</w:t>
            </w:r>
          </w:p>
        </w:tc>
        <w:tc>
          <w:tcPr>
            <w:tcW w:w="709" w:type="dxa"/>
            <w:tcBorders>
              <w:top w:val="nil"/>
              <w:left w:val="nil"/>
              <w:bottom w:val="nil"/>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2010</w:t>
            </w:r>
          </w:p>
        </w:tc>
        <w:tc>
          <w:tcPr>
            <w:tcW w:w="850" w:type="dxa"/>
            <w:tcBorders>
              <w:top w:val="nil"/>
              <w:left w:val="nil"/>
              <w:bottom w:val="nil"/>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2011</w:t>
            </w:r>
          </w:p>
        </w:tc>
        <w:tc>
          <w:tcPr>
            <w:tcW w:w="709" w:type="dxa"/>
            <w:tcBorders>
              <w:top w:val="nil"/>
              <w:left w:val="nil"/>
              <w:bottom w:val="nil"/>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2012</w:t>
            </w:r>
          </w:p>
        </w:tc>
        <w:tc>
          <w:tcPr>
            <w:tcW w:w="708" w:type="dxa"/>
            <w:vMerge/>
            <w:tcBorders>
              <w:left w:val="nil"/>
              <w:bottom w:val="single" w:sz="4" w:space="0" w:color="auto"/>
              <w:right w:val="single" w:sz="4" w:space="0" w:color="auto"/>
            </w:tcBorders>
            <w:vAlign w:val="center"/>
          </w:tcPr>
          <w:p w:rsidR="00FC60AA" w:rsidRPr="00EA16F8" w:rsidRDefault="00FC60AA" w:rsidP="00E40320">
            <w:pPr>
              <w:jc w:val="center"/>
              <w:rPr>
                <w:spacing w:val="6"/>
                <w:sz w:val="16"/>
                <w:szCs w:val="16"/>
              </w:rPr>
            </w:pP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Молоко и молочная проду</w:t>
            </w:r>
            <w:r w:rsidRPr="00EA16F8">
              <w:rPr>
                <w:spacing w:val="6"/>
                <w:sz w:val="16"/>
                <w:szCs w:val="16"/>
              </w:rPr>
              <w:t>к</w:t>
            </w:r>
            <w:r w:rsidRPr="00EA16F8">
              <w:rPr>
                <w:spacing w:val="6"/>
                <w:sz w:val="16"/>
                <w:szCs w:val="16"/>
              </w:rPr>
              <w:t>ция - всего</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87,0</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448,2</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430,0</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525,4</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438,4</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vertAlign w:val="superscript"/>
              </w:rPr>
            </w:pPr>
            <w:r w:rsidRPr="00EA16F8">
              <w:rPr>
                <w:spacing w:val="6"/>
                <w:sz w:val="16"/>
                <w:szCs w:val="16"/>
              </w:rPr>
              <w:t>в страны СНГ</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65,9</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421,2</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423,2</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495,8</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429,9</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lastRenderedPageBreak/>
              <w:t xml:space="preserve">    Казахстан</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0,1</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13,7</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19,0</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23,6</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23,5</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Россия</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65,3</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401,7</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396,5</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436,0</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370,7</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Украина</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2,1</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2,8</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25,0</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25,0</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vertAlign w:val="superscript"/>
              </w:rPr>
            </w:pPr>
            <w:r w:rsidRPr="00EA16F8">
              <w:rPr>
                <w:spacing w:val="6"/>
                <w:sz w:val="16"/>
                <w:szCs w:val="16"/>
              </w:rPr>
              <w:t>в страны вне СНГ</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21,1</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27,0</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6,8</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29,6</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8,5</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Венесуэла</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0,1</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2,4</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7,0</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7,0</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Грузия</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0,4</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0,8</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2,8</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2,8</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Египет</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3,3</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1,7</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1,3</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1,3</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Литва</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6,5</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1,1</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0,1</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2,1</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-4,4</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Объединённые Арабские Эмираты</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1,2</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4,3</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4,3</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Польша</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12,9</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3,6</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0,2</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1,1</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-11,8</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Сирийская Арабская Ре</w:t>
            </w:r>
            <w:r w:rsidRPr="00EA16F8">
              <w:rPr>
                <w:spacing w:val="6"/>
                <w:sz w:val="16"/>
                <w:szCs w:val="16"/>
              </w:rPr>
              <w:t>с</w:t>
            </w:r>
            <w:r w:rsidRPr="00EA16F8">
              <w:rPr>
                <w:spacing w:val="6"/>
                <w:sz w:val="16"/>
                <w:szCs w:val="16"/>
              </w:rPr>
              <w:t>публика</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0,8</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0,1</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3,0</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3,0</w:t>
            </w:r>
          </w:p>
        </w:tc>
      </w:tr>
      <w:tr w:rsidR="00FC60AA" w:rsidRPr="00EA16F8" w:rsidTr="00E40320">
        <w:trPr>
          <w:trHeight w:val="20"/>
        </w:trPr>
        <w:tc>
          <w:tcPr>
            <w:tcW w:w="2427" w:type="dxa"/>
            <w:tcBorders>
              <w:top w:val="single" w:sz="8" w:space="0" w:color="auto"/>
              <w:left w:val="single" w:sz="8" w:space="0" w:color="auto"/>
              <w:bottom w:val="single" w:sz="8" w:space="0" w:color="auto"/>
              <w:right w:val="nil"/>
            </w:tcBorders>
            <w:vAlign w:val="center"/>
          </w:tcPr>
          <w:p w:rsidR="00FC60AA" w:rsidRPr="00EA16F8" w:rsidRDefault="00FC60AA" w:rsidP="00E40320">
            <w:pPr>
              <w:jc w:val="both"/>
              <w:rPr>
                <w:spacing w:val="6"/>
                <w:sz w:val="16"/>
                <w:szCs w:val="16"/>
              </w:rPr>
            </w:pPr>
            <w:r w:rsidRPr="00EA16F8">
              <w:rPr>
                <w:spacing w:val="6"/>
                <w:sz w:val="16"/>
                <w:szCs w:val="16"/>
              </w:rPr>
              <w:t xml:space="preserve">    Япония</w:t>
            </w:r>
          </w:p>
        </w:tc>
        <w:tc>
          <w:tcPr>
            <w:tcW w:w="709" w:type="dxa"/>
            <w:tcBorders>
              <w:top w:val="single" w:sz="8" w:space="0" w:color="auto"/>
              <w:left w:val="single" w:sz="8" w:space="0" w:color="auto"/>
              <w:bottom w:val="single" w:sz="8" w:space="0" w:color="auto"/>
              <w:right w:val="single" w:sz="4"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0,1</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11,0</w:t>
            </w:r>
          </w:p>
        </w:tc>
        <w:tc>
          <w:tcPr>
            <w:tcW w:w="850"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0,1</w:t>
            </w:r>
          </w:p>
        </w:tc>
        <w:tc>
          <w:tcPr>
            <w:tcW w:w="709" w:type="dxa"/>
            <w:tcBorders>
              <w:top w:val="single" w:sz="8" w:space="0" w:color="auto"/>
              <w:left w:val="nil"/>
              <w:bottom w:val="single" w:sz="8" w:space="0" w:color="auto"/>
              <w:right w:val="single" w:sz="8" w:space="0" w:color="auto"/>
            </w:tcBorders>
            <w:noWrap/>
            <w:vAlign w:val="center"/>
          </w:tcPr>
          <w:p w:rsidR="00FC60AA" w:rsidRPr="00EA16F8" w:rsidRDefault="00FC60AA" w:rsidP="00E40320">
            <w:pPr>
              <w:jc w:val="center"/>
              <w:rPr>
                <w:spacing w:val="6"/>
                <w:sz w:val="16"/>
                <w:szCs w:val="16"/>
              </w:rPr>
            </w:pPr>
            <w:r w:rsidRPr="00EA16F8">
              <w:rPr>
                <w:spacing w:val="6"/>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6"/>
                <w:sz w:val="16"/>
                <w:szCs w:val="16"/>
              </w:rPr>
            </w:pPr>
            <w:r w:rsidRPr="00EA16F8">
              <w:rPr>
                <w:spacing w:val="6"/>
                <w:sz w:val="16"/>
                <w:szCs w:val="16"/>
              </w:rPr>
              <w:t>-0,1</w:t>
            </w:r>
          </w:p>
        </w:tc>
      </w:tr>
    </w:tbl>
    <w:p w:rsidR="00FC60AA" w:rsidRPr="00EA16F8" w:rsidRDefault="00FC60AA" w:rsidP="00FC60AA">
      <w:pPr>
        <w:pStyle w:val="aff2"/>
        <w:ind w:firstLine="284"/>
        <w:jc w:val="both"/>
        <w:rPr>
          <w:spacing w:val="6"/>
          <w:sz w:val="20"/>
          <w:szCs w:val="20"/>
        </w:rPr>
      </w:pPr>
    </w:p>
    <w:p w:rsidR="00FC60AA" w:rsidRPr="00EA16F8" w:rsidRDefault="00FC60AA" w:rsidP="00FC60AA">
      <w:pPr>
        <w:pStyle w:val="aff2"/>
        <w:ind w:firstLine="284"/>
        <w:jc w:val="both"/>
        <w:rPr>
          <w:b/>
          <w:spacing w:val="6"/>
          <w:sz w:val="20"/>
          <w:szCs w:val="20"/>
          <w:highlight w:val="yellow"/>
        </w:rPr>
      </w:pPr>
      <w:r w:rsidRPr="00EA16F8">
        <w:rPr>
          <w:spacing w:val="6"/>
          <w:sz w:val="20"/>
          <w:szCs w:val="20"/>
        </w:rPr>
        <w:t>Из данных  таблицы 1. видно, что экспорт молока и моло</w:t>
      </w:r>
      <w:r w:rsidRPr="00EA16F8">
        <w:rPr>
          <w:spacing w:val="6"/>
          <w:sz w:val="20"/>
          <w:szCs w:val="20"/>
        </w:rPr>
        <w:t>ч</w:t>
      </w:r>
      <w:r w:rsidRPr="00EA16F8">
        <w:rPr>
          <w:spacing w:val="6"/>
          <w:sz w:val="20"/>
          <w:szCs w:val="20"/>
        </w:rPr>
        <w:t>ной продукции в период с 2000 по 2012 годы увеличился на 438,4 тыс. т, причём в страны СНГ в 2012 г. было поставлено 495,8 тыс. т, что составляет 94,4 % от всех поставок молока и молочной продукции. Из стран СНГ лидирующее место отв</w:t>
      </w:r>
      <w:r w:rsidRPr="00EA16F8">
        <w:rPr>
          <w:spacing w:val="6"/>
          <w:sz w:val="20"/>
          <w:szCs w:val="20"/>
        </w:rPr>
        <w:t>о</w:t>
      </w:r>
      <w:r w:rsidRPr="00EA16F8">
        <w:rPr>
          <w:spacing w:val="6"/>
          <w:sz w:val="20"/>
          <w:szCs w:val="20"/>
        </w:rPr>
        <w:t>дится России. Здесь поставки в 2012 г. составили 436 тыс. т, что составляет 87,9 % от всего экспортированного молока и моло</w:t>
      </w:r>
      <w:r w:rsidRPr="00EA16F8">
        <w:rPr>
          <w:spacing w:val="6"/>
          <w:sz w:val="20"/>
          <w:szCs w:val="20"/>
        </w:rPr>
        <w:t>ч</w:t>
      </w:r>
      <w:r w:rsidRPr="00EA16F8">
        <w:rPr>
          <w:spacing w:val="6"/>
          <w:sz w:val="20"/>
          <w:szCs w:val="20"/>
        </w:rPr>
        <w:t xml:space="preserve">ной продукции в страны СНГ и 83% от общего экспорта данной продукции. Наибольшее снижение поставок молока и молочной продукции за анализируемый период наблюдается в Польшу, Литву и Японию (соответственно на 11,8, 4,4 и 0,1 тыс. т). </w:t>
      </w:r>
      <w:r w:rsidRPr="00EA16F8">
        <w:rPr>
          <w:color w:val="000000"/>
          <w:spacing w:val="6"/>
          <w:sz w:val="20"/>
          <w:szCs w:val="20"/>
        </w:rPr>
        <w:t>Пр</w:t>
      </w:r>
      <w:r w:rsidRPr="00EA16F8">
        <w:rPr>
          <w:color w:val="000000"/>
          <w:spacing w:val="6"/>
          <w:sz w:val="20"/>
          <w:szCs w:val="20"/>
        </w:rPr>
        <w:t>и</w:t>
      </w:r>
      <w:r w:rsidRPr="00EA16F8">
        <w:rPr>
          <w:color w:val="000000"/>
          <w:spacing w:val="6"/>
          <w:sz w:val="20"/>
          <w:szCs w:val="20"/>
        </w:rPr>
        <w:t>оритетным направлением экспорта остается Россия. Незнач</w:t>
      </w:r>
      <w:r w:rsidRPr="00EA16F8">
        <w:rPr>
          <w:color w:val="000000"/>
          <w:spacing w:val="6"/>
          <w:sz w:val="20"/>
          <w:szCs w:val="20"/>
        </w:rPr>
        <w:t>и</w:t>
      </w:r>
      <w:r w:rsidRPr="00EA16F8">
        <w:rPr>
          <w:color w:val="000000"/>
          <w:spacing w:val="6"/>
          <w:sz w:val="20"/>
          <w:szCs w:val="20"/>
        </w:rPr>
        <w:t>тельное количество белорусской продукции на рынках росси</w:t>
      </w:r>
      <w:r w:rsidRPr="00EA16F8">
        <w:rPr>
          <w:color w:val="000000"/>
          <w:spacing w:val="6"/>
          <w:sz w:val="20"/>
          <w:szCs w:val="20"/>
        </w:rPr>
        <w:t>й</w:t>
      </w:r>
      <w:r w:rsidRPr="00EA16F8">
        <w:rPr>
          <w:color w:val="000000"/>
          <w:spacing w:val="6"/>
          <w:sz w:val="20"/>
          <w:szCs w:val="20"/>
        </w:rPr>
        <w:t>ских регионов объясняется отсутствием разветвленной товар</w:t>
      </w:r>
      <w:r w:rsidRPr="00EA16F8">
        <w:rPr>
          <w:color w:val="000000"/>
          <w:spacing w:val="6"/>
          <w:sz w:val="20"/>
          <w:szCs w:val="20"/>
        </w:rPr>
        <w:t>о</w:t>
      </w:r>
      <w:r w:rsidRPr="00EA16F8">
        <w:rPr>
          <w:color w:val="000000"/>
          <w:spacing w:val="6"/>
          <w:sz w:val="20"/>
          <w:szCs w:val="20"/>
        </w:rPr>
        <w:t>проводящей сети. При создании торговых домов в регионах России предусматривается обязательное участие в составе у</w:t>
      </w:r>
      <w:r w:rsidRPr="00EA16F8">
        <w:rPr>
          <w:color w:val="000000"/>
          <w:spacing w:val="6"/>
          <w:sz w:val="20"/>
          <w:szCs w:val="20"/>
        </w:rPr>
        <w:t>ч</w:t>
      </w:r>
      <w:r w:rsidRPr="00EA16F8">
        <w:rPr>
          <w:color w:val="000000"/>
          <w:spacing w:val="6"/>
          <w:sz w:val="20"/>
          <w:szCs w:val="20"/>
        </w:rPr>
        <w:t>редителей товаропроизводителей с обеих сторон, а также ба</w:t>
      </w:r>
      <w:r w:rsidRPr="00EA16F8">
        <w:rPr>
          <w:color w:val="000000"/>
          <w:spacing w:val="6"/>
          <w:sz w:val="20"/>
          <w:szCs w:val="20"/>
        </w:rPr>
        <w:t>н</w:t>
      </w:r>
      <w:r w:rsidRPr="00EA16F8">
        <w:rPr>
          <w:color w:val="000000"/>
          <w:spacing w:val="6"/>
          <w:sz w:val="20"/>
          <w:szCs w:val="20"/>
        </w:rPr>
        <w:t>ков и других кредитно-финансовых структур, страховых комп</w:t>
      </w:r>
      <w:r w:rsidRPr="00EA16F8">
        <w:rPr>
          <w:color w:val="000000"/>
          <w:spacing w:val="6"/>
          <w:sz w:val="20"/>
          <w:szCs w:val="20"/>
        </w:rPr>
        <w:t>а</w:t>
      </w:r>
      <w:r w:rsidRPr="00EA16F8">
        <w:rPr>
          <w:color w:val="000000"/>
          <w:spacing w:val="6"/>
          <w:sz w:val="20"/>
          <w:szCs w:val="20"/>
        </w:rPr>
        <w:t>ний. Целесообразно отработать новые подходы в сфере торго</w:t>
      </w:r>
      <w:r w:rsidRPr="00EA16F8">
        <w:rPr>
          <w:color w:val="000000"/>
          <w:spacing w:val="6"/>
          <w:sz w:val="20"/>
          <w:szCs w:val="20"/>
        </w:rPr>
        <w:t>в</w:t>
      </w:r>
      <w:r w:rsidRPr="00EA16F8">
        <w:rPr>
          <w:color w:val="000000"/>
          <w:spacing w:val="6"/>
          <w:sz w:val="20"/>
          <w:szCs w:val="20"/>
        </w:rPr>
        <w:t>ли с Россией. Одним из подходов может быть создание крупных оптовых рынков по продаже белорусской продукции в реги</w:t>
      </w:r>
      <w:r w:rsidRPr="00EA16F8">
        <w:rPr>
          <w:color w:val="000000"/>
          <w:spacing w:val="6"/>
          <w:sz w:val="20"/>
          <w:szCs w:val="20"/>
        </w:rPr>
        <w:t>о</w:t>
      </w:r>
      <w:r w:rsidRPr="00EA16F8">
        <w:rPr>
          <w:color w:val="000000"/>
          <w:spacing w:val="6"/>
          <w:sz w:val="20"/>
          <w:szCs w:val="20"/>
        </w:rPr>
        <w:t>нах, используя возможности белорусских землячеств.</w:t>
      </w:r>
    </w:p>
    <w:p w:rsidR="00FC60AA" w:rsidRPr="00EA16F8" w:rsidRDefault="00FC60AA" w:rsidP="00FC60AA">
      <w:pPr>
        <w:ind w:firstLine="284"/>
        <w:jc w:val="both"/>
        <w:rPr>
          <w:b/>
          <w:spacing w:val="6"/>
          <w:sz w:val="20"/>
          <w:szCs w:val="20"/>
          <w:highlight w:val="yellow"/>
        </w:rPr>
      </w:pPr>
      <w:r w:rsidRPr="00EA16F8">
        <w:rPr>
          <w:spacing w:val="6"/>
          <w:sz w:val="20"/>
          <w:szCs w:val="20"/>
        </w:rPr>
        <w:t>По мнению Т. Л. Цолбан, Н. В. Щур, более динамичному развитию молочного подкомплекса АПК способствовал бы эк</w:t>
      </w:r>
      <w:r w:rsidRPr="00EA16F8">
        <w:rPr>
          <w:spacing w:val="6"/>
          <w:sz w:val="20"/>
          <w:szCs w:val="20"/>
        </w:rPr>
        <w:t>с</w:t>
      </w:r>
      <w:r w:rsidRPr="00EA16F8">
        <w:rPr>
          <w:spacing w:val="6"/>
          <w:sz w:val="20"/>
          <w:szCs w:val="20"/>
        </w:rPr>
        <w:t xml:space="preserve">порт молока и молочных продуктов в размере 1,5-2,0 млн. т в пересчете на молоко. Главное направление экспорта - страны </w:t>
      </w:r>
      <w:r w:rsidRPr="00EA16F8">
        <w:rPr>
          <w:spacing w:val="6"/>
          <w:sz w:val="20"/>
          <w:szCs w:val="20"/>
        </w:rPr>
        <w:lastRenderedPageBreak/>
        <w:t>СНГ. Правомерно ожидать увеличения вывоза молочных продуктов в Россию на весь объем сокращения поставок этих пр</w:t>
      </w:r>
      <w:r w:rsidRPr="00EA16F8">
        <w:rPr>
          <w:spacing w:val="6"/>
          <w:sz w:val="20"/>
          <w:szCs w:val="20"/>
        </w:rPr>
        <w:t>о</w:t>
      </w:r>
      <w:r w:rsidRPr="00EA16F8">
        <w:rPr>
          <w:spacing w:val="6"/>
          <w:sz w:val="20"/>
          <w:szCs w:val="20"/>
        </w:rPr>
        <w:t>дуктов из государств Балтии. При наличии хороших посредн</w:t>
      </w:r>
      <w:r w:rsidRPr="00EA16F8">
        <w:rPr>
          <w:spacing w:val="6"/>
          <w:sz w:val="20"/>
          <w:szCs w:val="20"/>
        </w:rPr>
        <w:t>и</w:t>
      </w:r>
      <w:r w:rsidRPr="00EA16F8">
        <w:rPr>
          <w:spacing w:val="6"/>
          <w:sz w:val="20"/>
          <w:szCs w:val="20"/>
        </w:rPr>
        <w:t>ков, повышении качества упаковки и рекламы возможен эк</w:t>
      </w:r>
      <w:r w:rsidRPr="00EA16F8">
        <w:rPr>
          <w:spacing w:val="6"/>
          <w:sz w:val="20"/>
          <w:szCs w:val="20"/>
        </w:rPr>
        <w:t>с</w:t>
      </w:r>
      <w:r w:rsidRPr="00EA16F8">
        <w:rPr>
          <w:spacing w:val="6"/>
          <w:sz w:val="20"/>
          <w:szCs w:val="20"/>
        </w:rPr>
        <w:t>порт не только в СНГ, но и страны с развитой экономикой.</w:t>
      </w:r>
    </w:p>
    <w:p w:rsidR="00FC60AA" w:rsidRPr="00EA16F8" w:rsidRDefault="00FC60AA" w:rsidP="00FC60AA">
      <w:pPr>
        <w:pStyle w:val="aff2"/>
        <w:ind w:firstLine="284"/>
        <w:jc w:val="both"/>
        <w:rPr>
          <w:spacing w:val="6"/>
          <w:sz w:val="20"/>
          <w:szCs w:val="20"/>
        </w:rPr>
      </w:pPr>
      <w:r w:rsidRPr="00EA16F8">
        <w:rPr>
          <w:spacing w:val="6"/>
          <w:sz w:val="20"/>
          <w:szCs w:val="20"/>
        </w:rPr>
        <w:t>Импортировать в республику целесообразно лишь ассорт</w:t>
      </w:r>
      <w:r w:rsidRPr="00EA16F8">
        <w:rPr>
          <w:spacing w:val="6"/>
          <w:sz w:val="20"/>
          <w:szCs w:val="20"/>
        </w:rPr>
        <w:t>и</w:t>
      </w:r>
      <w:r w:rsidRPr="00EA16F8">
        <w:rPr>
          <w:spacing w:val="6"/>
          <w:sz w:val="20"/>
          <w:szCs w:val="20"/>
        </w:rPr>
        <w:t>ментный минимум молочных продуктов (сыры, детское питание и другое). Главными импортерами молока и молочной проду</w:t>
      </w:r>
      <w:r w:rsidRPr="00EA16F8">
        <w:rPr>
          <w:spacing w:val="6"/>
          <w:sz w:val="20"/>
          <w:szCs w:val="20"/>
        </w:rPr>
        <w:t>к</w:t>
      </w:r>
      <w:r w:rsidRPr="00EA16F8">
        <w:rPr>
          <w:spacing w:val="6"/>
          <w:sz w:val="20"/>
          <w:szCs w:val="20"/>
        </w:rPr>
        <w:t>ции являются Туркменистан, Россия, Узбекистан и Азерба</w:t>
      </w:r>
      <w:r w:rsidRPr="00EA16F8">
        <w:rPr>
          <w:spacing w:val="6"/>
          <w:sz w:val="20"/>
          <w:szCs w:val="20"/>
        </w:rPr>
        <w:t>й</w:t>
      </w:r>
      <w:r w:rsidRPr="00EA16F8">
        <w:rPr>
          <w:spacing w:val="6"/>
          <w:sz w:val="20"/>
          <w:szCs w:val="20"/>
        </w:rPr>
        <w:t>джан (доля каждого государства составляет от 15 до 20 % в о</w:t>
      </w:r>
      <w:r w:rsidRPr="00EA16F8">
        <w:rPr>
          <w:spacing w:val="6"/>
          <w:sz w:val="20"/>
          <w:szCs w:val="20"/>
        </w:rPr>
        <w:t>б</w:t>
      </w:r>
      <w:r w:rsidRPr="00EA16F8">
        <w:rPr>
          <w:spacing w:val="6"/>
          <w:sz w:val="20"/>
          <w:szCs w:val="20"/>
        </w:rPr>
        <w:t xml:space="preserve">щем объёме импорта). </w:t>
      </w:r>
    </w:p>
    <w:p w:rsidR="00FC60AA" w:rsidRPr="00EA16F8" w:rsidRDefault="00FC60AA" w:rsidP="00FC60AA">
      <w:pPr>
        <w:pStyle w:val="aff2"/>
        <w:ind w:firstLine="284"/>
        <w:jc w:val="both"/>
        <w:rPr>
          <w:spacing w:val="6"/>
          <w:sz w:val="20"/>
          <w:szCs w:val="20"/>
        </w:rPr>
      </w:pPr>
    </w:p>
    <w:p w:rsidR="00FC60AA" w:rsidRPr="00EA16F8" w:rsidRDefault="00FC60AA" w:rsidP="00FC60AA">
      <w:pPr>
        <w:pStyle w:val="aff2"/>
        <w:jc w:val="both"/>
        <w:rPr>
          <w:spacing w:val="6"/>
          <w:sz w:val="16"/>
          <w:szCs w:val="16"/>
        </w:rPr>
      </w:pPr>
      <w:r w:rsidRPr="00EA16F8">
        <w:rPr>
          <w:spacing w:val="6"/>
          <w:sz w:val="16"/>
          <w:szCs w:val="16"/>
        </w:rPr>
        <w:t xml:space="preserve">Т а б л и ц а  2 – </w:t>
      </w:r>
      <w:r w:rsidRPr="00EA16F8">
        <w:rPr>
          <w:b/>
          <w:spacing w:val="6"/>
          <w:sz w:val="16"/>
          <w:szCs w:val="16"/>
        </w:rPr>
        <w:t>Импорт молока и сливок в Республику Беларусь, тысяч тонн</w:t>
      </w:r>
    </w:p>
    <w:p w:rsidR="00FC60AA" w:rsidRPr="00EA16F8" w:rsidRDefault="00FC60AA" w:rsidP="00FC60AA">
      <w:pPr>
        <w:pStyle w:val="aff2"/>
        <w:jc w:val="both"/>
        <w:rPr>
          <w:spacing w:val="6"/>
          <w:sz w:val="16"/>
          <w:szCs w:val="16"/>
        </w:rPr>
      </w:pPr>
    </w:p>
    <w:tbl>
      <w:tblPr>
        <w:tblW w:w="6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933"/>
        <w:gridCol w:w="851"/>
        <w:gridCol w:w="850"/>
        <w:gridCol w:w="1224"/>
      </w:tblGrid>
      <w:tr w:rsidR="00FC60AA" w:rsidRPr="00EA16F8" w:rsidTr="00E40320">
        <w:tc>
          <w:tcPr>
            <w:tcW w:w="2235" w:type="dxa"/>
            <w:vMerge w:val="restart"/>
            <w:vAlign w:val="center"/>
          </w:tcPr>
          <w:p w:rsidR="00FC60AA" w:rsidRPr="00EA16F8" w:rsidRDefault="00FC60AA" w:rsidP="00E40320">
            <w:pPr>
              <w:pStyle w:val="aff2"/>
              <w:jc w:val="both"/>
              <w:rPr>
                <w:spacing w:val="6"/>
                <w:sz w:val="16"/>
                <w:szCs w:val="16"/>
              </w:rPr>
            </w:pPr>
            <w:r w:rsidRPr="00EA16F8">
              <w:rPr>
                <w:spacing w:val="6"/>
                <w:sz w:val="16"/>
                <w:szCs w:val="16"/>
              </w:rPr>
              <w:t>Продукция</w:t>
            </w:r>
          </w:p>
        </w:tc>
        <w:tc>
          <w:tcPr>
            <w:tcW w:w="2634" w:type="dxa"/>
            <w:gridSpan w:val="3"/>
          </w:tcPr>
          <w:p w:rsidR="00FC60AA" w:rsidRPr="00EA16F8" w:rsidRDefault="00FC60AA" w:rsidP="00E40320">
            <w:pPr>
              <w:pStyle w:val="aff2"/>
              <w:jc w:val="center"/>
              <w:rPr>
                <w:spacing w:val="6"/>
                <w:sz w:val="16"/>
                <w:szCs w:val="16"/>
              </w:rPr>
            </w:pPr>
            <w:r w:rsidRPr="00EA16F8">
              <w:rPr>
                <w:spacing w:val="6"/>
                <w:sz w:val="16"/>
                <w:szCs w:val="16"/>
              </w:rPr>
              <w:t>Год</w:t>
            </w:r>
          </w:p>
        </w:tc>
        <w:tc>
          <w:tcPr>
            <w:tcW w:w="1224" w:type="dxa"/>
            <w:vMerge w:val="restart"/>
            <w:vAlign w:val="center"/>
          </w:tcPr>
          <w:p w:rsidR="00FC60AA" w:rsidRPr="00EA16F8" w:rsidRDefault="00FC60AA" w:rsidP="00E40320">
            <w:pPr>
              <w:pStyle w:val="aff2"/>
              <w:jc w:val="center"/>
              <w:rPr>
                <w:spacing w:val="6"/>
                <w:sz w:val="16"/>
                <w:szCs w:val="16"/>
              </w:rPr>
            </w:pPr>
            <w:r w:rsidRPr="00EA16F8">
              <w:rPr>
                <w:spacing w:val="6"/>
                <w:sz w:val="16"/>
                <w:szCs w:val="16"/>
              </w:rPr>
              <w:t>2012 г. в % к 2010 г.</w:t>
            </w:r>
          </w:p>
        </w:tc>
      </w:tr>
      <w:tr w:rsidR="00FC60AA" w:rsidRPr="00EA16F8" w:rsidTr="00E40320">
        <w:tc>
          <w:tcPr>
            <w:tcW w:w="2235" w:type="dxa"/>
            <w:vMerge/>
          </w:tcPr>
          <w:p w:rsidR="00FC60AA" w:rsidRPr="00EA16F8" w:rsidRDefault="00FC60AA" w:rsidP="00E40320">
            <w:pPr>
              <w:pStyle w:val="aff2"/>
              <w:jc w:val="both"/>
              <w:rPr>
                <w:spacing w:val="6"/>
                <w:sz w:val="16"/>
                <w:szCs w:val="16"/>
              </w:rPr>
            </w:pPr>
          </w:p>
        </w:tc>
        <w:tc>
          <w:tcPr>
            <w:tcW w:w="933" w:type="dxa"/>
            <w:vAlign w:val="center"/>
          </w:tcPr>
          <w:p w:rsidR="00FC60AA" w:rsidRPr="00EA16F8" w:rsidRDefault="00FC60AA" w:rsidP="00E40320">
            <w:pPr>
              <w:pStyle w:val="aff2"/>
              <w:jc w:val="center"/>
              <w:rPr>
                <w:spacing w:val="6"/>
                <w:sz w:val="16"/>
                <w:szCs w:val="16"/>
              </w:rPr>
            </w:pPr>
            <w:r w:rsidRPr="00EA16F8">
              <w:rPr>
                <w:spacing w:val="6"/>
                <w:sz w:val="16"/>
                <w:szCs w:val="16"/>
              </w:rPr>
              <w:t>2010</w:t>
            </w:r>
          </w:p>
        </w:tc>
        <w:tc>
          <w:tcPr>
            <w:tcW w:w="851" w:type="dxa"/>
            <w:vAlign w:val="center"/>
          </w:tcPr>
          <w:p w:rsidR="00FC60AA" w:rsidRPr="00EA16F8" w:rsidRDefault="00FC60AA" w:rsidP="00E40320">
            <w:pPr>
              <w:pStyle w:val="aff2"/>
              <w:jc w:val="center"/>
              <w:rPr>
                <w:spacing w:val="6"/>
                <w:sz w:val="16"/>
                <w:szCs w:val="16"/>
              </w:rPr>
            </w:pPr>
            <w:r w:rsidRPr="00EA16F8">
              <w:rPr>
                <w:spacing w:val="6"/>
                <w:sz w:val="16"/>
                <w:szCs w:val="16"/>
              </w:rPr>
              <w:t>2011</w:t>
            </w:r>
          </w:p>
        </w:tc>
        <w:tc>
          <w:tcPr>
            <w:tcW w:w="850" w:type="dxa"/>
            <w:vAlign w:val="center"/>
          </w:tcPr>
          <w:p w:rsidR="00FC60AA" w:rsidRPr="00EA16F8" w:rsidRDefault="00FC60AA" w:rsidP="00E40320">
            <w:pPr>
              <w:pStyle w:val="aff2"/>
              <w:jc w:val="center"/>
              <w:rPr>
                <w:spacing w:val="6"/>
                <w:sz w:val="16"/>
                <w:szCs w:val="16"/>
              </w:rPr>
            </w:pPr>
            <w:r w:rsidRPr="00EA16F8">
              <w:rPr>
                <w:spacing w:val="6"/>
                <w:sz w:val="16"/>
                <w:szCs w:val="16"/>
              </w:rPr>
              <w:t>2012</w:t>
            </w:r>
          </w:p>
        </w:tc>
        <w:tc>
          <w:tcPr>
            <w:tcW w:w="1224" w:type="dxa"/>
            <w:vMerge/>
            <w:vAlign w:val="center"/>
          </w:tcPr>
          <w:p w:rsidR="00FC60AA" w:rsidRPr="00EA16F8" w:rsidRDefault="00FC60AA" w:rsidP="00E40320">
            <w:pPr>
              <w:pStyle w:val="aff2"/>
              <w:jc w:val="center"/>
              <w:rPr>
                <w:spacing w:val="6"/>
                <w:sz w:val="16"/>
                <w:szCs w:val="16"/>
              </w:rPr>
            </w:pPr>
          </w:p>
        </w:tc>
      </w:tr>
      <w:tr w:rsidR="00FC60AA" w:rsidRPr="00EA16F8" w:rsidTr="00E40320">
        <w:tc>
          <w:tcPr>
            <w:tcW w:w="2235" w:type="dxa"/>
          </w:tcPr>
          <w:p w:rsidR="00FC60AA" w:rsidRPr="00EA16F8" w:rsidRDefault="00FC60AA" w:rsidP="00E40320">
            <w:pPr>
              <w:pStyle w:val="aff2"/>
              <w:jc w:val="both"/>
              <w:rPr>
                <w:spacing w:val="6"/>
                <w:sz w:val="16"/>
                <w:szCs w:val="16"/>
              </w:rPr>
            </w:pPr>
            <w:r w:rsidRPr="00EA16F8">
              <w:rPr>
                <w:spacing w:val="6"/>
                <w:sz w:val="16"/>
                <w:szCs w:val="16"/>
              </w:rPr>
              <w:t>Молоко и сливки сгуще</w:t>
            </w:r>
            <w:r w:rsidRPr="00EA16F8">
              <w:rPr>
                <w:spacing w:val="6"/>
                <w:sz w:val="16"/>
                <w:szCs w:val="16"/>
              </w:rPr>
              <w:t>н</w:t>
            </w:r>
            <w:r w:rsidRPr="00EA16F8">
              <w:rPr>
                <w:spacing w:val="6"/>
                <w:sz w:val="16"/>
                <w:szCs w:val="16"/>
              </w:rPr>
              <w:t>ные и сухие, т</w:t>
            </w:r>
          </w:p>
        </w:tc>
        <w:tc>
          <w:tcPr>
            <w:tcW w:w="933" w:type="dxa"/>
            <w:vAlign w:val="center"/>
          </w:tcPr>
          <w:p w:rsidR="00FC60AA" w:rsidRPr="00EA16F8" w:rsidRDefault="00FC60AA" w:rsidP="00E40320">
            <w:pPr>
              <w:pStyle w:val="aff2"/>
              <w:jc w:val="center"/>
              <w:rPr>
                <w:spacing w:val="6"/>
                <w:sz w:val="16"/>
                <w:szCs w:val="16"/>
              </w:rPr>
            </w:pPr>
            <w:r w:rsidRPr="00EA16F8">
              <w:rPr>
                <w:spacing w:val="6"/>
                <w:sz w:val="16"/>
                <w:szCs w:val="16"/>
              </w:rPr>
              <w:t>1289</w:t>
            </w:r>
          </w:p>
        </w:tc>
        <w:tc>
          <w:tcPr>
            <w:tcW w:w="851" w:type="dxa"/>
            <w:vAlign w:val="center"/>
          </w:tcPr>
          <w:p w:rsidR="00FC60AA" w:rsidRPr="00EA16F8" w:rsidRDefault="00FC60AA" w:rsidP="00E40320">
            <w:pPr>
              <w:pStyle w:val="aff2"/>
              <w:jc w:val="center"/>
              <w:rPr>
                <w:spacing w:val="6"/>
                <w:sz w:val="16"/>
                <w:szCs w:val="16"/>
              </w:rPr>
            </w:pPr>
            <w:r w:rsidRPr="00EA16F8">
              <w:rPr>
                <w:spacing w:val="6"/>
                <w:sz w:val="16"/>
                <w:szCs w:val="16"/>
              </w:rPr>
              <w:t>2382</w:t>
            </w:r>
          </w:p>
        </w:tc>
        <w:tc>
          <w:tcPr>
            <w:tcW w:w="850" w:type="dxa"/>
            <w:vAlign w:val="center"/>
          </w:tcPr>
          <w:p w:rsidR="00FC60AA" w:rsidRPr="00EA16F8" w:rsidRDefault="00FC60AA" w:rsidP="00E40320">
            <w:pPr>
              <w:pStyle w:val="aff2"/>
              <w:jc w:val="center"/>
              <w:rPr>
                <w:spacing w:val="6"/>
                <w:sz w:val="16"/>
                <w:szCs w:val="16"/>
              </w:rPr>
            </w:pPr>
            <w:r w:rsidRPr="00EA16F8">
              <w:rPr>
                <w:spacing w:val="6"/>
                <w:sz w:val="16"/>
                <w:szCs w:val="16"/>
              </w:rPr>
              <w:t>484</w:t>
            </w:r>
          </w:p>
        </w:tc>
        <w:tc>
          <w:tcPr>
            <w:tcW w:w="1224" w:type="dxa"/>
            <w:vAlign w:val="center"/>
          </w:tcPr>
          <w:p w:rsidR="00FC60AA" w:rsidRPr="00EA16F8" w:rsidRDefault="00FC60AA" w:rsidP="00E40320">
            <w:pPr>
              <w:pStyle w:val="aff2"/>
              <w:jc w:val="center"/>
              <w:rPr>
                <w:spacing w:val="6"/>
                <w:sz w:val="16"/>
                <w:szCs w:val="16"/>
              </w:rPr>
            </w:pPr>
            <w:r w:rsidRPr="00EA16F8">
              <w:rPr>
                <w:spacing w:val="6"/>
                <w:sz w:val="16"/>
                <w:szCs w:val="16"/>
              </w:rPr>
              <w:t>37,5</w:t>
            </w:r>
          </w:p>
        </w:tc>
      </w:tr>
    </w:tbl>
    <w:p w:rsidR="00FC60AA" w:rsidRPr="00EA16F8" w:rsidRDefault="00FC60AA" w:rsidP="00FC60AA">
      <w:pPr>
        <w:pStyle w:val="aff2"/>
        <w:ind w:firstLine="284"/>
        <w:jc w:val="both"/>
        <w:rPr>
          <w:spacing w:val="6"/>
          <w:sz w:val="20"/>
          <w:szCs w:val="20"/>
        </w:rPr>
      </w:pPr>
    </w:p>
    <w:p w:rsidR="00FC60AA" w:rsidRPr="00EA16F8" w:rsidRDefault="00FC60AA" w:rsidP="00FC60AA">
      <w:pPr>
        <w:pStyle w:val="aff2"/>
        <w:ind w:firstLine="284"/>
        <w:jc w:val="both"/>
        <w:rPr>
          <w:spacing w:val="6"/>
          <w:sz w:val="20"/>
          <w:szCs w:val="20"/>
        </w:rPr>
      </w:pPr>
      <w:r w:rsidRPr="00EA16F8">
        <w:rPr>
          <w:spacing w:val="6"/>
          <w:sz w:val="20"/>
          <w:szCs w:val="20"/>
        </w:rPr>
        <w:t>Из таблицы 2 видно, что импорт молочной продукции  в 2012 г. по сравнению с 2010 г. сократился почти в 3 раза.</w:t>
      </w:r>
    </w:p>
    <w:p w:rsidR="00FC60AA" w:rsidRPr="00EA16F8" w:rsidRDefault="00FC60AA" w:rsidP="00FC60AA">
      <w:pPr>
        <w:pStyle w:val="aff2"/>
        <w:ind w:firstLine="284"/>
        <w:jc w:val="both"/>
        <w:rPr>
          <w:spacing w:val="6"/>
          <w:sz w:val="20"/>
          <w:szCs w:val="20"/>
        </w:rPr>
      </w:pPr>
      <w:r w:rsidRPr="00EA16F8">
        <w:rPr>
          <w:spacing w:val="6"/>
          <w:sz w:val="20"/>
          <w:szCs w:val="20"/>
        </w:rPr>
        <w:t>Так как молочный подкомплекс АПК Республики Беларусь ориентируется на экспорт, проблема снижения себестоимости молока приобретает на современном этапе развития экономики особую актуальность. Анализ и оценка факторов, определя</w:t>
      </w:r>
      <w:r w:rsidRPr="00EA16F8">
        <w:rPr>
          <w:spacing w:val="6"/>
          <w:sz w:val="20"/>
          <w:szCs w:val="20"/>
        </w:rPr>
        <w:t>ю</w:t>
      </w:r>
      <w:r w:rsidRPr="00EA16F8">
        <w:rPr>
          <w:spacing w:val="6"/>
          <w:sz w:val="20"/>
          <w:szCs w:val="20"/>
        </w:rPr>
        <w:t>щих уровень себестоимости производства молока, позволяет своевременно выявлять резервы её снижения с целью повыш</w:t>
      </w:r>
      <w:r w:rsidRPr="00EA16F8">
        <w:rPr>
          <w:spacing w:val="6"/>
          <w:sz w:val="20"/>
          <w:szCs w:val="20"/>
        </w:rPr>
        <w:t>е</w:t>
      </w:r>
      <w:r w:rsidRPr="00EA16F8">
        <w:rPr>
          <w:spacing w:val="6"/>
          <w:sz w:val="20"/>
          <w:szCs w:val="20"/>
        </w:rPr>
        <w:t>ния конкурентоспособности продукции на внутреннем и вне</w:t>
      </w:r>
      <w:r w:rsidRPr="00EA16F8">
        <w:rPr>
          <w:spacing w:val="6"/>
          <w:sz w:val="20"/>
          <w:szCs w:val="20"/>
        </w:rPr>
        <w:t>ш</w:t>
      </w:r>
      <w:r w:rsidRPr="00EA16F8">
        <w:rPr>
          <w:spacing w:val="6"/>
          <w:sz w:val="20"/>
          <w:szCs w:val="20"/>
        </w:rPr>
        <w:t>нем рынках.</w:t>
      </w:r>
    </w:p>
    <w:p w:rsidR="00FC60AA" w:rsidRPr="00EA16F8" w:rsidRDefault="00FC60AA" w:rsidP="00FC60AA">
      <w:pPr>
        <w:pStyle w:val="aff2"/>
        <w:ind w:firstLine="284"/>
        <w:jc w:val="both"/>
        <w:rPr>
          <w:spacing w:val="2"/>
          <w:sz w:val="20"/>
          <w:szCs w:val="20"/>
        </w:rPr>
      </w:pPr>
      <w:r w:rsidRPr="00EA16F8">
        <w:rPr>
          <w:spacing w:val="2"/>
          <w:sz w:val="20"/>
          <w:szCs w:val="20"/>
        </w:rPr>
        <w:t>Выход на мировой рынок требует разработки и осуществления соответствующей стратегии молочного производства. Это предп</w:t>
      </w:r>
      <w:r w:rsidRPr="00EA16F8">
        <w:rPr>
          <w:spacing w:val="2"/>
          <w:sz w:val="20"/>
          <w:szCs w:val="20"/>
        </w:rPr>
        <w:t>о</w:t>
      </w:r>
      <w:r w:rsidRPr="00EA16F8">
        <w:rPr>
          <w:spacing w:val="2"/>
          <w:sz w:val="20"/>
          <w:szCs w:val="20"/>
        </w:rPr>
        <w:t>лагает изучение внутренних и внешних рынков, требований к пр</w:t>
      </w:r>
      <w:r w:rsidRPr="00EA16F8">
        <w:rPr>
          <w:spacing w:val="2"/>
          <w:sz w:val="20"/>
          <w:szCs w:val="20"/>
        </w:rPr>
        <w:t>о</w:t>
      </w:r>
      <w:r w:rsidRPr="00EA16F8">
        <w:rPr>
          <w:spacing w:val="2"/>
          <w:sz w:val="20"/>
          <w:szCs w:val="20"/>
        </w:rPr>
        <w:t>дукции, её ассортименту, качеству, фасовке, упаковке, ценам и т. д., а также учёт возможностей и тактики потенциальных конк</w:t>
      </w:r>
      <w:r w:rsidRPr="00EA16F8">
        <w:rPr>
          <w:spacing w:val="2"/>
          <w:sz w:val="20"/>
          <w:szCs w:val="20"/>
        </w:rPr>
        <w:t>у</w:t>
      </w:r>
      <w:r w:rsidRPr="00EA16F8">
        <w:rPr>
          <w:spacing w:val="2"/>
          <w:sz w:val="20"/>
          <w:szCs w:val="20"/>
        </w:rPr>
        <w:t xml:space="preserve">рентов. </w:t>
      </w:r>
    </w:p>
    <w:p w:rsidR="00FC60AA" w:rsidRPr="007A7685" w:rsidRDefault="00FC60AA" w:rsidP="00FC60AA">
      <w:pPr>
        <w:rPr>
          <w:sz w:val="20"/>
          <w:szCs w:val="20"/>
        </w:rPr>
      </w:pPr>
      <w:r w:rsidRPr="007A7685">
        <w:rPr>
          <w:sz w:val="20"/>
          <w:szCs w:val="20"/>
        </w:rPr>
        <w:t>УДК</w:t>
      </w:r>
      <w:r>
        <w:rPr>
          <w:sz w:val="20"/>
          <w:szCs w:val="20"/>
        </w:rPr>
        <w:t xml:space="preserve"> 339.1:631</w:t>
      </w:r>
    </w:p>
    <w:p w:rsidR="00FC60AA" w:rsidRPr="00280C69" w:rsidRDefault="00FC60AA" w:rsidP="00FC60AA">
      <w:pPr>
        <w:rPr>
          <w:sz w:val="20"/>
          <w:szCs w:val="20"/>
        </w:rPr>
      </w:pPr>
      <w:r w:rsidRPr="00B20309">
        <w:rPr>
          <w:b/>
          <w:sz w:val="20"/>
          <w:szCs w:val="20"/>
        </w:rPr>
        <w:t>Мойсевич А. Ю.–</w:t>
      </w:r>
      <w:r w:rsidRPr="00280C69">
        <w:rPr>
          <w:sz w:val="20"/>
          <w:szCs w:val="20"/>
        </w:rPr>
        <w:t xml:space="preserve"> студентка 4 курс</w:t>
      </w:r>
    </w:p>
    <w:p w:rsidR="00FC60AA" w:rsidRDefault="00FC60AA" w:rsidP="00FC60AA">
      <w:pPr>
        <w:rPr>
          <w:b/>
          <w:sz w:val="20"/>
          <w:szCs w:val="20"/>
        </w:rPr>
      </w:pPr>
      <w:r w:rsidRPr="00280C69">
        <w:rPr>
          <w:b/>
          <w:sz w:val="20"/>
          <w:szCs w:val="20"/>
        </w:rPr>
        <w:t xml:space="preserve">МОДЕЛИРОВАНИЕ ПРОГРАММЫ РАЗВИТИЯ </w:t>
      </w:r>
    </w:p>
    <w:p w:rsidR="00FC60AA" w:rsidRDefault="00FC60AA" w:rsidP="00FC60AA">
      <w:pPr>
        <w:rPr>
          <w:b/>
          <w:sz w:val="20"/>
          <w:szCs w:val="20"/>
        </w:rPr>
      </w:pPr>
      <w:r w:rsidRPr="00280C69">
        <w:rPr>
          <w:b/>
          <w:sz w:val="20"/>
          <w:szCs w:val="20"/>
        </w:rPr>
        <w:t xml:space="preserve">ЖИВОТНОВОДЧЕСКИХ ОТРАСЛЕЙ </w:t>
      </w:r>
    </w:p>
    <w:p w:rsidR="00FC60AA" w:rsidRPr="00280C69" w:rsidRDefault="00FC60AA" w:rsidP="00FC60AA">
      <w:pPr>
        <w:rPr>
          <w:b/>
          <w:sz w:val="20"/>
          <w:szCs w:val="20"/>
        </w:rPr>
      </w:pPr>
      <w:r w:rsidRPr="00280C69">
        <w:rPr>
          <w:b/>
          <w:sz w:val="20"/>
          <w:szCs w:val="20"/>
        </w:rPr>
        <w:t>В ЧСУП «ЗАБОЛОТЬЕ-2010»</w:t>
      </w:r>
    </w:p>
    <w:p w:rsidR="00FC60AA" w:rsidRPr="00B20309" w:rsidRDefault="00FC60AA" w:rsidP="00FC60AA">
      <w:pPr>
        <w:rPr>
          <w:i/>
          <w:sz w:val="20"/>
          <w:szCs w:val="20"/>
        </w:rPr>
      </w:pPr>
      <w:r w:rsidRPr="00B20309">
        <w:rPr>
          <w:i/>
          <w:sz w:val="20"/>
          <w:szCs w:val="20"/>
        </w:rPr>
        <w:lastRenderedPageBreak/>
        <w:t xml:space="preserve">Научный руководитель – </w:t>
      </w:r>
      <w:r w:rsidRPr="00B20309">
        <w:rPr>
          <w:b/>
          <w:i/>
          <w:sz w:val="20"/>
          <w:szCs w:val="20"/>
        </w:rPr>
        <w:t>Гончарова Е.В.</w:t>
      </w:r>
      <w:r w:rsidRPr="00B20309">
        <w:rPr>
          <w:i/>
          <w:sz w:val="20"/>
          <w:szCs w:val="20"/>
        </w:rPr>
        <w:t xml:space="preserve"> </w:t>
      </w:r>
      <w:r w:rsidRPr="00B20309">
        <w:rPr>
          <w:i/>
          <w:sz w:val="16"/>
          <w:szCs w:val="16"/>
        </w:rPr>
        <w:t xml:space="preserve">– </w:t>
      </w:r>
      <w:r w:rsidRPr="00B20309">
        <w:rPr>
          <w:i/>
          <w:sz w:val="20"/>
          <w:szCs w:val="20"/>
        </w:rPr>
        <w:t xml:space="preserve"> старший преподаватель</w:t>
      </w:r>
    </w:p>
    <w:p w:rsidR="00FC60AA" w:rsidRPr="00345CA5" w:rsidRDefault="00FC60AA" w:rsidP="00FC60AA">
      <w:pPr>
        <w:ind w:firstLine="284"/>
        <w:rPr>
          <w:sz w:val="20"/>
          <w:szCs w:val="20"/>
        </w:rPr>
      </w:pPr>
    </w:p>
    <w:p w:rsidR="00FC60AA" w:rsidRPr="00345CA5" w:rsidRDefault="00FC60AA" w:rsidP="00FC60AA">
      <w:pPr>
        <w:ind w:firstLine="284"/>
        <w:jc w:val="both"/>
        <w:rPr>
          <w:sz w:val="20"/>
          <w:szCs w:val="20"/>
        </w:rPr>
      </w:pPr>
      <w:r w:rsidRPr="00345CA5">
        <w:rPr>
          <w:sz w:val="20"/>
          <w:szCs w:val="20"/>
        </w:rPr>
        <w:t>Животноводство является одной из важных и сложных отраслей сельского хозяйства. Оно дает ценные продукты питания, кожеве</w:t>
      </w:r>
      <w:r w:rsidRPr="00345CA5">
        <w:rPr>
          <w:sz w:val="20"/>
          <w:szCs w:val="20"/>
        </w:rPr>
        <w:t>н</w:t>
      </w:r>
      <w:r w:rsidRPr="00345CA5">
        <w:rPr>
          <w:sz w:val="20"/>
          <w:szCs w:val="20"/>
        </w:rPr>
        <w:t xml:space="preserve">ное сырье, органическое удобрение. Мясо, молоко и мясопродукты являются неотъемлемыми элементами структуры стратегической продовольственной безопасности нашей страны. </w:t>
      </w:r>
    </w:p>
    <w:p w:rsidR="00FC60AA" w:rsidRPr="00345CA5" w:rsidRDefault="00FC60AA" w:rsidP="00FC60AA">
      <w:pPr>
        <w:ind w:firstLine="284"/>
        <w:jc w:val="both"/>
        <w:rPr>
          <w:sz w:val="20"/>
          <w:szCs w:val="20"/>
          <w:lang w:eastAsia="be-BY"/>
        </w:rPr>
      </w:pPr>
      <w:r w:rsidRPr="00345CA5">
        <w:rPr>
          <w:sz w:val="20"/>
          <w:szCs w:val="20"/>
          <w:lang w:eastAsia="be-BY"/>
        </w:rPr>
        <w:t>Но в развитии отрасли существуют определенные проблемы, т</w:t>
      </w:r>
      <w:r w:rsidRPr="00345CA5">
        <w:rPr>
          <w:sz w:val="20"/>
          <w:szCs w:val="20"/>
          <w:lang w:eastAsia="be-BY"/>
        </w:rPr>
        <w:t>а</w:t>
      </w:r>
      <w:r w:rsidRPr="00345CA5">
        <w:rPr>
          <w:sz w:val="20"/>
          <w:szCs w:val="20"/>
          <w:lang w:eastAsia="be-BY"/>
        </w:rPr>
        <w:t>кие как: низкая продуктивность коров, высокие затраты на прои</w:t>
      </w:r>
      <w:r w:rsidRPr="00345CA5">
        <w:rPr>
          <w:sz w:val="20"/>
          <w:szCs w:val="20"/>
          <w:lang w:eastAsia="be-BY"/>
        </w:rPr>
        <w:t>з</w:t>
      </w:r>
      <w:r w:rsidRPr="00345CA5">
        <w:rPr>
          <w:sz w:val="20"/>
          <w:szCs w:val="20"/>
          <w:lang w:eastAsia="be-BY"/>
        </w:rPr>
        <w:t>водство продукции животноводства, низкий уровень рентабельн</w:t>
      </w:r>
      <w:r w:rsidRPr="00345CA5">
        <w:rPr>
          <w:sz w:val="20"/>
          <w:szCs w:val="20"/>
          <w:lang w:eastAsia="be-BY"/>
        </w:rPr>
        <w:t>о</w:t>
      </w:r>
      <w:r w:rsidRPr="00345CA5">
        <w:rPr>
          <w:sz w:val="20"/>
          <w:szCs w:val="20"/>
          <w:lang w:eastAsia="be-BY"/>
        </w:rPr>
        <w:t>сти производства продукции, а также безынициативность работн</w:t>
      </w:r>
      <w:r w:rsidRPr="00345CA5">
        <w:rPr>
          <w:sz w:val="20"/>
          <w:szCs w:val="20"/>
          <w:lang w:eastAsia="be-BY"/>
        </w:rPr>
        <w:t>и</w:t>
      </w:r>
      <w:r w:rsidRPr="00345CA5">
        <w:rPr>
          <w:sz w:val="20"/>
          <w:szCs w:val="20"/>
          <w:lang w:eastAsia="be-BY"/>
        </w:rPr>
        <w:t>ков отрасли.</w:t>
      </w:r>
    </w:p>
    <w:p w:rsidR="00FC60AA" w:rsidRPr="00345CA5" w:rsidRDefault="00FC60AA" w:rsidP="00FC60AA">
      <w:pPr>
        <w:ind w:firstLine="284"/>
        <w:jc w:val="both"/>
        <w:rPr>
          <w:sz w:val="20"/>
          <w:szCs w:val="20"/>
        </w:rPr>
      </w:pPr>
      <w:r w:rsidRPr="00345CA5">
        <w:rPr>
          <w:sz w:val="20"/>
          <w:szCs w:val="20"/>
        </w:rPr>
        <w:t>В последнее время наблюдается резкий спад производства пр</w:t>
      </w:r>
      <w:r w:rsidRPr="00345CA5">
        <w:rPr>
          <w:sz w:val="20"/>
          <w:szCs w:val="20"/>
        </w:rPr>
        <w:t>о</w:t>
      </w:r>
      <w:r w:rsidRPr="00345CA5">
        <w:rPr>
          <w:sz w:val="20"/>
          <w:szCs w:val="20"/>
        </w:rPr>
        <w:t>дукции животноводства, эта отрасль для сельскохозяйственных предприятий является убыточной. В  связи с этим вывод отрасли из кризиса, повышение эффективности производства мяса в настоящее время является актуальной проблемой.</w:t>
      </w:r>
    </w:p>
    <w:p w:rsidR="00FC60AA" w:rsidRPr="00345CA5" w:rsidRDefault="00FC60AA" w:rsidP="00FC60AA">
      <w:pPr>
        <w:ind w:firstLine="284"/>
        <w:jc w:val="both"/>
        <w:rPr>
          <w:iCs/>
          <w:sz w:val="20"/>
          <w:szCs w:val="20"/>
        </w:rPr>
      </w:pPr>
      <w:r w:rsidRPr="00345CA5">
        <w:rPr>
          <w:sz w:val="20"/>
          <w:szCs w:val="20"/>
        </w:rPr>
        <w:t>Подобная ситуация наблюдается и в ЧСУП «Заболотье-2010» Рогачевского района Гомельской области. Основное производс</w:t>
      </w:r>
      <w:r w:rsidRPr="00345CA5">
        <w:rPr>
          <w:sz w:val="20"/>
          <w:szCs w:val="20"/>
        </w:rPr>
        <w:t>т</w:t>
      </w:r>
      <w:r w:rsidRPr="00345CA5">
        <w:rPr>
          <w:sz w:val="20"/>
          <w:szCs w:val="20"/>
        </w:rPr>
        <w:t>венное направление хозяйства – молочно-мясное с развитым прои</w:t>
      </w:r>
      <w:r w:rsidRPr="00345CA5">
        <w:rPr>
          <w:sz w:val="20"/>
          <w:szCs w:val="20"/>
        </w:rPr>
        <w:t>з</w:t>
      </w:r>
      <w:r w:rsidRPr="00345CA5">
        <w:rPr>
          <w:sz w:val="20"/>
          <w:szCs w:val="20"/>
        </w:rPr>
        <w:t>водством зерна. В структуре товарной продукции молоко занимает 54,4 %, мясо – 18 %.</w:t>
      </w:r>
    </w:p>
    <w:p w:rsidR="00FC60AA" w:rsidRPr="00345CA5" w:rsidRDefault="00FC60AA" w:rsidP="00FC60AA">
      <w:pPr>
        <w:ind w:firstLine="284"/>
        <w:jc w:val="both"/>
        <w:rPr>
          <w:sz w:val="20"/>
          <w:szCs w:val="20"/>
        </w:rPr>
      </w:pPr>
      <w:r w:rsidRPr="00345CA5">
        <w:rPr>
          <w:sz w:val="20"/>
          <w:szCs w:val="20"/>
        </w:rPr>
        <w:t>Наблюдается увеличение численности поголовья коров, которое в 2012 году составило 2098 голов, что в 2,6 раз выше уровня 2008 года, также увеличение численности поголовья крупного рогатого скота, которое в 2012 году составило 3553 голов, что на 98 % выше, чем в 2008 году. Это увеличение произошло за счет реорганизации предприятия  2012 году. Плотность крупного рогатого скота и коров на 100 га сельхозугодий в ЧСУП «Заболотье 2010» соответственно составляет 32 головы и 19 голов.</w:t>
      </w:r>
    </w:p>
    <w:p w:rsidR="00FC60AA" w:rsidRPr="00345CA5" w:rsidRDefault="00FC60AA" w:rsidP="00FC60AA">
      <w:pPr>
        <w:ind w:firstLine="284"/>
        <w:jc w:val="both"/>
        <w:rPr>
          <w:sz w:val="20"/>
          <w:szCs w:val="20"/>
        </w:rPr>
      </w:pPr>
      <w:r w:rsidRPr="00345CA5">
        <w:rPr>
          <w:sz w:val="20"/>
          <w:szCs w:val="20"/>
        </w:rPr>
        <w:t xml:space="preserve"> В 2012 году достигнут высокий среднесуточный прирост м</w:t>
      </w:r>
      <w:r w:rsidRPr="00345CA5">
        <w:rPr>
          <w:sz w:val="20"/>
          <w:szCs w:val="20"/>
        </w:rPr>
        <w:t>о</w:t>
      </w:r>
      <w:r w:rsidRPr="00345CA5">
        <w:rPr>
          <w:sz w:val="20"/>
          <w:szCs w:val="20"/>
        </w:rPr>
        <w:t>лодняка КРС – 717 г, что на 30 % выше, чем в 2008 году. Удой м</w:t>
      </w:r>
      <w:r w:rsidRPr="00345CA5">
        <w:rPr>
          <w:sz w:val="20"/>
          <w:szCs w:val="20"/>
        </w:rPr>
        <w:t>о</w:t>
      </w:r>
      <w:r w:rsidRPr="00345CA5">
        <w:rPr>
          <w:sz w:val="20"/>
          <w:szCs w:val="20"/>
        </w:rPr>
        <w:t>лока на одну голову составил в 2012 г</w:t>
      </w:r>
      <w:r>
        <w:rPr>
          <w:sz w:val="20"/>
          <w:szCs w:val="20"/>
        </w:rPr>
        <w:t>.</w:t>
      </w:r>
      <w:r w:rsidRPr="00345CA5">
        <w:rPr>
          <w:sz w:val="20"/>
          <w:szCs w:val="20"/>
        </w:rPr>
        <w:t xml:space="preserve"> 5367 кг, что выше на 2 % уровня 2008 года. В результате, прибыль, полученная от реализации зерна, картофеля, молока, перекрывают убытки от реализации др</w:t>
      </w:r>
      <w:r w:rsidRPr="00345CA5">
        <w:rPr>
          <w:sz w:val="20"/>
          <w:szCs w:val="20"/>
        </w:rPr>
        <w:t>у</w:t>
      </w:r>
      <w:r w:rsidRPr="00345CA5">
        <w:rPr>
          <w:sz w:val="20"/>
          <w:szCs w:val="20"/>
        </w:rPr>
        <w:t xml:space="preserve">гих видов продукции, что выводит хозяйство на положительный результат. </w:t>
      </w:r>
    </w:p>
    <w:p w:rsidR="00FC60AA" w:rsidRPr="00345CA5" w:rsidRDefault="00FC60AA" w:rsidP="00FC60AA">
      <w:pPr>
        <w:ind w:firstLine="284"/>
        <w:jc w:val="both"/>
        <w:rPr>
          <w:sz w:val="20"/>
          <w:szCs w:val="20"/>
        </w:rPr>
      </w:pPr>
      <w:r w:rsidRPr="00345CA5">
        <w:rPr>
          <w:sz w:val="20"/>
          <w:szCs w:val="20"/>
        </w:rPr>
        <w:t>На основе экономико-математического моделирования</w:t>
      </w:r>
      <w:r w:rsidRPr="00345CA5">
        <w:rPr>
          <w:spacing w:val="-10"/>
          <w:sz w:val="20"/>
          <w:szCs w:val="20"/>
        </w:rPr>
        <w:t xml:space="preserve"> была ра</w:t>
      </w:r>
      <w:r w:rsidRPr="00345CA5">
        <w:rPr>
          <w:spacing w:val="-10"/>
          <w:sz w:val="20"/>
          <w:szCs w:val="20"/>
        </w:rPr>
        <w:t>з</w:t>
      </w:r>
      <w:r w:rsidRPr="00345CA5">
        <w:rPr>
          <w:spacing w:val="-10"/>
          <w:sz w:val="20"/>
          <w:szCs w:val="20"/>
        </w:rPr>
        <w:t>работана оптимальная программа развития животноводства в ЧСУП «Заб</w:t>
      </w:r>
      <w:r w:rsidRPr="00345CA5">
        <w:rPr>
          <w:spacing w:val="-10"/>
          <w:sz w:val="20"/>
          <w:szCs w:val="20"/>
        </w:rPr>
        <w:t>о</w:t>
      </w:r>
      <w:r w:rsidRPr="00345CA5">
        <w:rPr>
          <w:spacing w:val="-10"/>
          <w:sz w:val="20"/>
          <w:szCs w:val="20"/>
        </w:rPr>
        <w:lastRenderedPageBreak/>
        <w:t>лотье-2010» Рогачевского района</w:t>
      </w:r>
      <w:r w:rsidRPr="00345CA5">
        <w:rPr>
          <w:sz w:val="20"/>
          <w:szCs w:val="20"/>
        </w:rPr>
        <w:t xml:space="preserve">, благодаря чему возможно было бы улучшить ситуацию в хозяйстве. </w:t>
      </w:r>
    </w:p>
    <w:p w:rsidR="00FC60AA" w:rsidRPr="00345CA5" w:rsidRDefault="00FC60AA" w:rsidP="00FC60AA">
      <w:pPr>
        <w:ind w:firstLine="284"/>
        <w:jc w:val="both"/>
        <w:rPr>
          <w:sz w:val="20"/>
          <w:szCs w:val="20"/>
        </w:rPr>
      </w:pPr>
      <w:r w:rsidRPr="00345CA5">
        <w:rPr>
          <w:sz w:val="20"/>
          <w:szCs w:val="20"/>
        </w:rPr>
        <w:t>В результате проделанной работы выяснилось, что при име</w:t>
      </w:r>
      <w:r w:rsidRPr="00345CA5">
        <w:rPr>
          <w:sz w:val="20"/>
          <w:szCs w:val="20"/>
        </w:rPr>
        <w:t>ю</w:t>
      </w:r>
      <w:r w:rsidRPr="00345CA5">
        <w:rPr>
          <w:sz w:val="20"/>
          <w:szCs w:val="20"/>
        </w:rPr>
        <w:t>щихся ресурсах ЧСУП «Заболотье-2010» может вести эффективное производство. Планируется увеличить поголовье  коров на  4,2 %, при  этом поголовье молодняка крупного рогатого скота рекоменд</w:t>
      </w:r>
      <w:r w:rsidRPr="00345CA5">
        <w:rPr>
          <w:sz w:val="20"/>
          <w:szCs w:val="20"/>
        </w:rPr>
        <w:t>у</w:t>
      </w:r>
      <w:r w:rsidRPr="00345CA5">
        <w:rPr>
          <w:sz w:val="20"/>
          <w:szCs w:val="20"/>
        </w:rPr>
        <w:t xml:space="preserve">ется оставить стабильным по сравнению с  2012 г. </w:t>
      </w:r>
    </w:p>
    <w:p w:rsidR="00FC60AA" w:rsidRPr="00345CA5" w:rsidRDefault="00FC60AA" w:rsidP="00FC60AA">
      <w:pPr>
        <w:ind w:firstLine="284"/>
        <w:jc w:val="both"/>
        <w:rPr>
          <w:sz w:val="20"/>
          <w:szCs w:val="20"/>
        </w:rPr>
      </w:pPr>
      <w:r w:rsidRPr="00345CA5">
        <w:rPr>
          <w:sz w:val="20"/>
          <w:szCs w:val="20"/>
        </w:rPr>
        <w:t>Получен оптимальный рацион для коров и для молодняка кру</w:t>
      </w:r>
      <w:r w:rsidRPr="00345CA5">
        <w:rPr>
          <w:sz w:val="20"/>
          <w:szCs w:val="20"/>
        </w:rPr>
        <w:t>п</w:t>
      </w:r>
      <w:r w:rsidRPr="00345CA5">
        <w:rPr>
          <w:sz w:val="20"/>
          <w:szCs w:val="20"/>
        </w:rPr>
        <w:t>ного рогатого скота, так как питательных веществ расходуем мен</w:t>
      </w:r>
      <w:r w:rsidRPr="00345CA5">
        <w:rPr>
          <w:sz w:val="20"/>
          <w:szCs w:val="20"/>
        </w:rPr>
        <w:t>ь</w:t>
      </w:r>
      <w:r w:rsidRPr="00345CA5">
        <w:rPr>
          <w:sz w:val="20"/>
          <w:szCs w:val="20"/>
        </w:rPr>
        <w:t>ше, а продуктивность выше.</w:t>
      </w:r>
    </w:p>
    <w:p w:rsidR="00FC60AA" w:rsidRPr="00345CA5" w:rsidRDefault="00FC60AA" w:rsidP="00FC60AA">
      <w:pPr>
        <w:ind w:firstLine="284"/>
        <w:jc w:val="both"/>
        <w:rPr>
          <w:sz w:val="20"/>
          <w:szCs w:val="20"/>
        </w:rPr>
      </w:pPr>
      <w:r w:rsidRPr="00345CA5">
        <w:rPr>
          <w:sz w:val="20"/>
          <w:szCs w:val="20"/>
        </w:rPr>
        <w:t>Предлагаемые мероприятия позволят увеличить объемы реал</w:t>
      </w:r>
      <w:r w:rsidRPr="00345CA5">
        <w:rPr>
          <w:sz w:val="20"/>
          <w:szCs w:val="20"/>
        </w:rPr>
        <w:t>и</w:t>
      </w:r>
      <w:r w:rsidRPr="00345CA5">
        <w:rPr>
          <w:sz w:val="20"/>
          <w:szCs w:val="20"/>
        </w:rPr>
        <w:t>зации сельскохозяйственной продукции. Так, объем реализации ж</w:t>
      </w:r>
      <w:r w:rsidRPr="00345CA5">
        <w:rPr>
          <w:sz w:val="20"/>
          <w:szCs w:val="20"/>
        </w:rPr>
        <w:t>и</w:t>
      </w:r>
      <w:r w:rsidRPr="00345CA5">
        <w:rPr>
          <w:sz w:val="20"/>
          <w:szCs w:val="20"/>
        </w:rPr>
        <w:t>вотноводческой продукции возрастет: по молоку – на 10,3 %, по говядине – на 45,4 %. В целом в сопоставимых ценах 2012 года ра</w:t>
      </w:r>
      <w:r w:rsidRPr="00345CA5">
        <w:rPr>
          <w:sz w:val="20"/>
          <w:szCs w:val="20"/>
        </w:rPr>
        <w:t>с</w:t>
      </w:r>
      <w:r w:rsidRPr="00345CA5">
        <w:rPr>
          <w:sz w:val="20"/>
          <w:szCs w:val="20"/>
        </w:rPr>
        <w:t>четный объем реализации продукции возрастет на 18,5 %. На</w:t>
      </w:r>
      <w:r w:rsidRPr="00345CA5">
        <w:rPr>
          <w:sz w:val="20"/>
          <w:szCs w:val="20"/>
        </w:rPr>
        <w:t>и</w:t>
      </w:r>
      <w:r w:rsidRPr="00345CA5">
        <w:rPr>
          <w:sz w:val="20"/>
          <w:szCs w:val="20"/>
        </w:rPr>
        <w:t>большую выручку принесет реализация продукции животноводства (19,9 %).</w:t>
      </w:r>
    </w:p>
    <w:p w:rsidR="00FC60AA" w:rsidRPr="00345CA5" w:rsidRDefault="00FC60AA" w:rsidP="00FC60AA">
      <w:pPr>
        <w:tabs>
          <w:tab w:val="left" w:pos="2430"/>
        </w:tabs>
        <w:ind w:firstLine="284"/>
        <w:jc w:val="both"/>
        <w:rPr>
          <w:sz w:val="20"/>
          <w:szCs w:val="20"/>
        </w:rPr>
      </w:pPr>
      <w:r w:rsidRPr="00345CA5">
        <w:rPr>
          <w:sz w:val="20"/>
          <w:szCs w:val="20"/>
        </w:rPr>
        <w:t>Оптимизация структуры посевных площадей, рост урожайности сельскохозяйственных культур, обоснование сбалансированных по кормовой единице и перевариваемому протеину рационов кормл</w:t>
      </w:r>
      <w:r w:rsidRPr="00345CA5">
        <w:rPr>
          <w:sz w:val="20"/>
          <w:szCs w:val="20"/>
        </w:rPr>
        <w:t>е</w:t>
      </w:r>
      <w:r w:rsidRPr="00345CA5">
        <w:rPr>
          <w:sz w:val="20"/>
          <w:szCs w:val="20"/>
        </w:rPr>
        <w:t>ния животных, увеличение их поголовья и продуктивности позволят сельскохозяйственным организациям увеличить уровень произво</w:t>
      </w:r>
      <w:r w:rsidRPr="00345CA5">
        <w:rPr>
          <w:sz w:val="20"/>
          <w:szCs w:val="20"/>
        </w:rPr>
        <w:t>д</w:t>
      </w:r>
      <w:r w:rsidRPr="00345CA5">
        <w:rPr>
          <w:sz w:val="20"/>
          <w:szCs w:val="20"/>
        </w:rPr>
        <w:t>ства сельскохозяйственной продукции.</w:t>
      </w:r>
    </w:p>
    <w:p w:rsidR="00FC60AA" w:rsidRPr="00345CA5" w:rsidRDefault="00FC60AA" w:rsidP="00FC60AA">
      <w:pPr>
        <w:tabs>
          <w:tab w:val="left" w:pos="2430"/>
        </w:tabs>
        <w:ind w:firstLine="284"/>
        <w:jc w:val="both"/>
        <w:rPr>
          <w:sz w:val="20"/>
          <w:szCs w:val="20"/>
        </w:rPr>
      </w:pPr>
      <w:r w:rsidRPr="00345CA5">
        <w:rPr>
          <w:sz w:val="20"/>
          <w:szCs w:val="20"/>
        </w:rPr>
        <w:t>Предлагаемые мероприятия позволят предприятию получить прибыль в размере 6287,6  млн. руб. Опережающий рост выручки по сравнению с ростом издержек на производство продукции позволит предприятию довести уровень рентабельности до 15,5 %.</w:t>
      </w:r>
    </w:p>
    <w:p w:rsidR="00FC60AA" w:rsidRDefault="00FC60AA" w:rsidP="00FC60AA">
      <w:pPr>
        <w:ind w:firstLine="284"/>
        <w:jc w:val="both"/>
        <w:rPr>
          <w:color w:val="000000"/>
          <w:sz w:val="20"/>
          <w:szCs w:val="20"/>
          <w:lang w:val="be-BY" w:eastAsia="be-BY"/>
        </w:rPr>
      </w:pPr>
      <w:r w:rsidRPr="00345CA5">
        <w:rPr>
          <w:color w:val="000000"/>
          <w:sz w:val="20"/>
          <w:szCs w:val="20"/>
          <w:lang w:val="be-BY" w:eastAsia="be-BY"/>
        </w:rPr>
        <w:t>Подводя итоги всего выше сказанного, отметим, что хозяйство в настоящее время находится в достаточно сложном финансово-экономическом положении. И это, не смотря на достигнутые, достаточно высокие, производственные показатели. Именно поэтому в настоящее время крайне важно изыскивать и использовать резервы повышения продуктивности сельскохозяйственных животных, и урожайность сельскохозяйственных культур.</w:t>
      </w:r>
    </w:p>
    <w:p w:rsidR="00FC60AA" w:rsidRPr="00345CA5" w:rsidRDefault="00FC60AA" w:rsidP="00FC60AA">
      <w:pPr>
        <w:ind w:firstLine="284"/>
        <w:jc w:val="both"/>
        <w:rPr>
          <w:color w:val="000000"/>
          <w:sz w:val="20"/>
          <w:szCs w:val="20"/>
          <w:lang w:eastAsia="be-BY"/>
        </w:rPr>
      </w:pPr>
      <w:r w:rsidRPr="00345CA5">
        <w:rPr>
          <w:color w:val="000000"/>
          <w:sz w:val="20"/>
          <w:szCs w:val="20"/>
          <w:lang w:val="be-BY" w:eastAsia="be-BY"/>
        </w:rPr>
        <w:t>Для хозяйства экономически целесообразно осуществить работу по использованию выявленных резервов на следующих уровнях:</w:t>
      </w:r>
    </w:p>
    <w:p w:rsidR="00FC60AA" w:rsidRPr="00345CA5" w:rsidRDefault="00FC60AA" w:rsidP="00FC60AA">
      <w:pPr>
        <w:ind w:firstLine="284"/>
        <w:jc w:val="both"/>
        <w:rPr>
          <w:color w:val="000000"/>
          <w:sz w:val="20"/>
          <w:szCs w:val="20"/>
          <w:lang w:eastAsia="be-BY"/>
        </w:rPr>
      </w:pPr>
      <w:r w:rsidRPr="00345CA5">
        <w:rPr>
          <w:color w:val="000000"/>
          <w:sz w:val="20"/>
          <w:szCs w:val="20"/>
          <w:lang w:eastAsia="be-BY"/>
        </w:rPr>
        <w:lastRenderedPageBreak/>
        <w:t xml:space="preserve">- </w:t>
      </w:r>
      <w:r w:rsidRPr="00345CA5">
        <w:rPr>
          <w:color w:val="000000"/>
          <w:sz w:val="20"/>
          <w:szCs w:val="20"/>
          <w:lang w:val="be-BY" w:eastAsia="be-BY"/>
        </w:rPr>
        <w:t>повышение уровня кормления за счет внутренних ресурсов путем улучшения организации труда на кормозаготовках и приобретения единицы кормоуборочной техники</w:t>
      </w:r>
      <w:r w:rsidRPr="00345CA5">
        <w:rPr>
          <w:color w:val="000000"/>
          <w:sz w:val="20"/>
          <w:szCs w:val="20"/>
          <w:lang w:eastAsia="be-BY"/>
        </w:rPr>
        <w:t>;</w:t>
      </w:r>
    </w:p>
    <w:p w:rsidR="00FC60AA" w:rsidRPr="00345CA5" w:rsidRDefault="00FC60AA" w:rsidP="00FC60AA">
      <w:pPr>
        <w:ind w:firstLine="284"/>
        <w:jc w:val="both"/>
        <w:rPr>
          <w:color w:val="000000"/>
          <w:sz w:val="20"/>
          <w:szCs w:val="20"/>
          <w:lang w:eastAsia="be-BY"/>
        </w:rPr>
      </w:pPr>
      <w:r w:rsidRPr="00345CA5">
        <w:rPr>
          <w:color w:val="000000"/>
          <w:sz w:val="20"/>
          <w:szCs w:val="20"/>
          <w:lang w:eastAsia="be-BY"/>
        </w:rPr>
        <w:t xml:space="preserve">- </w:t>
      </w:r>
      <w:r w:rsidRPr="00345CA5">
        <w:rPr>
          <w:color w:val="000000"/>
          <w:sz w:val="20"/>
          <w:szCs w:val="20"/>
          <w:lang w:val="be-BY" w:eastAsia="be-BY"/>
        </w:rPr>
        <w:t>улучшение организации труда и условий содержания животных путем повышения уровня организации труда животноводов, обслуживающихмолочное стадо коров. Для полного использования резерва необходимо провести реконструкцию некоторых животноводческих помещений</w:t>
      </w:r>
      <w:r w:rsidRPr="00345CA5">
        <w:rPr>
          <w:color w:val="000000"/>
          <w:sz w:val="20"/>
          <w:szCs w:val="20"/>
          <w:lang w:eastAsia="be-BY"/>
        </w:rPr>
        <w:t>;</w:t>
      </w:r>
    </w:p>
    <w:p w:rsidR="00FC60AA" w:rsidRPr="00345CA5" w:rsidRDefault="00FC60AA" w:rsidP="00FC60AA">
      <w:pPr>
        <w:ind w:firstLine="284"/>
        <w:jc w:val="both"/>
        <w:rPr>
          <w:color w:val="000000"/>
          <w:sz w:val="20"/>
          <w:szCs w:val="20"/>
          <w:lang w:eastAsia="be-BY"/>
        </w:rPr>
      </w:pPr>
      <w:r w:rsidRPr="00345CA5">
        <w:rPr>
          <w:color w:val="000000"/>
          <w:sz w:val="20"/>
          <w:szCs w:val="20"/>
          <w:lang w:eastAsia="be-BY"/>
        </w:rPr>
        <w:t>-</w:t>
      </w:r>
      <w:r w:rsidRPr="00345CA5">
        <w:rPr>
          <w:color w:val="000000"/>
          <w:sz w:val="20"/>
          <w:szCs w:val="20"/>
          <w:lang w:val="be-BY" w:eastAsia="be-BY"/>
        </w:rPr>
        <w:t xml:space="preserve"> изменение системы премирования работников сельского хозяйства позволит повысить эффективность системы материального стимулирования труда и оптимизировать структуру фонда заработной платы. Также будет способствовать росту производства продукции и производительности труда.</w:t>
      </w:r>
    </w:p>
    <w:p w:rsidR="00FC60AA" w:rsidRPr="00EA16F8" w:rsidRDefault="00FC60AA" w:rsidP="00FC60AA">
      <w:pPr>
        <w:ind w:firstLine="284"/>
        <w:rPr>
          <w:spacing w:val="6"/>
          <w:sz w:val="16"/>
          <w:szCs w:val="16"/>
        </w:rPr>
      </w:pPr>
    </w:p>
    <w:p w:rsidR="00FC60AA" w:rsidRPr="00EA16F8" w:rsidRDefault="00FC60AA" w:rsidP="00FC60AA">
      <w:pPr>
        <w:ind w:firstLine="284"/>
        <w:rPr>
          <w:spacing w:val="6"/>
          <w:sz w:val="16"/>
          <w:szCs w:val="16"/>
        </w:rPr>
      </w:pPr>
    </w:p>
    <w:p w:rsidR="00FC60AA" w:rsidRPr="00EA16F8" w:rsidRDefault="00FC60AA" w:rsidP="00FC60AA">
      <w:pPr>
        <w:pStyle w:val="13"/>
        <w:ind w:right="-56"/>
        <w:rPr>
          <w:rFonts w:ascii="Times New Roman" w:hAnsi="Times New Roman"/>
          <w:spacing w:val="6"/>
          <w:sz w:val="20"/>
          <w:szCs w:val="20"/>
        </w:rPr>
      </w:pPr>
      <w:r w:rsidRPr="00EA16F8">
        <w:rPr>
          <w:rFonts w:ascii="Times New Roman" w:hAnsi="Times New Roman"/>
          <w:spacing w:val="6"/>
          <w:sz w:val="20"/>
          <w:szCs w:val="20"/>
        </w:rPr>
        <w:t>УДК 330.55(476)</w:t>
      </w:r>
    </w:p>
    <w:p w:rsidR="00FC60AA" w:rsidRPr="00EA16F8" w:rsidRDefault="00FC60AA" w:rsidP="00FC60AA">
      <w:pPr>
        <w:pStyle w:val="13"/>
        <w:ind w:right="-56"/>
        <w:rPr>
          <w:rFonts w:ascii="Times New Roman" w:hAnsi="Times New Roman"/>
          <w:spacing w:val="6"/>
          <w:sz w:val="20"/>
          <w:szCs w:val="20"/>
        </w:rPr>
      </w:pPr>
      <w:r w:rsidRPr="00EA16F8">
        <w:rPr>
          <w:rFonts w:ascii="Times New Roman" w:hAnsi="Times New Roman"/>
          <w:b/>
          <w:spacing w:val="6"/>
          <w:sz w:val="20"/>
          <w:szCs w:val="20"/>
        </w:rPr>
        <w:t xml:space="preserve">Мосиевская П.В.  </w:t>
      </w:r>
      <w:r w:rsidRPr="00EA16F8">
        <w:rPr>
          <w:rFonts w:ascii="Times New Roman" w:hAnsi="Times New Roman"/>
          <w:spacing w:val="6"/>
          <w:sz w:val="20"/>
          <w:szCs w:val="20"/>
        </w:rPr>
        <w:t xml:space="preserve">– студентка </w:t>
      </w:r>
    </w:p>
    <w:p w:rsidR="00FC60AA" w:rsidRPr="00EA16F8" w:rsidRDefault="00FC60AA" w:rsidP="00FC60AA">
      <w:pPr>
        <w:pStyle w:val="13"/>
        <w:ind w:right="-56"/>
        <w:rPr>
          <w:rFonts w:ascii="Times New Roman" w:hAnsi="Times New Roman"/>
          <w:b/>
          <w:spacing w:val="6"/>
          <w:sz w:val="20"/>
          <w:szCs w:val="20"/>
        </w:rPr>
      </w:pPr>
      <w:r w:rsidRPr="00EA16F8">
        <w:rPr>
          <w:rFonts w:ascii="Times New Roman" w:hAnsi="Times New Roman"/>
          <w:b/>
          <w:bCs/>
          <w:spacing w:val="6"/>
          <w:sz w:val="20"/>
          <w:szCs w:val="20"/>
        </w:rPr>
        <w:t>ВВП РЕСПУБЛИКИ БЕЛАРУСЬ</w:t>
      </w:r>
    </w:p>
    <w:p w:rsidR="00FC60AA" w:rsidRPr="00EA16F8" w:rsidRDefault="00FC60AA" w:rsidP="00FC60AA">
      <w:pPr>
        <w:pStyle w:val="13"/>
        <w:ind w:right="-56"/>
        <w:rPr>
          <w:rFonts w:ascii="Times New Roman" w:hAnsi="Times New Roman"/>
          <w:i/>
          <w:spacing w:val="6"/>
          <w:sz w:val="20"/>
          <w:szCs w:val="20"/>
        </w:rPr>
      </w:pPr>
      <w:r w:rsidRPr="00EA16F8">
        <w:rPr>
          <w:rFonts w:ascii="Times New Roman" w:hAnsi="Times New Roman"/>
          <w:i/>
          <w:spacing w:val="6"/>
          <w:sz w:val="20"/>
          <w:szCs w:val="20"/>
        </w:rPr>
        <w:t xml:space="preserve">Научный руководитель – </w:t>
      </w:r>
      <w:r w:rsidRPr="00EA16F8">
        <w:rPr>
          <w:rFonts w:ascii="Times New Roman" w:hAnsi="Times New Roman"/>
          <w:b/>
          <w:i/>
          <w:spacing w:val="6"/>
          <w:sz w:val="20"/>
          <w:szCs w:val="20"/>
        </w:rPr>
        <w:t>Антоненкова Т.Ю.</w:t>
      </w:r>
    </w:p>
    <w:p w:rsidR="00FC60AA" w:rsidRPr="00EA16F8" w:rsidRDefault="00FC60AA" w:rsidP="00FC60AA">
      <w:pPr>
        <w:pStyle w:val="13"/>
        <w:ind w:right="-56" w:firstLine="284"/>
        <w:jc w:val="both"/>
        <w:rPr>
          <w:rFonts w:ascii="Times New Roman" w:hAnsi="Times New Roman"/>
          <w:spacing w:val="6"/>
          <w:sz w:val="20"/>
          <w:szCs w:val="20"/>
        </w:rPr>
      </w:pPr>
    </w:p>
    <w:p w:rsidR="00FC60AA" w:rsidRPr="00EA16F8" w:rsidRDefault="00FC60AA" w:rsidP="00FC60AA">
      <w:pPr>
        <w:pStyle w:val="13"/>
        <w:ind w:right="-56" w:firstLine="284"/>
        <w:jc w:val="both"/>
        <w:rPr>
          <w:rFonts w:ascii="Times New Roman" w:hAnsi="Times New Roman"/>
          <w:spacing w:val="6"/>
          <w:sz w:val="20"/>
          <w:szCs w:val="20"/>
        </w:rPr>
      </w:pPr>
      <w:r w:rsidRPr="00EA16F8">
        <w:rPr>
          <w:rFonts w:ascii="Times New Roman" w:hAnsi="Times New Roman"/>
          <w:spacing w:val="6"/>
          <w:sz w:val="20"/>
          <w:szCs w:val="20"/>
        </w:rPr>
        <w:t>В стране ежедневно производятся товары и оказываются ра</w:t>
      </w:r>
      <w:r w:rsidRPr="00EA16F8">
        <w:rPr>
          <w:rFonts w:ascii="Times New Roman" w:hAnsi="Times New Roman"/>
          <w:spacing w:val="6"/>
          <w:sz w:val="20"/>
          <w:szCs w:val="20"/>
        </w:rPr>
        <w:t>з</w:t>
      </w:r>
      <w:r w:rsidRPr="00EA16F8">
        <w:rPr>
          <w:rFonts w:ascii="Times New Roman" w:hAnsi="Times New Roman"/>
          <w:spacing w:val="6"/>
          <w:sz w:val="20"/>
          <w:szCs w:val="20"/>
        </w:rPr>
        <w:t>личные виды услуг. Таким способом образуется система, ка</w:t>
      </w:r>
      <w:r w:rsidRPr="00EA16F8">
        <w:rPr>
          <w:rFonts w:ascii="Times New Roman" w:hAnsi="Times New Roman"/>
          <w:spacing w:val="6"/>
          <w:sz w:val="20"/>
          <w:szCs w:val="20"/>
        </w:rPr>
        <w:t>ж</w:t>
      </w:r>
      <w:r w:rsidRPr="00EA16F8">
        <w:rPr>
          <w:rFonts w:ascii="Times New Roman" w:hAnsi="Times New Roman"/>
          <w:spacing w:val="6"/>
          <w:sz w:val="20"/>
          <w:szCs w:val="20"/>
        </w:rPr>
        <w:t>дый элемент который связан с другими её компонентами. Всё, что имеется на данный момент времени в данной стране и есть потенциал страны. Показателем, измеряющим этот потенциал, является ВВП. Он помогает обозначить период экономики стр</w:t>
      </w:r>
      <w:r w:rsidRPr="00EA16F8">
        <w:rPr>
          <w:rFonts w:ascii="Times New Roman" w:hAnsi="Times New Roman"/>
          <w:spacing w:val="6"/>
          <w:sz w:val="20"/>
          <w:szCs w:val="20"/>
        </w:rPr>
        <w:t>а</w:t>
      </w:r>
      <w:r w:rsidRPr="00EA16F8">
        <w:rPr>
          <w:rFonts w:ascii="Times New Roman" w:hAnsi="Times New Roman"/>
          <w:spacing w:val="6"/>
          <w:sz w:val="20"/>
          <w:szCs w:val="20"/>
        </w:rPr>
        <w:t>ны (спад или подъём), её состояние, эффективность, устойч</w:t>
      </w:r>
      <w:r w:rsidRPr="00EA16F8">
        <w:rPr>
          <w:rFonts w:ascii="Times New Roman" w:hAnsi="Times New Roman"/>
          <w:spacing w:val="6"/>
          <w:sz w:val="20"/>
          <w:szCs w:val="20"/>
        </w:rPr>
        <w:t>и</w:t>
      </w:r>
      <w:r w:rsidRPr="00EA16F8">
        <w:rPr>
          <w:rFonts w:ascii="Times New Roman" w:hAnsi="Times New Roman"/>
          <w:spacing w:val="6"/>
          <w:sz w:val="20"/>
          <w:szCs w:val="20"/>
        </w:rPr>
        <w:t>вость, сравнить с экономическим ростом других стран. ВВП на душу населения указывает, на каком уровне находятся социал</w:t>
      </w:r>
      <w:r w:rsidRPr="00EA16F8">
        <w:rPr>
          <w:rFonts w:ascii="Times New Roman" w:hAnsi="Times New Roman"/>
          <w:spacing w:val="6"/>
          <w:sz w:val="20"/>
          <w:szCs w:val="20"/>
        </w:rPr>
        <w:t>ь</w:t>
      </w:r>
      <w:r w:rsidRPr="00EA16F8">
        <w:rPr>
          <w:rFonts w:ascii="Times New Roman" w:hAnsi="Times New Roman"/>
          <w:spacing w:val="6"/>
          <w:sz w:val="20"/>
          <w:szCs w:val="20"/>
        </w:rPr>
        <w:t>ные проблемы, которые в последнее время стоят особенно остро почти перед каждой страной. Валовой внутренний продукт представляет собой конечный результат производственной де</w:t>
      </w:r>
      <w:r w:rsidRPr="00EA16F8">
        <w:rPr>
          <w:rFonts w:ascii="Times New Roman" w:hAnsi="Times New Roman"/>
          <w:spacing w:val="6"/>
          <w:sz w:val="20"/>
          <w:szCs w:val="20"/>
        </w:rPr>
        <w:t>я</w:t>
      </w:r>
      <w:r w:rsidRPr="00EA16F8">
        <w:rPr>
          <w:rFonts w:ascii="Times New Roman" w:hAnsi="Times New Roman"/>
          <w:spacing w:val="6"/>
          <w:sz w:val="20"/>
          <w:szCs w:val="20"/>
        </w:rPr>
        <w:t>тельности резидентных единиц-производителей в течение да</w:t>
      </w:r>
      <w:r w:rsidRPr="00EA16F8">
        <w:rPr>
          <w:rFonts w:ascii="Times New Roman" w:hAnsi="Times New Roman"/>
          <w:spacing w:val="6"/>
          <w:sz w:val="20"/>
          <w:szCs w:val="20"/>
        </w:rPr>
        <w:t>н</w:t>
      </w:r>
      <w:r w:rsidRPr="00EA16F8">
        <w:rPr>
          <w:rFonts w:ascii="Times New Roman" w:hAnsi="Times New Roman"/>
          <w:spacing w:val="6"/>
          <w:sz w:val="20"/>
          <w:szCs w:val="20"/>
        </w:rPr>
        <w:t xml:space="preserve">ного периода времени и исчисляется в рыночных ценах. </w:t>
      </w:r>
    </w:p>
    <w:p w:rsidR="00FC60AA" w:rsidRPr="00EA16F8" w:rsidRDefault="00FC60AA" w:rsidP="00FC60AA">
      <w:pPr>
        <w:pStyle w:val="13"/>
        <w:ind w:right="-56" w:firstLine="284"/>
        <w:jc w:val="both"/>
        <w:rPr>
          <w:rStyle w:val="afa"/>
          <w:b w:val="0"/>
          <w:spacing w:val="6"/>
          <w:sz w:val="20"/>
          <w:szCs w:val="20"/>
        </w:rPr>
      </w:pPr>
      <w:r w:rsidRPr="00EA16F8">
        <w:rPr>
          <w:rFonts w:ascii="Times New Roman" w:hAnsi="Times New Roman"/>
          <w:spacing w:val="6"/>
          <w:sz w:val="20"/>
          <w:szCs w:val="20"/>
        </w:rPr>
        <w:t xml:space="preserve">Анализируя объем ВВП по годам следует отметить, чтов 2009 г. объем внутреннего валового продукта в сопоставимых ценах вырос на 0,2 % по сравнению с 2008 г. и составил Br136,8 трлн.ВВП в 2010 г. вырос на 7,6 % и составил в текущих ценах 163 трлн. </w:t>
      </w:r>
      <w:r w:rsidRPr="00EA16F8">
        <w:rPr>
          <w:rStyle w:val="afa"/>
          <w:spacing w:val="6"/>
          <w:sz w:val="20"/>
          <w:szCs w:val="20"/>
        </w:rPr>
        <w:t>Данный показатель в 2011 году возрос в сопостав</w:t>
      </w:r>
      <w:r w:rsidRPr="00EA16F8">
        <w:rPr>
          <w:rStyle w:val="afa"/>
          <w:spacing w:val="6"/>
          <w:sz w:val="20"/>
          <w:szCs w:val="20"/>
        </w:rPr>
        <w:t>и</w:t>
      </w:r>
      <w:r w:rsidRPr="00EA16F8">
        <w:rPr>
          <w:rStyle w:val="afa"/>
          <w:spacing w:val="6"/>
          <w:sz w:val="20"/>
          <w:szCs w:val="20"/>
        </w:rPr>
        <w:t>мых ценах на 5,3% к уровню 2010 года и составил Br274,3 трлн.</w:t>
      </w:r>
    </w:p>
    <w:p w:rsidR="00FC60AA" w:rsidRPr="00EA16F8" w:rsidRDefault="00FC60AA" w:rsidP="00FC60AA">
      <w:pPr>
        <w:pStyle w:val="13"/>
        <w:ind w:right="-56" w:firstLine="284"/>
        <w:jc w:val="both"/>
        <w:rPr>
          <w:rFonts w:ascii="Times New Roman" w:hAnsi="Times New Roman"/>
          <w:spacing w:val="6"/>
          <w:sz w:val="20"/>
          <w:szCs w:val="20"/>
        </w:rPr>
      </w:pPr>
      <w:r w:rsidRPr="00EA16F8">
        <w:rPr>
          <w:rFonts w:ascii="Times New Roman" w:hAnsi="Times New Roman"/>
          <w:spacing w:val="6"/>
          <w:sz w:val="20"/>
          <w:szCs w:val="20"/>
        </w:rPr>
        <w:lastRenderedPageBreak/>
        <w:t>В 2011 г. использовано Br90,8 трлн инвестиций в основной капитал, что в сопоставимых ценах составляет 113,3 % к уровню 2010 г.. В целом за 2011 г. введено в эксплуатацию 5 млн 487 тыс.кв.м общей площади жилья за счет всех источников фина</w:t>
      </w:r>
      <w:r w:rsidRPr="00EA16F8">
        <w:rPr>
          <w:rFonts w:ascii="Times New Roman" w:hAnsi="Times New Roman"/>
          <w:spacing w:val="6"/>
          <w:sz w:val="20"/>
          <w:szCs w:val="20"/>
        </w:rPr>
        <w:t>н</w:t>
      </w:r>
      <w:r w:rsidRPr="00EA16F8">
        <w:rPr>
          <w:rFonts w:ascii="Times New Roman" w:hAnsi="Times New Roman"/>
          <w:spacing w:val="6"/>
          <w:sz w:val="20"/>
          <w:szCs w:val="20"/>
        </w:rPr>
        <w:t>сирования, что составляет 82,8 % к уровню 2010 г..</w:t>
      </w:r>
    </w:p>
    <w:p w:rsidR="00FC60AA" w:rsidRPr="00EA16F8" w:rsidRDefault="00FC60AA" w:rsidP="00FC60AA">
      <w:pPr>
        <w:pStyle w:val="13"/>
        <w:ind w:right="-56" w:firstLine="284"/>
        <w:jc w:val="both"/>
        <w:rPr>
          <w:rFonts w:ascii="Times New Roman" w:hAnsi="Times New Roman"/>
          <w:spacing w:val="6"/>
          <w:sz w:val="20"/>
          <w:szCs w:val="20"/>
        </w:rPr>
      </w:pPr>
      <w:r w:rsidRPr="00EA16F8">
        <w:rPr>
          <w:rFonts w:ascii="Times New Roman" w:hAnsi="Times New Roman"/>
          <w:spacing w:val="6"/>
          <w:sz w:val="20"/>
          <w:szCs w:val="20"/>
        </w:rPr>
        <w:t>Валовой внутренний продукт Беларуси в 2012 г. вырос в р</w:t>
      </w:r>
      <w:r w:rsidRPr="00EA16F8">
        <w:rPr>
          <w:rFonts w:ascii="Times New Roman" w:hAnsi="Times New Roman"/>
          <w:spacing w:val="6"/>
          <w:sz w:val="20"/>
          <w:szCs w:val="20"/>
        </w:rPr>
        <w:t>е</w:t>
      </w:r>
      <w:r w:rsidRPr="00EA16F8">
        <w:rPr>
          <w:rFonts w:ascii="Times New Roman" w:hAnsi="Times New Roman"/>
          <w:spacing w:val="6"/>
          <w:sz w:val="20"/>
          <w:szCs w:val="20"/>
        </w:rPr>
        <w:t>альном выражении по сравнению с 2011 г. на 1,5%.</w:t>
      </w:r>
      <w:r w:rsidRPr="00EA16F8">
        <w:rPr>
          <w:rStyle w:val="afa"/>
          <w:spacing w:val="6"/>
          <w:sz w:val="20"/>
          <w:szCs w:val="20"/>
        </w:rPr>
        <w:t>ВВП</w:t>
      </w:r>
      <w:r w:rsidRPr="00EA16F8">
        <w:rPr>
          <w:rFonts w:ascii="Times New Roman" w:hAnsi="Times New Roman"/>
          <w:spacing w:val="6"/>
          <w:sz w:val="20"/>
          <w:szCs w:val="20"/>
        </w:rPr>
        <w:t xml:space="preserve"> на 2012 г. составил Br527385 млрд.; </w:t>
      </w:r>
      <w:r w:rsidRPr="00EA16F8">
        <w:rPr>
          <w:rStyle w:val="afa"/>
          <w:spacing w:val="6"/>
          <w:sz w:val="20"/>
          <w:szCs w:val="20"/>
        </w:rPr>
        <w:t xml:space="preserve">на душу населения </w:t>
      </w:r>
      <w:r w:rsidRPr="00EA16F8">
        <w:rPr>
          <w:rFonts w:ascii="Times New Roman" w:hAnsi="Times New Roman"/>
          <w:spacing w:val="6"/>
          <w:sz w:val="20"/>
          <w:szCs w:val="20"/>
        </w:rPr>
        <w:t>– Br55724 тыс.</w:t>
      </w:r>
    </w:p>
    <w:p w:rsidR="00FC60AA" w:rsidRPr="00EA16F8" w:rsidRDefault="00FC60AA" w:rsidP="00FC60AA">
      <w:pPr>
        <w:ind w:right="-56" w:firstLine="284"/>
        <w:jc w:val="both"/>
        <w:rPr>
          <w:spacing w:val="6"/>
          <w:sz w:val="20"/>
          <w:szCs w:val="20"/>
        </w:rPr>
      </w:pPr>
    </w:p>
    <w:p w:rsidR="00FC60AA" w:rsidRPr="00EA16F8" w:rsidRDefault="00FC60AA" w:rsidP="00FC60AA">
      <w:pPr>
        <w:ind w:right="-56" w:firstLine="284"/>
        <w:jc w:val="both"/>
        <w:rPr>
          <w:bCs/>
          <w:spacing w:val="6"/>
          <w:sz w:val="16"/>
          <w:szCs w:val="16"/>
        </w:rPr>
      </w:pPr>
      <w:r w:rsidRPr="00EA16F8">
        <w:rPr>
          <w:spacing w:val="6"/>
          <w:sz w:val="16"/>
          <w:szCs w:val="16"/>
        </w:rPr>
        <w:t xml:space="preserve">Т а б л и ц а 1. </w:t>
      </w:r>
      <w:r w:rsidRPr="00EA16F8">
        <w:rPr>
          <w:b/>
          <w:bCs/>
          <w:spacing w:val="6"/>
          <w:sz w:val="16"/>
          <w:szCs w:val="16"/>
        </w:rPr>
        <w:t>Список стран мира, расположенных в соответствиис в</w:t>
      </w:r>
      <w:r w:rsidRPr="00EA16F8">
        <w:rPr>
          <w:b/>
          <w:bCs/>
          <w:spacing w:val="6"/>
          <w:sz w:val="16"/>
          <w:szCs w:val="16"/>
        </w:rPr>
        <w:t>е</w:t>
      </w:r>
      <w:r w:rsidRPr="00EA16F8">
        <w:rPr>
          <w:b/>
          <w:bCs/>
          <w:spacing w:val="6"/>
          <w:sz w:val="16"/>
          <w:szCs w:val="16"/>
        </w:rPr>
        <w:t xml:space="preserve">личиной </w:t>
      </w:r>
      <w:hyperlink r:id="rId137" w:tooltip="Валовой внутренний продукт" w:history="1">
        <w:r w:rsidRPr="00EA16F8">
          <w:rPr>
            <w:rStyle w:val="af8"/>
            <w:b/>
            <w:bCs/>
            <w:color w:val="auto"/>
            <w:spacing w:val="6"/>
            <w:sz w:val="16"/>
            <w:szCs w:val="16"/>
          </w:rPr>
          <w:t>валового внутреннего продукта</w:t>
        </w:r>
      </w:hyperlink>
      <w:r w:rsidRPr="00EA16F8">
        <w:rPr>
          <w:b/>
          <w:bCs/>
          <w:spacing w:val="6"/>
          <w:sz w:val="16"/>
          <w:szCs w:val="16"/>
        </w:rPr>
        <w:t>на 2012 год</w:t>
      </w:r>
    </w:p>
    <w:p w:rsidR="00FC60AA" w:rsidRPr="00EA16F8" w:rsidRDefault="00FC60AA" w:rsidP="00FC60AA">
      <w:pPr>
        <w:ind w:right="-56" w:firstLine="284"/>
        <w:jc w:val="both"/>
        <w:rPr>
          <w:bCs/>
          <w:spacing w:val="6"/>
          <w:sz w:val="16"/>
          <w:szCs w:val="16"/>
        </w:rPr>
      </w:pPr>
    </w:p>
    <w:tbl>
      <w:tblPr>
        <w:tblW w:w="4849" w:type="pct"/>
        <w:jc w:val="center"/>
        <w:tblInd w:w="71" w:type="dxa"/>
        <w:tblLook w:val="00A0"/>
      </w:tblPr>
      <w:tblGrid>
        <w:gridCol w:w="615"/>
        <w:gridCol w:w="2074"/>
        <w:gridCol w:w="2233"/>
        <w:gridCol w:w="1007"/>
      </w:tblGrid>
      <w:tr w:rsidR="00FC60AA" w:rsidRPr="00EA16F8" w:rsidTr="00E40320">
        <w:trPr>
          <w:trHeight w:val="140"/>
          <w:jc w:val="center"/>
        </w:trPr>
        <w:tc>
          <w:tcPr>
            <w:tcW w:w="519" w:type="pct"/>
            <w:tcBorders>
              <w:top w:val="single" w:sz="4" w:space="0" w:color="auto"/>
              <w:left w:val="single" w:sz="4" w:space="0" w:color="auto"/>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w:t>
            </w:r>
          </w:p>
        </w:tc>
        <w:tc>
          <w:tcPr>
            <w:tcW w:w="1749" w:type="pct"/>
            <w:tcBorders>
              <w:top w:val="single" w:sz="4" w:space="0" w:color="auto"/>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Страна</w:t>
            </w:r>
          </w:p>
        </w:tc>
        <w:tc>
          <w:tcPr>
            <w:tcW w:w="1883" w:type="pct"/>
            <w:tcBorders>
              <w:top w:val="single" w:sz="4" w:space="0" w:color="auto"/>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ВВП млрд.$</w:t>
            </w:r>
          </w:p>
        </w:tc>
        <w:tc>
          <w:tcPr>
            <w:tcW w:w="849" w:type="pct"/>
            <w:tcBorders>
              <w:top w:val="single" w:sz="4" w:space="0" w:color="auto"/>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Год</w:t>
            </w:r>
          </w:p>
        </w:tc>
      </w:tr>
      <w:tr w:rsidR="00FC60AA" w:rsidRPr="00EA16F8" w:rsidTr="00E40320">
        <w:trPr>
          <w:trHeight w:val="100"/>
          <w:jc w:val="center"/>
        </w:trPr>
        <w:tc>
          <w:tcPr>
            <w:tcW w:w="519" w:type="pct"/>
            <w:tcBorders>
              <w:top w:val="nil"/>
              <w:left w:val="single" w:sz="4" w:space="0" w:color="auto"/>
              <w:bottom w:val="single" w:sz="4" w:space="0" w:color="auto"/>
              <w:right w:val="single" w:sz="4" w:space="0" w:color="auto"/>
            </w:tcBorders>
            <w:vAlign w:val="center"/>
          </w:tcPr>
          <w:p w:rsidR="00FC60AA" w:rsidRPr="00EA16F8" w:rsidRDefault="00FC60AA" w:rsidP="00E40320">
            <w:pPr>
              <w:ind w:right="-56"/>
              <w:jc w:val="center"/>
              <w:rPr>
                <w:spacing w:val="6"/>
                <w:sz w:val="16"/>
                <w:szCs w:val="16"/>
              </w:rPr>
            </w:pPr>
            <w:r w:rsidRPr="00EA16F8">
              <w:rPr>
                <w:spacing w:val="6"/>
                <w:sz w:val="16"/>
                <w:szCs w:val="16"/>
              </w:rPr>
              <w:t>1</w:t>
            </w:r>
          </w:p>
        </w:tc>
        <w:tc>
          <w:tcPr>
            <w:tcW w:w="1749" w:type="pct"/>
            <w:tcBorders>
              <w:top w:val="nil"/>
              <w:left w:val="nil"/>
              <w:bottom w:val="single" w:sz="4" w:space="0" w:color="auto"/>
              <w:right w:val="single" w:sz="4" w:space="0" w:color="auto"/>
            </w:tcBorders>
            <w:noWrap/>
            <w:vAlign w:val="bottom"/>
          </w:tcPr>
          <w:p w:rsidR="00FC60AA" w:rsidRPr="00EA16F8" w:rsidRDefault="00FC60AA" w:rsidP="00E40320">
            <w:pPr>
              <w:ind w:right="-56"/>
              <w:rPr>
                <w:spacing w:val="6"/>
                <w:sz w:val="16"/>
                <w:szCs w:val="16"/>
              </w:rPr>
            </w:pPr>
            <w:r w:rsidRPr="00EA16F8">
              <w:rPr>
                <w:spacing w:val="6"/>
                <w:sz w:val="16"/>
                <w:szCs w:val="16"/>
              </w:rPr>
              <w:t>США</w:t>
            </w:r>
          </w:p>
        </w:tc>
        <w:tc>
          <w:tcPr>
            <w:tcW w:w="1883"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15658</w:t>
            </w:r>
          </w:p>
        </w:tc>
        <w:tc>
          <w:tcPr>
            <w:tcW w:w="849"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2012</w:t>
            </w:r>
          </w:p>
        </w:tc>
      </w:tr>
      <w:tr w:rsidR="00FC60AA" w:rsidRPr="00EA16F8" w:rsidTr="00E40320">
        <w:trPr>
          <w:trHeight w:val="205"/>
          <w:jc w:val="center"/>
        </w:trPr>
        <w:tc>
          <w:tcPr>
            <w:tcW w:w="519" w:type="pct"/>
            <w:tcBorders>
              <w:top w:val="nil"/>
              <w:left w:val="single" w:sz="4" w:space="0" w:color="auto"/>
              <w:bottom w:val="single" w:sz="4" w:space="0" w:color="auto"/>
              <w:right w:val="single" w:sz="4" w:space="0" w:color="auto"/>
            </w:tcBorders>
            <w:vAlign w:val="center"/>
          </w:tcPr>
          <w:p w:rsidR="00FC60AA" w:rsidRPr="00EA16F8" w:rsidRDefault="00FC60AA" w:rsidP="00E40320">
            <w:pPr>
              <w:ind w:right="-56"/>
              <w:jc w:val="center"/>
              <w:rPr>
                <w:spacing w:val="6"/>
                <w:sz w:val="16"/>
                <w:szCs w:val="16"/>
              </w:rPr>
            </w:pPr>
            <w:r w:rsidRPr="00EA16F8">
              <w:rPr>
                <w:spacing w:val="6"/>
                <w:sz w:val="16"/>
                <w:szCs w:val="16"/>
              </w:rPr>
              <w:t>2</w:t>
            </w:r>
          </w:p>
        </w:tc>
        <w:tc>
          <w:tcPr>
            <w:tcW w:w="1749" w:type="pct"/>
            <w:tcBorders>
              <w:top w:val="nil"/>
              <w:left w:val="nil"/>
              <w:bottom w:val="single" w:sz="4" w:space="0" w:color="auto"/>
              <w:right w:val="single" w:sz="4" w:space="0" w:color="auto"/>
            </w:tcBorders>
            <w:noWrap/>
            <w:vAlign w:val="bottom"/>
          </w:tcPr>
          <w:p w:rsidR="00FC60AA" w:rsidRPr="00EA16F8" w:rsidRDefault="00FC60AA" w:rsidP="00E40320">
            <w:pPr>
              <w:ind w:right="-56"/>
              <w:rPr>
                <w:spacing w:val="6"/>
                <w:sz w:val="16"/>
                <w:szCs w:val="16"/>
              </w:rPr>
            </w:pPr>
            <w:r w:rsidRPr="00EA16F8">
              <w:rPr>
                <w:spacing w:val="6"/>
                <w:sz w:val="16"/>
                <w:szCs w:val="16"/>
              </w:rPr>
              <w:t>КНР</w:t>
            </w:r>
          </w:p>
        </w:tc>
        <w:tc>
          <w:tcPr>
            <w:tcW w:w="1883"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12406</w:t>
            </w:r>
          </w:p>
        </w:tc>
        <w:tc>
          <w:tcPr>
            <w:tcW w:w="849"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2012</w:t>
            </w:r>
          </w:p>
        </w:tc>
      </w:tr>
      <w:tr w:rsidR="00FC60AA" w:rsidRPr="00EA16F8" w:rsidTr="00E40320">
        <w:trPr>
          <w:trHeight w:val="107"/>
          <w:jc w:val="center"/>
        </w:trPr>
        <w:tc>
          <w:tcPr>
            <w:tcW w:w="519" w:type="pct"/>
            <w:tcBorders>
              <w:top w:val="nil"/>
              <w:left w:val="single" w:sz="4" w:space="0" w:color="auto"/>
              <w:bottom w:val="single" w:sz="4" w:space="0" w:color="auto"/>
              <w:right w:val="single" w:sz="4" w:space="0" w:color="auto"/>
            </w:tcBorders>
            <w:vAlign w:val="center"/>
          </w:tcPr>
          <w:p w:rsidR="00FC60AA" w:rsidRPr="00EA16F8" w:rsidRDefault="00FC60AA" w:rsidP="00E40320">
            <w:pPr>
              <w:ind w:right="-56"/>
              <w:jc w:val="center"/>
              <w:rPr>
                <w:spacing w:val="6"/>
                <w:sz w:val="16"/>
                <w:szCs w:val="16"/>
              </w:rPr>
            </w:pPr>
            <w:r w:rsidRPr="00EA16F8">
              <w:rPr>
                <w:spacing w:val="6"/>
                <w:sz w:val="16"/>
                <w:szCs w:val="16"/>
              </w:rPr>
              <w:t>3</w:t>
            </w:r>
          </w:p>
        </w:tc>
        <w:tc>
          <w:tcPr>
            <w:tcW w:w="1749" w:type="pct"/>
            <w:tcBorders>
              <w:top w:val="nil"/>
              <w:left w:val="nil"/>
              <w:bottom w:val="single" w:sz="4" w:space="0" w:color="auto"/>
              <w:right w:val="single" w:sz="4" w:space="0" w:color="auto"/>
            </w:tcBorders>
            <w:noWrap/>
            <w:vAlign w:val="bottom"/>
          </w:tcPr>
          <w:p w:rsidR="00FC60AA" w:rsidRPr="00EA16F8" w:rsidRDefault="00FC60AA" w:rsidP="00E40320">
            <w:pPr>
              <w:ind w:right="-56"/>
              <w:rPr>
                <w:spacing w:val="6"/>
                <w:sz w:val="16"/>
                <w:szCs w:val="16"/>
              </w:rPr>
            </w:pPr>
            <w:r w:rsidRPr="00EA16F8">
              <w:rPr>
                <w:spacing w:val="6"/>
                <w:sz w:val="16"/>
                <w:szCs w:val="16"/>
              </w:rPr>
              <w:t>Индия</w:t>
            </w:r>
          </w:p>
        </w:tc>
        <w:tc>
          <w:tcPr>
            <w:tcW w:w="1883"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4684</w:t>
            </w:r>
          </w:p>
        </w:tc>
        <w:tc>
          <w:tcPr>
            <w:tcW w:w="849"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2012</w:t>
            </w:r>
          </w:p>
        </w:tc>
      </w:tr>
      <w:tr w:rsidR="00FC60AA" w:rsidRPr="00EA16F8" w:rsidTr="00E40320">
        <w:trPr>
          <w:trHeight w:val="113"/>
          <w:jc w:val="center"/>
        </w:trPr>
        <w:tc>
          <w:tcPr>
            <w:tcW w:w="519" w:type="pct"/>
            <w:tcBorders>
              <w:top w:val="nil"/>
              <w:left w:val="single" w:sz="4" w:space="0" w:color="auto"/>
              <w:bottom w:val="single" w:sz="4" w:space="0" w:color="auto"/>
              <w:right w:val="single" w:sz="4" w:space="0" w:color="auto"/>
            </w:tcBorders>
            <w:vAlign w:val="center"/>
          </w:tcPr>
          <w:p w:rsidR="00FC60AA" w:rsidRPr="00EA16F8" w:rsidRDefault="00FC60AA" w:rsidP="00E40320">
            <w:pPr>
              <w:ind w:right="-56"/>
              <w:jc w:val="center"/>
              <w:rPr>
                <w:spacing w:val="6"/>
                <w:sz w:val="16"/>
                <w:szCs w:val="16"/>
              </w:rPr>
            </w:pPr>
            <w:r w:rsidRPr="00EA16F8">
              <w:rPr>
                <w:spacing w:val="6"/>
                <w:sz w:val="16"/>
                <w:szCs w:val="16"/>
              </w:rPr>
              <w:t>6</w:t>
            </w:r>
          </w:p>
        </w:tc>
        <w:tc>
          <w:tcPr>
            <w:tcW w:w="1749" w:type="pct"/>
            <w:tcBorders>
              <w:top w:val="nil"/>
              <w:left w:val="nil"/>
              <w:bottom w:val="single" w:sz="4" w:space="0" w:color="auto"/>
              <w:right w:val="single" w:sz="4" w:space="0" w:color="auto"/>
            </w:tcBorders>
            <w:noWrap/>
            <w:vAlign w:val="bottom"/>
          </w:tcPr>
          <w:p w:rsidR="00FC60AA" w:rsidRPr="00EA16F8" w:rsidRDefault="00FC60AA" w:rsidP="00E40320">
            <w:pPr>
              <w:ind w:right="-56"/>
              <w:rPr>
                <w:spacing w:val="6"/>
                <w:sz w:val="16"/>
                <w:szCs w:val="16"/>
              </w:rPr>
            </w:pPr>
            <w:r w:rsidRPr="00EA16F8">
              <w:rPr>
                <w:spacing w:val="6"/>
                <w:sz w:val="16"/>
                <w:szCs w:val="16"/>
              </w:rPr>
              <w:t>Россия</w:t>
            </w:r>
          </w:p>
        </w:tc>
        <w:tc>
          <w:tcPr>
            <w:tcW w:w="1883"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2513</w:t>
            </w:r>
          </w:p>
        </w:tc>
        <w:tc>
          <w:tcPr>
            <w:tcW w:w="849"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spacing w:val="6"/>
                <w:sz w:val="16"/>
                <w:szCs w:val="16"/>
              </w:rPr>
            </w:pPr>
            <w:r w:rsidRPr="00EA16F8">
              <w:rPr>
                <w:spacing w:val="6"/>
                <w:sz w:val="16"/>
                <w:szCs w:val="16"/>
              </w:rPr>
              <w:t>2012</w:t>
            </w:r>
          </w:p>
        </w:tc>
      </w:tr>
      <w:tr w:rsidR="00FC60AA" w:rsidRPr="00EA16F8" w:rsidTr="00E40320">
        <w:trPr>
          <w:trHeight w:val="141"/>
          <w:jc w:val="center"/>
        </w:trPr>
        <w:tc>
          <w:tcPr>
            <w:tcW w:w="519" w:type="pct"/>
            <w:tcBorders>
              <w:top w:val="nil"/>
              <w:left w:val="single" w:sz="4" w:space="0" w:color="auto"/>
              <w:bottom w:val="single" w:sz="4" w:space="0" w:color="auto"/>
              <w:right w:val="single" w:sz="4" w:space="0" w:color="auto"/>
            </w:tcBorders>
            <w:vAlign w:val="center"/>
          </w:tcPr>
          <w:p w:rsidR="00FC60AA" w:rsidRPr="00EA16F8" w:rsidRDefault="00FC60AA" w:rsidP="00E40320">
            <w:pPr>
              <w:ind w:right="-56"/>
              <w:jc w:val="center"/>
              <w:rPr>
                <w:spacing w:val="6"/>
                <w:sz w:val="16"/>
                <w:szCs w:val="16"/>
              </w:rPr>
            </w:pPr>
            <w:r w:rsidRPr="00EA16F8">
              <w:rPr>
                <w:spacing w:val="6"/>
                <w:sz w:val="16"/>
                <w:szCs w:val="16"/>
              </w:rPr>
              <w:t>37</w:t>
            </w:r>
          </w:p>
        </w:tc>
        <w:tc>
          <w:tcPr>
            <w:tcW w:w="1749" w:type="pct"/>
            <w:tcBorders>
              <w:top w:val="nil"/>
              <w:left w:val="nil"/>
              <w:bottom w:val="single" w:sz="4" w:space="0" w:color="auto"/>
              <w:right w:val="single" w:sz="4" w:space="0" w:color="auto"/>
            </w:tcBorders>
            <w:noWrap/>
            <w:vAlign w:val="bottom"/>
          </w:tcPr>
          <w:p w:rsidR="00FC60AA" w:rsidRPr="00EA16F8" w:rsidRDefault="00FC60AA" w:rsidP="00E40320">
            <w:pPr>
              <w:ind w:right="-56"/>
              <w:rPr>
                <w:bCs/>
                <w:spacing w:val="6"/>
                <w:sz w:val="16"/>
                <w:szCs w:val="16"/>
              </w:rPr>
            </w:pPr>
            <w:r w:rsidRPr="00EA16F8">
              <w:rPr>
                <w:bCs/>
                <w:spacing w:val="6"/>
                <w:sz w:val="16"/>
                <w:szCs w:val="16"/>
              </w:rPr>
              <w:t>Беларусь</w:t>
            </w:r>
          </w:p>
        </w:tc>
        <w:tc>
          <w:tcPr>
            <w:tcW w:w="1883"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bCs/>
                <w:spacing w:val="6"/>
                <w:sz w:val="16"/>
                <w:szCs w:val="16"/>
              </w:rPr>
            </w:pPr>
            <w:r w:rsidRPr="00EA16F8">
              <w:rPr>
                <w:bCs/>
                <w:spacing w:val="6"/>
                <w:sz w:val="16"/>
                <w:szCs w:val="16"/>
              </w:rPr>
              <w:t>150</w:t>
            </w:r>
          </w:p>
        </w:tc>
        <w:tc>
          <w:tcPr>
            <w:tcW w:w="849" w:type="pct"/>
            <w:tcBorders>
              <w:top w:val="nil"/>
              <w:left w:val="nil"/>
              <w:bottom w:val="single" w:sz="4" w:space="0" w:color="auto"/>
              <w:right w:val="single" w:sz="4" w:space="0" w:color="auto"/>
            </w:tcBorders>
            <w:noWrap/>
            <w:vAlign w:val="bottom"/>
          </w:tcPr>
          <w:p w:rsidR="00FC60AA" w:rsidRPr="00EA16F8" w:rsidRDefault="00FC60AA" w:rsidP="00E40320">
            <w:pPr>
              <w:ind w:right="-56"/>
              <w:jc w:val="center"/>
              <w:rPr>
                <w:bCs/>
                <w:spacing w:val="6"/>
                <w:sz w:val="16"/>
                <w:szCs w:val="16"/>
              </w:rPr>
            </w:pPr>
            <w:r w:rsidRPr="00EA16F8">
              <w:rPr>
                <w:bCs/>
                <w:spacing w:val="6"/>
                <w:sz w:val="16"/>
                <w:szCs w:val="16"/>
              </w:rPr>
              <w:t>2012</w:t>
            </w:r>
          </w:p>
        </w:tc>
      </w:tr>
    </w:tbl>
    <w:p w:rsidR="00FC60AA" w:rsidRPr="00EA16F8" w:rsidRDefault="00FC60AA" w:rsidP="00FC60AA">
      <w:pPr>
        <w:ind w:right="-56" w:firstLine="284"/>
        <w:jc w:val="both"/>
        <w:rPr>
          <w:spacing w:val="6"/>
          <w:sz w:val="16"/>
          <w:szCs w:val="16"/>
        </w:rPr>
      </w:pPr>
      <w:r w:rsidRPr="00EA16F8">
        <w:rPr>
          <w:spacing w:val="6"/>
          <w:sz w:val="16"/>
          <w:szCs w:val="16"/>
        </w:rPr>
        <w:t>Примечание – Источник: [собственная разработка на основе источника 1]</w:t>
      </w:r>
    </w:p>
    <w:p w:rsidR="00FC60AA" w:rsidRPr="00EA16F8" w:rsidRDefault="00FC60AA" w:rsidP="00FC60AA">
      <w:pPr>
        <w:ind w:right="-56" w:firstLine="284"/>
        <w:jc w:val="both"/>
        <w:rPr>
          <w:spacing w:val="6"/>
          <w:sz w:val="20"/>
          <w:szCs w:val="20"/>
        </w:rPr>
      </w:pPr>
    </w:p>
    <w:p w:rsidR="00FC60AA" w:rsidRPr="00EA16F8" w:rsidRDefault="00FC60AA" w:rsidP="00FC60AA">
      <w:pPr>
        <w:ind w:right="-56" w:firstLine="284"/>
        <w:jc w:val="both"/>
        <w:rPr>
          <w:spacing w:val="6"/>
          <w:sz w:val="20"/>
          <w:szCs w:val="20"/>
        </w:rPr>
      </w:pPr>
      <w:r w:rsidRPr="00EA16F8">
        <w:rPr>
          <w:spacing w:val="6"/>
          <w:sz w:val="20"/>
          <w:szCs w:val="20"/>
        </w:rPr>
        <w:t>В итоге, к 2012 г. ситуация по сравнению с 2009 г.одом улучшилась. ВВП растет с каждым годом, но, как видно из та</w:t>
      </w:r>
      <w:r w:rsidRPr="00EA16F8">
        <w:rPr>
          <w:spacing w:val="6"/>
          <w:sz w:val="20"/>
          <w:szCs w:val="20"/>
        </w:rPr>
        <w:t>б</w:t>
      </w:r>
      <w:r w:rsidRPr="00EA16F8">
        <w:rPr>
          <w:spacing w:val="6"/>
          <w:sz w:val="20"/>
          <w:szCs w:val="20"/>
        </w:rPr>
        <w:t>лицы 1, Беларусь пока занимает 37 место из 182 стран.</w:t>
      </w:r>
    </w:p>
    <w:p w:rsidR="00FC60AA" w:rsidRPr="00EA16F8" w:rsidRDefault="00FC60AA" w:rsidP="00FC60AA">
      <w:pPr>
        <w:ind w:right="-56" w:firstLine="284"/>
        <w:jc w:val="both"/>
        <w:rPr>
          <w:spacing w:val="6"/>
          <w:sz w:val="20"/>
          <w:szCs w:val="20"/>
        </w:rPr>
      </w:pPr>
      <w:r w:rsidRPr="00EA16F8">
        <w:rPr>
          <w:spacing w:val="6"/>
          <w:sz w:val="20"/>
          <w:szCs w:val="20"/>
        </w:rPr>
        <w:t xml:space="preserve">За I квартал 2013 г. ВВП Белоруссии вырос на 3,5 %.Беларусь занимала шестое место среди стран Содружества по приросту ВВП в январе-сентябре 2007 г. </w:t>
      </w:r>
    </w:p>
    <w:p w:rsidR="00FC60AA" w:rsidRPr="00EA16F8" w:rsidRDefault="00FC60AA" w:rsidP="00FC60AA">
      <w:pPr>
        <w:pStyle w:val="af4"/>
        <w:spacing w:before="0" w:beforeAutospacing="0" w:after="0" w:afterAutospacing="0"/>
        <w:ind w:right="-56" w:firstLine="284"/>
        <w:jc w:val="both"/>
        <w:rPr>
          <w:spacing w:val="6"/>
          <w:sz w:val="20"/>
          <w:szCs w:val="20"/>
        </w:rPr>
      </w:pPr>
      <w:r w:rsidRPr="00EA16F8">
        <w:rPr>
          <w:spacing w:val="6"/>
          <w:sz w:val="20"/>
          <w:szCs w:val="20"/>
        </w:rPr>
        <w:t xml:space="preserve">По уровню роста ВВП Беларусь обогнали Азербайджан (27,1 %), Армения (13,2 %), Узбекистан (9,8 %), Россия (8,6 %) и Кыргызстан (8,5 %). Хуже показатели в Украине – 7,3 % и Таджикистане – 7.1 %. </w:t>
      </w:r>
    </w:p>
    <w:p w:rsidR="00FC60AA" w:rsidRPr="00EA16F8" w:rsidRDefault="00FC60AA" w:rsidP="00FC60AA">
      <w:pPr>
        <w:pStyle w:val="af4"/>
        <w:spacing w:before="0" w:beforeAutospacing="0" w:after="0" w:afterAutospacing="0"/>
        <w:ind w:right="-56" w:firstLine="284"/>
        <w:jc w:val="both"/>
        <w:rPr>
          <w:spacing w:val="6"/>
          <w:sz w:val="20"/>
          <w:szCs w:val="20"/>
        </w:rPr>
      </w:pPr>
      <w:r w:rsidRPr="00EA16F8">
        <w:rPr>
          <w:spacing w:val="6"/>
          <w:sz w:val="20"/>
          <w:szCs w:val="20"/>
        </w:rPr>
        <w:t>Прирост промышленного производства в январе-сентябре в Беларуси составил 8,2% – это четвертый результат среди стран. По данному показателю Беларусь уступила Азербайджану (27 %), Узбекистану (11,9 %) и Украине (10,7 %). В Таджик</w:t>
      </w:r>
      <w:r w:rsidRPr="00EA16F8">
        <w:rPr>
          <w:spacing w:val="6"/>
          <w:sz w:val="20"/>
          <w:szCs w:val="20"/>
        </w:rPr>
        <w:t>и</w:t>
      </w:r>
      <w:r w:rsidRPr="00EA16F8">
        <w:rPr>
          <w:spacing w:val="6"/>
          <w:sz w:val="20"/>
          <w:szCs w:val="20"/>
        </w:rPr>
        <w:t>стане прирост составил 7,7 %, России – 6,6 %, Кыргызстане – 6,5 %, Казахстане – 4,7 %, Армении – 2,1 %, Молдове – 0,6 %. В среднем по СНГ рост промышленного производства находится на уровне 7 %.</w:t>
      </w:r>
    </w:p>
    <w:p w:rsidR="00FC60AA" w:rsidRPr="00EA16F8" w:rsidRDefault="00FC60AA" w:rsidP="00FC60AA">
      <w:pPr>
        <w:pStyle w:val="13"/>
        <w:ind w:right="-56" w:firstLine="284"/>
        <w:jc w:val="both"/>
        <w:rPr>
          <w:rFonts w:ascii="Times New Roman" w:hAnsi="Times New Roman"/>
          <w:spacing w:val="6"/>
          <w:sz w:val="20"/>
          <w:szCs w:val="20"/>
        </w:rPr>
      </w:pPr>
      <w:r w:rsidRPr="00EA16F8">
        <w:rPr>
          <w:rFonts w:ascii="Times New Roman" w:hAnsi="Times New Roman"/>
          <w:spacing w:val="6"/>
          <w:sz w:val="20"/>
          <w:szCs w:val="20"/>
        </w:rPr>
        <w:t>Поскольку в Республике Беларусь рост ВВП стал домин</w:t>
      </w:r>
      <w:r w:rsidRPr="00EA16F8">
        <w:rPr>
          <w:rFonts w:ascii="Times New Roman" w:hAnsi="Times New Roman"/>
          <w:spacing w:val="6"/>
          <w:sz w:val="20"/>
          <w:szCs w:val="20"/>
        </w:rPr>
        <w:t>и</w:t>
      </w:r>
      <w:r w:rsidRPr="00EA16F8">
        <w:rPr>
          <w:rFonts w:ascii="Times New Roman" w:hAnsi="Times New Roman"/>
          <w:spacing w:val="6"/>
          <w:sz w:val="20"/>
          <w:szCs w:val="20"/>
        </w:rPr>
        <w:t xml:space="preserve">рующей целью, должны быть приложены все усилия к тому, чтобы за счет промежуточной продукции и другими средствами </w:t>
      </w:r>
      <w:r w:rsidRPr="00EA16F8">
        <w:rPr>
          <w:rFonts w:ascii="Times New Roman" w:hAnsi="Times New Roman"/>
          <w:spacing w:val="6"/>
          <w:sz w:val="20"/>
          <w:szCs w:val="20"/>
        </w:rPr>
        <w:lastRenderedPageBreak/>
        <w:t>добиться роста более 5%. Искусственное стимулирование роста ВВП в республике может негативно сказаться на росте отриц</w:t>
      </w:r>
      <w:r w:rsidRPr="00EA16F8">
        <w:rPr>
          <w:rFonts w:ascii="Times New Roman" w:hAnsi="Times New Roman"/>
          <w:spacing w:val="6"/>
          <w:sz w:val="20"/>
          <w:szCs w:val="20"/>
        </w:rPr>
        <w:t>а</w:t>
      </w:r>
      <w:r w:rsidRPr="00EA16F8">
        <w:rPr>
          <w:rFonts w:ascii="Times New Roman" w:hAnsi="Times New Roman"/>
          <w:spacing w:val="6"/>
          <w:sz w:val="20"/>
          <w:szCs w:val="20"/>
        </w:rPr>
        <w:t>тельного сальдо торгового баланса: придётся закупать много товаров промежуточного импорта.</w:t>
      </w:r>
    </w:p>
    <w:p w:rsidR="00FC60AA" w:rsidRPr="00EA16F8" w:rsidRDefault="00FC60AA" w:rsidP="00FC60AA">
      <w:pPr>
        <w:pStyle w:val="13"/>
        <w:ind w:right="-56" w:firstLine="284"/>
        <w:jc w:val="both"/>
        <w:rPr>
          <w:rFonts w:ascii="Times New Roman" w:hAnsi="Times New Roman"/>
          <w:spacing w:val="6"/>
          <w:sz w:val="20"/>
          <w:szCs w:val="20"/>
        </w:rPr>
      </w:pPr>
      <w:r w:rsidRPr="00EA16F8">
        <w:rPr>
          <w:rFonts w:ascii="Times New Roman" w:hAnsi="Times New Roman"/>
          <w:spacing w:val="6"/>
          <w:sz w:val="20"/>
          <w:szCs w:val="20"/>
        </w:rPr>
        <w:t>При этом нет никаких гарантий в сбыте произведенной пр</w:t>
      </w:r>
      <w:r w:rsidRPr="00EA16F8">
        <w:rPr>
          <w:rFonts w:ascii="Times New Roman" w:hAnsi="Times New Roman"/>
          <w:spacing w:val="6"/>
          <w:sz w:val="20"/>
          <w:szCs w:val="20"/>
        </w:rPr>
        <w:t>о</w:t>
      </w:r>
      <w:r w:rsidRPr="00EA16F8">
        <w:rPr>
          <w:rFonts w:ascii="Times New Roman" w:hAnsi="Times New Roman"/>
          <w:spacing w:val="6"/>
          <w:sz w:val="20"/>
          <w:szCs w:val="20"/>
        </w:rPr>
        <w:t>дукции на внешних рынках, основным из которых является ро</w:t>
      </w:r>
      <w:r w:rsidRPr="00EA16F8">
        <w:rPr>
          <w:rFonts w:ascii="Times New Roman" w:hAnsi="Times New Roman"/>
          <w:spacing w:val="6"/>
          <w:sz w:val="20"/>
          <w:szCs w:val="20"/>
        </w:rPr>
        <w:t>с</w:t>
      </w:r>
      <w:r w:rsidRPr="00EA16F8">
        <w:rPr>
          <w:rFonts w:ascii="Times New Roman" w:hAnsi="Times New Roman"/>
          <w:spacing w:val="6"/>
          <w:sz w:val="20"/>
          <w:szCs w:val="20"/>
        </w:rPr>
        <w:t>сийский. Россия также является основным поставщиком сырья в республику: в настоящее время практически полностью потре</w:t>
      </w:r>
      <w:r w:rsidRPr="00EA16F8">
        <w:rPr>
          <w:rFonts w:ascii="Times New Roman" w:hAnsi="Times New Roman"/>
          <w:spacing w:val="6"/>
          <w:sz w:val="20"/>
          <w:szCs w:val="20"/>
        </w:rPr>
        <w:t>б</w:t>
      </w:r>
      <w:r w:rsidRPr="00EA16F8">
        <w:rPr>
          <w:rFonts w:ascii="Times New Roman" w:hAnsi="Times New Roman"/>
          <w:spacing w:val="6"/>
          <w:sz w:val="20"/>
          <w:szCs w:val="20"/>
        </w:rPr>
        <w:t>ности республики в газе, нефти и других видах сырья обеспеч</w:t>
      </w:r>
      <w:r w:rsidRPr="00EA16F8">
        <w:rPr>
          <w:rFonts w:ascii="Times New Roman" w:hAnsi="Times New Roman"/>
          <w:spacing w:val="6"/>
          <w:sz w:val="20"/>
          <w:szCs w:val="20"/>
        </w:rPr>
        <w:t>и</w:t>
      </w:r>
      <w:r w:rsidRPr="00EA16F8">
        <w:rPr>
          <w:rFonts w:ascii="Times New Roman" w:hAnsi="Times New Roman"/>
          <w:spacing w:val="6"/>
          <w:sz w:val="20"/>
          <w:szCs w:val="20"/>
        </w:rPr>
        <w:t>ваются Российской Федерацией, она же является основным кр</w:t>
      </w:r>
      <w:r w:rsidRPr="00EA16F8">
        <w:rPr>
          <w:rFonts w:ascii="Times New Roman" w:hAnsi="Times New Roman"/>
          <w:spacing w:val="6"/>
          <w:sz w:val="20"/>
          <w:szCs w:val="20"/>
        </w:rPr>
        <w:t>е</w:t>
      </w:r>
      <w:r w:rsidRPr="00EA16F8">
        <w:rPr>
          <w:rFonts w:ascii="Times New Roman" w:hAnsi="Times New Roman"/>
          <w:spacing w:val="6"/>
          <w:sz w:val="20"/>
          <w:szCs w:val="20"/>
        </w:rPr>
        <w:t xml:space="preserve">дитором белорусской экономики. </w:t>
      </w:r>
    </w:p>
    <w:p w:rsidR="00FC60AA" w:rsidRPr="00EA16F8" w:rsidRDefault="00FC60AA" w:rsidP="00FC60AA">
      <w:pPr>
        <w:pStyle w:val="13"/>
        <w:ind w:right="-57" w:firstLine="284"/>
        <w:contextualSpacing/>
        <w:jc w:val="both"/>
        <w:rPr>
          <w:rFonts w:ascii="Times New Roman" w:hAnsi="Times New Roman"/>
          <w:spacing w:val="6"/>
          <w:sz w:val="20"/>
          <w:szCs w:val="20"/>
        </w:rPr>
      </w:pPr>
      <w:r w:rsidRPr="00EA16F8">
        <w:rPr>
          <w:rFonts w:ascii="Times New Roman" w:hAnsi="Times New Roman"/>
          <w:spacing w:val="6"/>
          <w:sz w:val="20"/>
          <w:szCs w:val="20"/>
        </w:rPr>
        <w:t>Существует два варианта стимулирования экономики:</w:t>
      </w:r>
    </w:p>
    <w:p w:rsidR="00FC60AA" w:rsidRPr="00EA16F8" w:rsidRDefault="00FC60AA" w:rsidP="00FC60AA">
      <w:pPr>
        <w:pStyle w:val="13"/>
        <w:numPr>
          <w:ilvl w:val="0"/>
          <w:numId w:val="48"/>
        </w:numPr>
        <w:ind w:left="0" w:right="-56" w:firstLine="284"/>
        <w:contextualSpacing/>
        <w:jc w:val="both"/>
        <w:rPr>
          <w:rFonts w:ascii="Times New Roman" w:hAnsi="Times New Roman"/>
          <w:spacing w:val="6"/>
          <w:sz w:val="20"/>
          <w:szCs w:val="20"/>
        </w:rPr>
      </w:pPr>
      <w:r w:rsidRPr="00EA16F8">
        <w:rPr>
          <w:rFonts w:ascii="Times New Roman" w:hAnsi="Times New Roman"/>
          <w:spacing w:val="6"/>
          <w:sz w:val="20"/>
          <w:szCs w:val="20"/>
        </w:rPr>
        <w:t xml:space="preserve">девальвация при относительно высокой процентной ставке, </w:t>
      </w:r>
    </w:p>
    <w:p w:rsidR="00FC60AA" w:rsidRPr="00EA16F8" w:rsidRDefault="00FC60AA" w:rsidP="00FC60AA">
      <w:pPr>
        <w:pStyle w:val="13"/>
        <w:numPr>
          <w:ilvl w:val="0"/>
          <w:numId w:val="48"/>
        </w:numPr>
        <w:ind w:left="0" w:right="-56" w:firstLine="284"/>
        <w:contextualSpacing/>
        <w:jc w:val="both"/>
        <w:rPr>
          <w:rFonts w:ascii="Times New Roman" w:hAnsi="Times New Roman"/>
          <w:spacing w:val="6"/>
          <w:sz w:val="20"/>
          <w:szCs w:val="20"/>
        </w:rPr>
      </w:pPr>
      <w:r w:rsidRPr="00EA16F8">
        <w:rPr>
          <w:rFonts w:ascii="Times New Roman" w:hAnsi="Times New Roman"/>
          <w:spacing w:val="6"/>
          <w:sz w:val="20"/>
          <w:szCs w:val="20"/>
        </w:rPr>
        <w:t>снижение стоимости ресурсов при относительно усто</w:t>
      </w:r>
      <w:r w:rsidRPr="00EA16F8">
        <w:rPr>
          <w:rFonts w:ascii="Times New Roman" w:hAnsi="Times New Roman"/>
          <w:spacing w:val="6"/>
          <w:sz w:val="20"/>
          <w:szCs w:val="20"/>
        </w:rPr>
        <w:t>й</w:t>
      </w:r>
      <w:r w:rsidRPr="00EA16F8">
        <w:rPr>
          <w:rFonts w:ascii="Times New Roman" w:hAnsi="Times New Roman"/>
          <w:spacing w:val="6"/>
          <w:sz w:val="20"/>
          <w:szCs w:val="20"/>
        </w:rPr>
        <w:t>чивом курсе.</w:t>
      </w:r>
    </w:p>
    <w:p w:rsidR="00FC60AA" w:rsidRPr="00EA16F8" w:rsidRDefault="00FC60AA" w:rsidP="00FC60AA">
      <w:pPr>
        <w:pStyle w:val="13"/>
        <w:ind w:right="-57" w:firstLine="284"/>
        <w:contextualSpacing/>
        <w:jc w:val="both"/>
        <w:rPr>
          <w:rFonts w:ascii="Times New Roman" w:hAnsi="Times New Roman"/>
          <w:spacing w:val="6"/>
          <w:sz w:val="20"/>
          <w:szCs w:val="20"/>
        </w:rPr>
      </w:pPr>
      <w:r w:rsidRPr="00EA16F8">
        <w:rPr>
          <w:rFonts w:ascii="Times New Roman" w:hAnsi="Times New Roman"/>
          <w:spacing w:val="6"/>
          <w:sz w:val="20"/>
          <w:szCs w:val="20"/>
        </w:rPr>
        <w:t>В первом случае выгоду получают отечественные производ</w:t>
      </w:r>
      <w:r w:rsidRPr="00EA16F8">
        <w:rPr>
          <w:rFonts w:ascii="Times New Roman" w:hAnsi="Times New Roman"/>
          <w:spacing w:val="6"/>
          <w:sz w:val="20"/>
          <w:szCs w:val="20"/>
        </w:rPr>
        <w:t>и</w:t>
      </w:r>
      <w:r w:rsidRPr="00EA16F8">
        <w:rPr>
          <w:rFonts w:ascii="Times New Roman" w:hAnsi="Times New Roman"/>
          <w:spacing w:val="6"/>
          <w:sz w:val="20"/>
          <w:szCs w:val="20"/>
        </w:rPr>
        <w:t>тели. Во втором случае наоборот, выгоду получают население и импортеры в ущерб отечественным производителям.</w:t>
      </w:r>
    </w:p>
    <w:p w:rsidR="00FC60AA" w:rsidRPr="00EA16F8" w:rsidRDefault="00FC60AA" w:rsidP="00FC60AA">
      <w:pPr>
        <w:pStyle w:val="13"/>
        <w:ind w:right="-57" w:firstLine="284"/>
        <w:contextualSpacing/>
        <w:jc w:val="both"/>
        <w:rPr>
          <w:rFonts w:ascii="Times New Roman" w:hAnsi="Times New Roman"/>
          <w:spacing w:val="6"/>
          <w:sz w:val="20"/>
          <w:szCs w:val="20"/>
        </w:rPr>
      </w:pPr>
      <w:r w:rsidRPr="00EA16F8">
        <w:rPr>
          <w:rFonts w:ascii="Times New Roman" w:hAnsi="Times New Roman"/>
          <w:spacing w:val="6"/>
          <w:sz w:val="20"/>
          <w:szCs w:val="20"/>
        </w:rPr>
        <w:t>Руководство Беларуси в настоящее время приняло второй путь. Учитывая, что объявлено о планах дальнейшего ее роста (в валютном эквиваленте),  руководство страны и далее будет пр</w:t>
      </w:r>
      <w:r w:rsidRPr="00EA16F8">
        <w:rPr>
          <w:rFonts w:ascii="Times New Roman" w:hAnsi="Times New Roman"/>
          <w:spacing w:val="6"/>
          <w:sz w:val="20"/>
          <w:szCs w:val="20"/>
        </w:rPr>
        <w:t>и</w:t>
      </w:r>
      <w:r w:rsidRPr="00EA16F8">
        <w:rPr>
          <w:rFonts w:ascii="Times New Roman" w:hAnsi="Times New Roman"/>
          <w:spacing w:val="6"/>
          <w:sz w:val="20"/>
          <w:szCs w:val="20"/>
        </w:rPr>
        <w:t xml:space="preserve">держиваться указанной стратегии. </w:t>
      </w:r>
    </w:p>
    <w:p w:rsidR="00FC60AA" w:rsidRPr="00EA16F8" w:rsidRDefault="00FC60AA" w:rsidP="00FC60AA">
      <w:pPr>
        <w:pStyle w:val="13"/>
        <w:ind w:right="-57" w:firstLine="284"/>
        <w:contextualSpacing/>
        <w:jc w:val="both"/>
        <w:rPr>
          <w:rFonts w:ascii="Times New Roman" w:hAnsi="Times New Roman"/>
          <w:spacing w:val="6"/>
          <w:sz w:val="20"/>
          <w:szCs w:val="20"/>
        </w:rPr>
      </w:pPr>
      <w:r w:rsidRPr="00EA16F8">
        <w:rPr>
          <w:rFonts w:ascii="Times New Roman" w:hAnsi="Times New Roman"/>
          <w:spacing w:val="6"/>
          <w:sz w:val="20"/>
          <w:szCs w:val="20"/>
        </w:rPr>
        <w:t>В итоге, по состоянию на 2013 год, привлеченные с 2007 года ресурсы не дали особого эффекта, что говорит о том, чтоне и</w:t>
      </w:r>
      <w:r w:rsidRPr="00EA16F8">
        <w:rPr>
          <w:rFonts w:ascii="Times New Roman" w:hAnsi="Times New Roman"/>
          <w:spacing w:val="6"/>
          <w:sz w:val="20"/>
          <w:szCs w:val="20"/>
        </w:rPr>
        <w:t>з</w:t>
      </w:r>
      <w:r w:rsidRPr="00EA16F8">
        <w:rPr>
          <w:rFonts w:ascii="Times New Roman" w:hAnsi="Times New Roman"/>
          <w:spacing w:val="6"/>
          <w:sz w:val="20"/>
          <w:szCs w:val="20"/>
        </w:rPr>
        <w:t>менив логику экономического развития системы и структуру расходования денежных средств, любые найденные ресурсы ждет та же учесть.</w:t>
      </w:r>
    </w:p>
    <w:p w:rsidR="00FC60AA" w:rsidRPr="004D0A8C" w:rsidRDefault="00FC60AA" w:rsidP="00FC60AA">
      <w:pPr>
        <w:pStyle w:val="13"/>
        <w:ind w:right="-57" w:firstLine="284"/>
        <w:contextualSpacing/>
        <w:jc w:val="both"/>
        <w:rPr>
          <w:rFonts w:ascii="Times New Roman" w:hAnsi="Times New Roman"/>
          <w:sz w:val="20"/>
          <w:szCs w:val="20"/>
        </w:rPr>
      </w:pPr>
      <w:r w:rsidRPr="00EA16F8">
        <w:rPr>
          <w:rFonts w:ascii="Times New Roman" w:hAnsi="Times New Roman"/>
          <w:spacing w:val="6"/>
          <w:sz w:val="20"/>
          <w:szCs w:val="20"/>
        </w:rPr>
        <w:t>Для обеспечения роста экономики Беларуси необходимо обеспечивать рост инвестиций и оборотных средств. Повышать конкурентоспособность реального сектора помимо технологий можно девальвируя свою валюту или снижая стоимость ресу</w:t>
      </w:r>
      <w:r w:rsidRPr="00EA16F8">
        <w:rPr>
          <w:rFonts w:ascii="Times New Roman" w:hAnsi="Times New Roman"/>
          <w:spacing w:val="6"/>
          <w:sz w:val="20"/>
          <w:szCs w:val="20"/>
        </w:rPr>
        <w:t>р</w:t>
      </w:r>
      <w:r w:rsidRPr="00EA16F8">
        <w:rPr>
          <w:rFonts w:ascii="Times New Roman" w:hAnsi="Times New Roman"/>
          <w:spacing w:val="6"/>
          <w:sz w:val="20"/>
          <w:szCs w:val="20"/>
        </w:rPr>
        <w:t>сов. В идеале нужно и то, и другое. Именно так сейчас и стим</w:t>
      </w:r>
      <w:r w:rsidRPr="00EA16F8">
        <w:rPr>
          <w:rFonts w:ascii="Times New Roman" w:hAnsi="Times New Roman"/>
          <w:spacing w:val="6"/>
          <w:sz w:val="20"/>
          <w:szCs w:val="20"/>
        </w:rPr>
        <w:t>у</w:t>
      </w:r>
      <w:r w:rsidRPr="00EA16F8">
        <w:rPr>
          <w:rFonts w:ascii="Times New Roman" w:hAnsi="Times New Roman"/>
          <w:spacing w:val="6"/>
          <w:sz w:val="20"/>
          <w:szCs w:val="20"/>
        </w:rPr>
        <w:t>лируют свои экономики развитые государства.</w:t>
      </w:r>
    </w:p>
    <w:p w:rsidR="00FC60AA" w:rsidRDefault="00FC60AA" w:rsidP="00FC60AA">
      <w:pPr>
        <w:ind w:right="-56" w:firstLine="284"/>
        <w:rPr>
          <w:sz w:val="16"/>
          <w:szCs w:val="16"/>
        </w:rPr>
      </w:pPr>
    </w:p>
    <w:p w:rsidR="00FC60AA" w:rsidRPr="00B20309" w:rsidRDefault="00FC60AA" w:rsidP="00FC60AA">
      <w:pPr>
        <w:ind w:right="-56" w:firstLine="284"/>
        <w:rPr>
          <w:sz w:val="16"/>
          <w:szCs w:val="16"/>
        </w:rPr>
      </w:pPr>
    </w:p>
    <w:p w:rsidR="00FC60AA" w:rsidRPr="00B20309" w:rsidRDefault="00FC60AA" w:rsidP="00FC60AA">
      <w:pPr>
        <w:ind w:right="-56" w:firstLine="284"/>
        <w:jc w:val="center"/>
        <w:rPr>
          <w:sz w:val="16"/>
          <w:szCs w:val="16"/>
        </w:rPr>
      </w:pPr>
      <w:r w:rsidRPr="00B20309">
        <w:rPr>
          <w:sz w:val="16"/>
          <w:szCs w:val="16"/>
        </w:rPr>
        <w:t>ЛИТЕРАТУРА</w:t>
      </w:r>
    </w:p>
    <w:p w:rsidR="00FC60AA" w:rsidRPr="00B20309" w:rsidRDefault="00FC60AA" w:rsidP="00FC60AA">
      <w:pPr>
        <w:ind w:right="-56" w:firstLine="284"/>
        <w:jc w:val="center"/>
        <w:rPr>
          <w:sz w:val="16"/>
          <w:szCs w:val="16"/>
        </w:rPr>
      </w:pPr>
    </w:p>
    <w:p w:rsidR="00FC60AA" w:rsidRPr="00B20309" w:rsidRDefault="00FC60AA" w:rsidP="00FC60AA">
      <w:pPr>
        <w:pStyle w:val="11"/>
        <w:spacing w:after="0" w:line="240" w:lineRule="auto"/>
        <w:ind w:left="0" w:firstLine="284"/>
        <w:jc w:val="both"/>
        <w:rPr>
          <w:rFonts w:ascii="Times New Roman" w:hAnsi="Times New Roman"/>
          <w:sz w:val="16"/>
          <w:szCs w:val="16"/>
        </w:rPr>
      </w:pPr>
      <w:r w:rsidRPr="00B20309">
        <w:rPr>
          <w:rFonts w:ascii="Times New Roman" w:hAnsi="Times New Roman"/>
          <w:sz w:val="16"/>
          <w:szCs w:val="16"/>
        </w:rPr>
        <w:t xml:space="preserve">1. Официальный сайт Национального статистического комитета [Электронный ресурс] – Режим доступа: </w:t>
      </w:r>
      <w:hyperlink r:id="rId138" w:history="1">
        <w:r w:rsidRPr="00B20309">
          <w:rPr>
            <w:rStyle w:val="af8"/>
            <w:rFonts w:ascii="Times New Roman" w:hAnsi="Times New Roman"/>
            <w:color w:val="auto"/>
            <w:sz w:val="16"/>
            <w:szCs w:val="16"/>
          </w:rPr>
          <w:t>http://ecouniver.com</w:t>
        </w:r>
      </w:hyperlink>
      <w:r w:rsidRPr="00B20309">
        <w:rPr>
          <w:rFonts w:ascii="Times New Roman" w:hAnsi="Times New Roman"/>
          <w:sz w:val="16"/>
          <w:szCs w:val="16"/>
        </w:rPr>
        <w:t>–  Д</w:t>
      </w:r>
      <w:r w:rsidRPr="00B20309">
        <w:rPr>
          <w:rStyle w:val="af8"/>
          <w:rFonts w:ascii="Times New Roman" w:hAnsi="Times New Roman"/>
          <w:color w:val="auto"/>
          <w:sz w:val="16"/>
          <w:szCs w:val="16"/>
        </w:rPr>
        <w:t>ата доступа: 23.05.2013.</w:t>
      </w:r>
    </w:p>
    <w:p w:rsidR="00FC60AA" w:rsidRPr="00B20309" w:rsidRDefault="00FC60AA" w:rsidP="00FC60AA">
      <w:pPr>
        <w:ind w:right="-56" w:firstLine="284"/>
        <w:rPr>
          <w:sz w:val="16"/>
          <w:szCs w:val="16"/>
        </w:rPr>
      </w:pPr>
      <w:r w:rsidRPr="00B20309">
        <w:rPr>
          <w:sz w:val="16"/>
          <w:szCs w:val="16"/>
        </w:rPr>
        <w:lastRenderedPageBreak/>
        <w:t>2. Косов, Н.</w:t>
      </w:r>
      <w:hyperlink r:id="rId139" w:history="1">
        <w:r w:rsidRPr="00B20309">
          <w:rPr>
            <w:rStyle w:val="afa"/>
            <w:sz w:val="16"/>
            <w:szCs w:val="16"/>
            <w:shd w:val="clear" w:color="auto" w:fill="FFFFFF"/>
          </w:rPr>
          <w:t>Основы макроэкономического анализа : учебное пособие</w:t>
        </w:r>
      </w:hyperlink>
      <w:r w:rsidRPr="00B20309">
        <w:rPr>
          <w:rStyle w:val="apple-converted-space"/>
          <w:b/>
          <w:sz w:val="16"/>
          <w:szCs w:val="16"/>
          <w:shd w:val="clear" w:color="auto" w:fill="FFFFFF"/>
        </w:rPr>
        <w:t> </w:t>
      </w:r>
      <w:r w:rsidRPr="00B20309">
        <w:rPr>
          <w:sz w:val="16"/>
          <w:szCs w:val="16"/>
          <w:shd w:val="clear" w:color="auto" w:fill="FFFFFF"/>
        </w:rPr>
        <w:t>/ Косов, Н.С. Тамбов : Изд-во Тамб. гос. техн. ун-та, 2007.</w:t>
      </w:r>
    </w:p>
    <w:p w:rsidR="00FC60AA" w:rsidRPr="00B20309" w:rsidRDefault="00FC60AA" w:rsidP="00FC60AA">
      <w:pPr>
        <w:ind w:firstLine="284"/>
        <w:rPr>
          <w:sz w:val="16"/>
          <w:szCs w:val="16"/>
        </w:rPr>
      </w:pPr>
    </w:p>
    <w:p w:rsidR="00FC60AA" w:rsidRPr="00B20309" w:rsidRDefault="00FC60AA" w:rsidP="00FC60AA">
      <w:pPr>
        <w:shd w:val="clear" w:color="auto" w:fill="FFFFFF"/>
        <w:rPr>
          <w:sz w:val="20"/>
          <w:szCs w:val="20"/>
        </w:rPr>
      </w:pPr>
      <w:r w:rsidRPr="00B20309">
        <w:rPr>
          <w:sz w:val="20"/>
          <w:szCs w:val="20"/>
        </w:rPr>
        <w:t>УДК 338.436</w:t>
      </w:r>
    </w:p>
    <w:p w:rsidR="00FC60AA" w:rsidRPr="00B20309" w:rsidRDefault="00FC60AA" w:rsidP="00FC60AA">
      <w:pPr>
        <w:shd w:val="clear" w:color="auto" w:fill="FFFFFF"/>
        <w:rPr>
          <w:sz w:val="20"/>
          <w:szCs w:val="20"/>
        </w:rPr>
      </w:pPr>
      <w:r w:rsidRPr="00B20309">
        <w:rPr>
          <w:b/>
          <w:sz w:val="20"/>
          <w:szCs w:val="20"/>
        </w:rPr>
        <w:t>Муравьева М. А.</w:t>
      </w:r>
      <w:r w:rsidRPr="00B20309">
        <w:rPr>
          <w:sz w:val="20"/>
          <w:szCs w:val="20"/>
        </w:rPr>
        <w:t xml:space="preserve"> – студент</w:t>
      </w:r>
    </w:p>
    <w:p w:rsidR="00FC60AA" w:rsidRPr="004D0A8C" w:rsidRDefault="00FC60AA" w:rsidP="00FC60AA">
      <w:pPr>
        <w:shd w:val="clear" w:color="auto" w:fill="FFFFFF"/>
        <w:rPr>
          <w:b/>
          <w:sz w:val="20"/>
          <w:szCs w:val="20"/>
        </w:rPr>
      </w:pPr>
      <w:r w:rsidRPr="004D0A8C">
        <w:rPr>
          <w:b/>
          <w:sz w:val="20"/>
          <w:szCs w:val="20"/>
        </w:rPr>
        <w:t>ВИДЫ ИНТЕГРИРОВАННЫХ ФОРМИРОВАНИЙ</w:t>
      </w:r>
    </w:p>
    <w:p w:rsidR="00FC60AA" w:rsidRPr="004D0A8C" w:rsidRDefault="00FC60AA" w:rsidP="00FC60AA">
      <w:pPr>
        <w:shd w:val="clear" w:color="auto" w:fill="FFFFFF"/>
        <w:rPr>
          <w:i/>
          <w:sz w:val="20"/>
          <w:szCs w:val="20"/>
        </w:rPr>
      </w:pPr>
      <w:r w:rsidRPr="004D0A8C">
        <w:rPr>
          <w:i/>
          <w:sz w:val="20"/>
          <w:szCs w:val="20"/>
        </w:rPr>
        <w:t>Научный руководитель –</w:t>
      </w:r>
      <w:r>
        <w:rPr>
          <w:i/>
          <w:sz w:val="20"/>
          <w:szCs w:val="20"/>
        </w:rPr>
        <w:t xml:space="preserve"> </w:t>
      </w:r>
      <w:r w:rsidRPr="00B20309">
        <w:rPr>
          <w:b/>
          <w:i/>
          <w:sz w:val="20"/>
          <w:szCs w:val="20"/>
        </w:rPr>
        <w:t>Хроменкова Т. Л</w:t>
      </w:r>
      <w:r w:rsidRPr="004D0A8C">
        <w:rPr>
          <w:i/>
          <w:sz w:val="20"/>
          <w:szCs w:val="20"/>
        </w:rPr>
        <w:t xml:space="preserve">. </w:t>
      </w:r>
      <w:r>
        <w:rPr>
          <w:sz w:val="16"/>
          <w:szCs w:val="16"/>
        </w:rPr>
        <w:t xml:space="preserve">– </w:t>
      </w:r>
      <w:r w:rsidRPr="004D0A8C">
        <w:rPr>
          <w:i/>
          <w:sz w:val="20"/>
          <w:szCs w:val="20"/>
        </w:rPr>
        <w:t>к. э. н., доцент.</w:t>
      </w:r>
    </w:p>
    <w:p w:rsidR="00FC60AA" w:rsidRPr="004D0A8C" w:rsidRDefault="00FC60AA" w:rsidP="00FC60AA">
      <w:pPr>
        <w:shd w:val="clear" w:color="auto" w:fill="FFFFFF"/>
        <w:rPr>
          <w:i/>
          <w:sz w:val="20"/>
          <w:szCs w:val="20"/>
        </w:rPr>
      </w:pPr>
    </w:p>
    <w:p w:rsidR="00FC60AA" w:rsidRPr="004D0A8C" w:rsidRDefault="00FC60AA" w:rsidP="00FC60AA">
      <w:pPr>
        <w:shd w:val="clear" w:color="auto" w:fill="FFFFFF"/>
        <w:ind w:firstLine="284"/>
        <w:jc w:val="both"/>
        <w:rPr>
          <w:sz w:val="20"/>
          <w:szCs w:val="20"/>
        </w:rPr>
      </w:pPr>
      <w:r w:rsidRPr="004D0A8C">
        <w:rPr>
          <w:sz w:val="20"/>
          <w:szCs w:val="20"/>
        </w:rPr>
        <w:t>Одна из задач АПК Республики Беларусь в настоящее время – формирование специализированных аграрно-промышленных объ</w:t>
      </w:r>
      <w:r w:rsidRPr="004D0A8C">
        <w:rPr>
          <w:sz w:val="20"/>
          <w:szCs w:val="20"/>
        </w:rPr>
        <w:t>е</w:t>
      </w:r>
      <w:r w:rsidRPr="004D0A8C">
        <w:rPr>
          <w:sz w:val="20"/>
          <w:szCs w:val="20"/>
        </w:rPr>
        <w:t>динений.</w:t>
      </w:r>
    </w:p>
    <w:p w:rsidR="00FC60AA" w:rsidRPr="004D0A8C" w:rsidRDefault="00FC60AA" w:rsidP="00FC60AA">
      <w:pPr>
        <w:shd w:val="clear" w:color="auto" w:fill="FFFFFF"/>
        <w:ind w:firstLine="284"/>
        <w:jc w:val="both"/>
        <w:rPr>
          <w:sz w:val="20"/>
          <w:szCs w:val="20"/>
        </w:rPr>
      </w:pPr>
      <w:r w:rsidRPr="004D0A8C">
        <w:rPr>
          <w:sz w:val="20"/>
          <w:szCs w:val="20"/>
        </w:rPr>
        <w:t>Характерной особенностью создаваемых объединений является централизация функций регулирования сквозного производства, а также комбинация производства, переработки, реализации и обсл</w:t>
      </w:r>
      <w:r w:rsidRPr="004D0A8C">
        <w:rPr>
          <w:sz w:val="20"/>
          <w:szCs w:val="20"/>
        </w:rPr>
        <w:t>у</w:t>
      </w:r>
      <w:r w:rsidRPr="004D0A8C">
        <w:rPr>
          <w:sz w:val="20"/>
          <w:szCs w:val="20"/>
        </w:rPr>
        <w:t>живания всех отдельно взятых предприятий в единой специализ</w:t>
      </w:r>
      <w:r w:rsidRPr="004D0A8C">
        <w:rPr>
          <w:sz w:val="20"/>
          <w:szCs w:val="20"/>
        </w:rPr>
        <w:t>и</w:t>
      </w:r>
      <w:r w:rsidRPr="004D0A8C">
        <w:rPr>
          <w:sz w:val="20"/>
          <w:szCs w:val="20"/>
        </w:rPr>
        <w:t>рованной структуре.</w:t>
      </w:r>
    </w:p>
    <w:p w:rsidR="00FC60AA" w:rsidRPr="004D0A8C" w:rsidRDefault="00FC60AA" w:rsidP="00FC60AA">
      <w:pPr>
        <w:shd w:val="clear" w:color="auto" w:fill="FFFFFF"/>
        <w:ind w:firstLine="284"/>
        <w:jc w:val="both"/>
        <w:rPr>
          <w:sz w:val="20"/>
          <w:szCs w:val="20"/>
        </w:rPr>
      </w:pPr>
      <w:r w:rsidRPr="004D0A8C">
        <w:rPr>
          <w:sz w:val="20"/>
          <w:szCs w:val="20"/>
        </w:rPr>
        <w:t>В республике возможно создание следующих видов интегрир</w:t>
      </w:r>
      <w:r w:rsidRPr="004D0A8C">
        <w:rPr>
          <w:sz w:val="20"/>
          <w:szCs w:val="20"/>
        </w:rPr>
        <w:t>о</w:t>
      </w:r>
      <w:r w:rsidRPr="004D0A8C">
        <w:rPr>
          <w:sz w:val="20"/>
          <w:szCs w:val="20"/>
        </w:rPr>
        <w:t>ванных формирований: финансово-промышленная группа (ФПГ), холдинг, концерн, хозяйственная группа, ассоциация.</w:t>
      </w:r>
    </w:p>
    <w:p w:rsidR="00FC60AA" w:rsidRPr="004D0A8C" w:rsidRDefault="00FC60AA" w:rsidP="00FC60AA">
      <w:pPr>
        <w:shd w:val="clear" w:color="auto" w:fill="FFFFFF"/>
        <w:ind w:firstLine="284"/>
        <w:jc w:val="both"/>
        <w:rPr>
          <w:sz w:val="20"/>
          <w:szCs w:val="20"/>
        </w:rPr>
      </w:pPr>
      <w:r w:rsidRPr="004D0A8C">
        <w:rPr>
          <w:i/>
          <w:iCs/>
          <w:sz w:val="20"/>
          <w:szCs w:val="20"/>
        </w:rPr>
        <w:t>Финансово-промышленная группа (ФПГ)</w:t>
      </w:r>
      <w:r w:rsidRPr="004D0A8C">
        <w:rPr>
          <w:sz w:val="20"/>
          <w:szCs w:val="20"/>
        </w:rPr>
        <w:t xml:space="preserve"> – объединение юрид</w:t>
      </w:r>
      <w:r w:rsidRPr="004D0A8C">
        <w:rPr>
          <w:sz w:val="20"/>
          <w:szCs w:val="20"/>
        </w:rPr>
        <w:t>и</w:t>
      </w:r>
      <w:r w:rsidRPr="004D0A8C">
        <w:rPr>
          <w:sz w:val="20"/>
          <w:szCs w:val="20"/>
        </w:rPr>
        <w:t>ческих лиц (участников группы), осуществляющих хозяйственную деятельность на основе договора о создании ФПГ (АПФГ – агр</w:t>
      </w:r>
      <w:r w:rsidRPr="004D0A8C">
        <w:rPr>
          <w:sz w:val="20"/>
          <w:szCs w:val="20"/>
        </w:rPr>
        <w:t>о</w:t>
      </w:r>
      <w:r w:rsidRPr="004D0A8C">
        <w:rPr>
          <w:sz w:val="20"/>
          <w:szCs w:val="20"/>
        </w:rPr>
        <w:t>промышленная финансовая группа, ориентированная на агропр</w:t>
      </w:r>
      <w:r w:rsidRPr="004D0A8C">
        <w:rPr>
          <w:sz w:val="20"/>
          <w:szCs w:val="20"/>
        </w:rPr>
        <w:t>о</w:t>
      </w:r>
      <w:r w:rsidRPr="004D0A8C">
        <w:rPr>
          <w:sz w:val="20"/>
          <w:szCs w:val="20"/>
        </w:rPr>
        <w:t>мышленное производство с условием собственного финансового обеспечения). Финансово-промышленная группа создается в целях экономической интеграции ее участников для реализации инвест</w:t>
      </w:r>
      <w:r w:rsidRPr="004D0A8C">
        <w:rPr>
          <w:sz w:val="20"/>
          <w:szCs w:val="20"/>
        </w:rPr>
        <w:t>и</w:t>
      </w:r>
      <w:r w:rsidRPr="004D0A8C">
        <w:rPr>
          <w:sz w:val="20"/>
          <w:szCs w:val="20"/>
        </w:rPr>
        <w:t>ционных проектов и программ, направленных на повышение конк</w:t>
      </w:r>
      <w:r w:rsidRPr="004D0A8C">
        <w:rPr>
          <w:sz w:val="20"/>
          <w:szCs w:val="20"/>
        </w:rPr>
        <w:t>у</w:t>
      </w:r>
      <w:r w:rsidRPr="004D0A8C">
        <w:rPr>
          <w:sz w:val="20"/>
          <w:szCs w:val="20"/>
        </w:rPr>
        <w:t>рентоспособности продукции (работ, услуг) и расширение рынка их сбыта, повышение эффективности производства, создание новых рабочих мест. Участие предприятия более чем в одной финансово-промышленной группе не допускается. ФПГ не является юридич</w:t>
      </w:r>
      <w:r w:rsidRPr="004D0A8C">
        <w:rPr>
          <w:sz w:val="20"/>
          <w:szCs w:val="20"/>
        </w:rPr>
        <w:t>е</w:t>
      </w:r>
      <w:r w:rsidRPr="004D0A8C">
        <w:rPr>
          <w:sz w:val="20"/>
          <w:szCs w:val="20"/>
        </w:rPr>
        <w:t xml:space="preserve">ским лицом. Высший орган координации финансово-промышленной группы – совет управляющих, который включает представителей всех её участников. </w:t>
      </w:r>
    </w:p>
    <w:p w:rsidR="00FC60AA" w:rsidRPr="004D0A8C" w:rsidRDefault="00FC60AA" w:rsidP="00FC60AA">
      <w:pPr>
        <w:shd w:val="clear" w:color="auto" w:fill="FFFFFF"/>
        <w:ind w:firstLine="284"/>
        <w:jc w:val="both"/>
        <w:rPr>
          <w:sz w:val="20"/>
          <w:szCs w:val="20"/>
        </w:rPr>
      </w:pPr>
      <w:r w:rsidRPr="004D0A8C">
        <w:rPr>
          <w:sz w:val="20"/>
          <w:szCs w:val="20"/>
        </w:rPr>
        <w:t>Через финансово-промышленную группу осуществляются меры государственной поддержки входящих в неё предприятий посредс</w:t>
      </w:r>
      <w:r w:rsidRPr="004D0A8C">
        <w:rPr>
          <w:sz w:val="20"/>
          <w:szCs w:val="20"/>
        </w:rPr>
        <w:t>т</w:t>
      </w:r>
      <w:r w:rsidRPr="004D0A8C">
        <w:rPr>
          <w:sz w:val="20"/>
          <w:szCs w:val="20"/>
        </w:rPr>
        <w:t>вом:</w:t>
      </w:r>
    </w:p>
    <w:p w:rsidR="00FC60AA" w:rsidRPr="004D0A8C" w:rsidRDefault="00FC60AA" w:rsidP="00FC60AA">
      <w:pPr>
        <w:shd w:val="clear" w:color="auto" w:fill="FFFFFF"/>
        <w:ind w:firstLine="284"/>
        <w:jc w:val="both"/>
        <w:rPr>
          <w:sz w:val="20"/>
          <w:szCs w:val="20"/>
        </w:rPr>
      </w:pPr>
      <w:r w:rsidRPr="004D0A8C">
        <w:rPr>
          <w:sz w:val="20"/>
          <w:szCs w:val="20"/>
        </w:rPr>
        <w:t>- предоставления финансовой поддержки для реализации прое</w:t>
      </w:r>
      <w:r w:rsidRPr="004D0A8C">
        <w:rPr>
          <w:sz w:val="20"/>
          <w:szCs w:val="20"/>
        </w:rPr>
        <w:t>к</w:t>
      </w:r>
      <w:r w:rsidRPr="004D0A8C">
        <w:rPr>
          <w:sz w:val="20"/>
          <w:szCs w:val="20"/>
        </w:rPr>
        <w:t>тов и программ;</w:t>
      </w:r>
    </w:p>
    <w:p w:rsidR="00FC60AA" w:rsidRPr="004D0A8C" w:rsidRDefault="00FC60AA" w:rsidP="00FC60AA">
      <w:pPr>
        <w:shd w:val="clear" w:color="auto" w:fill="FFFFFF"/>
        <w:ind w:firstLine="284"/>
        <w:jc w:val="both"/>
        <w:rPr>
          <w:sz w:val="20"/>
          <w:szCs w:val="20"/>
        </w:rPr>
      </w:pPr>
      <w:r w:rsidRPr="004D0A8C">
        <w:rPr>
          <w:sz w:val="20"/>
          <w:szCs w:val="20"/>
        </w:rPr>
        <w:lastRenderedPageBreak/>
        <w:t>- предоставления государственных гарантий для привлечения разного рода инвестиций;</w:t>
      </w:r>
    </w:p>
    <w:p w:rsidR="00FC60AA" w:rsidRPr="004D0A8C" w:rsidRDefault="00FC60AA" w:rsidP="00FC60AA">
      <w:pPr>
        <w:shd w:val="clear" w:color="auto" w:fill="FFFFFF"/>
        <w:ind w:firstLine="284"/>
        <w:jc w:val="both"/>
        <w:rPr>
          <w:sz w:val="20"/>
          <w:szCs w:val="20"/>
        </w:rPr>
      </w:pPr>
      <w:r w:rsidRPr="004D0A8C">
        <w:rPr>
          <w:sz w:val="20"/>
          <w:szCs w:val="20"/>
        </w:rPr>
        <w:t>- предоставления права самостоятельно определять сроки амор</w:t>
      </w:r>
      <w:r w:rsidRPr="004D0A8C">
        <w:rPr>
          <w:sz w:val="20"/>
          <w:szCs w:val="20"/>
        </w:rPr>
        <w:softHyphen/>
        <w:t>тизации оборудования и накопления амортизационных отчислений [2, с. 279].</w:t>
      </w:r>
    </w:p>
    <w:p w:rsidR="00FC60AA" w:rsidRPr="004D0A8C" w:rsidRDefault="00FC60AA" w:rsidP="00FC60AA">
      <w:pPr>
        <w:shd w:val="clear" w:color="auto" w:fill="FFFFFF"/>
        <w:ind w:firstLine="284"/>
        <w:jc w:val="both"/>
        <w:rPr>
          <w:sz w:val="20"/>
          <w:szCs w:val="20"/>
        </w:rPr>
      </w:pPr>
      <w:r w:rsidRPr="004D0A8C">
        <w:rPr>
          <w:sz w:val="20"/>
          <w:szCs w:val="20"/>
        </w:rPr>
        <w:t xml:space="preserve">Под </w:t>
      </w:r>
      <w:r w:rsidRPr="004D0A8C">
        <w:rPr>
          <w:i/>
          <w:sz w:val="20"/>
          <w:szCs w:val="20"/>
        </w:rPr>
        <w:t>холдингом</w:t>
      </w:r>
      <w:r w:rsidRPr="004D0A8C">
        <w:rPr>
          <w:sz w:val="20"/>
          <w:szCs w:val="20"/>
        </w:rPr>
        <w:t xml:space="preserve"> понимается юридическое лицо любой организ</w:t>
      </w:r>
      <w:r w:rsidRPr="004D0A8C">
        <w:rPr>
          <w:sz w:val="20"/>
          <w:szCs w:val="20"/>
        </w:rPr>
        <w:t>а</w:t>
      </w:r>
      <w:r w:rsidRPr="004D0A8C">
        <w:rPr>
          <w:sz w:val="20"/>
          <w:szCs w:val="20"/>
        </w:rPr>
        <w:t>ционно-правовой формы, в состав имущества которого входят или в управлении которого находятся доли (акции) в имуществе иных юридических лиц, обеспечивающие ему право принятия или откл</w:t>
      </w:r>
      <w:r w:rsidRPr="004D0A8C">
        <w:rPr>
          <w:sz w:val="20"/>
          <w:szCs w:val="20"/>
        </w:rPr>
        <w:t>о</w:t>
      </w:r>
      <w:r w:rsidRPr="004D0A8C">
        <w:rPr>
          <w:sz w:val="20"/>
          <w:szCs w:val="20"/>
        </w:rPr>
        <w:t>нения решений их органов управления. Целью создания холдинга является консолидация контрольного пакета акций, укрепление пр</w:t>
      </w:r>
      <w:r w:rsidRPr="004D0A8C">
        <w:rPr>
          <w:sz w:val="20"/>
          <w:szCs w:val="20"/>
        </w:rPr>
        <w:t>и</w:t>
      </w:r>
      <w:r w:rsidRPr="004D0A8C">
        <w:rPr>
          <w:sz w:val="20"/>
          <w:szCs w:val="20"/>
        </w:rPr>
        <w:t>зводственных связей и обеспечение структурной целостности о</w:t>
      </w:r>
      <w:r w:rsidRPr="004D0A8C">
        <w:rPr>
          <w:sz w:val="20"/>
          <w:szCs w:val="20"/>
        </w:rPr>
        <w:t>т</w:t>
      </w:r>
      <w:r w:rsidRPr="004D0A8C">
        <w:rPr>
          <w:sz w:val="20"/>
          <w:szCs w:val="20"/>
        </w:rPr>
        <w:t>расли, внедрение рыночных методов управления приватизирова</w:t>
      </w:r>
      <w:r w:rsidRPr="004D0A8C">
        <w:rPr>
          <w:sz w:val="20"/>
          <w:szCs w:val="20"/>
        </w:rPr>
        <w:t>н</w:t>
      </w:r>
      <w:r w:rsidRPr="004D0A8C">
        <w:rPr>
          <w:sz w:val="20"/>
          <w:szCs w:val="20"/>
        </w:rPr>
        <w:t>ными предприятиями.</w:t>
      </w:r>
    </w:p>
    <w:p w:rsidR="00FC60AA" w:rsidRPr="004D0A8C" w:rsidRDefault="00FC60AA" w:rsidP="00FC60AA">
      <w:pPr>
        <w:shd w:val="clear" w:color="auto" w:fill="FFFFFF"/>
        <w:ind w:firstLine="284"/>
        <w:jc w:val="both"/>
        <w:rPr>
          <w:sz w:val="20"/>
          <w:szCs w:val="20"/>
        </w:rPr>
      </w:pPr>
      <w:r w:rsidRPr="004D0A8C">
        <w:rPr>
          <w:sz w:val="20"/>
          <w:szCs w:val="20"/>
        </w:rPr>
        <w:t>Создание холдинга в АПК возможно путём:</w:t>
      </w:r>
    </w:p>
    <w:p w:rsidR="00FC60AA" w:rsidRPr="004D0A8C" w:rsidRDefault="00FC60AA" w:rsidP="00FC60AA">
      <w:pPr>
        <w:shd w:val="clear" w:color="auto" w:fill="FFFFFF"/>
        <w:ind w:firstLine="284"/>
        <w:jc w:val="both"/>
        <w:rPr>
          <w:sz w:val="20"/>
          <w:szCs w:val="20"/>
        </w:rPr>
      </w:pPr>
      <w:r w:rsidRPr="004D0A8C">
        <w:rPr>
          <w:sz w:val="20"/>
          <w:szCs w:val="20"/>
        </w:rPr>
        <w:t>- реорганизации предприятия (объединения) с выделением из его состава структурных подразделений (единиц) в качестве юридич</w:t>
      </w:r>
      <w:r w:rsidRPr="004D0A8C">
        <w:rPr>
          <w:sz w:val="20"/>
          <w:szCs w:val="20"/>
        </w:rPr>
        <w:t>е</w:t>
      </w:r>
      <w:r w:rsidRPr="004D0A8C">
        <w:rPr>
          <w:sz w:val="20"/>
          <w:szCs w:val="20"/>
        </w:rPr>
        <w:t>ски самостоятельных субъектов хозяйствования;</w:t>
      </w:r>
    </w:p>
    <w:p w:rsidR="00FC60AA" w:rsidRPr="004D0A8C" w:rsidRDefault="00FC60AA" w:rsidP="00FC60AA">
      <w:pPr>
        <w:shd w:val="clear" w:color="auto" w:fill="FFFFFF"/>
        <w:ind w:firstLine="284"/>
        <w:jc w:val="both"/>
        <w:rPr>
          <w:sz w:val="20"/>
          <w:szCs w:val="20"/>
        </w:rPr>
      </w:pPr>
      <w:r w:rsidRPr="004D0A8C">
        <w:rPr>
          <w:sz w:val="20"/>
          <w:szCs w:val="20"/>
        </w:rPr>
        <w:t>- образования юридического лица с передачей ему долей, при</w:t>
      </w:r>
      <w:r w:rsidRPr="004D0A8C">
        <w:rPr>
          <w:sz w:val="20"/>
          <w:szCs w:val="20"/>
        </w:rPr>
        <w:softHyphen/>
        <w:t>надлежащих государству в имуществе субъектов хозяйствования.</w:t>
      </w:r>
    </w:p>
    <w:p w:rsidR="00FC60AA" w:rsidRPr="004D0A8C" w:rsidRDefault="00FC60AA" w:rsidP="00FC60AA">
      <w:pPr>
        <w:shd w:val="clear" w:color="auto" w:fill="FFFFFF"/>
        <w:ind w:firstLine="284"/>
        <w:jc w:val="both"/>
        <w:rPr>
          <w:sz w:val="20"/>
          <w:szCs w:val="20"/>
        </w:rPr>
      </w:pPr>
      <w:r w:rsidRPr="004D0A8C">
        <w:rPr>
          <w:sz w:val="20"/>
          <w:szCs w:val="20"/>
        </w:rPr>
        <w:t>Холдинги могут быть созданы в отраслях, имеющих высокий удельный вес акционированных предприятий, на первом этапе п</w:t>
      </w:r>
      <w:r w:rsidRPr="004D0A8C">
        <w:rPr>
          <w:sz w:val="20"/>
          <w:szCs w:val="20"/>
        </w:rPr>
        <w:t>о</w:t>
      </w:r>
      <w:r w:rsidRPr="004D0A8C">
        <w:rPr>
          <w:sz w:val="20"/>
          <w:szCs w:val="20"/>
        </w:rPr>
        <w:t>средством передачи или продажи, а впоследствии только посредс</w:t>
      </w:r>
      <w:r w:rsidRPr="004D0A8C">
        <w:rPr>
          <w:sz w:val="20"/>
          <w:szCs w:val="20"/>
        </w:rPr>
        <w:t>т</w:t>
      </w:r>
      <w:r w:rsidRPr="004D0A8C">
        <w:rPr>
          <w:sz w:val="20"/>
          <w:szCs w:val="20"/>
        </w:rPr>
        <w:t>вом продажи части акций предприятий [2, с. 265].</w:t>
      </w:r>
    </w:p>
    <w:p w:rsidR="00FC60AA" w:rsidRPr="004D0A8C" w:rsidRDefault="00FC60AA" w:rsidP="00FC60AA">
      <w:pPr>
        <w:shd w:val="clear" w:color="auto" w:fill="FFFFFF"/>
        <w:ind w:firstLine="284"/>
        <w:jc w:val="both"/>
        <w:rPr>
          <w:sz w:val="20"/>
          <w:szCs w:val="20"/>
        </w:rPr>
      </w:pPr>
      <w:r w:rsidRPr="004D0A8C">
        <w:rPr>
          <w:i/>
          <w:sz w:val="20"/>
          <w:szCs w:val="20"/>
        </w:rPr>
        <w:t>Концерн</w:t>
      </w:r>
      <w:r w:rsidRPr="004D0A8C">
        <w:rPr>
          <w:sz w:val="20"/>
          <w:szCs w:val="20"/>
        </w:rPr>
        <w:t xml:space="preserve"> – объединение коммерческих организаций, в состав к</w:t>
      </w:r>
      <w:r w:rsidRPr="004D0A8C">
        <w:rPr>
          <w:sz w:val="20"/>
          <w:szCs w:val="20"/>
        </w:rPr>
        <w:t>о</w:t>
      </w:r>
      <w:r w:rsidRPr="004D0A8C">
        <w:rPr>
          <w:sz w:val="20"/>
          <w:szCs w:val="20"/>
        </w:rPr>
        <w:t>торого входят предприятия республиканской собственности – сел</w:t>
      </w:r>
      <w:r w:rsidRPr="004D0A8C">
        <w:rPr>
          <w:sz w:val="20"/>
          <w:szCs w:val="20"/>
        </w:rPr>
        <w:t>ь</w:t>
      </w:r>
      <w:r w:rsidRPr="004D0A8C">
        <w:rPr>
          <w:sz w:val="20"/>
          <w:szCs w:val="20"/>
        </w:rPr>
        <w:t>скохозяйственные, перерабатывающие, промышленные, финанс</w:t>
      </w:r>
      <w:r w:rsidRPr="004D0A8C">
        <w:rPr>
          <w:sz w:val="20"/>
          <w:szCs w:val="20"/>
        </w:rPr>
        <w:t>о</w:t>
      </w:r>
      <w:r w:rsidRPr="004D0A8C">
        <w:rPr>
          <w:sz w:val="20"/>
          <w:szCs w:val="20"/>
        </w:rPr>
        <w:t>вые и торговые предприятия и организации, научно-исследовательские учреждения, учебные центры, обеспечивающие деятельность многоотраслевого комплекса. Концерн создается с целью проведения единой экономической и хозяйственной полит</w:t>
      </w:r>
      <w:r w:rsidRPr="004D0A8C">
        <w:rPr>
          <w:sz w:val="20"/>
          <w:szCs w:val="20"/>
        </w:rPr>
        <w:t>и</w:t>
      </w:r>
      <w:r w:rsidRPr="004D0A8C">
        <w:rPr>
          <w:sz w:val="20"/>
          <w:szCs w:val="20"/>
        </w:rPr>
        <w:t>ки в определённой отрасли для обеспечения повышения эффекти</w:t>
      </w:r>
      <w:r w:rsidRPr="004D0A8C">
        <w:rPr>
          <w:sz w:val="20"/>
          <w:szCs w:val="20"/>
        </w:rPr>
        <w:t>в</w:t>
      </w:r>
      <w:r w:rsidRPr="004D0A8C">
        <w:rPr>
          <w:sz w:val="20"/>
          <w:szCs w:val="20"/>
        </w:rPr>
        <w:t>ности ее работы.</w:t>
      </w:r>
    </w:p>
    <w:p w:rsidR="00FC60AA" w:rsidRPr="004D0A8C" w:rsidRDefault="00FC60AA" w:rsidP="00FC60AA">
      <w:pPr>
        <w:shd w:val="clear" w:color="auto" w:fill="FFFFFF"/>
        <w:ind w:firstLine="284"/>
        <w:jc w:val="both"/>
        <w:rPr>
          <w:sz w:val="20"/>
          <w:szCs w:val="20"/>
        </w:rPr>
      </w:pPr>
      <w:r w:rsidRPr="004D0A8C">
        <w:rPr>
          <w:sz w:val="20"/>
          <w:szCs w:val="20"/>
        </w:rPr>
        <w:t>В целях повышения эффективности производства, установления рациональных экономических и технологических связей, привлеч</w:t>
      </w:r>
      <w:r w:rsidRPr="004D0A8C">
        <w:rPr>
          <w:sz w:val="20"/>
          <w:szCs w:val="20"/>
        </w:rPr>
        <w:t>е</w:t>
      </w:r>
      <w:r w:rsidRPr="004D0A8C">
        <w:rPr>
          <w:sz w:val="20"/>
          <w:szCs w:val="20"/>
        </w:rPr>
        <w:t>ния дополнительных инвестиций целесообразно создание объед</w:t>
      </w:r>
      <w:r w:rsidRPr="004D0A8C">
        <w:rPr>
          <w:sz w:val="20"/>
          <w:szCs w:val="20"/>
        </w:rPr>
        <w:t>и</w:t>
      </w:r>
      <w:r w:rsidRPr="004D0A8C">
        <w:rPr>
          <w:sz w:val="20"/>
          <w:szCs w:val="20"/>
        </w:rPr>
        <w:t>нений в форме хозяйственных групп.</w:t>
      </w:r>
    </w:p>
    <w:p w:rsidR="00FC60AA" w:rsidRPr="004D0A8C" w:rsidRDefault="00FC60AA" w:rsidP="00FC60AA">
      <w:pPr>
        <w:shd w:val="clear" w:color="auto" w:fill="FFFFFF"/>
        <w:ind w:firstLine="284"/>
        <w:jc w:val="both"/>
        <w:rPr>
          <w:sz w:val="20"/>
          <w:szCs w:val="20"/>
        </w:rPr>
      </w:pPr>
      <w:r w:rsidRPr="004D0A8C">
        <w:rPr>
          <w:i/>
          <w:sz w:val="20"/>
          <w:szCs w:val="20"/>
        </w:rPr>
        <w:t>Хозяйственная группа</w:t>
      </w:r>
      <w:r w:rsidRPr="004D0A8C">
        <w:rPr>
          <w:sz w:val="20"/>
          <w:szCs w:val="20"/>
        </w:rPr>
        <w:t xml:space="preserve"> представляет собой совокупность юрид</w:t>
      </w:r>
      <w:r w:rsidRPr="004D0A8C">
        <w:rPr>
          <w:sz w:val="20"/>
          <w:szCs w:val="20"/>
        </w:rPr>
        <w:t>и</w:t>
      </w:r>
      <w:r w:rsidRPr="004D0A8C">
        <w:rPr>
          <w:sz w:val="20"/>
          <w:szCs w:val="20"/>
        </w:rPr>
        <w:t xml:space="preserve">ческих лиц, согласованно осуществляющих предпринимательскую </w:t>
      </w:r>
      <w:r w:rsidRPr="004D0A8C">
        <w:rPr>
          <w:sz w:val="20"/>
          <w:szCs w:val="20"/>
        </w:rPr>
        <w:lastRenderedPageBreak/>
        <w:t>деятельность в соответствии с заключенным между ними договором о создании хозяйственной группы.</w:t>
      </w:r>
    </w:p>
    <w:p w:rsidR="00FC60AA" w:rsidRPr="004D0A8C" w:rsidRDefault="00FC60AA" w:rsidP="00FC60AA">
      <w:pPr>
        <w:shd w:val="clear" w:color="auto" w:fill="FFFFFF"/>
        <w:ind w:firstLine="284"/>
        <w:jc w:val="both"/>
        <w:rPr>
          <w:sz w:val="20"/>
          <w:szCs w:val="20"/>
        </w:rPr>
      </w:pPr>
      <w:r w:rsidRPr="004D0A8C">
        <w:rPr>
          <w:sz w:val="20"/>
          <w:szCs w:val="20"/>
        </w:rPr>
        <w:t>Взаимоотношения между участниками строятся по одному из следующих вариантов:</w:t>
      </w:r>
    </w:p>
    <w:p w:rsidR="00FC60AA" w:rsidRPr="004D0A8C" w:rsidRDefault="00FC60AA" w:rsidP="00FC60AA">
      <w:pPr>
        <w:shd w:val="clear" w:color="auto" w:fill="FFFFFF"/>
        <w:ind w:firstLine="284"/>
        <w:jc w:val="both"/>
        <w:rPr>
          <w:sz w:val="20"/>
          <w:szCs w:val="20"/>
        </w:rPr>
      </w:pPr>
      <w:r w:rsidRPr="004D0A8C">
        <w:rPr>
          <w:sz w:val="20"/>
          <w:szCs w:val="20"/>
        </w:rPr>
        <w:t>а) участнику группы (обычно головной организации) принадл</w:t>
      </w:r>
      <w:r w:rsidRPr="004D0A8C">
        <w:rPr>
          <w:sz w:val="20"/>
          <w:szCs w:val="20"/>
        </w:rPr>
        <w:t>е</w:t>
      </w:r>
      <w:r w:rsidRPr="004D0A8C">
        <w:rPr>
          <w:sz w:val="20"/>
          <w:szCs w:val="20"/>
        </w:rPr>
        <w:t>жит доля в имуществе каждого из иных участников группы или другие допускаемые законодательством права таким образом, что эта доля или эти права обеспечивают головной организации во</w:t>
      </w:r>
      <w:r w:rsidRPr="004D0A8C">
        <w:rPr>
          <w:sz w:val="20"/>
          <w:szCs w:val="20"/>
        </w:rPr>
        <w:t>з</w:t>
      </w:r>
      <w:r w:rsidRPr="004D0A8C">
        <w:rPr>
          <w:sz w:val="20"/>
          <w:szCs w:val="20"/>
        </w:rPr>
        <w:t>можность принятия или отклонения решений в управленческом о</w:t>
      </w:r>
      <w:r w:rsidRPr="004D0A8C">
        <w:rPr>
          <w:sz w:val="20"/>
          <w:szCs w:val="20"/>
        </w:rPr>
        <w:t>р</w:t>
      </w:r>
      <w:r w:rsidRPr="004D0A8C">
        <w:rPr>
          <w:sz w:val="20"/>
          <w:szCs w:val="20"/>
        </w:rPr>
        <w:t>гане каждого участника хозяйственной группы;</w:t>
      </w:r>
    </w:p>
    <w:p w:rsidR="00FC60AA" w:rsidRPr="004D0A8C" w:rsidRDefault="00FC60AA" w:rsidP="00FC60AA">
      <w:pPr>
        <w:shd w:val="clear" w:color="auto" w:fill="FFFFFF"/>
        <w:ind w:firstLine="284"/>
        <w:jc w:val="both"/>
        <w:rPr>
          <w:sz w:val="20"/>
          <w:szCs w:val="20"/>
        </w:rPr>
      </w:pPr>
      <w:r w:rsidRPr="004D0A8C">
        <w:rPr>
          <w:sz w:val="20"/>
          <w:szCs w:val="20"/>
        </w:rPr>
        <w:t>б) один участник группы (доверительный управляющий) осущ</w:t>
      </w:r>
      <w:r w:rsidRPr="004D0A8C">
        <w:rPr>
          <w:sz w:val="20"/>
          <w:szCs w:val="20"/>
        </w:rPr>
        <w:t>е</w:t>
      </w:r>
      <w:r w:rsidRPr="004D0A8C">
        <w:rPr>
          <w:sz w:val="20"/>
          <w:szCs w:val="20"/>
        </w:rPr>
        <w:t>ствляет доверительное управление имуществом иных участников группы (вверителей) на основании договора доверительного упра</w:t>
      </w:r>
      <w:r w:rsidRPr="004D0A8C">
        <w:rPr>
          <w:sz w:val="20"/>
          <w:szCs w:val="20"/>
        </w:rPr>
        <w:t>в</w:t>
      </w:r>
      <w:r w:rsidRPr="004D0A8C">
        <w:rPr>
          <w:sz w:val="20"/>
          <w:szCs w:val="20"/>
        </w:rPr>
        <w:t>ления имуществом;</w:t>
      </w:r>
    </w:p>
    <w:p w:rsidR="00FC60AA" w:rsidRPr="004D0A8C" w:rsidRDefault="00FC60AA" w:rsidP="00FC60AA">
      <w:pPr>
        <w:shd w:val="clear" w:color="auto" w:fill="FFFFFF"/>
        <w:ind w:firstLine="284"/>
        <w:jc w:val="both"/>
        <w:rPr>
          <w:sz w:val="20"/>
          <w:szCs w:val="20"/>
        </w:rPr>
      </w:pPr>
      <w:r w:rsidRPr="004D0A8C">
        <w:rPr>
          <w:sz w:val="20"/>
          <w:szCs w:val="20"/>
        </w:rPr>
        <w:t>в) каждый из участников группы входит в состав высшего органа управления иных участников группы, но не может единолично обеспечить принятие или отклонение решений этого органа;</w:t>
      </w:r>
    </w:p>
    <w:p w:rsidR="00FC60AA" w:rsidRPr="004D0A8C" w:rsidRDefault="00FC60AA" w:rsidP="00FC60AA">
      <w:pPr>
        <w:shd w:val="clear" w:color="auto" w:fill="FFFFFF"/>
        <w:ind w:firstLine="284"/>
        <w:jc w:val="both"/>
        <w:rPr>
          <w:sz w:val="20"/>
          <w:szCs w:val="20"/>
        </w:rPr>
      </w:pPr>
      <w:r w:rsidRPr="004D0A8C">
        <w:rPr>
          <w:sz w:val="20"/>
          <w:szCs w:val="20"/>
        </w:rPr>
        <w:t>г) участники группы совместно принимают решения по коорд</w:t>
      </w:r>
      <w:r w:rsidRPr="004D0A8C">
        <w:rPr>
          <w:sz w:val="20"/>
          <w:szCs w:val="20"/>
        </w:rPr>
        <w:t>и</w:t>
      </w:r>
      <w:r w:rsidRPr="004D0A8C">
        <w:rPr>
          <w:sz w:val="20"/>
          <w:szCs w:val="20"/>
        </w:rPr>
        <w:t>нации своей предпринимательской деятельности [1, с. 59].</w:t>
      </w:r>
    </w:p>
    <w:p w:rsidR="00FC60AA" w:rsidRPr="004D0A8C" w:rsidRDefault="00FC60AA" w:rsidP="00FC60AA">
      <w:pPr>
        <w:shd w:val="clear" w:color="auto" w:fill="FFFFFF"/>
        <w:ind w:firstLine="284"/>
        <w:jc w:val="both"/>
        <w:rPr>
          <w:sz w:val="20"/>
          <w:szCs w:val="20"/>
        </w:rPr>
      </w:pPr>
      <w:r w:rsidRPr="004D0A8C">
        <w:rPr>
          <w:i/>
          <w:sz w:val="20"/>
          <w:szCs w:val="20"/>
        </w:rPr>
        <w:t>Ассоциация (союз)</w:t>
      </w:r>
      <w:r w:rsidRPr="004D0A8C">
        <w:rPr>
          <w:sz w:val="20"/>
          <w:szCs w:val="20"/>
        </w:rPr>
        <w:t xml:space="preserve"> представляет собой объединение коммерч</w:t>
      </w:r>
      <w:r w:rsidRPr="004D0A8C">
        <w:rPr>
          <w:sz w:val="20"/>
          <w:szCs w:val="20"/>
        </w:rPr>
        <w:t>е</w:t>
      </w:r>
      <w:r w:rsidRPr="004D0A8C">
        <w:rPr>
          <w:sz w:val="20"/>
          <w:szCs w:val="20"/>
        </w:rPr>
        <w:t>ских организаций, создаваемое в целях координации их предприн</w:t>
      </w:r>
      <w:r w:rsidRPr="004D0A8C">
        <w:rPr>
          <w:sz w:val="20"/>
          <w:szCs w:val="20"/>
        </w:rPr>
        <w:t>и</w:t>
      </w:r>
      <w:r w:rsidRPr="004D0A8C">
        <w:rPr>
          <w:sz w:val="20"/>
          <w:szCs w:val="20"/>
        </w:rPr>
        <w:t>мательской деятельности, а также представления и защиты общих имущественных интересов.</w:t>
      </w:r>
    </w:p>
    <w:p w:rsidR="00FC60AA" w:rsidRPr="004D0A8C" w:rsidRDefault="00FC60AA" w:rsidP="00FC60AA">
      <w:pPr>
        <w:shd w:val="clear" w:color="auto" w:fill="FFFFFF"/>
        <w:ind w:firstLine="284"/>
        <w:jc w:val="both"/>
        <w:rPr>
          <w:sz w:val="20"/>
          <w:szCs w:val="20"/>
        </w:rPr>
      </w:pPr>
      <w:r w:rsidRPr="004D0A8C">
        <w:rPr>
          <w:sz w:val="20"/>
          <w:szCs w:val="20"/>
        </w:rPr>
        <w:t>Ассоциация является некоммерческой организацией. Однако она может осуществлять предпринимательскую деятельность в той м</w:t>
      </w:r>
      <w:r w:rsidRPr="004D0A8C">
        <w:rPr>
          <w:sz w:val="20"/>
          <w:szCs w:val="20"/>
        </w:rPr>
        <w:t>е</w:t>
      </w:r>
      <w:r w:rsidRPr="004D0A8C">
        <w:rPr>
          <w:sz w:val="20"/>
          <w:szCs w:val="20"/>
        </w:rPr>
        <w:t>ре, которая необходима ей для достижения целей, предусмотренных учредительными документами. В ином случае такая ассоциация преобразуется в хозяйственное общество или товарищество [3, с. 30].</w:t>
      </w:r>
    </w:p>
    <w:p w:rsidR="00FC60AA" w:rsidRPr="004D0A8C" w:rsidRDefault="00FC60AA" w:rsidP="00FC60AA">
      <w:pPr>
        <w:shd w:val="clear" w:color="auto" w:fill="FFFFFF"/>
        <w:ind w:firstLine="284"/>
        <w:jc w:val="both"/>
        <w:rPr>
          <w:sz w:val="20"/>
          <w:szCs w:val="20"/>
        </w:rPr>
      </w:pPr>
      <w:r w:rsidRPr="004D0A8C">
        <w:rPr>
          <w:sz w:val="20"/>
          <w:szCs w:val="20"/>
        </w:rPr>
        <w:t>Осуществление аграрной реформы в республике вызвало нео</w:t>
      </w:r>
      <w:r w:rsidRPr="004D0A8C">
        <w:rPr>
          <w:sz w:val="20"/>
          <w:szCs w:val="20"/>
        </w:rPr>
        <w:t>б</w:t>
      </w:r>
      <w:r w:rsidRPr="004D0A8C">
        <w:rPr>
          <w:sz w:val="20"/>
          <w:szCs w:val="20"/>
        </w:rPr>
        <w:t>ходимость переосмысления принципиальных вопросов теории ко</w:t>
      </w:r>
      <w:r w:rsidRPr="004D0A8C">
        <w:rPr>
          <w:sz w:val="20"/>
          <w:szCs w:val="20"/>
        </w:rPr>
        <w:t>о</w:t>
      </w:r>
      <w:r w:rsidRPr="004D0A8C">
        <w:rPr>
          <w:sz w:val="20"/>
          <w:szCs w:val="20"/>
        </w:rPr>
        <w:t>перации и интеграции и практики кооперативного движения. Тр</w:t>
      </w:r>
      <w:r w:rsidRPr="004D0A8C">
        <w:rPr>
          <w:sz w:val="20"/>
          <w:szCs w:val="20"/>
        </w:rPr>
        <w:t>е</w:t>
      </w:r>
      <w:r w:rsidRPr="004D0A8C">
        <w:rPr>
          <w:sz w:val="20"/>
          <w:szCs w:val="20"/>
        </w:rPr>
        <w:t>буются новые, опирающиеся на мировой опыт, подходы к опред</w:t>
      </w:r>
      <w:r w:rsidRPr="004D0A8C">
        <w:rPr>
          <w:sz w:val="20"/>
          <w:szCs w:val="20"/>
        </w:rPr>
        <w:t>е</w:t>
      </w:r>
      <w:r w:rsidRPr="004D0A8C">
        <w:rPr>
          <w:sz w:val="20"/>
          <w:szCs w:val="20"/>
        </w:rPr>
        <w:t>лению места и роли кооперации и интеграции в экономической си</w:t>
      </w:r>
      <w:r w:rsidRPr="004D0A8C">
        <w:rPr>
          <w:sz w:val="20"/>
          <w:szCs w:val="20"/>
        </w:rPr>
        <w:t>с</w:t>
      </w:r>
      <w:r w:rsidRPr="004D0A8C">
        <w:rPr>
          <w:sz w:val="20"/>
          <w:szCs w:val="20"/>
        </w:rPr>
        <w:t>теме хозяйствования и социальных процессах. Нужно решительно отойти от традиционного, одностороннего понимания и использ</w:t>
      </w:r>
      <w:r w:rsidRPr="004D0A8C">
        <w:rPr>
          <w:sz w:val="20"/>
          <w:szCs w:val="20"/>
        </w:rPr>
        <w:t>о</w:t>
      </w:r>
      <w:r w:rsidRPr="004D0A8C">
        <w:rPr>
          <w:sz w:val="20"/>
          <w:szCs w:val="20"/>
        </w:rPr>
        <w:t>вания кооперации и интеграции преимущественно с позиций упр</w:t>
      </w:r>
      <w:r w:rsidRPr="004D0A8C">
        <w:rPr>
          <w:sz w:val="20"/>
          <w:szCs w:val="20"/>
        </w:rPr>
        <w:t>о</w:t>
      </w:r>
      <w:r w:rsidRPr="004D0A8C">
        <w:rPr>
          <w:sz w:val="20"/>
          <w:szCs w:val="20"/>
        </w:rPr>
        <w:t>щения управления трудом и производством. Возрождение коопер</w:t>
      </w:r>
      <w:r w:rsidRPr="004D0A8C">
        <w:rPr>
          <w:sz w:val="20"/>
          <w:szCs w:val="20"/>
        </w:rPr>
        <w:t>а</w:t>
      </w:r>
      <w:r w:rsidRPr="004D0A8C">
        <w:rPr>
          <w:sz w:val="20"/>
          <w:szCs w:val="20"/>
        </w:rPr>
        <w:t>тивного движения в сельском хозяйстве стало сегодня важной о</w:t>
      </w:r>
      <w:r w:rsidRPr="004D0A8C">
        <w:rPr>
          <w:sz w:val="20"/>
          <w:szCs w:val="20"/>
        </w:rPr>
        <w:t>б</w:t>
      </w:r>
      <w:r w:rsidRPr="004D0A8C">
        <w:rPr>
          <w:sz w:val="20"/>
          <w:szCs w:val="20"/>
        </w:rPr>
        <w:lastRenderedPageBreak/>
        <w:t>щеэкономической задачей становления и эффективного функцион</w:t>
      </w:r>
      <w:r w:rsidRPr="004D0A8C">
        <w:rPr>
          <w:sz w:val="20"/>
          <w:szCs w:val="20"/>
        </w:rPr>
        <w:t>и</w:t>
      </w:r>
      <w:r w:rsidRPr="004D0A8C">
        <w:rPr>
          <w:sz w:val="20"/>
          <w:szCs w:val="20"/>
        </w:rPr>
        <w:t>рования рыночной экономики.</w:t>
      </w:r>
    </w:p>
    <w:p w:rsidR="00FC60AA" w:rsidRPr="004D0A8C" w:rsidRDefault="00FC60AA" w:rsidP="00FC60AA">
      <w:pPr>
        <w:shd w:val="clear" w:color="auto" w:fill="FFFFFF"/>
        <w:ind w:firstLine="284"/>
        <w:jc w:val="both"/>
        <w:rPr>
          <w:sz w:val="20"/>
          <w:szCs w:val="20"/>
        </w:rPr>
      </w:pPr>
      <w:r w:rsidRPr="004D0A8C">
        <w:rPr>
          <w:sz w:val="20"/>
          <w:szCs w:val="20"/>
        </w:rPr>
        <w:t>В настоящее время в республике проходят только первые стадии становления рыночной концепции сельскохозяйственной коопер</w:t>
      </w:r>
      <w:r w:rsidRPr="004D0A8C">
        <w:rPr>
          <w:sz w:val="20"/>
          <w:szCs w:val="20"/>
        </w:rPr>
        <w:t>а</w:t>
      </w:r>
      <w:r w:rsidRPr="004D0A8C">
        <w:rPr>
          <w:sz w:val="20"/>
          <w:szCs w:val="20"/>
        </w:rPr>
        <w:t>ции и интеграции.</w:t>
      </w:r>
    </w:p>
    <w:p w:rsidR="00FC60AA" w:rsidRDefault="00FC60AA" w:rsidP="00FC60AA">
      <w:pPr>
        <w:shd w:val="clear" w:color="auto" w:fill="FFFFFF"/>
        <w:ind w:firstLine="284"/>
        <w:jc w:val="center"/>
        <w:rPr>
          <w:sz w:val="16"/>
          <w:szCs w:val="16"/>
        </w:rPr>
      </w:pPr>
      <w:r w:rsidRPr="00B20309">
        <w:rPr>
          <w:sz w:val="16"/>
          <w:szCs w:val="16"/>
        </w:rPr>
        <w:t>ЛИТЕРАТУРА</w:t>
      </w:r>
    </w:p>
    <w:p w:rsidR="00FC60AA" w:rsidRPr="00B20309" w:rsidRDefault="00FC60AA" w:rsidP="00FC60AA">
      <w:pPr>
        <w:shd w:val="clear" w:color="auto" w:fill="FFFFFF"/>
        <w:ind w:firstLine="284"/>
        <w:jc w:val="center"/>
        <w:rPr>
          <w:sz w:val="16"/>
          <w:szCs w:val="16"/>
        </w:rPr>
      </w:pPr>
    </w:p>
    <w:p w:rsidR="00FC60AA" w:rsidRPr="004D0A8C" w:rsidRDefault="00FC60AA" w:rsidP="00FC60AA">
      <w:pPr>
        <w:jc w:val="both"/>
        <w:rPr>
          <w:sz w:val="16"/>
          <w:szCs w:val="16"/>
        </w:rPr>
      </w:pPr>
      <w:r w:rsidRPr="004D0A8C">
        <w:rPr>
          <w:sz w:val="16"/>
          <w:szCs w:val="16"/>
        </w:rPr>
        <w:t>1. Запольский, М.И. Кооперация и интеграция в агропромышленном комплексе: учебное пособие / М.И. Запольский; Нац. акад. наук Беларуси, Ин-т систем.исслед. В АПК. Минск: Беларус. навука, 2011. – 347 с.</w:t>
      </w:r>
    </w:p>
    <w:p w:rsidR="00FC60AA" w:rsidRPr="004D0A8C" w:rsidRDefault="00FC60AA" w:rsidP="00FC60AA">
      <w:pPr>
        <w:rPr>
          <w:sz w:val="16"/>
          <w:szCs w:val="16"/>
        </w:rPr>
      </w:pPr>
      <w:r w:rsidRPr="004D0A8C">
        <w:rPr>
          <w:sz w:val="16"/>
          <w:szCs w:val="16"/>
        </w:rPr>
        <w:t>2. Мильнер, Б.З. Теория организации: учебник / Б. З. Мильнер. – 2-е изд. Москва: ИНФРА-М, 1999. – 480 с.</w:t>
      </w:r>
    </w:p>
    <w:p w:rsidR="00FC60AA" w:rsidRPr="004D0A8C" w:rsidRDefault="00FC60AA" w:rsidP="00FC60AA">
      <w:pPr>
        <w:jc w:val="both"/>
        <w:rPr>
          <w:sz w:val="16"/>
          <w:szCs w:val="16"/>
        </w:rPr>
      </w:pPr>
      <w:r w:rsidRPr="004D0A8C">
        <w:rPr>
          <w:sz w:val="16"/>
          <w:szCs w:val="16"/>
        </w:rPr>
        <w:t>3. Эффективность кооперативно-интеграционных отношений в сфере агропромы</w:t>
      </w:r>
      <w:r w:rsidRPr="004D0A8C">
        <w:rPr>
          <w:sz w:val="16"/>
          <w:szCs w:val="16"/>
        </w:rPr>
        <w:t>ш</w:t>
      </w:r>
      <w:r w:rsidRPr="004D0A8C">
        <w:rPr>
          <w:sz w:val="16"/>
          <w:szCs w:val="16"/>
        </w:rPr>
        <w:t xml:space="preserve">ленного производства. Теория, методология, практика / М.И.Запольский; под.ред. В.Г.Гусакова. – Минск: Ин-т системных исследований в АПК НАН Беларуси, 2010. – 256с. </w:t>
      </w:r>
    </w:p>
    <w:p w:rsidR="00FC60AA" w:rsidRPr="004D0A8C" w:rsidRDefault="00FC60AA" w:rsidP="00FC60AA">
      <w:pPr>
        <w:ind w:firstLine="284"/>
        <w:jc w:val="both"/>
        <w:rPr>
          <w:sz w:val="16"/>
          <w:szCs w:val="16"/>
        </w:rPr>
      </w:pPr>
    </w:p>
    <w:p w:rsidR="00FC60AA" w:rsidRPr="004D0A8C" w:rsidRDefault="00FC60AA" w:rsidP="00FC60AA">
      <w:pPr>
        <w:ind w:firstLine="284"/>
        <w:jc w:val="both"/>
        <w:rPr>
          <w:sz w:val="16"/>
          <w:szCs w:val="16"/>
        </w:rPr>
      </w:pPr>
    </w:p>
    <w:p w:rsidR="00FC60AA" w:rsidRPr="004D0A8C" w:rsidRDefault="00FC60AA" w:rsidP="00FC60AA">
      <w:pPr>
        <w:jc w:val="both"/>
        <w:rPr>
          <w:sz w:val="20"/>
          <w:szCs w:val="20"/>
        </w:rPr>
      </w:pPr>
      <w:r w:rsidRPr="004D0A8C">
        <w:rPr>
          <w:sz w:val="20"/>
          <w:szCs w:val="20"/>
        </w:rPr>
        <w:t>УДК 338.436(100)</w:t>
      </w:r>
    </w:p>
    <w:p w:rsidR="00FC60AA" w:rsidRPr="004D0A8C" w:rsidRDefault="00FC60AA" w:rsidP="00FC60AA">
      <w:pPr>
        <w:jc w:val="both"/>
        <w:rPr>
          <w:sz w:val="20"/>
          <w:szCs w:val="20"/>
        </w:rPr>
      </w:pPr>
      <w:r w:rsidRPr="00B20309">
        <w:rPr>
          <w:b/>
          <w:sz w:val="20"/>
          <w:szCs w:val="20"/>
        </w:rPr>
        <w:t>Муравьева М. А.</w:t>
      </w:r>
      <w:r w:rsidRPr="004D0A8C">
        <w:rPr>
          <w:sz w:val="20"/>
          <w:szCs w:val="20"/>
        </w:rPr>
        <w:t xml:space="preserve"> – студент</w:t>
      </w:r>
    </w:p>
    <w:p w:rsidR="00FC60AA" w:rsidRPr="004D0A8C" w:rsidRDefault="00FC60AA" w:rsidP="00FC60AA">
      <w:pPr>
        <w:jc w:val="both"/>
        <w:rPr>
          <w:b/>
          <w:sz w:val="20"/>
          <w:szCs w:val="20"/>
        </w:rPr>
      </w:pPr>
      <w:r w:rsidRPr="004D0A8C">
        <w:rPr>
          <w:b/>
          <w:sz w:val="20"/>
          <w:szCs w:val="20"/>
        </w:rPr>
        <w:t>МИРОВОЙ ОПЫТ ФУНКЦИОНИРОВАНИЯ ИНТЕГРАЦ</w:t>
      </w:r>
      <w:r w:rsidRPr="004D0A8C">
        <w:rPr>
          <w:b/>
          <w:sz w:val="20"/>
          <w:szCs w:val="20"/>
        </w:rPr>
        <w:t>И</w:t>
      </w:r>
      <w:r w:rsidRPr="004D0A8C">
        <w:rPr>
          <w:b/>
          <w:sz w:val="20"/>
          <w:szCs w:val="20"/>
        </w:rPr>
        <w:t>ОННЫХ ФОРМИРОВАНИЙ</w:t>
      </w:r>
    </w:p>
    <w:p w:rsidR="00FC60AA" w:rsidRPr="00B20309" w:rsidRDefault="00FC60AA" w:rsidP="00FC60AA">
      <w:pPr>
        <w:jc w:val="both"/>
        <w:rPr>
          <w:i/>
          <w:sz w:val="20"/>
          <w:szCs w:val="20"/>
        </w:rPr>
      </w:pPr>
      <w:r w:rsidRPr="00B20309">
        <w:rPr>
          <w:i/>
          <w:sz w:val="20"/>
          <w:szCs w:val="20"/>
        </w:rPr>
        <w:t xml:space="preserve">Научный руководитель – </w:t>
      </w:r>
      <w:r w:rsidRPr="00B20309">
        <w:rPr>
          <w:b/>
          <w:i/>
          <w:sz w:val="20"/>
          <w:szCs w:val="20"/>
        </w:rPr>
        <w:t>Хроменкова Т. Л.</w:t>
      </w:r>
      <w:r w:rsidRPr="00B20309">
        <w:rPr>
          <w:i/>
          <w:sz w:val="16"/>
          <w:szCs w:val="16"/>
        </w:rPr>
        <w:t xml:space="preserve"> – </w:t>
      </w:r>
      <w:r w:rsidRPr="00B20309">
        <w:rPr>
          <w:i/>
          <w:sz w:val="20"/>
          <w:szCs w:val="20"/>
        </w:rPr>
        <w:t xml:space="preserve"> к. э. н., доцент.</w:t>
      </w:r>
    </w:p>
    <w:p w:rsidR="00FC60AA" w:rsidRPr="004D0A8C" w:rsidRDefault="00FC60AA" w:rsidP="00FC60AA">
      <w:pPr>
        <w:jc w:val="both"/>
        <w:rPr>
          <w:sz w:val="20"/>
          <w:szCs w:val="20"/>
        </w:rPr>
      </w:pPr>
    </w:p>
    <w:p w:rsidR="00FC60AA" w:rsidRPr="004D0A8C" w:rsidRDefault="00FC60AA" w:rsidP="00FC60AA">
      <w:pPr>
        <w:ind w:firstLine="284"/>
        <w:jc w:val="both"/>
        <w:rPr>
          <w:sz w:val="20"/>
          <w:szCs w:val="20"/>
        </w:rPr>
      </w:pPr>
      <w:r w:rsidRPr="004D0A8C">
        <w:rPr>
          <w:sz w:val="20"/>
          <w:szCs w:val="20"/>
        </w:rPr>
        <w:t>Организация агропромышленного производства на основе ко</w:t>
      </w:r>
      <w:r w:rsidRPr="004D0A8C">
        <w:rPr>
          <w:sz w:val="20"/>
          <w:szCs w:val="20"/>
        </w:rPr>
        <w:t>о</w:t>
      </w:r>
      <w:r w:rsidRPr="004D0A8C">
        <w:rPr>
          <w:sz w:val="20"/>
          <w:szCs w:val="20"/>
        </w:rPr>
        <w:t>перации и интеграции имеет приоритетное значение для сельскох</w:t>
      </w:r>
      <w:r w:rsidRPr="004D0A8C">
        <w:rPr>
          <w:sz w:val="20"/>
          <w:szCs w:val="20"/>
        </w:rPr>
        <w:t>о</w:t>
      </w:r>
      <w:r w:rsidRPr="004D0A8C">
        <w:rPr>
          <w:sz w:val="20"/>
          <w:szCs w:val="20"/>
        </w:rPr>
        <w:t>зяйственной отрасли разных стран, развитие экономики которых основывается на консолидации и взаимодействии возможностей разных групп това¬ропроизводителей, отраслей и сфер хозяйств</w:t>
      </w:r>
      <w:r w:rsidRPr="004D0A8C">
        <w:rPr>
          <w:sz w:val="20"/>
          <w:szCs w:val="20"/>
        </w:rPr>
        <w:t>о</w:t>
      </w:r>
      <w:r w:rsidRPr="004D0A8C">
        <w:rPr>
          <w:sz w:val="20"/>
          <w:szCs w:val="20"/>
        </w:rPr>
        <w:t>вания, то есть на принципах внутриотраслевой и межотраслевой кооперации. Деятельность сельскохозяйственных товаропроизвод</w:t>
      </w:r>
      <w:r w:rsidRPr="004D0A8C">
        <w:rPr>
          <w:sz w:val="20"/>
          <w:szCs w:val="20"/>
        </w:rPr>
        <w:t>и</w:t>
      </w:r>
      <w:r w:rsidRPr="004D0A8C">
        <w:rPr>
          <w:sz w:val="20"/>
          <w:szCs w:val="20"/>
        </w:rPr>
        <w:t>телей в развитых странах базируется (с учетом национальных ос</w:t>
      </w:r>
      <w:r w:rsidRPr="004D0A8C">
        <w:rPr>
          <w:sz w:val="20"/>
          <w:szCs w:val="20"/>
        </w:rPr>
        <w:t>о</w:t>
      </w:r>
      <w:r w:rsidRPr="004D0A8C">
        <w:rPr>
          <w:sz w:val="20"/>
          <w:szCs w:val="20"/>
        </w:rPr>
        <w:t>бенностей) на различных формах и типах кооперации.</w:t>
      </w:r>
    </w:p>
    <w:p w:rsidR="00FC60AA" w:rsidRPr="004D0A8C" w:rsidRDefault="00FC60AA" w:rsidP="00FC60AA">
      <w:pPr>
        <w:ind w:firstLine="284"/>
        <w:jc w:val="both"/>
        <w:rPr>
          <w:sz w:val="20"/>
          <w:szCs w:val="20"/>
        </w:rPr>
      </w:pPr>
      <w:r w:rsidRPr="004D0A8C">
        <w:rPr>
          <w:sz w:val="20"/>
          <w:szCs w:val="20"/>
        </w:rPr>
        <w:t>Опыт развития кооперации и интеграции в зарубежных странах свидетельствует о том, что названные структуры, объединяющие в своем составе различные звенья (от производства сельскохозяйс</w:t>
      </w:r>
      <w:r w:rsidRPr="004D0A8C">
        <w:rPr>
          <w:sz w:val="20"/>
          <w:szCs w:val="20"/>
        </w:rPr>
        <w:t>т</w:t>
      </w:r>
      <w:r w:rsidRPr="004D0A8C">
        <w:rPr>
          <w:sz w:val="20"/>
          <w:szCs w:val="20"/>
        </w:rPr>
        <w:t>венной продукции до ее реализации конечным потребителям), я</w:t>
      </w:r>
      <w:r w:rsidRPr="004D0A8C">
        <w:rPr>
          <w:sz w:val="20"/>
          <w:szCs w:val="20"/>
        </w:rPr>
        <w:t>в</w:t>
      </w:r>
      <w:r w:rsidRPr="004D0A8C">
        <w:rPr>
          <w:sz w:val="20"/>
          <w:szCs w:val="20"/>
        </w:rPr>
        <w:t>ляются более эффективными и приспособленными к условиям р</w:t>
      </w:r>
      <w:r w:rsidRPr="004D0A8C">
        <w:rPr>
          <w:sz w:val="20"/>
          <w:szCs w:val="20"/>
        </w:rPr>
        <w:t>ы</w:t>
      </w:r>
      <w:r w:rsidRPr="004D0A8C">
        <w:rPr>
          <w:sz w:val="20"/>
          <w:szCs w:val="20"/>
        </w:rPr>
        <w:t>ночной экономики, характеризуются большим разнообразием по организационно-правовым формам, составу участников, видам де</w:t>
      </w:r>
      <w:r w:rsidRPr="004D0A8C">
        <w:rPr>
          <w:sz w:val="20"/>
          <w:szCs w:val="20"/>
        </w:rPr>
        <w:t>я</w:t>
      </w:r>
      <w:r w:rsidRPr="004D0A8C">
        <w:rPr>
          <w:sz w:val="20"/>
          <w:szCs w:val="20"/>
        </w:rPr>
        <w:t>тельности, формам собственности.</w:t>
      </w:r>
    </w:p>
    <w:p w:rsidR="00FC60AA" w:rsidRPr="004D0A8C" w:rsidRDefault="00FC60AA" w:rsidP="00FC60AA">
      <w:pPr>
        <w:ind w:firstLine="284"/>
        <w:jc w:val="both"/>
        <w:rPr>
          <w:sz w:val="20"/>
          <w:szCs w:val="20"/>
        </w:rPr>
      </w:pPr>
      <w:r w:rsidRPr="004D0A8C">
        <w:rPr>
          <w:sz w:val="20"/>
          <w:szCs w:val="20"/>
        </w:rPr>
        <w:lastRenderedPageBreak/>
        <w:t xml:space="preserve">Управление в зарубежных агропромышленных формированиях осу¬ществляется в соответствии с их организационными формами. </w:t>
      </w:r>
    </w:p>
    <w:p w:rsidR="00FC60AA" w:rsidRPr="00EA16F8" w:rsidRDefault="00FC60AA" w:rsidP="00FC60AA">
      <w:pPr>
        <w:jc w:val="both"/>
        <w:rPr>
          <w:b/>
          <w:sz w:val="16"/>
          <w:szCs w:val="16"/>
        </w:rPr>
      </w:pPr>
      <w:r w:rsidRPr="00EA16F8">
        <w:rPr>
          <w:sz w:val="16"/>
          <w:szCs w:val="16"/>
        </w:rPr>
        <w:t>Т</w:t>
      </w:r>
      <w:r>
        <w:rPr>
          <w:sz w:val="16"/>
          <w:szCs w:val="16"/>
        </w:rPr>
        <w:t xml:space="preserve"> </w:t>
      </w:r>
      <w:r w:rsidRPr="00EA16F8">
        <w:rPr>
          <w:sz w:val="16"/>
          <w:szCs w:val="16"/>
        </w:rPr>
        <w:t>а</w:t>
      </w:r>
      <w:r>
        <w:rPr>
          <w:sz w:val="16"/>
          <w:szCs w:val="16"/>
        </w:rPr>
        <w:t xml:space="preserve"> </w:t>
      </w:r>
      <w:r w:rsidRPr="00EA16F8">
        <w:rPr>
          <w:sz w:val="16"/>
          <w:szCs w:val="16"/>
        </w:rPr>
        <w:t>б</w:t>
      </w:r>
      <w:r>
        <w:rPr>
          <w:sz w:val="16"/>
          <w:szCs w:val="16"/>
        </w:rPr>
        <w:t xml:space="preserve"> </w:t>
      </w:r>
      <w:r w:rsidRPr="00EA16F8">
        <w:rPr>
          <w:sz w:val="16"/>
          <w:szCs w:val="16"/>
        </w:rPr>
        <w:t>л</w:t>
      </w:r>
      <w:r>
        <w:rPr>
          <w:sz w:val="16"/>
          <w:szCs w:val="16"/>
        </w:rPr>
        <w:t xml:space="preserve"> </w:t>
      </w:r>
      <w:r w:rsidRPr="00EA16F8">
        <w:rPr>
          <w:sz w:val="16"/>
          <w:szCs w:val="16"/>
        </w:rPr>
        <w:t>и</w:t>
      </w:r>
      <w:r>
        <w:rPr>
          <w:sz w:val="16"/>
          <w:szCs w:val="16"/>
        </w:rPr>
        <w:t xml:space="preserve"> </w:t>
      </w:r>
      <w:r w:rsidRPr="00EA16F8">
        <w:rPr>
          <w:sz w:val="16"/>
          <w:szCs w:val="16"/>
        </w:rPr>
        <w:t>ц</w:t>
      </w:r>
      <w:r>
        <w:rPr>
          <w:sz w:val="16"/>
          <w:szCs w:val="16"/>
        </w:rPr>
        <w:t xml:space="preserve"> </w:t>
      </w:r>
      <w:r w:rsidRPr="00EA16F8">
        <w:rPr>
          <w:sz w:val="16"/>
          <w:szCs w:val="16"/>
        </w:rPr>
        <w:t xml:space="preserve">а 1. </w:t>
      </w:r>
      <w:r w:rsidRPr="00EA16F8">
        <w:rPr>
          <w:b/>
          <w:sz w:val="16"/>
          <w:szCs w:val="16"/>
        </w:rPr>
        <w:t>Сравнительный анализ интегрированных агропромышленных объединений развитых стран</w:t>
      </w:r>
    </w:p>
    <w:p w:rsidR="00FC60AA" w:rsidRPr="004D0A8C" w:rsidRDefault="00FC60AA" w:rsidP="00FC60AA">
      <w:pPr>
        <w:ind w:firstLine="284"/>
        <w:jc w:val="both"/>
        <w:rPr>
          <w:sz w:val="20"/>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0"/>
        <w:gridCol w:w="1388"/>
        <w:gridCol w:w="1258"/>
        <w:gridCol w:w="825"/>
        <w:gridCol w:w="1225"/>
      </w:tblGrid>
      <w:tr w:rsidR="00FC60AA" w:rsidRPr="00B20309" w:rsidTr="00E40320">
        <w:trPr>
          <w:trHeight w:val="128"/>
        </w:trPr>
        <w:tc>
          <w:tcPr>
            <w:tcW w:w="1400" w:type="dxa"/>
            <w:shd w:val="clear" w:color="auto" w:fill="auto"/>
            <w:vAlign w:val="center"/>
          </w:tcPr>
          <w:p w:rsidR="00FC60AA" w:rsidRPr="00B20309" w:rsidRDefault="00FC60AA" w:rsidP="00E40320">
            <w:pPr>
              <w:spacing w:line="216" w:lineRule="auto"/>
              <w:jc w:val="center"/>
              <w:rPr>
                <w:sz w:val="16"/>
                <w:szCs w:val="16"/>
              </w:rPr>
            </w:pPr>
            <w:r w:rsidRPr="00B20309">
              <w:rPr>
                <w:sz w:val="16"/>
                <w:szCs w:val="16"/>
              </w:rPr>
              <w:t>Страна</w:t>
            </w:r>
          </w:p>
        </w:tc>
        <w:tc>
          <w:tcPr>
            <w:tcW w:w="4696" w:type="dxa"/>
            <w:gridSpan w:val="4"/>
            <w:shd w:val="clear" w:color="auto" w:fill="auto"/>
          </w:tcPr>
          <w:p w:rsidR="00FC60AA" w:rsidRPr="00B20309" w:rsidRDefault="00FC60AA" w:rsidP="00E40320">
            <w:pPr>
              <w:spacing w:line="216" w:lineRule="auto"/>
              <w:jc w:val="center"/>
              <w:rPr>
                <w:sz w:val="16"/>
                <w:szCs w:val="16"/>
              </w:rPr>
            </w:pPr>
            <w:r w:rsidRPr="00B20309">
              <w:rPr>
                <w:sz w:val="16"/>
                <w:szCs w:val="16"/>
              </w:rPr>
              <w:t>Форма организации и особенности функционирования</w:t>
            </w:r>
          </w:p>
        </w:tc>
      </w:tr>
      <w:tr w:rsidR="00FC60AA" w:rsidRPr="00B20309" w:rsidTr="00E40320">
        <w:trPr>
          <w:trHeight w:val="1647"/>
        </w:trPr>
        <w:tc>
          <w:tcPr>
            <w:tcW w:w="1400" w:type="dxa"/>
            <w:shd w:val="clear" w:color="auto" w:fill="auto"/>
            <w:vAlign w:val="center"/>
          </w:tcPr>
          <w:p w:rsidR="00FC60AA" w:rsidRPr="00B20309" w:rsidRDefault="00FC60AA" w:rsidP="00E40320">
            <w:pPr>
              <w:spacing w:line="216" w:lineRule="auto"/>
              <w:jc w:val="center"/>
              <w:rPr>
                <w:sz w:val="16"/>
                <w:szCs w:val="16"/>
              </w:rPr>
            </w:pPr>
            <w:r w:rsidRPr="00B20309">
              <w:rPr>
                <w:sz w:val="16"/>
                <w:szCs w:val="16"/>
              </w:rPr>
              <w:t>США</w:t>
            </w:r>
          </w:p>
        </w:tc>
        <w:tc>
          <w:tcPr>
            <w:tcW w:w="1388" w:type="dxa"/>
            <w:shd w:val="clear" w:color="auto" w:fill="auto"/>
          </w:tcPr>
          <w:p w:rsidR="00FC60AA" w:rsidRPr="00B20309" w:rsidRDefault="00FC60AA" w:rsidP="00E40320">
            <w:pPr>
              <w:spacing w:line="216" w:lineRule="auto"/>
              <w:jc w:val="center"/>
              <w:rPr>
                <w:b/>
                <w:sz w:val="16"/>
                <w:szCs w:val="16"/>
              </w:rPr>
            </w:pPr>
            <w:r w:rsidRPr="00B20309">
              <w:rPr>
                <w:b/>
                <w:sz w:val="16"/>
                <w:szCs w:val="16"/>
              </w:rPr>
              <w:t>Партнерства</w:t>
            </w:r>
          </w:p>
          <w:p w:rsidR="00FC60AA" w:rsidRPr="00B20309" w:rsidRDefault="00FC60AA" w:rsidP="00E40320">
            <w:pPr>
              <w:spacing w:line="216" w:lineRule="auto"/>
              <w:rPr>
                <w:sz w:val="16"/>
                <w:szCs w:val="16"/>
              </w:rPr>
            </w:pPr>
            <w:r w:rsidRPr="00B20309">
              <w:rPr>
                <w:sz w:val="16"/>
                <w:szCs w:val="16"/>
              </w:rPr>
              <w:t>1.Образование юридических лиц</w:t>
            </w:r>
          </w:p>
          <w:p w:rsidR="00FC60AA" w:rsidRPr="00B20309" w:rsidRDefault="00FC60AA" w:rsidP="00E40320">
            <w:pPr>
              <w:spacing w:line="216" w:lineRule="auto"/>
              <w:rPr>
                <w:sz w:val="16"/>
                <w:szCs w:val="16"/>
              </w:rPr>
            </w:pPr>
            <w:r w:rsidRPr="00B20309">
              <w:rPr>
                <w:sz w:val="16"/>
                <w:szCs w:val="16"/>
              </w:rPr>
              <w:t>2.Совместное использование собственности и труда</w:t>
            </w:r>
          </w:p>
          <w:p w:rsidR="00FC60AA" w:rsidRPr="00B20309" w:rsidRDefault="00FC60AA" w:rsidP="00E40320">
            <w:pPr>
              <w:spacing w:line="216" w:lineRule="auto"/>
              <w:rPr>
                <w:sz w:val="16"/>
                <w:szCs w:val="16"/>
              </w:rPr>
            </w:pPr>
            <w:r w:rsidRPr="00B20309">
              <w:rPr>
                <w:sz w:val="16"/>
                <w:szCs w:val="16"/>
              </w:rPr>
              <w:t>3.Солидарная ответственность</w:t>
            </w:r>
          </w:p>
        </w:tc>
        <w:tc>
          <w:tcPr>
            <w:tcW w:w="2083"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Сельскохозяйственные кооперации</w:t>
            </w:r>
          </w:p>
          <w:p w:rsidR="00FC60AA" w:rsidRPr="00B20309" w:rsidRDefault="00FC60AA" w:rsidP="00E40320">
            <w:pPr>
              <w:spacing w:line="216" w:lineRule="auto"/>
              <w:jc w:val="both"/>
              <w:rPr>
                <w:sz w:val="16"/>
                <w:szCs w:val="16"/>
              </w:rPr>
            </w:pPr>
            <w:r w:rsidRPr="00B20309">
              <w:rPr>
                <w:sz w:val="16"/>
                <w:szCs w:val="16"/>
              </w:rPr>
              <w:t>1.Объединение предпр</w:t>
            </w:r>
            <w:r w:rsidRPr="00B20309">
              <w:rPr>
                <w:sz w:val="16"/>
                <w:szCs w:val="16"/>
              </w:rPr>
              <w:t>и</w:t>
            </w:r>
            <w:r w:rsidRPr="00B20309">
              <w:rPr>
                <w:sz w:val="16"/>
                <w:szCs w:val="16"/>
              </w:rPr>
              <w:t>ятий различных стадий производства</w:t>
            </w:r>
          </w:p>
          <w:p w:rsidR="00FC60AA" w:rsidRPr="00B20309" w:rsidRDefault="00FC60AA" w:rsidP="00E40320">
            <w:pPr>
              <w:spacing w:line="216" w:lineRule="auto"/>
              <w:jc w:val="both"/>
              <w:rPr>
                <w:sz w:val="16"/>
                <w:szCs w:val="16"/>
              </w:rPr>
            </w:pPr>
            <w:r w:rsidRPr="00B20309">
              <w:rPr>
                <w:sz w:val="16"/>
                <w:szCs w:val="16"/>
              </w:rPr>
              <w:t>2.Формирование на основе акционирования</w:t>
            </w:r>
          </w:p>
          <w:p w:rsidR="00FC60AA" w:rsidRPr="00B20309" w:rsidRDefault="00FC60AA" w:rsidP="00E40320">
            <w:pPr>
              <w:spacing w:line="216" w:lineRule="auto"/>
              <w:jc w:val="both"/>
              <w:rPr>
                <w:sz w:val="16"/>
                <w:szCs w:val="16"/>
              </w:rPr>
            </w:pPr>
            <w:r w:rsidRPr="00B20309">
              <w:rPr>
                <w:sz w:val="16"/>
                <w:szCs w:val="16"/>
              </w:rPr>
              <w:t>3.Монопольное положение на рынке</w:t>
            </w:r>
          </w:p>
        </w:tc>
        <w:tc>
          <w:tcPr>
            <w:tcW w:w="1225" w:type="dxa"/>
            <w:shd w:val="clear" w:color="auto" w:fill="auto"/>
          </w:tcPr>
          <w:p w:rsidR="00FC60AA" w:rsidRPr="00B20309" w:rsidRDefault="00FC60AA" w:rsidP="00E40320">
            <w:pPr>
              <w:spacing w:line="216" w:lineRule="auto"/>
              <w:jc w:val="center"/>
              <w:rPr>
                <w:b/>
                <w:sz w:val="16"/>
                <w:szCs w:val="16"/>
              </w:rPr>
            </w:pPr>
            <w:r w:rsidRPr="00B20309">
              <w:rPr>
                <w:b/>
                <w:sz w:val="16"/>
                <w:szCs w:val="16"/>
              </w:rPr>
              <w:t>Кооперативы</w:t>
            </w:r>
          </w:p>
          <w:p w:rsidR="00FC60AA" w:rsidRPr="00B20309" w:rsidRDefault="00FC60AA" w:rsidP="00E40320">
            <w:pPr>
              <w:spacing w:line="216" w:lineRule="auto"/>
              <w:jc w:val="both"/>
              <w:rPr>
                <w:sz w:val="16"/>
                <w:szCs w:val="16"/>
              </w:rPr>
            </w:pPr>
            <w:r w:rsidRPr="00B20309">
              <w:rPr>
                <w:sz w:val="16"/>
                <w:szCs w:val="16"/>
              </w:rPr>
              <w:t>1.Формирование капитала за счет вкладов</w:t>
            </w:r>
          </w:p>
          <w:p w:rsidR="00FC60AA" w:rsidRPr="00B20309" w:rsidRDefault="00FC60AA" w:rsidP="00E40320">
            <w:pPr>
              <w:spacing w:line="216" w:lineRule="auto"/>
              <w:jc w:val="both"/>
              <w:rPr>
                <w:sz w:val="16"/>
                <w:szCs w:val="16"/>
              </w:rPr>
            </w:pPr>
            <w:r w:rsidRPr="00B20309">
              <w:rPr>
                <w:sz w:val="16"/>
                <w:szCs w:val="16"/>
              </w:rPr>
              <w:t>2.Льготное налогообл</w:t>
            </w:r>
            <w:r w:rsidRPr="00B20309">
              <w:rPr>
                <w:sz w:val="16"/>
                <w:szCs w:val="16"/>
              </w:rPr>
              <w:t>о</w:t>
            </w:r>
            <w:r w:rsidRPr="00B20309">
              <w:rPr>
                <w:sz w:val="16"/>
                <w:szCs w:val="16"/>
              </w:rPr>
              <w:t xml:space="preserve">жение </w:t>
            </w:r>
          </w:p>
          <w:p w:rsidR="00FC60AA" w:rsidRPr="00B20309" w:rsidRDefault="00FC60AA" w:rsidP="00E40320">
            <w:pPr>
              <w:spacing w:line="216" w:lineRule="auto"/>
              <w:jc w:val="both"/>
              <w:rPr>
                <w:sz w:val="16"/>
                <w:szCs w:val="16"/>
              </w:rPr>
            </w:pPr>
            <w:r w:rsidRPr="00B20309">
              <w:rPr>
                <w:sz w:val="16"/>
                <w:szCs w:val="16"/>
              </w:rPr>
              <w:t xml:space="preserve">3.Основные учредители – фермеры </w:t>
            </w:r>
          </w:p>
        </w:tc>
      </w:tr>
      <w:tr w:rsidR="00FC60AA" w:rsidRPr="00B20309" w:rsidTr="00E40320">
        <w:tc>
          <w:tcPr>
            <w:tcW w:w="1400" w:type="dxa"/>
            <w:shd w:val="clear" w:color="auto" w:fill="auto"/>
            <w:vAlign w:val="center"/>
          </w:tcPr>
          <w:p w:rsidR="00FC60AA" w:rsidRPr="00B20309" w:rsidRDefault="00FC60AA" w:rsidP="00E40320">
            <w:pPr>
              <w:spacing w:line="216" w:lineRule="auto"/>
              <w:jc w:val="center"/>
              <w:rPr>
                <w:sz w:val="16"/>
                <w:szCs w:val="16"/>
              </w:rPr>
            </w:pPr>
            <w:r w:rsidRPr="00B20309">
              <w:rPr>
                <w:sz w:val="16"/>
                <w:szCs w:val="16"/>
              </w:rPr>
              <w:t>Франция</w:t>
            </w:r>
          </w:p>
        </w:tc>
        <w:tc>
          <w:tcPr>
            <w:tcW w:w="2646"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Агропромышленные объедин</w:t>
            </w:r>
            <w:r w:rsidRPr="00B20309">
              <w:rPr>
                <w:b/>
                <w:sz w:val="16"/>
                <w:szCs w:val="16"/>
              </w:rPr>
              <w:t>е</w:t>
            </w:r>
            <w:r w:rsidRPr="00B20309">
              <w:rPr>
                <w:b/>
                <w:sz w:val="16"/>
                <w:szCs w:val="16"/>
              </w:rPr>
              <w:t>ния</w:t>
            </w:r>
          </w:p>
          <w:p w:rsidR="00FC60AA" w:rsidRPr="00B20309" w:rsidRDefault="00FC60AA" w:rsidP="00E40320">
            <w:pPr>
              <w:spacing w:line="216" w:lineRule="auto"/>
              <w:jc w:val="both"/>
              <w:rPr>
                <w:sz w:val="16"/>
                <w:szCs w:val="16"/>
              </w:rPr>
            </w:pPr>
            <w:r w:rsidRPr="00B20309">
              <w:rPr>
                <w:sz w:val="16"/>
                <w:szCs w:val="16"/>
              </w:rPr>
              <w:t xml:space="preserve">1.Государственное регулирование </w:t>
            </w:r>
          </w:p>
          <w:p w:rsidR="00FC60AA" w:rsidRPr="00B20309" w:rsidRDefault="00FC60AA" w:rsidP="00E40320">
            <w:pPr>
              <w:spacing w:line="216" w:lineRule="auto"/>
              <w:jc w:val="both"/>
              <w:rPr>
                <w:sz w:val="16"/>
                <w:szCs w:val="16"/>
              </w:rPr>
            </w:pPr>
            <w:r w:rsidRPr="00B20309">
              <w:rPr>
                <w:sz w:val="16"/>
                <w:szCs w:val="16"/>
              </w:rPr>
              <w:t>2.Основной интегратор – несел</w:t>
            </w:r>
            <w:r w:rsidRPr="00B20309">
              <w:rPr>
                <w:sz w:val="16"/>
                <w:szCs w:val="16"/>
              </w:rPr>
              <w:t>ь</w:t>
            </w:r>
            <w:r w:rsidRPr="00B20309">
              <w:rPr>
                <w:sz w:val="16"/>
                <w:szCs w:val="16"/>
              </w:rPr>
              <w:t>скохозяйственные фирмы</w:t>
            </w:r>
          </w:p>
          <w:p w:rsidR="00FC60AA" w:rsidRPr="00B20309" w:rsidRDefault="00FC60AA" w:rsidP="00E40320">
            <w:pPr>
              <w:spacing w:line="216" w:lineRule="auto"/>
              <w:jc w:val="both"/>
              <w:rPr>
                <w:sz w:val="16"/>
                <w:szCs w:val="16"/>
              </w:rPr>
            </w:pPr>
            <w:r w:rsidRPr="00B20309">
              <w:rPr>
                <w:sz w:val="16"/>
                <w:szCs w:val="16"/>
              </w:rPr>
              <w:t>3.Возрастание роли фермерской кооперации</w:t>
            </w:r>
          </w:p>
        </w:tc>
        <w:tc>
          <w:tcPr>
            <w:tcW w:w="2050"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Кооперативные объед</w:t>
            </w:r>
            <w:r w:rsidRPr="00B20309">
              <w:rPr>
                <w:b/>
                <w:sz w:val="16"/>
                <w:szCs w:val="16"/>
              </w:rPr>
              <w:t>и</w:t>
            </w:r>
            <w:r w:rsidRPr="00B20309">
              <w:rPr>
                <w:b/>
                <w:sz w:val="16"/>
                <w:szCs w:val="16"/>
              </w:rPr>
              <w:t>нения</w:t>
            </w:r>
          </w:p>
          <w:p w:rsidR="00FC60AA" w:rsidRPr="00B20309" w:rsidRDefault="00FC60AA" w:rsidP="00E40320">
            <w:pPr>
              <w:spacing w:line="216" w:lineRule="auto"/>
              <w:jc w:val="both"/>
              <w:rPr>
                <w:sz w:val="16"/>
                <w:szCs w:val="16"/>
              </w:rPr>
            </w:pPr>
            <w:r w:rsidRPr="00B20309">
              <w:rPr>
                <w:sz w:val="16"/>
                <w:szCs w:val="16"/>
              </w:rPr>
              <w:t>1.Создание дочерних компаний</w:t>
            </w:r>
          </w:p>
          <w:p w:rsidR="00FC60AA" w:rsidRPr="00B20309" w:rsidRDefault="00FC60AA" w:rsidP="00E40320">
            <w:pPr>
              <w:spacing w:line="216" w:lineRule="auto"/>
              <w:jc w:val="both"/>
              <w:rPr>
                <w:sz w:val="16"/>
                <w:szCs w:val="16"/>
              </w:rPr>
            </w:pPr>
            <w:r w:rsidRPr="00B20309">
              <w:rPr>
                <w:sz w:val="16"/>
                <w:szCs w:val="16"/>
              </w:rPr>
              <w:t xml:space="preserve">2.Функционирование на базе основных отраслей </w:t>
            </w:r>
            <w:r w:rsidRPr="00B20309">
              <w:rPr>
                <w:sz w:val="16"/>
                <w:szCs w:val="16"/>
              </w:rPr>
              <w:tab/>
            </w:r>
          </w:p>
        </w:tc>
      </w:tr>
      <w:tr w:rsidR="00FC60AA" w:rsidRPr="00B20309" w:rsidTr="00E40320">
        <w:tc>
          <w:tcPr>
            <w:tcW w:w="1400" w:type="dxa"/>
            <w:shd w:val="clear" w:color="auto" w:fill="auto"/>
            <w:vAlign w:val="center"/>
          </w:tcPr>
          <w:p w:rsidR="00FC60AA" w:rsidRPr="00B20309" w:rsidRDefault="00FC60AA" w:rsidP="00E40320">
            <w:pPr>
              <w:spacing w:line="216" w:lineRule="auto"/>
              <w:jc w:val="center"/>
              <w:rPr>
                <w:sz w:val="16"/>
                <w:szCs w:val="16"/>
              </w:rPr>
            </w:pPr>
            <w:r w:rsidRPr="00B20309">
              <w:rPr>
                <w:sz w:val="16"/>
                <w:szCs w:val="16"/>
              </w:rPr>
              <w:t>Великобритания</w:t>
            </w:r>
          </w:p>
        </w:tc>
        <w:tc>
          <w:tcPr>
            <w:tcW w:w="2646"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Контрактная форма интеграции</w:t>
            </w:r>
          </w:p>
          <w:p w:rsidR="00FC60AA" w:rsidRPr="00B20309" w:rsidRDefault="00FC60AA" w:rsidP="00E40320">
            <w:pPr>
              <w:spacing w:line="216" w:lineRule="auto"/>
              <w:jc w:val="both"/>
              <w:rPr>
                <w:sz w:val="16"/>
                <w:szCs w:val="16"/>
              </w:rPr>
            </w:pPr>
            <w:r w:rsidRPr="00B20309">
              <w:rPr>
                <w:sz w:val="16"/>
                <w:szCs w:val="16"/>
              </w:rPr>
              <w:t>1.Преобладание отношений по вертикале</w:t>
            </w:r>
          </w:p>
          <w:p w:rsidR="00FC60AA" w:rsidRPr="00B20309" w:rsidRDefault="00FC60AA" w:rsidP="00E40320">
            <w:pPr>
              <w:spacing w:line="216" w:lineRule="auto"/>
              <w:jc w:val="both"/>
              <w:rPr>
                <w:sz w:val="16"/>
                <w:szCs w:val="16"/>
              </w:rPr>
            </w:pPr>
            <w:r w:rsidRPr="00B20309">
              <w:rPr>
                <w:sz w:val="16"/>
                <w:szCs w:val="16"/>
              </w:rPr>
              <w:t>2.Основной интегратор – перер</w:t>
            </w:r>
            <w:r w:rsidRPr="00B20309">
              <w:rPr>
                <w:sz w:val="16"/>
                <w:szCs w:val="16"/>
              </w:rPr>
              <w:t>а</w:t>
            </w:r>
            <w:r w:rsidRPr="00B20309">
              <w:rPr>
                <w:sz w:val="16"/>
                <w:szCs w:val="16"/>
              </w:rPr>
              <w:t>батывающие предприятия</w:t>
            </w:r>
          </w:p>
        </w:tc>
        <w:tc>
          <w:tcPr>
            <w:tcW w:w="2050"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Кооперативы</w:t>
            </w:r>
          </w:p>
          <w:p w:rsidR="00FC60AA" w:rsidRPr="00B20309" w:rsidRDefault="00FC60AA" w:rsidP="00E40320">
            <w:pPr>
              <w:spacing w:line="216" w:lineRule="auto"/>
              <w:jc w:val="both"/>
              <w:rPr>
                <w:sz w:val="16"/>
                <w:szCs w:val="16"/>
              </w:rPr>
            </w:pPr>
            <w:r w:rsidRPr="00B20309">
              <w:rPr>
                <w:sz w:val="16"/>
                <w:szCs w:val="16"/>
              </w:rPr>
              <w:t>1.Преобладание снабже</w:t>
            </w:r>
            <w:r w:rsidRPr="00B20309">
              <w:rPr>
                <w:sz w:val="16"/>
                <w:szCs w:val="16"/>
              </w:rPr>
              <w:t>н</w:t>
            </w:r>
            <w:r w:rsidRPr="00B20309">
              <w:rPr>
                <w:sz w:val="16"/>
                <w:szCs w:val="16"/>
              </w:rPr>
              <w:t>ческо-сбытовых коопер</w:t>
            </w:r>
            <w:r w:rsidRPr="00B20309">
              <w:rPr>
                <w:sz w:val="16"/>
                <w:szCs w:val="16"/>
              </w:rPr>
              <w:t>а</w:t>
            </w:r>
            <w:r w:rsidRPr="00B20309">
              <w:rPr>
                <w:sz w:val="16"/>
                <w:szCs w:val="16"/>
              </w:rPr>
              <w:t>тивов</w:t>
            </w:r>
          </w:p>
          <w:p w:rsidR="00FC60AA" w:rsidRPr="00B20309" w:rsidRDefault="00FC60AA" w:rsidP="00E40320">
            <w:pPr>
              <w:spacing w:line="216" w:lineRule="auto"/>
              <w:rPr>
                <w:sz w:val="16"/>
                <w:szCs w:val="16"/>
              </w:rPr>
            </w:pPr>
            <w:r w:rsidRPr="00B20309">
              <w:rPr>
                <w:sz w:val="16"/>
                <w:szCs w:val="16"/>
              </w:rPr>
              <w:t xml:space="preserve"> </w:t>
            </w:r>
          </w:p>
          <w:p w:rsidR="00FC60AA" w:rsidRPr="00B20309" w:rsidRDefault="00FC60AA" w:rsidP="00E40320">
            <w:pPr>
              <w:spacing w:line="216" w:lineRule="auto"/>
              <w:jc w:val="center"/>
              <w:rPr>
                <w:sz w:val="16"/>
                <w:szCs w:val="16"/>
              </w:rPr>
            </w:pPr>
          </w:p>
        </w:tc>
      </w:tr>
      <w:tr w:rsidR="00FC60AA" w:rsidRPr="00B20309" w:rsidTr="00E40320">
        <w:tc>
          <w:tcPr>
            <w:tcW w:w="1400" w:type="dxa"/>
            <w:shd w:val="clear" w:color="auto" w:fill="auto"/>
            <w:vAlign w:val="center"/>
          </w:tcPr>
          <w:p w:rsidR="00FC60AA" w:rsidRPr="00B20309" w:rsidRDefault="00FC60AA" w:rsidP="00E40320">
            <w:pPr>
              <w:spacing w:line="216" w:lineRule="auto"/>
              <w:jc w:val="center"/>
              <w:rPr>
                <w:sz w:val="16"/>
                <w:szCs w:val="16"/>
              </w:rPr>
            </w:pPr>
            <w:r w:rsidRPr="00B20309">
              <w:rPr>
                <w:sz w:val="16"/>
                <w:szCs w:val="16"/>
              </w:rPr>
              <w:t>Скандинавские страны</w:t>
            </w:r>
          </w:p>
        </w:tc>
        <w:tc>
          <w:tcPr>
            <w:tcW w:w="2646"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Сельскохозяйственные коопер</w:t>
            </w:r>
            <w:r w:rsidRPr="00B20309">
              <w:rPr>
                <w:b/>
                <w:sz w:val="16"/>
                <w:szCs w:val="16"/>
              </w:rPr>
              <w:t>а</w:t>
            </w:r>
            <w:r w:rsidRPr="00B20309">
              <w:rPr>
                <w:b/>
                <w:sz w:val="16"/>
                <w:szCs w:val="16"/>
              </w:rPr>
              <w:t>тивы</w:t>
            </w:r>
          </w:p>
          <w:p w:rsidR="00FC60AA" w:rsidRPr="00B20309" w:rsidRDefault="00FC60AA" w:rsidP="00E40320">
            <w:pPr>
              <w:spacing w:line="216" w:lineRule="auto"/>
              <w:jc w:val="both"/>
              <w:rPr>
                <w:sz w:val="16"/>
                <w:szCs w:val="16"/>
              </w:rPr>
            </w:pPr>
            <w:r w:rsidRPr="00B20309">
              <w:rPr>
                <w:sz w:val="16"/>
                <w:szCs w:val="16"/>
              </w:rPr>
              <w:t>1.Узкая специализация деятельн</w:t>
            </w:r>
            <w:r w:rsidRPr="00B20309">
              <w:rPr>
                <w:sz w:val="16"/>
                <w:szCs w:val="16"/>
              </w:rPr>
              <w:t>о</w:t>
            </w:r>
            <w:r w:rsidRPr="00B20309">
              <w:rPr>
                <w:sz w:val="16"/>
                <w:szCs w:val="16"/>
              </w:rPr>
              <w:t>сти</w:t>
            </w:r>
          </w:p>
          <w:p w:rsidR="00FC60AA" w:rsidRPr="00B20309" w:rsidRDefault="00FC60AA" w:rsidP="00E40320">
            <w:pPr>
              <w:spacing w:line="216" w:lineRule="auto"/>
              <w:jc w:val="both"/>
              <w:rPr>
                <w:sz w:val="16"/>
                <w:szCs w:val="16"/>
              </w:rPr>
            </w:pPr>
            <w:r w:rsidRPr="00B20309">
              <w:rPr>
                <w:sz w:val="16"/>
                <w:szCs w:val="16"/>
              </w:rPr>
              <w:t>2.Участие в деятельности коопер</w:t>
            </w:r>
            <w:r w:rsidRPr="00B20309">
              <w:rPr>
                <w:sz w:val="16"/>
                <w:szCs w:val="16"/>
              </w:rPr>
              <w:t>а</w:t>
            </w:r>
            <w:r w:rsidRPr="00B20309">
              <w:rPr>
                <w:sz w:val="16"/>
                <w:szCs w:val="16"/>
              </w:rPr>
              <w:t>тивных союзов</w:t>
            </w:r>
          </w:p>
        </w:tc>
        <w:tc>
          <w:tcPr>
            <w:tcW w:w="2050"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Кооперативные объед</w:t>
            </w:r>
            <w:r w:rsidRPr="00B20309">
              <w:rPr>
                <w:b/>
                <w:sz w:val="16"/>
                <w:szCs w:val="16"/>
              </w:rPr>
              <w:t>и</w:t>
            </w:r>
            <w:r w:rsidRPr="00B20309">
              <w:rPr>
                <w:b/>
                <w:sz w:val="16"/>
                <w:szCs w:val="16"/>
              </w:rPr>
              <w:t>нения и союзы</w:t>
            </w:r>
          </w:p>
          <w:p w:rsidR="00FC60AA" w:rsidRPr="00B20309" w:rsidRDefault="00FC60AA" w:rsidP="00E40320">
            <w:pPr>
              <w:spacing w:line="216" w:lineRule="auto"/>
              <w:jc w:val="both"/>
              <w:rPr>
                <w:sz w:val="16"/>
                <w:szCs w:val="16"/>
              </w:rPr>
            </w:pPr>
            <w:r w:rsidRPr="00B20309">
              <w:rPr>
                <w:sz w:val="16"/>
                <w:szCs w:val="16"/>
              </w:rPr>
              <w:t>1.Монопольная поставка средств производства</w:t>
            </w:r>
          </w:p>
          <w:p w:rsidR="00FC60AA" w:rsidRPr="00B20309" w:rsidRDefault="00FC60AA" w:rsidP="00E40320">
            <w:pPr>
              <w:spacing w:line="216" w:lineRule="auto"/>
              <w:jc w:val="center"/>
              <w:rPr>
                <w:sz w:val="16"/>
                <w:szCs w:val="16"/>
              </w:rPr>
            </w:pPr>
          </w:p>
        </w:tc>
      </w:tr>
      <w:tr w:rsidR="00FC60AA" w:rsidRPr="00B20309" w:rsidTr="00E40320">
        <w:tc>
          <w:tcPr>
            <w:tcW w:w="1400" w:type="dxa"/>
            <w:shd w:val="clear" w:color="auto" w:fill="auto"/>
            <w:vAlign w:val="center"/>
          </w:tcPr>
          <w:p w:rsidR="00FC60AA" w:rsidRPr="00B20309" w:rsidRDefault="00FC60AA" w:rsidP="00E40320">
            <w:pPr>
              <w:spacing w:line="216" w:lineRule="auto"/>
              <w:jc w:val="center"/>
              <w:rPr>
                <w:sz w:val="16"/>
                <w:szCs w:val="16"/>
              </w:rPr>
            </w:pPr>
            <w:r w:rsidRPr="00B20309">
              <w:rPr>
                <w:sz w:val="16"/>
                <w:szCs w:val="16"/>
              </w:rPr>
              <w:t>Япония</w:t>
            </w:r>
          </w:p>
        </w:tc>
        <w:tc>
          <w:tcPr>
            <w:tcW w:w="2646"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Универсальные агропромы</w:t>
            </w:r>
            <w:r w:rsidRPr="00B20309">
              <w:rPr>
                <w:b/>
                <w:sz w:val="16"/>
                <w:szCs w:val="16"/>
              </w:rPr>
              <w:t>ш</w:t>
            </w:r>
            <w:r w:rsidRPr="00B20309">
              <w:rPr>
                <w:b/>
                <w:sz w:val="16"/>
                <w:szCs w:val="16"/>
              </w:rPr>
              <w:t>ленные объединения</w:t>
            </w:r>
          </w:p>
          <w:p w:rsidR="00FC60AA" w:rsidRPr="00B20309" w:rsidRDefault="00FC60AA" w:rsidP="00E40320">
            <w:pPr>
              <w:spacing w:line="216" w:lineRule="auto"/>
              <w:jc w:val="both"/>
              <w:rPr>
                <w:sz w:val="16"/>
                <w:szCs w:val="16"/>
              </w:rPr>
            </w:pPr>
            <w:r w:rsidRPr="00B20309">
              <w:rPr>
                <w:sz w:val="16"/>
                <w:szCs w:val="16"/>
              </w:rPr>
              <w:t>1.Главенство промышленных и торговых предприятий при инте</w:t>
            </w:r>
            <w:r w:rsidRPr="00B20309">
              <w:rPr>
                <w:sz w:val="16"/>
                <w:szCs w:val="16"/>
              </w:rPr>
              <w:t>г</w:t>
            </w:r>
            <w:r w:rsidRPr="00B20309">
              <w:rPr>
                <w:sz w:val="16"/>
                <w:szCs w:val="16"/>
              </w:rPr>
              <w:t>рировании</w:t>
            </w:r>
          </w:p>
          <w:p w:rsidR="00FC60AA" w:rsidRPr="00B20309" w:rsidRDefault="00FC60AA" w:rsidP="00E40320">
            <w:pPr>
              <w:spacing w:line="216" w:lineRule="auto"/>
              <w:jc w:val="both"/>
              <w:rPr>
                <w:sz w:val="16"/>
                <w:szCs w:val="16"/>
              </w:rPr>
            </w:pPr>
            <w:r w:rsidRPr="00B20309">
              <w:rPr>
                <w:sz w:val="16"/>
                <w:szCs w:val="16"/>
              </w:rPr>
              <w:t>2.Существенные инвестиции в сельское хозяйство</w:t>
            </w:r>
          </w:p>
        </w:tc>
        <w:tc>
          <w:tcPr>
            <w:tcW w:w="2050" w:type="dxa"/>
            <w:gridSpan w:val="2"/>
            <w:shd w:val="clear" w:color="auto" w:fill="auto"/>
          </w:tcPr>
          <w:p w:rsidR="00FC60AA" w:rsidRPr="00B20309" w:rsidRDefault="00FC60AA" w:rsidP="00E40320">
            <w:pPr>
              <w:spacing w:line="216" w:lineRule="auto"/>
              <w:jc w:val="center"/>
              <w:rPr>
                <w:b/>
                <w:sz w:val="16"/>
                <w:szCs w:val="16"/>
              </w:rPr>
            </w:pPr>
            <w:r w:rsidRPr="00B20309">
              <w:rPr>
                <w:b/>
                <w:sz w:val="16"/>
                <w:szCs w:val="16"/>
              </w:rPr>
              <w:t>Специализированные предприятия</w:t>
            </w:r>
          </w:p>
          <w:p w:rsidR="00FC60AA" w:rsidRPr="00B20309" w:rsidRDefault="00FC60AA" w:rsidP="00E40320">
            <w:pPr>
              <w:spacing w:line="216" w:lineRule="auto"/>
              <w:jc w:val="both"/>
              <w:rPr>
                <w:sz w:val="16"/>
                <w:szCs w:val="16"/>
              </w:rPr>
            </w:pPr>
            <w:r w:rsidRPr="00B20309">
              <w:rPr>
                <w:sz w:val="16"/>
                <w:szCs w:val="16"/>
              </w:rPr>
              <w:t>1.Создание крупных ко</w:t>
            </w:r>
            <w:r w:rsidRPr="00B20309">
              <w:rPr>
                <w:sz w:val="16"/>
                <w:szCs w:val="16"/>
              </w:rPr>
              <w:t>м</w:t>
            </w:r>
            <w:r w:rsidRPr="00B20309">
              <w:rPr>
                <w:sz w:val="16"/>
                <w:szCs w:val="16"/>
              </w:rPr>
              <w:t>паний по определенным видам продуктов</w:t>
            </w:r>
          </w:p>
          <w:p w:rsidR="00FC60AA" w:rsidRPr="00B20309" w:rsidRDefault="00FC60AA" w:rsidP="00E40320">
            <w:pPr>
              <w:spacing w:line="216" w:lineRule="auto"/>
              <w:jc w:val="both"/>
              <w:rPr>
                <w:sz w:val="16"/>
                <w:szCs w:val="16"/>
              </w:rPr>
            </w:pPr>
            <w:r w:rsidRPr="00B20309">
              <w:rPr>
                <w:sz w:val="16"/>
                <w:szCs w:val="16"/>
              </w:rPr>
              <w:t>2.Монопольное произво</w:t>
            </w:r>
            <w:r w:rsidRPr="00B20309">
              <w:rPr>
                <w:sz w:val="16"/>
                <w:szCs w:val="16"/>
              </w:rPr>
              <w:t>д</w:t>
            </w:r>
            <w:r w:rsidRPr="00B20309">
              <w:rPr>
                <w:sz w:val="16"/>
                <w:szCs w:val="16"/>
              </w:rPr>
              <w:t>ство на внутреннем рынке</w:t>
            </w:r>
          </w:p>
        </w:tc>
      </w:tr>
    </w:tbl>
    <w:p w:rsidR="00FC60AA"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В настоящее время наблюдаются новые тенденции в развитии кооперативно-интеграционных систем в аграрной сфере США, где появляются принципиально новые разновидности фермерских ко</w:t>
      </w:r>
      <w:r w:rsidRPr="004D0A8C">
        <w:rPr>
          <w:sz w:val="20"/>
          <w:szCs w:val="20"/>
        </w:rPr>
        <w:t>о</w:t>
      </w:r>
      <w:r w:rsidRPr="004D0A8C">
        <w:rPr>
          <w:sz w:val="20"/>
          <w:szCs w:val="20"/>
        </w:rPr>
        <w:t>перативов («кооперативы нового поколения»), возрождаются торг</w:t>
      </w:r>
      <w:r w:rsidRPr="004D0A8C">
        <w:rPr>
          <w:sz w:val="20"/>
          <w:szCs w:val="20"/>
        </w:rPr>
        <w:t>о</w:t>
      </w:r>
      <w:r w:rsidRPr="004D0A8C">
        <w:rPr>
          <w:sz w:val="20"/>
          <w:szCs w:val="20"/>
        </w:rPr>
        <w:t>вая потребительская кооперация, кооперативные общины, расшир</w:t>
      </w:r>
      <w:r w:rsidRPr="004D0A8C">
        <w:rPr>
          <w:sz w:val="20"/>
          <w:szCs w:val="20"/>
        </w:rPr>
        <w:t>я</w:t>
      </w:r>
      <w:r w:rsidRPr="004D0A8C">
        <w:rPr>
          <w:sz w:val="20"/>
          <w:szCs w:val="20"/>
        </w:rPr>
        <w:t>ется кредитная кооперация [2, c. 67].</w:t>
      </w:r>
    </w:p>
    <w:p w:rsidR="00FC60AA" w:rsidRPr="004D0A8C" w:rsidRDefault="00FC60AA" w:rsidP="00FC60AA">
      <w:pPr>
        <w:ind w:firstLine="284"/>
        <w:jc w:val="both"/>
        <w:rPr>
          <w:sz w:val="20"/>
          <w:szCs w:val="20"/>
        </w:rPr>
      </w:pPr>
      <w:r w:rsidRPr="004D0A8C">
        <w:rPr>
          <w:sz w:val="20"/>
          <w:szCs w:val="20"/>
        </w:rPr>
        <w:lastRenderedPageBreak/>
        <w:t>Во Франции интеграционные процессы охватывают в первую очередь отрасли, относящиеся к продовольственной системе, то есть сельское хозяйство, пищевую промышленность и сферу реализации продовольствия. Отличительной особенностью развития интеграц</w:t>
      </w:r>
      <w:r w:rsidRPr="004D0A8C">
        <w:rPr>
          <w:sz w:val="20"/>
          <w:szCs w:val="20"/>
        </w:rPr>
        <w:t>и</w:t>
      </w:r>
      <w:r w:rsidRPr="004D0A8C">
        <w:rPr>
          <w:sz w:val="20"/>
          <w:szCs w:val="20"/>
        </w:rPr>
        <w:t>онных процессов здесь является значительная степень государс</w:t>
      </w:r>
      <w:r w:rsidRPr="004D0A8C">
        <w:rPr>
          <w:sz w:val="20"/>
          <w:szCs w:val="20"/>
        </w:rPr>
        <w:t>т</w:t>
      </w:r>
      <w:r w:rsidRPr="004D0A8C">
        <w:rPr>
          <w:sz w:val="20"/>
          <w:szCs w:val="20"/>
        </w:rPr>
        <w:t>венного регулирования и иного вмешательства органов управления в эти процессы. Основными интеграторами в сфере сельского х</w:t>
      </w:r>
      <w:r w:rsidRPr="004D0A8C">
        <w:rPr>
          <w:sz w:val="20"/>
          <w:szCs w:val="20"/>
        </w:rPr>
        <w:t>о</w:t>
      </w:r>
      <w:r w:rsidRPr="004D0A8C">
        <w:rPr>
          <w:sz w:val="20"/>
          <w:szCs w:val="20"/>
        </w:rPr>
        <w:t>зяйства и производства продовольственных товаров являются кру</w:t>
      </w:r>
      <w:r w:rsidRPr="004D0A8C">
        <w:rPr>
          <w:sz w:val="20"/>
          <w:szCs w:val="20"/>
        </w:rPr>
        <w:t>п</w:t>
      </w:r>
      <w:r w:rsidRPr="004D0A8C">
        <w:rPr>
          <w:sz w:val="20"/>
          <w:szCs w:val="20"/>
        </w:rPr>
        <w:t>ные несельскохозяйственные фирмы, что позволяет им производить более половины всей продовольственной продукции в стране. Ш</w:t>
      </w:r>
      <w:r w:rsidRPr="004D0A8C">
        <w:rPr>
          <w:sz w:val="20"/>
          <w:szCs w:val="20"/>
        </w:rPr>
        <w:t>и</w:t>
      </w:r>
      <w:r w:rsidRPr="004D0A8C">
        <w:rPr>
          <w:sz w:val="20"/>
          <w:szCs w:val="20"/>
        </w:rPr>
        <w:t>рокое развитие получили кооперативы по совместному использов</w:t>
      </w:r>
      <w:r w:rsidRPr="004D0A8C">
        <w:rPr>
          <w:sz w:val="20"/>
          <w:szCs w:val="20"/>
        </w:rPr>
        <w:t>а</w:t>
      </w:r>
      <w:r w:rsidRPr="004D0A8C">
        <w:rPr>
          <w:sz w:val="20"/>
          <w:szCs w:val="20"/>
        </w:rPr>
        <w:t>нию дорогостоящих основных средств (тракторов, комбайнов, ор</w:t>
      </w:r>
      <w:r w:rsidRPr="004D0A8C">
        <w:rPr>
          <w:sz w:val="20"/>
          <w:szCs w:val="20"/>
        </w:rPr>
        <w:t>о</w:t>
      </w:r>
      <w:r w:rsidRPr="004D0A8C">
        <w:rPr>
          <w:sz w:val="20"/>
          <w:szCs w:val="20"/>
        </w:rPr>
        <w:t>сительных систем, погребов для хранения вина и др.), а также бо</w:t>
      </w:r>
      <w:r w:rsidRPr="004D0A8C">
        <w:rPr>
          <w:sz w:val="20"/>
          <w:szCs w:val="20"/>
        </w:rPr>
        <w:t>й</w:t>
      </w:r>
      <w:r w:rsidRPr="004D0A8C">
        <w:rPr>
          <w:sz w:val="20"/>
          <w:szCs w:val="20"/>
        </w:rPr>
        <w:t>ни, выполняющие забой и разделку свиней и птицы. [5, c. 13].</w:t>
      </w:r>
    </w:p>
    <w:p w:rsidR="00FC60AA" w:rsidRPr="004D0A8C" w:rsidRDefault="00FC60AA" w:rsidP="00FC60AA">
      <w:pPr>
        <w:ind w:firstLine="284"/>
        <w:jc w:val="both"/>
        <w:rPr>
          <w:sz w:val="20"/>
          <w:szCs w:val="20"/>
        </w:rPr>
      </w:pPr>
      <w:r w:rsidRPr="004D0A8C">
        <w:rPr>
          <w:sz w:val="20"/>
          <w:szCs w:val="20"/>
        </w:rPr>
        <w:t>В Великобритании, также большую роль играют кооперативы, особенно снабженческо-сбытовые. Здесь существуют заводы по производству удобрений, а также комбикормовые заводы на кооп</w:t>
      </w:r>
      <w:r w:rsidRPr="004D0A8C">
        <w:rPr>
          <w:sz w:val="20"/>
          <w:szCs w:val="20"/>
        </w:rPr>
        <w:t>е</w:t>
      </w:r>
      <w:r w:rsidRPr="004D0A8C">
        <w:rPr>
          <w:sz w:val="20"/>
          <w:szCs w:val="20"/>
        </w:rPr>
        <w:t>ративной основе. Анализ показывает, что особое место в брита</w:t>
      </w:r>
      <w:r w:rsidRPr="004D0A8C">
        <w:rPr>
          <w:sz w:val="20"/>
          <w:szCs w:val="20"/>
        </w:rPr>
        <w:t>н</w:t>
      </w:r>
      <w:r w:rsidRPr="004D0A8C">
        <w:rPr>
          <w:sz w:val="20"/>
          <w:szCs w:val="20"/>
        </w:rPr>
        <w:t>ской фермерской кооперации занимают кооперативы по совместн</w:t>
      </w:r>
      <w:r w:rsidRPr="004D0A8C">
        <w:rPr>
          <w:sz w:val="20"/>
          <w:szCs w:val="20"/>
        </w:rPr>
        <w:t>о</w:t>
      </w:r>
      <w:r w:rsidRPr="004D0A8C">
        <w:rPr>
          <w:sz w:val="20"/>
          <w:szCs w:val="20"/>
        </w:rPr>
        <w:t>му использованию сельскохозяйственной техники. Контрактная форма интеграционных связей наиболее характерна в Великобрит</w:t>
      </w:r>
      <w:r w:rsidRPr="004D0A8C">
        <w:rPr>
          <w:sz w:val="20"/>
          <w:szCs w:val="20"/>
        </w:rPr>
        <w:t>а</w:t>
      </w:r>
      <w:r w:rsidRPr="004D0A8C">
        <w:rPr>
          <w:sz w:val="20"/>
          <w:szCs w:val="20"/>
        </w:rPr>
        <w:t>нии в производстве и сбыте фруктов и овощей для консервирования и замораживания, а также в производстве яиц и птицы. В пищевой промышленности лидируют в основном крупные индустриальные фирмы [4, c. 358].</w:t>
      </w:r>
    </w:p>
    <w:p w:rsidR="00FC60AA" w:rsidRPr="004D0A8C" w:rsidRDefault="00FC60AA" w:rsidP="00FC60AA">
      <w:pPr>
        <w:ind w:firstLine="284"/>
        <w:jc w:val="both"/>
        <w:rPr>
          <w:sz w:val="20"/>
          <w:szCs w:val="20"/>
        </w:rPr>
      </w:pPr>
      <w:r w:rsidRPr="004D0A8C">
        <w:rPr>
          <w:sz w:val="20"/>
          <w:szCs w:val="20"/>
        </w:rPr>
        <w:t>В странах Северной Европы (Швеция, Дания, Норвегия, Фи</w:t>
      </w:r>
      <w:r w:rsidRPr="004D0A8C">
        <w:rPr>
          <w:sz w:val="20"/>
          <w:szCs w:val="20"/>
        </w:rPr>
        <w:t>н</w:t>
      </w:r>
      <w:r w:rsidRPr="004D0A8C">
        <w:rPr>
          <w:sz w:val="20"/>
          <w:szCs w:val="20"/>
        </w:rPr>
        <w:t>ляндия) преобладающее участие в интеграционном процессе зан</w:t>
      </w:r>
      <w:r w:rsidRPr="004D0A8C">
        <w:rPr>
          <w:sz w:val="20"/>
          <w:szCs w:val="20"/>
        </w:rPr>
        <w:t>и</w:t>
      </w:r>
      <w:r w:rsidRPr="004D0A8C">
        <w:rPr>
          <w:sz w:val="20"/>
          <w:szCs w:val="20"/>
        </w:rPr>
        <w:t>мают сельскохозяйственные кооперативы. Через систему сельскох</w:t>
      </w:r>
      <w:r w:rsidRPr="004D0A8C">
        <w:rPr>
          <w:sz w:val="20"/>
          <w:szCs w:val="20"/>
        </w:rPr>
        <w:t>о</w:t>
      </w:r>
      <w:r w:rsidRPr="004D0A8C">
        <w:rPr>
          <w:sz w:val="20"/>
          <w:szCs w:val="20"/>
        </w:rPr>
        <w:t xml:space="preserve">зяйственных кооперативов здесь реализуется до 80 % продукции фермеров. </w:t>
      </w:r>
    </w:p>
    <w:p w:rsidR="00FC60AA" w:rsidRPr="004D0A8C" w:rsidRDefault="00FC60AA" w:rsidP="00FC60AA">
      <w:pPr>
        <w:ind w:firstLine="284"/>
        <w:jc w:val="both"/>
        <w:rPr>
          <w:sz w:val="20"/>
          <w:szCs w:val="20"/>
        </w:rPr>
      </w:pPr>
      <w:r w:rsidRPr="004D0A8C">
        <w:rPr>
          <w:sz w:val="20"/>
          <w:szCs w:val="20"/>
        </w:rPr>
        <w:t>Рассматривая страны Восточной Европы, необходимо отметить, что основное развитие агропромышленная интеграция получила в 1970-х годах. Например, в Венгрии наибольшее значение для по</w:t>
      </w:r>
      <w:r w:rsidRPr="004D0A8C">
        <w:rPr>
          <w:sz w:val="20"/>
          <w:szCs w:val="20"/>
        </w:rPr>
        <w:t>д</w:t>
      </w:r>
      <w:r w:rsidRPr="004D0A8C">
        <w:rPr>
          <w:sz w:val="20"/>
          <w:szCs w:val="20"/>
        </w:rPr>
        <w:t>держания вертикальной интеграции придается холдингам акци</w:t>
      </w:r>
      <w:r w:rsidRPr="004D0A8C">
        <w:rPr>
          <w:sz w:val="20"/>
          <w:szCs w:val="20"/>
        </w:rPr>
        <w:t>о</w:t>
      </w:r>
      <w:r w:rsidRPr="004D0A8C">
        <w:rPr>
          <w:sz w:val="20"/>
          <w:szCs w:val="20"/>
        </w:rPr>
        <w:t>нерного типа, управление в которых осуществляется на корпор</w:t>
      </w:r>
      <w:r w:rsidRPr="004D0A8C">
        <w:rPr>
          <w:sz w:val="20"/>
          <w:szCs w:val="20"/>
        </w:rPr>
        <w:t>а</w:t>
      </w:r>
      <w:r w:rsidRPr="004D0A8C">
        <w:rPr>
          <w:sz w:val="20"/>
          <w:szCs w:val="20"/>
        </w:rPr>
        <w:t>тивной основе. Отличительной особенностью объединительных процессов здесь является придание статуса интегратора предпр</w:t>
      </w:r>
      <w:r w:rsidRPr="004D0A8C">
        <w:rPr>
          <w:sz w:val="20"/>
          <w:szCs w:val="20"/>
        </w:rPr>
        <w:t>и</w:t>
      </w:r>
      <w:r w:rsidRPr="004D0A8C">
        <w:rPr>
          <w:sz w:val="20"/>
          <w:szCs w:val="20"/>
        </w:rPr>
        <w:t>ятиям перерабатывающей промышленности [1, c. 27].</w:t>
      </w:r>
    </w:p>
    <w:p w:rsidR="00FC60AA" w:rsidRPr="004D0A8C" w:rsidRDefault="00FC60AA" w:rsidP="00FC60AA">
      <w:pPr>
        <w:ind w:firstLine="284"/>
        <w:jc w:val="both"/>
        <w:rPr>
          <w:sz w:val="20"/>
          <w:szCs w:val="20"/>
        </w:rPr>
      </w:pPr>
      <w:r w:rsidRPr="004D0A8C">
        <w:rPr>
          <w:sz w:val="20"/>
          <w:szCs w:val="20"/>
        </w:rPr>
        <w:lastRenderedPageBreak/>
        <w:t>В таких странах, как Дания, Голландия, Швейцария, Бельгия, Люксембург и др. действует всего лишь несколько крупнейших м</w:t>
      </w:r>
      <w:r w:rsidRPr="004D0A8C">
        <w:rPr>
          <w:sz w:val="20"/>
          <w:szCs w:val="20"/>
        </w:rPr>
        <w:t>о</w:t>
      </w:r>
      <w:r w:rsidRPr="004D0A8C">
        <w:rPr>
          <w:sz w:val="20"/>
          <w:szCs w:val="20"/>
        </w:rPr>
        <w:t>лочных и мясных компаний (чаще всего по 2 – 3 в стране), куда входят практически все производители молока и мяса. Такие комп</w:t>
      </w:r>
      <w:r w:rsidRPr="004D0A8C">
        <w:rPr>
          <w:sz w:val="20"/>
          <w:szCs w:val="20"/>
        </w:rPr>
        <w:t>а</w:t>
      </w:r>
      <w:r w:rsidRPr="004D0A8C">
        <w:rPr>
          <w:sz w:val="20"/>
          <w:szCs w:val="20"/>
        </w:rPr>
        <w:t>нии, при наличии мощнейшего специального автотранспорта, по установленному графику и маршруту забирают у производителей сырья их продукцию для последующей переработки и продажи ч</w:t>
      </w:r>
      <w:r w:rsidRPr="004D0A8C">
        <w:rPr>
          <w:sz w:val="20"/>
          <w:szCs w:val="20"/>
        </w:rPr>
        <w:t>е</w:t>
      </w:r>
      <w:r w:rsidRPr="004D0A8C">
        <w:rPr>
          <w:sz w:val="20"/>
          <w:szCs w:val="20"/>
        </w:rPr>
        <w:t>рез сеть своих суперсовременных предприятий и маркетов. По т</w:t>
      </w:r>
      <w:r w:rsidRPr="004D0A8C">
        <w:rPr>
          <w:sz w:val="20"/>
          <w:szCs w:val="20"/>
        </w:rPr>
        <w:t>а</w:t>
      </w:r>
      <w:r w:rsidRPr="004D0A8C">
        <w:rPr>
          <w:sz w:val="20"/>
          <w:szCs w:val="20"/>
        </w:rPr>
        <w:t>кому пути сейчас ускоренно идут многие развитые страны.</w:t>
      </w:r>
    </w:p>
    <w:p w:rsidR="00FC60AA" w:rsidRPr="004D0A8C" w:rsidRDefault="00FC60AA" w:rsidP="00FC60AA">
      <w:pPr>
        <w:ind w:firstLine="284"/>
        <w:jc w:val="both"/>
        <w:rPr>
          <w:sz w:val="20"/>
          <w:szCs w:val="20"/>
        </w:rPr>
      </w:pPr>
      <w:r w:rsidRPr="004D0A8C">
        <w:rPr>
          <w:sz w:val="20"/>
          <w:szCs w:val="20"/>
        </w:rPr>
        <w:t>Значительное развитие кооперативные отношения получают в странах Балтии, которые после вступления в Евросоюз осознали важность и перспективность данного направления для эффективн</w:t>
      </w:r>
      <w:r w:rsidRPr="004D0A8C">
        <w:rPr>
          <w:sz w:val="20"/>
          <w:szCs w:val="20"/>
        </w:rPr>
        <w:t>о</w:t>
      </w:r>
      <w:r w:rsidRPr="004D0A8C">
        <w:rPr>
          <w:sz w:val="20"/>
          <w:szCs w:val="20"/>
        </w:rPr>
        <w:t>го функционирования национальной аграрной экономики.</w:t>
      </w:r>
    </w:p>
    <w:p w:rsidR="00FC60AA" w:rsidRPr="004D0A8C" w:rsidRDefault="00FC60AA" w:rsidP="00FC60AA">
      <w:pPr>
        <w:ind w:firstLine="284"/>
        <w:jc w:val="both"/>
        <w:rPr>
          <w:sz w:val="20"/>
          <w:szCs w:val="20"/>
        </w:rPr>
      </w:pPr>
      <w:r w:rsidRPr="004D0A8C">
        <w:rPr>
          <w:sz w:val="20"/>
          <w:szCs w:val="20"/>
        </w:rPr>
        <w:t>В странах бывшего СССР в настоящее время быстрыми темпами идет формирование крупнейших продовольственных компаний и корпораций. Их развитие связано с общим возрождением и подъ</w:t>
      </w:r>
      <w:r w:rsidRPr="004D0A8C">
        <w:rPr>
          <w:sz w:val="20"/>
          <w:szCs w:val="20"/>
        </w:rPr>
        <w:t>е</w:t>
      </w:r>
      <w:r w:rsidRPr="004D0A8C">
        <w:rPr>
          <w:sz w:val="20"/>
          <w:szCs w:val="20"/>
        </w:rPr>
        <w:t>мом национальных экономик этих государств. Крупнотоварные объединения формируются по целевым конечным критериям пол</w:t>
      </w:r>
      <w:r w:rsidRPr="004D0A8C">
        <w:rPr>
          <w:sz w:val="20"/>
          <w:szCs w:val="20"/>
        </w:rPr>
        <w:t>у</w:t>
      </w:r>
      <w:r w:rsidRPr="004D0A8C">
        <w:rPr>
          <w:sz w:val="20"/>
          <w:szCs w:val="20"/>
        </w:rPr>
        <w:t>чения высококачественного и доступного по стоимости продовол</w:t>
      </w:r>
      <w:r w:rsidRPr="004D0A8C">
        <w:rPr>
          <w:sz w:val="20"/>
          <w:szCs w:val="20"/>
        </w:rPr>
        <w:t>ь</w:t>
      </w:r>
      <w:r w:rsidRPr="004D0A8C">
        <w:rPr>
          <w:sz w:val="20"/>
          <w:szCs w:val="20"/>
        </w:rPr>
        <w:t>ствия под потребительский спрос и с целью освоения и захвата н</w:t>
      </w:r>
      <w:r w:rsidRPr="004D0A8C">
        <w:rPr>
          <w:sz w:val="20"/>
          <w:szCs w:val="20"/>
        </w:rPr>
        <w:t>о</w:t>
      </w:r>
      <w:r w:rsidRPr="004D0A8C">
        <w:rPr>
          <w:sz w:val="20"/>
          <w:szCs w:val="20"/>
        </w:rPr>
        <w:t>вых рынков сбыта [3, c. 398].</w:t>
      </w:r>
    </w:p>
    <w:p w:rsidR="00FC60AA" w:rsidRPr="004D0A8C" w:rsidRDefault="00FC60AA" w:rsidP="00FC60AA">
      <w:pPr>
        <w:ind w:firstLine="284"/>
        <w:jc w:val="both"/>
        <w:rPr>
          <w:sz w:val="20"/>
          <w:szCs w:val="20"/>
        </w:rPr>
      </w:pPr>
      <w:r w:rsidRPr="004D0A8C">
        <w:rPr>
          <w:sz w:val="20"/>
          <w:szCs w:val="20"/>
        </w:rPr>
        <w:t>Анализ показывает, что в последние годы широкое распростр</w:t>
      </w:r>
      <w:r w:rsidRPr="004D0A8C">
        <w:rPr>
          <w:sz w:val="20"/>
          <w:szCs w:val="20"/>
        </w:rPr>
        <w:t>а</w:t>
      </w:r>
      <w:r w:rsidRPr="004D0A8C">
        <w:rPr>
          <w:sz w:val="20"/>
          <w:szCs w:val="20"/>
        </w:rPr>
        <w:t>нение получает международное стратегическое партнерство, или альянсы между ТНК с целью объединить научный потенциал, уск</w:t>
      </w:r>
      <w:r w:rsidRPr="004D0A8C">
        <w:rPr>
          <w:sz w:val="20"/>
          <w:szCs w:val="20"/>
        </w:rPr>
        <w:t>о</w:t>
      </w:r>
      <w:r w:rsidRPr="004D0A8C">
        <w:rPr>
          <w:sz w:val="20"/>
          <w:szCs w:val="20"/>
        </w:rPr>
        <w:t>рить процесс внедрения в производство результатов НИОКР, сн</w:t>
      </w:r>
      <w:r w:rsidRPr="004D0A8C">
        <w:rPr>
          <w:sz w:val="20"/>
          <w:szCs w:val="20"/>
        </w:rPr>
        <w:t>и</w:t>
      </w:r>
      <w:r w:rsidRPr="004D0A8C">
        <w:rPr>
          <w:sz w:val="20"/>
          <w:szCs w:val="20"/>
        </w:rPr>
        <w:t>зить их стоимость и разделить риски освоения производства и сбыта новой сложной наукоемкой агропромышленной продукции. Одн</w:t>
      </w:r>
      <w:r w:rsidRPr="004D0A8C">
        <w:rPr>
          <w:sz w:val="20"/>
          <w:szCs w:val="20"/>
        </w:rPr>
        <w:t>о</w:t>
      </w:r>
      <w:r w:rsidRPr="004D0A8C">
        <w:rPr>
          <w:sz w:val="20"/>
          <w:szCs w:val="20"/>
        </w:rPr>
        <w:t>временно с этим многие головные компании ТНК контролируют и направляют деятельность своих зарубежных филиалов, учитывая особенности их национальных рынков. Следовать этому междун</w:t>
      </w:r>
      <w:r w:rsidRPr="004D0A8C">
        <w:rPr>
          <w:sz w:val="20"/>
          <w:szCs w:val="20"/>
        </w:rPr>
        <w:t>а</w:t>
      </w:r>
      <w:r w:rsidRPr="004D0A8C">
        <w:rPr>
          <w:sz w:val="20"/>
          <w:szCs w:val="20"/>
        </w:rPr>
        <w:t>родные компании вынуждены из-за социокультурных и природных различий, торговых (технических) барьеров, возводимых некотор</w:t>
      </w:r>
      <w:r w:rsidRPr="004D0A8C">
        <w:rPr>
          <w:sz w:val="20"/>
          <w:szCs w:val="20"/>
        </w:rPr>
        <w:t>ы</w:t>
      </w:r>
      <w:r w:rsidRPr="004D0A8C">
        <w:rPr>
          <w:sz w:val="20"/>
          <w:szCs w:val="20"/>
        </w:rPr>
        <w:t>ми принимающими странами, и их требований о закупках на мес</w:t>
      </w:r>
      <w:r w:rsidRPr="004D0A8C">
        <w:rPr>
          <w:sz w:val="20"/>
          <w:szCs w:val="20"/>
        </w:rPr>
        <w:t>т</w:t>
      </w:r>
      <w:r w:rsidRPr="004D0A8C">
        <w:rPr>
          <w:sz w:val="20"/>
          <w:szCs w:val="20"/>
        </w:rPr>
        <w:t>ном рынке компонентов для готовой продукции, выпускаемой зар</w:t>
      </w:r>
      <w:r w:rsidRPr="004D0A8C">
        <w:rPr>
          <w:sz w:val="20"/>
          <w:szCs w:val="20"/>
        </w:rPr>
        <w:t>у</w:t>
      </w:r>
      <w:r w:rsidRPr="004D0A8C">
        <w:rPr>
          <w:sz w:val="20"/>
          <w:szCs w:val="20"/>
        </w:rPr>
        <w:t>бежными филиалами ТНК. Такая линия поведения характерна в первую очередь для крупнейших корпораций, специализирующихся на производстве пищевых продуктов.</w:t>
      </w:r>
    </w:p>
    <w:p w:rsidR="00FC60AA" w:rsidRPr="004D0A8C" w:rsidRDefault="00FC60AA" w:rsidP="00FC60AA">
      <w:pPr>
        <w:ind w:firstLine="284"/>
        <w:jc w:val="both"/>
        <w:rPr>
          <w:sz w:val="20"/>
          <w:szCs w:val="20"/>
        </w:rPr>
      </w:pPr>
    </w:p>
    <w:p w:rsidR="00FC60AA" w:rsidRPr="00B20309" w:rsidRDefault="00FC60AA" w:rsidP="00FC60AA">
      <w:pPr>
        <w:ind w:firstLine="284"/>
        <w:jc w:val="center"/>
        <w:rPr>
          <w:sz w:val="16"/>
          <w:szCs w:val="16"/>
        </w:rPr>
      </w:pPr>
      <w:r w:rsidRPr="00B20309">
        <w:rPr>
          <w:sz w:val="16"/>
          <w:szCs w:val="16"/>
        </w:rPr>
        <w:t>ЛИТЕРАТУРА</w:t>
      </w:r>
    </w:p>
    <w:p w:rsidR="00FC60AA" w:rsidRPr="00B20309" w:rsidRDefault="00FC60AA" w:rsidP="00FC60AA">
      <w:pPr>
        <w:ind w:firstLine="284"/>
        <w:jc w:val="both"/>
        <w:rPr>
          <w:sz w:val="16"/>
          <w:szCs w:val="16"/>
        </w:rPr>
      </w:pPr>
    </w:p>
    <w:p w:rsidR="00FC60AA" w:rsidRPr="00B20309" w:rsidRDefault="00FC60AA" w:rsidP="00FC60AA">
      <w:pPr>
        <w:ind w:firstLine="284"/>
        <w:jc w:val="both"/>
        <w:rPr>
          <w:sz w:val="16"/>
          <w:szCs w:val="16"/>
        </w:rPr>
      </w:pPr>
      <w:r w:rsidRPr="00B20309">
        <w:rPr>
          <w:sz w:val="16"/>
          <w:szCs w:val="16"/>
        </w:rPr>
        <w:lastRenderedPageBreak/>
        <w:t>1. Коган, М.Ю. Особенности аграрной политики стран Восточной Европы в условиях перехода к рыночным отношениям: обзор информации / М.Ю. Коган. – Мос</w:t>
      </w:r>
      <w:r w:rsidRPr="00B20309">
        <w:rPr>
          <w:sz w:val="16"/>
          <w:szCs w:val="16"/>
        </w:rPr>
        <w:t>к</w:t>
      </w:r>
      <w:r w:rsidRPr="00B20309">
        <w:rPr>
          <w:sz w:val="16"/>
          <w:szCs w:val="16"/>
        </w:rPr>
        <w:t>ва: ВНИИТЭП, 1996. – 40 с.</w:t>
      </w:r>
    </w:p>
    <w:p w:rsidR="00FC60AA" w:rsidRPr="00B20309" w:rsidRDefault="00FC60AA" w:rsidP="00FC60AA">
      <w:pPr>
        <w:ind w:firstLine="284"/>
        <w:jc w:val="both"/>
        <w:rPr>
          <w:sz w:val="16"/>
          <w:szCs w:val="16"/>
        </w:rPr>
      </w:pPr>
      <w:r w:rsidRPr="00B20309">
        <w:rPr>
          <w:sz w:val="16"/>
          <w:szCs w:val="16"/>
        </w:rPr>
        <w:t>2. Котов, И.С. Кооперативное движение США / И.С. Котов. – Гомель: Белору</w:t>
      </w:r>
      <w:r w:rsidRPr="00B20309">
        <w:rPr>
          <w:sz w:val="16"/>
          <w:szCs w:val="16"/>
        </w:rPr>
        <w:t>с</w:t>
      </w:r>
      <w:r w:rsidRPr="00B20309">
        <w:rPr>
          <w:sz w:val="16"/>
          <w:szCs w:val="16"/>
        </w:rPr>
        <w:t>ский торгово-экономический университет потребительской кооперации, 2002. – 256 с.</w:t>
      </w:r>
    </w:p>
    <w:p w:rsidR="00FC60AA" w:rsidRPr="00B20309" w:rsidRDefault="00FC60AA" w:rsidP="00FC60AA">
      <w:pPr>
        <w:ind w:firstLine="284"/>
        <w:jc w:val="both"/>
        <w:rPr>
          <w:sz w:val="16"/>
          <w:szCs w:val="16"/>
        </w:rPr>
      </w:pPr>
      <w:r w:rsidRPr="00B20309">
        <w:rPr>
          <w:sz w:val="16"/>
          <w:szCs w:val="16"/>
        </w:rPr>
        <w:t>3. Мовсесян, А.Г. Интеграция банковского и промышленного капитала: совр</w:t>
      </w:r>
      <w:r w:rsidRPr="00B20309">
        <w:rPr>
          <w:sz w:val="16"/>
          <w:szCs w:val="16"/>
        </w:rPr>
        <w:t>е</w:t>
      </w:r>
      <w:r w:rsidRPr="00B20309">
        <w:rPr>
          <w:sz w:val="16"/>
          <w:szCs w:val="16"/>
        </w:rPr>
        <w:t>менные мировые тенденции и проблемы развития в России / А.Г. Мовсесян. – Мос</w:t>
      </w:r>
      <w:r w:rsidRPr="00B20309">
        <w:rPr>
          <w:sz w:val="16"/>
          <w:szCs w:val="16"/>
        </w:rPr>
        <w:t>к</w:t>
      </w:r>
      <w:r w:rsidRPr="00B20309">
        <w:rPr>
          <w:sz w:val="16"/>
          <w:szCs w:val="16"/>
        </w:rPr>
        <w:t>ва: Финансы и статистика, 1997. – 444 с.</w:t>
      </w:r>
    </w:p>
    <w:p w:rsidR="00FC60AA" w:rsidRPr="00B20309" w:rsidRDefault="00FC60AA" w:rsidP="00FC60AA">
      <w:pPr>
        <w:ind w:firstLine="284"/>
        <w:jc w:val="both"/>
        <w:rPr>
          <w:sz w:val="16"/>
          <w:szCs w:val="16"/>
        </w:rPr>
      </w:pPr>
      <w:r w:rsidRPr="00B20309">
        <w:rPr>
          <w:sz w:val="16"/>
          <w:szCs w:val="16"/>
        </w:rPr>
        <w:t>4. Ткач, А.В. Сельскохозяйственная кооперация: учеб.пособие / А.В. Ткач. – М</w:t>
      </w:r>
      <w:r w:rsidRPr="00B20309">
        <w:rPr>
          <w:sz w:val="16"/>
          <w:szCs w:val="16"/>
        </w:rPr>
        <w:t>о</w:t>
      </w:r>
      <w:r w:rsidRPr="00B20309">
        <w:rPr>
          <w:sz w:val="16"/>
          <w:szCs w:val="16"/>
        </w:rPr>
        <w:t>сква: ИТК. «Дашков и К», 2002. – 304 с.</w:t>
      </w:r>
    </w:p>
    <w:p w:rsidR="00FC60AA" w:rsidRPr="00B20309" w:rsidRDefault="00FC60AA" w:rsidP="00FC60AA">
      <w:pPr>
        <w:ind w:firstLine="284"/>
        <w:jc w:val="both"/>
        <w:rPr>
          <w:sz w:val="16"/>
          <w:szCs w:val="16"/>
        </w:rPr>
      </w:pPr>
      <w:r w:rsidRPr="00B20309">
        <w:rPr>
          <w:sz w:val="16"/>
          <w:szCs w:val="16"/>
        </w:rPr>
        <w:t>5. Чаянов А.В. Основные идеи и формы организации сельскохозяйст-венной ко</w:t>
      </w:r>
      <w:r w:rsidRPr="00B20309">
        <w:rPr>
          <w:sz w:val="16"/>
          <w:szCs w:val="16"/>
        </w:rPr>
        <w:t>о</w:t>
      </w:r>
      <w:r w:rsidRPr="00B20309">
        <w:rPr>
          <w:sz w:val="16"/>
          <w:szCs w:val="16"/>
        </w:rPr>
        <w:t>перации. – Москва: Наука, 1991. – 409.</w:t>
      </w:r>
    </w:p>
    <w:p w:rsidR="00FC60AA" w:rsidRPr="00B20309" w:rsidRDefault="00FC60AA" w:rsidP="00FC60AA">
      <w:pPr>
        <w:ind w:firstLine="284"/>
        <w:jc w:val="both"/>
        <w:rPr>
          <w:sz w:val="16"/>
          <w:szCs w:val="16"/>
        </w:rPr>
      </w:pPr>
    </w:p>
    <w:p w:rsidR="00FC60AA" w:rsidRPr="004D0A8C" w:rsidRDefault="00FC60AA" w:rsidP="00FC60AA">
      <w:pPr>
        <w:ind w:firstLine="284"/>
        <w:jc w:val="both"/>
        <w:rPr>
          <w:sz w:val="20"/>
          <w:szCs w:val="20"/>
        </w:rPr>
      </w:pPr>
    </w:p>
    <w:p w:rsidR="00FC60AA" w:rsidRPr="004D0A8C" w:rsidRDefault="00FC60AA" w:rsidP="00FC60AA">
      <w:pPr>
        <w:jc w:val="both"/>
        <w:rPr>
          <w:sz w:val="20"/>
          <w:szCs w:val="20"/>
        </w:rPr>
      </w:pPr>
      <w:r w:rsidRPr="004D0A8C">
        <w:rPr>
          <w:sz w:val="20"/>
          <w:szCs w:val="20"/>
        </w:rPr>
        <w:t>УДК 658.29:664.668(476.4)</w:t>
      </w:r>
    </w:p>
    <w:p w:rsidR="00FC60AA" w:rsidRPr="004D0A8C" w:rsidRDefault="00FC60AA" w:rsidP="00FC60AA">
      <w:pPr>
        <w:jc w:val="both"/>
        <w:rPr>
          <w:sz w:val="20"/>
          <w:szCs w:val="20"/>
        </w:rPr>
      </w:pPr>
      <w:r w:rsidRPr="00B20309">
        <w:rPr>
          <w:b/>
          <w:sz w:val="20"/>
          <w:szCs w:val="20"/>
        </w:rPr>
        <w:t>Муравьева М. А.</w:t>
      </w:r>
      <w:r w:rsidRPr="004D0A8C">
        <w:rPr>
          <w:sz w:val="20"/>
          <w:szCs w:val="20"/>
        </w:rPr>
        <w:t xml:space="preserve"> – студент</w:t>
      </w:r>
    </w:p>
    <w:p w:rsidR="00FC60AA" w:rsidRPr="004D0A8C" w:rsidRDefault="00FC60AA" w:rsidP="00FC60AA">
      <w:pPr>
        <w:jc w:val="both"/>
        <w:rPr>
          <w:b/>
          <w:sz w:val="20"/>
          <w:szCs w:val="20"/>
        </w:rPr>
      </w:pPr>
      <w:r w:rsidRPr="004D0A8C">
        <w:rPr>
          <w:b/>
          <w:sz w:val="20"/>
          <w:szCs w:val="20"/>
        </w:rPr>
        <w:t>ОАО «МОГИЛЕВХЛЕБОПРОДУКТ» – КООПЕРАТИВНО-ИНТЕГРАЦИОННАЯ СТРУКТУРА МОГИЛЕВСКОЙ О</w:t>
      </w:r>
      <w:r w:rsidRPr="004D0A8C">
        <w:rPr>
          <w:b/>
          <w:sz w:val="20"/>
          <w:szCs w:val="20"/>
        </w:rPr>
        <w:t>Б</w:t>
      </w:r>
      <w:r w:rsidRPr="004D0A8C">
        <w:rPr>
          <w:b/>
          <w:sz w:val="20"/>
          <w:szCs w:val="20"/>
        </w:rPr>
        <w:t>ЛАСТИ</w:t>
      </w:r>
    </w:p>
    <w:p w:rsidR="00FC60AA" w:rsidRPr="00B20309" w:rsidRDefault="00FC60AA" w:rsidP="00FC60AA">
      <w:pPr>
        <w:jc w:val="both"/>
        <w:rPr>
          <w:i/>
          <w:sz w:val="20"/>
          <w:szCs w:val="20"/>
        </w:rPr>
      </w:pPr>
      <w:r w:rsidRPr="00B20309">
        <w:rPr>
          <w:i/>
          <w:sz w:val="20"/>
          <w:szCs w:val="20"/>
        </w:rPr>
        <w:t>Научный руководитель –</w:t>
      </w:r>
      <w:r>
        <w:rPr>
          <w:i/>
          <w:sz w:val="20"/>
          <w:szCs w:val="20"/>
        </w:rPr>
        <w:t xml:space="preserve"> </w:t>
      </w:r>
      <w:r w:rsidRPr="00B20309">
        <w:rPr>
          <w:b/>
          <w:i/>
          <w:sz w:val="20"/>
          <w:szCs w:val="20"/>
        </w:rPr>
        <w:t>Хроменкова Т. Л.</w:t>
      </w:r>
      <w:r>
        <w:rPr>
          <w:b/>
          <w:i/>
          <w:sz w:val="20"/>
          <w:szCs w:val="20"/>
        </w:rPr>
        <w:t xml:space="preserve"> </w:t>
      </w:r>
      <w:r w:rsidRPr="00B20309">
        <w:rPr>
          <w:b/>
          <w:i/>
          <w:sz w:val="20"/>
          <w:szCs w:val="20"/>
        </w:rPr>
        <w:t>–</w:t>
      </w:r>
      <w:r w:rsidRPr="00B20309">
        <w:rPr>
          <w:i/>
          <w:sz w:val="20"/>
          <w:szCs w:val="20"/>
        </w:rPr>
        <w:t xml:space="preserve"> к. э. н., доцент.</w:t>
      </w:r>
    </w:p>
    <w:p w:rsidR="00FC60AA" w:rsidRPr="004D0A8C" w:rsidRDefault="00FC60AA" w:rsidP="00FC60AA">
      <w:pPr>
        <w:jc w:val="both"/>
        <w:rPr>
          <w:sz w:val="20"/>
          <w:szCs w:val="20"/>
        </w:rPr>
      </w:pPr>
    </w:p>
    <w:p w:rsidR="00FC60AA" w:rsidRPr="004D0A8C" w:rsidRDefault="00FC60AA" w:rsidP="00FC60AA">
      <w:pPr>
        <w:ind w:firstLine="284"/>
        <w:jc w:val="both"/>
        <w:rPr>
          <w:sz w:val="20"/>
          <w:szCs w:val="20"/>
        </w:rPr>
      </w:pPr>
      <w:r w:rsidRPr="004D0A8C">
        <w:rPr>
          <w:sz w:val="20"/>
          <w:szCs w:val="20"/>
        </w:rPr>
        <w:t>Интеграционный процесс в АПК направлен на создание стру</w:t>
      </w:r>
      <w:r w:rsidRPr="004D0A8C">
        <w:rPr>
          <w:sz w:val="20"/>
          <w:szCs w:val="20"/>
        </w:rPr>
        <w:t>к</w:t>
      </w:r>
      <w:r w:rsidRPr="004D0A8C">
        <w:rPr>
          <w:sz w:val="20"/>
          <w:szCs w:val="20"/>
        </w:rPr>
        <w:t>тур, связанных технологическим процессом производства готового продукта, включающим производство сельскохозяйственной пр</w:t>
      </w:r>
      <w:r w:rsidRPr="004D0A8C">
        <w:rPr>
          <w:sz w:val="20"/>
          <w:szCs w:val="20"/>
        </w:rPr>
        <w:t>о</w:t>
      </w:r>
      <w:r w:rsidRPr="004D0A8C">
        <w:rPr>
          <w:sz w:val="20"/>
          <w:szCs w:val="20"/>
        </w:rPr>
        <w:t>дукции, ее переработку и доведение до конечного потребителя через товаропроводящую сеть. В настоящее время в республике уже функционирует ряд крупных аграрных кооперативно–интеграционных структур, как многоотраслевых (ОАО «Агроко</w:t>
      </w:r>
      <w:r w:rsidRPr="004D0A8C">
        <w:rPr>
          <w:sz w:val="20"/>
          <w:szCs w:val="20"/>
        </w:rPr>
        <w:t>м</w:t>
      </w:r>
      <w:r w:rsidRPr="004D0A8C">
        <w:rPr>
          <w:sz w:val="20"/>
          <w:szCs w:val="20"/>
        </w:rPr>
        <w:t>бинат «Дзержинский», СПК «Снов»), так и специализированных (РУП «Совхоз-комбинат «Заря») [1, с. 6].</w:t>
      </w:r>
    </w:p>
    <w:p w:rsidR="00FC60AA" w:rsidRPr="004D0A8C" w:rsidRDefault="00FC60AA" w:rsidP="00FC60AA">
      <w:pPr>
        <w:ind w:firstLine="284"/>
        <w:jc w:val="both"/>
        <w:rPr>
          <w:sz w:val="20"/>
          <w:szCs w:val="20"/>
        </w:rPr>
      </w:pPr>
      <w:r w:rsidRPr="004D0A8C">
        <w:rPr>
          <w:sz w:val="20"/>
          <w:szCs w:val="20"/>
        </w:rPr>
        <w:t>Существующие и возможные формы и виды кооперативно-интеграционных структур весьма разнообразны. Вопрос о виде и организационном устройстве кооперативно-интеграционной стру</w:t>
      </w:r>
      <w:r w:rsidRPr="004D0A8C">
        <w:rPr>
          <w:sz w:val="20"/>
          <w:szCs w:val="20"/>
        </w:rPr>
        <w:t>к</w:t>
      </w:r>
      <w:r w:rsidRPr="004D0A8C">
        <w:rPr>
          <w:sz w:val="20"/>
          <w:szCs w:val="20"/>
        </w:rPr>
        <w:t>туры может быть решен только в процессе ее создания и функци</w:t>
      </w:r>
      <w:r w:rsidRPr="004D0A8C">
        <w:rPr>
          <w:sz w:val="20"/>
          <w:szCs w:val="20"/>
        </w:rPr>
        <w:t>о</w:t>
      </w:r>
      <w:r w:rsidRPr="004D0A8C">
        <w:rPr>
          <w:sz w:val="20"/>
          <w:szCs w:val="20"/>
        </w:rPr>
        <w:t xml:space="preserve">нирования. </w:t>
      </w:r>
    </w:p>
    <w:p w:rsidR="00FC60AA" w:rsidRPr="004D0A8C" w:rsidRDefault="00FC60AA" w:rsidP="00FC60AA">
      <w:pPr>
        <w:ind w:firstLine="284"/>
        <w:jc w:val="both"/>
        <w:rPr>
          <w:sz w:val="20"/>
          <w:szCs w:val="20"/>
        </w:rPr>
      </w:pPr>
      <w:r w:rsidRPr="004D0A8C">
        <w:rPr>
          <w:sz w:val="20"/>
          <w:szCs w:val="20"/>
        </w:rPr>
        <w:t>Основополагающим условием является соблюдение основных принципов создания и деятельности кооперативно-интеграционных структур – обеспечение законченного цикла «производство – пер</w:t>
      </w:r>
      <w:r w:rsidRPr="004D0A8C">
        <w:rPr>
          <w:sz w:val="20"/>
          <w:szCs w:val="20"/>
        </w:rPr>
        <w:t>е</w:t>
      </w:r>
      <w:r w:rsidRPr="004D0A8C">
        <w:rPr>
          <w:sz w:val="20"/>
          <w:szCs w:val="20"/>
        </w:rPr>
        <w:t xml:space="preserve">работка – сбыт готовой продукции», а также самофинансирование и самообеспечение. Для создания кооперативно-интеграционных структур могут применяться все возможные механизмы в рамках </w:t>
      </w:r>
      <w:r w:rsidRPr="004D0A8C">
        <w:rPr>
          <w:sz w:val="20"/>
          <w:szCs w:val="20"/>
        </w:rPr>
        <w:lastRenderedPageBreak/>
        <w:t>законодательства, предоставлены льготы для организаций-интеграторов. Учитывая стоящую перед агропромышленным ко</w:t>
      </w:r>
      <w:r w:rsidRPr="004D0A8C">
        <w:rPr>
          <w:sz w:val="20"/>
          <w:szCs w:val="20"/>
        </w:rPr>
        <w:t>м</w:t>
      </w:r>
      <w:r w:rsidRPr="004D0A8C">
        <w:rPr>
          <w:sz w:val="20"/>
          <w:szCs w:val="20"/>
        </w:rPr>
        <w:t>плексом цель по обеспечению конкурентоспособного производства и на его основе устойчивого развития, успешная деятельность ко</w:t>
      </w:r>
      <w:r w:rsidRPr="004D0A8C">
        <w:rPr>
          <w:sz w:val="20"/>
          <w:szCs w:val="20"/>
        </w:rPr>
        <w:t>о</w:t>
      </w:r>
      <w:r w:rsidRPr="004D0A8C">
        <w:rPr>
          <w:sz w:val="20"/>
          <w:szCs w:val="20"/>
        </w:rPr>
        <w:t>перативно-интеграционных структур имеет большое значение и процесс формирования таких объединений должен продолжаться. Важнейшей задачей в данной сфере в настоящее время является создание мощных республиканских компаний, структурно объед</w:t>
      </w:r>
      <w:r w:rsidRPr="004D0A8C">
        <w:rPr>
          <w:sz w:val="20"/>
          <w:szCs w:val="20"/>
        </w:rPr>
        <w:t>и</w:t>
      </w:r>
      <w:r w:rsidRPr="004D0A8C">
        <w:rPr>
          <w:sz w:val="20"/>
          <w:szCs w:val="20"/>
        </w:rPr>
        <w:t>няющих предприятия АПК, с целью выхода Республики Беларуси на внешние рынки.</w:t>
      </w:r>
    </w:p>
    <w:p w:rsidR="00FC60AA" w:rsidRPr="004D0A8C" w:rsidRDefault="00FC60AA" w:rsidP="00FC60AA">
      <w:pPr>
        <w:ind w:firstLine="284"/>
        <w:jc w:val="both"/>
        <w:rPr>
          <w:sz w:val="20"/>
          <w:szCs w:val="20"/>
        </w:rPr>
      </w:pPr>
      <w:r w:rsidRPr="004D0A8C">
        <w:rPr>
          <w:sz w:val="20"/>
          <w:szCs w:val="20"/>
        </w:rPr>
        <w:t>Создание ОАО «Могилевхлебопродукт» было обусловлено сложной экономической ситуацией сельскохозяйственных и пер</w:t>
      </w:r>
      <w:r w:rsidRPr="004D0A8C">
        <w:rPr>
          <w:sz w:val="20"/>
          <w:szCs w:val="20"/>
        </w:rPr>
        <w:t>е</w:t>
      </w:r>
      <w:r w:rsidRPr="004D0A8C">
        <w:rPr>
          <w:sz w:val="20"/>
          <w:szCs w:val="20"/>
        </w:rPr>
        <w:t>рабатывающих предприятий. Чтобы поддерживать производство на свиноводческих комплексах «Огневское» Славгородского и «Све</w:t>
      </w:r>
      <w:r w:rsidRPr="004D0A8C">
        <w:rPr>
          <w:sz w:val="20"/>
          <w:szCs w:val="20"/>
        </w:rPr>
        <w:t>т</w:t>
      </w:r>
      <w:r w:rsidRPr="004D0A8C">
        <w:rPr>
          <w:sz w:val="20"/>
          <w:szCs w:val="20"/>
        </w:rPr>
        <w:t>лый» Чериковского районов, птицефабрике «Елец» Могилевского района, государство вынуждено было из бюджета выделять огро</w:t>
      </w:r>
      <w:r w:rsidRPr="004D0A8C">
        <w:rPr>
          <w:sz w:val="20"/>
          <w:szCs w:val="20"/>
        </w:rPr>
        <w:t>м</w:t>
      </w:r>
      <w:r w:rsidRPr="004D0A8C">
        <w:rPr>
          <w:sz w:val="20"/>
          <w:szCs w:val="20"/>
        </w:rPr>
        <w:t xml:space="preserve">ные средства. Когда появилось предприятие-интегратор дотации прекратились. </w:t>
      </w:r>
    </w:p>
    <w:p w:rsidR="00FC60AA" w:rsidRPr="004D0A8C" w:rsidRDefault="00FC60AA" w:rsidP="00FC60AA">
      <w:pPr>
        <w:ind w:firstLine="284"/>
        <w:jc w:val="both"/>
        <w:rPr>
          <w:sz w:val="20"/>
          <w:szCs w:val="20"/>
        </w:rPr>
      </w:pPr>
      <w:r w:rsidRPr="004D0A8C">
        <w:rPr>
          <w:sz w:val="20"/>
          <w:szCs w:val="20"/>
        </w:rPr>
        <w:t>Кооперативно-интеграционная структура ОАО «Могилевхлеб</w:t>
      </w:r>
      <w:r w:rsidRPr="004D0A8C">
        <w:rPr>
          <w:sz w:val="20"/>
          <w:szCs w:val="20"/>
        </w:rPr>
        <w:t>о</w:t>
      </w:r>
      <w:r w:rsidRPr="004D0A8C">
        <w:rPr>
          <w:sz w:val="20"/>
          <w:szCs w:val="20"/>
        </w:rPr>
        <w:t>продукт» объединяет предприятия зернопереработки и сельского хозяйства, связанные замкнутым циклом производства готового продукта с его последующей реализацией через объекты фирменной торговой сети и на экспорт. Основной целью функционирования кооперативно-интеграционной структуры явилось создание единой продуктовой цепочки «производство комбикормов – выращивание свиней – убой свиней – переработка – реализация конечного пр</w:t>
      </w:r>
      <w:r w:rsidRPr="004D0A8C">
        <w:rPr>
          <w:sz w:val="20"/>
          <w:szCs w:val="20"/>
        </w:rPr>
        <w:t>о</w:t>
      </w:r>
      <w:r w:rsidRPr="004D0A8C">
        <w:rPr>
          <w:sz w:val="20"/>
          <w:szCs w:val="20"/>
        </w:rPr>
        <w:t xml:space="preserve">дукта в фирменной торговой сети». </w:t>
      </w:r>
    </w:p>
    <w:p w:rsidR="00FC60AA" w:rsidRPr="004D0A8C" w:rsidRDefault="00FC60AA" w:rsidP="00FC60AA">
      <w:pPr>
        <w:ind w:firstLine="284"/>
        <w:jc w:val="both"/>
        <w:rPr>
          <w:sz w:val="20"/>
          <w:szCs w:val="20"/>
        </w:rPr>
      </w:pPr>
      <w:r w:rsidRPr="004D0A8C">
        <w:rPr>
          <w:sz w:val="20"/>
          <w:szCs w:val="20"/>
        </w:rPr>
        <w:t>Функционирование кооперативно-интеграционной структуры ОАО «Могилевхлебопродукт» имеет следующие положительные моменты: сокращение непроизводительных издержек, рост конце</w:t>
      </w:r>
      <w:r w:rsidRPr="004D0A8C">
        <w:rPr>
          <w:sz w:val="20"/>
          <w:szCs w:val="20"/>
        </w:rPr>
        <w:t>н</w:t>
      </w:r>
      <w:r w:rsidRPr="004D0A8C">
        <w:rPr>
          <w:sz w:val="20"/>
          <w:szCs w:val="20"/>
        </w:rPr>
        <w:t>трации производства, повышение качества продукции, техническое и технологическое переоснащение.</w:t>
      </w:r>
    </w:p>
    <w:p w:rsidR="00FC60AA" w:rsidRPr="004D0A8C" w:rsidRDefault="00FC60AA" w:rsidP="00FC60AA">
      <w:pPr>
        <w:ind w:firstLine="284"/>
        <w:jc w:val="both"/>
        <w:rPr>
          <w:sz w:val="20"/>
          <w:szCs w:val="20"/>
        </w:rPr>
      </w:pPr>
      <w:r w:rsidRPr="004D0A8C">
        <w:rPr>
          <w:sz w:val="20"/>
          <w:szCs w:val="20"/>
        </w:rPr>
        <w:t>Кооперативно-интеграционная структура ОАО «Могилевхлеб</w:t>
      </w:r>
      <w:r w:rsidRPr="004D0A8C">
        <w:rPr>
          <w:sz w:val="20"/>
          <w:szCs w:val="20"/>
        </w:rPr>
        <w:t>о</w:t>
      </w:r>
      <w:r w:rsidRPr="004D0A8C">
        <w:rPr>
          <w:sz w:val="20"/>
          <w:szCs w:val="20"/>
        </w:rPr>
        <w:t>продукт» включает в себя сельскохозяйственное производство, к</w:t>
      </w:r>
      <w:r w:rsidRPr="004D0A8C">
        <w:rPr>
          <w:sz w:val="20"/>
          <w:szCs w:val="20"/>
        </w:rPr>
        <w:t>о</w:t>
      </w:r>
      <w:r w:rsidRPr="004D0A8C">
        <w:rPr>
          <w:sz w:val="20"/>
          <w:szCs w:val="20"/>
        </w:rPr>
        <w:t>торое представлено:</w:t>
      </w:r>
    </w:p>
    <w:p w:rsidR="00FC60AA" w:rsidRPr="004D0A8C" w:rsidRDefault="00FC60AA" w:rsidP="00FC60AA">
      <w:pPr>
        <w:ind w:firstLine="284"/>
        <w:jc w:val="both"/>
        <w:rPr>
          <w:sz w:val="20"/>
          <w:szCs w:val="20"/>
        </w:rPr>
      </w:pPr>
      <w:r w:rsidRPr="004D0A8C">
        <w:rPr>
          <w:sz w:val="20"/>
          <w:szCs w:val="20"/>
        </w:rPr>
        <w:t>1) ЧПТУП «Птицефабрикой «Елец», присоединенной в 2005 г</w:t>
      </w:r>
      <w:r w:rsidRPr="004D0A8C">
        <w:rPr>
          <w:sz w:val="20"/>
          <w:szCs w:val="20"/>
        </w:rPr>
        <w:t>о</w:t>
      </w:r>
      <w:r w:rsidRPr="004D0A8C">
        <w:rPr>
          <w:sz w:val="20"/>
          <w:szCs w:val="20"/>
        </w:rPr>
        <w:t>ду (по Указу Президента Республики Беларусь от 19.03.2004 г. № 138), площадь сельхозугодий которой составляет 260 га, в т. ч. па</w:t>
      </w:r>
      <w:r w:rsidRPr="004D0A8C">
        <w:rPr>
          <w:sz w:val="20"/>
          <w:szCs w:val="20"/>
        </w:rPr>
        <w:t>ш</w:t>
      </w:r>
      <w:r w:rsidRPr="004D0A8C">
        <w:rPr>
          <w:sz w:val="20"/>
          <w:szCs w:val="20"/>
        </w:rPr>
        <w:t xml:space="preserve">ни 218 га. </w:t>
      </w:r>
    </w:p>
    <w:p w:rsidR="00FC60AA" w:rsidRPr="004D0A8C" w:rsidRDefault="00FC60AA" w:rsidP="00FC60AA">
      <w:pPr>
        <w:ind w:firstLine="284"/>
        <w:jc w:val="both"/>
        <w:rPr>
          <w:sz w:val="20"/>
          <w:szCs w:val="20"/>
        </w:rPr>
      </w:pPr>
      <w:r w:rsidRPr="004D0A8C">
        <w:rPr>
          <w:sz w:val="20"/>
          <w:szCs w:val="20"/>
        </w:rPr>
        <w:lastRenderedPageBreak/>
        <w:t>2) ЧПТУП «Агрокомплекс «Огневское», присоединенном 16 н</w:t>
      </w:r>
      <w:r w:rsidRPr="004D0A8C">
        <w:rPr>
          <w:sz w:val="20"/>
          <w:szCs w:val="20"/>
        </w:rPr>
        <w:t>о</w:t>
      </w:r>
      <w:r w:rsidRPr="004D0A8C">
        <w:rPr>
          <w:sz w:val="20"/>
          <w:szCs w:val="20"/>
        </w:rPr>
        <w:t>ября 2007 году, площадь сельхозугодий которого составляет 278 га, в т. ч. пашни 236 га.</w:t>
      </w:r>
    </w:p>
    <w:p w:rsidR="00FC60AA" w:rsidRPr="004D0A8C" w:rsidRDefault="00FC60AA" w:rsidP="00FC60AA">
      <w:pPr>
        <w:ind w:firstLine="284"/>
        <w:jc w:val="both"/>
        <w:rPr>
          <w:sz w:val="20"/>
          <w:szCs w:val="20"/>
        </w:rPr>
      </w:pPr>
      <w:r w:rsidRPr="004D0A8C">
        <w:rPr>
          <w:sz w:val="20"/>
          <w:szCs w:val="20"/>
        </w:rPr>
        <w:t>3) ЧПТУП «Агрокомплекс «Светлый» (ОАО «Совхоз комбинат «Светлый»), присоединенном в 2009 году, площадь сельхозугодий которого составляет 7034 га, в т. ч. пашни 5697 га.</w:t>
      </w:r>
    </w:p>
    <w:p w:rsidR="00FC60AA" w:rsidRPr="004D0A8C" w:rsidRDefault="00FC60AA" w:rsidP="00FC60AA">
      <w:pPr>
        <w:ind w:firstLine="284"/>
        <w:jc w:val="both"/>
        <w:rPr>
          <w:sz w:val="20"/>
          <w:szCs w:val="20"/>
        </w:rPr>
      </w:pPr>
      <w:r w:rsidRPr="004D0A8C">
        <w:rPr>
          <w:sz w:val="20"/>
          <w:szCs w:val="20"/>
        </w:rPr>
        <w:t>Так же ОАО «Могилевхлебопродукт» в своей кооперативно-интеграционной структуре имеет следующие предприятия перер</w:t>
      </w:r>
      <w:r w:rsidRPr="004D0A8C">
        <w:rPr>
          <w:sz w:val="20"/>
          <w:szCs w:val="20"/>
        </w:rPr>
        <w:t>а</w:t>
      </w:r>
      <w:r w:rsidRPr="004D0A8C">
        <w:rPr>
          <w:sz w:val="20"/>
          <w:szCs w:val="20"/>
        </w:rPr>
        <w:t>ботки:</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комбикормовый цех с производственные мощности 115 тыс. тонн/год и планируемым объем производства в год 114 тыс. тонн;</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элеваторы и склады для приемки, хранения зерна, комбико</w:t>
      </w:r>
      <w:r w:rsidRPr="004D0A8C">
        <w:rPr>
          <w:sz w:val="20"/>
          <w:szCs w:val="20"/>
        </w:rPr>
        <w:t>р</w:t>
      </w:r>
      <w:r w:rsidRPr="004D0A8C">
        <w:rPr>
          <w:sz w:val="20"/>
          <w:szCs w:val="20"/>
        </w:rPr>
        <w:t>мов, муки, крупы, сортовых семян с общей емкостью – 275 тыс. тонн. Кроме г. Могилев производственные участки расположены в Быхове и Чаусах, кроме того ЧПТУП «Горецкий элеватор» в г. Го</w:t>
      </w:r>
      <w:r w:rsidRPr="004D0A8C">
        <w:rPr>
          <w:sz w:val="20"/>
          <w:szCs w:val="20"/>
        </w:rPr>
        <w:t>р</w:t>
      </w:r>
      <w:r w:rsidRPr="004D0A8C">
        <w:rPr>
          <w:sz w:val="20"/>
          <w:szCs w:val="20"/>
        </w:rPr>
        <w:t>ки;</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цех по переработке маслосемян рапса мощность 32,0 тыс. тонн в год;</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цех по убою с производственными мощностями 3 тонны в с</w:t>
      </w:r>
      <w:r w:rsidRPr="004D0A8C">
        <w:rPr>
          <w:sz w:val="20"/>
          <w:szCs w:val="20"/>
        </w:rPr>
        <w:t>у</w:t>
      </w:r>
      <w:r w:rsidRPr="004D0A8C">
        <w:rPr>
          <w:sz w:val="20"/>
          <w:szCs w:val="20"/>
        </w:rPr>
        <w:t>тки;</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цех по мясопереработке с производственными мощностями 1 тонна в сутки, производящий копчено-колбасные изделия и пол</w:t>
      </w:r>
      <w:r w:rsidRPr="004D0A8C">
        <w:rPr>
          <w:sz w:val="20"/>
          <w:szCs w:val="20"/>
        </w:rPr>
        <w:t>у</w:t>
      </w:r>
      <w:r w:rsidRPr="004D0A8C">
        <w:rPr>
          <w:sz w:val="20"/>
          <w:szCs w:val="20"/>
        </w:rPr>
        <w:t>фабрикаты из свинины.</w:t>
      </w:r>
    </w:p>
    <w:p w:rsidR="00FC60AA" w:rsidRPr="004D0A8C" w:rsidRDefault="00FC60AA" w:rsidP="00FC60AA">
      <w:pPr>
        <w:ind w:firstLine="284"/>
        <w:jc w:val="both"/>
        <w:rPr>
          <w:sz w:val="20"/>
          <w:szCs w:val="20"/>
        </w:rPr>
      </w:pPr>
      <w:r w:rsidRPr="004D0A8C">
        <w:rPr>
          <w:sz w:val="20"/>
          <w:szCs w:val="20"/>
        </w:rPr>
        <w:t xml:space="preserve">Реализация готовой продукции в кооперитивно-интеграционной структуре ОАО «Могилевхлебопродукт» осуществляется через свои фирменные магазины, УТПП «Зернотехнология» и иные торговые структуры на внешних и внутренних рынках. </w:t>
      </w:r>
    </w:p>
    <w:p w:rsidR="00FC60AA" w:rsidRPr="004D0A8C" w:rsidRDefault="00FC60AA" w:rsidP="00FC60AA">
      <w:pPr>
        <w:ind w:firstLine="284"/>
        <w:jc w:val="both"/>
        <w:rPr>
          <w:sz w:val="20"/>
          <w:szCs w:val="20"/>
        </w:rPr>
      </w:pPr>
      <w:r w:rsidRPr="004D0A8C">
        <w:rPr>
          <w:sz w:val="20"/>
          <w:szCs w:val="20"/>
        </w:rPr>
        <w:t>Развитие и углубление кооперативно-интеграционных процессов в агропромышленном комплексе Беларуси в современных условиях позволяют:</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объединить усилия субъектов хозяйствования по выполнению определенных функций, осуществить концентрацию средств на приоритетных направлениях производства, переработки и сбыта продукции;</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рационально и эффективно использовать земельные, труд</w:t>
      </w:r>
      <w:r w:rsidRPr="004D0A8C">
        <w:rPr>
          <w:sz w:val="20"/>
          <w:szCs w:val="20"/>
        </w:rPr>
        <w:t>о</w:t>
      </w:r>
      <w:r w:rsidRPr="004D0A8C">
        <w:rPr>
          <w:sz w:val="20"/>
          <w:szCs w:val="20"/>
        </w:rPr>
        <w:t>вые и материально-технические ресурсы за счет снижения их расх</w:t>
      </w:r>
      <w:r w:rsidRPr="004D0A8C">
        <w:rPr>
          <w:sz w:val="20"/>
          <w:szCs w:val="20"/>
        </w:rPr>
        <w:t>о</w:t>
      </w:r>
      <w:r w:rsidRPr="004D0A8C">
        <w:rPr>
          <w:sz w:val="20"/>
          <w:szCs w:val="20"/>
        </w:rPr>
        <w:t>дов в единой технологической цепи;</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расширить возможности внедрения достижений научно-техни-ческого прогресса, передовых технологий в сельском хозя</w:t>
      </w:r>
      <w:r w:rsidRPr="004D0A8C">
        <w:rPr>
          <w:sz w:val="20"/>
          <w:szCs w:val="20"/>
        </w:rPr>
        <w:t>й</w:t>
      </w:r>
      <w:r w:rsidRPr="004D0A8C">
        <w:rPr>
          <w:sz w:val="20"/>
          <w:szCs w:val="20"/>
        </w:rPr>
        <w:lastRenderedPageBreak/>
        <w:t>стве и перерабатывающих отраслях, применения высокопроизвод</w:t>
      </w:r>
      <w:r w:rsidRPr="004D0A8C">
        <w:rPr>
          <w:sz w:val="20"/>
          <w:szCs w:val="20"/>
        </w:rPr>
        <w:t>и</w:t>
      </w:r>
      <w:r w:rsidRPr="004D0A8C">
        <w:rPr>
          <w:sz w:val="20"/>
          <w:szCs w:val="20"/>
        </w:rPr>
        <w:t>тельной техники, высококвалифицированного труда;</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применять передовые методы организации производства, м</w:t>
      </w:r>
      <w:r w:rsidRPr="004D0A8C">
        <w:rPr>
          <w:sz w:val="20"/>
          <w:szCs w:val="20"/>
        </w:rPr>
        <w:t>о</w:t>
      </w:r>
      <w:r w:rsidRPr="004D0A8C">
        <w:rPr>
          <w:sz w:val="20"/>
          <w:szCs w:val="20"/>
        </w:rPr>
        <w:t>ти-вации труда;</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эффективнее использовать производственный потенциал сельс-кого хозяйства;</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повышать эффективность приобретения материально-техничес-ких ресурсов, переработки и сбыта произведенной пр</w:t>
      </w:r>
      <w:r w:rsidRPr="004D0A8C">
        <w:rPr>
          <w:sz w:val="20"/>
          <w:szCs w:val="20"/>
        </w:rPr>
        <w:t>о</w:t>
      </w:r>
      <w:r w:rsidRPr="004D0A8C">
        <w:rPr>
          <w:sz w:val="20"/>
          <w:szCs w:val="20"/>
        </w:rPr>
        <w:t>дукции;</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обеспечивать создание лучших производственных и социал</w:t>
      </w:r>
      <w:r w:rsidRPr="004D0A8C">
        <w:rPr>
          <w:sz w:val="20"/>
          <w:szCs w:val="20"/>
        </w:rPr>
        <w:t>ь</w:t>
      </w:r>
      <w:r w:rsidRPr="004D0A8C">
        <w:rPr>
          <w:sz w:val="20"/>
          <w:szCs w:val="20"/>
        </w:rPr>
        <w:t>ных условий для работников;</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повысить эффективность использования производственной и социальной инфраструктуры;</w:t>
      </w:r>
    </w:p>
    <w:p w:rsidR="00FC60AA" w:rsidRPr="004D0A8C" w:rsidRDefault="00FC60AA" w:rsidP="00FC60AA">
      <w:pPr>
        <w:ind w:firstLine="284"/>
        <w:jc w:val="both"/>
        <w:rPr>
          <w:sz w:val="20"/>
          <w:szCs w:val="20"/>
        </w:rPr>
      </w:pPr>
      <w:r w:rsidRPr="00B20309">
        <w:rPr>
          <w:b/>
          <w:i/>
          <w:sz w:val="20"/>
          <w:szCs w:val="20"/>
        </w:rPr>
        <w:t>–</w:t>
      </w:r>
      <w:r w:rsidRPr="00B20309">
        <w:rPr>
          <w:i/>
          <w:sz w:val="20"/>
          <w:szCs w:val="20"/>
        </w:rPr>
        <w:t xml:space="preserve"> </w:t>
      </w:r>
      <w:r w:rsidRPr="004D0A8C">
        <w:rPr>
          <w:sz w:val="20"/>
          <w:szCs w:val="20"/>
        </w:rPr>
        <w:t xml:space="preserve">  обеспечить взаимный интерес участников в получении общ</w:t>
      </w:r>
      <w:r w:rsidRPr="004D0A8C">
        <w:rPr>
          <w:sz w:val="20"/>
          <w:szCs w:val="20"/>
        </w:rPr>
        <w:t>е</w:t>
      </w:r>
      <w:r w:rsidRPr="004D0A8C">
        <w:rPr>
          <w:sz w:val="20"/>
          <w:szCs w:val="20"/>
        </w:rPr>
        <w:t>го максимального конечного результата в технологической цепи «производство – сбыт».</w:t>
      </w:r>
    </w:p>
    <w:p w:rsidR="00FC60AA" w:rsidRPr="004D0A8C" w:rsidRDefault="00FC60AA" w:rsidP="00FC60AA">
      <w:pPr>
        <w:ind w:firstLine="284"/>
        <w:jc w:val="both"/>
        <w:rPr>
          <w:sz w:val="20"/>
          <w:szCs w:val="20"/>
        </w:rPr>
      </w:pPr>
    </w:p>
    <w:p w:rsidR="00FC60AA" w:rsidRPr="00B20309" w:rsidRDefault="00FC60AA" w:rsidP="00FC60AA">
      <w:pPr>
        <w:ind w:firstLine="284"/>
        <w:jc w:val="center"/>
        <w:rPr>
          <w:sz w:val="16"/>
          <w:szCs w:val="16"/>
        </w:rPr>
      </w:pPr>
      <w:r w:rsidRPr="00B20309">
        <w:rPr>
          <w:sz w:val="16"/>
          <w:szCs w:val="16"/>
        </w:rPr>
        <w:t>ЛИТЕРАТУРА</w:t>
      </w:r>
    </w:p>
    <w:p w:rsidR="00FC60AA" w:rsidRPr="004D0A8C" w:rsidRDefault="00FC60AA" w:rsidP="00FC60AA">
      <w:pPr>
        <w:ind w:firstLine="284"/>
        <w:jc w:val="center"/>
        <w:rPr>
          <w:sz w:val="16"/>
          <w:szCs w:val="16"/>
        </w:rPr>
      </w:pPr>
    </w:p>
    <w:p w:rsidR="00FC60AA" w:rsidRPr="004D0A8C" w:rsidRDefault="00FC60AA" w:rsidP="00FC60AA">
      <w:pPr>
        <w:ind w:firstLine="284"/>
        <w:rPr>
          <w:sz w:val="16"/>
          <w:szCs w:val="16"/>
        </w:rPr>
      </w:pPr>
      <w:r w:rsidRPr="004D0A8C">
        <w:rPr>
          <w:sz w:val="16"/>
          <w:szCs w:val="16"/>
        </w:rPr>
        <w:t>1.Эффективность кооперативно-интеграционных отношений в сфере агропр</w:t>
      </w:r>
      <w:r w:rsidRPr="004D0A8C">
        <w:rPr>
          <w:sz w:val="16"/>
          <w:szCs w:val="16"/>
        </w:rPr>
        <w:t>о</w:t>
      </w:r>
      <w:r w:rsidRPr="004D0A8C">
        <w:rPr>
          <w:sz w:val="16"/>
          <w:szCs w:val="16"/>
        </w:rPr>
        <w:t>мышленного производства. Теория, методология, практика / М.И.Запольский; под.ред. В.Г.Гусакова. – Минск: Ин-т системных исследований в АПК НАН Белар</w:t>
      </w:r>
      <w:r w:rsidRPr="004D0A8C">
        <w:rPr>
          <w:sz w:val="16"/>
          <w:szCs w:val="16"/>
        </w:rPr>
        <w:t>у</w:t>
      </w:r>
      <w:r w:rsidRPr="004D0A8C">
        <w:rPr>
          <w:sz w:val="16"/>
          <w:szCs w:val="16"/>
        </w:rPr>
        <w:t>си, 2010. – 256</w:t>
      </w:r>
      <w:r>
        <w:rPr>
          <w:sz w:val="16"/>
          <w:szCs w:val="16"/>
        </w:rPr>
        <w:t xml:space="preserve"> </w:t>
      </w:r>
      <w:r w:rsidRPr="004D0A8C">
        <w:rPr>
          <w:sz w:val="16"/>
          <w:szCs w:val="16"/>
        </w:rPr>
        <w:t>с.</w:t>
      </w:r>
    </w:p>
    <w:p w:rsidR="00FC60AA" w:rsidRPr="004D0A8C" w:rsidRDefault="00FC60AA" w:rsidP="00FC60AA">
      <w:pPr>
        <w:ind w:firstLine="284"/>
        <w:rPr>
          <w:sz w:val="16"/>
          <w:szCs w:val="16"/>
        </w:rPr>
      </w:pPr>
    </w:p>
    <w:p w:rsidR="00FC60AA" w:rsidRPr="004D0A8C" w:rsidRDefault="00FC60AA" w:rsidP="00FC60AA">
      <w:pPr>
        <w:shd w:val="clear" w:color="000000" w:fill="auto"/>
        <w:tabs>
          <w:tab w:val="left" w:pos="284"/>
        </w:tabs>
        <w:suppressAutoHyphens/>
        <w:jc w:val="both"/>
        <w:rPr>
          <w:sz w:val="20"/>
          <w:szCs w:val="20"/>
        </w:rPr>
      </w:pPr>
    </w:p>
    <w:p w:rsidR="00FC60AA" w:rsidRPr="00B20309" w:rsidRDefault="00FC60AA" w:rsidP="00FC60AA">
      <w:pPr>
        <w:rPr>
          <w:sz w:val="20"/>
          <w:szCs w:val="20"/>
        </w:rPr>
      </w:pPr>
      <w:r w:rsidRPr="00B20309">
        <w:rPr>
          <w:sz w:val="20"/>
          <w:szCs w:val="20"/>
        </w:rPr>
        <w:t>УДК631.531.02:633.11</w:t>
      </w:r>
    </w:p>
    <w:p w:rsidR="00FC60AA" w:rsidRPr="00B20309" w:rsidRDefault="00FC60AA" w:rsidP="00FC60AA">
      <w:pPr>
        <w:rPr>
          <w:sz w:val="20"/>
          <w:szCs w:val="20"/>
        </w:rPr>
      </w:pPr>
      <w:r w:rsidRPr="004D0A8C">
        <w:rPr>
          <w:b/>
          <w:sz w:val="20"/>
          <w:szCs w:val="20"/>
        </w:rPr>
        <w:t>Невар</w:t>
      </w:r>
      <w:r w:rsidRPr="004D0A8C">
        <w:rPr>
          <w:sz w:val="20"/>
          <w:szCs w:val="20"/>
        </w:rPr>
        <w:t xml:space="preserve"> </w:t>
      </w:r>
      <w:r w:rsidRPr="004D0A8C">
        <w:rPr>
          <w:b/>
          <w:sz w:val="20"/>
          <w:szCs w:val="20"/>
        </w:rPr>
        <w:t xml:space="preserve">Н.А. </w:t>
      </w:r>
      <w:r w:rsidRPr="004D0A8C">
        <w:rPr>
          <w:sz w:val="20"/>
          <w:szCs w:val="20"/>
        </w:rPr>
        <w:t xml:space="preserve">– </w:t>
      </w:r>
      <w:r w:rsidRPr="00B20309">
        <w:rPr>
          <w:sz w:val="20"/>
          <w:szCs w:val="20"/>
        </w:rPr>
        <w:t>студентка 3 курса</w:t>
      </w:r>
    </w:p>
    <w:p w:rsidR="00FC60AA" w:rsidRPr="004D0A8C" w:rsidRDefault="00FC60AA" w:rsidP="00FC60AA">
      <w:pPr>
        <w:rPr>
          <w:b/>
          <w:sz w:val="20"/>
          <w:szCs w:val="20"/>
        </w:rPr>
      </w:pPr>
      <w:r w:rsidRPr="004D0A8C">
        <w:rPr>
          <w:b/>
          <w:sz w:val="20"/>
          <w:szCs w:val="20"/>
        </w:rPr>
        <w:t>РАЗВИТИЕ СЕМЕНОВОДСТВА ЗЕРНОВЫХ КУЛЬТУР</w:t>
      </w:r>
    </w:p>
    <w:p w:rsidR="00FC60AA" w:rsidRPr="004D0A8C" w:rsidRDefault="00FC60AA" w:rsidP="00FC60AA">
      <w:pPr>
        <w:rPr>
          <w:sz w:val="20"/>
          <w:szCs w:val="20"/>
        </w:rPr>
      </w:pPr>
      <w:r w:rsidRPr="004D0A8C">
        <w:rPr>
          <w:i/>
          <w:sz w:val="20"/>
          <w:szCs w:val="20"/>
        </w:rPr>
        <w:t xml:space="preserve">Научный руководитель </w:t>
      </w:r>
      <w:r w:rsidRPr="004D0A8C">
        <w:rPr>
          <w:sz w:val="20"/>
          <w:szCs w:val="20"/>
        </w:rPr>
        <w:t>–</w:t>
      </w:r>
      <w:r w:rsidRPr="004D0A8C">
        <w:rPr>
          <w:b/>
          <w:i/>
          <w:sz w:val="20"/>
          <w:szCs w:val="20"/>
        </w:rPr>
        <w:t>Редько</w:t>
      </w:r>
      <w:r w:rsidRPr="004D0A8C">
        <w:rPr>
          <w:i/>
          <w:sz w:val="20"/>
          <w:szCs w:val="20"/>
        </w:rPr>
        <w:t xml:space="preserve"> </w:t>
      </w:r>
      <w:r w:rsidRPr="004D0A8C">
        <w:rPr>
          <w:b/>
          <w:i/>
          <w:sz w:val="20"/>
          <w:szCs w:val="20"/>
        </w:rPr>
        <w:t xml:space="preserve">Д.В. </w:t>
      </w:r>
      <w:r w:rsidRPr="004D0A8C">
        <w:rPr>
          <w:i/>
          <w:sz w:val="20"/>
          <w:szCs w:val="20"/>
        </w:rPr>
        <w:t>– ассистент</w:t>
      </w:r>
    </w:p>
    <w:p w:rsidR="00FC60AA" w:rsidRPr="004D0A8C" w:rsidRDefault="00FC60AA" w:rsidP="00FC60AA">
      <w:pPr>
        <w:rPr>
          <w:sz w:val="20"/>
          <w:szCs w:val="20"/>
        </w:rPr>
      </w:pPr>
    </w:p>
    <w:p w:rsidR="00FC60AA" w:rsidRPr="004D0A8C" w:rsidRDefault="00FC60AA" w:rsidP="00FC60AA">
      <w:pPr>
        <w:ind w:firstLine="284"/>
        <w:jc w:val="both"/>
        <w:rPr>
          <w:sz w:val="20"/>
          <w:szCs w:val="20"/>
        </w:rPr>
      </w:pPr>
      <w:r w:rsidRPr="004D0A8C">
        <w:rPr>
          <w:sz w:val="20"/>
          <w:szCs w:val="20"/>
        </w:rPr>
        <w:t>Для успешного наращивания производства сельскохозяйстве</w:t>
      </w:r>
      <w:r w:rsidRPr="004D0A8C">
        <w:rPr>
          <w:sz w:val="20"/>
          <w:szCs w:val="20"/>
        </w:rPr>
        <w:t>н</w:t>
      </w:r>
      <w:r w:rsidRPr="004D0A8C">
        <w:rPr>
          <w:sz w:val="20"/>
          <w:szCs w:val="20"/>
        </w:rPr>
        <w:t>ной продукции необходимо своевременно проводить сортосмену и сортообновление, а также использовать высококачественный посе</w:t>
      </w:r>
      <w:r w:rsidRPr="004D0A8C">
        <w:rPr>
          <w:sz w:val="20"/>
          <w:szCs w:val="20"/>
        </w:rPr>
        <w:t>в</w:t>
      </w:r>
      <w:r w:rsidRPr="004D0A8C">
        <w:rPr>
          <w:sz w:val="20"/>
          <w:szCs w:val="20"/>
        </w:rPr>
        <w:t>ной материал. Именно в этих целях в 2011 г</w:t>
      </w:r>
      <w:r>
        <w:rPr>
          <w:sz w:val="20"/>
          <w:szCs w:val="20"/>
        </w:rPr>
        <w:t>.</w:t>
      </w:r>
      <w:r w:rsidRPr="004D0A8C">
        <w:rPr>
          <w:sz w:val="20"/>
          <w:szCs w:val="20"/>
        </w:rPr>
        <w:t xml:space="preserve"> была принята Пр</w:t>
      </w:r>
      <w:r w:rsidRPr="004D0A8C">
        <w:rPr>
          <w:sz w:val="20"/>
          <w:szCs w:val="20"/>
        </w:rPr>
        <w:t>о</w:t>
      </w:r>
      <w:r w:rsidRPr="004D0A8C">
        <w:rPr>
          <w:sz w:val="20"/>
          <w:szCs w:val="20"/>
        </w:rPr>
        <w:t>грамма развития семеноводства зерновых и зернобобовых культур.</w:t>
      </w:r>
    </w:p>
    <w:p w:rsidR="00FC60AA" w:rsidRPr="004D0A8C" w:rsidRDefault="00FC60AA" w:rsidP="00FC60AA">
      <w:pPr>
        <w:ind w:firstLine="284"/>
        <w:jc w:val="both"/>
        <w:rPr>
          <w:sz w:val="20"/>
          <w:szCs w:val="20"/>
        </w:rPr>
      </w:pPr>
      <w:r w:rsidRPr="004D0A8C">
        <w:rPr>
          <w:sz w:val="20"/>
          <w:szCs w:val="20"/>
        </w:rPr>
        <w:t>Эффективная работа в рамках Программы позволит расширить сортовой ассортимент зерновых и зернобобовых культур. И пр</w:t>
      </w:r>
      <w:r w:rsidRPr="004D0A8C">
        <w:rPr>
          <w:sz w:val="20"/>
          <w:szCs w:val="20"/>
        </w:rPr>
        <w:t>о</w:t>
      </w:r>
      <w:r w:rsidRPr="004D0A8C">
        <w:rPr>
          <w:sz w:val="20"/>
          <w:szCs w:val="20"/>
        </w:rPr>
        <w:t>изойдет это благодаря внедрению новых высокоурожайных сортов, сохранению видовой и сортовой чистоты.</w:t>
      </w:r>
    </w:p>
    <w:p w:rsidR="00FC60AA" w:rsidRPr="004D0A8C" w:rsidRDefault="00FC60AA" w:rsidP="00FC60AA">
      <w:pPr>
        <w:ind w:firstLine="284"/>
        <w:jc w:val="both"/>
        <w:rPr>
          <w:sz w:val="20"/>
          <w:szCs w:val="20"/>
        </w:rPr>
      </w:pPr>
      <w:r w:rsidRPr="004D0A8C">
        <w:rPr>
          <w:sz w:val="20"/>
          <w:szCs w:val="20"/>
        </w:rPr>
        <w:t xml:space="preserve">Также планируется, что за счет потенциала сортов на 10 </w:t>
      </w:r>
      <w:r w:rsidRPr="00B20309">
        <w:rPr>
          <w:b/>
          <w:i/>
          <w:sz w:val="20"/>
          <w:szCs w:val="20"/>
        </w:rPr>
        <w:t>–</w:t>
      </w:r>
      <w:r w:rsidRPr="00B20309">
        <w:rPr>
          <w:i/>
          <w:sz w:val="20"/>
          <w:szCs w:val="20"/>
        </w:rPr>
        <w:t xml:space="preserve"> </w:t>
      </w:r>
      <w:r w:rsidRPr="004D0A8C">
        <w:rPr>
          <w:sz w:val="20"/>
          <w:szCs w:val="20"/>
        </w:rPr>
        <w:t xml:space="preserve"> 15 % повысится урожайность зерновых и зернобобовых культур.</w:t>
      </w:r>
    </w:p>
    <w:p w:rsidR="00FC60AA" w:rsidRPr="004D0A8C" w:rsidRDefault="00FC60AA" w:rsidP="00FC60AA">
      <w:pPr>
        <w:ind w:firstLine="284"/>
        <w:jc w:val="both"/>
        <w:rPr>
          <w:sz w:val="20"/>
          <w:szCs w:val="20"/>
        </w:rPr>
      </w:pPr>
      <w:r w:rsidRPr="004D0A8C">
        <w:rPr>
          <w:sz w:val="20"/>
          <w:szCs w:val="20"/>
        </w:rPr>
        <w:lastRenderedPageBreak/>
        <w:t>Кроме того, будет создан фонд семенного материала зерновых культур высокопродуктивных районированных и перспективных сортов отечественной и зарубежной селекции.</w:t>
      </w:r>
    </w:p>
    <w:p w:rsidR="00FC60AA" w:rsidRPr="004D0A8C" w:rsidRDefault="00FC60AA" w:rsidP="00FC60AA">
      <w:pPr>
        <w:ind w:firstLine="284"/>
        <w:jc w:val="both"/>
        <w:rPr>
          <w:sz w:val="20"/>
          <w:szCs w:val="20"/>
        </w:rPr>
      </w:pPr>
      <w:r w:rsidRPr="004D0A8C">
        <w:rPr>
          <w:sz w:val="20"/>
          <w:szCs w:val="20"/>
        </w:rPr>
        <w:t>Сегодня производством элитных семян в области занимаются 17 элитхозов. В прошлом году в их состав включены СЗАО «Горы» и СПК «Овсянка» Горецкого района.</w:t>
      </w:r>
    </w:p>
    <w:p w:rsidR="00FC60AA" w:rsidRPr="004D0A8C" w:rsidRDefault="00FC60AA" w:rsidP="00FC60AA">
      <w:pPr>
        <w:ind w:firstLine="284"/>
        <w:jc w:val="both"/>
        <w:rPr>
          <w:sz w:val="20"/>
          <w:szCs w:val="20"/>
        </w:rPr>
      </w:pPr>
      <w:r w:rsidRPr="004D0A8C">
        <w:rPr>
          <w:sz w:val="20"/>
          <w:szCs w:val="20"/>
        </w:rPr>
        <w:t>За 2010 — 2011 г</w:t>
      </w:r>
      <w:r>
        <w:rPr>
          <w:sz w:val="20"/>
          <w:szCs w:val="20"/>
        </w:rPr>
        <w:t>.г.</w:t>
      </w:r>
      <w:r w:rsidRPr="004D0A8C">
        <w:rPr>
          <w:sz w:val="20"/>
          <w:szCs w:val="20"/>
        </w:rPr>
        <w:t xml:space="preserve"> по области районированы 26 новых сортов зерновых, 9 — зернобобовых. По ним организовано семеноводство в РУП «Могилевская областная сельскохозяйственная опытная станция НАН Беларуси» и элитопроизводящих хозяйствах области. Кроме того, оформлена заявка в РО «Белсемена» на предоставление оригинальных семян для размножения. Большая часть сортов ра</w:t>
      </w:r>
      <w:r w:rsidRPr="004D0A8C">
        <w:rPr>
          <w:sz w:val="20"/>
          <w:szCs w:val="20"/>
        </w:rPr>
        <w:t>й</w:t>
      </w:r>
      <w:r w:rsidRPr="004D0A8C">
        <w:rPr>
          <w:sz w:val="20"/>
          <w:szCs w:val="20"/>
        </w:rPr>
        <w:t>онирования 2010 г</w:t>
      </w:r>
      <w:r>
        <w:rPr>
          <w:sz w:val="20"/>
          <w:szCs w:val="20"/>
        </w:rPr>
        <w:t>.</w:t>
      </w:r>
      <w:r w:rsidRPr="004D0A8C">
        <w:rPr>
          <w:sz w:val="20"/>
          <w:szCs w:val="20"/>
        </w:rPr>
        <w:t>а возделывается в производственных условиях.</w:t>
      </w:r>
    </w:p>
    <w:p w:rsidR="00FC60AA" w:rsidRPr="004D0A8C" w:rsidRDefault="00FC60AA" w:rsidP="00FC60AA">
      <w:pPr>
        <w:ind w:firstLine="284"/>
        <w:jc w:val="both"/>
        <w:rPr>
          <w:sz w:val="20"/>
          <w:szCs w:val="20"/>
        </w:rPr>
      </w:pPr>
      <w:r w:rsidRPr="004D0A8C">
        <w:rPr>
          <w:sz w:val="20"/>
          <w:szCs w:val="20"/>
        </w:rPr>
        <w:t>Под урожай 2012 г</w:t>
      </w:r>
      <w:r>
        <w:rPr>
          <w:sz w:val="20"/>
          <w:szCs w:val="20"/>
        </w:rPr>
        <w:t>.</w:t>
      </w:r>
      <w:r w:rsidRPr="004D0A8C">
        <w:rPr>
          <w:sz w:val="20"/>
          <w:szCs w:val="20"/>
        </w:rPr>
        <w:t xml:space="preserve"> Могилевской областной сельскохозяйстве</w:t>
      </w:r>
      <w:r w:rsidRPr="004D0A8C">
        <w:rPr>
          <w:sz w:val="20"/>
          <w:szCs w:val="20"/>
        </w:rPr>
        <w:t>н</w:t>
      </w:r>
      <w:r w:rsidRPr="004D0A8C">
        <w:rPr>
          <w:sz w:val="20"/>
          <w:szCs w:val="20"/>
        </w:rPr>
        <w:t>ной опытной станцией НАН Беларуси произведено 39,75 тонны оригинальных семян яровых зерновых и зернобобовых культур.</w:t>
      </w:r>
    </w:p>
    <w:p w:rsidR="00FC60AA" w:rsidRPr="004D0A8C" w:rsidRDefault="00FC60AA" w:rsidP="00FC60AA">
      <w:pPr>
        <w:ind w:firstLine="284"/>
        <w:jc w:val="both"/>
        <w:rPr>
          <w:sz w:val="20"/>
          <w:szCs w:val="20"/>
        </w:rPr>
      </w:pPr>
      <w:r w:rsidRPr="004D0A8C">
        <w:rPr>
          <w:sz w:val="20"/>
          <w:szCs w:val="20"/>
        </w:rPr>
        <w:t>Для реализации под урожай текущего года в элитхозах загото</w:t>
      </w:r>
      <w:r w:rsidRPr="004D0A8C">
        <w:rPr>
          <w:sz w:val="20"/>
          <w:szCs w:val="20"/>
        </w:rPr>
        <w:t>в</w:t>
      </w:r>
      <w:r w:rsidRPr="004D0A8C">
        <w:rPr>
          <w:sz w:val="20"/>
          <w:szCs w:val="20"/>
        </w:rPr>
        <w:t>лено 9237 тонн элитных семян зерновых и зернобобовых культур, или 126 % к заданию.[1]</w:t>
      </w:r>
    </w:p>
    <w:p w:rsidR="00FC60AA" w:rsidRPr="004D0A8C" w:rsidRDefault="00FC60AA" w:rsidP="00FC60AA">
      <w:pPr>
        <w:ind w:firstLine="284"/>
        <w:jc w:val="both"/>
        <w:rPr>
          <w:sz w:val="20"/>
          <w:szCs w:val="20"/>
        </w:rPr>
      </w:pPr>
      <w:r w:rsidRPr="004D0A8C">
        <w:rPr>
          <w:sz w:val="20"/>
          <w:szCs w:val="20"/>
        </w:rPr>
        <w:t>Наиболее дешевый и эффективный путь развития отрасли раст</w:t>
      </w:r>
      <w:r w:rsidRPr="004D0A8C">
        <w:rPr>
          <w:sz w:val="20"/>
          <w:szCs w:val="20"/>
        </w:rPr>
        <w:t>е</w:t>
      </w:r>
      <w:r w:rsidRPr="004D0A8C">
        <w:rPr>
          <w:sz w:val="20"/>
          <w:szCs w:val="20"/>
        </w:rPr>
        <w:t>ниеводства - создание и внедрение в производство высокопроду</w:t>
      </w:r>
      <w:r w:rsidRPr="004D0A8C">
        <w:rPr>
          <w:sz w:val="20"/>
          <w:szCs w:val="20"/>
        </w:rPr>
        <w:t>к</w:t>
      </w:r>
      <w:r w:rsidRPr="004D0A8C">
        <w:rPr>
          <w:sz w:val="20"/>
          <w:szCs w:val="20"/>
        </w:rPr>
        <w:t>тивных сортов сельскохозяйственных культур. В настоящее время в развитых государствах вклад селекции и семеноводства в формир</w:t>
      </w:r>
      <w:r w:rsidRPr="004D0A8C">
        <w:rPr>
          <w:sz w:val="20"/>
          <w:szCs w:val="20"/>
        </w:rPr>
        <w:t>о</w:t>
      </w:r>
      <w:r w:rsidRPr="004D0A8C">
        <w:rPr>
          <w:sz w:val="20"/>
          <w:szCs w:val="20"/>
        </w:rPr>
        <w:t xml:space="preserve">вание прироста урожая достигает 50 - 80 </w:t>
      </w:r>
      <w:r>
        <w:rPr>
          <w:sz w:val="20"/>
          <w:szCs w:val="20"/>
        </w:rPr>
        <w:t>%</w:t>
      </w:r>
      <w:r w:rsidRPr="004D0A8C">
        <w:rPr>
          <w:sz w:val="20"/>
          <w:szCs w:val="20"/>
        </w:rPr>
        <w:t>, что наряду с наращив</w:t>
      </w:r>
      <w:r w:rsidRPr="004D0A8C">
        <w:rPr>
          <w:sz w:val="20"/>
          <w:szCs w:val="20"/>
        </w:rPr>
        <w:t>а</w:t>
      </w:r>
      <w:r w:rsidRPr="004D0A8C">
        <w:rPr>
          <w:sz w:val="20"/>
          <w:szCs w:val="20"/>
        </w:rPr>
        <w:t>нием объемов производства сельскохозяйственной продукции г</w:t>
      </w:r>
      <w:r w:rsidRPr="004D0A8C">
        <w:rPr>
          <w:sz w:val="20"/>
          <w:szCs w:val="20"/>
        </w:rPr>
        <w:t>а</w:t>
      </w:r>
      <w:r w:rsidRPr="004D0A8C">
        <w:rPr>
          <w:sz w:val="20"/>
          <w:szCs w:val="20"/>
        </w:rPr>
        <w:t>рантирует и высокую окупаемость затрат.</w:t>
      </w:r>
    </w:p>
    <w:p w:rsidR="00FC60AA" w:rsidRPr="004D0A8C" w:rsidRDefault="00FC60AA" w:rsidP="00FC60AA">
      <w:pPr>
        <w:ind w:firstLine="284"/>
        <w:jc w:val="both"/>
        <w:rPr>
          <w:sz w:val="20"/>
          <w:szCs w:val="20"/>
        </w:rPr>
      </w:pPr>
      <w:r w:rsidRPr="004D0A8C">
        <w:rPr>
          <w:sz w:val="20"/>
          <w:szCs w:val="20"/>
        </w:rPr>
        <w:t>Некоторые проблемы и пути решения семеноводства зерновых культур приведены в таблице 1.</w:t>
      </w:r>
    </w:p>
    <w:p w:rsidR="00FC60AA" w:rsidRPr="004D0A8C" w:rsidRDefault="00FC60AA" w:rsidP="00FC60AA">
      <w:pPr>
        <w:ind w:firstLine="709"/>
        <w:jc w:val="both"/>
        <w:rPr>
          <w:sz w:val="20"/>
          <w:szCs w:val="20"/>
        </w:rPr>
      </w:pPr>
    </w:p>
    <w:p w:rsidR="00FC60AA" w:rsidRDefault="00FC60AA" w:rsidP="00FC60AA">
      <w:pPr>
        <w:jc w:val="both"/>
        <w:rPr>
          <w:sz w:val="16"/>
          <w:szCs w:val="16"/>
        </w:rPr>
      </w:pPr>
      <w:r w:rsidRPr="004D0A8C">
        <w:rPr>
          <w:sz w:val="16"/>
          <w:szCs w:val="16"/>
        </w:rPr>
        <w:t>Т</w:t>
      </w:r>
      <w:r>
        <w:rPr>
          <w:sz w:val="16"/>
          <w:szCs w:val="16"/>
        </w:rPr>
        <w:t xml:space="preserve"> </w:t>
      </w:r>
      <w:r w:rsidRPr="004D0A8C">
        <w:rPr>
          <w:sz w:val="16"/>
          <w:szCs w:val="16"/>
        </w:rPr>
        <w:t>а</w:t>
      </w:r>
      <w:r>
        <w:rPr>
          <w:sz w:val="16"/>
          <w:szCs w:val="16"/>
        </w:rPr>
        <w:t xml:space="preserve"> </w:t>
      </w:r>
      <w:r w:rsidRPr="004D0A8C">
        <w:rPr>
          <w:sz w:val="16"/>
          <w:szCs w:val="16"/>
        </w:rPr>
        <w:t>б</w:t>
      </w:r>
      <w:r>
        <w:rPr>
          <w:sz w:val="16"/>
          <w:szCs w:val="16"/>
        </w:rPr>
        <w:t xml:space="preserve"> </w:t>
      </w:r>
      <w:r w:rsidRPr="004D0A8C">
        <w:rPr>
          <w:sz w:val="16"/>
          <w:szCs w:val="16"/>
        </w:rPr>
        <w:t>л</w:t>
      </w:r>
      <w:r>
        <w:rPr>
          <w:sz w:val="16"/>
          <w:szCs w:val="16"/>
        </w:rPr>
        <w:t xml:space="preserve"> </w:t>
      </w:r>
      <w:r w:rsidRPr="004D0A8C">
        <w:rPr>
          <w:sz w:val="16"/>
          <w:szCs w:val="16"/>
        </w:rPr>
        <w:t>и</w:t>
      </w:r>
      <w:r>
        <w:rPr>
          <w:sz w:val="16"/>
          <w:szCs w:val="16"/>
        </w:rPr>
        <w:t xml:space="preserve"> </w:t>
      </w:r>
      <w:r w:rsidRPr="004D0A8C">
        <w:rPr>
          <w:sz w:val="16"/>
          <w:szCs w:val="16"/>
        </w:rPr>
        <w:t>ц</w:t>
      </w:r>
      <w:r>
        <w:rPr>
          <w:sz w:val="16"/>
          <w:szCs w:val="16"/>
        </w:rPr>
        <w:t xml:space="preserve"> </w:t>
      </w:r>
      <w:r w:rsidRPr="004D0A8C">
        <w:rPr>
          <w:sz w:val="16"/>
          <w:szCs w:val="16"/>
        </w:rPr>
        <w:t>а</w:t>
      </w:r>
      <w:r>
        <w:rPr>
          <w:sz w:val="16"/>
          <w:szCs w:val="16"/>
        </w:rPr>
        <w:t xml:space="preserve"> </w:t>
      </w:r>
      <w:r w:rsidRPr="004D0A8C">
        <w:rPr>
          <w:sz w:val="16"/>
          <w:szCs w:val="16"/>
        </w:rPr>
        <w:t>1</w:t>
      </w:r>
      <w:r>
        <w:rPr>
          <w:sz w:val="16"/>
          <w:szCs w:val="16"/>
        </w:rPr>
        <w:t>.</w:t>
      </w:r>
      <w:r w:rsidRPr="004D0A8C">
        <w:rPr>
          <w:sz w:val="16"/>
          <w:szCs w:val="16"/>
        </w:rPr>
        <w:t xml:space="preserve"> </w:t>
      </w:r>
      <w:r w:rsidRPr="00A2762F">
        <w:rPr>
          <w:b/>
          <w:sz w:val="16"/>
          <w:szCs w:val="16"/>
        </w:rPr>
        <w:t>Проблемы и пути решения семеноводства</w:t>
      </w:r>
    </w:p>
    <w:p w:rsidR="00FC60AA" w:rsidRPr="004D0A8C" w:rsidRDefault="00FC60AA" w:rsidP="00FC60AA">
      <w:pPr>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2693"/>
        <w:gridCol w:w="2410"/>
      </w:tblGrid>
      <w:tr w:rsidR="00FC60AA" w:rsidRPr="00973C6E" w:rsidTr="00E40320">
        <w:tc>
          <w:tcPr>
            <w:tcW w:w="1101" w:type="dxa"/>
          </w:tcPr>
          <w:p w:rsidR="00FC60AA" w:rsidRPr="00337EB5" w:rsidRDefault="00FC60AA" w:rsidP="00E40320">
            <w:pPr>
              <w:jc w:val="center"/>
              <w:rPr>
                <w:sz w:val="16"/>
                <w:szCs w:val="16"/>
              </w:rPr>
            </w:pPr>
            <w:r w:rsidRPr="00337EB5">
              <w:rPr>
                <w:sz w:val="16"/>
                <w:szCs w:val="16"/>
              </w:rPr>
              <w:t>Семена</w:t>
            </w:r>
          </w:p>
        </w:tc>
        <w:tc>
          <w:tcPr>
            <w:tcW w:w="2693" w:type="dxa"/>
          </w:tcPr>
          <w:p w:rsidR="00FC60AA" w:rsidRPr="00337EB5" w:rsidRDefault="00FC60AA" w:rsidP="00E40320">
            <w:pPr>
              <w:jc w:val="center"/>
              <w:rPr>
                <w:sz w:val="16"/>
                <w:szCs w:val="16"/>
              </w:rPr>
            </w:pPr>
            <w:r w:rsidRPr="00337EB5">
              <w:rPr>
                <w:sz w:val="16"/>
                <w:szCs w:val="16"/>
              </w:rPr>
              <w:t>Проблемы</w:t>
            </w:r>
          </w:p>
        </w:tc>
        <w:tc>
          <w:tcPr>
            <w:tcW w:w="2410" w:type="dxa"/>
          </w:tcPr>
          <w:p w:rsidR="00FC60AA" w:rsidRPr="00337EB5" w:rsidRDefault="00FC60AA" w:rsidP="00E40320">
            <w:pPr>
              <w:jc w:val="center"/>
              <w:rPr>
                <w:sz w:val="16"/>
                <w:szCs w:val="16"/>
              </w:rPr>
            </w:pPr>
            <w:r w:rsidRPr="00337EB5">
              <w:rPr>
                <w:sz w:val="16"/>
                <w:szCs w:val="16"/>
              </w:rPr>
              <w:t>Решения</w:t>
            </w:r>
          </w:p>
        </w:tc>
      </w:tr>
      <w:tr w:rsidR="00FC60AA" w:rsidRPr="00973C6E" w:rsidTr="00E40320">
        <w:tc>
          <w:tcPr>
            <w:tcW w:w="1101" w:type="dxa"/>
          </w:tcPr>
          <w:p w:rsidR="00FC60AA" w:rsidRPr="00337EB5" w:rsidRDefault="00FC60AA" w:rsidP="00E40320">
            <w:pPr>
              <w:rPr>
                <w:sz w:val="16"/>
                <w:szCs w:val="16"/>
              </w:rPr>
            </w:pPr>
            <w:r w:rsidRPr="00337EB5">
              <w:rPr>
                <w:sz w:val="16"/>
                <w:szCs w:val="16"/>
              </w:rPr>
              <w:t>Оригинал</w:t>
            </w:r>
            <w:r w:rsidRPr="00337EB5">
              <w:rPr>
                <w:sz w:val="16"/>
                <w:szCs w:val="16"/>
              </w:rPr>
              <w:t>ь</w:t>
            </w:r>
            <w:r w:rsidRPr="00337EB5">
              <w:rPr>
                <w:sz w:val="16"/>
                <w:szCs w:val="16"/>
              </w:rPr>
              <w:t>ные</w:t>
            </w:r>
          </w:p>
        </w:tc>
        <w:tc>
          <w:tcPr>
            <w:tcW w:w="2693" w:type="dxa"/>
          </w:tcPr>
          <w:p w:rsidR="00FC60AA" w:rsidRPr="00337EB5" w:rsidRDefault="00FC60AA" w:rsidP="00E40320">
            <w:pPr>
              <w:jc w:val="both"/>
              <w:rPr>
                <w:sz w:val="16"/>
                <w:szCs w:val="16"/>
              </w:rPr>
            </w:pPr>
            <w:r w:rsidRPr="00337EB5">
              <w:rPr>
                <w:sz w:val="16"/>
                <w:szCs w:val="16"/>
              </w:rPr>
              <w:t>Производство избыточного колич</w:t>
            </w:r>
            <w:r w:rsidRPr="00337EB5">
              <w:rPr>
                <w:sz w:val="16"/>
                <w:szCs w:val="16"/>
              </w:rPr>
              <w:t>е</w:t>
            </w:r>
            <w:r w:rsidRPr="00337EB5">
              <w:rPr>
                <w:sz w:val="16"/>
                <w:szCs w:val="16"/>
              </w:rPr>
              <w:t>ства оригинальных семян, неопра</w:t>
            </w:r>
            <w:r w:rsidRPr="00337EB5">
              <w:rPr>
                <w:sz w:val="16"/>
                <w:szCs w:val="16"/>
              </w:rPr>
              <w:t>в</w:t>
            </w:r>
            <w:r w:rsidRPr="00337EB5">
              <w:rPr>
                <w:sz w:val="16"/>
                <w:szCs w:val="16"/>
              </w:rPr>
              <w:t>данные затраты на их производс</w:t>
            </w:r>
            <w:r w:rsidRPr="00337EB5">
              <w:rPr>
                <w:sz w:val="16"/>
                <w:szCs w:val="16"/>
              </w:rPr>
              <w:t>т</w:t>
            </w:r>
            <w:r w:rsidRPr="00337EB5">
              <w:rPr>
                <w:sz w:val="16"/>
                <w:szCs w:val="16"/>
              </w:rPr>
              <w:t xml:space="preserve">во. </w:t>
            </w:r>
          </w:p>
          <w:p w:rsidR="00FC60AA" w:rsidRPr="00337EB5" w:rsidRDefault="00FC60AA" w:rsidP="00E40320">
            <w:pPr>
              <w:jc w:val="both"/>
              <w:rPr>
                <w:sz w:val="16"/>
                <w:szCs w:val="16"/>
              </w:rPr>
            </w:pPr>
            <w:r w:rsidRPr="00337EB5">
              <w:rPr>
                <w:sz w:val="16"/>
                <w:szCs w:val="16"/>
              </w:rPr>
              <w:t>Высокая степень изношенности машин.</w:t>
            </w:r>
          </w:p>
          <w:p w:rsidR="00FC60AA" w:rsidRPr="00337EB5" w:rsidRDefault="00FC60AA" w:rsidP="00E40320">
            <w:pPr>
              <w:jc w:val="both"/>
              <w:rPr>
                <w:sz w:val="16"/>
                <w:szCs w:val="16"/>
              </w:rPr>
            </w:pPr>
            <w:r w:rsidRPr="00337EB5">
              <w:rPr>
                <w:sz w:val="16"/>
                <w:szCs w:val="16"/>
              </w:rPr>
              <w:t>Недостаток современного оборуд</w:t>
            </w:r>
            <w:r w:rsidRPr="00337EB5">
              <w:rPr>
                <w:sz w:val="16"/>
                <w:szCs w:val="16"/>
              </w:rPr>
              <w:t>о</w:t>
            </w:r>
            <w:r w:rsidRPr="00337EB5">
              <w:rPr>
                <w:sz w:val="16"/>
                <w:szCs w:val="16"/>
              </w:rPr>
              <w:t>вания.</w:t>
            </w:r>
          </w:p>
        </w:tc>
        <w:tc>
          <w:tcPr>
            <w:tcW w:w="2410" w:type="dxa"/>
          </w:tcPr>
          <w:p w:rsidR="00FC60AA" w:rsidRPr="00337EB5" w:rsidRDefault="00FC60AA" w:rsidP="00E40320">
            <w:pPr>
              <w:rPr>
                <w:sz w:val="16"/>
                <w:szCs w:val="16"/>
              </w:rPr>
            </w:pPr>
            <w:r w:rsidRPr="00337EB5">
              <w:rPr>
                <w:sz w:val="16"/>
                <w:szCs w:val="16"/>
              </w:rPr>
              <w:t>Изменение схемы семеново</w:t>
            </w:r>
            <w:r w:rsidRPr="00337EB5">
              <w:rPr>
                <w:sz w:val="16"/>
                <w:szCs w:val="16"/>
              </w:rPr>
              <w:t>д</w:t>
            </w:r>
            <w:r w:rsidRPr="00337EB5">
              <w:rPr>
                <w:sz w:val="16"/>
                <w:szCs w:val="16"/>
              </w:rPr>
              <w:t xml:space="preserve">ства: передача производства семян Р-2 и суперэлиты. </w:t>
            </w:r>
          </w:p>
          <w:p w:rsidR="00FC60AA" w:rsidRPr="00337EB5" w:rsidRDefault="00FC60AA" w:rsidP="00E40320">
            <w:pPr>
              <w:rPr>
                <w:sz w:val="16"/>
                <w:szCs w:val="16"/>
              </w:rPr>
            </w:pPr>
            <w:r w:rsidRPr="00337EB5">
              <w:rPr>
                <w:sz w:val="16"/>
                <w:szCs w:val="16"/>
              </w:rPr>
              <w:t>Внедрение новых методов контроля качества семян (эле</w:t>
            </w:r>
            <w:r w:rsidRPr="00337EB5">
              <w:rPr>
                <w:sz w:val="16"/>
                <w:szCs w:val="16"/>
              </w:rPr>
              <w:t>к</w:t>
            </w:r>
            <w:r w:rsidRPr="00337EB5">
              <w:rPr>
                <w:sz w:val="16"/>
                <w:szCs w:val="16"/>
              </w:rPr>
              <w:t>трофорез, ДНК-маркеры).</w:t>
            </w:r>
          </w:p>
          <w:p w:rsidR="00FC60AA" w:rsidRPr="00337EB5" w:rsidRDefault="00FC60AA" w:rsidP="00E40320">
            <w:pPr>
              <w:jc w:val="both"/>
              <w:rPr>
                <w:sz w:val="16"/>
                <w:szCs w:val="16"/>
              </w:rPr>
            </w:pPr>
            <w:r w:rsidRPr="00337EB5">
              <w:rPr>
                <w:sz w:val="16"/>
                <w:szCs w:val="16"/>
              </w:rPr>
              <w:t>Техническая модернизация.</w:t>
            </w:r>
          </w:p>
        </w:tc>
      </w:tr>
      <w:tr w:rsidR="00FC60AA" w:rsidRPr="00973C6E" w:rsidTr="00E40320">
        <w:tc>
          <w:tcPr>
            <w:tcW w:w="1101" w:type="dxa"/>
          </w:tcPr>
          <w:p w:rsidR="00FC60AA" w:rsidRPr="00337EB5" w:rsidRDefault="00FC60AA" w:rsidP="00E40320">
            <w:pPr>
              <w:jc w:val="both"/>
              <w:rPr>
                <w:sz w:val="16"/>
                <w:szCs w:val="16"/>
              </w:rPr>
            </w:pPr>
            <w:r w:rsidRPr="00337EB5">
              <w:rPr>
                <w:sz w:val="16"/>
                <w:szCs w:val="16"/>
              </w:rPr>
              <w:t>Элитные</w:t>
            </w:r>
          </w:p>
        </w:tc>
        <w:tc>
          <w:tcPr>
            <w:tcW w:w="2693" w:type="dxa"/>
          </w:tcPr>
          <w:p w:rsidR="00FC60AA" w:rsidRPr="00337EB5" w:rsidRDefault="00FC60AA" w:rsidP="00E40320">
            <w:pPr>
              <w:jc w:val="both"/>
              <w:rPr>
                <w:sz w:val="16"/>
                <w:szCs w:val="16"/>
              </w:rPr>
            </w:pPr>
            <w:r w:rsidRPr="00337EB5">
              <w:rPr>
                <w:sz w:val="16"/>
                <w:szCs w:val="16"/>
              </w:rPr>
              <w:t>Трудность контроля над количес</w:t>
            </w:r>
            <w:r w:rsidRPr="00337EB5">
              <w:rPr>
                <w:sz w:val="16"/>
                <w:szCs w:val="16"/>
              </w:rPr>
              <w:t>т</w:t>
            </w:r>
            <w:r w:rsidRPr="00337EB5">
              <w:rPr>
                <w:sz w:val="16"/>
                <w:szCs w:val="16"/>
              </w:rPr>
              <w:t xml:space="preserve">вом производимых семян Р-2 и </w:t>
            </w:r>
            <w:r w:rsidRPr="00337EB5">
              <w:rPr>
                <w:sz w:val="16"/>
                <w:szCs w:val="16"/>
              </w:rPr>
              <w:lastRenderedPageBreak/>
              <w:t>суперэлиты.</w:t>
            </w:r>
          </w:p>
          <w:p w:rsidR="00FC60AA" w:rsidRPr="00337EB5" w:rsidRDefault="00FC60AA" w:rsidP="00E40320">
            <w:pPr>
              <w:jc w:val="both"/>
              <w:rPr>
                <w:sz w:val="16"/>
                <w:szCs w:val="16"/>
              </w:rPr>
            </w:pPr>
            <w:r w:rsidRPr="00337EB5">
              <w:rPr>
                <w:sz w:val="16"/>
                <w:szCs w:val="16"/>
              </w:rPr>
              <w:t>Высокая степень изношенности машин.</w:t>
            </w:r>
          </w:p>
          <w:p w:rsidR="00FC60AA" w:rsidRPr="00337EB5" w:rsidRDefault="00FC60AA" w:rsidP="00E40320">
            <w:pPr>
              <w:jc w:val="both"/>
              <w:rPr>
                <w:sz w:val="16"/>
                <w:szCs w:val="16"/>
              </w:rPr>
            </w:pPr>
            <w:r w:rsidRPr="00337EB5">
              <w:rPr>
                <w:sz w:val="16"/>
                <w:szCs w:val="16"/>
              </w:rPr>
              <w:t>Высокая степень засоренности семян.</w:t>
            </w:r>
          </w:p>
          <w:p w:rsidR="00FC60AA" w:rsidRPr="00337EB5" w:rsidRDefault="00FC60AA" w:rsidP="00E40320">
            <w:pPr>
              <w:jc w:val="both"/>
              <w:rPr>
                <w:sz w:val="16"/>
                <w:szCs w:val="16"/>
              </w:rPr>
            </w:pPr>
            <w:r w:rsidRPr="00337EB5">
              <w:rPr>
                <w:sz w:val="16"/>
                <w:szCs w:val="16"/>
              </w:rPr>
              <w:t>Низкие темпы роста площадей под новыми сортами.</w:t>
            </w:r>
          </w:p>
        </w:tc>
        <w:tc>
          <w:tcPr>
            <w:tcW w:w="2410" w:type="dxa"/>
          </w:tcPr>
          <w:p w:rsidR="00FC60AA" w:rsidRPr="00337EB5" w:rsidRDefault="00FC60AA" w:rsidP="00E40320">
            <w:pPr>
              <w:jc w:val="both"/>
              <w:rPr>
                <w:sz w:val="16"/>
                <w:szCs w:val="16"/>
              </w:rPr>
            </w:pPr>
            <w:r w:rsidRPr="00337EB5">
              <w:rPr>
                <w:sz w:val="16"/>
                <w:szCs w:val="16"/>
              </w:rPr>
              <w:lastRenderedPageBreak/>
              <w:t>Оптимизация числа элит пр</w:t>
            </w:r>
            <w:r w:rsidRPr="00337EB5">
              <w:rPr>
                <w:sz w:val="16"/>
                <w:szCs w:val="16"/>
              </w:rPr>
              <w:t>о</w:t>
            </w:r>
            <w:r w:rsidRPr="00337EB5">
              <w:rPr>
                <w:sz w:val="16"/>
                <w:szCs w:val="16"/>
              </w:rPr>
              <w:t xml:space="preserve">изводящих предприятий (до </w:t>
            </w:r>
            <w:r w:rsidRPr="00337EB5">
              <w:rPr>
                <w:sz w:val="16"/>
                <w:szCs w:val="16"/>
              </w:rPr>
              <w:lastRenderedPageBreak/>
              <w:t>40).</w:t>
            </w:r>
          </w:p>
          <w:p w:rsidR="00FC60AA" w:rsidRPr="00337EB5" w:rsidRDefault="00FC60AA" w:rsidP="00E40320">
            <w:pPr>
              <w:jc w:val="both"/>
              <w:rPr>
                <w:sz w:val="16"/>
                <w:szCs w:val="16"/>
              </w:rPr>
            </w:pPr>
            <w:r w:rsidRPr="00337EB5">
              <w:rPr>
                <w:sz w:val="16"/>
                <w:szCs w:val="16"/>
              </w:rPr>
              <w:t>Техническое перевооружение элитхозов.</w:t>
            </w:r>
          </w:p>
          <w:p w:rsidR="00FC60AA" w:rsidRPr="00337EB5" w:rsidRDefault="00FC60AA" w:rsidP="00E40320">
            <w:pPr>
              <w:jc w:val="both"/>
              <w:rPr>
                <w:sz w:val="16"/>
                <w:szCs w:val="16"/>
              </w:rPr>
            </w:pPr>
            <w:r w:rsidRPr="00337EB5">
              <w:rPr>
                <w:sz w:val="16"/>
                <w:szCs w:val="16"/>
              </w:rPr>
              <w:t>Создание специализированых заводов по сушке, очистке и доработке семян.</w:t>
            </w:r>
          </w:p>
        </w:tc>
      </w:tr>
      <w:tr w:rsidR="00FC60AA" w:rsidRPr="00973C6E" w:rsidTr="00E40320">
        <w:tc>
          <w:tcPr>
            <w:tcW w:w="1101" w:type="dxa"/>
          </w:tcPr>
          <w:p w:rsidR="00FC60AA" w:rsidRPr="00337EB5" w:rsidRDefault="00FC60AA" w:rsidP="00E40320">
            <w:pPr>
              <w:jc w:val="both"/>
              <w:rPr>
                <w:sz w:val="16"/>
                <w:szCs w:val="16"/>
              </w:rPr>
            </w:pPr>
            <w:r w:rsidRPr="00337EB5">
              <w:rPr>
                <w:sz w:val="16"/>
                <w:szCs w:val="16"/>
              </w:rPr>
              <w:lastRenderedPageBreak/>
              <w:t>Репроду</w:t>
            </w:r>
            <w:r w:rsidRPr="00337EB5">
              <w:rPr>
                <w:sz w:val="16"/>
                <w:szCs w:val="16"/>
              </w:rPr>
              <w:t>к</w:t>
            </w:r>
            <w:r w:rsidRPr="00337EB5">
              <w:rPr>
                <w:sz w:val="16"/>
                <w:szCs w:val="16"/>
              </w:rPr>
              <w:t>ционные</w:t>
            </w:r>
          </w:p>
        </w:tc>
        <w:tc>
          <w:tcPr>
            <w:tcW w:w="2693" w:type="dxa"/>
          </w:tcPr>
          <w:p w:rsidR="00FC60AA" w:rsidRPr="00337EB5" w:rsidRDefault="00FC60AA" w:rsidP="00E40320">
            <w:pPr>
              <w:jc w:val="both"/>
              <w:rPr>
                <w:sz w:val="16"/>
                <w:szCs w:val="16"/>
              </w:rPr>
            </w:pPr>
            <w:r w:rsidRPr="00337EB5">
              <w:rPr>
                <w:sz w:val="16"/>
                <w:szCs w:val="16"/>
              </w:rPr>
              <w:t>Высокая степень засоренности семян, низкие темпы роста площ</w:t>
            </w:r>
            <w:r w:rsidRPr="00337EB5">
              <w:rPr>
                <w:sz w:val="16"/>
                <w:szCs w:val="16"/>
              </w:rPr>
              <w:t>а</w:t>
            </w:r>
            <w:r w:rsidRPr="00337EB5">
              <w:rPr>
                <w:sz w:val="16"/>
                <w:szCs w:val="16"/>
              </w:rPr>
              <w:t>дей под новыми сортами.</w:t>
            </w:r>
          </w:p>
        </w:tc>
        <w:tc>
          <w:tcPr>
            <w:tcW w:w="2410" w:type="dxa"/>
          </w:tcPr>
          <w:p w:rsidR="00FC60AA" w:rsidRPr="00337EB5" w:rsidRDefault="00FC60AA" w:rsidP="00E40320">
            <w:pPr>
              <w:jc w:val="both"/>
              <w:rPr>
                <w:sz w:val="16"/>
                <w:szCs w:val="16"/>
              </w:rPr>
            </w:pPr>
            <w:r w:rsidRPr="00337EB5">
              <w:rPr>
                <w:sz w:val="16"/>
                <w:szCs w:val="16"/>
              </w:rPr>
              <w:t>Производство семян для собс</w:t>
            </w:r>
            <w:r w:rsidRPr="00337EB5">
              <w:rPr>
                <w:sz w:val="16"/>
                <w:szCs w:val="16"/>
              </w:rPr>
              <w:t>т</w:t>
            </w:r>
            <w:r w:rsidRPr="00337EB5">
              <w:rPr>
                <w:sz w:val="16"/>
                <w:szCs w:val="16"/>
              </w:rPr>
              <w:t>венных нужд в хозяйствах с площадью пашни от 2 до 10 тысяч гектар и выше.</w:t>
            </w:r>
          </w:p>
        </w:tc>
      </w:tr>
    </w:tbl>
    <w:p w:rsidR="00FC60AA" w:rsidRPr="004D0A8C" w:rsidRDefault="00FC60AA" w:rsidP="00FC60AA">
      <w:pPr>
        <w:ind w:firstLine="709"/>
        <w:jc w:val="both"/>
        <w:rPr>
          <w:sz w:val="20"/>
          <w:szCs w:val="20"/>
        </w:rPr>
      </w:pPr>
    </w:p>
    <w:p w:rsidR="00FC60AA" w:rsidRPr="004D0A8C" w:rsidRDefault="00FC60AA" w:rsidP="00FC60AA">
      <w:pPr>
        <w:ind w:firstLine="709"/>
        <w:jc w:val="both"/>
        <w:rPr>
          <w:sz w:val="20"/>
          <w:szCs w:val="20"/>
        </w:rPr>
      </w:pPr>
      <w:r w:rsidRPr="004D0A8C">
        <w:rPr>
          <w:sz w:val="20"/>
          <w:szCs w:val="20"/>
        </w:rPr>
        <w:t>Особая значимость селекции и семеноводства на совреме</w:t>
      </w:r>
      <w:r w:rsidRPr="004D0A8C">
        <w:rPr>
          <w:sz w:val="20"/>
          <w:szCs w:val="20"/>
        </w:rPr>
        <w:t>н</w:t>
      </w:r>
      <w:r w:rsidRPr="004D0A8C">
        <w:rPr>
          <w:sz w:val="20"/>
          <w:szCs w:val="20"/>
        </w:rPr>
        <w:t>ном этапе обусловлены повышением спроса на семена сортов пш</w:t>
      </w:r>
      <w:r w:rsidRPr="004D0A8C">
        <w:rPr>
          <w:sz w:val="20"/>
          <w:szCs w:val="20"/>
        </w:rPr>
        <w:t>е</w:t>
      </w:r>
      <w:r w:rsidRPr="004D0A8C">
        <w:rPr>
          <w:sz w:val="20"/>
          <w:szCs w:val="20"/>
        </w:rPr>
        <w:t>ницы с высоким содержанием клейковины и обладающих высокими хлебопекарными качествами, пивоваренных сортов ячменя.</w:t>
      </w:r>
    </w:p>
    <w:p w:rsidR="00FC60AA" w:rsidRPr="004D0A8C" w:rsidRDefault="00FC60AA" w:rsidP="00FC60AA">
      <w:pPr>
        <w:ind w:firstLine="709"/>
        <w:jc w:val="both"/>
        <w:rPr>
          <w:sz w:val="20"/>
          <w:szCs w:val="20"/>
        </w:rPr>
      </w:pPr>
      <w:r w:rsidRPr="004D0A8C">
        <w:rPr>
          <w:sz w:val="20"/>
          <w:szCs w:val="20"/>
        </w:rPr>
        <w:t>В настоящее время вклад селекции и семеноводства в фо</w:t>
      </w:r>
      <w:r w:rsidRPr="004D0A8C">
        <w:rPr>
          <w:sz w:val="20"/>
          <w:szCs w:val="20"/>
        </w:rPr>
        <w:t>р</w:t>
      </w:r>
      <w:r w:rsidRPr="004D0A8C">
        <w:rPr>
          <w:sz w:val="20"/>
          <w:szCs w:val="20"/>
        </w:rPr>
        <w:t>мирование прибавки урожая предполагает его увеличение на 15 - 20 процентов.[2]</w:t>
      </w:r>
    </w:p>
    <w:p w:rsidR="00FC60AA" w:rsidRPr="00337EB5" w:rsidRDefault="00FC60AA" w:rsidP="00FC60AA">
      <w:pPr>
        <w:ind w:firstLine="284"/>
        <w:jc w:val="both"/>
        <w:rPr>
          <w:sz w:val="20"/>
          <w:szCs w:val="20"/>
        </w:rPr>
      </w:pPr>
    </w:p>
    <w:p w:rsidR="00FC60AA" w:rsidRPr="00337EB5" w:rsidRDefault="00FC60AA" w:rsidP="00FC60AA">
      <w:pPr>
        <w:ind w:firstLine="284"/>
        <w:jc w:val="center"/>
        <w:rPr>
          <w:sz w:val="16"/>
          <w:szCs w:val="16"/>
        </w:rPr>
      </w:pPr>
      <w:r w:rsidRPr="00337EB5">
        <w:rPr>
          <w:sz w:val="16"/>
          <w:szCs w:val="16"/>
        </w:rPr>
        <w:t>ЛИТЕРАТУРА</w:t>
      </w:r>
    </w:p>
    <w:p w:rsidR="00FC60AA" w:rsidRPr="00337EB5" w:rsidRDefault="00FC60AA" w:rsidP="00FC60AA">
      <w:pPr>
        <w:ind w:firstLine="284"/>
        <w:jc w:val="center"/>
        <w:rPr>
          <w:b/>
          <w:sz w:val="16"/>
          <w:szCs w:val="16"/>
        </w:rPr>
      </w:pPr>
    </w:p>
    <w:p w:rsidR="00FC60AA" w:rsidRPr="00337EB5" w:rsidRDefault="00FC60AA" w:rsidP="00FC60AA">
      <w:pPr>
        <w:pStyle w:val="11"/>
        <w:numPr>
          <w:ilvl w:val="0"/>
          <w:numId w:val="40"/>
        </w:numPr>
        <w:spacing w:after="0" w:line="240" w:lineRule="auto"/>
        <w:ind w:left="0" w:firstLine="284"/>
        <w:jc w:val="both"/>
        <w:rPr>
          <w:rFonts w:ascii="Times New Roman" w:hAnsi="Times New Roman"/>
          <w:sz w:val="16"/>
          <w:szCs w:val="16"/>
        </w:rPr>
      </w:pPr>
      <w:r w:rsidRPr="00337EB5">
        <w:rPr>
          <w:rFonts w:ascii="Times New Roman" w:hAnsi="Times New Roman"/>
          <w:sz w:val="16"/>
          <w:szCs w:val="16"/>
        </w:rPr>
        <w:t>Программа развития семеноводства зерновых и зернобобовых культур в Могилевской области на 2011 — 2015 годы // Министерство сельского хозяйства и продовольствия Республики Беларусь [Электронный ресурс], 2012. –Режим доступа: http://mshp.minsk.by/programs/b05296a6fb2cd475.html - Дата доступа:11.03.13.</w:t>
      </w:r>
    </w:p>
    <w:p w:rsidR="00FC60AA" w:rsidRPr="00337EB5" w:rsidRDefault="00FC60AA" w:rsidP="00FC60AA">
      <w:pPr>
        <w:pStyle w:val="11"/>
        <w:numPr>
          <w:ilvl w:val="0"/>
          <w:numId w:val="40"/>
        </w:numPr>
        <w:spacing w:after="0" w:line="240" w:lineRule="auto"/>
        <w:ind w:left="0" w:firstLine="284"/>
        <w:jc w:val="both"/>
        <w:rPr>
          <w:rFonts w:ascii="Times New Roman" w:hAnsi="Times New Roman"/>
          <w:sz w:val="16"/>
          <w:szCs w:val="16"/>
        </w:rPr>
      </w:pPr>
      <w:r w:rsidRPr="00337EB5">
        <w:rPr>
          <w:rFonts w:ascii="Times New Roman" w:hAnsi="Times New Roman"/>
          <w:sz w:val="16"/>
          <w:szCs w:val="16"/>
        </w:rPr>
        <w:t>Программе развития селекции и семеноводства зерновых, зернобобовых, технических и кормовых культур в 2008 - 2013 годах // постановление совета мин</w:t>
      </w:r>
      <w:r w:rsidRPr="00337EB5">
        <w:rPr>
          <w:rFonts w:ascii="Times New Roman" w:hAnsi="Times New Roman"/>
          <w:sz w:val="16"/>
          <w:szCs w:val="16"/>
        </w:rPr>
        <w:t>и</w:t>
      </w:r>
      <w:r w:rsidRPr="00337EB5">
        <w:rPr>
          <w:rFonts w:ascii="Times New Roman" w:hAnsi="Times New Roman"/>
          <w:sz w:val="16"/>
          <w:szCs w:val="16"/>
        </w:rPr>
        <w:t>стров республики беларусь 29 апреля 2008 г. N 625.</w:t>
      </w:r>
    </w:p>
    <w:p w:rsidR="00FC60AA" w:rsidRPr="004D0A8C" w:rsidRDefault="00FC60AA" w:rsidP="00FC60AA">
      <w:pPr>
        <w:ind w:firstLine="284"/>
        <w:jc w:val="center"/>
        <w:rPr>
          <w:sz w:val="16"/>
          <w:szCs w:val="16"/>
        </w:rPr>
      </w:pPr>
    </w:p>
    <w:p w:rsidR="00FC60AA" w:rsidRPr="004D0A8C" w:rsidRDefault="00FC60AA" w:rsidP="00FC60AA">
      <w:pPr>
        <w:ind w:firstLine="284"/>
        <w:jc w:val="center"/>
        <w:rPr>
          <w:sz w:val="16"/>
          <w:szCs w:val="16"/>
        </w:rPr>
      </w:pPr>
    </w:p>
    <w:p w:rsidR="00FC60AA" w:rsidRPr="00EA16F8" w:rsidRDefault="00FC60AA" w:rsidP="00FC60AA">
      <w:pPr>
        <w:tabs>
          <w:tab w:val="left" w:pos="993"/>
        </w:tabs>
        <w:rPr>
          <w:sz w:val="20"/>
          <w:szCs w:val="20"/>
        </w:rPr>
      </w:pPr>
      <w:r w:rsidRPr="00EA16F8">
        <w:rPr>
          <w:sz w:val="20"/>
          <w:szCs w:val="20"/>
        </w:rPr>
        <w:t>УДК631.145:633.11</w:t>
      </w:r>
    </w:p>
    <w:p w:rsidR="00FC60AA" w:rsidRPr="00337EB5" w:rsidRDefault="00FC60AA" w:rsidP="00FC60AA">
      <w:pPr>
        <w:tabs>
          <w:tab w:val="left" w:pos="993"/>
        </w:tabs>
        <w:rPr>
          <w:sz w:val="20"/>
          <w:szCs w:val="20"/>
        </w:rPr>
      </w:pPr>
      <w:r w:rsidRPr="00337EB5">
        <w:rPr>
          <w:b/>
          <w:sz w:val="20"/>
          <w:szCs w:val="20"/>
        </w:rPr>
        <w:t>Невар</w:t>
      </w:r>
      <w:r w:rsidRPr="00337EB5">
        <w:rPr>
          <w:sz w:val="20"/>
          <w:szCs w:val="20"/>
        </w:rPr>
        <w:t xml:space="preserve"> </w:t>
      </w:r>
      <w:r w:rsidRPr="00337EB5">
        <w:rPr>
          <w:b/>
          <w:sz w:val="20"/>
          <w:szCs w:val="20"/>
        </w:rPr>
        <w:t xml:space="preserve">Н.А. </w:t>
      </w:r>
      <w:r w:rsidRPr="00337EB5">
        <w:rPr>
          <w:sz w:val="20"/>
          <w:szCs w:val="20"/>
        </w:rPr>
        <w:t>– студентка 3 курса</w:t>
      </w:r>
    </w:p>
    <w:p w:rsidR="00FC60AA" w:rsidRPr="004D0A8C" w:rsidRDefault="00FC60AA" w:rsidP="00FC60AA">
      <w:pPr>
        <w:tabs>
          <w:tab w:val="left" w:pos="993"/>
        </w:tabs>
        <w:rPr>
          <w:b/>
          <w:sz w:val="20"/>
          <w:szCs w:val="20"/>
        </w:rPr>
      </w:pPr>
      <w:r w:rsidRPr="004D0A8C">
        <w:rPr>
          <w:b/>
          <w:sz w:val="20"/>
          <w:szCs w:val="20"/>
        </w:rPr>
        <w:t>СОВРЕМЕННОЕ РАЗВИТИЕ ЗЕРНОВЫХ ПОДКОМПЛЕ</w:t>
      </w:r>
      <w:r w:rsidRPr="004D0A8C">
        <w:rPr>
          <w:b/>
          <w:sz w:val="20"/>
          <w:szCs w:val="20"/>
        </w:rPr>
        <w:t>К</w:t>
      </w:r>
      <w:r w:rsidRPr="004D0A8C">
        <w:rPr>
          <w:b/>
          <w:sz w:val="20"/>
          <w:szCs w:val="20"/>
        </w:rPr>
        <w:t>СОВ</w:t>
      </w:r>
    </w:p>
    <w:p w:rsidR="00FC60AA" w:rsidRPr="004D0A8C" w:rsidRDefault="00FC60AA" w:rsidP="00FC60AA">
      <w:pPr>
        <w:tabs>
          <w:tab w:val="left" w:pos="993"/>
        </w:tabs>
        <w:rPr>
          <w:sz w:val="20"/>
          <w:szCs w:val="20"/>
        </w:rPr>
      </w:pPr>
      <w:r w:rsidRPr="004D0A8C">
        <w:rPr>
          <w:i/>
          <w:sz w:val="20"/>
          <w:szCs w:val="20"/>
        </w:rPr>
        <w:t>Научный руководитель</w:t>
      </w:r>
      <w:r w:rsidRPr="004D0A8C">
        <w:rPr>
          <w:sz w:val="20"/>
          <w:szCs w:val="20"/>
        </w:rPr>
        <w:t xml:space="preserve"> –</w:t>
      </w:r>
      <w:r>
        <w:rPr>
          <w:sz w:val="20"/>
          <w:szCs w:val="20"/>
        </w:rPr>
        <w:t xml:space="preserve"> </w:t>
      </w:r>
      <w:r w:rsidRPr="004D0A8C">
        <w:rPr>
          <w:b/>
          <w:i/>
          <w:sz w:val="20"/>
          <w:szCs w:val="20"/>
        </w:rPr>
        <w:t>Редько</w:t>
      </w:r>
      <w:r w:rsidRPr="00337EB5">
        <w:rPr>
          <w:b/>
          <w:i/>
          <w:sz w:val="20"/>
          <w:szCs w:val="20"/>
        </w:rPr>
        <w:t xml:space="preserve"> </w:t>
      </w:r>
      <w:r w:rsidRPr="004D0A8C">
        <w:rPr>
          <w:b/>
          <w:i/>
          <w:sz w:val="20"/>
          <w:szCs w:val="20"/>
        </w:rPr>
        <w:t xml:space="preserve">Д.В. </w:t>
      </w:r>
      <w:r w:rsidRPr="004D0A8C">
        <w:rPr>
          <w:sz w:val="20"/>
          <w:szCs w:val="20"/>
        </w:rPr>
        <w:t xml:space="preserve">– </w:t>
      </w:r>
      <w:r w:rsidRPr="004D0A8C">
        <w:rPr>
          <w:i/>
          <w:sz w:val="20"/>
          <w:szCs w:val="20"/>
        </w:rPr>
        <w:t>ассистент</w:t>
      </w:r>
    </w:p>
    <w:p w:rsidR="00FC60AA" w:rsidRPr="004D0A8C" w:rsidRDefault="00FC60AA" w:rsidP="00FC60AA">
      <w:pPr>
        <w:tabs>
          <w:tab w:val="left" w:pos="993"/>
        </w:tabs>
        <w:ind w:firstLine="709"/>
        <w:jc w:val="both"/>
        <w:rPr>
          <w:sz w:val="20"/>
          <w:szCs w:val="20"/>
        </w:rPr>
      </w:pPr>
    </w:p>
    <w:p w:rsidR="00FC60AA" w:rsidRPr="00EA16F8" w:rsidRDefault="00FC60AA" w:rsidP="00FC60AA">
      <w:pPr>
        <w:tabs>
          <w:tab w:val="left" w:pos="709"/>
        </w:tabs>
        <w:ind w:firstLine="284"/>
        <w:jc w:val="both"/>
        <w:rPr>
          <w:spacing w:val="4"/>
          <w:sz w:val="20"/>
          <w:szCs w:val="20"/>
        </w:rPr>
      </w:pPr>
      <w:r w:rsidRPr="00EA16F8">
        <w:rPr>
          <w:spacing w:val="4"/>
          <w:sz w:val="20"/>
          <w:szCs w:val="20"/>
        </w:rPr>
        <w:t>На современном уровне развития зернового подкомплекса в экономике первостепенную значимость приобретает проблема стабилизации и повышения эффективности производства зерна.</w:t>
      </w:r>
    </w:p>
    <w:p w:rsidR="00FC60AA" w:rsidRPr="00EA16F8" w:rsidRDefault="00FC60AA" w:rsidP="00FC60AA">
      <w:pPr>
        <w:tabs>
          <w:tab w:val="left" w:pos="709"/>
        </w:tabs>
        <w:ind w:firstLine="284"/>
        <w:jc w:val="both"/>
        <w:rPr>
          <w:spacing w:val="4"/>
          <w:sz w:val="20"/>
          <w:szCs w:val="20"/>
        </w:rPr>
      </w:pPr>
      <w:r w:rsidRPr="00EA16F8">
        <w:rPr>
          <w:spacing w:val="4"/>
          <w:sz w:val="20"/>
          <w:szCs w:val="20"/>
        </w:rPr>
        <w:t>Экономическая эффективность производства зерна – это  р</w:t>
      </w:r>
      <w:r w:rsidRPr="00EA16F8">
        <w:rPr>
          <w:spacing w:val="4"/>
          <w:sz w:val="20"/>
          <w:szCs w:val="20"/>
        </w:rPr>
        <w:t>е</w:t>
      </w:r>
      <w:r w:rsidRPr="00EA16F8">
        <w:rPr>
          <w:spacing w:val="4"/>
          <w:sz w:val="20"/>
          <w:szCs w:val="20"/>
        </w:rPr>
        <w:t>зультативность производственного процесса, соотношение между достигнутыми результатами и затратами живого и овеществле</w:t>
      </w:r>
      <w:r w:rsidRPr="00EA16F8">
        <w:rPr>
          <w:spacing w:val="4"/>
          <w:sz w:val="20"/>
          <w:szCs w:val="20"/>
        </w:rPr>
        <w:t>н</w:t>
      </w:r>
      <w:r w:rsidRPr="00EA16F8">
        <w:rPr>
          <w:spacing w:val="4"/>
          <w:sz w:val="20"/>
          <w:szCs w:val="20"/>
        </w:rPr>
        <w:t xml:space="preserve">ного труда, отражающими в свою очередь степень совершенства </w:t>
      </w:r>
      <w:r w:rsidRPr="00EA16F8">
        <w:rPr>
          <w:spacing w:val="4"/>
          <w:sz w:val="20"/>
          <w:szCs w:val="20"/>
        </w:rPr>
        <w:lastRenderedPageBreak/>
        <w:t>производственных ресурсов и эффективность их использования. Успешное решение задач, стоящих перед зерновыми подко</w:t>
      </w:r>
      <w:r w:rsidRPr="00EA16F8">
        <w:rPr>
          <w:spacing w:val="4"/>
          <w:sz w:val="20"/>
          <w:szCs w:val="20"/>
        </w:rPr>
        <w:t>м</w:t>
      </w:r>
      <w:r w:rsidRPr="00EA16F8">
        <w:rPr>
          <w:spacing w:val="4"/>
          <w:sz w:val="20"/>
          <w:szCs w:val="20"/>
        </w:rPr>
        <w:t>плексами, возможно лишь на основе повышения экономической эффективности производства.</w:t>
      </w:r>
    </w:p>
    <w:p w:rsidR="00FC60AA" w:rsidRPr="00EA16F8" w:rsidRDefault="00FC60AA" w:rsidP="00FC60AA">
      <w:pPr>
        <w:tabs>
          <w:tab w:val="left" w:pos="709"/>
        </w:tabs>
        <w:ind w:firstLine="284"/>
        <w:jc w:val="both"/>
        <w:rPr>
          <w:spacing w:val="4"/>
          <w:sz w:val="20"/>
          <w:szCs w:val="20"/>
        </w:rPr>
      </w:pPr>
      <w:r w:rsidRPr="00EA16F8">
        <w:rPr>
          <w:spacing w:val="4"/>
          <w:sz w:val="20"/>
          <w:szCs w:val="20"/>
        </w:rPr>
        <w:t>Производство зерна занимает особое место среди других о</w:t>
      </w:r>
      <w:r w:rsidRPr="00EA16F8">
        <w:rPr>
          <w:spacing w:val="4"/>
          <w:sz w:val="20"/>
          <w:szCs w:val="20"/>
        </w:rPr>
        <w:t>т</w:t>
      </w:r>
      <w:r w:rsidRPr="00EA16F8">
        <w:rPr>
          <w:spacing w:val="4"/>
          <w:sz w:val="20"/>
          <w:szCs w:val="20"/>
        </w:rPr>
        <w:t>раслей растениеводства. Зерно является основой питания челов</w:t>
      </w:r>
      <w:r w:rsidRPr="00EA16F8">
        <w:rPr>
          <w:spacing w:val="4"/>
          <w:sz w:val="20"/>
          <w:szCs w:val="20"/>
        </w:rPr>
        <w:t>е</w:t>
      </w:r>
      <w:r w:rsidRPr="00EA16F8">
        <w:rPr>
          <w:spacing w:val="4"/>
          <w:sz w:val="20"/>
          <w:szCs w:val="20"/>
        </w:rPr>
        <w:t>ка, потому что это не только хлеб и широкий ассортимент му</w:t>
      </w:r>
      <w:r w:rsidRPr="00EA16F8">
        <w:rPr>
          <w:spacing w:val="4"/>
          <w:sz w:val="20"/>
          <w:szCs w:val="20"/>
        </w:rPr>
        <w:t>ч</w:t>
      </w:r>
      <w:r w:rsidRPr="00EA16F8">
        <w:rPr>
          <w:spacing w:val="4"/>
          <w:sz w:val="20"/>
          <w:szCs w:val="20"/>
        </w:rPr>
        <w:t>ных изделий, но и источник производства молока, мяса, яиц и других продуктов, т. к. концентрированные корма являются с</w:t>
      </w:r>
      <w:r w:rsidRPr="00EA16F8">
        <w:rPr>
          <w:spacing w:val="4"/>
          <w:sz w:val="20"/>
          <w:szCs w:val="20"/>
        </w:rPr>
        <w:t>о</w:t>
      </w:r>
      <w:r w:rsidRPr="00EA16F8">
        <w:rPr>
          <w:spacing w:val="4"/>
          <w:sz w:val="20"/>
          <w:szCs w:val="20"/>
        </w:rPr>
        <w:t>ставной частью для рациона кормления животных и птицы. От его производства зависти и специализация отдельных районов на возделывании технических, зерновых культур, так как  при н</w:t>
      </w:r>
      <w:r w:rsidRPr="00EA16F8">
        <w:rPr>
          <w:spacing w:val="4"/>
          <w:sz w:val="20"/>
          <w:szCs w:val="20"/>
        </w:rPr>
        <w:t>е</w:t>
      </w:r>
      <w:r w:rsidRPr="00EA16F8">
        <w:rPr>
          <w:spacing w:val="4"/>
          <w:sz w:val="20"/>
          <w:szCs w:val="20"/>
        </w:rPr>
        <w:t>достатке как продовольственного, так и фуражного зерна в пе</w:t>
      </w:r>
      <w:r w:rsidRPr="00EA16F8">
        <w:rPr>
          <w:spacing w:val="4"/>
          <w:sz w:val="20"/>
          <w:szCs w:val="20"/>
        </w:rPr>
        <w:t>р</w:t>
      </w:r>
      <w:r w:rsidRPr="00EA16F8">
        <w:rPr>
          <w:spacing w:val="4"/>
          <w:sz w:val="20"/>
          <w:szCs w:val="20"/>
        </w:rPr>
        <w:t>вую очередь расширяют посевные площади именно под культ</w:t>
      </w:r>
      <w:r w:rsidRPr="00EA16F8">
        <w:rPr>
          <w:spacing w:val="4"/>
          <w:sz w:val="20"/>
          <w:szCs w:val="20"/>
        </w:rPr>
        <w:t>у</w:t>
      </w:r>
      <w:r w:rsidRPr="00EA16F8">
        <w:rPr>
          <w:spacing w:val="4"/>
          <w:sz w:val="20"/>
          <w:szCs w:val="20"/>
        </w:rPr>
        <w:t>рами зерновой группы.</w:t>
      </w:r>
    </w:p>
    <w:p w:rsidR="00FC60AA" w:rsidRPr="00EA16F8" w:rsidRDefault="00FC60AA" w:rsidP="00FC60AA">
      <w:pPr>
        <w:tabs>
          <w:tab w:val="left" w:pos="709"/>
        </w:tabs>
        <w:ind w:firstLine="284"/>
        <w:jc w:val="both"/>
        <w:rPr>
          <w:spacing w:val="4"/>
          <w:sz w:val="20"/>
          <w:szCs w:val="20"/>
        </w:rPr>
      </w:pPr>
      <w:r w:rsidRPr="00EA16F8">
        <w:rPr>
          <w:spacing w:val="4"/>
          <w:sz w:val="20"/>
          <w:szCs w:val="20"/>
        </w:rPr>
        <w:t>Народнохозяйственное значение зерна в огромной степени возрастает в силу таких исключительных качеств зерновых пр</w:t>
      </w:r>
      <w:r w:rsidRPr="00EA16F8">
        <w:rPr>
          <w:spacing w:val="4"/>
          <w:sz w:val="20"/>
          <w:szCs w:val="20"/>
        </w:rPr>
        <w:t>о</w:t>
      </w:r>
      <w:r w:rsidRPr="00EA16F8">
        <w:rPr>
          <w:spacing w:val="4"/>
          <w:sz w:val="20"/>
          <w:szCs w:val="20"/>
        </w:rPr>
        <w:t>дуктов, как способность в определенных условиях к длительному хранению без существенного изменения их свойств и пищевой ценности, а также высокая транспортабельность. Зерно и пол</w:t>
      </w:r>
      <w:r w:rsidRPr="00EA16F8">
        <w:rPr>
          <w:spacing w:val="4"/>
          <w:sz w:val="20"/>
          <w:szCs w:val="20"/>
        </w:rPr>
        <w:t>у</w:t>
      </w:r>
      <w:r w:rsidRPr="00EA16F8">
        <w:rPr>
          <w:spacing w:val="4"/>
          <w:sz w:val="20"/>
          <w:szCs w:val="20"/>
        </w:rPr>
        <w:t>чаемые из него продукты питания по сравнению с другими п</w:t>
      </w:r>
      <w:r w:rsidRPr="00EA16F8">
        <w:rPr>
          <w:spacing w:val="4"/>
          <w:sz w:val="20"/>
          <w:szCs w:val="20"/>
        </w:rPr>
        <w:t>и</w:t>
      </w:r>
      <w:r w:rsidRPr="00EA16F8">
        <w:rPr>
          <w:spacing w:val="4"/>
          <w:sz w:val="20"/>
          <w:szCs w:val="20"/>
        </w:rPr>
        <w:t>щевыми средствами наиболее дешевые. Все это исторически о</w:t>
      </w:r>
      <w:r w:rsidRPr="00EA16F8">
        <w:rPr>
          <w:spacing w:val="4"/>
          <w:sz w:val="20"/>
          <w:szCs w:val="20"/>
        </w:rPr>
        <w:t>п</w:t>
      </w:r>
      <w:r w:rsidRPr="00EA16F8">
        <w:rPr>
          <w:spacing w:val="4"/>
          <w:sz w:val="20"/>
          <w:szCs w:val="20"/>
        </w:rPr>
        <w:t>ределило значение и место зерна и продуктов его переработки в питании – они стали продуктами массового и повседневного п</w:t>
      </w:r>
      <w:r w:rsidRPr="00EA16F8">
        <w:rPr>
          <w:spacing w:val="4"/>
          <w:sz w:val="20"/>
          <w:szCs w:val="20"/>
        </w:rPr>
        <w:t>о</w:t>
      </w:r>
      <w:r w:rsidRPr="00EA16F8">
        <w:rPr>
          <w:spacing w:val="4"/>
          <w:sz w:val="20"/>
          <w:szCs w:val="20"/>
        </w:rPr>
        <w:t>требления человека.</w:t>
      </w:r>
    </w:p>
    <w:p w:rsidR="00FC60AA" w:rsidRPr="00EA16F8" w:rsidRDefault="00FC60AA" w:rsidP="00FC60AA">
      <w:pPr>
        <w:tabs>
          <w:tab w:val="left" w:pos="709"/>
        </w:tabs>
        <w:ind w:firstLine="284"/>
        <w:jc w:val="both"/>
        <w:rPr>
          <w:spacing w:val="4"/>
          <w:sz w:val="20"/>
          <w:szCs w:val="20"/>
        </w:rPr>
      </w:pPr>
      <w:r w:rsidRPr="00EA16F8">
        <w:rPr>
          <w:spacing w:val="4"/>
          <w:sz w:val="20"/>
          <w:szCs w:val="20"/>
        </w:rPr>
        <w:t>К стабилизации и повышению экономической эффективности зернового хозяйства будет способствовать дальнейшая интенс</w:t>
      </w:r>
      <w:r w:rsidRPr="00EA16F8">
        <w:rPr>
          <w:spacing w:val="4"/>
          <w:sz w:val="20"/>
          <w:szCs w:val="20"/>
        </w:rPr>
        <w:t>и</w:t>
      </w:r>
      <w:r w:rsidRPr="00EA16F8">
        <w:rPr>
          <w:spacing w:val="4"/>
          <w:sz w:val="20"/>
          <w:szCs w:val="20"/>
        </w:rPr>
        <w:t>фикация производства, один из главных факторов которой – с</w:t>
      </w:r>
      <w:r w:rsidRPr="00EA16F8">
        <w:rPr>
          <w:spacing w:val="4"/>
          <w:sz w:val="20"/>
          <w:szCs w:val="20"/>
        </w:rPr>
        <w:t>о</w:t>
      </w:r>
      <w:r w:rsidRPr="00EA16F8">
        <w:rPr>
          <w:spacing w:val="4"/>
          <w:sz w:val="20"/>
          <w:szCs w:val="20"/>
        </w:rPr>
        <w:t>вершенствование технологии возделывания зерновых культур. [1]</w:t>
      </w:r>
    </w:p>
    <w:p w:rsidR="00FC60AA" w:rsidRPr="00EA16F8" w:rsidRDefault="00FC60AA" w:rsidP="00FC60AA">
      <w:pPr>
        <w:tabs>
          <w:tab w:val="left" w:pos="709"/>
        </w:tabs>
        <w:ind w:firstLine="284"/>
        <w:jc w:val="both"/>
        <w:rPr>
          <w:spacing w:val="4"/>
          <w:sz w:val="20"/>
          <w:szCs w:val="20"/>
        </w:rPr>
      </w:pPr>
      <w:r w:rsidRPr="00EA16F8">
        <w:rPr>
          <w:spacing w:val="4"/>
          <w:sz w:val="20"/>
          <w:szCs w:val="20"/>
        </w:rPr>
        <w:t>Современные технологии предлагают:</w:t>
      </w:r>
    </w:p>
    <w:p w:rsidR="00FC60AA" w:rsidRPr="00EA16F8" w:rsidRDefault="00FC60AA" w:rsidP="00FC60AA">
      <w:pPr>
        <w:tabs>
          <w:tab w:val="left" w:pos="709"/>
        </w:tabs>
        <w:ind w:firstLine="284"/>
        <w:jc w:val="both"/>
        <w:rPr>
          <w:spacing w:val="4"/>
          <w:sz w:val="20"/>
          <w:szCs w:val="20"/>
        </w:rPr>
      </w:pPr>
      <w:r w:rsidRPr="00EA16F8">
        <w:rPr>
          <w:spacing w:val="4"/>
          <w:sz w:val="20"/>
          <w:szCs w:val="20"/>
        </w:rPr>
        <w:t>– оптимизацию пищевого режима растений путем внесения удобрений в точном соответствии с технологическими нормами и сроками, что гарантирует получение запрограммированного уровня;</w:t>
      </w:r>
    </w:p>
    <w:p w:rsidR="00FC60AA" w:rsidRPr="00EA16F8" w:rsidRDefault="00FC60AA" w:rsidP="00FC60AA">
      <w:pPr>
        <w:tabs>
          <w:tab w:val="left" w:pos="709"/>
        </w:tabs>
        <w:ind w:firstLine="284"/>
        <w:jc w:val="both"/>
        <w:rPr>
          <w:spacing w:val="4"/>
          <w:sz w:val="20"/>
          <w:szCs w:val="20"/>
        </w:rPr>
      </w:pPr>
      <w:r w:rsidRPr="00EA16F8">
        <w:rPr>
          <w:spacing w:val="4"/>
          <w:sz w:val="20"/>
          <w:szCs w:val="20"/>
        </w:rPr>
        <w:t>– использование высокоурожайных сортов и гибридов зерн</w:t>
      </w:r>
      <w:r w:rsidRPr="00EA16F8">
        <w:rPr>
          <w:spacing w:val="4"/>
          <w:sz w:val="20"/>
          <w:szCs w:val="20"/>
        </w:rPr>
        <w:t>о</w:t>
      </w:r>
      <w:r w:rsidRPr="00EA16F8">
        <w:rPr>
          <w:spacing w:val="4"/>
          <w:sz w:val="20"/>
          <w:szCs w:val="20"/>
        </w:rPr>
        <w:t>вых культур, устойчивых к полеганию, болезням и вредителям;</w:t>
      </w:r>
    </w:p>
    <w:p w:rsidR="00FC60AA" w:rsidRPr="00EA16F8" w:rsidRDefault="00FC60AA" w:rsidP="00FC60AA">
      <w:pPr>
        <w:tabs>
          <w:tab w:val="left" w:pos="709"/>
        </w:tabs>
        <w:ind w:firstLine="284"/>
        <w:jc w:val="both"/>
        <w:rPr>
          <w:spacing w:val="4"/>
          <w:sz w:val="20"/>
          <w:szCs w:val="20"/>
        </w:rPr>
      </w:pPr>
      <w:r w:rsidRPr="00EA16F8">
        <w:rPr>
          <w:spacing w:val="4"/>
          <w:sz w:val="20"/>
          <w:szCs w:val="20"/>
        </w:rPr>
        <w:lastRenderedPageBreak/>
        <w:t>– применение оптимальных схем размещения растений по лучшим предшественникам в севооборотах, позволяющих э</w:t>
      </w:r>
      <w:r w:rsidRPr="00EA16F8">
        <w:rPr>
          <w:spacing w:val="4"/>
          <w:sz w:val="20"/>
          <w:szCs w:val="20"/>
        </w:rPr>
        <w:t>ф</w:t>
      </w:r>
      <w:r w:rsidRPr="00EA16F8">
        <w:rPr>
          <w:spacing w:val="4"/>
          <w:sz w:val="20"/>
          <w:szCs w:val="20"/>
        </w:rPr>
        <w:t>фективно использовать землю и технику;</w:t>
      </w:r>
    </w:p>
    <w:p w:rsidR="00FC60AA" w:rsidRPr="00EA16F8" w:rsidRDefault="00FC60AA" w:rsidP="00FC60AA">
      <w:pPr>
        <w:tabs>
          <w:tab w:val="left" w:pos="709"/>
        </w:tabs>
        <w:ind w:firstLine="284"/>
        <w:jc w:val="both"/>
        <w:rPr>
          <w:spacing w:val="4"/>
          <w:sz w:val="20"/>
          <w:szCs w:val="20"/>
        </w:rPr>
      </w:pPr>
      <w:r w:rsidRPr="00EA16F8">
        <w:rPr>
          <w:spacing w:val="4"/>
          <w:sz w:val="20"/>
          <w:szCs w:val="20"/>
        </w:rPr>
        <w:t>– сокращение количества агротехнических приемов на основе их совмещения в комбинированных агрегатах;</w:t>
      </w:r>
    </w:p>
    <w:p w:rsidR="00FC60AA" w:rsidRPr="00EA16F8" w:rsidRDefault="00FC60AA" w:rsidP="00FC60AA">
      <w:pPr>
        <w:tabs>
          <w:tab w:val="left" w:pos="709"/>
        </w:tabs>
        <w:ind w:firstLine="284"/>
        <w:jc w:val="both"/>
        <w:rPr>
          <w:spacing w:val="4"/>
          <w:sz w:val="20"/>
          <w:szCs w:val="20"/>
        </w:rPr>
      </w:pPr>
      <w:r w:rsidRPr="00EA16F8">
        <w:rPr>
          <w:spacing w:val="4"/>
          <w:sz w:val="20"/>
          <w:szCs w:val="20"/>
        </w:rPr>
        <w:t>–  поточное выполнение операций в рамках отдельных техн</w:t>
      </w:r>
      <w:r w:rsidRPr="00EA16F8">
        <w:rPr>
          <w:spacing w:val="4"/>
          <w:sz w:val="20"/>
          <w:szCs w:val="20"/>
        </w:rPr>
        <w:t>о</w:t>
      </w:r>
      <w:r w:rsidRPr="00EA16F8">
        <w:rPr>
          <w:spacing w:val="4"/>
          <w:sz w:val="20"/>
          <w:szCs w:val="20"/>
        </w:rPr>
        <w:t>логических стадий;</w:t>
      </w:r>
    </w:p>
    <w:p w:rsidR="00FC60AA" w:rsidRPr="00EA16F8" w:rsidRDefault="00FC60AA" w:rsidP="00FC60AA">
      <w:pPr>
        <w:tabs>
          <w:tab w:val="left" w:pos="709"/>
        </w:tabs>
        <w:ind w:firstLine="284"/>
        <w:jc w:val="both"/>
        <w:rPr>
          <w:spacing w:val="4"/>
          <w:sz w:val="20"/>
          <w:szCs w:val="20"/>
        </w:rPr>
      </w:pPr>
      <w:r w:rsidRPr="00EA16F8">
        <w:rPr>
          <w:spacing w:val="4"/>
          <w:sz w:val="20"/>
          <w:szCs w:val="20"/>
        </w:rPr>
        <w:t>– применение интегрированных систем защиты растений от болезней, вредителей и сорняков;</w:t>
      </w:r>
    </w:p>
    <w:p w:rsidR="00FC60AA" w:rsidRPr="00EA16F8" w:rsidRDefault="00FC60AA" w:rsidP="00FC60AA">
      <w:pPr>
        <w:tabs>
          <w:tab w:val="left" w:pos="709"/>
        </w:tabs>
        <w:ind w:firstLine="284"/>
        <w:jc w:val="both"/>
        <w:rPr>
          <w:spacing w:val="4"/>
          <w:sz w:val="20"/>
          <w:szCs w:val="20"/>
        </w:rPr>
      </w:pPr>
      <w:r w:rsidRPr="00EA16F8">
        <w:rPr>
          <w:spacing w:val="4"/>
          <w:sz w:val="20"/>
          <w:szCs w:val="20"/>
        </w:rPr>
        <w:t>– своевременное и качественное выполнение всех технолог</w:t>
      </w:r>
      <w:r w:rsidRPr="00EA16F8">
        <w:rPr>
          <w:spacing w:val="4"/>
          <w:sz w:val="20"/>
          <w:szCs w:val="20"/>
        </w:rPr>
        <w:t>и</w:t>
      </w:r>
      <w:r w:rsidRPr="00EA16F8">
        <w:rPr>
          <w:spacing w:val="4"/>
          <w:sz w:val="20"/>
          <w:szCs w:val="20"/>
        </w:rPr>
        <w:t>ческих приемов на основе комплексной механизации произво</w:t>
      </w:r>
      <w:r w:rsidRPr="00EA16F8">
        <w:rPr>
          <w:spacing w:val="4"/>
          <w:sz w:val="20"/>
          <w:szCs w:val="20"/>
        </w:rPr>
        <w:t>д</w:t>
      </w:r>
      <w:r w:rsidRPr="00EA16F8">
        <w:rPr>
          <w:spacing w:val="4"/>
          <w:sz w:val="20"/>
          <w:szCs w:val="20"/>
        </w:rPr>
        <w:t>ства.[3]</w:t>
      </w:r>
    </w:p>
    <w:p w:rsidR="00FC60AA" w:rsidRPr="00EA16F8" w:rsidRDefault="00FC60AA" w:rsidP="00FC60AA">
      <w:pPr>
        <w:tabs>
          <w:tab w:val="left" w:pos="709"/>
        </w:tabs>
        <w:ind w:firstLine="284"/>
        <w:jc w:val="both"/>
        <w:rPr>
          <w:spacing w:val="4"/>
          <w:sz w:val="20"/>
          <w:szCs w:val="20"/>
        </w:rPr>
      </w:pPr>
      <w:r w:rsidRPr="00EA16F8">
        <w:rPr>
          <w:spacing w:val="4"/>
          <w:sz w:val="20"/>
          <w:szCs w:val="20"/>
        </w:rPr>
        <w:t>Повышение эффективности зерновых подкомплексов опред</w:t>
      </w:r>
      <w:r w:rsidRPr="00EA16F8">
        <w:rPr>
          <w:spacing w:val="4"/>
          <w:sz w:val="20"/>
          <w:szCs w:val="20"/>
        </w:rPr>
        <w:t>е</w:t>
      </w:r>
      <w:r w:rsidRPr="00EA16F8">
        <w:rPr>
          <w:spacing w:val="4"/>
          <w:sz w:val="20"/>
          <w:szCs w:val="20"/>
        </w:rPr>
        <w:t>ляется как комплексная программа устойчивого существенного изменения на основе ускоренного развития научно-технического процесса, рационального использования всех элементов произв</w:t>
      </w:r>
      <w:r w:rsidRPr="00EA16F8">
        <w:rPr>
          <w:spacing w:val="4"/>
          <w:sz w:val="20"/>
          <w:szCs w:val="20"/>
        </w:rPr>
        <w:t>о</w:t>
      </w:r>
      <w:r w:rsidRPr="00EA16F8">
        <w:rPr>
          <w:spacing w:val="4"/>
          <w:sz w:val="20"/>
          <w:szCs w:val="20"/>
        </w:rPr>
        <w:t>дительных сил. Для повышения эффективности работы предпр</w:t>
      </w:r>
      <w:r w:rsidRPr="00EA16F8">
        <w:rPr>
          <w:spacing w:val="4"/>
          <w:sz w:val="20"/>
          <w:szCs w:val="20"/>
        </w:rPr>
        <w:t>и</w:t>
      </w:r>
      <w:r w:rsidRPr="00EA16F8">
        <w:rPr>
          <w:spacing w:val="4"/>
          <w:sz w:val="20"/>
          <w:szCs w:val="20"/>
        </w:rPr>
        <w:t>ятия первостепенное значение имеет выявление увеличения об</w:t>
      </w:r>
      <w:r w:rsidRPr="00EA16F8">
        <w:rPr>
          <w:spacing w:val="4"/>
          <w:sz w:val="20"/>
          <w:szCs w:val="20"/>
        </w:rPr>
        <w:t>ъ</w:t>
      </w:r>
      <w:r w:rsidRPr="00EA16F8">
        <w:rPr>
          <w:spacing w:val="4"/>
          <w:sz w:val="20"/>
          <w:szCs w:val="20"/>
        </w:rPr>
        <w:t>емов производства и реализации зерновых культур, снижения себестоимости продукции, увеличение прибыли и повышения рентабельности.</w:t>
      </w:r>
    </w:p>
    <w:p w:rsidR="00FC60AA" w:rsidRPr="00EA16F8" w:rsidRDefault="00FC60AA" w:rsidP="00FC60AA">
      <w:pPr>
        <w:tabs>
          <w:tab w:val="left" w:pos="709"/>
        </w:tabs>
        <w:ind w:firstLine="284"/>
        <w:jc w:val="both"/>
        <w:rPr>
          <w:spacing w:val="4"/>
          <w:sz w:val="20"/>
          <w:szCs w:val="20"/>
        </w:rPr>
      </w:pPr>
      <w:r w:rsidRPr="00EA16F8">
        <w:rPr>
          <w:spacing w:val="4"/>
          <w:sz w:val="20"/>
          <w:szCs w:val="20"/>
        </w:rPr>
        <w:t>Сущность повышения экономической эффективности своди</w:t>
      </w:r>
      <w:r w:rsidRPr="00EA16F8">
        <w:rPr>
          <w:spacing w:val="4"/>
          <w:sz w:val="20"/>
          <w:szCs w:val="20"/>
        </w:rPr>
        <w:t>т</w:t>
      </w:r>
      <w:r w:rsidRPr="00EA16F8">
        <w:rPr>
          <w:spacing w:val="4"/>
          <w:sz w:val="20"/>
          <w:szCs w:val="20"/>
        </w:rPr>
        <w:t>ся к тому, чтобы относительно, в расчете на единицу продукции зерновых сократить затраты и тем самым при данном размере ресурсов (трудовых, материальных, финансовых) увеличить пр</w:t>
      </w:r>
      <w:r w:rsidRPr="00EA16F8">
        <w:rPr>
          <w:spacing w:val="4"/>
          <w:sz w:val="20"/>
          <w:szCs w:val="20"/>
        </w:rPr>
        <w:t>и</w:t>
      </w:r>
      <w:r w:rsidRPr="00EA16F8">
        <w:rPr>
          <w:spacing w:val="4"/>
          <w:sz w:val="20"/>
          <w:szCs w:val="20"/>
        </w:rPr>
        <w:t>быль предприятия.</w:t>
      </w:r>
    </w:p>
    <w:p w:rsidR="00FC60AA" w:rsidRPr="00EA16F8" w:rsidRDefault="00FC60AA" w:rsidP="00FC60AA">
      <w:pPr>
        <w:tabs>
          <w:tab w:val="left" w:pos="709"/>
        </w:tabs>
        <w:ind w:firstLine="284"/>
        <w:jc w:val="both"/>
        <w:rPr>
          <w:spacing w:val="4"/>
          <w:sz w:val="20"/>
          <w:szCs w:val="20"/>
        </w:rPr>
      </w:pPr>
      <w:r w:rsidRPr="00EA16F8">
        <w:rPr>
          <w:spacing w:val="4"/>
          <w:sz w:val="20"/>
          <w:szCs w:val="20"/>
        </w:rPr>
        <w:t>Исходя из сущности повышения экономической эффективн</w:t>
      </w:r>
      <w:r w:rsidRPr="00EA16F8">
        <w:rPr>
          <w:spacing w:val="4"/>
          <w:sz w:val="20"/>
          <w:szCs w:val="20"/>
        </w:rPr>
        <w:t>о</w:t>
      </w:r>
      <w:r w:rsidRPr="00EA16F8">
        <w:rPr>
          <w:spacing w:val="4"/>
          <w:sz w:val="20"/>
          <w:szCs w:val="20"/>
        </w:rPr>
        <w:t>сти зерновых культур, ее критерием на уровне предприятия явл</w:t>
      </w:r>
      <w:r w:rsidRPr="00EA16F8">
        <w:rPr>
          <w:spacing w:val="4"/>
          <w:sz w:val="20"/>
          <w:szCs w:val="20"/>
        </w:rPr>
        <w:t>я</w:t>
      </w:r>
      <w:r w:rsidRPr="00EA16F8">
        <w:rPr>
          <w:spacing w:val="4"/>
          <w:sz w:val="20"/>
          <w:szCs w:val="20"/>
        </w:rPr>
        <w:t>ется максимизация прибыли на единицу используемых произво</w:t>
      </w:r>
      <w:r w:rsidRPr="00EA16F8">
        <w:rPr>
          <w:spacing w:val="4"/>
          <w:sz w:val="20"/>
          <w:szCs w:val="20"/>
        </w:rPr>
        <w:t>д</w:t>
      </w:r>
      <w:r w:rsidRPr="00EA16F8">
        <w:rPr>
          <w:spacing w:val="4"/>
          <w:sz w:val="20"/>
          <w:szCs w:val="20"/>
        </w:rPr>
        <w:t>ственных ресурсов. На уровне национального хозяйства критер</w:t>
      </w:r>
      <w:r w:rsidRPr="00EA16F8">
        <w:rPr>
          <w:spacing w:val="4"/>
          <w:sz w:val="20"/>
          <w:szCs w:val="20"/>
        </w:rPr>
        <w:t>и</w:t>
      </w:r>
      <w:r w:rsidRPr="00EA16F8">
        <w:rPr>
          <w:spacing w:val="4"/>
          <w:sz w:val="20"/>
          <w:szCs w:val="20"/>
        </w:rPr>
        <w:t>ем эффективности производства является максимизация наци</w:t>
      </w:r>
      <w:r w:rsidRPr="00EA16F8">
        <w:rPr>
          <w:spacing w:val="4"/>
          <w:sz w:val="20"/>
          <w:szCs w:val="20"/>
        </w:rPr>
        <w:t>о</w:t>
      </w:r>
      <w:r w:rsidRPr="00EA16F8">
        <w:rPr>
          <w:spacing w:val="4"/>
          <w:sz w:val="20"/>
          <w:szCs w:val="20"/>
        </w:rPr>
        <w:t>нального дохода на единицу потребляемых ресурсов.</w:t>
      </w:r>
    </w:p>
    <w:p w:rsidR="00FC60AA" w:rsidRPr="00EA16F8" w:rsidRDefault="00FC60AA" w:rsidP="00FC60AA">
      <w:pPr>
        <w:tabs>
          <w:tab w:val="left" w:pos="709"/>
        </w:tabs>
        <w:ind w:firstLine="284"/>
        <w:jc w:val="both"/>
        <w:rPr>
          <w:spacing w:val="4"/>
          <w:sz w:val="20"/>
          <w:szCs w:val="20"/>
        </w:rPr>
      </w:pPr>
      <w:r w:rsidRPr="00EA16F8">
        <w:rPr>
          <w:spacing w:val="4"/>
          <w:sz w:val="20"/>
          <w:szCs w:val="20"/>
        </w:rPr>
        <w:t>Повышение эффективности производства зерновых имеет важное значение для экономики каждого хозяйственного субъе</w:t>
      </w:r>
      <w:r w:rsidRPr="00EA16F8">
        <w:rPr>
          <w:spacing w:val="4"/>
          <w:sz w:val="20"/>
          <w:szCs w:val="20"/>
        </w:rPr>
        <w:t>к</w:t>
      </w:r>
      <w:r w:rsidRPr="00EA16F8">
        <w:rPr>
          <w:spacing w:val="4"/>
          <w:sz w:val="20"/>
          <w:szCs w:val="20"/>
        </w:rPr>
        <w:t>та. Это объясняется тем, что снижение себестоимости единицы продукции зерновых культур ведет к повышению эффективности производства зерновых подкомплексов и тем самым создает предпосылки для обеспечения ее конкурентоспособности. Рост конкурентоспособности продукции зерновых способствует ув</w:t>
      </w:r>
      <w:r w:rsidRPr="00EA16F8">
        <w:rPr>
          <w:spacing w:val="4"/>
          <w:sz w:val="20"/>
          <w:szCs w:val="20"/>
        </w:rPr>
        <w:t>е</w:t>
      </w:r>
      <w:r w:rsidRPr="00EA16F8">
        <w:rPr>
          <w:spacing w:val="4"/>
          <w:sz w:val="20"/>
          <w:szCs w:val="20"/>
        </w:rPr>
        <w:lastRenderedPageBreak/>
        <w:t>личению объема продаж и на этой основе росту прибыли пре</w:t>
      </w:r>
      <w:r w:rsidRPr="00EA16F8">
        <w:rPr>
          <w:spacing w:val="4"/>
          <w:sz w:val="20"/>
          <w:szCs w:val="20"/>
        </w:rPr>
        <w:t>д</w:t>
      </w:r>
      <w:r w:rsidRPr="00EA16F8">
        <w:rPr>
          <w:spacing w:val="4"/>
          <w:sz w:val="20"/>
          <w:szCs w:val="20"/>
        </w:rPr>
        <w:t>приятия. В свою очередь, обеспечиваются большие возможности накопления, что способствует расширению и совершенствованию зерновых подкомплексов и служит предпосылкой для дальне</w:t>
      </w:r>
      <w:r w:rsidRPr="00EA16F8">
        <w:rPr>
          <w:spacing w:val="4"/>
          <w:sz w:val="20"/>
          <w:szCs w:val="20"/>
        </w:rPr>
        <w:t>й</w:t>
      </w:r>
      <w:r w:rsidRPr="00EA16F8">
        <w:rPr>
          <w:spacing w:val="4"/>
          <w:sz w:val="20"/>
          <w:szCs w:val="20"/>
        </w:rPr>
        <w:t>шего повышения эффективности производства.</w:t>
      </w:r>
    </w:p>
    <w:p w:rsidR="00FC60AA" w:rsidRPr="00EA16F8" w:rsidRDefault="00FC60AA" w:rsidP="00FC60AA">
      <w:pPr>
        <w:tabs>
          <w:tab w:val="left" w:pos="709"/>
        </w:tabs>
        <w:ind w:firstLine="284"/>
        <w:jc w:val="both"/>
        <w:rPr>
          <w:spacing w:val="4"/>
          <w:sz w:val="20"/>
          <w:szCs w:val="20"/>
          <w:lang w:val="en-US"/>
        </w:rPr>
      </w:pPr>
      <w:r w:rsidRPr="00EA16F8">
        <w:rPr>
          <w:spacing w:val="4"/>
          <w:sz w:val="20"/>
          <w:szCs w:val="20"/>
        </w:rPr>
        <w:t>Таким образом, повышение эффективности производства и реализации зерновых культур оказывается многосторонним, комплексное влияние на экономику предприятия, обеспечивая его доходность и устойчивый экономический рост. [</w:t>
      </w:r>
      <w:r w:rsidRPr="00EA16F8">
        <w:rPr>
          <w:spacing w:val="4"/>
          <w:sz w:val="20"/>
          <w:szCs w:val="20"/>
          <w:lang w:val="en-US"/>
        </w:rPr>
        <w:t>2]</w:t>
      </w:r>
    </w:p>
    <w:p w:rsidR="00FC60AA" w:rsidRPr="00EA16F8" w:rsidRDefault="00FC60AA" w:rsidP="00FC60AA">
      <w:pPr>
        <w:tabs>
          <w:tab w:val="left" w:pos="709"/>
        </w:tabs>
        <w:ind w:firstLine="284"/>
        <w:jc w:val="both"/>
        <w:rPr>
          <w:spacing w:val="4"/>
          <w:sz w:val="20"/>
          <w:szCs w:val="20"/>
        </w:rPr>
      </w:pPr>
    </w:p>
    <w:p w:rsidR="00FC60AA" w:rsidRPr="00EA16F8" w:rsidRDefault="00FC60AA" w:rsidP="00FC60AA">
      <w:pPr>
        <w:tabs>
          <w:tab w:val="left" w:pos="567"/>
          <w:tab w:val="left" w:pos="709"/>
        </w:tabs>
        <w:ind w:firstLine="284"/>
        <w:jc w:val="center"/>
        <w:rPr>
          <w:spacing w:val="4"/>
          <w:sz w:val="16"/>
          <w:szCs w:val="16"/>
        </w:rPr>
      </w:pPr>
      <w:r w:rsidRPr="00EA16F8">
        <w:rPr>
          <w:spacing w:val="4"/>
          <w:sz w:val="16"/>
          <w:szCs w:val="16"/>
        </w:rPr>
        <w:t>ЛИТЕРАТУРА</w:t>
      </w:r>
    </w:p>
    <w:p w:rsidR="00FC60AA" w:rsidRPr="00EA16F8" w:rsidRDefault="00FC60AA" w:rsidP="00FC60AA">
      <w:pPr>
        <w:tabs>
          <w:tab w:val="left" w:pos="567"/>
          <w:tab w:val="left" w:pos="709"/>
        </w:tabs>
        <w:ind w:firstLine="284"/>
        <w:jc w:val="center"/>
        <w:rPr>
          <w:b/>
          <w:spacing w:val="4"/>
          <w:sz w:val="16"/>
          <w:szCs w:val="16"/>
        </w:rPr>
      </w:pPr>
    </w:p>
    <w:p w:rsidR="00FC60AA" w:rsidRPr="00EA16F8" w:rsidRDefault="00FC60AA" w:rsidP="00FC60AA">
      <w:pPr>
        <w:pStyle w:val="11"/>
        <w:numPr>
          <w:ilvl w:val="0"/>
          <w:numId w:val="39"/>
        </w:numPr>
        <w:tabs>
          <w:tab w:val="left" w:pos="567"/>
          <w:tab w:val="left" w:pos="709"/>
          <w:tab w:val="left" w:pos="1134"/>
        </w:tabs>
        <w:spacing w:after="0" w:line="240" w:lineRule="auto"/>
        <w:ind w:left="0" w:firstLine="284"/>
        <w:jc w:val="both"/>
        <w:rPr>
          <w:rFonts w:ascii="Times New Roman" w:hAnsi="Times New Roman"/>
          <w:spacing w:val="4"/>
          <w:sz w:val="16"/>
          <w:szCs w:val="16"/>
        </w:rPr>
      </w:pPr>
      <w:r w:rsidRPr="00EA16F8">
        <w:rPr>
          <w:rFonts w:ascii="Times New Roman" w:hAnsi="Times New Roman"/>
          <w:spacing w:val="4"/>
          <w:sz w:val="16"/>
          <w:szCs w:val="16"/>
        </w:rPr>
        <w:t>Курило, Д. НЭП для белорусского села./ Д.Курило// Экономика Белар</w:t>
      </w:r>
      <w:r w:rsidRPr="00EA16F8">
        <w:rPr>
          <w:rFonts w:ascii="Times New Roman" w:hAnsi="Times New Roman"/>
          <w:spacing w:val="4"/>
          <w:sz w:val="16"/>
          <w:szCs w:val="16"/>
        </w:rPr>
        <w:t>у</w:t>
      </w:r>
      <w:r w:rsidRPr="00EA16F8">
        <w:rPr>
          <w:rFonts w:ascii="Times New Roman" w:hAnsi="Times New Roman"/>
          <w:spacing w:val="4"/>
          <w:sz w:val="16"/>
          <w:szCs w:val="16"/>
        </w:rPr>
        <w:t>си, 2012. - №1. – С. 94.</w:t>
      </w:r>
    </w:p>
    <w:p w:rsidR="00FC60AA" w:rsidRPr="00EA16F8" w:rsidRDefault="00FC60AA" w:rsidP="00FC60AA">
      <w:pPr>
        <w:pStyle w:val="11"/>
        <w:numPr>
          <w:ilvl w:val="0"/>
          <w:numId w:val="39"/>
        </w:numPr>
        <w:tabs>
          <w:tab w:val="left" w:pos="567"/>
          <w:tab w:val="left" w:pos="709"/>
          <w:tab w:val="left" w:pos="1134"/>
        </w:tabs>
        <w:spacing w:after="0" w:line="240" w:lineRule="auto"/>
        <w:ind w:left="0" w:firstLine="284"/>
        <w:jc w:val="both"/>
        <w:rPr>
          <w:rFonts w:ascii="Times New Roman" w:hAnsi="Times New Roman"/>
          <w:spacing w:val="4"/>
          <w:sz w:val="16"/>
          <w:szCs w:val="16"/>
        </w:rPr>
      </w:pPr>
      <w:r w:rsidRPr="00EA16F8">
        <w:rPr>
          <w:rFonts w:ascii="Times New Roman" w:hAnsi="Times New Roman"/>
          <w:spacing w:val="4"/>
          <w:sz w:val="16"/>
          <w:szCs w:val="16"/>
        </w:rPr>
        <w:t>Лихтар, А. Условия функционирования зернопродуктового подкомпле</w:t>
      </w:r>
      <w:r w:rsidRPr="00EA16F8">
        <w:rPr>
          <w:rFonts w:ascii="Times New Roman" w:hAnsi="Times New Roman"/>
          <w:spacing w:val="4"/>
          <w:sz w:val="16"/>
          <w:szCs w:val="16"/>
        </w:rPr>
        <w:t>к</w:t>
      </w:r>
      <w:r w:rsidRPr="00EA16F8">
        <w:rPr>
          <w:rFonts w:ascii="Times New Roman" w:hAnsi="Times New Roman"/>
          <w:spacing w:val="4"/>
          <w:sz w:val="16"/>
          <w:szCs w:val="16"/>
        </w:rPr>
        <w:t>са / А. Лихтар// Агроэкономика, 2004. - № 9 – С. 38 – 40.</w:t>
      </w:r>
    </w:p>
    <w:p w:rsidR="00FC60AA" w:rsidRPr="00EA16F8" w:rsidRDefault="00FC60AA" w:rsidP="00FC60AA">
      <w:pPr>
        <w:pStyle w:val="11"/>
        <w:numPr>
          <w:ilvl w:val="0"/>
          <w:numId w:val="39"/>
        </w:numPr>
        <w:tabs>
          <w:tab w:val="left" w:pos="567"/>
          <w:tab w:val="left" w:pos="709"/>
          <w:tab w:val="left" w:pos="1134"/>
        </w:tabs>
        <w:spacing w:after="0" w:line="240" w:lineRule="auto"/>
        <w:ind w:left="0" w:firstLine="284"/>
        <w:rPr>
          <w:rFonts w:ascii="Times New Roman" w:hAnsi="Times New Roman"/>
          <w:spacing w:val="4"/>
          <w:sz w:val="16"/>
          <w:szCs w:val="16"/>
        </w:rPr>
      </w:pPr>
      <w:r w:rsidRPr="00EA16F8">
        <w:rPr>
          <w:rFonts w:ascii="Times New Roman" w:hAnsi="Times New Roman"/>
          <w:spacing w:val="4"/>
          <w:sz w:val="16"/>
          <w:szCs w:val="16"/>
        </w:rPr>
        <w:t>Пути повышения эффективности зернового хозяйства /Конспект экон</w:t>
      </w:r>
      <w:r w:rsidRPr="00EA16F8">
        <w:rPr>
          <w:rFonts w:ascii="Times New Roman" w:hAnsi="Times New Roman"/>
          <w:spacing w:val="4"/>
          <w:sz w:val="16"/>
          <w:szCs w:val="16"/>
        </w:rPr>
        <w:t>о</w:t>
      </w:r>
      <w:r w:rsidRPr="00EA16F8">
        <w:rPr>
          <w:rFonts w:ascii="Times New Roman" w:hAnsi="Times New Roman"/>
          <w:spacing w:val="4"/>
          <w:sz w:val="16"/>
          <w:szCs w:val="16"/>
        </w:rPr>
        <w:t>миста [Электронный ресурс], 2009. – Режим доступа: http://www.konspekts.ru/ekonomika-2/sovremennoe-sostoyanie-zernovogo-xozyajstva-v-rb/ - Дата доступа: 10.06.12.</w:t>
      </w:r>
    </w:p>
    <w:p w:rsidR="00FC60AA" w:rsidRPr="00337EB5" w:rsidRDefault="00FC60AA" w:rsidP="00FC60AA">
      <w:pPr>
        <w:shd w:val="clear" w:color="auto" w:fill="FFFFFF"/>
        <w:tabs>
          <w:tab w:val="left" w:pos="726"/>
        </w:tabs>
        <w:rPr>
          <w:sz w:val="20"/>
          <w:szCs w:val="20"/>
        </w:rPr>
      </w:pPr>
      <w:r w:rsidRPr="00337EB5">
        <w:rPr>
          <w:sz w:val="20"/>
          <w:szCs w:val="20"/>
        </w:rPr>
        <w:t>УДК 331.108.26:338.24</w:t>
      </w:r>
    </w:p>
    <w:p w:rsidR="00FC60AA" w:rsidRPr="004D0A8C" w:rsidRDefault="00FC60AA" w:rsidP="00FC60AA">
      <w:pPr>
        <w:shd w:val="clear" w:color="auto" w:fill="FFFFFF"/>
        <w:tabs>
          <w:tab w:val="left" w:pos="726"/>
        </w:tabs>
        <w:rPr>
          <w:sz w:val="20"/>
          <w:szCs w:val="20"/>
        </w:rPr>
      </w:pPr>
      <w:r w:rsidRPr="004D0A8C">
        <w:rPr>
          <w:b/>
          <w:sz w:val="20"/>
          <w:szCs w:val="20"/>
        </w:rPr>
        <w:t xml:space="preserve">Секацкая А.В.– </w:t>
      </w:r>
      <w:r w:rsidRPr="004D0A8C">
        <w:rPr>
          <w:sz w:val="20"/>
          <w:szCs w:val="20"/>
        </w:rPr>
        <w:t>студентка 3 курса</w:t>
      </w:r>
    </w:p>
    <w:p w:rsidR="00FC60AA" w:rsidRPr="004D0A8C" w:rsidRDefault="00FC60AA" w:rsidP="00FC60AA">
      <w:pPr>
        <w:shd w:val="clear" w:color="auto" w:fill="FFFFFF"/>
        <w:tabs>
          <w:tab w:val="left" w:pos="726"/>
        </w:tabs>
        <w:rPr>
          <w:b/>
          <w:sz w:val="20"/>
          <w:szCs w:val="20"/>
        </w:rPr>
      </w:pPr>
      <w:r w:rsidRPr="004D0A8C">
        <w:rPr>
          <w:b/>
          <w:sz w:val="20"/>
          <w:szCs w:val="20"/>
        </w:rPr>
        <w:t>МОТИВАЦИЯ УПРАВЛЕНЧЕСКОГО ТРУДА ПРИ ПРОИ</w:t>
      </w:r>
      <w:r w:rsidRPr="004D0A8C">
        <w:rPr>
          <w:b/>
          <w:sz w:val="20"/>
          <w:szCs w:val="20"/>
        </w:rPr>
        <w:t>З</w:t>
      </w:r>
      <w:r w:rsidRPr="004D0A8C">
        <w:rPr>
          <w:b/>
          <w:sz w:val="20"/>
          <w:szCs w:val="20"/>
        </w:rPr>
        <w:t>ВОДСТВЕ ПРОДУКЦИИ</w:t>
      </w:r>
    </w:p>
    <w:p w:rsidR="00FC60AA" w:rsidRDefault="00FC60AA" w:rsidP="00FC60AA">
      <w:pPr>
        <w:shd w:val="clear" w:color="auto" w:fill="FFFFFF"/>
        <w:tabs>
          <w:tab w:val="left" w:pos="726"/>
        </w:tabs>
        <w:rPr>
          <w:i/>
          <w:sz w:val="20"/>
          <w:szCs w:val="20"/>
        </w:rPr>
      </w:pPr>
      <w:r w:rsidRPr="004D0A8C">
        <w:rPr>
          <w:i/>
          <w:sz w:val="20"/>
          <w:szCs w:val="20"/>
        </w:rPr>
        <w:t xml:space="preserve">Научный руководитель – </w:t>
      </w:r>
      <w:r w:rsidRPr="004D0A8C">
        <w:rPr>
          <w:b/>
          <w:i/>
          <w:sz w:val="20"/>
          <w:szCs w:val="20"/>
        </w:rPr>
        <w:t>Некрашевич С.И.</w:t>
      </w:r>
      <w:r w:rsidRPr="00337EB5">
        <w:rPr>
          <w:b/>
          <w:i/>
          <w:sz w:val="20"/>
          <w:szCs w:val="20"/>
        </w:rPr>
        <w:t xml:space="preserve"> </w:t>
      </w:r>
      <w:r w:rsidRPr="00B20309">
        <w:rPr>
          <w:b/>
          <w:i/>
          <w:sz w:val="20"/>
          <w:szCs w:val="20"/>
        </w:rPr>
        <w:t>–</w:t>
      </w:r>
      <w:r w:rsidRPr="00B20309">
        <w:rPr>
          <w:i/>
          <w:sz w:val="20"/>
          <w:szCs w:val="20"/>
        </w:rPr>
        <w:t xml:space="preserve"> </w:t>
      </w:r>
      <w:r w:rsidRPr="004D0A8C">
        <w:rPr>
          <w:i/>
          <w:sz w:val="20"/>
          <w:szCs w:val="20"/>
        </w:rPr>
        <w:t xml:space="preserve"> к.эн., доцент</w:t>
      </w:r>
    </w:p>
    <w:p w:rsidR="00FC60AA" w:rsidRPr="00337EB5" w:rsidRDefault="00FC60AA" w:rsidP="00FC60AA">
      <w:pPr>
        <w:tabs>
          <w:tab w:val="left" w:pos="709"/>
        </w:tabs>
        <w:ind w:firstLine="284"/>
        <w:jc w:val="both"/>
        <w:rPr>
          <w:sz w:val="20"/>
          <w:szCs w:val="20"/>
        </w:rPr>
      </w:pPr>
    </w:p>
    <w:p w:rsidR="00FC60AA" w:rsidRPr="00EA16F8" w:rsidRDefault="00FC60AA" w:rsidP="00FC60AA">
      <w:pPr>
        <w:tabs>
          <w:tab w:val="left" w:pos="709"/>
        </w:tabs>
        <w:ind w:firstLine="284"/>
        <w:jc w:val="both"/>
        <w:rPr>
          <w:spacing w:val="-6"/>
          <w:sz w:val="20"/>
          <w:szCs w:val="20"/>
        </w:rPr>
      </w:pPr>
      <w:r w:rsidRPr="00EA16F8">
        <w:rPr>
          <w:spacing w:val="-6"/>
          <w:sz w:val="20"/>
          <w:szCs w:val="20"/>
        </w:rPr>
        <w:t>Любой руководитель организации на своем опыте знает, что для до</w:t>
      </w:r>
      <w:r w:rsidRPr="00EA16F8">
        <w:rPr>
          <w:spacing w:val="-6"/>
          <w:sz w:val="20"/>
          <w:szCs w:val="20"/>
        </w:rPr>
        <w:t>л</w:t>
      </w:r>
      <w:r w:rsidRPr="00EA16F8">
        <w:rPr>
          <w:spacing w:val="-6"/>
          <w:sz w:val="20"/>
          <w:szCs w:val="20"/>
        </w:rPr>
        <w:t>говременного успеха в бизнесе важнейшим является желание сотрудн</w:t>
      </w:r>
      <w:r w:rsidRPr="00EA16F8">
        <w:rPr>
          <w:spacing w:val="-6"/>
          <w:sz w:val="20"/>
          <w:szCs w:val="20"/>
        </w:rPr>
        <w:t>и</w:t>
      </w:r>
      <w:r w:rsidRPr="00EA16F8">
        <w:rPr>
          <w:spacing w:val="-6"/>
          <w:sz w:val="20"/>
          <w:szCs w:val="20"/>
        </w:rPr>
        <w:t>ков организации трудиться производительно, с полной отдачей сил. Что для этого нужно сделать? Какие условия труда создать, какое денежное вознаграждение платить работникам? Как поощрять и стимулировать эффективный труд персонала.Все эти вопросы относятся к системе управления трудовой мотивацией работников.</w:t>
      </w:r>
    </w:p>
    <w:p w:rsidR="00FC60AA" w:rsidRPr="00EA16F8" w:rsidRDefault="00FC60AA" w:rsidP="00FC60AA">
      <w:pPr>
        <w:tabs>
          <w:tab w:val="left" w:pos="709"/>
        </w:tabs>
        <w:ind w:firstLine="284"/>
        <w:jc w:val="both"/>
        <w:rPr>
          <w:spacing w:val="-6"/>
          <w:sz w:val="20"/>
          <w:szCs w:val="20"/>
        </w:rPr>
      </w:pPr>
      <w:r w:rsidRPr="00EA16F8">
        <w:rPr>
          <w:spacing w:val="-6"/>
          <w:sz w:val="20"/>
          <w:szCs w:val="20"/>
        </w:rPr>
        <w:t>Очевидно, что люди, работая по найму в организации, трудятся, чт</w:t>
      </w:r>
      <w:r w:rsidRPr="00EA16F8">
        <w:rPr>
          <w:spacing w:val="-6"/>
          <w:sz w:val="20"/>
          <w:szCs w:val="20"/>
        </w:rPr>
        <w:t>о</w:t>
      </w:r>
      <w:r w:rsidRPr="00EA16F8">
        <w:rPr>
          <w:spacing w:val="-6"/>
          <w:sz w:val="20"/>
          <w:szCs w:val="20"/>
        </w:rPr>
        <w:t>бы получить, прежде всего, материальное вознаграждение. Поэтому си</w:t>
      </w:r>
      <w:r w:rsidRPr="00EA16F8">
        <w:rPr>
          <w:spacing w:val="-6"/>
          <w:sz w:val="20"/>
          <w:szCs w:val="20"/>
        </w:rPr>
        <w:t>с</w:t>
      </w:r>
      <w:r w:rsidRPr="00EA16F8">
        <w:rPr>
          <w:spacing w:val="-6"/>
          <w:sz w:val="20"/>
          <w:szCs w:val="20"/>
        </w:rPr>
        <w:t>тема оплаты труда в любой организации должна быть направлена на то, чтобы поощрять производительность, творчество, исполнительность и инициативу работников, все те качества, которые приводят к эффекти</w:t>
      </w:r>
      <w:r w:rsidRPr="00EA16F8">
        <w:rPr>
          <w:spacing w:val="-6"/>
          <w:sz w:val="20"/>
          <w:szCs w:val="20"/>
        </w:rPr>
        <w:t>в</w:t>
      </w:r>
      <w:r w:rsidRPr="00EA16F8">
        <w:rPr>
          <w:spacing w:val="-6"/>
          <w:sz w:val="20"/>
          <w:szCs w:val="20"/>
        </w:rPr>
        <w:t>ному труду и достижению стратегических целей организации.</w:t>
      </w:r>
    </w:p>
    <w:p w:rsidR="00FC60AA" w:rsidRPr="00EA16F8" w:rsidRDefault="00FC60AA" w:rsidP="00FC60AA">
      <w:pPr>
        <w:tabs>
          <w:tab w:val="left" w:pos="709"/>
        </w:tabs>
        <w:ind w:firstLine="284"/>
        <w:jc w:val="both"/>
        <w:rPr>
          <w:spacing w:val="-6"/>
          <w:sz w:val="20"/>
          <w:szCs w:val="20"/>
        </w:rPr>
      </w:pPr>
      <w:r w:rsidRPr="00EA16F8">
        <w:rPr>
          <w:spacing w:val="-6"/>
          <w:sz w:val="20"/>
          <w:szCs w:val="20"/>
        </w:rPr>
        <w:t>Соединение материальных интересов и целей организации позвол</w:t>
      </w:r>
      <w:r w:rsidRPr="00EA16F8">
        <w:rPr>
          <w:spacing w:val="-6"/>
          <w:sz w:val="20"/>
          <w:szCs w:val="20"/>
        </w:rPr>
        <w:t>я</w:t>
      </w:r>
      <w:r w:rsidRPr="00EA16F8">
        <w:rPr>
          <w:spacing w:val="-6"/>
          <w:sz w:val="20"/>
          <w:szCs w:val="20"/>
        </w:rPr>
        <w:t>ют привлекать и удерживать квалифицированный персонал, контрол</w:t>
      </w:r>
      <w:r w:rsidRPr="00EA16F8">
        <w:rPr>
          <w:spacing w:val="-6"/>
          <w:sz w:val="20"/>
          <w:szCs w:val="20"/>
        </w:rPr>
        <w:t>и</w:t>
      </w:r>
      <w:r w:rsidRPr="00EA16F8">
        <w:rPr>
          <w:spacing w:val="-6"/>
          <w:sz w:val="20"/>
          <w:szCs w:val="20"/>
        </w:rPr>
        <w:lastRenderedPageBreak/>
        <w:t>ровать и управлять затратами на рабочую силу, выдерживая оптимальное количество работников.</w:t>
      </w:r>
    </w:p>
    <w:p w:rsidR="00FC60AA" w:rsidRPr="00EA16F8" w:rsidRDefault="00FC60AA" w:rsidP="00FC60AA">
      <w:pPr>
        <w:tabs>
          <w:tab w:val="left" w:pos="709"/>
        </w:tabs>
        <w:ind w:firstLine="284"/>
        <w:jc w:val="both"/>
        <w:rPr>
          <w:spacing w:val="-6"/>
          <w:sz w:val="20"/>
          <w:szCs w:val="20"/>
        </w:rPr>
      </w:pPr>
      <w:r w:rsidRPr="00EA16F8">
        <w:rPr>
          <w:spacing w:val="-6"/>
          <w:sz w:val="20"/>
          <w:szCs w:val="20"/>
        </w:rPr>
        <w:t>Всем этим целям и служат внутрифирменные системы стимулиров</w:t>
      </w:r>
      <w:r w:rsidRPr="00EA16F8">
        <w:rPr>
          <w:spacing w:val="-6"/>
          <w:sz w:val="20"/>
          <w:szCs w:val="20"/>
        </w:rPr>
        <w:t>а</w:t>
      </w:r>
      <w:r w:rsidRPr="00EA16F8">
        <w:rPr>
          <w:spacing w:val="-6"/>
          <w:sz w:val="20"/>
          <w:szCs w:val="20"/>
        </w:rPr>
        <w:t>ния и мотивации персонала, которые должны разрабатываться в орган</w:t>
      </w:r>
      <w:r w:rsidRPr="00EA16F8">
        <w:rPr>
          <w:spacing w:val="-6"/>
          <w:sz w:val="20"/>
          <w:szCs w:val="20"/>
        </w:rPr>
        <w:t>и</w:t>
      </w:r>
      <w:r w:rsidRPr="00EA16F8">
        <w:rPr>
          <w:spacing w:val="-6"/>
          <w:sz w:val="20"/>
          <w:szCs w:val="20"/>
        </w:rPr>
        <w:t>зации.</w:t>
      </w:r>
    </w:p>
    <w:p w:rsidR="00FC60AA" w:rsidRPr="00EA16F8" w:rsidRDefault="00FC60AA" w:rsidP="00FC60AA">
      <w:pPr>
        <w:tabs>
          <w:tab w:val="left" w:pos="709"/>
        </w:tabs>
        <w:ind w:firstLine="284"/>
        <w:jc w:val="both"/>
        <w:rPr>
          <w:spacing w:val="-6"/>
          <w:sz w:val="20"/>
          <w:szCs w:val="20"/>
        </w:rPr>
      </w:pPr>
      <w:r w:rsidRPr="00EA16F8">
        <w:rPr>
          <w:spacing w:val="-6"/>
          <w:sz w:val="20"/>
          <w:szCs w:val="20"/>
        </w:rPr>
        <w:t>Создание системы оплаты и стимулирования труда для любой орг</w:t>
      </w:r>
      <w:r w:rsidRPr="00EA16F8">
        <w:rPr>
          <w:spacing w:val="-6"/>
          <w:sz w:val="20"/>
          <w:szCs w:val="20"/>
        </w:rPr>
        <w:t>а</w:t>
      </w:r>
      <w:r w:rsidRPr="00EA16F8">
        <w:rPr>
          <w:spacing w:val="-6"/>
          <w:sz w:val="20"/>
          <w:szCs w:val="20"/>
        </w:rPr>
        <w:t>низации это очень специфический и сложный процесс, требующий пр</w:t>
      </w:r>
      <w:r w:rsidRPr="00EA16F8">
        <w:rPr>
          <w:spacing w:val="-6"/>
          <w:sz w:val="20"/>
          <w:szCs w:val="20"/>
        </w:rPr>
        <w:t>о</w:t>
      </w:r>
      <w:r w:rsidRPr="00EA16F8">
        <w:rPr>
          <w:spacing w:val="-6"/>
          <w:sz w:val="20"/>
          <w:szCs w:val="20"/>
        </w:rPr>
        <w:t>фессионального понимания сущности трудовой мотивации, знаний и опыта разработки, применения методов вознаграждения персонала.</w:t>
      </w:r>
    </w:p>
    <w:p w:rsidR="00FC60AA" w:rsidRPr="00EA16F8" w:rsidRDefault="00FC60AA" w:rsidP="00FC60AA">
      <w:pPr>
        <w:tabs>
          <w:tab w:val="left" w:pos="709"/>
        </w:tabs>
        <w:ind w:firstLine="284"/>
        <w:jc w:val="both"/>
        <w:rPr>
          <w:spacing w:val="-6"/>
          <w:sz w:val="20"/>
          <w:szCs w:val="20"/>
        </w:rPr>
      </w:pPr>
      <w:r w:rsidRPr="00EA16F8">
        <w:rPr>
          <w:spacing w:val="-6"/>
          <w:sz w:val="20"/>
          <w:szCs w:val="20"/>
        </w:rPr>
        <w:t>В рыночной экономике центральное место в отношениях «работник - организация» занимает обмен результатов труда наемного работника на совокупность всех видов вознаграждения, которые предоставляются предприятием.</w:t>
      </w:r>
    </w:p>
    <w:p w:rsidR="00FC60AA" w:rsidRPr="00EA16F8" w:rsidRDefault="00FC60AA" w:rsidP="00FC60AA">
      <w:pPr>
        <w:tabs>
          <w:tab w:val="left" w:pos="709"/>
        </w:tabs>
        <w:ind w:firstLine="284"/>
        <w:jc w:val="both"/>
        <w:rPr>
          <w:spacing w:val="-6"/>
          <w:sz w:val="20"/>
          <w:szCs w:val="20"/>
        </w:rPr>
      </w:pPr>
      <w:r w:rsidRPr="00EA16F8">
        <w:rPr>
          <w:spacing w:val="-6"/>
          <w:sz w:val="20"/>
          <w:szCs w:val="20"/>
        </w:rPr>
        <w:t>Разработка системы мотивации и стимулирования персонала выст</w:t>
      </w:r>
      <w:r w:rsidRPr="00EA16F8">
        <w:rPr>
          <w:spacing w:val="-6"/>
          <w:sz w:val="20"/>
          <w:szCs w:val="20"/>
        </w:rPr>
        <w:t>у</w:t>
      </w:r>
      <w:r w:rsidRPr="00EA16F8">
        <w:rPr>
          <w:spacing w:val="-6"/>
          <w:sz w:val="20"/>
          <w:szCs w:val="20"/>
        </w:rPr>
        <w:t>пает как одна из важнейших стратегических задач в управлении челов</w:t>
      </w:r>
      <w:r w:rsidRPr="00EA16F8">
        <w:rPr>
          <w:spacing w:val="-6"/>
          <w:sz w:val="20"/>
          <w:szCs w:val="20"/>
        </w:rPr>
        <w:t>е</w:t>
      </w:r>
      <w:r w:rsidRPr="00EA16F8">
        <w:rPr>
          <w:spacing w:val="-6"/>
          <w:sz w:val="20"/>
          <w:szCs w:val="20"/>
        </w:rPr>
        <w:t>ческими ресурсами, что определяет актуальность исследований в этой области.</w:t>
      </w:r>
    </w:p>
    <w:p w:rsidR="00FC60AA" w:rsidRPr="00EA16F8" w:rsidRDefault="00FC60AA" w:rsidP="00FC60AA">
      <w:pPr>
        <w:tabs>
          <w:tab w:val="left" w:pos="709"/>
        </w:tabs>
        <w:ind w:firstLine="284"/>
        <w:jc w:val="both"/>
        <w:rPr>
          <w:spacing w:val="-6"/>
          <w:sz w:val="20"/>
          <w:szCs w:val="20"/>
        </w:rPr>
      </w:pPr>
      <w:r w:rsidRPr="00EA16F8">
        <w:rPr>
          <w:spacing w:val="-6"/>
          <w:sz w:val="20"/>
          <w:szCs w:val="20"/>
        </w:rPr>
        <w:t>В современных условиях персонал становится ключевым фактором повышения качества и производительности труда. Роль персонала в со</w:t>
      </w:r>
      <w:r w:rsidRPr="00EA16F8">
        <w:rPr>
          <w:spacing w:val="-6"/>
          <w:sz w:val="20"/>
          <w:szCs w:val="20"/>
        </w:rPr>
        <w:t>з</w:t>
      </w:r>
      <w:r w:rsidRPr="00EA16F8">
        <w:rPr>
          <w:spacing w:val="-6"/>
          <w:sz w:val="20"/>
          <w:szCs w:val="20"/>
        </w:rPr>
        <w:t>дании добавленной стоимости неуклонно увеличивается, что связано с изменениями условий конкуренции.</w:t>
      </w:r>
    </w:p>
    <w:p w:rsidR="00FC60AA" w:rsidRPr="00EA16F8" w:rsidRDefault="00FC60AA" w:rsidP="00FC60AA">
      <w:pPr>
        <w:tabs>
          <w:tab w:val="left" w:pos="709"/>
        </w:tabs>
        <w:ind w:firstLine="284"/>
        <w:jc w:val="both"/>
        <w:rPr>
          <w:spacing w:val="-6"/>
          <w:sz w:val="20"/>
          <w:szCs w:val="20"/>
        </w:rPr>
      </w:pPr>
      <w:r w:rsidRPr="00EA16F8">
        <w:rPr>
          <w:spacing w:val="-6"/>
          <w:sz w:val="20"/>
          <w:szCs w:val="20"/>
        </w:rPr>
        <w:t>Организации, которые достигли устойчивого и среднеотраслевого уровня рентабельности, неизбежно должны изменить вектор своих ус</w:t>
      </w:r>
      <w:r w:rsidRPr="00EA16F8">
        <w:rPr>
          <w:spacing w:val="-6"/>
          <w:sz w:val="20"/>
          <w:szCs w:val="20"/>
        </w:rPr>
        <w:t>и</w:t>
      </w:r>
      <w:r w:rsidRPr="00EA16F8">
        <w:rPr>
          <w:spacing w:val="-6"/>
          <w:sz w:val="20"/>
          <w:szCs w:val="20"/>
        </w:rPr>
        <w:t>лий и, прежде всего, в сфере управления персоналом. По оценкам мир</w:t>
      </w:r>
      <w:r w:rsidRPr="00EA16F8">
        <w:rPr>
          <w:spacing w:val="-6"/>
          <w:sz w:val="20"/>
          <w:szCs w:val="20"/>
        </w:rPr>
        <w:t>о</w:t>
      </w:r>
      <w:r w:rsidRPr="00EA16F8">
        <w:rPr>
          <w:spacing w:val="-6"/>
          <w:sz w:val="20"/>
          <w:szCs w:val="20"/>
        </w:rPr>
        <w:t>вых экспертов именно персоналу будет принадлежать ключевая роль в достижении стабильного успеха организации.</w:t>
      </w:r>
    </w:p>
    <w:p w:rsidR="00FC60AA" w:rsidRPr="00EA16F8" w:rsidRDefault="00FC60AA" w:rsidP="00FC60AA">
      <w:pPr>
        <w:tabs>
          <w:tab w:val="left" w:pos="709"/>
        </w:tabs>
        <w:ind w:firstLine="284"/>
        <w:jc w:val="both"/>
        <w:rPr>
          <w:spacing w:val="-6"/>
          <w:sz w:val="20"/>
          <w:szCs w:val="20"/>
        </w:rPr>
      </w:pPr>
      <w:r w:rsidRPr="00EA16F8">
        <w:rPr>
          <w:spacing w:val="-6"/>
          <w:sz w:val="20"/>
          <w:szCs w:val="20"/>
        </w:rPr>
        <w:t>С развитием общества по мере снижения значимости внеэкономич</w:t>
      </w:r>
      <w:r w:rsidRPr="00EA16F8">
        <w:rPr>
          <w:spacing w:val="-6"/>
          <w:sz w:val="20"/>
          <w:szCs w:val="20"/>
        </w:rPr>
        <w:t>е</w:t>
      </w:r>
      <w:r w:rsidRPr="00EA16F8">
        <w:rPr>
          <w:spacing w:val="-6"/>
          <w:sz w:val="20"/>
          <w:szCs w:val="20"/>
        </w:rPr>
        <w:t>ских мер принуждения к труду, а с течением времени и экономических мер принуждения, растет значимость мотивационного менеджмента. Одновременно растет трансформация теорий мотивации и стимулиров</w:t>
      </w:r>
      <w:r w:rsidRPr="00EA16F8">
        <w:rPr>
          <w:spacing w:val="-6"/>
          <w:sz w:val="20"/>
          <w:szCs w:val="20"/>
        </w:rPr>
        <w:t>а</w:t>
      </w:r>
      <w:r w:rsidRPr="00EA16F8">
        <w:rPr>
          <w:spacing w:val="-6"/>
          <w:sz w:val="20"/>
          <w:szCs w:val="20"/>
        </w:rPr>
        <w:t>ния.</w:t>
      </w:r>
    </w:p>
    <w:p w:rsidR="00FC60AA" w:rsidRPr="00EA16F8" w:rsidRDefault="00FC60AA" w:rsidP="00FC60AA">
      <w:pPr>
        <w:tabs>
          <w:tab w:val="left" w:pos="709"/>
        </w:tabs>
        <w:ind w:firstLine="284"/>
        <w:jc w:val="both"/>
        <w:rPr>
          <w:spacing w:val="-6"/>
          <w:sz w:val="20"/>
          <w:szCs w:val="20"/>
        </w:rPr>
      </w:pPr>
      <w:r w:rsidRPr="00EA16F8">
        <w:rPr>
          <w:spacing w:val="-6"/>
          <w:sz w:val="20"/>
          <w:szCs w:val="20"/>
        </w:rPr>
        <w:t>Жизненная необходимость разработки и внедрения новой системы мотивационного менеджмента обусловливается следующими обсто</w:t>
      </w:r>
      <w:r w:rsidRPr="00EA16F8">
        <w:rPr>
          <w:spacing w:val="-6"/>
          <w:sz w:val="20"/>
          <w:szCs w:val="20"/>
        </w:rPr>
        <w:t>я</w:t>
      </w:r>
      <w:r w:rsidRPr="00EA16F8">
        <w:rPr>
          <w:spacing w:val="-6"/>
          <w:sz w:val="20"/>
          <w:szCs w:val="20"/>
        </w:rPr>
        <w:t>тельствами:</w:t>
      </w:r>
    </w:p>
    <w:p w:rsidR="00FC60AA" w:rsidRPr="00EA16F8" w:rsidRDefault="00FC60AA" w:rsidP="00FC60AA">
      <w:pPr>
        <w:tabs>
          <w:tab w:val="left" w:pos="709"/>
        </w:tabs>
        <w:ind w:firstLine="284"/>
        <w:jc w:val="both"/>
        <w:rPr>
          <w:spacing w:val="-6"/>
          <w:sz w:val="20"/>
          <w:szCs w:val="20"/>
        </w:rPr>
      </w:pPr>
      <w:r w:rsidRPr="00EA16F8">
        <w:rPr>
          <w:spacing w:val="-6"/>
          <w:sz w:val="20"/>
          <w:szCs w:val="20"/>
        </w:rPr>
        <w:t>Персонал является важнейшим ресурсом, обеспечивающим реализ</w:t>
      </w:r>
      <w:r w:rsidRPr="00EA16F8">
        <w:rPr>
          <w:spacing w:val="-6"/>
          <w:sz w:val="20"/>
          <w:szCs w:val="20"/>
        </w:rPr>
        <w:t>а</w:t>
      </w:r>
      <w:r w:rsidRPr="00EA16F8">
        <w:rPr>
          <w:spacing w:val="-6"/>
          <w:sz w:val="20"/>
          <w:szCs w:val="20"/>
        </w:rPr>
        <w:t>цию стратегий организации. При разработке корпоративных стратегий наряду с финансовыми, производственными ресурсами организации, а также факторами ее рыночного окружения, необходимо учитывать, с</w:t>
      </w:r>
      <w:r w:rsidRPr="00EA16F8">
        <w:rPr>
          <w:spacing w:val="-6"/>
          <w:sz w:val="20"/>
          <w:szCs w:val="20"/>
        </w:rPr>
        <w:t>о</w:t>
      </w:r>
      <w:r w:rsidRPr="00EA16F8">
        <w:rPr>
          <w:spacing w:val="-6"/>
          <w:sz w:val="20"/>
          <w:szCs w:val="20"/>
        </w:rPr>
        <w:t>стояние и перспективы трудовых ресурсов.</w:t>
      </w:r>
    </w:p>
    <w:p w:rsidR="00FC60AA" w:rsidRPr="00EA16F8" w:rsidRDefault="00FC60AA" w:rsidP="00FC60AA">
      <w:pPr>
        <w:tabs>
          <w:tab w:val="left" w:pos="709"/>
        </w:tabs>
        <w:ind w:firstLine="284"/>
        <w:jc w:val="both"/>
        <w:rPr>
          <w:spacing w:val="-6"/>
          <w:sz w:val="20"/>
          <w:szCs w:val="20"/>
        </w:rPr>
      </w:pPr>
      <w:r w:rsidRPr="00EA16F8">
        <w:rPr>
          <w:spacing w:val="-6"/>
          <w:sz w:val="20"/>
          <w:szCs w:val="20"/>
        </w:rPr>
        <w:lastRenderedPageBreak/>
        <w:t>Персонал организацииявляется главным субъектом всех бизнес-процессов организации. Поэтому построение бизнес-процессов и соо</w:t>
      </w:r>
      <w:r w:rsidRPr="00EA16F8">
        <w:rPr>
          <w:spacing w:val="-6"/>
          <w:sz w:val="20"/>
          <w:szCs w:val="20"/>
        </w:rPr>
        <w:t>т</w:t>
      </w:r>
      <w:r w:rsidRPr="00EA16F8">
        <w:rPr>
          <w:spacing w:val="-6"/>
          <w:sz w:val="20"/>
          <w:szCs w:val="20"/>
        </w:rPr>
        <w:t>ветствующих регламентов требует тщательного определения форматов участия персонала в разработке, реализации, контроле и анализе эффе</w:t>
      </w:r>
      <w:r w:rsidRPr="00EA16F8">
        <w:rPr>
          <w:spacing w:val="-6"/>
          <w:sz w:val="20"/>
          <w:szCs w:val="20"/>
        </w:rPr>
        <w:t>к</w:t>
      </w:r>
      <w:r w:rsidRPr="00EA16F8">
        <w:rPr>
          <w:spacing w:val="-6"/>
          <w:sz w:val="20"/>
          <w:szCs w:val="20"/>
        </w:rPr>
        <w:t>тивности бизнес-процессов. Успех же любых организационных иннов</w:t>
      </w:r>
      <w:r w:rsidRPr="00EA16F8">
        <w:rPr>
          <w:spacing w:val="-6"/>
          <w:sz w:val="20"/>
          <w:szCs w:val="20"/>
        </w:rPr>
        <w:t>а</w:t>
      </w:r>
      <w:r w:rsidRPr="00EA16F8">
        <w:rPr>
          <w:spacing w:val="-6"/>
          <w:sz w:val="20"/>
          <w:szCs w:val="20"/>
        </w:rPr>
        <w:t>ций определяется степенью заинтересованности персонала в осущест</w:t>
      </w:r>
      <w:r w:rsidRPr="00EA16F8">
        <w:rPr>
          <w:spacing w:val="-6"/>
          <w:sz w:val="20"/>
          <w:szCs w:val="20"/>
        </w:rPr>
        <w:t>в</w:t>
      </w:r>
      <w:r w:rsidRPr="00EA16F8">
        <w:rPr>
          <w:spacing w:val="-6"/>
          <w:sz w:val="20"/>
          <w:szCs w:val="20"/>
        </w:rPr>
        <w:t>ляемых реформах.</w:t>
      </w:r>
    </w:p>
    <w:p w:rsidR="00FC60AA" w:rsidRPr="00EA16F8" w:rsidRDefault="00FC60AA" w:rsidP="00FC60AA">
      <w:pPr>
        <w:tabs>
          <w:tab w:val="left" w:pos="709"/>
        </w:tabs>
        <w:ind w:firstLine="284"/>
        <w:jc w:val="both"/>
        <w:rPr>
          <w:spacing w:val="-6"/>
          <w:sz w:val="20"/>
          <w:szCs w:val="20"/>
        </w:rPr>
      </w:pPr>
      <w:r w:rsidRPr="00EA16F8">
        <w:rPr>
          <w:spacing w:val="-6"/>
          <w:sz w:val="20"/>
          <w:szCs w:val="20"/>
        </w:rPr>
        <w:t>Очень часто руководитель, чтобы повысить трудовую дисциплину, отдачу сотрудников начинает манипулировать двумя рычагами: измен</w:t>
      </w:r>
      <w:r w:rsidRPr="00EA16F8">
        <w:rPr>
          <w:spacing w:val="-6"/>
          <w:sz w:val="20"/>
          <w:szCs w:val="20"/>
        </w:rPr>
        <w:t>е</w:t>
      </w:r>
      <w:r w:rsidRPr="00EA16F8">
        <w:rPr>
          <w:spacing w:val="-6"/>
          <w:sz w:val="20"/>
          <w:szCs w:val="20"/>
        </w:rPr>
        <w:t>ние заработной платы и увольнение «проблемных» сотрудников с посл</w:t>
      </w:r>
      <w:r w:rsidRPr="00EA16F8">
        <w:rPr>
          <w:spacing w:val="-6"/>
          <w:sz w:val="20"/>
          <w:szCs w:val="20"/>
        </w:rPr>
        <w:t>е</w:t>
      </w:r>
      <w:r w:rsidRPr="00EA16F8">
        <w:rPr>
          <w:spacing w:val="-6"/>
          <w:sz w:val="20"/>
          <w:szCs w:val="20"/>
        </w:rPr>
        <w:t>дующим наймом новых. Иногда ситуация меняется, но в большинстве случаев через определенный период времени проблема мотивации пе</w:t>
      </w:r>
      <w:r w:rsidRPr="00EA16F8">
        <w:rPr>
          <w:spacing w:val="-6"/>
          <w:sz w:val="20"/>
          <w:szCs w:val="20"/>
        </w:rPr>
        <w:t>р</w:t>
      </w:r>
      <w:r w:rsidRPr="00EA16F8">
        <w:rPr>
          <w:spacing w:val="-6"/>
          <w:sz w:val="20"/>
          <w:szCs w:val="20"/>
        </w:rPr>
        <w:t>сонала становится актуальной вновь.</w:t>
      </w:r>
    </w:p>
    <w:p w:rsidR="00FC60AA" w:rsidRPr="00EA16F8" w:rsidRDefault="00FC60AA" w:rsidP="00FC60AA">
      <w:pPr>
        <w:tabs>
          <w:tab w:val="left" w:pos="709"/>
        </w:tabs>
        <w:ind w:firstLine="284"/>
        <w:jc w:val="both"/>
        <w:rPr>
          <w:spacing w:val="-6"/>
          <w:sz w:val="20"/>
          <w:szCs w:val="20"/>
        </w:rPr>
      </w:pPr>
      <w:r w:rsidRPr="00EA16F8">
        <w:rPr>
          <w:spacing w:val="-6"/>
          <w:sz w:val="20"/>
          <w:szCs w:val="20"/>
        </w:rPr>
        <w:t>Можно успокоить себя тем, что «здесь им слишком хорошо платят, никуда они не денутся». Но, к сожалению, практика показывает, что эт</w:t>
      </w:r>
      <w:r w:rsidRPr="00EA16F8">
        <w:rPr>
          <w:spacing w:val="-6"/>
          <w:sz w:val="20"/>
          <w:szCs w:val="20"/>
        </w:rPr>
        <w:t>о</w:t>
      </w:r>
      <w:r w:rsidRPr="00EA16F8">
        <w:rPr>
          <w:spacing w:val="-6"/>
          <w:sz w:val="20"/>
          <w:szCs w:val="20"/>
        </w:rPr>
        <w:t>го не происходит. Причина заключается в отсутствии комплексного профессионального подхода к работе с персоналом. Ведь проблема ст</w:t>
      </w:r>
      <w:r w:rsidRPr="00EA16F8">
        <w:rPr>
          <w:spacing w:val="-6"/>
          <w:sz w:val="20"/>
          <w:szCs w:val="20"/>
        </w:rPr>
        <w:t>и</w:t>
      </w:r>
      <w:r w:rsidRPr="00EA16F8">
        <w:rPr>
          <w:spacing w:val="-6"/>
          <w:sz w:val="20"/>
          <w:szCs w:val="20"/>
        </w:rPr>
        <w:t>мулирования и мотивации труда не существует сама по себе, в отрыве от других проблем предприятия. Следовательно, и решить ее невозможно, не выяснив, причин. Провести оценку и диагностику организации, то есть понять, с каким участком предприятия нужно работать. Ведь для того чтобы действие имело эффект, оно должно быть целенаправле</w:t>
      </w:r>
      <w:r w:rsidRPr="00EA16F8">
        <w:rPr>
          <w:spacing w:val="-6"/>
          <w:sz w:val="20"/>
          <w:szCs w:val="20"/>
        </w:rPr>
        <w:t>н</w:t>
      </w:r>
      <w:r w:rsidRPr="00EA16F8">
        <w:rPr>
          <w:spacing w:val="-6"/>
          <w:sz w:val="20"/>
          <w:szCs w:val="20"/>
        </w:rPr>
        <w:t>ным. Пытаясь мотивировать людей исходя из своего видения ситуации, руководитель действует по стандарту «я знаю, чего вы хотите». Довол</w:t>
      </w:r>
      <w:r w:rsidRPr="00EA16F8">
        <w:rPr>
          <w:spacing w:val="-6"/>
          <w:sz w:val="20"/>
          <w:szCs w:val="20"/>
        </w:rPr>
        <w:t>ь</w:t>
      </w:r>
      <w:r w:rsidRPr="00EA16F8">
        <w:rPr>
          <w:spacing w:val="-6"/>
          <w:sz w:val="20"/>
          <w:szCs w:val="20"/>
        </w:rPr>
        <w:t>но часто это срабатывает. Против повышения зарплаты никто обычно не возражает. Но, к сожалению, на этом этапе пока не все руководители могут похвастаться мотивационным пакетом, разработанным исходя из потребностей конкретной организации. Мотивационный пакет предпр</w:t>
      </w:r>
      <w:r w:rsidRPr="00EA16F8">
        <w:rPr>
          <w:spacing w:val="-6"/>
          <w:sz w:val="20"/>
          <w:szCs w:val="20"/>
        </w:rPr>
        <w:t>и</w:t>
      </w:r>
      <w:r w:rsidRPr="00EA16F8">
        <w:rPr>
          <w:spacing w:val="-6"/>
          <w:sz w:val="20"/>
          <w:szCs w:val="20"/>
        </w:rPr>
        <w:t>ятия - это ряд мер, направленных на увеличение влияния мотивирующих факторов и снижение влияния демотивирующих.</w:t>
      </w:r>
    </w:p>
    <w:p w:rsidR="00FC60AA" w:rsidRPr="00EA16F8" w:rsidRDefault="00FC60AA" w:rsidP="00FC60AA">
      <w:pPr>
        <w:tabs>
          <w:tab w:val="left" w:pos="709"/>
        </w:tabs>
        <w:ind w:firstLine="284"/>
        <w:jc w:val="both"/>
        <w:rPr>
          <w:spacing w:val="-6"/>
          <w:sz w:val="20"/>
          <w:szCs w:val="20"/>
        </w:rPr>
      </w:pPr>
      <w:r w:rsidRPr="00EA16F8">
        <w:rPr>
          <w:spacing w:val="-6"/>
          <w:sz w:val="20"/>
          <w:szCs w:val="20"/>
        </w:rPr>
        <w:t>Под мотивирующими факторами понимаются факторы, положител</w:t>
      </w:r>
      <w:r w:rsidRPr="00EA16F8">
        <w:rPr>
          <w:spacing w:val="-6"/>
          <w:sz w:val="20"/>
          <w:szCs w:val="20"/>
        </w:rPr>
        <w:t>ь</w:t>
      </w:r>
      <w:r w:rsidRPr="00EA16F8">
        <w:rPr>
          <w:spacing w:val="-6"/>
          <w:sz w:val="20"/>
          <w:szCs w:val="20"/>
        </w:rPr>
        <w:t>но сказывающиеся на эффективности работы персонала, под демотив</w:t>
      </w:r>
      <w:r w:rsidRPr="00EA16F8">
        <w:rPr>
          <w:spacing w:val="-6"/>
          <w:sz w:val="20"/>
          <w:szCs w:val="20"/>
        </w:rPr>
        <w:t>и</w:t>
      </w:r>
      <w:r w:rsidRPr="00EA16F8">
        <w:rPr>
          <w:spacing w:val="-6"/>
          <w:sz w:val="20"/>
          <w:szCs w:val="20"/>
        </w:rPr>
        <w:t>рующими - факторы, сказывающиеся отрицательно. Очень важно в</w:t>
      </w:r>
      <w:r w:rsidRPr="00EA16F8">
        <w:rPr>
          <w:spacing w:val="-6"/>
          <w:sz w:val="20"/>
          <w:szCs w:val="20"/>
        </w:rPr>
        <w:t>ы</w:t>
      </w:r>
      <w:r w:rsidRPr="00EA16F8">
        <w:rPr>
          <w:spacing w:val="-6"/>
          <w:sz w:val="20"/>
          <w:szCs w:val="20"/>
        </w:rPr>
        <w:t>явить эти факторы.</w:t>
      </w:r>
    </w:p>
    <w:p w:rsidR="00FC60AA" w:rsidRPr="00EA16F8" w:rsidRDefault="00FC60AA" w:rsidP="00FC60AA">
      <w:pPr>
        <w:tabs>
          <w:tab w:val="left" w:pos="709"/>
        </w:tabs>
        <w:ind w:firstLine="284"/>
        <w:jc w:val="both"/>
        <w:rPr>
          <w:spacing w:val="-6"/>
          <w:sz w:val="20"/>
          <w:szCs w:val="20"/>
        </w:rPr>
      </w:pPr>
      <w:r w:rsidRPr="00EA16F8">
        <w:rPr>
          <w:spacing w:val="-6"/>
          <w:sz w:val="20"/>
          <w:szCs w:val="20"/>
        </w:rPr>
        <w:t>Таким образом, проведенные нами исследования показывают, что з</w:t>
      </w:r>
      <w:r w:rsidRPr="00EA16F8">
        <w:rPr>
          <w:spacing w:val="-6"/>
          <w:sz w:val="20"/>
          <w:szCs w:val="20"/>
        </w:rPr>
        <w:t>а</w:t>
      </w:r>
      <w:r w:rsidRPr="00EA16F8">
        <w:rPr>
          <w:spacing w:val="-6"/>
          <w:sz w:val="20"/>
          <w:szCs w:val="20"/>
        </w:rPr>
        <w:t>логом эффективного труда сотрудников является максимально возмо</w:t>
      </w:r>
      <w:r w:rsidRPr="00EA16F8">
        <w:rPr>
          <w:spacing w:val="-6"/>
          <w:sz w:val="20"/>
          <w:szCs w:val="20"/>
        </w:rPr>
        <w:t>ж</w:t>
      </w:r>
      <w:r w:rsidRPr="00EA16F8">
        <w:rPr>
          <w:spacing w:val="-6"/>
          <w:sz w:val="20"/>
          <w:szCs w:val="20"/>
        </w:rPr>
        <w:t>ное совпадение их индивидуальных мотивов и целей с мотивами и цел</w:t>
      </w:r>
      <w:r w:rsidRPr="00EA16F8">
        <w:rPr>
          <w:spacing w:val="-6"/>
          <w:sz w:val="20"/>
          <w:szCs w:val="20"/>
        </w:rPr>
        <w:t>я</w:t>
      </w:r>
      <w:r w:rsidRPr="00EA16F8">
        <w:rPr>
          <w:spacing w:val="-6"/>
          <w:sz w:val="20"/>
          <w:szCs w:val="20"/>
        </w:rPr>
        <w:t>ми как того коллектива, в котором он работает, так и руководства пре</w:t>
      </w:r>
      <w:r w:rsidRPr="00EA16F8">
        <w:rPr>
          <w:spacing w:val="-6"/>
          <w:sz w:val="20"/>
          <w:szCs w:val="20"/>
        </w:rPr>
        <w:t>д</w:t>
      </w:r>
      <w:r w:rsidRPr="00EA16F8">
        <w:rPr>
          <w:spacing w:val="-6"/>
          <w:sz w:val="20"/>
          <w:szCs w:val="20"/>
        </w:rPr>
        <w:t>приятием. Очевидно, что полное совпадение этих трех мотивировок н</w:t>
      </w:r>
      <w:r w:rsidRPr="00EA16F8">
        <w:rPr>
          <w:spacing w:val="-6"/>
          <w:sz w:val="20"/>
          <w:szCs w:val="20"/>
        </w:rPr>
        <w:t>е</w:t>
      </w:r>
      <w:r w:rsidRPr="00EA16F8">
        <w:rPr>
          <w:spacing w:val="-6"/>
          <w:sz w:val="20"/>
          <w:szCs w:val="20"/>
        </w:rPr>
        <w:lastRenderedPageBreak/>
        <w:t>возможно в силу исходного противоречия основных задач нанимателя (получить от работника максимум при минимуме затрат) и наемного сотрудника (наоборот). Однако правильная система мотивирования с</w:t>
      </w:r>
      <w:r w:rsidRPr="00EA16F8">
        <w:rPr>
          <w:spacing w:val="-6"/>
          <w:sz w:val="20"/>
          <w:szCs w:val="20"/>
        </w:rPr>
        <w:t>о</w:t>
      </w:r>
      <w:r w:rsidRPr="00EA16F8">
        <w:rPr>
          <w:spacing w:val="-6"/>
          <w:sz w:val="20"/>
          <w:szCs w:val="20"/>
        </w:rPr>
        <w:t>трудников позволяет максимально сблизить их цели.</w:t>
      </w:r>
    </w:p>
    <w:p w:rsidR="00FC60AA" w:rsidRPr="00EA16F8" w:rsidRDefault="00FC60AA" w:rsidP="00FC60AA">
      <w:pPr>
        <w:shd w:val="clear" w:color="auto" w:fill="FFFFFF"/>
        <w:tabs>
          <w:tab w:val="left" w:pos="726"/>
        </w:tabs>
        <w:jc w:val="center"/>
        <w:rPr>
          <w:b/>
          <w:spacing w:val="-6"/>
          <w:sz w:val="16"/>
          <w:szCs w:val="16"/>
        </w:rPr>
      </w:pPr>
    </w:p>
    <w:p w:rsidR="00FC60AA" w:rsidRPr="00EA16F8" w:rsidRDefault="00FC60AA" w:rsidP="00FC60AA">
      <w:pPr>
        <w:shd w:val="clear" w:color="auto" w:fill="FFFFFF"/>
        <w:tabs>
          <w:tab w:val="left" w:pos="726"/>
        </w:tabs>
        <w:jc w:val="center"/>
        <w:rPr>
          <w:b/>
          <w:spacing w:val="-6"/>
          <w:sz w:val="16"/>
          <w:szCs w:val="16"/>
        </w:rPr>
      </w:pPr>
      <w:r w:rsidRPr="00EA16F8">
        <w:rPr>
          <w:b/>
          <w:spacing w:val="-6"/>
          <w:sz w:val="16"/>
          <w:szCs w:val="16"/>
        </w:rPr>
        <w:t>ЛИТЕРАТУРА</w:t>
      </w:r>
    </w:p>
    <w:p w:rsidR="00FC60AA" w:rsidRPr="00EA16F8" w:rsidRDefault="00FC60AA" w:rsidP="00FC60AA">
      <w:pPr>
        <w:numPr>
          <w:ilvl w:val="0"/>
          <w:numId w:val="46"/>
        </w:numPr>
        <w:shd w:val="clear" w:color="000000" w:fill="auto"/>
        <w:tabs>
          <w:tab w:val="left" w:pos="284"/>
        </w:tabs>
        <w:suppressAutoHyphens/>
        <w:ind w:left="0" w:firstLine="0"/>
        <w:jc w:val="both"/>
        <w:rPr>
          <w:spacing w:val="-6"/>
          <w:sz w:val="16"/>
          <w:szCs w:val="16"/>
        </w:rPr>
      </w:pPr>
      <w:r w:rsidRPr="00EA16F8">
        <w:rPr>
          <w:spacing w:val="-6"/>
          <w:sz w:val="16"/>
          <w:szCs w:val="16"/>
        </w:rPr>
        <w:t>О.В. Злывко/ Специфика мотивации персонала в современных условиях / Фундаментальные исследования. 2009. № S3. С. 60-62.</w:t>
      </w:r>
    </w:p>
    <w:p w:rsidR="00FC60AA" w:rsidRPr="00EA16F8" w:rsidRDefault="00FC60AA" w:rsidP="00FC60AA">
      <w:pPr>
        <w:numPr>
          <w:ilvl w:val="0"/>
          <w:numId w:val="46"/>
        </w:numPr>
        <w:shd w:val="clear" w:color="000000" w:fill="auto"/>
        <w:tabs>
          <w:tab w:val="left" w:pos="284"/>
        </w:tabs>
        <w:suppressAutoHyphens/>
        <w:ind w:left="0" w:firstLine="0"/>
        <w:jc w:val="both"/>
        <w:rPr>
          <w:spacing w:val="-6"/>
          <w:sz w:val="16"/>
          <w:szCs w:val="16"/>
        </w:rPr>
      </w:pPr>
      <w:r w:rsidRPr="00EA16F8">
        <w:rPr>
          <w:spacing w:val="-6"/>
          <w:sz w:val="16"/>
          <w:szCs w:val="16"/>
        </w:rPr>
        <w:t xml:space="preserve">Т.Андреева, Е. Юртайкин / </w:t>
      </w:r>
      <w:hyperlink r:id="rId140" w:history="1">
        <w:r w:rsidRPr="00EA16F8">
          <w:rPr>
            <w:spacing w:val="-6"/>
            <w:sz w:val="16"/>
            <w:szCs w:val="16"/>
          </w:rPr>
          <w:t>Почему уходят лучшие: проблема демотивации персонала</w:t>
        </w:r>
      </w:hyperlink>
      <w:r w:rsidRPr="00EA16F8">
        <w:rPr>
          <w:spacing w:val="-6"/>
          <w:sz w:val="16"/>
          <w:szCs w:val="16"/>
        </w:rPr>
        <w:t xml:space="preserve"> // </w:t>
      </w:r>
      <w:hyperlink r:id="rId141" w:history="1">
        <w:r w:rsidRPr="00EA16F8">
          <w:rPr>
            <w:spacing w:val="-6"/>
            <w:sz w:val="16"/>
            <w:szCs w:val="16"/>
          </w:rPr>
          <w:t>Менеджмент сегодня</w:t>
        </w:r>
      </w:hyperlink>
      <w:r w:rsidRPr="00EA16F8">
        <w:rPr>
          <w:spacing w:val="-6"/>
          <w:sz w:val="16"/>
          <w:szCs w:val="16"/>
        </w:rPr>
        <w:t xml:space="preserve">. </w:t>
      </w:r>
      <w:hyperlink r:id="rId142" w:history="1">
        <w:r w:rsidRPr="00EA16F8">
          <w:rPr>
            <w:spacing w:val="-6"/>
            <w:sz w:val="16"/>
            <w:szCs w:val="16"/>
          </w:rPr>
          <w:t>2008</w:t>
        </w:r>
      </w:hyperlink>
      <w:r w:rsidRPr="00EA16F8">
        <w:rPr>
          <w:spacing w:val="-6"/>
          <w:sz w:val="16"/>
          <w:szCs w:val="16"/>
        </w:rPr>
        <w:t xml:space="preserve">. </w:t>
      </w:r>
      <w:hyperlink r:id="rId143" w:history="1">
        <w:r w:rsidRPr="00EA16F8">
          <w:rPr>
            <w:spacing w:val="-6"/>
            <w:sz w:val="16"/>
            <w:szCs w:val="16"/>
          </w:rPr>
          <w:t>№ 5</w:t>
        </w:r>
      </w:hyperlink>
      <w:r w:rsidRPr="00EA16F8">
        <w:rPr>
          <w:spacing w:val="-6"/>
          <w:sz w:val="16"/>
          <w:szCs w:val="16"/>
        </w:rPr>
        <w:t>. С. 57-58</w:t>
      </w:r>
    </w:p>
    <w:p w:rsidR="00FC60AA" w:rsidRPr="004D0A8C" w:rsidRDefault="00FC60AA" w:rsidP="00FC60AA">
      <w:pPr>
        <w:shd w:val="clear" w:color="000000" w:fill="auto"/>
        <w:suppressAutoHyphens/>
        <w:jc w:val="both"/>
        <w:rPr>
          <w:sz w:val="20"/>
          <w:szCs w:val="20"/>
        </w:rPr>
      </w:pPr>
    </w:p>
    <w:p w:rsidR="00FC60AA" w:rsidRPr="004D0A8C" w:rsidRDefault="00FC60AA" w:rsidP="00FC60AA">
      <w:pPr>
        <w:shd w:val="clear" w:color="auto" w:fill="FFFFFF"/>
        <w:tabs>
          <w:tab w:val="left" w:pos="726"/>
        </w:tabs>
        <w:rPr>
          <w:b/>
          <w:sz w:val="20"/>
          <w:szCs w:val="20"/>
        </w:rPr>
      </w:pPr>
    </w:p>
    <w:p w:rsidR="00FC60AA" w:rsidRPr="004D0A8C" w:rsidRDefault="00FC60AA" w:rsidP="00FC60AA">
      <w:pPr>
        <w:shd w:val="clear" w:color="auto" w:fill="FFFFFF"/>
        <w:tabs>
          <w:tab w:val="left" w:pos="726"/>
        </w:tabs>
        <w:rPr>
          <w:b/>
          <w:sz w:val="20"/>
          <w:szCs w:val="20"/>
        </w:rPr>
      </w:pPr>
      <w:r w:rsidRPr="004D0A8C">
        <w:rPr>
          <w:b/>
          <w:sz w:val="20"/>
          <w:szCs w:val="20"/>
        </w:rPr>
        <w:t>УДК  631.14:636.5:339.13</w:t>
      </w:r>
    </w:p>
    <w:p w:rsidR="00FC60AA" w:rsidRPr="004D0A8C" w:rsidRDefault="00FC60AA" w:rsidP="00FC60AA">
      <w:pPr>
        <w:shd w:val="clear" w:color="auto" w:fill="FFFFFF"/>
        <w:tabs>
          <w:tab w:val="left" w:pos="726"/>
        </w:tabs>
        <w:rPr>
          <w:sz w:val="20"/>
          <w:szCs w:val="20"/>
        </w:rPr>
      </w:pPr>
      <w:r w:rsidRPr="004D0A8C">
        <w:rPr>
          <w:b/>
          <w:sz w:val="20"/>
          <w:szCs w:val="20"/>
        </w:rPr>
        <w:t xml:space="preserve">Секацкая А.В.– </w:t>
      </w:r>
      <w:r w:rsidRPr="004D0A8C">
        <w:rPr>
          <w:sz w:val="20"/>
          <w:szCs w:val="20"/>
        </w:rPr>
        <w:t>студентка 3 курса</w:t>
      </w:r>
    </w:p>
    <w:p w:rsidR="00FC60AA" w:rsidRPr="004D0A8C" w:rsidRDefault="00FC60AA" w:rsidP="00FC60AA">
      <w:pPr>
        <w:shd w:val="clear" w:color="auto" w:fill="FFFFFF"/>
        <w:tabs>
          <w:tab w:val="left" w:pos="726"/>
        </w:tabs>
        <w:rPr>
          <w:b/>
          <w:sz w:val="20"/>
          <w:szCs w:val="20"/>
        </w:rPr>
      </w:pPr>
      <w:r w:rsidRPr="004D0A8C">
        <w:rPr>
          <w:b/>
          <w:sz w:val="20"/>
          <w:szCs w:val="20"/>
        </w:rPr>
        <w:t>ПОВЫШЕНИЕ КОНКУРЕНТОСПОСОБНОСТИ</w:t>
      </w:r>
      <w:r>
        <w:rPr>
          <w:b/>
          <w:sz w:val="20"/>
          <w:szCs w:val="20"/>
        </w:rPr>
        <w:t xml:space="preserve"> </w:t>
      </w:r>
    </w:p>
    <w:p w:rsidR="00FC60AA" w:rsidRPr="004D0A8C" w:rsidRDefault="00FC60AA" w:rsidP="00FC60AA">
      <w:pPr>
        <w:shd w:val="clear" w:color="auto" w:fill="FFFFFF"/>
        <w:tabs>
          <w:tab w:val="left" w:pos="726"/>
        </w:tabs>
        <w:rPr>
          <w:b/>
          <w:sz w:val="20"/>
          <w:szCs w:val="20"/>
        </w:rPr>
      </w:pPr>
      <w:r w:rsidRPr="004D0A8C">
        <w:rPr>
          <w:b/>
          <w:sz w:val="20"/>
          <w:szCs w:val="20"/>
        </w:rPr>
        <w:t xml:space="preserve"> ПРОДУКЦИИ НА ПРИМЕРЕ ФИЛИАЛА «СЕРВОЛЮКС </w:t>
      </w:r>
    </w:p>
    <w:p w:rsidR="00FC60AA" w:rsidRPr="004D0A8C" w:rsidRDefault="00FC60AA" w:rsidP="00FC60AA">
      <w:pPr>
        <w:shd w:val="clear" w:color="auto" w:fill="FFFFFF"/>
        <w:tabs>
          <w:tab w:val="left" w:pos="726"/>
        </w:tabs>
        <w:rPr>
          <w:sz w:val="20"/>
          <w:szCs w:val="20"/>
        </w:rPr>
      </w:pPr>
      <w:r w:rsidRPr="004D0A8C">
        <w:rPr>
          <w:b/>
          <w:sz w:val="20"/>
          <w:szCs w:val="20"/>
        </w:rPr>
        <w:t>АГРО» СЗАО «СЕРВОЛЮКС»</w:t>
      </w:r>
    </w:p>
    <w:p w:rsidR="00FC60AA" w:rsidRPr="004D0A8C" w:rsidRDefault="00FC60AA" w:rsidP="00FC60AA">
      <w:pPr>
        <w:shd w:val="clear" w:color="auto" w:fill="FFFFFF"/>
        <w:tabs>
          <w:tab w:val="left" w:pos="726"/>
        </w:tabs>
        <w:rPr>
          <w:i/>
          <w:sz w:val="20"/>
          <w:szCs w:val="20"/>
        </w:rPr>
      </w:pPr>
      <w:r w:rsidRPr="004D0A8C">
        <w:rPr>
          <w:i/>
          <w:sz w:val="20"/>
          <w:szCs w:val="20"/>
        </w:rPr>
        <w:t xml:space="preserve">Научный руководитель – </w:t>
      </w:r>
      <w:r w:rsidRPr="004D0A8C">
        <w:rPr>
          <w:b/>
          <w:i/>
          <w:sz w:val="20"/>
          <w:szCs w:val="20"/>
        </w:rPr>
        <w:t>Некрашевич С.И.</w:t>
      </w:r>
      <w:r>
        <w:rPr>
          <w:i/>
          <w:sz w:val="20"/>
          <w:szCs w:val="20"/>
        </w:rPr>
        <w:t xml:space="preserve"> </w:t>
      </w:r>
      <w:r w:rsidRPr="00B20309">
        <w:rPr>
          <w:b/>
          <w:i/>
          <w:sz w:val="20"/>
          <w:szCs w:val="20"/>
        </w:rPr>
        <w:t>–</w:t>
      </w:r>
      <w:r>
        <w:rPr>
          <w:b/>
          <w:i/>
          <w:sz w:val="20"/>
          <w:szCs w:val="20"/>
        </w:rPr>
        <w:t xml:space="preserve"> </w:t>
      </w:r>
      <w:r w:rsidRPr="004D0A8C">
        <w:rPr>
          <w:i/>
          <w:sz w:val="20"/>
          <w:szCs w:val="20"/>
        </w:rPr>
        <w:t>к.э.н., доцент</w:t>
      </w:r>
    </w:p>
    <w:p w:rsidR="00FC60AA" w:rsidRDefault="00FC60AA" w:rsidP="00FC60AA">
      <w:pPr>
        <w:tabs>
          <w:tab w:val="left" w:pos="709"/>
        </w:tabs>
        <w:ind w:firstLine="284"/>
        <w:jc w:val="both"/>
        <w:rPr>
          <w:sz w:val="20"/>
          <w:szCs w:val="20"/>
        </w:rPr>
      </w:pPr>
    </w:p>
    <w:p w:rsidR="00FC60AA" w:rsidRDefault="00FC60AA" w:rsidP="00FC60AA">
      <w:pPr>
        <w:tabs>
          <w:tab w:val="left" w:pos="709"/>
        </w:tabs>
        <w:ind w:firstLine="284"/>
        <w:jc w:val="both"/>
        <w:rPr>
          <w:sz w:val="20"/>
          <w:szCs w:val="20"/>
        </w:rPr>
      </w:pPr>
      <w:r w:rsidRPr="00337EB5">
        <w:rPr>
          <w:sz w:val="20"/>
          <w:szCs w:val="20"/>
        </w:rPr>
        <w:t>Проблема повышения уровня конкурентоспособности и эффе</w:t>
      </w:r>
      <w:r w:rsidRPr="00337EB5">
        <w:rPr>
          <w:sz w:val="20"/>
          <w:szCs w:val="20"/>
        </w:rPr>
        <w:t>к</w:t>
      </w:r>
      <w:r w:rsidRPr="00337EB5">
        <w:rPr>
          <w:sz w:val="20"/>
          <w:szCs w:val="20"/>
        </w:rPr>
        <w:t>тивности отечественных предприятий в условиях дальнейшего ра</w:t>
      </w:r>
      <w:r w:rsidRPr="00337EB5">
        <w:rPr>
          <w:sz w:val="20"/>
          <w:szCs w:val="20"/>
        </w:rPr>
        <w:t>з</w:t>
      </w:r>
      <w:r w:rsidRPr="00337EB5">
        <w:rPr>
          <w:sz w:val="20"/>
          <w:szCs w:val="20"/>
        </w:rPr>
        <w:t>вития экономики связана, в первую очередь, с разработкой системы управления конкурентоспособностью и эффективностью. Эффе</w:t>
      </w:r>
      <w:r w:rsidRPr="00337EB5">
        <w:rPr>
          <w:sz w:val="20"/>
          <w:szCs w:val="20"/>
        </w:rPr>
        <w:t>к</w:t>
      </w:r>
      <w:r w:rsidRPr="00337EB5">
        <w:rPr>
          <w:sz w:val="20"/>
          <w:szCs w:val="20"/>
        </w:rPr>
        <w:t>тивность предприятия определяется отношением результата к затр</w:t>
      </w:r>
      <w:r w:rsidRPr="00337EB5">
        <w:rPr>
          <w:sz w:val="20"/>
          <w:szCs w:val="20"/>
        </w:rPr>
        <w:t>а</w:t>
      </w:r>
      <w:r w:rsidRPr="00337EB5">
        <w:rPr>
          <w:sz w:val="20"/>
          <w:szCs w:val="20"/>
        </w:rPr>
        <w:t>там, обеспечивавших его применение. Завоевание и удержание ко</w:t>
      </w:r>
      <w:r w:rsidRPr="00337EB5">
        <w:rPr>
          <w:sz w:val="20"/>
          <w:szCs w:val="20"/>
        </w:rPr>
        <w:t>н</w:t>
      </w:r>
      <w:r w:rsidRPr="00337EB5">
        <w:rPr>
          <w:sz w:val="20"/>
          <w:szCs w:val="20"/>
        </w:rPr>
        <w:t>курентных преимуществ – ключевые факторы успеха предприятия в конкурентной борьбе. Особенной остроты эта проблема достигает в условиях усиления интенсивности конкуренции на отдельных ры</w:t>
      </w:r>
      <w:r w:rsidRPr="00337EB5">
        <w:rPr>
          <w:sz w:val="20"/>
          <w:szCs w:val="20"/>
        </w:rPr>
        <w:t>н</w:t>
      </w:r>
      <w:r w:rsidRPr="00337EB5">
        <w:rPr>
          <w:sz w:val="20"/>
          <w:szCs w:val="20"/>
        </w:rPr>
        <w:t>ках, где от производителей продукции и услуг необходимо постоя</w:t>
      </w:r>
      <w:r w:rsidRPr="00337EB5">
        <w:rPr>
          <w:sz w:val="20"/>
          <w:szCs w:val="20"/>
        </w:rPr>
        <w:t>н</w:t>
      </w:r>
      <w:r w:rsidRPr="00337EB5">
        <w:rPr>
          <w:sz w:val="20"/>
          <w:szCs w:val="20"/>
        </w:rPr>
        <w:t>но отслеживать изменения спроса, стоимости сырьевых источников, а вопрос рентабельности активов прямо зависит от степени испол</w:t>
      </w:r>
      <w:r w:rsidRPr="00337EB5">
        <w:rPr>
          <w:sz w:val="20"/>
          <w:szCs w:val="20"/>
        </w:rPr>
        <w:t>ь</w:t>
      </w:r>
      <w:r w:rsidRPr="00337EB5">
        <w:rPr>
          <w:sz w:val="20"/>
          <w:szCs w:val="20"/>
        </w:rPr>
        <w:t>зования новейших подходов в сфере стратегического маркетинга.</w:t>
      </w:r>
    </w:p>
    <w:p w:rsidR="00FC60AA" w:rsidRDefault="00FC60AA" w:rsidP="00FC60AA">
      <w:pPr>
        <w:tabs>
          <w:tab w:val="left" w:pos="709"/>
        </w:tabs>
        <w:ind w:firstLine="284"/>
        <w:jc w:val="both"/>
        <w:rPr>
          <w:sz w:val="20"/>
          <w:szCs w:val="20"/>
        </w:rPr>
      </w:pPr>
      <w:r w:rsidRPr="00337EB5">
        <w:rPr>
          <w:sz w:val="20"/>
          <w:szCs w:val="20"/>
        </w:rPr>
        <w:t>Под конкуренцией понимается экономическое соревнование производителей одинаковых товаров на рынке при помощи как можно большего числа покупателей и получения благодаря этому максимальной прибыли.</w:t>
      </w:r>
    </w:p>
    <w:p w:rsidR="00FC60AA" w:rsidRPr="00337EB5" w:rsidRDefault="00FC60AA" w:rsidP="00FC60AA">
      <w:pPr>
        <w:tabs>
          <w:tab w:val="left" w:pos="709"/>
        </w:tabs>
        <w:ind w:firstLine="284"/>
        <w:jc w:val="both"/>
        <w:rPr>
          <w:sz w:val="20"/>
          <w:szCs w:val="20"/>
        </w:rPr>
      </w:pPr>
      <w:r w:rsidRPr="00337EB5">
        <w:rPr>
          <w:sz w:val="20"/>
          <w:szCs w:val="20"/>
        </w:rPr>
        <w:t>Анализ конкурентоспособности фирмы на рынке допускает о</w:t>
      </w:r>
      <w:r w:rsidRPr="00337EB5">
        <w:rPr>
          <w:sz w:val="20"/>
          <w:szCs w:val="20"/>
        </w:rPr>
        <w:t>п</w:t>
      </w:r>
      <w:r w:rsidRPr="00337EB5">
        <w:rPr>
          <w:sz w:val="20"/>
          <w:szCs w:val="20"/>
        </w:rPr>
        <w:t>ределение факторов, которые влияют на отношения покупателей к фирме и ее продукции и как результат – смена части рынка фирмы. Все факторы конкурентоспособности можно разделить на внешние и внутренние (рисунок 1).</w:t>
      </w:r>
    </w:p>
    <w:p w:rsidR="00FC60AA" w:rsidRPr="00337EB5" w:rsidRDefault="00FC60AA" w:rsidP="00FC60AA">
      <w:pPr>
        <w:tabs>
          <w:tab w:val="left" w:pos="709"/>
        </w:tabs>
        <w:ind w:firstLine="284"/>
        <w:jc w:val="both"/>
        <w:rPr>
          <w:sz w:val="20"/>
          <w:szCs w:val="20"/>
        </w:rPr>
      </w:pPr>
      <w:r w:rsidRPr="00337EB5">
        <w:rPr>
          <w:sz w:val="20"/>
          <w:szCs w:val="20"/>
        </w:rPr>
        <w:lastRenderedPageBreak/>
        <w:t>Фирмы, предают большое значение анализу своих сильных и слабых сторон для оценивания реальных возможностей в конк</w:t>
      </w:r>
      <w:r w:rsidRPr="00337EB5">
        <w:rPr>
          <w:sz w:val="20"/>
          <w:szCs w:val="20"/>
        </w:rPr>
        <w:t>у</w:t>
      </w:r>
      <w:r w:rsidRPr="00337EB5">
        <w:rPr>
          <w:sz w:val="20"/>
          <w:szCs w:val="20"/>
        </w:rPr>
        <w:t>рентной борьбе и разработке мероприятий и средств, за счет кот</w:t>
      </w:r>
      <w:r w:rsidRPr="00337EB5">
        <w:rPr>
          <w:sz w:val="20"/>
          <w:szCs w:val="20"/>
        </w:rPr>
        <w:t>о</w:t>
      </w:r>
      <w:r w:rsidRPr="00337EB5">
        <w:rPr>
          <w:sz w:val="20"/>
          <w:szCs w:val="20"/>
        </w:rPr>
        <w:t>рых фирма могла повысить конкурентоспособность и обеспечить свой успех. В процессе маркетинговых исследований для оценив</w:t>
      </w:r>
      <w:r w:rsidRPr="00337EB5">
        <w:rPr>
          <w:sz w:val="20"/>
          <w:szCs w:val="20"/>
        </w:rPr>
        <w:t>а</w:t>
      </w:r>
      <w:r w:rsidRPr="00337EB5">
        <w:rPr>
          <w:sz w:val="20"/>
          <w:szCs w:val="20"/>
        </w:rPr>
        <w:t>нии конкурентоспособности используют количественные показат</w:t>
      </w:r>
      <w:r w:rsidRPr="00337EB5">
        <w:rPr>
          <w:sz w:val="20"/>
          <w:szCs w:val="20"/>
        </w:rPr>
        <w:t>е</w:t>
      </w:r>
      <w:r w:rsidRPr="00337EB5">
        <w:rPr>
          <w:sz w:val="20"/>
          <w:szCs w:val="20"/>
        </w:rPr>
        <w:t>ли, которые свидетельствуют о степени стабильности фирмы, сп</w:t>
      </w:r>
      <w:r w:rsidRPr="00337EB5">
        <w:rPr>
          <w:sz w:val="20"/>
          <w:szCs w:val="20"/>
        </w:rPr>
        <w:t>о</w:t>
      </w:r>
      <w:r w:rsidRPr="00337EB5">
        <w:rPr>
          <w:sz w:val="20"/>
          <w:szCs w:val="20"/>
        </w:rPr>
        <w:t>собности выпускать продукцию в оптимальном объеме и которые пользуется спросом, и кроме этого, обеспечивают фирме получение намеченных и стабильных результатов.</w:t>
      </w:r>
    </w:p>
    <w:p w:rsidR="00FC60AA" w:rsidRPr="00337EB5" w:rsidRDefault="00FC60AA" w:rsidP="00FC60AA">
      <w:pPr>
        <w:tabs>
          <w:tab w:val="left" w:pos="709"/>
        </w:tabs>
        <w:ind w:firstLine="284"/>
        <w:jc w:val="both"/>
        <w:rPr>
          <w:sz w:val="20"/>
          <w:szCs w:val="20"/>
        </w:rPr>
      </w:pPr>
      <w:r w:rsidRPr="00337EB5">
        <w:rPr>
          <w:sz w:val="20"/>
          <w:szCs w:val="20"/>
        </w:rPr>
        <w:t>Спектр данных показателей должен охватывать: эффективность производственно-сбыточной деятельности; эффективность кап</w:t>
      </w:r>
      <w:r w:rsidRPr="00337EB5">
        <w:rPr>
          <w:sz w:val="20"/>
          <w:szCs w:val="20"/>
        </w:rPr>
        <w:t>и</w:t>
      </w:r>
      <w:r w:rsidRPr="00337EB5">
        <w:rPr>
          <w:sz w:val="20"/>
          <w:szCs w:val="20"/>
        </w:rPr>
        <w:t>тальных вложений, резерв снижения затрат производства.</w:t>
      </w:r>
    </w:p>
    <w:p w:rsidR="00FC60AA" w:rsidRPr="00337EB5" w:rsidRDefault="00FC60AA" w:rsidP="00FC60AA">
      <w:pPr>
        <w:tabs>
          <w:tab w:val="left" w:pos="709"/>
        </w:tabs>
        <w:ind w:firstLine="284"/>
        <w:jc w:val="both"/>
        <w:rPr>
          <w:sz w:val="20"/>
          <w:szCs w:val="20"/>
        </w:rPr>
      </w:pPr>
      <w:r w:rsidRPr="00337EB5">
        <w:rPr>
          <w:sz w:val="20"/>
          <w:szCs w:val="20"/>
        </w:rPr>
        <w:t>Филиал «Серволюкс Агро» является птицефабрикой бройлерн</w:t>
      </w:r>
      <w:r w:rsidRPr="00337EB5">
        <w:rPr>
          <w:sz w:val="20"/>
          <w:szCs w:val="20"/>
        </w:rPr>
        <w:t>о</w:t>
      </w:r>
      <w:r w:rsidRPr="00337EB5">
        <w:rPr>
          <w:sz w:val="20"/>
          <w:szCs w:val="20"/>
        </w:rPr>
        <w:t>го направления. История предприятия начинается с момента с</w:t>
      </w:r>
      <w:r w:rsidRPr="00337EB5">
        <w:rPr>
          <w:sz w:val="20"/>
          <w:szCs w:val="20"/>
        </w:rPr>
        <w:t>о</w:t>
      </w:r>
      <w:r w:rsidRPr="00337EB5">
        <w:rPr>
          <w:sz w:val="20"/>
          <w:szCs w:val="20"/>
        </w:rPr>
        <w:t>трудничества СЗАО «Серволюкс» с Могилевской бройлерной пт</w:t>
      </w:r>
      <w:r w:rsidRPr="00337EB5">
        <w:rPr>
          <w:sz w:val="20"/>
          <w:szCs w:val="20"/>
        </w:rPr>
        <w:t>и</w:t>
      </w:r>
      <w:r w:rsidRPr="00337EB5">
        <w:rPr>
          <w:sz w:val="20"/>
          <w:szCs w:val="20"/>
        </w:rPr>
        <w:t>цефабрикой (МБПФ) в 2002 г</w:t>
      </w:r>
      <w:r>
        <w:rPr>
          <w:sz w:val="20"/>
          <w:szCs w:val="20"/>
        </w:rPr>
        <w:t>.</w:t>
      </w:r>
    </w:p>
    <w:p w:rsidR="00FC60AA" w:rsidRPr="00337EB5" w:rsidRDefault="00FC60AA" w:rsidP="00FC60AA">
      <w:pPr>
        <w:tabs>
          <w:tab w:val="left" w:pos="709"/>
        </w:tabs>
        <w:ind w:firstLine="284"/>
        <w:jc w:val="both"/>
        <w:rPr>
          <w:sz w:val="20"/>
          <w:szCs w:val="20"/>
        </w:rPr>
      </w:pPr>
      <w:r w:rsidRPr="00337EB5">
        <w:rPr>
          <w:sz w:val="20"/>
          <w:szCs w:val="20"/>
        </w:rPr>
        <w:t>За короткий период птицефабрика смогла добиться значительн</w:t>
      </w:r>
      <w:r w:rsidRPr="00337EB5">
        <w:rPr>
          <w:sz w:val="20"/>
          <w:szCs w:val="20"/>
        </w:rPr>
        <w:t>о</w:t>
      </w:r>
      <w:r w:rsidRPr="00337EB5">
        <w:rPr>
          <w:sz w:val="20"/>
          <w:szCs w:val="20"/>
        </w:rPr>
        <w:t>го увеличения производства мяса птицы не только за счет наращ</w:t>
      </w:r>
      <w:r w:rsidRPr="00337EB5">
        <w:rPr>
          <w:sz w:val="20"/>
          <w:szCs w:val="20"/>
        </w:rPr>
        <w:t>и</w:t>
      </w:r>
      <w:r w:rsidRPr="00337EB5">
        <w:rPr>
          <w:sz w:val="20"/>
          <w:szCs w:val="20"/>
        </w:rPr>
        <w:t>вания объемов производства, но и за счет существенного улучшения качественных показателей. Текущие показатели 2012 года соста</w:t>
      </w:r>
      <w:r w:rsidRPr="00337EB5">
        <w:rPr>
          <w:sz w:val="20"/>
          <w:szCs w:val="20"/>
        </w:rPr>
        <w:t>в</w:t>
      </w:r>
      <w:r w:rsidRPr="00337EB5">
        <w:rPr>
          <w:sz w:val="20"/>
          <w:szCs w:val="20"/>
        </w:rPr>
        <w:t>ляют: среднесуточный привес </w:t>
      </w:r>
      <w:r w:rsidRPr="00B20309">
        <w:rPr>
          <w:b/>
          <w:i/>
          <w:sz w:val="20"/>
          <w:szCs w:val="20"/>
        </w:rPr>
        <w:t>–</w:t>
      </w:r>
      <w:r w:rsidRPr="00B20309">
        <w:rPr>
          <w:i/>
          <w:sz w:val="20"/>
          <w:szCs w:val="20"/>
        </w:rPr>
        <w:t xml:space="preserve"> </w:t>
      </w:r>
      <w:r w:rsidRPr="00337EB5">
        <w:rPr>
          <w:sz w:val="20"/>
          <w:szCs w:val="20"/>
        </w:rPr>
        <w:t xml:space="preserve"> 61 г, расход корма </w:t>
      </w:r>
      <w:r w:rsidRPr="00B20309">
        <w:rPr>
          <w:b/>
          <w:i/>
          <w:sz w:val="20"/>
          <w:szCs w:val="20"/>
        </w:rPr>
        <w:t>–</w:t>
      </w:r>
      <w:r w:rsidRPr="00B20309">
        <w:rPr>
          <w:i/>
          <w:sz w:val="20"/>
          <w:szCs w:val="20"/>
        </w:rPr>
        <w:t xml:space="preserve"> </w:t>
      </w:r>
      <w:r w:rsidRPr="00337EB5">
        <w:rPr>
          <w:sz w:val="20"/>
          <w:szCs w:val="20"/>
        </w:rPr>
        <w:t xml:space="preserve"> 1,71 центнера кормовых единиц на 1 центнер привеса, сохранность поголовья </w:t>
      </w:r>
      <w:r w:rsidRPr="00B20309">
        <w:rPr>
          <w:b/>
          <w:i/>
          <w:sz w:val="20"/>
          <w:szCs w:val="20"/>
        </w:rPr>
        <w:t>–</w:t>
      </w:r>
      <w:r w:rsidRPr="00B20309">
        <w:rPr>
          <w:i/>
          <w:sz w:val="20"/>
          <w:szCs w:val="20"/>
        </w:rPr>
        <w:t xml:space="preserve"> </w:t>
      </w:r>
      <w:r w:rsidRPr="00337EB5">
        <w:rPr>
          <w:sz w:val="20"/>
          <w:szCs w:val="20"/>
        </w:rPr>
        <w:t xml:space="preserve"> 95</w:t>
      </w:r>
      <w:r>
        <w:rPr>
          <w:sz w:val="20"/>
          <w:szCs w:val="20"/>
        </w:rPr>
        <w:t xml:space="preserve"> </w:t>
      </w:r>
      <w:r w:rsidRPr="00337EB5">
        <w:rPr>
          <w:sz w:val="20"/>
          <w:szCs w:val="20"/>
        </w:rPr>
        <w:t>%.</w:t>
      </w:r>
    </w:p>
    <w:p w:rsidR="00FC60AA" w:rsidRPr="00337EB5" w:rsidRDefault="00FC60AA" w:rsidP="00FC60AA">
      <w:pPr>
        <w:tabs>
          <w:tab w:val="left" w:pos="709"/>
        </w:tabs>
        <w:ind w:firstLine="284"/>
        <w:jc w:val="both"/>
        <w:rPr>
          <w:sz w:val="20"/>
          <w:szCs w:val="20"/>
        </w:rPr>
      </w:pPr>
      <w:r w:rsidRPr="00337EB5">
        <w:rPr>
          <w:sz w:val="20"/>
          <w:szCs w:val="20"/>
        </w:rPr>
        <w:t>Сегодня «Серволюкс Агро» конкурирует с основными произв</w:t>
      </w:r>
      <w:r w:rsidRPr="00337EB5">
        <w:rPr>
          <w:sz w:val="20"/>
          <w:szCs w:val="20"/>
        </w:rPr>
        <w:t>о</w:t>
      </w:r>
      <w:r w:rsidRPr="00337EB5">
        <w:rPr>
          <w:sz w:val="20"/>
          <w:szCs w:val="20"/>
        </w:rPr>
        <w:t>дителями мяса птицы не только в республике, но и в странах бли</w:t>
      </w:r>
      <w:r w:rsidRPr="00337EB5">
        <w:rPr>
          <w:sz w:val="20"/>
          <w:szCs w:val="20"/>
        </w:rPr>
        <w:t>ж</w:t>
      </w:r>
      <w:r w:rsidRPr="00337EB5">
        <w:rPr>
          <w:sz w:val="20"/>
          <w:szCs w:val="20"/>
        </w:rPr>
        <w:t>него зарубежья. Предприятие оснащено новым современным обор</w:t>
      </w:r>
      <w:r w:rsidRPr="00337EB5">
        <w:rPr>
          <w:sz w:val="20"/>
          <w:szCs w:val="20"/>
        </w:rPr>
        <w:t>у</w:t>
      </w:r>
      <w:r w:rsidRPr="00337EB5">
        <w:rPr>
          <w:sz w:val="20"/>
          <w:szCs w:val="20"/>
        </w:rPr>
        <w:t>дованием зарубежного производства. В птицеводческих помещен</w:t>
      </w:r>
      <w:r w:rsidRPr="00337EB5">
        <w:rPr>
          <w:sz w:val="20"/>
          <w:szCs w:val="20"/>
        </w:rPr>
        <w:t>и</w:t>
      </w:r>
      <w:r w:rsidRPr="00337EB5">
        <w:rPr>
          <w:sz w:val="20"/>
          <w:szCs w:val="20"/>
        </w:rPr>
        <w:t>ях для содержания цыплят </w:t>
      </w:r>
      <w:r w:rsidRPr="00B20309">
        <w:rPr>
          <w:b/>
          <w:i/>
          <w:sz w:val="20"/>
          <w:szCs w:val="20"/>
        </w:rPr>
        <w:t>–</w:t>
      </w:r>
      <w:r w:rsidRPr="00B20309">
        <w:rPr>
          <w:i/>
          <w:sz w:val="20"/>
          <w:szCs w:val="20"/>
        </w:rPr>
        <w:t xml:space="preserve"> </w:t>
      </w:r>
      <w:r w:rsidRPr="00337EB5">
        <w:rPr>
          <w:sz w:val="20"/>
          <w:szCs w:val="20"/>
        </w:rPr>
        <w:t xml:space="preserve"> бройлеров технологические процессы кормления, поения, вентиляции и обогрева управляются при пом</w:t>
      </w:r>
      <w:r w:rsidRPr="00337EB5">
        <w:rPr>
          <w:sz w:val="20"/>
          <w:szCs w:val="20"/>
        </w:rPr>
        <w:t>о</w:t>
      </w:r>
      <w:r w:rsidRPr="00337EB5">
        <w:rPr>
          <w:sz w:val="20"/>
          <w:szCs w:val="20"/>
        </w:rPr>
        <w:t>щи компьютера в автоматическом режиме. Бройлерный цех включ</w:t>
      </w:r>
      <w:r w:rsidRPr="00337EB5">
        <w:rPr>
          <w:sz w:val="20"/>
          <w:szCs w:val="20"/>
        </w:rPr>
        <w:t>а</w:t>
      </w:r>
      <w:r w:rsidRPr="00337EB5">
        <w:rPr>
          <w:sz w:val="20"/>
          <w:szCs w:val="20"/>
        </w:rPr>
        <w:t>ет в себя 20 птичников напольного и клеточного содержания цы</w:t>
      </w:r>
      <w:r w:rsidRPr="00337EB5">
        <w:rPr>
          <w:sz w:val="20"/>
          <w:szCs w:val="20"/>
        </w:rPr>
        <w:t>п</w:t>
      </w:r>
      <w:r w:rsidRPr="00337EB5">
        <w:rPr>
          <w:sz w:val="20"/>
          <w:szCs w:val="20"/>
        </w:rPr>
        <w:t>лят-бройлеров, где используется оборудование ведущих европе</w:t>
      </w:r>
      <w:r w:rsidRPr="00337EB5">
        <w:rPr>
          <w:sz w:val="20"/>
          <w:szCs w:val="20"/>
        </w:rPr>
        <w:t>й</w:t>
      </w:r>
      <w:r w:rsidRPr="00337EB5">
        <w:rPr>
          <w:sz w:val="20"/>
          <w:szCs w:val="20"/>
        </w:rPr>
        <w:t>ских и отечественных производителей: CHORE-TIME (системы п</w:t>
      </w:r>
      <w:r w:rsidRPr="00337EB5">
        <w:rPr>
          <w:sz w:val="20"/>
          <w:szCs w:val="20"/>
        </w:rPr>
        <w:t>о</w:t>
      </w:r>
      <w:r w:rsidRPr="00337EB5">
        <w:rPr>
          <w:sz w:val="20"/>
          <w:szCs w:val="20"/>
        </w:rPr>
        <w:t>ения и кормления, Нидерланды), Fancom (вентиляционное оборуд</w:t>
      </w:r>
      <w:r w:rsidRPr="00337EB5">
        <w:rPr>
          <w:sz w:val="20"/>
          <w:szCs w:val="20"/>
        </w:rPr>
        <w:t>о</w:t>
      </w:r>
      <w:r w:rsidRPr="00337EB5">
        <w:rPr>
          <w:sz w:val="20"/>
          <w:szCs w:val="20"/>
        </w:rPr>
        <w:t xml:space="preserve">вание, Нидерланды), FARMER AUTOMATIC (системы клеточного содержания бройлеров, Германия). </w:t>
      </w:r>
    </w:p>
    <w:p w:rsidR="00FC60AA" w:rsidRPr="00337EB5" w:rsidRDefault="00FC60AA" w:rsidP="00FC60AA">
      <w:pPr>
        <w:tabs>
          <w:tab w:val="left" w:pos="709"/>
        </w:tabs>
        <w:ind w:firstLine="284"/>
        <w:jc w:val="both"/>
        <w:rPr>
          <w:sz w:val="20"/>
          <w:szCs w:val="20"/>
        </w:rPr>
      </w:pPr>
      <w:r w:rsidRPr="00337EB5">
        <w:rPr>
          <w:sz w:val="20"/>
          <w:szCs w:val="20"/>
        </w:rPr>
        <w:t xml:space="preserve">Модернизация производственно-технической базы предприятия позволила выйти на совершенно иной уровень качества и объемов </w:t>
      </w:r>
      <w:r w:rsidRPr="00337EB5">
        <w:rPr>
          <w:sz w:val="20"/>
          <w:szCs w:val="20"/>
        </w:rPr>
        <w:lastRenderedPageBreak/>
        <w:t>выпуска продукции. «Серволюкс Агро» — высокоэффективное, рентабельное предприятие мощностью 36 000 тонн в год. В дал</w:t>
      </w:r>
      <w:r w:rsidRPr="00337EB5">
        <w:rPr>
          <w:sz w:val="20"/>
          <w:szCs w:val="20"/>
        </w:rPr>
        <w:t>ь</w:t>
      </w:r>
      <w:r w:rsidRPr="00337EB5">
        <w:rPr>
          <w:sz w:val="20"/>
          <w:szCs w:val="20"/>
        </w:rPr>
        <w:t>нейших планах является увеличение производства продукции до 50 000 тонн в 2013 году.</w:t>
      </w:r>
    </w:p>
    <w:p w:rsidR="00FC60AA" w:rsidRDefault="00FC60AA" w:rsidP="00FC60AA">
      <w:pPr>
        <w:tabs>
          <w:tab w:val="left" w:pos="709"/>
        </w:tabs>
        <w:ind w:firstLine="284"/>
        <w:jc w:val="both"/>
        <w:rPr>
          <w:sz w:val="20"/>
          <w:szCs w:val="20"/>
        </w:rPr>
      </w:pPr>
      <w:r w:rsidRPr="00337EB5">
        <w:rPr>
          <w:sz w:val="20"/>
          <w:szCs w:val="20"/>
        </w:rPr>
        <w:t>Итак, для повышения конкурентоспособности предприятия н</w:t>
      </w:r>
      <w:r w:rsidRPr="00337EB5">
        <w:rPr>
          <w:sz w:val="20"/>
          <w:szCs w:val="20"/>
        </w:rPr>
        <w:t>е</w:t>
      </w:r>
      <w:r w:rsidRPr="00337EB5">
        <w:rPr>
          <w:sz w:val="20"/>
          <w:szCs w:val="20"/>
        </w:rPr>
        <w:t>обходимо выбрать стратегию конкурентных преимуществ и обесп</w:t>
      </w:r>
      <w:r w:rsidRPr="00337EB5">
        <w:rPr>
          <w:sz w:val="20"/>
          <w:szCs w:val="20"/>
        </w:rPr>
        <w:t>е</w:t>
      </w:r>
      <w:r w:rsidRPr="00337EB5">
        <w:rPr>
          <w:sz w:val="20"/>
          <w:szCs w:val="20"/>
        </w:rPr>
        <w:t>чить реализацию этой стратегии.</w:t>
      </w:r>
    </w:p>
    <w:p w:rsidR="00FC60AA" w:rsidRPr="00337EB5" w:rsidRDefault="00FC60AA" w:rsidP="00FC60AA">
      <w:pPr>
        <w:tabs>
          <w:tab w:val="left" w:pos="709"/>
        </w:tabs>
        <w:ind w:firstLine="284"/>
        <w:jc w:val="both"/>
        <w:rPr>
          <w:sz w:val="20"/>
          <w:szCs w:val="20"/>
        </w:rPr>
      </w:pPr>
      <w:r w:rsidRPr="00337EB5">
        <w:rPr>
          <w:sz w:val="20"/>
          <w:szCs w:val="20"/>
        </w:rPr>
        <w:t>Конкурентная стратегия фирмы, а так же повышение конкуре</w:t>
      </w:r>
      <w:r w:rsidRPr="00337EB5">
        <w:rPr>
          <w:sz w:val="20"/>
          <w:szCs w:val="20"/>
        </w:rPr>
        <w:t>н</w:t>
      </w:r>
      <w:r w:rsidRPr="00337EB5">
        <w:rPr>
          <w:sz w:val="20"/>
          <w:szCs w:val="20"/>
        </w:rPr>
        <w:t>тоспособности – одна с обязательных условий победы в конкурен</w:t>
      </w:r>
      <w:r w:rsidRPr="00337EB5">
        <w:rPr>
          <w:sz w:val="20"/>
          <w:szCs w:val="20"/>
        </w:rPr>
        <w:t>т</w:t>
      </w:r>
      <w:r w:rsidRPr="00337EB5">
        <w:rPr>
          <w:sz w:val="20"/>
          <w:szCs w:val="20"/>
        </w:rPr>
        <w:t>ной борьбе. Важно окончить колличественную оценку конкурент</w:t>
      </w:r>
      <w:r w:rsidRPr="00337EB5">
        <w:rPr>
          <w:sz w:val="20"/>
          <w:szCs w:val="20"/>
        </w:rPr>
        <w:t>о</w:t>
      </w:r>
      <w:r w:rsidRPr="00337EB5">
        <w:rPr>
          <w:sz w:val="20"/>
          <w:szCs w:val="20"/>
        </w:rPr>
        <w:t>способности и эффективности организации приведения маркетенг</w:t>
      </w:r>
      <w:r w:rsidRPr="00337EB5">
        <w:rPr>
          <w:sz w:val="20"/>
          <w:szCs w:val="20"/>
        </w:rPr>
        <w:t>о</w:t>
      </w:r>
      <w:r w:rsidRPr="00337EB5">
        <w:rPr>
          <w:sz w:val="20"/>
          <w:szCs w:val="20"/>
        </w:rPr>
        <w:t>вой стратегии предприятия в соответствие с микросредой, учит</w:t>
      </w:r>
      <w:r w:rsidRPr="00337EB5">
        <w:rPr>
          <w:sz w:val="20"/>
          <w:szCs w:val="20"/>
        </w:rPr>
        <w:t>ы</w:t>
      </w:r>
      <w:r w:rsidRPr="00337EB5">
        <w:rPr>
          <w:sz w:val="20"/>
          <w:szCs w:val="20"/>
        </w:rPr>
        <w:t>вать специфику разработки смтратегии мелких, больших, специал</w:t>
      </w:r>
      <w:r w:rsidRPr="00337EB5">
        <w:rPr>
          <w:sz w:val="20"/>
          <w:szCs w:val="20"/>
        </w:rPr>
        <w:t>и</w:t>
      </w:r>
      <w:r w:rsidRPr="00337EB5">
        <w:rPr>
          <w:sz w:val="20"/>
          <w:szCs w:val="20"/>
        </w:rPr>
        <w:t>зованых и других фирм, а так же развитие конкурентных отношений между предприятиями в Беларусии на современном этапе.</w:t>
      </w:r>
    </w:p>
    <w:p w:rsidR="00FC60AA" w:rsidRDefault="00FC60AA" w:rsidP="00FC60AA">
      <w:pPr>
        <w:shd w:val="clear" w:color="auto" w:fill="FFFFFF"/>
        <w:tabs>
          <w:tab w:val="left" w:pos="726"/>
        </w:tabs>
        <w:jc w:val="center"/>
        <w:rPr>
          <w:b/>
          <w:sz w:val="16"/>
          <w:szCs w:val="16"/>
        </w:rPr>
      </w:pPr>
      <w:r w:rsidRPr="004D0A8C">
        <w:rPr>
          <w:b/>
          <w:sz w:val="16"/>
          <w:szCs w:val="16"/>
        </w:rPr>
        <w:br/>
        <w:t>ЛИТЕРАТУРА</w:t>
      </w:r>
    </w:p>
    <w:p w:rsidR="00FC60AA" w:rsidRPr="004D0A8C" w:rsidRDefault="00FC60AA" w:rsidP="00FC60AA">
      <w:pPr>
        <w:shd w:val="clear" w:color="auto" w:fill="FFFFFF"/>
        <w:tabs>
          <w:tab w:val="left" w:pos="726"/>
        </w:tabs>
        <w:jc w:val="center"/>
        <w:rPr>
          <w:b/>
          <w:sz w:val="16"/>
          <w:szCs w:val="16"/>
        </w:rPr>
      </w:pPr>
    </w:p>
    <w:p w:rsidR="00FC60AA" w:rsidRPr="004D0A8C" w:rsidRDefault="00FC60AA" w:rsidP="00FC60AA">
      <w:pPr>
        <w:shd w:val="clear" w:color="000000" w:fill="auto"/>
        <w:tabs>
          <w:tab w:val="left" w:pos="426"/>
        </w:tabs>
        <w:suppressAutoHyphens/>
        <w:ind w:firstLine="284"/>
        <w:jc w:val="both"/>
        <w:rPr>
          <w:sz w:val="16"/>
          <w:szCs w:val="16"/>
        </w:rPr>
      </w:pPr>
      <w:r>
        <w:rPr>
          <w:sz w:val="16"/>
          <w:szCs w:val="16"/>
        </w:rPr>
        <w:t xml:space="preserve">1. </w:t>
      </w:r>
      <w:r w:rsidRPr="004D0A8C">
        <w:rPr>
          <w:sz w:val="16"/>
          <w:szCs w:val="16"/>
        </w:rPr>
        <w:t>Благов</w:t>
      </w:r>
      <w:r>
        <w:rPr>
          <w:sz w:val="16"/>
          <w:szCs w:val="16"/>
        </w:rPr>
        <w:t xml:space="preserve">,   </w:t>
      </w:r>
      <w:r w:rsidRPr="004D0A8C">
        <w:rPr>
          <w:sz w:val="16"/>
          <w:szCs w:val="16"/>
        </w:rPr>
        <w:t xml:space="preserve"> В. Маркетинговый менеджмент: учебное пособие. / 3 изд.  К: Знание, 2004. – 354с.</w:t>
      </w:r>
    </w:p>
    <w:p w:rsidR="00FC60AA" w:rsidRPr="004D0A8C" w:rsidRDefault="00FC60AA" w:rsidP="00FC60AA">
      <w:pPr>
        <w:shd w:val="clear" w:color="000000" w:fill="auto"/>
        <w:tabs>
          <w:tab w:val="left" w:pos="426"/>
        </w:tabs>
        <w:suppressAutoHyphens/>
        <w:ind w:firstLine="284"/>
        <w:jc w:val="both"/>
        <w:rPr>
          <w:sz w:val="16"/>
          <w:szCs w:val="16"/>
        </w:rPr>
      </w:pPr>
      <w:r>
        <w:rPr>
          <w:sz w:val="16"/>
          <w:szCs w:val="16"/>
        </w:rPr>
        <w:t>2.</w:t>
      </w:r>
      <w:r w:rsidRPr="004D0A8C">
        <w:rPr>
          <w:sz w:val="16"/>
          <w:szCs w:val="16"/>
        </w:rPr>
        <w:t>Персональный сайт «Петруха.by» [Электронный ресурс].–2010.– Режим доступа: http://www.petruha.by./ru/content/main/firm_trade/?petruhaby=fd047c36ae1b132553de7818f8fbb120 –Дата доступа: 27.06.2011.</w:t>
      </w:r>
    </w:p>
    <w:p w:rsidR="00FC60AA" w:rsidRPr="004D0A8C" w:rsidRDefault="00FC60AA" w:rsidP="00FC60AA">
      <w:pPr>
        <w:ind w:firstLine="284"/>
        <w:jc w:val="center"/>
        <w:rPr>
          <w:sz w:val="16"/>
          <w:szCs w:val="16"/>
        </w:rPr>
      </w:pPr>
    </w:p>
    <w:p w:rsidR="00FC60AA" w:rsidRPr="00EA16F8" w:rsidRDefault="00FC60AA" w:rsidP="00FC60AA">
      <w:pPr>
        <w:tabs>
          <w:tab w:val="left" w:pos="993"/>
        </w:tabs>
        <w:spacing w:line="216" w:lineRule="auto"/>
        <w:rPr>
          <w:sz w:val="20"/>
          <w:szCs w:val="20"/>
        </w:rPr>
      </w:pPr>
      <w:r w:rsidRPr="00EA16F8">
        <w:rPr>
          <w:sz w:val="20"/>
          <w:szCs w:val="20"/>
        </w:rPr>
        <w:t>УДК  338.43:635.1/.8(476)</w:t>
      </w:r>
    </w:p>
    <w:p w:rsidR="00FC60AA" w:rsidRDefault="00FC60AA" w:rsidP="00FC60AA">
      <w:pPr>
        <w:tabs>
          <w:tab w:val="left" w:pos="993"/>
        </w:tabs>
        <w:spacing w:line="216" w:lineRule="auto"/>
        <w:rPr>
          <w:sz w:val="20"/>
          <w:szCs w:val="20"/>
        </w:rPr>
      </w:pPr>
      <w:r>
        <w:rPr>
          <w:b/>
          <w:sz w:val="20"/>
          <w:szCs w:val="20"/>
        </w:rPr>
        <w:t xml:space="preserve">М.В. Старостина </w:t>
      </w:r>
      <w:r>
        <w:rPr>
          <w:sz w:val="20"/>
          <w:szCs w:val="20"/>
        </w:rPr>
        <w:t xml:space="preserve">– </w:t>
      </w:r>
      <w:r w:rsidRPr="009E6518">
        <w:rPr>
          <w:i/>
          <w:sz w:val="20"/>
          <w:szCs w:val="20"/>
        </w:rPr>
        <w:t>студентка 3 курса</w:t>
      </w:r>
    </w:p>
    <w:p w:rsidR="00FC60AA" w:rsidRPr="004748E7" w:rsidRDefault="00FC60AA" w:rsidP="00FC60AA">
      <w:pPr>
        <w:tabs>
          <w:tab w:val="left" w:pos="426"/>
        </w:tabs>
        <w:rPr>
          <w:b/>
          <w:sz w:val="20"/>
          <w:szCs w:val="20"/>
        </w:rPr>
      </w:pPr>
      <w:r w:rsidRPr="004748E7">
        <w:rPr>
          <w:b/>
          <w:sz w:val="20"/>
          <w:szCs w:val="20"/>
        </w:rPr>
        <w:t>НАРОДНОХОЗЯЙСТВЕННОЕ ЗНАЧЕНИЕ ОВОЩЕВОДСТВА</w:t>
      </w:r>
      <w:r>
        <w:rPr>
          <w:b/>
          <w:sz w:val="20"/>
          <w:szCs w:val="20"/>
        </w:rPr>
        <w:t xml:space="preserve"> В РЕСПУБЛИКЕ БЕЛАРУСЬ</w:t>
      </w:r>
    </w:p>
    <w:p w:rsidR="00FC60AA" w:rsidRPr="003C021B" w:rsidRDefault="00FC60AA" w:rsidP="00FC60AA">
      <w:pPr>
        <w:tabs>
          <w:tab w:val="left" w:pos="993"/>
        </w:tabs>
        <w:spacing w:line="216" w:lineRule="auto"/>
        <w:rPr>
          <w:sz w:val="20"/>
          <w:szCs w:val="20"/>
        </w:rPr>
      </w:pPr>
      <w:r w:rsidRPr="009E6518">
        <w:rPr>
          <w:i/>
          <w:sz w:val="20"/>
          <w:szCs w:val="20"/>
        </w:rPr>
        <w:t>Научный руководитель</w:t>
      </w:r>
      <w:r>
        <w:rPr>
          <w:sz w:val="20"/>
          <w:szCs w:val="20"/>
        </w:rPr>
        <w:t xml:space="preserve"> –</w:t>
      </w:r>
      <w:r>
        <w:rPr>
          <w:b/>
          <w:i/>
          <w:sz w:val="20"/>
          <w:szCs w:val="20"/>
        </w:rPr>
        <w:t>И.В. Шафранская</w:t>
      </w:r>
      <w:r>
        <w:rPr>
          <w:sz w:val="20"/>
          <w:szCs w:val="20"/>
        </w:rPr>
        <w:t xml:space="preserve">– </w:t>
      </w:r>
      <w:r>
        <w:rPr>
          <w:i/>
          <w:sz w:val="20"/>
          <w:szCs w:val="20"/>
        </w:rPr>
        <w:t xml:space="preserve">, </w:t>
      </w:r>
      <w:r w:rsidRPr="003C021B">
        <w:rPr>
          <w:i/>
          <w:sz w:val="20"/>
          <w:szCs w:val="20"/>
        </w:rPr>
        <w:t>к.э.н</w:t>
      </w:r>
      <w:r>
        <w:rPr>
          <w:i/>
          <w:sz w:val="20"/>
          <w:szCs w:val="20"/>
        </w:rPr>
        <w:t xml:space="preserve"> доцент</w:t>
      </w:r>
    </w:p>
    <w:p w:rsidR="00FC60AA" w:rsidRPr="00924228" w:rsidRDefault="00FC60AA" w:rsidP="00FC60AA">
      <w:pPr>
        <w:jc w:val="both"/>
        <w:rPr>
          <w:sz w:val="20"/>
          <w:szCs w:val="20"/>
        </w:rPr>
      </w:pPr>
    </w:p>
    <w:p w:rsidR="00FC60AA" w:rsidRPr="00562E78" w:rsidRDefault="00FC60AA" w:rsidP="00FC60AA">
      <w:pPr>
        <w:ind w:firstLine="284"/>
        <w:jc w:val="both"/>
      </w:pPr>
      <w:r w:rsidRPr="00562E78">
        <w:rPr>
          <w:sz w:val="20"/>
          <w:szCs w:val="20"/>
        </w:rPr>
        <w:t>Овощепродуктовый подкомплекс относится к разветвлённым межотраслевым структурным звеньям народного хозяйства. Овощ</w:t>
      </w:r>
      <w:r w:rsidRPr="00562E78">
        <w:rPr>
          <w:sz w:val="20"/>
          <w:szCs w:val="20"/>
        </w:rPr>
        <w:t>е</w:t>
      </w:r>
      <w:r w:rsidRPr="00562E78">
        <w:rPr>
          <w:sz w:val="20"/>
          <w:szCs w:val="20"/>
        </w:rPr>
        <w:t xml:space="preserve">водство делится на две части:овощеводство открытого грунта; </w:t>
      </w:r>
      <w:r w:rsidRPr="00924228">
        <w:rPr>
          <w:sz w:val="20"/>
          <w:szCs w:val="20"/>
        </w:rPr>
        <w:t>ов</w:t>
      </w:r>
      <w:r w:rsidRPr="00924228">
        <w:rPr>
          <w:sz w:val="20"/>
          <w:szCs w:val="20"/>
        </w:rPr>
        <w:t>о</w:t>
      </w:r>
      <w:r w:rsidRPr="00924228">
        <w:rPr>
          <w:sz w:val="20"/>
          <w:szCs w:val="20"/>
        </w:rPr>
        <w:t>щеводство закрытого (защищенного) грунта.</w:t>
      </w:r>
    </w:p>
    <w:p w:rsidR="00FC60AA" w:rsidRPr="00924228" w:rsidRDefault="00FC60AA" w:rsidP="00FC60AA">
      <w:pPr>
        <w:ind w:firstLine="284"/>
        <w:jc w:val="both"/>
        <w:rPr>
          <w:sz w:val="20"/>
          <w:szCs w:val="20"/>
        </w:rPr>
      </w:pPr>
      <w:r w:rsidRPr="00924228">
        <w:rPr>
          <w:sz w:val="20"/>
          <w:szCs w:val="20"/>
        </w:rPr>
        <w:t>В овощеводстве открытого грунта можно выделить производс</w:t>
      </w:r>
      <w:r w:rsidRPr="00924228">
        <w:rPr>
          <w:sz w:val="20"/>
          <w:szCs w:val="20"/>
        </w:rPr>
        <w:t>т</w:t>
      </w:r>
      <w:r w:rsidRPr="00924228">
        <w:rPr>
          <w:sz w:val="20"/>
          <w:szCs w:val="20"/>
        </w:rPr>
        <w:t>во товарных овощей в полевых условиях с применением высок</w:t>
      </w:r>
      <w:r w:rsidRPr="00924228">
        <w:rPr>
          <w:sz w:val="20"/>
          <w:szCs w:val="20"/>
        </w:rPr>
        <w:t>о</w:t>
      </w:r>
      <w:r w:rsidRPr="00924228">
        <w:rPr>
          <w:sz w:val="20"/>
          <w:szCs w:val="20"/>
        </w:rPr>
        <w:t>производительных машин и выращивание овощей на огородах с преимущественным применением ручного труда.</w:t>
      </w:r>
    </w:p>
    <w:p w:rsidR="00FC60AA" w:rsidRPr="00924228" w:rsidRDefault="00FC60AA" w:rsidP="00FC60AA">
      <w:pPr>
        <w:ind w:firstLine="284"/>
        <w:jc w:val="both"/>
        <w:rPr>
          <w:sz w:val="20"/>
          <w:szCs w:val="20"/>
        </w:rPr>
      </w:pPr>
      <w:r w:rsidRPr="00924228">
        <w:rPr>
          <w:sz w:val="20"/>
          <w:szCs w:val="20"/>
        </w:rPr>
        <w:t>Овощеводство защищенного грунта ведется в крупных тепли</w:t>
      </w:r>
      <w:r w:rsidRPr="00924228">
        <w:rPr>
          <w:sz w:val="20"/>
          <w:szCs w:val="20"/>
        </w:rPr>
        <w:t>ч</w:t>
      </w:r>
      <w:r w:rsidRPr="00924228">
        <w:rPr>
          <w:sz w:val="20"/>
          <w:szCs w:val="20"/>
        </w:rPr>
        <w:t>ных комбинатах, являющихся предприятиями промышленного типа, в малогабаритных простейших теплицах и укрытиях, ориентир</w:t>
      </w:r>
      <w:r w:rsidRPr="00924228">
        <w:rPr>
          <w:sz w:val="20"/>
          <w:szCs w:val="20"/>
        </w:rPr>
        <w:t>о</w:t>
      </w:r>
      <w:r w:rsidRPr="00924228">
        <w:rPr>
          <w:sz w:val="20"/>
          <w:szCs w:val="20"/>
        </w:rPr>
        <w:lastRenderedPageBreak/>
        <w:t>ванных в основном на применение ручного труда и элементарных орудий.</w:t>
      </w:r>
      <w:r>
        <w:rPr>
          <w:sz w:val="20"/>
          <w:szCs w:val="20"/>
        </w:rPr>
        <w:t xml:space="preserve"> [2</w:t>
      </w:r>
      <w:r w:rsidRPr="00924228">
        <w:rPr>
          <w:sz w:val="20"/>
          <w:szCs w:val="20"/>
        </w:rPr>
        <w:t>]</w:t>
      </w:r>
    </w:p>
    <w:p w:rsidR="00FC60AA" w:rsidRPr="00924228" w:rsidRDefault="00FC60AA" w:rsidP="00FC60AA">
      <w:pPr>
        <w:ind w:firstLine="284"/>
        <w:jc w:val="both"/>
        <w:rPr>
          <w:sz w:val="20"/>
          <w:szCs w:val="20"/>
        </w:rPr>
      </w:pPr>
      <w:r w:rsidRPr="00924228">
        <w:rPr>
          <w:sz w:val="20"/>
          <w:szCs w:val="20"/>
        </w:rPr>
        <w:t>В овощеводстве защищенного грунта искусственно создают тр</w:t>
      </w:r>
      <w:r w:rsidRPr="00924228">
        <w:rPr>
          <w:sz w:val="20"/>
          <w:szCs w:val="20"/>
        </w:rPr>
        <w:t>е</w:t>
      </w:r>
      <w:r w:rsidRPr="00924228">
        <w:rPr>
          <w:sz w:val="20"/>
          <w:szCs w:val="20"/>
        </w:rPr>
        <w:t>буемый микроклимат и почвенные условия, что позволяет выращ</w:t>
      </w:r>
      <w:r w:rsidRPr="00924228">
        <w:rPr>
          <w:sz w:val="20"/>
          <w:szCs w:val="20"/>
        </w:rPr>
        <w:t>и</w:t>
      </w:r>
      <w:r w:rsidRPr="00924228">
        <w:rPr>
          <w:sz w:val="20"/>
          <w:szCs w:val="20"/>
        </w:rPr>
        <w:t>вать овощи в зимние месяцы и ранней весной. Рациональное соч</w:t>
      </w:r>
      <w:r w:rsidRPr="00924228">
        <w:rPr>
          <w:sz w:val="20"/>
          <w:szCs w:val="20"/>
        </w:rPr>
        <w:t>е</w:t>
      </w:r>
      <w:r w:rsidRPr="00924228">
        <w:rPr>
          <w:sz w:val="20"/>
          <w:szCs w:val="20"/>
        </w:rPr>
        <w:t>тание возделывания овощей в открытом и закрытом грунте, пр</w:t>
      </w:r>
      <w:r w:rsidRPr="00924228">
        <w:rPr>
          <w:sz w:val="20"/>
          <w:szCs w:val="20"/>
        </w:rPr>
        <w:t>а</w:t>
      </w:r>
      <w:r w:rsidRPr="00924228">
        <w:rPr>
          <w:sz w:val="20"/>
          <w:szCs w:val="20"/>
        </w:rPr>
        <w:t>вильное их хранение позволяют организовать круглогодовое сн</w:t>
      </w:r>
      <w:r>
        <w:rPr>
          <w:sz w:val="20"/>
          <w:szCs w:val="20"/>
        </w:rPr>
        <w:t>а</w:t>
      </w:r>
      <w:r>
        <w:rPr>
          <w:sz w:val="20"/>
          <w:szCs w:val="20"/>
        </w:rPr>
        <w:t>б</w:t>
      </w:r>
      <w:r>
        <w:rPr>
          <w:sz w:val="20"/>
          <w:szCs w:val="20"/>
        </w:rPr>
        <w:t>жение овощами потребителей. [3</w:t>
      </w:r>
      <w:r w:rsidRPr="00924228">
        <w:rPr>
          <w:sz w:val="20"/>
          <w:szCs w:val="20"/>
        </w:rPr>
        <w:t>]</w:t>
      </w:r>
    </w:p>
    <w:p w:rsidR="00FC60AA" w:rsidRPr="00924228" w:rsidRDefault="00FC60AA" w:rsidP="00FC60AA">
      <w:pPr>
        <w:ind w:firstLine="284"/>
        <w:jc w:val="both"/>
        <w:rPr>
          <w:sz w:val="20"/>
          <w:szCs w:val="20"/>
        </w:rPr>
      </w:pPr>
      <w:r w:rsidRPr="00924228">
        <w:rPr>
          <w:sz w:val="20"/>
          <w:szCs w:val="20"/>
        </w:rPr>
        <w:t>Социально – экономическая роль овощеводства заключается, главным образом в том, что оно является одним из основных исто</w:t>
      </w:r>
      <w:r w:rsidRPr="00924228">
        <w:rPr>
          <w:sz w:val="20"/>
          <w:szCs w:val="20"/>
        </w:rPr>
        <w:t>ч</w:t>
      </w:r>
      <w:r w:rsidRPr="00924228">
        <w:rPr>
          <w:sz w:val="20"/>
          <w:szCs w:val="20"/>
        </w:rPr>
        <w:t>ников продовольственных ресурсов. Овощеводство поставляет ра</w:t>
      </w:r>
      <w:r w:rsidRPr="00924228">
        <w:rPr>
          <w:sz w:val="20"/>
          <w:szCs w:val="20"/>
        </w:rPr>
        <w:t>с</w:t>
      </w:r>
      <w:r w:rsidRPr="00924228">
        <w:rPr>
          <w:sz w:val="20"/>
          <w:szCs w:val="20"/>
        </w:rPr>
        <w:t>тительные продукты, обладающие ценными питательными и целе</w:t>
      </w:r>
      <w:r w:rsidRPr="00924228">
        <w:rPr>
          <w:sz w:val="20"/>
          <w:szCs w:val="20"/>
        </w:rPr>
        <w:t>б</w:t>
      </w:r>
      <w:r w:rsidRPr="00924228">
        <w:rPr>
          <w:sz w:val="20"/>
          <w:szCs w:val="20"/>
        </w:rPr>
        <w:t>ными свойствами, имеющие большое значение для обеспечения полноценного питания людей. Особая ценность овощей как проду</w:t>
      </w:r>
      <w:r w:rsidRPr="00924228">
        <w:rPr>
          <w:sz w:val="20"/>
          <w:szCs w:val="20"/>
        </w:rPr>
        <w:t>к</w:t>
      </w:r>
      <w:r w:rsidRPr="00924228">
        <w:rPr>
          <w:sz w:val="20"/>
          <w:szCs w:val="20"/>
        </w:rPr>
        <w:t>тов питания определяется высоким содержанием практически всех видов витаминов, питательных веществ и микроэлементов.</w:t>
      </w:r>
    </w:p>
    <w:p w:rsidR="00FC60AA" w:rsidRPr="00924228" w:rsidRDefault="00FC60AA" w:rsidP="00FC60AA">
      <w:pPr>
        <w:ind w:firstLine="284"/>
        <w:jc w:val="both"/>
        <w:rPr>
          <w:sz w:val="20"/>
          <w:szCs w:val="20"/>
        </w:rPr>
      </w:pPr>
      <w:r w:rsidRPr="00924228">
        <w:rPr>
          <w:sz w:val="20"/>
          <w:szCs w:val="20"/>
        </w:rPr>
        <w:t>Социальная значимость овощеводства в конкретных условиях Беларуси усиливается уникальной способностью многих овощей (репа, брюква, свекла, морковь, капуста, тыква и др.) выводить из организма радионуклиды и тяжелые металлы. В неблагоприятной экологической ситуации повышенному потреблению овощной пр</w:t>
      </w:r>
      <w:r w:rsidRPr="00924228">
        <w:rPr>
          <w:sz w:val="20"/>
          <w:szCs w:val="20"/>
        </w:rPr>
        <w:t>о</w:t>
      </w:r>
      <w:r w:rsidRPr="00924228">
        <w:rPr>
          <w:sz w:val="20"/>
          <w:szCs w:val="20"/>
        </w:rPr>
        <w:t xml:space="preserve">дукции отводится важнейшая оздоровительная функция. </w:t>
      </w:r>
    </w:p>
    <w:p w:rsidR="00FC60AA" w:rsidRDefault="00FC60AA" w:rsidP="00FC60AA">
      <w:pPr>
        <w:ind w:firstLine="284"/>
        <w:jc w:val="both"/>
        <w:rPr>
          <w:sz w:val="20"/>
          <w:szCs w:val="20"/>
        </w:rPr>
      </w:pPr>
      <w:r w:rsidRPr="00924228">
        <w:rPr>
          <w:sz w:val="20"/>
          <w:szCs w:val="20"/>
        </w:rPr>
        <w:t>Социальная роль овощеводства выражается и в том, что оно я</w:t>
      </w:r>
      <w:r w:rsidRPr="00924228">
        <w:rPr>
          <w:sz w:val="20"/>
          <w:szCs w:val="20"/>
        </w:rPr>
        <w:t>в</w:t>
      </w:r>
      <w:r w:rsidRPr="00924228">
        <w:rPr>
          <w:sz w:val="20"/>
          <w:szCs w:val="20"/>
        </w:rPr>
        <w:t>ляется поставщиком относительно дешевых (по стоимости) проду</w:t>
      </w:r>
      <w:r w:rsidRPr="00924228">
        <w:rPr>
          <w:sz w:val="20"/>
          <w:szCs w:val="20"/>
        </w:rPr>
        <w:t>к</w:t>
      </w:r>
      <w:r w:rsidRPr="00924228">
        <w:rPr>
          <w:sz w:val="20"/>
          <w:szCs w:val="20"/>
        </w:rPr>
        <w:t>тов питания. По сравнению с другими продуктами (мясо, рыба) ур</w:t>
      </w:r>
      <w:r w:rsidRPr="00924228">
        <w:rPr>
          <w:sz w:val="20"/>
          <w:szCs w:val="20"/>
        </w:rPr>
        <w:t>о</w:t>
      </w:r>
      <w:r w:rsidRPr="00924228">
        <w:rPr>
          <w:sz w:val="20"/>
          <w:szCs w:val="20"/>
        </w:rPr>
        <w:t>вень розничных цен на овощи наиболее адекватен покупательным возможностям массового потребителя. К тому же многие люди м</w:t>
      </w:r>
      <w:r w:rsidRPr="00924228">
        <w:rPr>
          <w:sz w:val="20"/>
          <w:szCs w:val="20"/>
        </w:rPr>
        <w:t>о</w:t>
      </w:r>
      <w:r w:rsidRPr="00924228">
        <w:rPr>
          <w:sz w:val="20"/>
          <w:szCs w:val="20"/>
        </w:rPr>
        <w:t>гут обеспечивать себя овощами, путем выращивания их на приус</w:t>
      </w:r>
      <w:r w:rsidRPr="00924228">
        <w:rPr>
          <w:sz w:val="20"/>
          <w:szCs w:val="20"/>
        </w:rPr>
        <w:t>а</w:t>
      </w:r>
      <w:r w:rsidRPr="00924228">
        <w:rPr>
          <w:sz w:val="20"/>
          <w:szCs w:val="20"/>
        </w:rPr>
        <w:t>дебных участках.</w:t>
      </w:r>
      <w:r>
        <w:rPr>
          <w:sz w:val="20"/>
          <w:szCs w:val="20"/>
        </w:rPr>
        <w:t xml:space="preserve"> [2</w:t>
      </w:r>
      <w:r w:rsidRPr="00924228">
        <w:rPr>
          <w:sz w:val="20"/>
          <w:szCs w:val="20"/>
        </w:rPr>
        <w:t>]</w:t>
      </w:r>
    </w:p>
    <w:p w:rsidR="00FC60AA" w:rsidRPr="003B1E3C" w:rsidRDefault="00FC60AA" w:rsidP="00FC60AA">
      <w:pPr>
        <w:ind w:firstLine="284"/>
        <w:jc w:val="both"/>
        <w:rPr>
          <w:sz w:val="20"/>
          <w:szCs w:val="20"/>
        </w:rPr>
      </w:pPr>
      <w:r w:rsidRPr="00924228">
        <w:rPr>
          <w:sz w:val="20"/>
          <w:szCs w:val="20"/>
        </w:rPr>
        <w:t>Овощеводство – одна из самых трудоемких и капиталоемких о</w:t>
      </w:r>
      <w:r w:rsidRPr="00924228">
        <w:rPr>
          <w:sz w:val="20"/>
          <w:szCs w:val="20"/>
        </w:rPr>
        <w:t>т</w:t>
      </w:r>
      <w:r w:rsidRPr="00924228">
        <w:rPr>
          <w:sz w:val="20"/>
          <w:szCs w:val="20"/>
        </w:rPr>
        <w:t xml:space="preserve">раслей народного хозяйства. Для возделывания овощных культур расходуется большое количество труда и средств. </w:t>
      </w:r>
      <w:r>
        <w:rPr>
          <w:sz w:val="20"/>
          <w:szCs w:val="20"/>
        </w:rPr>
        <w:t>[3</w:t>
      </w:r>
      <w:r w:rsidRPr="003B1E3C">
        <w:rPr>
          <w:sz w:val="20"/>
          <w:szCs w:val="20"/>
        </w:rPr>
        <w:t>]</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z w:val="20"/>
          <w:szCs w:val="20"/>
        </w:rPr>
        <w:t>Согласно Государственной программе развития овощеводства в 2011 – 2015 годах,</w:t>
      </w:r>
      <w:r w:rsidRPr="00A511D7">
        <w:rPr>
          <w:rFonts w:ascii="Times New Roman CYR" w:hAnsi="Times New Roman CYR"/>
          <w:sz w:val="30"/>
          <w:szCs w:val="30"/>
        </w:rPr>
        <w:t xml:space="preserve"> </w:t>
      </w:r>
      <w:r>
        <w:rPr>
          <w:rFonts w:ascii="Times New Roman CYR" w:hAnsi="Times New Roman CYR"/>
          <w:sz w:val="20"/>
          <w:szCs w:val="20"/>
        </w:rPr>
        <w:t>задачами по развитию ов</w:t>
      </w:r>
      <w:r w:rsidRPr="00A511D7">
        <w:rPr>
          <w:rFonts w:ascii="Times New Roman CYR" w:hAnsi="Times New Roman CYR"/>
          <w:sz w:val="20"/>
          <w:szCs w:val="20"/>
        </w:rPr>
        <w:t>ощеводства являются:</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A511D7">
        <w:rPr>
          <w:rFonts w:ascii="Times New Roman CYR" w:hAnsi="Times New Roman CYR"/>
          <w:sz w:val="20"/>
          <w:szCs w:val="20"/>
        </w:rPr>
        <w:t>обеспечение в полном объеме потребности Республики Бел</w:t>
      </w:r>
      <w:r w:rsidRPr="00A511D7">
        <w:rPr>
          <w:rFonts w:ascii="Times New Roman CYR" w:hAnsi="Times New Roman CYR"/>
          <w:sz w:val="20"/>
          <w:szCs w:val="20"/>
        </w:rPr>
        <w:t>а</w:t>
      </w:r>
      <w:r w:rsidRPr="00A511D7">
        <w:rPr>
          <w:rFonts w:ascii="Times New Roman CYR" w:hAnsi="Times New Roman CYR"/>
          <w:sz w:val="20"/>
          <w:szCs w:val="20"/>
        </w:rPr>
        <w:t>русь в овощах высокого качества и продуктах их переработки, п</w:t>
      </w:r>
      <w:r w:rsidRPr="00A511D7">
        <w:rPr>
          <w:rFonts w:ascii="Times New Roman CYR" w:hAnsi="Times New Roman CYR"/>
          <w:sz w:val="20"/>
          <w:szCs w:val="20"/>
        </w:rPr>
        <w:t>о</w:t>
      </w:r>
      <w:r w:rsidRPr="00A511D7">
        <w:rPr>
          <w:rFonts w:ascii="Times New Roman CYR" w:hAnsi="Times New Roman CYR"/>
          <w:sz w:val="20"/>
          <w:szCs w:val="20"/>
        </w:rPr>
        <w:t>вышение эффективности и конкурентоспособности отрасли овощ</w:t>
      </w:r>
      <w:r w:rsidRPr="00A511D7">
        <w:rPr>
          <w:rFonts w:ascii="Times New Roman CYR" w:hAnsi="Times New Roman CYR"/>
          <w:sz w:val="20"/>
          <w:szCs w:val="20"/>
        </w:rPr>
        <w:t>е</w:t>
      </w:r>
      <w:r w:rsidRPr="00A511D7">
        <w:rPr>
          <w:rFonts w:ascii="Times New Roman CYR" w:hAnsi="Times New Roman CYR"/>
          <w:sz w:val="20"/>
          <w:szCs w:val="20"/>
        </w:rPr>
        <w:t>водства:</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pacing w:val="-8"/>
          <w:sz w:val="20"/>
          <w:szCs w:val="20"/>
        </w:rPr>
        <w:lastRenderedPageBreak/>
        <w:t xml:space="preserve">- </w:t>
      </w:r>
      <w:r w:rsidRPr="00A511D7">
        <w:rPr>
          <w:rFonts w:ascii="Times New Roman CYR" w:hAnsi="Times New Roman CYR"/>
          <w:spacing w:val="-8"/>
          <w:sz w:val="20"/>
          <w:szCs w:val="20"/>
        </w:rPr>
        <w:t>обеспечение производства овощей в сельскохозяйственных организациях</w:t>
      </w:r>
      <w:r w:rsidRPr="00A511D7">
        <w:rPr>
          <w:rFonts w:ascii="Times New Roman CYR" w:hAnsi="Times New Roman CYR"/>
          <w:sz w:val="20"/>
          <w:szCs w:val="20"/>
        </w:rPr>
        <w:t xml:space="preserve"> и крестьянских (фермерских) хозяйствах в объеме 537 тыс. тонн;</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A511D7">
        <w:rPr>
          <w:rFonts w:ascii="Times New Roman CYR" w:hAnsi="Times New Roman CYR"/>
          <w:sz w:val="20"/>
          <w:szCs w:val="20"/>
        </w:rPr>
        <w:t>укрепление материально-технической базы крупнотоварных овоще</w:t>
      </w:r>
      <w:r w:rsidRPr="00A511D7">
        <w:rPr>
          <w:rFonts w:ascii="Times New Roman CYR" w:hAnsi="Times New Roman CYR"/>
          <w:sz w:val="20"/>
          <w:szCs w:val="20"/>
        </w:rPr>
        <w:softHyphen/>
        <w:t>водческих организаций, крестьянских (фермерских) хозяйств,</w:t>
      </w:r>
      <w:r w:rsidRPr="00A511D7">
        <w:rPr>
          <w:rFonts w:ascii="Times New Roman CYR" w:hAnsi="Times New Roman CYR"/>
          <w:b/>
          <w:sz w:val="20"/>
          <w:szCs w:val="20"/>
        </w:rPr>
        <w:t xml:space="preserve"> </w:t>
      </w:r>
      <w:r w:rsidRPr="00A511D7">
        <w:rPr>
          <w:rFonts w:ascii="Times New Roman CYR" w:hAnsi="Times New Roman CYR"/>
          <w:sz w:val="20"/>
          <w:szCs w:val="20"/>
        </w:rPr>
        <w:t>а также</w:t>
      </w:r>
      <w:r w:rsidRPr="00A511D7">
        <w:rPr>
          <w:rFonts w:ascii="Times New Roman CYR" w:hAnsi="Times New Roman CYR"/>
          <w:b/>
          <w:sz w:val="20"/>
          <w:szCs w:val="20"/>
        </w:rPr>
        <w:t xml:space="preserve"> </w:t>
      </w:r>
      <w:r w:rsidRPr="00A511D7">
        <w:rPr>
          <w:rFonts w:ascii="Times New Roman CYR" w:hAnsi="Times New Roman CYR"/>
          <w:sz w:val="20"/>
          <w:szCs w:val="20"/>
        </w:rPr>
        <w:t>перерабатывающих организаций за счет технического о</w:t>
      </w:r>
      <w:r w:rsidRPr="00A511D7">
        <w:rPr>
          <w:rFonts w:ascii="Times New Roman CYR" w:hAnsi="Times New Roman CYR"/>
          <w:sz w:val="20"/>
          <w:szCs w:val="20"/>
        </w:rPr>
        <w:t>с</w:t>
      </w:r>
      <w:r w:rsidRPr="00A511D7">
        <w:rPr>
          <w:rFonts w:ascii="Times New Roman CYR" w:hAnsi="Times New Roman CYR"/>
          <w:sz w:val="20"/>
          <w:szCs w:val="20"/>
        </w:rPr>
        <w:t>нащения современной сельскохозяйственной техникой и оборуд</w:t>
      </w:r>
      <w:r w:rsidRPr="00A511D7">
        <w:rPr>
          <w:rFonts w:ascii="Times New Roman CYR" w:hAnsi="Times New Roman CYR"/>
          <w:sz w:val="20"/>
          <w:szCs w:val="20"/>
        </w:rPr>
        <w:t>о</w:t>
      </w:r>
      <w:r w:rsidRPr="00A511D7">
        <w:rPr>
          <w:rFonts w:ascii="Times New Roman CYR" w:hAnsi="Times New Roman CYR"/>
          <w:sz w:val="20"/>
          <w:szCs w:val="20"/>
        </w:rPr>
        <w:t>ванием;</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A511D7">
        <w:rPr>
          <w:rFonts w:ascii="Times New Roman CYR" w:hAnsi="Times New Roman CYR"/>
          <w:sz w:val="20"/>
          <w:szCs w:val="20"/>
        </w:rPr>
        <w:t>строительство, реконструкция и модернизация специализир</w:t>
      </w:r>
      <w:r w:rsidRPr="00A511D7">
        <w:rPr>
          <w:rFonts w:ascii="Times New Roman CYR" w:hAnsi="Times New Roman CYR"/>
          <w:sz w:val="20"/>
          <w:szCs w:val="20"/>
        </w:rPr>
        <w:t>о</w:t>
      </w:r>
      <w:r w:rsidRPr="00A511D7">
        <w:rPr>
          <w:rFonts w:ascii="Times New Roman CYR" w:hAnsi="Times New Roman CYR"/>
          <w:sz w:val="20"/>
          <w:szCs w:val="20"/>
        </w:rPr>
        <w:t xml:space="preserve">ванных </w:t>
      </w:r>
      <w:r w:rsidRPr="00A511D7">
        <w:rPr>
          <w:rFonts w:ascii="Times New Roman CYR" w:hAnsi="Times New Roman CYR"/>
          <w:spacing w:val="-4"/>
          <w:sz w:val="20"/>
          <w:szCs w:val="20"/>
        </w:rPr>
        <w:t>овощехранилищ с установкой оборудования микроклимата, послеуборочной</w:t>
      </w:r>
      <w:r w:rsidRPr="00A511D7">
        <w:rPr>
          <w:rFonts w:ascii="Times New Roman CYR" w:hAnsi="Times New Roman CYR"/>
          <w:sz w:val="20"/>
          <w:szCs w:val="20"/>
        </w:rPr>
        <w:t xml:space="preserve"> и предреализационной подготовки овощей;</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A511D7">
        <w:rPr>
          <w:rFonts w:ascii="Times New Roman CYR" w:hAnsi="Times New Roman CYR"/>
          <w:sz w:val="20"/>
          <w:szCs w:val="20"/>
        </w:rPr>
        <w:t>ежегодное производство семян и посадочного материала сортов и гибридов отечественной селекции в объеме не менее 3 тыс. тонн;</w:t>
      </w:r>
    </w:p>
    <w:p w:rsidR="00FC60AA" w:rsidRPr="00A511D7"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A511D7">
        <w:rPr>
          <w:rFonts w:ascii="Times New Roman CYR" w:hAnsi="Times New Roman CYR"/>
          <w:sz w:val="20"/>
          <w:szCs w:val="20"/>
        </w:rPr>
        <w:t>создание в каждой области по 1</w:t>
      </w:r>
      <w:r w:rsidRPr="00A511D7">
        <w:rPr>
          <w:rFonts w:ascii="Times New Roman CYR" w:hAnsi="Times New Roman CYR"/>
          <w:sz w:val="20"/>
          <w:szCs w:val="20"/>
          <w:lang w:val="be-BY"/>
        </w:rPr>
        <w:t xml:space="preserve"> – </w:t>
      </w:r>
      <w:r w:rsidRPr="00A511D7">
        <w:rPr>
          <w:rFonts w:ascii="Times New Roman CYR" w:hAnsi="Times New Roman CYR"/>
          <w:sz w:val="20"/>
          <w:szCs w:val="20"/>
        </w:rPr>
        <w:t>2 интеграционных комплекса по производству, хранению и реализации овощей;</w:t>
      </w:r>
    </w:p>
    <w:p w:rsidR="00FC60AA"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A511D7">
        <w:rPr>
          <w:rFonts w:ascii="Times New Roman CYR" w:hAnsi="Times New Roman CYR"/>
          <w:sz w:val="20"/>
          <w:szCs w:val="20"/>
        </w:rPr>
        <w:t>научное обеспечение отрасли овощеводства в 2011 – 2013 годах согласно приложению 44, предусматривающее разработку технол</w:t>
      </w:r>
      <w:r w:rsidRPr="00A511D7">
        <w:rPr>
          <w:rFonts w:ascii="Times New Roman CYR" w:hAnsi="Times New Roman CYR"/>
          <w:sz w:val="20"/>
          <w:szCs w:val="20"/>
        </w:rPr>
        <w:t>о</w:t>
      </w:r>
      <w:r w:rsidRPr="00A511D7">
        <w:rPr>
          <w:rFonts w:ascii="Times New Roman CYR" w:hAnsi="Times New Roman CYR"/>
          <w:sz w:val="20"/>
          <w:szCs w:val="20"/>
        </w:rPr>
        <w:t>гий выращивания новых интродуцированных сортов и гибридов овощных культур, обладающих высокими потребительскими кач</w:t>
      </w:r>
      <w:r w:rsidRPr="00A511D7">
        <w:rPr>
          <w:rFonts w:ascii="Times New Roman CYR" w:hAnsi="Times New Roman CYR"/>
          <w:sz w:val="20"/>
          <w:szCs w:val="20"/>
        </w:rPr>
        <w:t>е</w:t>
      </w:r>
      <w:r w:rsidRPr="00A511D7">
        <w:rPr>
          <w:rFonts w:ascii="Times New Roman CYR" w:hAnsi="Times New Roman CYR"/>
          <w:sz w:val="20"/>
          <w:szCs w:val="20"/>
        </w:rPr>
        <w:t>ствами, передачу их в систему государственного сортоиспытания.</w:t>
      </w:r>
    </w:p>
    <w:p w:rsidR="00FC60AA" w:rsidRPr="003B1E3C" w:rsidRDefault="00FC60AA" w:rsidP="00FC60AA">
      <w:pPr>
        <w:ind w:firstLine="284"/>
        <w:jc w:val="both"/>
        <w:rPr>
          <w:rFonts w:ascii="Times New Roman CYR" w:hAnsi="Times New Roman CYR"/>
          <w:sz w:val="20"/>
          <w:szCs w:val="20"/>
        </w:rPr>
      </w:pPr>
      <w:r w:rsidRPr="003B1E3C">
        <w:rPr>
          <w:rFonts w:ascii="Times New Roman CYR" w:hAnsi="Times New Roman CYR"/>
          <w:sz w:val="20"/>
          <w:szCs w:val="20"/>
        </w:rPr>
        <w:t>Реализация мероприятий по развитию овощеводства настоящей Государственной программы позволит в 2015 году:</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pacing w:val="-8"/>
          <w:sz w:val="20"/>
          <w:szCs w:val="20"/>
        </w:rPr>
        <w:t xml:space="preserve">- </w:t>
      </w:r>
      <w:r w:rsidRPr="003B1E3C">
        <w:rPr>
          <w:rFonts w:ascii="Times New Roman CYR" w:hAnsi="Times New Roman CYR"/>
          <w:spacing w:val="-8"/>
          <w:sz w:val="20"/>
          <w:szCs w:val="20"/>
        </w:rPr>
        <w:t>стабилизировать объемы производства овощей в сельскохозяйстве</w:t>
      </w:r>
      <w:r w:rsidRPr="003B1E3C">
        <w:rPr>
          <w:rFonts w:ascii="Times New Roman CYR" w:hAnsi="Times New Roman CYR"/>
          <w:spacing w:val="-8"/>
          <w:sz w:val="20"/>
          <w:szCs w:val="20"/>
        </w:rPr>
        <w:t>н</w:t>
      </w:r>
      <w:r w:rsidRPr="003B1E3C">
        <w:rPr>
          <w:rFonts w:ascii="Times New Roman CYR" w:hAnsi="Times New Roman CYR"/>
          <w:spacing w:val="-8"/>
          <w:sz w:val="20"/>
          <w:szCs w:val="20"/>
        </w:rPr>
        <w:t>ных</w:t>
      </w:r>
      <w:r w:rsidRPr="003B1E3C">
        <w:rPr>
          <w:rFonts w:ascii="Times New Roman CYR" w:hAnsi="Times New Roman CYR"/>
          <w:sz w:val="20"/>
          <w:szCs w:val="20"/>
        </w:rPr>
        <w:t xml:space="preserve"> и других организациях на уровне 537 тыс. тонн;</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3B1E3C">
        <w:rPr>
          <w:rFonts w:ascii="Times New Roman CYR" w:hAnsi="Times New Roman CYR"/>
          <w:sz w:val="20"/>
          <w:szCs w:val="20"/>
        </w:rPr>
        <w:t>повысить в среднем по республике урожайность овощных культур на 25 – 40 процентов в зависимости от видов возделыва</w:t>
      </w:r>
      <w:r w:rsidRPr="003B1E3C">
        <w:rPr>
          <w:rFonts w:ascii="Times New Roman CYR" w:hAnsi="Times New Roman CYR"/>
          <w:sz w:val="20"/>
          <w:szCs w:val="20"/>
        </w:rPr>
        <w:t>е</w:t>
      </w:r>
      <w:r w:rsidRPr="003B1E3C">
        <w:rPr>
          <w:rFonts w:ascii="Times New Roman CYR" w:hAnsi="Times New Roman CYR"/>
          <w:sz w:val="20"/>
          <w:szCs w:val="20"/>
        </w:rPr>
        <w:t>мых культур;</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pacing w:val="-12"/>
          <w:sz w:val="20"/>
          <w:szCs w:val="20"/>
        </w:rPr>
        <w:t xml:space="preserve">- </w:t>
      </w:r>
      <w:r w:rsidRPr="003B1E3C">
        <w:rPr>
          <w:rFonts w:ascii="Times New Roman CYR" w:hAnsi="Times New Roman CYR"/>
          <w:spacing w:val="-12"/>
          <w:sz w:val="20"/>
          <w:szCs w:val="20"/>
        </w:rPr>
        <w:t>сконцентрировать производство овощей в крупнотоварных организац</w:t>
      </w:r>
      <w:r w:rsidRPr="003B1E3C">
        <w:rPr>
          <w:rFonts w:ascii="Times New Roman CYR" w:hAnsi="Times New Roman CYR"/>
          <w:spacing w:val="-12"/>
          <w:sz w:val="20"/>
          <w:szCs w:val="20"/>
        </w:rPr>
        <w:t>и</w:t>
      </w:r>
      <w:r w:rsidRPr="003B1E3C">
        <w:rPr>
          <w:rFonts w:ascii="Times New Roman CYR" w:hAnsi="Times New Roman CYR"/>
          <w:spacing w:val="-12"/>
          <w:sz w:val="20"/>
          <w:szCs w:val="20"/>
        </w:rPr>
        <w:t>ях,</w:t>
      </w:r>
      <w:r w:rsidRPr="003B1E3C">
        <w:rPr>
          <w:rFonts w:ascii="Times New Roman CYR" w:hAnsi="Times New Roman CYR"/>
          <w:sz w:val="20"/>
          <w:szCs w:val="20"/>
        </w:rPr>
        <w:t xml:space="preserve"> </w:t>
      </w:r>
      <w:r w:rsidRPr="003B1E3C">
        <w:rPr>
          <w:rFonts w:ascii="Times New Roman CYR" w:hAnsi="Times New Roman CYR"/>
          <w:spacing w:val="-8"/>
          <w:sz w:val="20"/>
          <w:szCs w:val="20"/>
        </w:rPr>
        <w:t>что составит около 60 процентов всего производства в сельскохозяйс</w:t>
      </w:r>
      <w:r w:rsidRPr="003B1E3C">
        <w:rPr>
          <w:rFonts w:ascii="Times New Roman CYR" w:hAnsi="Times New Roman CYR"/>
          <w:spacing w:val="-8"/>
          <w:sz w:val="20"/>
          <w:szCs w:val="20"/>
        </w:rPr>
        <w:t>т</w:t>
      </w:r>
      <w:r w:rsidRPr="003B1E3C">
        <w:rPr>
          <w:rFonts w:ascii="Times New Roman CYR" w:hAnsi="Times New Roman CYR"/>
          <w:spacing w:val="-8"/>
          <w:sz w:val="20"/>
          <w:szCs w:val="20"/>
        </w:rPr>
        <w:t>венных</w:t>
      </w:r>
      <w:r w:rsidRPr="003B1E3C">
        <w:rPr>
          <w:rFonts w:ascii="Times New Roman CYR" w:hAnsi="Times New Roman CYR"/>
          <w:sz w:val="20"/>
          <w:szCs w:val="20"/>
        </w:rPr>
        <w:t xml:space="preserve"> и других организациях;</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3B1E3C">
        <w:rPr>
          <w:rFonts w:ascii="Times New Roman CYR" w:hAnsi="Times New Roman CYR"/>
          <w:sz w:val="20"/>
          <w:szCs w:val="20"/>
        </w:rPr>
        <w:t>обеспечить круглогодовое снабжение населения республики высококачественной овощной продукцией в свежем и переработа</w:t>
      </w:r>
      <w:r w:rsidRPr="003B1E3C">
        <w:rPr>
          <w:rFonts w:ascii="Times New Roman CYR" w:hAnsi="Times New Roman CYR"/>
          <w:sz w:val="20"/>
          <w:szCs w:val="20"/>
        </w:rPr>
        <w:t>н</w:t>
      </w:r>
      <w:r w:rsidRPr="003B1E3C">
        <w:rPr>
          <w:rFonts w:ascii="Times New Roman CYR" w:hAnsi="Times New Roman CYR"/>
          <w:sz w:val="20"/>
          <w:szCs w:val="20"/>
        </w:rPr>
        <w:t xml:space="preserve">ном виде в широком ассортименте; </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3B1E3C">
        <w:rPr>
          <w:rFonts w:ascii="Times New Roman CYR" w:hAnsi="Times New Roman CYR"/>
          <w:sz w:val="20"/>
          <w:szCs w:val="20"/>
        </w:rPr>
        <w:t>снизить импорт овощей в республику в межсезонный период на 50 и более процентов;</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z w:val="20"/>
          <w:szCs w:val="20"/>
        </w:rPr>
        <w:t xml:space="preserve">- </w:t>
      </w:r>
      <w:r w:rsidRPr="003B1E3C">
        <w:rPr>
          <w:rFonts w:ascii="Times New Roman CYR" w:hAnsi="Times New Roman CYR"/>
          <w:sz w:val="20"/>
          <w:szCs w:val="20"/>
        </w:rPr>
        <w:t xml:space="preserve">обеспечить предприятия промышленной переработки овощным сырьем высокого качества в требуемых объемах и ассортименте; </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z w:val="20"/>
          <w:szCs w:val="20"/>
        </w:rPr>
        <w:lastRenderedPageBreak/>
        <w:t xml:space="preserve">- </w:t>
      </w:r>
      <w:r w:rsidRPr="003B1E3C">
        <w:rPr>
          <w:rFonts w:ascii="Times New Roman CYR" w:hAnsi="Times New Roman CYR"/>
          <w:sz w:val="20"/>
          <w:szCs w:val="20"/>
        </w:rPr>
        <w:t>расширить ассортимент выращиваемых овощных культур в сельскохозяйственных организациях и крестьянских (фермерских) хозяйствах до 25 – 30 видов;</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pacing w:val="-4"/>
          <w:sz w:val="20"/>
          <w:szCs w:val="20"/>
        </w:rPr>
        <w:t xml:space="preserve">- </w:t>
      </w:r>
      <w:r w:rsidRPr="003B1E3C">
        <w:rPr>
          <w:rFonts w:ascii="Times New Roman CYR" w:hAnsi="Times New Roman CYR"/>
          <w:spacing w:val="-4"/>
          <w:sz w:val="20"/>
          <w:szCs w:val="20"/>
        </w:rPr>
        <w:t>снизить затраты труда на выращивание, уборку и предреализац</w:t>
      </w:r>
      <w:r w:rsidRPr="003B1E3C">
        <w:rPr>
          <w:rFonts w:ascii="Times New Roman CYR" w:hAnsi="Times New Roman CYR"/>
          <w:spacing w:val="-4"/>
          <w:sz w:val="20"/>
          <w:szCs w:val="20"/>
        </w:rPr>
        <w:t>и</w:t>
      </w:r>
      <w:r w:rsidRPr="003B1E3C">
        <w:rPr>
          <w:rFonts w:ascii="Times New Roman CYR" w:hAnsi="Times New Roman CYR"/>
          <w:spacing w:val="-4"/>
          <w:sz w:val="20"/>
          <w:szCs w:val="20"/>
        </w:rPr>
        <w:t>онную</w:t>
      </w:r>
      <w:r w:rsidRPr="003B1E3C">
        <w:rPr>
          <w:rFonts w:ascii="Times New Roman CYR" w:hAnsi="Times New Roman CYR"/>
          <w:sz w:val="20"/>
          <w:szCs w:val="20"/>
        </w:rPr>
        <w:t xml:space="preserve"> подготовку овощей на 20 – 30</w:t>
      </w:r>
      <w:r w:rsidRPr="003B1E3C">
        <w:rPr>
          <w:rFonts w:ascii="Times New Roman CYR" w:hAnsi="Times New Roman CYR"/>
          <w:b/>
          <w:sz w:val="20"/>
          <w:szCs w:val="20"/>
        </w:rPr>
        <w:t xml:space="preserve"> </w:t>
      </w:r>
      <w:r>
        <w:rPr>
          <w:rFonts w:ascii="Times New Roman CYR" w:hAnsi="Times New Roman CYR"/>
          <w:sz w:val="20"/>
          <w:szCs w:val="20"/>
        </w:rPr>
        <w:t>%</w:t>
      </w:r>
      <w:r w:rsidRPr="003B1E3C">
        <w:rPr>
          <w:rFonts w:ascii="Times New Roman CYR" w:hAnsi="Times New Roman CYR"/>
          <w:sz w:val="20"/>
          <w:szCs w:val="20"/>
        </w:rPr>
        <w:t xml:space="preserve">; </w:t>
      </w:r>
    </w:p>
    <w:p w:rsidR="00FC60AA" w:rsidRPr="003B1E3C" w:rsidRDefault="00FC60AA" w:rsidP="00FC60AA">
      <w:pPr>
        <w:ind w:firstLine="284"/>
        <w:jc w:val="both"/>
        <w:rPr>
          <w:rFonts w:ascii="Times New Roman CYR" w:hAnsi="Times New Roman CYR"/>
          <w:sz w:val="20"/>
          <w:szCs w:val="20"/>
        </w:rPr>
      </w:pPr>
      <w:r>
        <w:rPr>
          <w:rFonts w:ascii="Times New Roman CYR" w:hAnsi="Times New Roman CYR"/>
          <w:spacing w:val="-8"/>
          <w:sz w:val="20"/>
          <w:szCs w:val="20"/>
        </w:rPr>
        <w:t xml:space="preserve">- </w:t>
      </w:r>
      <w:r w:rsidRPr="003B1E3C">
        <w:rPr>
          <w:rFonts w:ascii="Times New Roman CYR" w:hAnsi="Times New Roman CYR"/>
          <w:spacing w:val="-8"/>
          <w:sz w:val="20"/>
          <w:szCs w:val="20"/>
        </w:rPr>
        <w:t>обеспечить создание в каждой области 1 – 2 интеграционных ко</w:t>
      </w:r>
      <w:r w:rsidRPr="003B1E3C">
        <w:rPr>
          <w:rFonts w:ascii="Times New Roman CYR" w:hAnsi="Times New Roman CYR"/>
          <w:spacing w:val="-8"/>
          <w:sz w:val="20"/>
          <w:szCs w:val="20"/>
        </w:rPr>
        <w:t>м</w:t>
      </w:r>
      <w:r w:rsidRPr="003B1E3C">
        <w:rPr>
          <w:rFonts w:ascii="Times New Roman CYR" w:hAnsi="Times New Roman CYR"/>
          <w:spacing w:val="-8"/>
          <w:sz w:val="20"/>
          <w:szCs w:val="20"/>
        </w:rPr>
        <w:t>плексов</w:t>
      </w:r>
      <w:r w:rsidRPr="003B1E3C">
        <w:rPr>
          <w:rFonts w:ascii="Times New Roman CYR" w:hAnsi="Times New Roman CYR"/>
          <w:sz w:val="20"/>
          <w:szCs w:val="20"/>
        </w:rPr>
        <w:t xml:space="preserve"> </w:t>
      </w:r>
      <w:r w:rsidRPr="003B1E3C">
        <w:rPr>
          <w:rFonts w:ascii="Times New Roman CYR" w:hAnsi="Times New Roman CYR"/>
          <w:spacing w:val="-4"/>
          <w:sz w:val="20"/>
          <w:szCs w:val="20"/>
        </w:rPr>
        <w:t>по производству, хранению, реализации овощей, продуктов их переработки;</w:t>
      </w:r>
    </w:p>
    <w:p w:rsidR="00FC60AA" w:rsidRPr="003B1E3C" w:rsidRDefault="00FC60AA" w:rsidP="00FC60AA">
      <w:pPr>
        <w:ind w:firstLine="284"/>
        <w:jc w:val="both"/>
        <w:rPr>
          <w:rFonts w:ascii="Times New Roman CYR" w:hAnsi="Times New Roman CYR"/>
          <w:sz w:val="20"/>
          <w:szCs w:val="20"/>
          <w:lang w:val="en-US"/>
        </w:rPr>
      </w:pPr>
      <w:r>
        <w:rPr>
          <w:rFonts w:ascii="Times New Roman CYR" w:hAnsi="Times New Roman CYR"/>
          <w:sz w:val="20"/>
          <w:szCs w:val="20"/>
        </w:rPr>
        <w:t xml:space="preserve">- </w:t>
      </w:r>
      <w:r w:rsidRPr="003B1E3C">
        <w:rPr>
          <w:rFonts w:ascii="Times New Roman CYR" w:hAnsi="Times New Roman CYR"/>
          <w:sz w:val="20"/>
          <w:szCs w:val="20"/>
        </w:rPr>
        <w:t>обеспечить реализацию овощей на экспорт в объеме не менее 90 тыс. тонн, включая овощи защищенного грунта в объеме 20 тыс. тонн.</w:t>
      </w:r>
      <w:r>
        <w:rPr>
          <w:rFonts w:ascii="Times New Roman CYR" w:hAnsi="Times New Roman CYR"/>
          <w:sz w:val="20"/>
          <w:szCs w:val="20"/>
        </w:rPr>
        <w:t xml:space="preserve"> </w:t>
      </w:r>
      <w:r w:rsidRPr="003B1E3C">
        <w:rPr>
          <w:rFonts w:ascii="Times New Roman CYR" w:hAnsi="Times New Roman CYR"/>
          <w:sz w:val="20"/>
          <w:szCs w:val="20"/>
        </w:rPr>
        <w:t>[</w:t>
      </w:r>
      <w:r>
        <w:rPr>
          <w:rFonts w:ascii="Times New Roman CYR" w:hAnsi="Times New Roman CYR"/>
          <w:sz w:val="20"/>
          <w:szCs w:val="20"/>
          <w:lang w:val="en-US"/>
        </w:rPr>
        <w:t>1]</w:t>
      </w:r>
    </w:p>
    <w:p w:rsidR="00FC60AA" w:rsidRDefault="00FC60AA" w:rsidP="00FC60AA">
      <w:pPr>
        <w:jc w:val="both"/>
        <w:rPr>
          <w:sz w:val="20"/>
          <w:szCs w:val="20"/>
        </w:rPr>
      </w:pPr>
    </w:p>
    <w:p w:rsidR="00FC60AA" w:rsidRPr="00562E78" w:rsidRDefault="00FC60AA" w:rsidP="00FC60AA">
      <w:pPr>
        <w:jc w:val="center"/>
        <w:rPr>
          <w:sz w:val="16"/>
          <w:szCs w:val="16"/>
        </w:rPr>
      </w:pPr>
      <w:r w:rsidRPr="00562E78">
        <w:rPr>
          <w:sz w:val="16"/>
          <w:szCs w:val="16"/>
        </w:rPr>
        <w:t>ЛИТЕРАТУРА</w:t>
      </w:r>
    </w:p>
    <w:p w:rsidR="00FC60AA" w:rsidRPr="00562E78" w:rsidRDefault="00FC60AA" w:rsidP="00FC60AA">
      <w:pPr>
        <w:jc w:val="center"/>
        <w:rPr>
          <w:sz w:val="16"/>
          <w:szCs w:val="16"/>
        </w:rPr>
      </w:pPr>
    </w:p>
    <w:p w:rsidR="00FC60AA" w:rsidRPr="00562E78" w:rsidRDefault="00FC60AA" w:rsidP="00FC60AA">
      <w:pPr>
        <w:pStyle w:val="2a"/>
        <w:numPr>
          <w:ilvl w:val="0"/>
          <w:numId w:val="60"/>
        </w:numPr>
        <w:tabs>
          <w:tab w:val="left" w:pos="540"/>
        </w:tabs>
        <w:ind w:left="0" w:firstLine="284"/>
        <w:rPr>
          <w:sz w:val="16"/>
          <w:szCs w:val="16"/>
        </w:rPr>
      </w:pPr>
      <w:r w:rsidRPr="00562E78">
        <w:rPr>
          <w:sz w:val="16"/>
          <w:szCs w:val="16"/>
        </w:rPr>
        <w:t xml:space="preserve">Государственная комплексная программа развития овощеводства на 2011 – 2015 годы. [Электронный ресурс]. Режим доступа: </w:t>
      </w:r>
      <w:hyperlink r:id="rId144" w:history="1">
        <w:r w:rsidRPr="00562E78">
          <w:rPr>
            <w:rStyle w:val="af8"/>
            <w:sz w:val="16"/>
            <w:szCs w:val="16"/>
          </w:rPr>
          <w:t>http://mshp.minsk.by/programms/ed65fa463097e67e.html</w:t>
        </w:r>
      </w:hyperlink>
      <w:r w:rsidRPr="00562E78">
        <w:rPr>
          <w:sz w:val="16"/>
          <w:szCs w:val="16"/>
        </w:rPr>
        <w:t>. Дата доступа: 15.06.2013</w:t>
      </w:r>
    </w:p>
    <w:p w:rsidR="00FC60AA" w:rsidRPr="00562E78" w:rsidRDefault="00FC60AA" w:rsidP="00FC60AA">
      <w:pPr>
        <w:pStyle w:val="2a"/>
        <w:numPr>
          <w:ilvl w:val="0"/>
          <w:numId w:val="60"/>
        </w:numPr>
        <w:tabs>
          <w:tab w:val="left" w:pos="540"/>
        </w:tabs>
        <w:ind w:left="0" w:firstLine="284"/>
        <w:rPr>
          <w:sz w:val="16"/>
          <w:szCs w:val="16"/>
        </w:rPr>
      </w:pPr>
      <w:r w:rsidRPr="00562E78">
        <w:rPr>
          <w:sz w:val="16"/>
          <w:szCs w:val="16"/>
        </w:rPr>
        <w:t>Экономика предприятий и отраслей АПК: Учебник / Под ред. П.В. Лещило</w:t>
      </w:r>
      <w:r w:rsidRPr="00562E78">
        <w:rPr>
          <w:sz w:val="16"/>
          <w:szCs w:val="16"/>
        </w:rPr>
        <w:t>в</w:t>
      </w:r>
      <w:r w:rsidRPr="00562E78">
        <w:rPr>
          <w:sz w:val="16"/>
          <w:szCs w:val="16"/>
        </w:rPr>
        <w:t>ского, Л.Ф. Догиля, В.С. Тонковича. – Мн.: БГЭУ, 2001. – 575 с.</w:t>
      </w:r>
    </w:p>
    <w:p w:rsidR="00FC60AA" w:rsidRPr="00562E78" w:rsidRDefault="00FC60AA" w:rsidP="00FC60AA">
      <w:pPr>
        <w:pStyle w:val="2a"/>
        <w:numPr>
          <w:ilvl w:val="0"/>
          <w:numId w:val="60"/>
        </w:numPr>
        <w:tabs>
          <w:tab w:val="left" w:pos="540"/>
        </w:tabs>
        <w:ind w:left="0" w:firstLine="284"/>
        <w:rPr>
          <w:sz w:val="16"/>
          <w:szCs w:val="16"/>
        </w:rPr>
      </w:pPr>
      <w:r w:rsidRPr="00562E78">
        <w:rPr>
          <w:sz w:val="16"/>
          <w:szCs w:val="16"/>
        </w:rPr>
        <w:t>Экономика сельского хозяйства / И.А. Минаков, Л.А. Сабетова, Н.И. Куликов и др.; Под ред. И.А. Минакова. – М.: Колос, 2004. – 328 с.</w:t>
      </w:r>
    </w:p>
    <w:p w:rsidR="00FC60AA" w:rsidRDefault="00FC60AA" w:rsidP="00FC60AA">
      <w:pPr>
        <w:rPr>
          <w:sz w:val="20"/>
          <w:szCs w:val="20"/>
        </w:rPr>
      </w:pPr>
    </w:p>
    <w:p w:rsidR="00FC60AA" w:rsidRPr="004D0A8C" w:rsidRDefault="00FC60AA" w:rsidP="00FC60AA">
      <w:pPr>
        <w:rPr>
          <w:sz w:val="20"/>
          <w:szCs w:val="20"/>
        </w:rPr>
      </w:pPr>
    </w:p>
    <w:p w:rsidR="00FC60AA" w:rsidRPr="004D0A8C" w:rsidRDefault="00FC60AA" w:rsidP="00FC60AA">
      <w:pPr>
        <w:rPr>
          <w:b/>
          <w:sz w:val="20"/>
          <w:szCs w:val="20"/>
        </w:rPr>
      </w:pPr>
      <w:r w:rsidRPr="004D0A8C">
        <w:rPr>
          <w:b/>
          <w:sz w:val="20"/>
          <w:szCs w:val="20"/>
        </w:rPr>
        <w:t xml:space="preserve">УДК </w:t>
      </w:r>
      <w:r>
        <w:rPr>
          <w:b/>
          <w:sz w:val="20"/>
          <w:szCs w:val="20"/>
        </w:rPr>
        <w:t>435.836.132</w:t>
      </w:r>
    </w:p>
    <w:p w:rsidR="00FC60AA" w:rsidRPr="004D0A8C" w:rsidRDefault="00FC60AA" w:rsidP="00FC60AA">
      <w:pPr>
        <w:rPr>
          <w:sz w:val="20"/>
          <w:szCs w:val="20"/>
        </w:rPr>
      </w:pPr>
      <w:r w:rsidRPr="004D0A8C">
        <w:rPr>
          <w:b/>
          <w:sz w:val="20"/>
          <w:szCs w:val="20"/>
        </w:rPr>
        <w:t>Тельпук</w:t>
      </w:r>
      <w:r w:rsidRPr="004D0A8C">
        <w:rPr>
          <w:sz w:val="20"/>
          <w:szCs w:val="20"/>
        </w:rPr>
        <w:t xml:space="preserve"> </w:t>
      </w:r>
      <w:r w:rsidRPr="004D0A8C">
        <w:rPr>
          <w:b/>
          <w:sz w:val="20"/>
          <w:szCs w:val="20"/>
        </w:rPr>
        <w:t xml:space="preserve">Н. А. </w:t>
      </w:r>
      <w:r w:rsidRPr="004D0A8C">
        <w:rPr>
          <w:sz w:val="20"/>
          <w:szCs w:val="20"/>
        </w:rPr>
        <w:t xml:space="preserve">– </w:t>
      </w:r>
      <w:r w:rsidRPr="0051030A">
        <w:rPr>
          <w:sz w:val="20"/>
          <w:szCs w:val="20"/>
        </w:rPr>
        <w:t>студентка 3 курса</w:t>
      </w:r>
    </w:p>
    <w:p w:rsidR="00FC60AA" w:rsidRPr="004D0A8C" w:rsidRDefault="00FC60AA" w:rsidP="00FC60AA">
      <w:pPr>
        <w:rPr>
          <w:b/>
          <w:sz w:val="20"/>
          <w:szCs w:val="20"/>
        </w:rPr>
      </w:pPr>
      <w:r w:rsidRPr="004D0A8C">
        <w:rPr>
          <w:b/>
          <w:sz w:val="20"/>
          <w:szCs w:val="20"/>
        </w:rPr>
        <w:t>СОВРЕМЕННОЕ СОСТОЯНИЕ МЯСНОГО СКОТОВОДСТВА В РЕСПУБЛИКЕ БЕЛАРУСЬ</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51030A">
        <w:rPr>
          <w:b/>
          <w:i/>
          <w:sz w:val="20"/>
          <w:szCs w:val="20"/>
        </w:rPr>
        <w:t>Колмыков А. В</w:t>
      </w:r>
      <w:r w:rsidRPr="004D0A8C">
        <w:rPr>
          <w:i/>
          <w:sz w:val="20"/>
          <w:szCs w:val="20"/>
        </w:rPr>
        <w:t>.</w:t>
      </w:r>
      <w:r>
        <w:rPr>
          <w:i/>
          <w:sz w:val="20"/>
          <w:szCs w:val="20"/>
        </w:rPr>
        <w:t>–</w:t>
      </w:r>
      <w:r w:rsidRPr="004D0A8C">
        <w:rPr>
          <w:i/>
          <w:sz w:val="20"/>
          <w:szCs w:val="20"/>
        </w:rPr>
        <w:t xml:space="preserve"> старший преподаватель</w:t>
      </w:r>
    </w:p>
    <w:p w:rsidR="00FC60AA" w:rsidRPr="004D0A8C" w:rsidRDefault="00FC60AA" w:rsidP="00FC60AA">
      <w:pPr>
        <w:ind w:firstLine="284"/>
        <w:jc w:val="both"/>
        <w:rPr>
          <w:sz w:val="20"/>
          <w:szCs w:val="20"/>
        </w:rPr>
      </w:pPr>
    </w:p>
    <w:p w:rsidR="00FC60AA" w:rsidRPr="004D0A8C" w:rsidRDefault="00FC60AA" w:rsidP="00FC60AA">
      <w:pPr>
        <w:autoSpaceDE w:val="0"/>
        <w:autoSpaceDN w:val="0"/>
        <w:adjustRightInd w:val="0"/>
        <w:ind w:firstLine="284"/>
        <w:jc w:val="both"/>
        <w:rPr>
          <w:sz w:val="28"/>
          <w:szCs w:val="28"/>
        </w:rPr>
      </w:pPr>
      <w:r w:rsidRPr="004D0A8C">
        <w:rPr>
          <w:sz w:val="20"/>
          <w:szCs w:val="20"/>
        </w:rPr>
        <w:t>Для Беларуси высокоразвитое животноводство является основой обеспечения продовольственной безопасности страны, так как в этой отрасли производится более 60% стоимости валовой проду</w:t>
      </w:r>
      <w:r w:rsidRPr="004D0A8C">
        <w:rPr>
          <w:sz w:val="20"/>
          <w:szCs w:val="20"/>
        </w:rPr>
        <w:t>к</w:t>
      </w:r>
      <w:r w:rsidRPr="004D0A8C">
        <w:rPr>
          <w:sz w:val="20"/>
          <w:szCs w:val="20"/>
        </w:rPr>
        <w:t>ции сельского хозяйства и от ее эффективной работы во многом зависит экономическое благополучие большинства сельскохозяйс</w:t>
      </w:r>
      <w:r w:rsidRPr="004D0A8C">
        <w:rPr>
          <w:sz w:val="20"/>
          <w:szCs w:val="20"/>
        </w:rPr>
        <w:t>т</w:t>
      </w:r>
      <w:r w:rsidRPr="004D0A8C">
        <w:rPr>
          <w:sz w:val="20"/>
          <w:szCs w:val="20"/>
        </w:rPr>
        <w:t>венных организаций Беларуси.</w:t>
      </w:r>
    </w:p>
    <w:p w:rsidR="00FC60AA" w:rsidRPr="004D0A8C" w:rsidRDefault="00FC60AA" w:rsidP="00FC60AA">
      <w:pPr>
        <w:autoSpaceDE w:val="0"/>
        <w:autoSpaceDN w:val="0"/>
        <w:adjustRightInd w:val="0"/>
        <w:ind w:firstLine="284"/>
        <w:jc w:val="both"/>
        <w:rPr>
          <w:sz w:val="20"/>
          <w:szCs w:val="20"/>
        </w:rPr>
      </w:pPr>
      <w:r w:rsidRPr="004D0A8C">
        <w:rPr>
          <w:sz w:val="20"/>
          <w:szCs w:val="20"/>
        </w:rPr>
        <w:t>Развитие мясного скотоводства в Республике Беларусь будет ц</w:t>
      </w:r>
      <w:r w:rsidRPr="004D0A8C">
        <w:rPr>
          <w:sz w:val="20"/>
          <w:szCs w:val="20"/>
        </w:rPr>
        <w:t>е</w:t>
      </w:r>
      <w:r w:rsidRPr="004D0A8C">
        <w:rPr>
          <w:sz w:val="20"/>
          <w:szCs w:val="20"/>
        </w:rPr>
        <w:t>лесообразным вследствие потребления крупным рогатым скотом больших объемов грубых и сочных кормов, значительным колич</w:t>
      </w:r>
      <w:r w:rsidRPr="004D0A8C">
        <w:rPr>
          <w:sz w:val="20"/>
          <w:szCs w:val="20"/>
        </w:rPr>
        <w:t>е</w:t>
      </w:r>
      <w:r w:rsidRPr="004D0A8C">
        <w:rPr>
          <w:sz w:val="20"/>
          <w:szCs w:val="20"/>
        </w:rPr>
        <w:t>ством которых располагает сельское хозяйство страны. Производс</w:t>
      </w:r>
      <w:r w:rsidRPr="004D0A8C">
        <w:rPr>
          <w:sz w:val="20"/>
          <w:szCs w:val="20"/>
        </w:rPr>
        <w:t>т</w:t>
      </w:r>
      <w:r w:rsidRPr="004D0A8C">
        <w:rPr>
          <w:sz w:val="20"/>
          <w:szCs w:val="20"/>
        </w:rPr>
        <w:t>во говядины (по сравнению с другими видами мяса) имеет следу</w:t>
      </w:r>
      <w:r w:rsidRPr="004D0A8C">
        <w:rPr>
          <w:sz w:val="20"/>
          <w:szCs w:val="20"/>
        </w:rPr>
        <w:t>ю</w:t>
      </w:r>
      <w:r w:rsidRPr="004D0A8C">
        <w:rPr>
          <w:sz w:val="20"/>
          <w:szCs w:val="20"/>
        </w:rPr>
        <w:t xml:space="preserve">щие преимущества: </w:t>
      </w:r>
    </w:p>
    <w:p w:rsidR="00FC60AA" w:rsidRPr="004D0A8C" w:rsidRDefault="00FC60AA" w:rsidP="00FC60AA">
      <w:pPr>
        <w:autoSpaceDE w:val="0"/>
        <w:autoSpaceDN w:val="0"/>
        <w:adjustRightInd w:val="0"/>
        <w:ind w:firstLine="284"/>
        <w:jc w:val="both"/>
        <w:rPr>
          <w:sz w:val="20"/>
          <w:szCs w:val="20"/>
        </w:rPr>
      </w:pPr>
      <w:r w:rsidRPr="004D0A8C">
        <w:rPr>
          <w:sz w:val="20"/>
          <w:szCs w:val="20"/>
        </w:rPr>
        <w:lastRenderedPageBreak/>
        <w:t>- значительно меньший расход концентрированных кормов на выращивание и откорм крупного рогатого скота (более чем в 2 раза, чем при выращивании свиней) позволяет развивать отрасль в усл</w:t>
      </w:r>
      <w:r w:rsidRPr="004D0A8C">
        <w:rPr>
          <w:sz w:val="20"/>
          <w:szCs w:val="20"/>
        </w:rPr>
        <w:t>о</w:t>
      </w:r>
      <w:r w:rsidRPr="004D0A8C">
        <w:rPr>
          <w:sz w:val="20"/>
          <w:szCs w:val="20"/>
        </w:rPr>
        <w:t>виях ограниченного производства зерна, а также иметь превосхо</w:t>
      </w:r>
      <w:r w:rsidRPr="004D0A8C">
        <w:rPr>
          <w:sz w:val="20"/>
          <w:szCs w:val="20"/>
        </w:rPr>
        <w:t>д</w:t>
      </w:r>
      <w:r w:rsidRPr="004D0A8C">
        <w:rPr>
          <w:sz w:val="20"/>
          <w:szCs w:val="20"/>
        </w:rPr>
        <w:t>ство в издержках по статье «Корма», так как в результате себесто</w:t>
      </w:r>
      <w:r w:rsidRPr="004D0A8C">
        <w:rPr>
          <w:sz w:val="20"/>
          <w:szCs w:val="20"/>
        </w:rPr>
        <w:t>и</w:t>
      </w:r>
      <w:r w:rsidRPr="004D0A8C">
        <w:rPr>
          <w:sz w:val="20"/>
          <w:szCs w:val="20"/>
        </w:rPr>
        <w:t xml:space="preserve">мость 1 т к. ед. для крупного рогатого скота в 1,8-2,5 раза ниже, чем для птицы и свиней; </w:t>
      </w:r>
    </w:p>
    <w:p w:rsidR="00FC60AA" w:rsidRPr="004D0A8C" w:rsidRDefault="00FC60AA" w:rsidP="00FC60AA">
      <w:pPr>
        <w:autoSpaceDE w:val="0"/>
        <w:autoSpaceDN w:val="0"/>
        <w:adjustRightInd w:val="0"/>
        <w:ind w:firstLine="284"/>
        <w:jc w:val="both"/>
        <w:rPr>
          <w:sz w:val="20"/>
          <w:szCs w:val="20"/>
        </w:rPr>
      </w:pPr>
      <w:r w:rsidRPr="004D0A8C">
        <w:rPr>
          <w:sz w:val="20"/>
          <w:szCs w:val="20"/>
        </w:rPr>
        <w:t>- капиталоемкость помещений для выращивания и откорма круп-ного рогатого скота ниже, чем в других подотраслях животноводс</w:t>
      </w:r>
      <w:r w:rsidRPr="004D0A8C">
        <w:rPr>
          <w:sz w:val="20"/>
          <w:szCs w:val="20"/>
        </w:rPr>
        <w:t>т</w:t>
      </w:r>
      <w:r w:rsidRPr="004D0A8C">
        <w:rPr>
          <w:sz w:val="20"/>
          <w:szCs w:val="20"/>
        </w:rPr>
        <w:t xml:space="preserve">ва; </w:t>
      </w:r>
    </w:p>
    <w:p w:rsidR="00FC60AA" w:rsidRPr="004D0A8C" w:rsidRDefault="00FC60AA" w:rsidP="00FC60AA">
      <w:pPr>
        <w:tabs>
          <w:tab w:val="left" w:pos="2110"/>
        </w:tabs>
        <w:ind w:firstLine="284"/>
        <w:jc w:val="both"/>
        <w:rPr>
          <w:sz w:val="20"/>
          <w:szCs w:val="20"/>
        </w:rPr>
      </w:pPr>
      <w:r w:rsidRPr="004D0A8C">
        <w:rPr>
          <w:sz w:val="20"/>
          <w:szCs w:val="20"/>
        </w:rPr>
        <w:t>- при содержании крупного рогатого скота в 1,2-1,4 раза ниже за-траты на профилактическое и ветеринарное обслуживание, выше устойчивость к заболеваниям и инфекциям.</w:t>
      </w:r>
    </w:p>
    <w:p w:rsidR="00FC60AA" w:rsidRPr="004D0A8C" w:rsidRDefault="00FC60AA" w:rsidP="00FC60AA">
      <w:pPr>
        <w:tabs>
          <w:tab w:val="left" w:pos="2110"/>
        </w:tabs>
        <w:ind w:firstLine="284"/>
        <w:jc w:val="both"/>
        <w:rPr>
          <w:sz w:val="20"/>
          <w:szCs w:val="20"/>
        </w:rPr>
      </w:pPr>
      <w:r w:rsidRPr="004D0A8C">
        <w:rPr>
          <w:sz w:val="20"/>
          <w:szCs w:val="20"/>
        </w:rPr>
        <w:t>Несмотря на столь существенный перечень преимуществ кру</w:t>
      </w:r>
      <w:r w:rsidRPr="004D0A8C">
        <w:rPr>
          <w:sz w:val="20"/>
          <w:szCs w:val="20"/>
        </w:rPr>
        <w:t>п</w:t>
      </w:r>
      <w:r w:rsidRPr="004D0A8C">
        <w:rPr>
          <w:sz w:val="20"/>
          <w:szCs w:val="20"/>
        </w:rPr>
        <w:t>ного рогатого скота перед другими видами животных, производит</w:t>
      </w:r>
      <w:r w:rsidRPr="004D0A8C">
        <w:rPr>
          <w:sz w:val="20"/>
          <w:szCs w:val="20"/>
        </w:rPr>
        <w:t>е</w:t>
      </w:r>
      <w:r w:rsidRPr="004D0A8C">
        <w:rPr>
          <w:sz w:val="20"/>
          <w:szCs w:val="20"/>
        </w:rPr>
        <w:t>ли говядины утрачивают свои ведущие позиции. Негативные явл</w:t>
      </w:r>
      <w:r w:rsidRPr="004D0A8C">
        <w:rPr>
          <w:sz w:val="20"/>
          <w:szCs w:val="20"/>
        </w:rPr>
        <w:t>е</w:t>
      </w:r>
      <w:r w:rsidRPr="004D0A8C">
        <w:rPr>
          <w:sz w:val="20"/>
          <w:szCs w:val="20"/>
        </w:rPr>
        <w:t>ния переходного периода, отразившиеся на состоянии АПК, в по</w:t>
      </w:r>
      <w:r w:rsidRPr="004D0A8C">
        <w:rPr>
          <w:sz w:val="20"/>
          <w:szCs w:val="20"/>
        </w:rPr>
        <w:t>л</w:t>
      </w:r>
      <w:r w:rsidRPr="004D0A8C">
        <w:rPr>
          <w:sz w:val="20"/>
          <w:szCs w:val="20"/>
        </w:rPr>
        <w:t>ной мере коснулись и данной отрасли, приведя к спаду производс</w:t>
      </w:r>
      <w:r w:rsidRPr="004D0A8C">
        <w:rPr>
          <w:sz w:val="20"/>
          <w:szCs w:val="20"/>
        </w:rPr>
        <w:t>т</w:t>
      </w:r>
      <w:r w:rsidRPr="004D0A8C">
        <w:rPr>
          <w:sz w:val="20"/>
          <w:szCs w:val="20"/>
        </w:rPr>
        <w:t>ва и сокращению поголовья крупного рогатого скота.</w:t>
      </w:r>
    </w:p>
    <w:p w:rsidR="00FC60AA" w:rsidRPr="004D0A8C" w:rsidRDefault="00FC60AA" w:rsidP="00FC60AA">
      <w:pPr>
        <w:ind w:firstLine="284"/>
        <w:jc w:val="both"/>
        <w:rPr>
          <w:sz w:val="20"/>
          <w:szCs w:val="20"/>
        </w:rPr>
      </w:pPr>
      <w:r w:rsidRPr="004D0A8C">
        <w:rPr>
          <w:sz w:val="20"/>
          <w:szCs w:val="20"/>
        </w:rPr>
        <w:t>Сельское хозяйство Беларуси располагает значительными во</w:t>
      </w:r>
      <w:r w:rsidRPr="004D0A8C">
        <w:rPr>
          <w:sz w:val="20"/>
          <w:szCs w:val="20"/>
        </w:rPr>
        <w:t>з</w:t>
      </w:r>
      <w:r w:rsidRPr="004D0A8C">
        <w:rPr>
          <w:sz w:val="20"/>
          <w:szCs w:val="20"/>
        </w:rPr>
        <w:t>можностями производства говядины за счет интенсивного и эффе</w:t>
      </w:r>
      <w:r w:rsidRPr="004D0A8C">
        <w:rPr>
          <w:sz w:val="20"/>
          <w:szCs w:val="20"/>
        </w:rPr>
        <w:t>к</w:t>
      </w:r>
      <w:r w:rsidRPr="004D0A8C">
        <w:rPr>
          <w:sz w:val="20"/>
          <w:szCs w:val="20"/>
        </w:rPr>
        <w:t>тивного выращивания и откорма крупного рогатого скота. Опт</w:t>
      </w:r>
      <w:r w:rsidRPr="004D0A8C">
        <w:rPr>
          <w:sz w:val="20"/>
          <w:szCs w:val="20"/>
        </w:rPr>
        <w:t>и</w:t>
      </w:r>
      <w:r w:rsidRPr="004D0A8C">
        <w:rPr>
          <w:sz w:val="20"/>
          <w:szCs w:val="20"/>
        </w:rPr>
        <w:t>мальный удельный вес говядины в общем объеме потребляемого мяса должен составлять около 45% (в абсолютном выражении - 648 тыс. т в живом весе или около 376 тыс. т в убойном).</w:t>
      </w:r>
    </w:p>
    <w:p w:rsidR="00FC60AA" w:rsidRPr="004D0A8C" w:rsidRDefault="00FC60AA" w:rsidP="00FC60AA">
      <w:pPr>
        <w:autoSpaceDE w:val="0"/>
        <w:autoSpaceDN w:val="0"/>
        <w:adjustRightInd w:val="0"/>
        <w:ind w:firstLine="284"/>
        <w:jc w:val="both"/>
        <w:rPr>
          <w:sz w:val="20"/>
          <w:szCs w:val="20"/>
        </w:rPr>
      </w:pPr>
      <w:r w:rsidRPr="004D0A8C">
        <w:rPr>
          <w:sz w:val="20"/>
          <w:szCs w:val="20"/>
        </w:rPr>
        <w:t>Исследуя настоящую проблематику можно с обоснованной о</w:t>
      </w:r>
      <w:r w:rsidRPr="004D0A8C">
        <w:rPr>
          <w:sz w:val="20"/>
          <w:szCs w:val="20"/>
        </w:rPr>
        <w:t>п</w:t>
      </w:r>
      <w:r w:rsidRPr="004D0A8C">
        <w:rPr>
          <w:sz w:val="20"/>
          <w:szCs w:val="20"/>
        </w:rPr>
        <w:t>ределенностью утверждать, что аграрный сектор располагает знач</w:t>
      </w:r>
      <w:r w:rsidRPr="004D0A8C">
        <w:rPr>
          <w:sz w:val="20"/>
          <w:szCs w:val="20"/>
        </w:rPr>
        <w:t>и</w:t>
      </w:r>
      <w:r w:rsidRPr="004D0A8C">
        <w:rPr>
          <w:sz w:val="20"/>
          <w:szCs w:val="20"/>
        </w:rPr>
        <w:t>тельными возможностями производства мяса за счет говядины. Главным фактором-аргументом при этом является всесторонняя интенсификация отрасли.[14]</w:t>
      </w:r>
    </w:p>
    <w:p w:rsidR="00FC60AA" w:rsidRPr="004D0A8C" w:rsidRDefault="00FC60AA" w:rsidP="00FC60AA">
      <w:pPr>
        <w:autoSpaceDE w:val="0"/>
        <w:autoSpaceDN w:val="0"/>
        <w:adjustRightInd w:val="0"/>
        <w:ind w:firstLine="284"/>
        <w:jc w:val="both"/>
        <w:rPr>
          <w:sz w:val="20"/>
          <w:szCs w:val="20"/>
        </w:rPr>
      </w:pPr>
      <w:r w:rsidRPr="004D0A8C">
        <w:rPr>
          <w:sz w:val="20"/>
          <w:szCs w:val="20"/>
        </w:rPr>
        <w:t>В настоящее время 40 % фермерских хозяйств, функциониру</w:t>
      </w:r>
      <w:r w:rsidRPr="004D0A8C">
        <w:rPr>
          <w:sz w:val="20"/>
          <w:szCs w:val="20"/>
        </w:rPr>
        <w:t>ю</w:t>
      </w:r>
      <w:r w:rsidRPr="004D0A8C">
        <w:rPr>
          <w:sz w:val="20"/>
          <w:szCs w:val="20"/>
        </w:rPr>
        <w:t>щих в Беларуси, не содержат молодняка крупного рогатого скота, 16 % из них откармливают 1 голову, 26 % — 2-3, и только 18 % имеют в своем хозяйстве более 3 голов на выращивании и откорме. Поэт</w:t>
      </w:r>
      <w:r w:rsidRPr="004D0A8C">
        <w:rPr>
          <w:sz w:val="20"/>
          <w:szCs w:val="20"/>
        </w:rPr>
        <w:t>о</w:t>
      </w:r>
      <w:r w:rsidRPr="004D0A8C">
        <w:rPr>
          <w:sz w:val="20"/>
          <w:szCs w:val="20"/>
        </w:rPr>
        <w:t>му доля говядины в структуре выручки от реализации продукции фермерскими хозяйствами невысока — 8 % (удельный вес всей ж</w:t>
      </w:r>
      <w:r w:rsidRPr="004D0A8C">
        <w:rPr>
          <w:sz w:val="20"/>
          <w:szCs w:val="20"/>
        </w:rPr>
        <w:t>и</w:t>
      </w:r>
      <w:r w:rsidRPr="004D0A8C">
        <w:rPr>
          <w:sz w:val="20"/>
          <w:szCs w:val="20"/>
        </w:rPr>
        <w:t>вотноводческой продукции в выручке от продаж не превышает 19 %).</w:t>
      </w:r>
    </w:p>
    <w:p w:rsidR="00FC60AA" w:rsidRPr="004D0A8C" w:rsidRDefault="00FC60AA" w:rsidP="00FC60AA">
      <w:pPr>
        <w:autoSpaceDE w:val="0"/>
        <w:autoSpaceDN w:val="0"/>
        <w:adjustRightInd w:val="0"/>
        <w:ind w:firstLine="284"/>
        <w:jc w:val="both"/>
        <w:rPr>
          <w:sz w:val="20"/>
          <w:szCs w:val="20"/>
        </w:rPr>
      </w:pPr>
      <w:r w:rsidRPr="004D0A8C">
        <w:rPr>
          <w:sz w:val="20"/>
          <w:szCs w:val="20"/>
        </w:rPr>
        <w:lastRenderedPageBreak/>
        <w:t>На животноводческих комплексах республики содержится 9-12 % поголовья скота и производится 10-12 % говядины. Функцион</w:t>
      </w:r>
      <w:r w:rsidRPr="004D0A8C">
        <w:rPr>
          <w:sz w:val="20"/>
          <w:szCs w:val="20"/>
        </w:rPr>
        <w:t>и</w:t>
      </w:r>
      <w:r w:rsidRPr="004D0A8C">
        <w:rPr>
          <w:sz w:val="20"/>
          <w:szCs w:val="20"/>
        </w:rPr>
        <w:t>рование крупных организаций на протяжении ряда лет подтвердило целесообразность их создания и экономическую эффективность.</w:t>
      </w:r>
    </w:p>
    <w:p w:rsidR="00FC60AA" w:rsidRPr="004D0A8C" w:rsidRDefault="00FC60AA" w:rsidP="00FC60AA">
      <w:pPr>
        <w:autoSpaceDE w:val="0"/>
        <w:autoSpaceDN w:val="0"/>
        <w:adjustRightInd w:val="0"/>
        <w:ind w:firstLine="284"/>
        <w:jc w:val="both"/>
        <w:rPr>
          <w:sz w:val="20"/>
          <w:szCs w:val="20"/>
        </w:rPr>
      </w:pPr>
      <w:r w:rsidRPr="004D0A8C">
        <w:rPr>
          <w:sz w:val="20"/>
          <w:szCs w:val="20"/>
        </w:rPr>
        <w:t>Откормом КРС в республике занимается 1491 сельскохозяйс</w:t>
      </w:r>
      <w:r w:rsidRPr="004D0A8C">
        <w:rPr>
          <w:sz w:val="20"/>
          <w:szCs w:val="20"/>
        </w:rPr>
        <w:t>т</w:t>
      </w:r>
      <w:r w:rsidRPr="004D0A8C">
        <w:rPr>
          <w:sz w:val="20"/>
          <w:szCs w:val="20"/>
        </w:rPr>
        <w:t>венная организация.</w:t>
      </w:r>
    </w:p>
    <w:p w:rsidR="00FC60AA" w:rsidRPr="004D0A8C" w:rsidRDefault="00FC60AA" w:rsidP="00FC60AA">
      <w:pPr>
        <w:autoSpaceDE w:val="0"/>
        <w:autoSpaceDN w:val="0"/>
        <w:adjustRightInd w:val="0"/>
        <w:ind w:firstLine="284"/>
        <w:jc w:val="both"/>
        <w:rPr>
          <w:sz w:val="20"/>
          <w:szCs w:val="20"/>
        </w:rPr>
      </w:pPr>
      <w:r w:rsidRPr="004D0A8C">
        <w:rPr>
          <w:sz w:val="20"/>
          <w:szCs w:val="20"/>
        </w:rPr>
        <w:t>В 2011 г. ими выращено 607,2 тыс. т крупного рогатого скота, среднесуточные привесы составили 613 г.</w:t>
      </w:r>
    </w:p>
    <w:p w:rsidR="00FC60AA" w:rsidRPr="004D0A8C" w:rsidRDefault="00FC60AA" w:rsidP="00FC60AA">
      <w:pPr>
        <w:autoSpaceDE w:val="0"/>
        <w:autoSpaceDN w:val="0"/>
        <w:adjustRightInd w:val="0"/>
        <w:ind w:firstLine="284"/>
        <w:jc w:val="both"/>
        <w:rPr>
          <w:sz w:val="20"/>
          <w:szCs w:val="20"/>
        </w:rPr>
      </w:pPr>
      <w:r w:rsidRPr="004D0A8C">
        <w:rPr>
          <w:sz w:val="20"/>
          <w:szCs w:val="20"/>
        </w:rPr>
        <w:t>Особое внимание в последние годы уделяем разведению специ</w:t>
      </w:r>
      <w:r w:rsidRPr="004D0A8C">
        <w:rPr>
          <w:sz w:val="20"/>
          <w:szCs w:val="20"/>
        </w:rPr>
        <w:t>а</w:t>
      </w:r>
      <w:r w:rsidRPr="004D0A8C">
        <w:rPr>
          <w:sz w:val="20"/>
          <w:szCs w:val="20"/>
        </w:rPr>
        <w:t>лизированного мясного скота, в 251 сельскохозяйственной орган</w:t>
      </w:r>
      <w:r w:rsidRPr="004D0A8C">
        <w:rPr>
          <w:sz w:val="20"/>
          <w:szCs w:val="20"/>
        </w:rPr>
        <w:t>и</w:t>
      </w:r>
      <w:r w:rsidRPr="004D0A8C">
        <w:rPr>
          <w:sz w:val="20"/>
          <w:szCs w:val="20"/>
        </w:rPr>
        <w:t>зации созданы отдельные фермы для выращивания скота абердин-ангусской, лимузинской, герефордской и шаролезской мясных п</w:t>
      </w:r>
      <w:r w:rsidRPr="004D0A8C">
        <w:rPr>
          <w:sz w:val="20"/>
          <w:szCs w:val="20"/>
        </w:rPr>
        <w:t>о</w:t>
      </w:r>
      <w:r w:rsidRPr="004D0A8C">
        <w:rPr>
          <w:sz w:val="20"/>
          <w:szCs w:val="20"/>
        </w:rPr>
        <w:t>род.</w:t>
      </w:r>
    </w:p>
    <w:p w:rsidR="00FC60AA" w:rsidRPr="004D0A8C" w:rsidRDefault="00FC60AA" w:rsidP="00FC60AA">
      <w:pPr>
        <w:autoSpaceDE w:val="0"/>
        <w:autoSpaceDN w:val="0"/>
        <w:adjustRightInd w:val="0"/>
        <w:ind w:firstLine="284"/>
        <w:jc w:val="both"/>
        <w:rPr>
          <w:sz w:val="20"/>
          <w:szCs w:val="20"/>
        </w:rPr>
      </w:pPr>
      <w:r w:rsidRPr="004D0A8C">
        <w:rPr>
          <w:sz w:val="20"/>
          <w:szCs w:val="20"/>
        </w:rPr>
        <w:t>Работа по организации воспроизводства поголовья в 2011 г. п</w:t>
      </w:r>
      <w:r w:rsidRPr="004D0A8C">
        <w:rPr>
          <w:sz w:val="20"/>
          <w:szCs w:val="20"/>
        </w:rPr>
        <w:t>о</w:t>
      </w:r>
      <w:r w:rsidRPr="004D0A8C">
        <w:rPr>
          <w:sz w:val="20"/>
          <w:szCs w:val="20"/>
        </w:rPr>
        <w:t>зволила задействовать в мясном скотоводстве 102,8 тыс. голов, что на 15,8 тыс. больше, чем в 2010 г. Для комплектования племенных предприятий чистопородным маточным поголовьем в 2011 г. заку</w:t>
      </w:r>
      <w:r w:rsidRPr="004D0A8C">
        <w:rPr>
          <w:sz w:val="20"/>
          <w:szCs w:val="20"/>
        </w:rPr>
        <w:t>п</w:t>
      </w:r>
      <w:r w:rsidRPr="004D0A8C">
        <w:rPr>
          <w:sz w:val="20"/>
          <w:szCs w:val="20"/>
        </w:rPr>
        <w:t>лено по импорту 674 головы, в том числе 34 быка-производителя. Кроме того, организациям, занимающимся разведением мясного скота, реализовано около 900 чистопородных и помесных телок для дальнейшего воспроизводства и наращивания поголовья.</w:t>
      </w:r>
    </w:p>
    <w:p w:rsidR="00FC60AA" w:rsidRPr="004D0A8C" w:rsidRDefault="00FC60AA" w:rsidP="00FC60AA">
      <w:pPr>
        <w:tabs>
          <w:tab w:val="left" w:pos="954"/>
        </w:tabs>
        <w:ind w:firstLine="284"/>
        <w:jc w:val="both"/>
        <w:rPr>
          <w:sz w:val="20"/>
          <w:szCs w:val="20"/>
        </w:rPr>
      </w:pPr>
      <w:r w:rsidRPr="004D0A8C">
        <w:rPr>
          <w:sz w:val="20"/>
          <w:szCs w:val="20"/>
        </w:rPr>
        <w:t>Крупный рогатый скот содержится практически на всех сельск</w:t>
      </w:r>
      <w:r w:rsidRPr="004D0A8C">
        <w:rPr>
          <w:sz w:val="20"/>
          <w:szCs w:val="20"/>
        </w:rPr>
        <w:t>о</w:t>
      </w:r>
      <w:r w:rsidRPr="004D0A8C">
        <w:rPr>
          <w:sz w:val="20"/>
          <w:szCs w:val="20"/>
        </w:rPr>
        <w:t>хозяйственных предприятиях и размещен по территории республ</w:t>
      </w:r>
      <w:r w:rsidRPr="004D0A8C">
        <w:rPr>
          <w:sz w:val="20"/>
          <w:szCs w:val="20"/>
        </w:rPr>
        <w:t>и</w:t>
      </w:r>
      <w:r w:rsidRPr="004D0A8C">
        <w:rPr>
          <w:sz w:val="20"/>
          <w:szCs w:val="20"/>
        </w:rPr>
        <w:t>ки относительно равномерно. Максимальная плотность поголовья характерна для Брестской области (более 60 голов в расчете на 100 га сельхозугодий), минимальная — для Могилевской (42-45 гол</w:t>
      </w:r>
      <w:r>
        <w:rPr>
          <w:sz w:val="20"/>
          <w:szCs w:val="20"/>
        </w:rPr>
        <w:t>.</w:t>
      </w:r>
      <w:r w:rsidRPr="004D0A8C">
        <w:rPr>
          <w:sz w:val="20"/>
          <w:szCs w:val="20"/>
        </w:rPr>
        <w:t>). Рост концентрации молочного поголовья наблюдается по мере пр</w:t>
      </w:r>
      <w:r w:rsidRPr="004D0A8C">
        <w:rPr>
          <w:sz w:val="20"/>
          <w:szCs w:val="20"/>
        </w:rPr>
        <w:t>и</w:t>
      </w:r>
      <w:r w:rsidRPr="004D0A8C">
        <w:rPr>
          <w:sz w:val="20"/>
          <w:szCs w:val="20"/>
        </w:rPr>
        <w:t>ближения к городам и перерабатывающим организациям, что связ</w:t>
      </w:r>
      <w:r w:rsidRPr="004D0A8C">
        <w:rPr>
          <w:sz w:val="20"/>
          <w:szCs w:val="20"/>
        </w:rPr>
        <w:t>а</w:t>
      </w:r>
      <w:r w:rsidRPr="004D0A8C">
        <w:rPr>
          <w:sz w:val="20"/>
          <w:szCs w:val="20"/>
        </w:rPr>
        <w:t>но с низкой транспортабельностью и небольшими сроками хранения молока. Животноводческие комплексы по выращиванию и откорму молодняка размещены преимущественно в хозяйствах с наиболее благоприятными условиями кормопроизводства, которые имеют значительные площади естественных кормовых угодий и дополн</w:t>
      </w:r>
      <w:r w:rsidRPr="004D0A8C">
        <w:rPr>
          <w:sz w:val="20"/>
          <w:szCs w:val="20"/>
        </w:rPr>
        <w:t>и</w:t>
      </w:r>
      <w:r w:rsidRPr="004D0A8C">
        <w:rPr>
          <w:sz w:val="20"/>
          <w:szCs w:val="20"/>
        </w:rPr>
        <w:t>тельные источники дешевых кормов.</w:t>
      </w:r>
    </w:p>
    <w:p w:rsidR="00FC60AA" w:rsidRPr="004D0A8C" w:rsidRDefault="00FC60AA" w:rsidP="00FC60AA">
      <w:pPr>
        <w:tabs>
          <w:tab w:val="left" w:pos="954"/>
        </w:tabs>
        <w:ind w:firstLine="284"/>
        <w:jc w:val="both"/>
        <w:rPr>
          <w:sz w:val="20"/>
          <w:szCs w:val="20"/>
        </w:rPr>
      </w:pPr>
      <w:r w:rsidRPr="004D0A8C">
        <w:rPr>
          <w:sz w:val="20"/>
          <w:szCs w:val="20"/>
        </w:rPr>
        <w:t>В Республике Беларусь численность скота и птицы по категор</w:t>
      </w:r>
      <w:r w:rsidRPr="004D0A8C">
        <w:rPr>
          <w:sz w:val="20"/>
          <w:szCs w:val="20"/>
        </w:rPr>
        <w:t>и</w:t>
      </w:r>
      <w:r w:rsidRPr="004D0A8C">
        <w:rPr>
          <w:sz w:val="20"/>
          <w:szCs w:val="20"/>
        </w:rPr>
        <w:t>ям хозяйств (на начало года тыс. гол.) составила:</w:t>
      </w:r>
    </w:p>
    <w:p w:rsidR="00FC60AA" w:rsidRDefault="00FC60AA" w:rsidP="00FC60AA">
      <w:pPr>
        <w:tabs>
          <w:tab w:val="left" w:pos="954"/>
        </w:tabs>
        <w:ind w:firstLine="284"/>
        <w:jc w:val="both"/>
        <w:rPr>
          <w:sz w:val="20"/>
          <w:szCs w:val="20"/>
        </w:rPr>
      </w:pPr>
    </w:p>
    <w:p w:rsidR="00FC60AA" w:rsidRPr="0051030A" w:rsidRDefault="00FC60AA" w:rsidP="00FC60AA">
      <w:pPr>
        <w:tabs>
          <w:tab w:val="left" w:pos="954"/>
        </w:tabs>
        <w:jc w:val="both"/>
        <w:rPr>
          <w:sz w:val="16"/>
          <w:szCs w:val="16"/>
        </w:rPr>
      </w:pPr>
      <w:r w:rsidRPr="0051030A">
        <w:rPr>
          <w:sz w:val="16"/>
          <w:szCs w:val="16"/>
        </w:rPr>
        <w:t>Т</w:t>
      </w:r>
      <w:r>
        <w:rPr>
          <w:sz w:val="16"/>
          <w:szCs w:val="16"/>
        </w:rPr>
        <w:t xml:space="preserve"> </w:t>
      </w:r>
      <w:r w:rsidRPr="0051030A">
        <w:rPr>
          <w:sz w:val="16"/>
          <w:szCs w:val="16"/>
        </w:rPr>
        <w:t>а</w:t>
      </w:r>
      <w:r>
        <w:rPr>
          <w:sz w:val="16"/>
          <w:szCs w:val="16"/>
        </w:rPr>
        <w:t xml:space="preserve"> </w:t>
      </w:r>
      <w:r w:rsidRPr="0051030A">
        <w:rPr>
          <w:sz w:val="16"/>
          <w:szCs w:val="16"/>
        </w:rPr>
        <w:t>б</w:t>
      </w:r>
      <w:r>
        <w:rPr>
          <w:sz w:val="16"/>
          <w:szCs w:val="16"/>
        </w:rPr>
        <w:t xml:space="preserve"> </w:t>
      </w:r>
      <w:r w:rsidRPr="0051030A">
        <w:rPr>
          <w:sz w:val="16"/>
          <w:szCs w:val="16"/>
        </w:rPr>
        <w:t>л</w:t>
      </w:r>
      <w:r>
        <w:rPr>
          <w:sz w:val="16"/>
          <w:szCs w:val="16"/>
        </w:rPr>
        <w:t xml:space="preserve"> </w:t>
      </w:r>
      <w:r w:rsidRPr="0051030A">
        <w:rPr>
          <w:sz w:val="16"/>
          <w:szCs w:val="16"/>
        </w:rPr>
        <w:t>и</w:t>
      </w:r>
      <w:r>
        <w:rPr>
          <w:sz w:val="16"/>
          <w:szCs w:val="16"/>
        </w:rPr>
        <w:t xml:space="preserve"> </w:t>
      </w:r>
      <w:r w:rsidRPr="0051030A">
        <w:rPr>
          <w:sz w:val="16"/>
          <w:szCs w:val="16"/>
        </w:rPr>
        <w:t>ц</w:t>
      </w:r>
      <w:r>
        <w:rPr>
          <w:sz w:val="16"/>
          <w:szCs w:val="16"/>
        </w:rPr>
        <w:t xml:space="preserve"> </w:t>
      </w:r>
      <w:r w:rsidRPr="0051030A">
        <w:rPr>
          <w:sz w:val="16"/>
          <w:szCs w:val="16"/>
        </w:rPr>
        <w:t xml:space="preserve">а 1. </w:t>
      </w:r>
      <w:r w:rsidRPr="0051030A">
        <w:rPr>
          <w:b/>
          <w:sz w:val="16"/>
          <w:szCs w:val="16"/>
        </w:rPr>
        <w:t>Численность скота  по категориям хозяйств (на начало года тыс. гол.)</w:t>
      </w:r>
    </w:p>
    <w:p w:rsidR="00FC60AA" w:rsidRPr="0051030A" w:rsidRDefault="00FC60AA" w:rsidP="00FC60AA">
      <w:pPr>
        <w:tabs>
          <w:tab w:val="left" w:pos="954"/>
        </w:tabs>
        <w:ind w:firstLine="284"/>
        <w:jc w:val="both"/>
        <w:rPr>
          <w:sz w:val="16"/>
          <w:szCs w:val="16"/>
        </w:rPr>
      </w:pPr>
    </w:p>
    <w:tbl>
      <w:tblPr>
        <w:tblW w:w="6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6"/>
        <w:gridCol w:w="742"/>
        <w:gridCol w:w="742"/>
        <w:gridCol w:w="709"/>
        <w:gridCol w:w="708"/>
        <w:gridCol w:w="708"/>
        <w:gridCol w:w="677"/>
        <w:gridCol w:w="567"/>
        <w:gridCol w:w="535"/>
      </w:tblGrid>
      <w:tr w:rsidR="00FC60AA" w:rsidRPr="0051030A" w:rsidTr="00E40320">
        <w:trPr>
          <w:trHeight w:val="57"/>
        </w:trPr>
        <w:tc>
          <w:tcPr>
            <w:tcW w:w="676" w:type="dxa"/>
            <w:vMerge w:val="restart"/>
            <w:vAlign w:val="center"/>
          </w:tcPr>
          <w:p w:rsidR="00FC60AA" w:rsidRPr="0051030A" w:rsidRDefault="00FC60AA" w:rsidP="00E40320">
            <w:pPr>
              <w:tabs>
                <w:tab w:val="left" w:pos="954"/>
              </w:tabs>
              <w:ind w:firstLine="34"/>
              <w:jc w:val="center"/>
              <w:rPr>
                <w:sz w:val="16"/>
                <w:szCs w:val="16"/>
              </w:rPr>
            </w:pPr>
            <w:r w:rsidRPr="0051030A">
              <w:rPr>
                <w:sz w:val="16"/>
                <w:szCs w:val="16"/>
              </w:rPr>
              <w:lastRenderedPageBreak/>
              <w:t>Вид</w:t>
            </w:r>
          </w:p>
          <w:p w:rsidR="00FC60AA" w:rsidRPr="0051030A" w:rsidRDefault="00FC60AA" w:rsidP="00E40320">
            <w:pPr>
              <w:tabs>
                <w:tab w:val="left" w:pos="954"/>
              </w:tabs>
              <w:ind w:firstLine="34"/>
              <w:jc w:val="center"/>
              <w:rPr>
                <w:sz w:val="16"/>
                <w:szCs w:val="16"/>
              </w:rPr>
            </w:pPr>
            <w:r w:rsidRPr="0051030A">
              <w:rPr>
                <w:sz w:val="16"/>
                <w:szCs w:val="16"/>
              </w:rPr>
              <w:t>ж</w:t>
            </w:r>
            <w:r w:rsidRPr="0051030A">
              <w:rPr>
                <w:sz w:val="16"/>
                <w:szCs w:val="16"/>
              </w:rPr>
              <w:t>и</w:t>
            </w:r>
            <w:r w:rsidRPr="0051030A">
              <w:rPr>
                <w:sz w:val="16"/>
                <w:szCs w:val="16"/>
              </w:rPr>
              <w:t>во</w:t>
            </w:r>
            <w:r w:rsidRPr="0051030A">
              <w:rPr>
                <w:sz w:val="16"/>
                <w:szCs w:val="16"/>
              </w:rPr>
              <w:t>т</w:t>
            </w:r>
            <w:r w:rsidRPr="0051030A">
              <w:rPr>
                <w:sz w:val="16"/>
                <w:szCs w:val="16"/>
              </w:rPr>
              <w:t>ных</w:t>
            </w:r>
          </w:p>
        </w:tc>
        <w:tc>
          <w:tcPr>
            <w:tcW w:w="1484" w:type="dxa"/>
            <w:gridSpan w:val="2"/>
            <w:vMerge w:val="restart"/>
            <w:vAlign w:val="center"/>
          </w:tcPr>
          <w:p w:rsidR="00FC60AA" w:rsidRPr="00973C6E" w:rsidRDefault="00FC60AA" w:rsidP="00E40320">
            <w:pPr>
              <w:tabs>
                <w:tab w:val="left" w:pos="954"/>
              </w:tabs>
              <w:jc w:val="center"/>
              <w:rPr>
                <w:sz w:val="16"/>
                <w:szCs w:val="16"/>
              </w:rPr>
            </w:pPr>
            <w:r w:rsidRPr="00973C6E">
              <w:rPr>
                <w:sz w:val="16"/>
                <w:szCs w:val="16"/>
              </w:rPr>
              <w:t>Хозяйства всех категорий</w:t>
            </w:r>
          </w:p>
        </w:tc>
        <w:tc>
          <w:tcPr>
            <w:tcW w:w="3904" w:type="dxa"/>
            <w:gridSpan w:val="6"/>
            <w:vAlign w:val="center"/>
          </w:tcPr>
          <w:p w:rsidR="00FC60AA" w:rsidRPr="00973C6E" w:rsidRDefault="00FC60AA" w:rsidP="00E40320">
            <w:pPr>
              <w:tabs>
                <w:tab w:val="left" w:pos="954"/>
              </w:tabs>
              <w:jc w:val="center"/>
              <w:rPr>
                <w:sz w:val="16"/>
                <w:szCs w:val="16"/>
              </w:rPr>
            </w:pPr>
            <w:r w:rsidRPr="00973C6E">
              <w:rPr>
                <w:sz w:val="16"/>
                <w:szCs w:val="16"/>
              </w:rPr>
              <w:t>В том числе:</w:t>
            </w:r>
          </w:p>
        </w:tc>
      </w:tr>
      <w:tr w:rsidR="00FC60AA" w:rsidRPr="00973C6E" w:rsidTr="00E40320">
        <w:trPr>
          <w:trHeight w:val="57"/>
        </w:trPr>
        <w:tc>
          <w:tcPr>
            <w:tcW w:w="676" w:type="dxa"/>
            <w:vMerge/>
            <w:vAlign w:val="center"/>
          </w:tcPr>
          <w:p w:rsidR="00FC60AA" w:rsidRPr="00973C6E" w:rsidRDefault="00FC60AA" w:rsidP="00E40320">
            <w:pPr>
              <w:tabs>
                <w:tab w:val="left" w:pos="954"/>
              </w:tabs>
              <w:ind w:firstLine="34"/>
              <w:jc w:val="center"/>
              <w:rPr>
                <w:sz w:val="20"/>
                <w:szCs w:val="20"/>
              </w:rPr>
            </w:pPr>
          </w:p>
        </w:tc>
        <w:tc>
          <w:tcPr>
            <w:tcW w:w="1484" w:type="dxa"/>
            <w:gridSpan w:val="2"/>
            <w:vMerge/>
            <w:vAlign w:val="center"/>
          </w:tcPr>
          <w:p w:rsidR="00FC60AA" w:rsidRPr="00973C6E" w:rsidRDefault="00FC60AA" w:rsidP="00E40320">
            <w:pPr>
              <w:tabs>
                <w:tab w:val="left" w:pos="954"/>
              </w:tabs>
              <w:jc w:val="center"/>
              <w:rPr>
                <w:sz w:val="16"/>
                <w:szCs w:val="16"/>
              </w:rPr>
            </w:pPr>
          </w:p>
        </w:tc>
        <w:tc>
          <w:tcPr>
            <w:tcW w:w="1417" w:type="dxa"/>
            <w:gridSpan w:val="2"/>
            <w:vAlign w:val="center"/>
          </w:tcPr>
          <w:p w:rsidR="00FC60AA" w:rsidRPr="00973C6E" w:rsidRDefault="00FC60AA" w:rsidP="00E40320">
            <w:pPr>
              <w:tabs>
                <w:tab w:val="left" w:pos="954"/>
              </w:tabs>
              <w:jc w:val="center"/>
              <w:rPr>
                <w:sz w:val="16"/>
                <w:szCs w:val="16"/>
              </w:rPr>
            </w:pPr>
            <w:r w:rsidRPr="00973C6E">
              <w:rPr>
                <w:sz w:val="16"/>
                <w:szCs w:val="16"/>
              </w:rPr>
              <w:t>Сельскохозяйс</w:t>
            </w:r>
            <w:r w:rsidRPr="00973C6E">
              <w:rPr>
                <w:sz w:val="16"/>
                <w:szCs w:val="16"/>
              </w:rPr>
              <w:t>т</w:t>
            </w:r>
            <w:r w:rsidRPr="00973C6E">
              <w:rPr>
                <w:sz w:val="16"/>
                <w:szCs w:val="16"/>
              </w:rPr>
              <w:t>венные орган</w:t>
            </w:r>
            <w:r w:rsidRPr="00973C6E">
              <w:rPr>
                <w:sz w:val="16"/>
                <w:szCs w:val="16"/>
              </w:rPr>
              <w:t>и</w:t>
            </w:r>
            <w:r w:rsidRPr="00973C6E">
              <w:rPr>
                <w:sz w:val="16"/>
                <w:szCs w:val="16"/>
              </w:rPr>
              <w:t>зации</w:t>
            </w:r>
          </w:p>
        </w:tc>
        <w:tc>
          <w:tcPr>
            <w:tcW w:w="1385" w:type="dxa"/>
            <w:gridSpan w:val="2"/>
            <w:vAlign w:val="center"/>
          </w:tcPr>
          <w:p w:rsidR="00FC60AA" w:rsidRPr="00973C6E" w:rsidRDefault="00FC60AA" w:rsidP="00E40320">
            <w:pPr>
              <w:tabs>
                <w:tab w:val="left" w:pos="954"/>
              </w:tabs>
              <w:jc w:val="center"/>
              <w:rPr>
                <w:sz w:val="16"/>
                <w:szCs w:val="16"/>
              </w:rPr>
            </w:pPr>
            <w:r w:rsidRPr="00973C6E">
              <w:rPr>
                <w:sz w:val="16"/>
                <w:szCs w:val="16"/>
              </w:rPr>
              <w:t>Хозяйственные населения</w:t>
            </w:r>
          </w:p>
        </w:tc>
        <w:tc>
          <w:tcPr>
            <w:tcW w:w="1102" w:type="dxa"/>
            <w:gridSpan w:val="2"/>
            <w:vAlign w:val="center"/>
          </w:tcPr>
          <w:p w:rsidR="00FC60AA" w:rsidRPr="00973C6E" w:rsidRDefault="00FC60AA" w:rsidP="00E40320">
            <w:pPr>
              <w:tabs>
                <w:tab w:val="left" w:pos="954"/>
              </w:tabs>
              <w:jc w:val="center"/>
              <w:rPr>
                <w:sz w:val="16"/>
                <w:szCs w:val="16"/>
              </w:rPr>
            </w:pPr>
            <w:r w:rsidRPr="00973C6E">
              <w:rPr>
                <w:sz w:val="16"/>
                <w:szCs w:val="16"/>
              </w:rPr>
              <w:t>Крестья</w:t>
            </w:r>
            <w:r w:rsidRPr="00973C6E">
              <w:rPr>
                <w:sz w:val="16"/>
                <w:szCs w:val="16"/>
              </w:rPr>
              <w:t>н</w:t>
            </w:r>
            <w:r w:rsidRPr="00973C6E">
              <w:rPr>
                <w:sz w:val="16"/>
                <w:szCs w:val="16"/>
              </w:rPr>
              <w:t>ские фе</w:t>
            </w:r>
            <w:r w:rsidRPr="00973C6E">
              <w:rPr>
                <w:sz w:val="16"/>
                <w:szCs w:val="16"/>
              </w:rPr>
              <w:t>р</w:t>
            </w:r>
            <w:r w:rsidRPr="00973C6E">
              <w:rPr>
                <w:sz w:val="16"/>
                <w:szCs w:val="16"/>
              </w:rPr>
              <w:t>мерские хозяйства</w:t>
            </w:r>
          </w:p>
        </w:tc>
      </w:tr>
      <w:tr w:rsidR="00FC60AA" w:rsidRPr="00973C6E" w:rsidTr="00E40320">
        <w:trPr>
          <w:trHeight w:val="169"/>
        </w:trPr>
        <w:tc>
          <w:tcPr>
            <w:tcW w:w="676" w:type="dxa"/>
            <w:vMerge/>
            <w:vAlign w:val="center"/>
          </w:tcPr>
          <w:p w:rsidR="00FC60AA" w:rsidRPr="00973C6E" w:rsidRDefault="00FC60AA" w:rsidP="00E40320">
            <w:pPr>
              <w:tabs>
                <w:tab w:val="left" w:pos="954"/>
              </w:tabs>
              <w:ind w:firstLine="34"/>
              <w:jc w:val="center"/>
              <w:rPr>
                <w:sz w:val="20"/>
                <w:szCs w:val="20"/>
              </w:rPr>
            </w:pPr>
          </w:p>
        </w:tc>
        <w:tc>
          <w:tcPr>
            <w:tcW w:w="742" w:type="dxa"/>
            <w:vAlign w:val="center"/>
          </w:tcPr>
          <w:p w:rsidR="00FC60AA" w:rsidRPr="0051030A" w:rsidRDefault="00FC60AA" w:rsidP="00E40320">
            <w:pPr>
              <w:tabs>
                <w:tab w:val="left" w:pos="954"/>
              </w:tabs>
              <w:jc w:val="center"/>
              <w:rPr>
                <w:spacing w:val="-6"/>
                <w:sz w:val="16"/>
                <w:szCs w:val="16"/>
              </w:rPr>
            </w:pPr>
            <w:r w:rsidRPr="0051030A">
              <w:rPr>
                <w:spacing w:val="-6"/>
                <w:sz w:val="16"/>
                <w:szCs w:val="16"/>
              </w:rPr>
              <w:t>2010</w:t>
            </w:r>
          </w:p>
        </w:tc>
        <w:tc>
          <w:tcPr>
            <w:tcW w:w="742" w:type="dxa"/>
            <w:vAlign w:val="center"/>
          </w:tcPr>
          <w:p w:rsidR="00FC60AA" w:rsidRPr="0051030A" w:rsidRDefault="00FC60AA" w:rsidP="00E40320">
            <w:pPr>
              <w:tabs>
                <w:tab w:val="left" w:pos="954"/>
              </w:tabs>
              <w:jc w:val="center"/>
              <w:rPr>
                <w:spacing w:val="-6"/>
                <w:sz w:val="16"/>
                <w:szCs w:val="16"/>
              </w:rPr>
            </w:pPr>
            <w:r w:rsidRPr="0051030A">
              <w:rPr>
                <w:spacing w:val="-6"/>
                <w:sz w:val="16"/>
                <w:szCs w:val="16"/>
              </w:rPr>
              <w:t>2011</w:t>
            </w:r>
          </w:p>
        </w:tc>
        <w:tc>
          <w:tcPr>
            <w:tcW w:w="709" w:type="dxa"/>
            <w:vAlign w:val="center"/>
          </w:tcPr>
          <w:p w:rsidR="00FC60AA" w:rsidRPr="0051030A" w:rsidRDefault="00FC60AA" w:rsidP="00E40320">
            <w:pPr>
              <w:tabs>
                <w:tab w:val="left" w:pos="954"/>
              </w:tabs>
              <w:jc w:val="center"/>
              <w:rPr>
                <w:spacing w:val="-6"/>
                <w:sz w:val="16"/>
                <w:szCs w:val="16"/>
              </w:rPr>
            </w:pPr>
            <w:r w:rsidRPr="0051030A">
              <w:rPr>
                <w:spacing w:val="-6"/>
                <w:sz w:val="16"/>
                <w:szCs w:val="16"/>
              </w:rPr>
              <w:t>2010</w:t>
            </w:r>
          </w:p>
        </w:tc>
        <w:tc>
          <w:tcPr>
            <w:tcW w:w="708" w:type="dxa"/>
            <w:vAlign w:val="center"/>
          </w:tcPr>
          <w:p w:rsidR="00FC60AA" w:rsidRPr="0051030A" w:rsidRDefault="00FC60AA" w:rsidP="00E40320">
            <w:pPr>
              <w:tabs>
                <w:tab w:val="left" w:pos="954"/>
              </w:tabs>
              <w:rPr>
                <w:spacing w:val="-6"/>
                <w:sz w:val="16"/>
                <w:szCs w:val="16"/>
              </w:rPr>
            </w:pPr>
            <w:r w:rsidRPr="0051030A">
              <w:rPr>
                <w:spacing w:val="-6"/>
                <w:sz w:val="16"/>
                <w:szCs w:val="16"/>
              </w:rPr>
              <w:t>2011</w:t>
            </w:r>
          </w:p>
        </w:tc>
        <w:tc>
          <w:tcPr>
            <w:tcW w:w="708" w:type="dxa"/>
            <w:vAlign w:val="center"/>
          </w:tcPr>
          <w:p w:rsidR="00FC60AA" w:rsidRPr="0051030A" w:rsidRDefault="00FC60AA" w:rsidP="00E40320">
            <w:pPr>
              <w:tabs>
                <w:tab w:val="left" w:pos="954"/>
              </w:tabs>
              <w:rPr>
                <w:spacing w:val="-6"/>
                <w:sz w:val="16"/>
                <w:szCs w:val="16"/>
              </w:rPr>
            </w:pPr>
            <w:r w:rsidRPr="0051030A">
              <w:rPr>
                <w:spacing w:val="-6"/>
                <w:sz w:val="16"/>
                <w:szCs w:val="16"/>
              </w:rPr>
              <w:t>2010</w:t>
            </w:r>
          </w:p>
        </w:tc>
        <w:tc>
          <w:tcPr>
            <w:tcW w:w="677" w:type="dxa"/>
            <w:vAlign w:val="center"/>
          </w:tcPr>
          <w:p w:rsidR="00FC60AA" w:rsidRPr="0051030A" w:rsidRDefault="00FC60AA" w:rsidP="00E40320">
            <w:pPr>
              <w:tabs>
                <w:tab w:val="left" w:pos="954"/>
              </w:tabs>
              <w:rPr>
                <w:spacing w:val="-6"/>
                <w:sz w:val="16"/>
                <w:szCs w:val="16"/>
              </w:rPr>
            </w:pPr>
            <w:r w:rsidRPr="0051030A">
              <w:rPr>
                <w:spacing w:val="-6"/>
                <w:sz w:val="16"/>
                <w:szCs w:val="16"/>
              </w:rPr>
              <w:t>2011</w:t>
            </w:r>
          </w:p>
        </w:tc>
        <w:tc>
          <w:tcPr>
            <w:tcW w:w="567" w:type="dxa"/>
            <w:vAlign w:val="center"/>
          </w:tcPr>
          <w:p w:rsidR="00FC60AA" w:rsidRPr="0051030A" w:rsidRDefault="00FC60AA" w:rsidP="00E40320">
            <w:pPr>
              <w:tabs>
                <w:tab w:val="left" w:pos="954"/>
              </w:tabs>
              <w:ind w:right="-108"/>
              <w:rPr>
                <w:spacing w:val="-6"/>
                <w:sz w:val="16"/>
                <w:szCs w:val="16"/>
              </w:rPr>
            </w:pPr>
            <w:r w:rsidRPr="0051030A">
              <w:rPr>
                <w:spacing w:val="-6"/>
                <w:sz w:val="16"/>
                <w:szCs w:val="16"/>
              </w:rPr>
              <w:t>2010</w:t>
            </w:r>
          </w:p>
        </w:tc>
        <w:tc>
          <w:tcPr>
            <w:tcW w:w="535" w:type="dxa"/>
            <w:vAlign w:val="center"/>
          </w:tcPr>
          <w:p w:rsidR="00FC60AA" w:rsidRPr="0051030A" w:rsidRDefault="00FC60AA" w:rsidP="00E40320">
            <w:pPr>
              <w:tabs>
                <w:tab w:val="left" w:pos="954"/>
              </w:tabs>
              <w:ind w:right="-108"/>
              <w:rPr>
                <w:spacing w:val="-6"/>
                <w:sz w:val="16"/>
                <w:szCs w:val="16"/>
              </w:rPr>
            </w:pPr>
            <w:r w:rsidRPr="0051030A">
              <w:rPr>
                <w:spacing w:val="-6"/>
                <w:sz w:val="16"/>
                <w:szCs w:val="16"/>
              </w:rPr>
              <w:t>2011</w:t>
            </w:r>
          </w:p>
        </w:tc>
      </w:tr>
      <w:tr w:rsidR="00FC60AA" w:rsidRPr="00973C6E" w:rsidTr="00E40320">
        <w:trPr>
          <w:trHeight w:val="412"/>
        </w:trPr>
        <w:tc>
          <w:tcPr>
            <w:tcW w:w="676" w:type="dxa"/>
            <w:vAlign w:val="center"/>
          </w:tcPr>
          <w:p w:rsidR="00FC60AA" w:rsidRPr="00973C6E" w:rsidRDefault="00FC60AA" w:rsidP="00E40320">
            <w:pPr>
              <w:tabs>
                <w:tab w:val="left" w:pos="954"/>
              </w:tabs>
              <w:ind w:firstLine="34"/>
              <w:rPr>
                <w:sz w:val="16"/>
                <w:szCs w:val="16"/>
              </w:rPr>
            </w:pPr>
            <w:r w:rsidRPr="00973C6E">
              <w:rPr>
                <w:sz w:val="16"/>
                <w:szCs w:val="16"/>
              </w:rPr>
              <w:t>КРС - всего</w:t>
            </w:r>
          </w:p>
        </w:tc>
        <w:tc>
          <w:tcPr>
            <w:tcW w:w="742" w:type="dxa"/>
            <w:vAlign w:val="center"/>
          </w:tcPr>
          <w:p w:rsidR="00FC60AA" w:rsidRPr="0051030A" w:rsidRDefault="00FC60AA" w:rsidP="00E40320">
            <w:pPr>
              <w:tabs>
                <w:tab w:val="left" w:pos="954"/>
              </w:tabs>
              <w:rPr>
                <w:spacing w:val="-6"/>
                <w:sz w:val="16"/>
                <w:szCs w:val="16"/>
              </w:rPr>
            </w:pPr>
            <w:r w:rsidRPr="0051030A">
              <w:rPr>
                <w:spacing w:val="-6"/>
                <w:sz w:val="16"/>
                <w:szCs w:val="16"/>
              </w:rPr>
              <w:t>4151,0</w:t>
            </w:r>
          </w:p>
        </w:tc>
        <w:tc>
          <w:tcPr>
            <w:tcW w:w="742" w:type="dxa"/>
            <w:vAlign w:val="center"/>
          </w:tcPr>
          <w:p w:rsidR="00FC60AA" w:rsidRPr="0051030A" w:rsidRDefault="00FC60AA" w:rsidP="00E40320">
            <w:pPr>
              <w:tabs>
                <w:tab w:val="left" w:pos="954"/>
              </w:tabs>
              <w:rPr>
                <w:spacing w:val="-6"/>
                <w:sz w:val="16"/>
                <w:szCs w:val="16"/>
              </w:rPr>
            </w:pPr>
            <w:r w:rsidRPr="0051030A">
              <w:rPr>
                <w:spacing w:val="-6"/>
                <w:sz w:val="16"/>
                <w:szCs w:val="16"/>
              </w:rPr>
              <w:t>4151,6</w:t>
            </w:r>
          </w:p>
        </w:tc>
        <w:tc>
          <w:tcPr>
            <w:tcW w:w="709" w:type="dxa"/>
            <w:vAlign w:val="center"/>
          </w:tcPr>
          <w:p w:rsidR="00FC60AA" w:rsidRPr="0051030A" w:rsidRDefault="00FC60AA" w:rsidP="00E40320">
            <w:pPr>
              <w:tabs>
                <w:tab w:val="left" w:pos="954"/>
              </w:tabs>
              <w:rPr>
                <w:spacing w:val="-6"/>
                <w:sz w:val="16"/>
                <w:szCs w:val="16"/>
              </w:rPr>
            </w:pPr>
            <w:r w:rsidRPr="0051030A">
              <w:rPr>
                <w:spacing w:val="-6"/>
                <w:sz w:val="16"/>
                <w:szCs w:val="16"/>
              </w:rPr>
              <w:t>3886,2</w:t>
            </w:r>
          </w:p>
        </w:tc>
        <w:tc>
          <w:tcPr>
            <w:tcW w:w="708" w:type="dxa"/>
            <w:vAlign w:val="center"/>
          </w:tcPr>
          <w:p w:rsidR="00FC60AA" w:rsidRPr="0051030A" w:rsidRDefault="00FC60AA" w:rsidP="00E40320">
            <w:pPr>
              <w:tabs>
                <w:tab w:val="left" w:pos="954"/>
              </w:tabs>
              <w:rPr>
                <w:spacing w:val="-6"/>
                <w:sz w:val="16"/>
                <w:szCs w:val="16"/>
              </w:rPr>
            </w:pPr>
            <w:r w:rsidRPr="0051030A">
              <w:rPr>
                <w:spacing w:val="-6"/>
                <w:sz w:val="16"/>
                <w:szCs w:val="16"/>
              </w:rPr>
              <w:t>3930,2</w:t>
            </w:r>
          </w:p>
        </w:tc>
        <w:tc>
          <w:tcPr>
            <w:tcW w:w="708" w:type="dxa"/>
            <w:vAlign w:val="center"/>
          </w:tcPr>
          <w:p w:rsidR="00FC60AA" w:rsidRPr="0051030A" w:rsidRDefault="00FC60AA" w:rsidP="00E40320">
            <w:pPr>
              <w:tabs>
                <w:tab w:val="left" w:pos="954"/>
              </w:tabs>
              <w:rPr>
                <w:spacing w:val="-6"/>
                <w:sz w:val="16"/>
                <w:szCs w:val="16"/>
              </w:rPr>
            </w:pPr>
            <w:r w:rsidRPr="0051030A">
              <w:rPr>
                <w:spacing w:val="-6"/>
                <w:sz w:val="16"/>
                <w:szCs w:val="16"/>
              </w:rPr>
              <w:t>254,8</w:t>
            </w:r>
          </w:p>
        </w:tc>
        <w:tc>
          <w:tcPr>
            <w:tcW w:w="677" w:type="dxa"/>
            <w:vAlign w:val="center"/>
          </w:tcPr>
          <w:p w:rsidR="00FC60AA" w:rsidRPr="0051030A" w:rsidRDefault="00FC60AA" w:rsidP="00E40320">
            <w:pPr>
              <w:tabs>
                <w:tab w:val="left" w:pos="954"/>
              </w:tabs>
              <w:rPr>
                <w:spacing w:val="-6"/>
                <w:sz w:val="16"/>
                <w:szCs w:val="16"/>
              </w:rPr>
            </w:pPr>
            <w:r w:rsidRPr="0051030A">
              <w:rPr>
                <w:spacing w:val="-6"/>
                <w:sz w:val="16"/>
                <w:szCs w:val="16"/>
              </w:rPr>
              <w:t>211,1</w:t>
            </w:r>
          </w:p>
        </w:tc>
        <w:tc>
          <w:tcPr>
            <w:tcW w:w="567" w:type="dxa"/>
            <w:vAlign w:val="center"/>
          </w:tcPr>
          <w:p w:rsidR="00FC60AA" w:rsidRPr="0051030A" w:rsidRDefault="00FC60AA" w:rsidP="00E40320">
            <w:pPr>
              <w:tabs>
                <w:tab w:val="left" w:pos="954"/>
              </w:tabs>
              <w:ind w:right="-108"/>
              <w:rPr>
                <w:spacing w:val="-6"/>
                <w:sz w:val="16"/>
                <w:szCs w:val="16"/>
              </w:rPr>
            </w:pPr>
            <w:r w:rsidRPr="0051030A">
              <w:rPr>
                <w:spacing w:val="-6"/>
                <w:sz w:val="16"/>
                <w:szCs w:val="16"/>
              </w:rPr>
              <w:t>10,0</w:t>
            </w:r>
          </w:p>
        </w:tc>
        <w:tc>
          <w:tcPr>
            <w:tcW w:w="535" w:type="dxa"/>
            <w:vAlign w:val="center"/>
          </w:tcPr>
          <w:p w:rsidR="00FC60AA" w:rsidRPr="0051030A" w:rsidRDefault="00FC60AA" w:rsidP="00E40320">
            <w:pPr>
              <w:tabs>
                <w:tab w:val="left" w:pos="954"/>
              </w:tabs>
              <w:ind w:right="-108"/>
              <w:rPr>
                <w:spacing w:val="-6"/>
                <w:sz w:val="16"/>
                <w:szCs w:val="16"/>
              </w:rPr>
            </w:pPr>
            <w:r w:rsidRPr="0051030A">
              <w:rPr>
                <w:spacing w:val="-6"/>
                <w:sz w:val="16"/>
                <w:szCs w:val="16"/>
              </w:rPr>
              <w:t>10,3</w:t>
            </w:r>
          </w:p>
        </w:tc>
      </w:tr>
      <w:tr w:rsidR="00FC60AA" w:rsidRPr="00973C6E" w:rsidTr="00E40320">
        <w:trPr>
          <w:trHeight w:val="192"/>
        </w:trPr>
        <w:tc>
          <w:tcPr>
            <w:tcW w:w="676" w:type="dxa"/>
            <w:vAlign w:val="center"/>
          </w:tcPr>
          <w:p w:rsidR="00FC60AA" w:rsidRPr="00973C6E" w:rsidRDefault="00FC60AA" w:rsidP="00E40320">
            <w:pPr>
              <w:tabs>
                <w:tab w:val="left" w:pos="954"/>
              </w:tabs>
              <w:ind w:firstLine="34"/>
              <w:rPr>
                <w:sz w:val="16"/>
                <w:szCs w:val="16"/>
              </w:rPr>
            </w:pPr>
            <w:r w:rsidRPr="00973C6E">
              <w:rPr>
                <w:sz w:val="16"/>
                <w:szCs w:val="16"/>
              </w:rPr>
              <w:t>В том числе коров</w:t>
            </w:r>
          </w:p>
        </w:tc>
        <w:tc>
          <w:tcPr>
            <w:tcW w:w="742" w:type="dxa"/>
            <w:vAlign w:val="center"/>
          </w:tcPr>
          <w:p w:rsidR="00FC60AA" w:rsidRPr="0051030A" w:rsidRDefault="00FC60AA" w:rsidP="00E40320">
            <w:pPr>
              <w:tabs>
                <w:tab w:val="left" w:pos="954"/>
              </w:tabs>
              <w:rPr>
                <w:spacing w:val="-6"/>
                <w:sz w:val="16"/>
                <w:szCs w:val="16"/>
              </w:rPr>
            </w:pPr>
            <w:r w:rsidRPr="0051030A">
              <w:rPr>
                <w:spacing w:val="-6"/>
                <w:sz w:val="16"/>
                <w:szCs w:val="16"/>
              </w:rPr>
              <w:t>1444,6</w:t>
            </w:r>
          </w:p>
        </w:tc>
        <w:tc>
          <w:tcPr>
            <w:tcW w:w="742" w:type="dxa"/>
            <w:vAlign w:val="center"/>
          </w:tcPr>
          <w:p w:rsidR="00FC60AA" w:rsidRPr="0051030A" w:rsidRDefault="00FC60AA" w:rsidP="00E40320">
            <w:pPr>
              <w:tabs>
                <w:tab w:val="left" w:pos="954"/>
              </w:tabs>
              <w:rPr>
                <w:spacing w:val="-6"/>
                <w:sz w:val="16"/>
                <w:szCs w:val="16"/>
              </w:rPr>
            </w:pPr>
            <w:r w:rsidRPr="0051030A">
              <w:rPr>
                <w:spacing w:val="-6"/>
                <w:sz w:val="16"/>
                <w:szCs w:val="16"/>
              </w:rPr>
              <w:t>1478,1</w:t>
            </w:r>
          </w:p>
        </w:tc>
        <w:tc>
          <w:tcPr>
            <w:tcW w:w="709" w:type="dxa"/>
            <w:vAlign w:val="center"/>
          </w:tcPr>
          <w:p w:rsidR="00FC60AA" w:rsidRPr="0051030A" w:rsidRDefault="00FC60AA" w:rsidP="00E40320">
            <w:pPr>
              <w:tabs>
                <w:tab w:val="left" w:pos="954"/>
              </w:tabs>
              <w:rPr>
                <w:spacing w:val="-6"/>
                <w:sz w:val="16"/>
                <w:szCs w:val="16"/>
              </w:rPr>
            </w:pPr>
            <w:r w:rsidRPr="0051030A">
              <w:rPr>
                <w:spacing w:val="-6"/>
                <w:sz w:val="16"/>
                <w:szCs w:val="16"/>
              </w:rPr>
              <w:t>1239,5</w:t>
            </w:r>
          </w:p>
        </w:tc>
        <w:tc>
          <w:tcPr>
            <w:tcW w:w="708" w:type="dxa"/>
            <w:vAlign w:val="center"/>
          </w:tcPr>
          <w:p w:rsidR="00FC60AA" w:rsidRPr="0051030A" w:rsidRDefault="00FC60AA" w:rsidP="00E40320">
            <w:pPr>
              <w:tabs>
                <w:tab w:val="left" w:pos="954"/>
              </w:tabs>
              <w:rPr>
                <w:spacing w:val="-6"/>
                <w:sz w:val="16"/>
                <w:szCs w:val="16"/>
              </w:rPr>
            </w:pPr>
            <w:r w:rsidRPr="0051030A">
              <w:rPr>
                <w:spacing w:val="-6"/>
                <w:sz w:val="16"/>
                <w:szCs w:val="16"/>
              </w:rPr>
              <w:t>1303,9</w:t>
            </w:r>
          </w:p>
        </w:tc>
        <w:tc>
          <w:tcPr>
            <w:tcW w:w="708" w:type="dxa"/>
            <w:vAlign w:val="center"/>
          </w:tcPr>
          <w:p w:rsidR="00FC60AA" w:rsidRPr="0051030A" w:rsidRDefault="00FC60AA" w:rsidP="00E40320">
            <w:pPr>
              <w:tabs>
                <w:tab w:val="left" w:pos="954"/>
              </w:tabs>
              <w:rPr>
                <w:spacing w:val="-6"/>
                <w:sz w:val="16"/>
                <w:szCs w:val="16"/>
              </w:rPr>
            </w:pPr>
            <w:r w:rsidRPr="0051030A">
              <w:rPr>
                <w:spacing w:val="-6"/>
                <w:sz w:val="16"/>
                <w:szCs w:val="16"/>
              </w:rPr>
              <w:t>201,3</w:t>
            </w:r>
          </w:p>
        </w:tc>
        <w:tc>
          <w:tcPr>
            <w:tcW w:w="677" w:type="dxa"/>
            <w:vAlign w:val="center"/>
          </w:tcPr>
          <w:p w:rsidR="00FC60AA" w:rsidRPr="0051030A" w:rsidRDefault="00FC60AA" w:rsidP="00E40320">
            <w:pPr>
              <w:tabs>
                <w:tab w:val="left" w:pos="954"/>
              </w:tabs>
              <w:rPr>
                <w:spacing w:val="-6"/>
                <w:sz w:val="16"/>
                <w:szCs w:val="16"/>
              </w:rPr>
            </w:pPr>
            <w:r w:rsidRPr="0051030A">
              <w:rPr>
                <w:spacing w:val="-6"/>
                <w:sz w:val="16"/>
                <w:szCs w:val="16"/>
              </w:rPr>
              <w:t>168,5</w:t>
            </w:r>
          </w:p>
        </w:tc>
        <w:tc>
          <w:tcPr>
            <w:tcW w:w="567" w:type="dxa"/>
            <w:vAlign w:val="center"/>
          </w:tcPr>
          <w:p w:rsidR="00FC60AA" w:rsidRPr="0051030A" w:rsidRDefault="00FC60AA" w:rsidP="00E40320">
            <w:pPr>
              <w:tabs>
                <w:tab w:val="left" w:pos="954"/>
              </w:tabs>
              <w:ind w:right="-108"/>
              <w:rPr>
                <w:spacing w:val="-6"/>
                <w:sz w:val="16"/>
                <w:szCs w:val="16"/>
              </w:rPr>
            </w:pPr>
            <w:r w:rsidRPr="0051030A">
              <w:rPr>
                <w:spacing w:val="-6"/>
                <w:sz w:val="16"/>
                <w:szCs w:val="16"/>
              </w:rPr>
              <w:t>3,8</w:t>
            </w:r>
          </w:p>
        </w:tc>
        <w:tc>
          <w:tcPr>
            <w:tcW w:w="535" w:type="dxa"/>
            <w:vAlign w:val="center"/>
          </w:tcPr>
          <w:p w:rsidR="00FC60AA" w:rsidRPr="0051030A" w:rsidRDefault="00FC60AA" w:rsidP="00E40320">
            <w:pPr>
              <w:tabs>
                <w:tab w:val="left" w:pos="954"/>
              </w:tabs>
              <w:ind w:right="-108"/>
              <w:rPr>
                <w:spacing w:val="-6"/>
                <w:sz w:val="16"/>
                <w:szCs w:val="16"/>
              </w:rPr>
            </w:pPr>
            <w:r w:rsidRPr="0051030A">
              <w:rPr>
                <w:spacing w:val="-6"/>
                <w:sz w:val="16"/>
                <w:szCs w:val="16"/>
              </w:rPr>
              <w:t>3,7</w:t>
            </w:r>
          </w:p>
        </w:tc>
      </w:tr>
    </w:tbl>
    <w:p w:rsidR="00FC60AA" w:rsidRPr="004D0A8C" w:rsidRDefault="00FC60AA" w:rsidP="00FC60AA">
      <w:pPr>
        <w:tabs>
          <w:tab w:val="left" w:pos="954"/>
        </w:tabs>
        <w:ind w:firstLine="284"/>
        <w:jc w:val="center"/>
        <w:rPr>
          <w:sz w:val="20"/>
          <w:szCs w:val="20"/>
        </w:rPr>
      </w:pPr>
    </w:p>
    <w:p w:rsidR="00FC60AA" w:rsidRPr="004D0A8C" w:rsidRDefault="00FC60AA" w:rsidP="00FC60AA">
      <w:pPr>
        <w:autoSpaceDE w:val="0"/>
        <w:autoSpaceDN w:val="0"/>
        <w:adjustRightInd w:val="0"/>
        <w:ind w:firstLine="284"/>
        <w:jc w:val="both"/>
        <w:rPr>
          <w:sz w:val="20"/>
          <w:szCs w:val="20"/>
        </w:rPr>
      </w:pPr>
      <w:r w:rsidRPr="004D0A8C">
        <w:rPr>
          <w:sz w:val="20"/>
          <w:szCs w:val="20"/>
        </w:rPr>
        <w:t>Благодаря целенаправленной работе проводимой государством по развитию сельского хозяйства в 2012 г</w:t>
      </w:r>
      <w:r>
        <w:rPr>
          <w:sz w:val="20"/>
          <w:szCs w:val="20"/>
        </w:rPr>
        <w:t>.</w:t>
      </w:r>
      <w:r w:rsidRPr="004D0A8C">
        <w:rPr>
          <w:sz w:val="20"/>
          <w:szCs w:val="20"/>
        </w:rPr>
        <w:t xml:space="preserve"> в агропромышленном комплексе достигнут серьезный результат. Итоги работы за 2012 г</w:t>
      </w:r>
      <w:r>
        <w:rPr>
          <w:sz w:val="20"/>
          <w:szCs w:val="20"/>
        </w:rPr>
        <w:t>.</w:t>
      </w:r>
      <w:r w:rsidRPr="004D0A8C">
        <w:rPr>
          <w:sz w:val="20"/>
          <w:szCs w:val="20"/>
        </w:rPr>
        <w:t xml:space="preserve"> свидетельствуют об устойчивой тенденции роста в животноводстве и земледелии. В хозяйствах всех категорий производство сельскох</w:t>
      </w:r>
      <w:r w:rsidRPr="004D0A8C">
        <w:rPr>
          <w:sz w:val="20"/>
          <w:szCs w:val="20"/>
        </w:rPr>
        <w:t>о</w:t>
      </w:r>
      <w:r w:rsidRPr="004D0A8C">
        <w:rPr>
          <w:sz w:val="20"/>
          <w:szCs w:val="20"/>
        </w:rPr>
        <w:t>зяйственной продукции в текущих ценах составило 100,8 трлн. руб., что имеет тенденцию увеличения по сравнению с 2011 г</w:t>
      </w:r>
      <w:r>
        <w:rPr>
          <w:sz w:val="20"/>
          <w:szCs w:val="20"/>
        </w:rPr>
        <w:t>.</w:t>
      </w:r>
      <w:r w:rsidRPr="004D0A8C">
        <w:rPr>
          <w:sz w:val="20"/>
          <w:szCs w:val="20"/>
        </w:rPr>
        <w:t xml:space="preserve"> в сопост</w:t>
      </w:r>
      <w:r w:rsidRPr="004D0A8C">
        <w:rPr>
          <w:sz w:val="20"/>
          <w:szCs w:val="20"/>
        </w:rPr>
        <w:t>а</w:t>
      </w:r>
      <w:r w:rsidRPr="004D0A8C">
        <w:rPr>
          <w:sz w:val="20"/>
          <w:szCs w:val="20"/>
        </w:rPr>
        <w:t>вимых ценах на 6,1 % против 4-5</w:t>
      </w:r>
      <w:r>
        <w:rPr>
          <w:sz w:val="20"/>
          <w:szCs w:val="20"/>
        </w:rPr>
        <w:t xml:space="preserve"> </w:t>
      </w:r>
      <w:r w:rsidRPr="004D0A8C">
        <w:rPr>
          <w:sz w:val="20"/>
          <w:szCs w:val="20"/>
        </w:rPr>
        <w:t>% по прогнозу в соответствии с Указом Президента РБ от 20 декабря 2011</w:t>
      </w:r>
      <w:r>
        <w:rPr>
          <w:sz w:val="20"/>
          <w:szCs w:val="20"/>
        </w:rPr>
        <w:t xml:space="preserve"> </w:t>
      </w:r>
      <w:r w:rsidRPr="004D0A8C">
        <w:rPr>
          <w:sz w:val="20"/>
          <w:szCs w:val="20"/>
        </w:rPr>
        <w:t>г</w:t>
      </w:r>
      <w:r>
        <w:rPr>
          <w:sz w:val="20"/>
          <w:szCs w:val="20"/>
        </w:rPr>
        <w:t>.</w:t>
      </w:r>
      <w:r w:rsidRPr="004D0A8C">
        <w:rPr>
          <w:sz w:val="20"/>
          <w:szCs w:val="20"/>
        </w:rPr>
        <w:t xml:space="preserve"> № 590.</w:t>
      </w:r>
    </w:p>
    <w:p w:rsidR="00FC60AA" w:rsidRPr="004D0A8C" w:rsidRDefault="00FC60AA" w:rsidP="00FC60AA">
      <w:pPr>
        <w:autoSpaceDE w:val="0"/>
        <w:autoSpaceDN w:val="0"/>
        <w:adjustRightInd w:val="0"/>
        <w:ind w:firstLine="284"/>
        <w:jc w:val="both"/>
        <w:rPr>
          <w:sz w:val="20"/>
          <w:szCs w:val="20"/>
        </w:rPr>
      </w:pPr>
      <w:r w:rsidRPr="004D0A8C">
        <w:rPr>
          <w:sz w:val="20"/>
          <w:szCs w:val="20"/>
        </w:rPr>
        <w:t>В сельскохозяйственных организациях и крестьянских ферме</w:t>
      </w:r>
      <w:r w:rsidRPr="004D0A8C">
        <w:rPr>
          <w:sz w:val="20"/>
          <w:szCs w:val="20"/>
        </w:rPr>
        <w:t>р</w:t>
      </w:r>
      <w:r w:rsidRPr="004D0A8C">
        <w:rPr>
          <w:sz w:val="20"/>
          <w:szCs w:val="20"/>
        </w:rPr>
        <w:t>ских хозяйствах обьем продукции увеличился на 7,4 %, в том числе в животноводстве 7,7</w:t>
      </w:r>
      <w:r>
        <w:rPr>
          <w:sz w:val="20"/>
          <w:szCs w:val="20"/>
        </w:rPr>
        <w:t xml:space="preserve"> </w:t>
      </w:r>
      <w:r w:rsidRPr="004D0A8C">
        <w:rPr>
          <w:sz w:val="20"/>
          <w:szCs w:val="20"/>
        </w:rPr>
        <w:t>%</w:t>
      </w:r>
      <w:r>
        <w:rPr>
          <w:sz w:val="20"/>
          <w:szCs w:val="20"/>
        </w:rPr>
        <w:t>.</w:t>
      </w:r>
    </w:p>
    <w:p w:rsidR="00FC60AA" w:rsidRPr="004D0A8C" w:rsidRDefault="00FC60AA" w:rsidP="00FC60AA">
      <w:pPr>
        <w:ind w:firstLine="284"/>
        <w:jc w:val="both"/>
        <w:rPr>
          <w:sz w:val="20"/>
          <w:szCs w:val="20"/>
        </w:rPr>
      </w:pPr>
    </w:p>
    <w:p w:rsidR="00FC60AA" w:rsidRPr="004D0A8C" w:rsidRDefault="00FC60AA" w:rsidP="00FC60AA">
      <w:pPr>
        <w:rPr>
          <w:sz w:val="20"/>
          <w:szCs w:val="20"/>
        </w:rPr>
      </w:pPr>
    </w:p>
    <w:p w:rsidR="00FC60AA" w:rsidRPr="0051030A" w:rsidRDefault="00FC60AA" w:rsidP="00FC60AA">
      <w:pPr>
        <w:rPr>
          <w:sz w:val="20"/>
          <w:szCs w:val="20"/>
        </w:rPr>
      </w:pPr>
      <w:r w:rsidRPr="0051030A">
        <w:rPr>
          <w:sz w:val="20"/>
          <w:szCs w:val="20"/>
        </w:rPr>
        <w:t>УДК 435.836.132</w:t>
      </w:r>
    </w:p>
    <w:p w:rsidR="00FC60AA" w:rsidRPr="004D0A8C" w:rsidRDefault="00FC60AA" w:rsidP="00FC60AA">
      <w:pPr>
        <w:rPr>
          <w:sz w:val="20"/>
          <w:szCs w:val="20"/>
        </w:rPr>
      </w:pPr>
      <w:r w:rsidRPr="004D0A8C">
        <w:rPr>
          <w:b/>
          <w:sz w:val="20"/>
          <w:szCs w:val="20"/>
        </w:rPr>
        <w:t>Тельпук</w:t>
      </w:r>
      <w:r w:rsidRPr="004D0A8C">
        <w:rPr>
          <w:sz w:val="20"/>
          <w:szCs w:val="20"/>
        </w:rPr>
        <w:t xml:space="preserve"> </w:t>
      </w:r>
      <w:r w:rsidRPr="004D0A8C">
        <w:rPr>
          <w:b/>
          <w:sz w:val="20"/>
          <w:szCs w:val="20"/>
        </w:rPr>
        <w:t xml:space="preserve">Н. А. </w:t>
      </w:r>
      <w:r w:rsidRPr="004D0A8C">
        <w:rPr>
          <w:sz w:val="20"/>
          <w:szCs w:val="20"/>
        </w:rPr>
        <w:t xml:space="preserve">– </w:t>
      </w:r>
      <w:r w:rsidRPr="004D0A8C">
        <w:rPr>
          <w:i/>
          <w:sz w:val="20"/>
          <w:szCs w:val="20"/>
        </w:rPr>
        <w:t>студентка 3 курса</w:t>
      </w:r>
    </w:p>
    <w:p w:rsidR="00FC60AA" w:rsidRPr="004D0A8C" w:rsidRDefault="00FC60AA" w:rsidP="00FC60AA">
      <w:pPr>
        <w:rPr>
          <w:b/>
          <w:sz w:val="20"/>
          <w:szCs w:val="20"/>
        </w:rPr>
      </w:pPr>
      <w:r w:rsidRPr="004D0A8C">
        <w:rPr>
          <w:b/>
          <w:sz w:val="20"/>
          <w:szCs w:val="20"/>
        </w:rPr>
        <w:t xml:space="preserve">КОРРЕЛЯЦИОННО-РЕГРЕССИОННЫЙ АНАЛИЗ ВЛИЯНИЯ РАЗЛИЧНЫХ ФАКТОРОВ НА ПРИБЫЛЬ </w:t>
      </w:r>
      <w:r>
        <w:rPr>
          <w:b/>
          <w:sz w:val="20"/>
          <w:szCs w:val="20"/>
        </w:rPr>
        <w:t>В СКОТОВОДС</w:t>
      </w:r>
      <w:r>
        <w:rPr>
          <w:b/>
          <w:sz w:val="20"/>
          <w:szCs w:val="20"/>
        </w:rPr>
        <w:t>Т</w:t>
      </w:r>
      <w:r>
        <w:rPr>
          <w:b/>
          <w:sz w:val="20"/>
          <w:szCs w:val="20"/>
        </w:rPr>
        <w:t>ВЕ</w:t>
      </w:r>
    </w:p>
    <w:p w:rsidR="00FC60AA" w:rsidRPr="004D0A8C" w:rsidRDefault="00FC60AA" w:rsidP="00FC60AA">
      <w:pPr>
        <w:rPr>
          <w:i/>
          <w:sz w:val="20"/>
          <w:szCs w:val="20"/>
        </w:rPr>
      </w:pPr>
      <w:r w:rsidRPr="004D0A8C">
        <w:rPr>
          <w:i/>
          <w:sz w:val="20"/>
          <w:szCs w:val="20"/>
        </w:rPr>
        <w:t>Научный руководитель –</w:t>
      </w:r>
      <w:r>
        <w:rPr>
          <w:i/>
          <w:sz w:val="20"/>
          <w:szCs w:val="20"/>
        </w:rPr>
        <w:t xml:space="preserve"> </w:t>
      </w:r>
      <w:r w:rsidRPr="0051030A">
        <w:rPr>
          <w:b/>
          <w:i/>
          <w:sz w:val="20"/>
          <w:szCs w:val="20"/>
        </w:rPr>
        <w:t>Тоболич З.А.</w:t>
      </w:r>
      <w:r w:rsidRPr="004D0A8C">
        <w:rPr>
          <w:i/>
          <w:sz w:val="20"/>
          <w:szCs w:val="20"/>
        </w:rPr>
        <w:t xml:space="preserve"> </w:t>
      </w:r>
      <w:r>
        <w:rPr>
          <w:i/>
          <w:sz w:val="20"/>
          <w:szCs w:val="20"/>
        </w:rPr>
        <w:t>–</w:t>
      </w:r>
      <w:r w:rsidRPr="004D0A8C">
        <w:rPr>
          <w:i/>
          <w:sz w:val="20"/>
          <w:szCs w:val="20"/>
        </w:rPr>
        <w:t xml:space="preserve"> старший преподаватель</w:t>
      </w:r>
    </w:p>
    <w:p w:rsidR="00FC60AA" w:rsidRDefault="00FC60AA" w:rsidP="00FC60AA">
      <w:pPr>
        <w:ind w:firstLine="284"/>
        <w:jc w:val="both"/>
        <w:rPr>
          <w:sz w:val="20"/>
          <w:szCs w:val="20"/>
        </w:rPr>
      </w:pPr>
    </w:p>
    <w:p w:rsidR="00FC60AA" w:rsidRDefault="00FC60AA" w:rsidP="00FC60AA">
      <w:pPr>
        <w:ind w:firstLine="284"/>
        <w:jc w:val="both"/>
        <w:rPr>
          <w:sz w:val="20"/>
          <w:szCs w:val="20"/>
        </w:rPr>
      </w:pPr>
      <w:r w:rsidRPr="004D0A8C">
        <w:rPr>
          <w:sz w:val="20"/>
          <w:szCs w:val="20"/>
        </w:rPr>
        <w:t>Животноводство является важной отраслью сельского хозяйства. Агропромышленная политика направлена на то, чтобы сделать ее высокоэффективной и конкурентоспособной, существенно пов</w:t>
      </w:r>
      <w:r w:rsidRPr="004D0A8C">
        <w:rPr>
          <w:sz w:val="20"/>
          <w:szCs w:val="20"/>
        </w:rPr>
        <w:t>ы</w:t>
      </w:r>
      <w:r w:rsidRPr="004D0A8C">
        <w:rPr>
          <w:sz w:val="20"/>
          <w:szCs w:val="20"/>
        </w:rPr>
        <w:t xml:space="preserve">сить надежность обеспечения страны продукцией животноводства, улучшить ее качество. </w:t>
      </w:r>
    </w:p>
    <w:p w:rsidR="00FC60AA" w:rsidRPr="006C4BA6" w:rsidRDefault="00FC60AA" w:rsidP="00FC60AA">
      <w:pPr>
        <w:ind w:firstLine="284"/>
        <w:jc w:val="both"/>
        <w:rPr>
          <w:sz w:val="20"/>
          <w:szCs w:val="20"/>
        </w:rPr>
      </w:pPr>
      <w:r w:rsidRPr="004D0A8C">
        <w:rPr>
          <w:sz w:val="20"/>
          <w:szCs w:val="20"/>
        </w:rPr>
        <w:t>В Республике Беларусь скотоводство выступает одной из ва</w:t>
      </w:r>
      <w:r w:rsidRPr="004D0A8C">
        <w:rPr>
          <w:sz w:val="20"/>
          <w:szCs w:val="20"/>
        </w:rPr>
        <w:t>ж</w:t>
      </w:r>
      <w:r w:rsidRPr="004D0A8C">
        <w:rPr>
          <w:sz w:val="20"/>
          <w:szCs w:val="20"/>
        </w:rPr>
        <w:t>ней</w:t>
      </w:r>
      <w:r>
        <w:rPr>
          <w:sz w:val="20"/>
          <w:szCs w:val="20"/>
        </w:rPr>
        <w:t>ших отраслей животноводства.</w:t>
      </w:r>
      <w:r w:rsidRPr="004D0A8C">
        <w:rPr>
          <w:sz w:val="20"/>
          <w:szCs w:val="20"/>
        </w:rPr>
        <w:t xml:space="preserve"> </w:t>
      </w:r>
      <w:r w:rsidRPr="006C4BA6">
        <w:rPr>
          <w:sz w:val="20"/>
          <w:szCs w:val="20"/>
        </w:rPr>
        <w:t>В 2011 г.  всего реализовано на убой 1464 тыс. скота и птицы, доля реализации КРС – 35,3</w:t>
      </w:r>
      <w:r>
        <w:rPr>
          <w:sz w:val="20"/>
          <w:szCs w:val="20"/>
        </w:rPr>
        <w:t xml:space="preserve"> </w:t>
      </w:r>
      <w:r w:rsidRPr="006C4BA6">
        <w:rPr>
          <w:sz w:val="20"/>
          <w:szCs w:val="20"/>
        </w:rPr>
        <w:t xml:space="preserve">% (516,2 </w:t>
      </w:r>
      <w:r w:rsidRPr="006C4BA6">
        <w:rPr>
          <w:sz w:val="20"/>
          <w:szCs w:val="20"/>
        </w:rPr>
        <w:lastRenderedPageBreak/>
        <w:t>тыс. т).  Сельскохозяйственные организации реал</w:t>
      </w:r>
      <w:r>
        <w:rPr>
          <w:sz w:val="20"/>
          <w:szCs w:val="20"/>
        </w:rPr>
        <w:t>из</w:t>
      </w:r>
      <w:r w:rsidRPr="006C4BA6">
        <w:rPr>
          <w:sz w:val="20"/>
          <w:szCs w:val="20"/>
        </w:rPr>
        <w:t>уют 93,7</w:t>
      </w:r>
      <w:r>
        <w:rPr>
          <w:sz w:val="20"/>
          <w:szCs w:val="20"/>
        </w:rPr>
        <w:t xml:space="preserve"> </w:t>
      </w:r>
      <w:r w:rsidRPr="006C4BA6">
        <w:rPr>
          <w:sz w:val="20"/>
          <w:szCs w:val="20"/>
        </w:rPr>
        <w:t>% КРС</w:t>
      </w:r>
      <w:r w:rsidRPr="00D63015">
        <w:rPr>
          <w:sz w:val="20"/>
          <w:szCs w:val="20"/>
        </w:rPr>
        <w:t xml:space="preserve"> </w:t>
      </w:r>
      <w:r>
        <w:rPr>
          <w:sz w:val="20"/>
          <w:szCs w:val="20"/>
        </w:rPr>
        <w:t>на мясо</w:t>
      </w:r>
      <w:r w:rsidRPr="006C4BA6">
        <w:rPr>
          <w:sz w:val="20"/>
          <w:szCs w:val="20"/>
        </w:rPr>
        <w:t>, крестьянские (фермерские) хозяйства – 0,2</w:t>
      </w:r>
      <w:r>
        <w:rPr>
          <w:sz w:val="20"/>
          <w:szCs w:val="20"/>
        </w:rPr>
        <w:t xml:space="preserve"> </w:t>
      </w:r>
      <w:r w:rsidRPr="006C4BA6">
        <w:rPr>
          <w:sz w:val="20"/>
          <w:szCs w:val="20"/>
        </w:rPr>
        <w:t>%.</w:t>
      </w:r>
    </w:p>
    <w:p w:rsidR="00FC60AA" w:rsidRPr="00D63015" w:rsidRDefault="00FC60AA" w:rsidP="00FC60AA">
      <w:pPr>
        <w:ind w:firstLine="284"/>
        <w:jc w:val="both"/>
        <w:rPr>
          <w:sz w:val="20"/>
          <w:szCs w:val="20"/>
        </w:rPr>
      </w:pPr>
      <w:r w:rsidRPr="004D0A8C">
        <w:rPr>
          <w:sz w:val="20"/>
          <w:szCs w:val="20"/>
        </w:rPr>
        <w:t>Объем производства продукции животноводства зависит от пр</w:t>
      </w:r>
      <w:r w:rsidRPr="004D0A8C">
        <w:rPr>
          <w:sz w:val="20"/>
          <w:szCs w:val="20"/>
        </w:rPr>
        <w:t>о</w:t>
      </w:r>
      <w:r w:rsidRPr="004D0A8C">
        <w:rPr>
          <w:sz w:val="20"/>
          <w:szCs w:val="20"/>
        </w:rPr>
        <w:t>дуктивности с</w:t>
      </w:r>
      <w:r>
        <w:rPr>
          <w:sz w:val="20"/>
          <w:szCs w:val="20"/>
        </w:rPr>
        <w:t xml:space="preserve">ельскохозяйственных животных. </w:t>
      </w:r>
      <w:r w:rsidRPr="00D63015">
        <w:rPr>
          <w:sz w:val="20"/>
          <w:szCs w:val="20"/>
        </w:rPr>
        <w:t>Одним из факторов эффективного откорма  КР</w:t>
      </w:r>
      <w:r>
        <w:rPr>
          <w:sz w:val="20"/>
          <w:szCs w:val="20"/>
        </w:rPr>
        <w:t>С</w:t>
      </w:r>
      <w:r w:rsidRPr="00D63015">
        <w:rPr>
          <w:sz w:val="20"/>
          <w:szCs w:val="20"/>
        </w:rPr>
        <w:t xml:space="preserve"> является концентрация поголовья на откормочных комплексах, где результаты выше, чем в обычных х</w:t>
      </w:r>
      <w:r w:rsidRPr="00D63015">
        <w:rPr>
          <w:sz w:val="20"/>
          <w:szCs w:val="20"/>
        </w:rPr>
        <w:t>о</w:t>
      </w:r>
      <w:r w:rsidRPr="00D63015">
        <w:rPr>
          <w:sz w:val="20"/>
          <w:szCs w:val="20"/>
        </w:rPr>
        <w:t>зяйствах и среднесуточные приросты составляют 1000 гр и более. Функционирование крупных организаций на протяжении ряда лет подтвердило целесообразность их создания и экономическую э</w:t>
      </w:r>
      <w:r w:rsidRPr="00D63015">
        <w:rPr>
          <w:sz w:val="20"/>
          <w:szCs w:val="20"/>
        </w:rPr>
        <w:t>ф</w:t>
      </w:r>
      <w:r w:rsidRPr="00D63015">
        <w:rPr>
          <w:sz w:val="20"/>
          <w:szCs w:val="20"/>
        </w:rPr>
        <w:t xml:space="preserve">фективность. </w:t>
      </w:r>
    </w:p>
    <w:p w:rsidR="00FC60AA" w:rsidRPr="004D0A8C" w:rsidRDefault="00FC60AA" w:rsidP="00FC60AA">
      <w:pPr>
        <w:ind w:firstLine="284"/>
        <w:jc w:val="both"/>
        <w:rPr>
          <w:sz w:val="20"/>
          <w:szCs w:val="20"/>
        </w:rPr>
      </w:pPr>
      <w:r w:rsidRPr="004D0A8C">
        <w:rPr>
          <w:sz w:val="20"/>
          <w:szCs w:val="20"/>
        </w:rPr>
        <w:t>Нами был произведем корреляционно-регрессионный анализ  влияни</w:t>
      </w:r>
      <w:r>
        <w:rPr>
          <w:sz w:val="20"/>
          <w:szCs w:val="20"/>
        </w:rPr>
        <w:t>я  различных факторов на прибыль в расчете</w:t>
      </w:r>
      <w:r w:rsidRPr="004D0A8C">
        <w:rPr>
          <w:sz w:val="20"/>
          <w:szCs w:val="20"/>
        </w:rPr>
        <w:t xml:space="preserve"> на 1 голову КРС.</w:t>
      </w:r>
    </w:p>
    <w:p w:rsidR="00FC60AA" w:rsidRPr="004D0A8C" w:rsidRDefault="00FC60AA" w:rsidP="00FC60AA">
      <w:pPr>
        <w:ind w:firstLine="284"/>
        <w:jc w:val="both"/>
        <w:rPr>
          <w:sz w:val="20"/>
          <w:szCs w:val="20"/>
        </w:rPr>
      </w:pPr>
      <w:r>
        <w:rPr>
          <w:sz w:val="20"/>
          <w:szCs w:val="20"/>
        </w:rPr>
        <w:t xml:space="preserve">Факторными показателями нами определены: </w:t>
      </w:r>
      <w:r w:rsidRPr="004D0A8C">
        <w:rPr>
          <w:sz w:val="20"/>
          <w:szCs w:val="20"/>
        </w:rPr>
        <w:t>среднесуточный прирост</w:t>
      </w:r>
      <w:r>
        <w:rPr>
          <w:sz w:val="20"/>
          <w:szCs w:val="20"/>
        </w:rPr>
        <w:t>, г;</w:t>
      </w:r>
      <w:r w:rsidRPr="004D0A8C">
        <w:rPr>
          <w:sz w:val="20"/>
          <w:szCs w:val="20"/>
        </w:rPr>
        <w:t xml:space="preserve"> трудоемкость</w:t>
      </w:r>
      <w:r>
        <w:rPr>
          <w:sz w:val="20"/>
          <w:szCs w:val="20"/>
        </w:rPr>
        <w:t>, чел-час/ц;</w:t>
      </w:r>
      <w:r w:rsidRPr="004D0A8C">
        <w:rPr>
          <w:sz w:val="20"/>
          <w:szCs w:val="20"/>
        </w:rPr>
        <w:t xml:space="preserve"> себестоимость 1т</w:t>
      </w:r>
      <w:r>
        <w:rPr>
          <w:sz w:val="20"/>
          <w:szCs w:val="20"/>
        </w:rPr>
        <w:t xml:space="preserve"> прироста КРС.;</w:t>
      </w:r>
      <w:r w:rsidRPr="004D0A8C">
        <w:rPr>
          <w:sz w:val="20"/>
          <w:szCs w:val="20"/>
        </w:rPr>
        <w:t xml:space="preserve"> расход кормов</w:t>
      </w:r>
      <w:r>
        <w:rPr>
          <w:sz w:val="20"/>
          <w:szCs w:val="20"/>
        </w:rPr>
        <w:t xml:space="preserve"> на единицу продукции</w:t>
      </w:r>
      <w:r w:rsidRPr="004D0A8C">
        <w:rPr>
          <w:sz w:val="20"/>
          <w:szCs w:val="20"/>
        </w:rPr>
        <w:t xml:space="preserve"> и средняя цена реал</w:t>
      </w:r>
      <w:r w:rsidRPr="004D0A8C">
        <w:rPr>
          <w:sz w:val="20"/>
          <w:szCs w:val="20"/>
        </w:rPr>
        <w:t>и</w:t>
      </w:r>
      <w:r w:rsidRPr="004D0A8C">
        <w:rPr>
          <w:sz w:val="20"/>
          <w:szCs w:val="20"/>
        </w:rPr>
        <w:t>зации</w:t>
      </w:r>
      <w:r>
        <w:rPr>
          <w:sz w:val="20"/>
          <w:szCs w:val="20"/>
        </w:rPr>
        <w:t xml:space="preserve"> 1 ц КРС</w:t>
      </w:r>
      <w:r w:rsidRPr="004D0A8C">
        <w:rPr>
          <w:sz w:val="20"/>
          <w:szCs w:val="20"/>
        </w:rPr>
        <w:t>.</w:t>
      </w:r>
    </w:p>
    <w:p w:rsidR="00FC60AA" w:rsidRPr="004D0A8C" w:rsidRDefault="00FC60AA" w:rsidP="00FC60AA">
      <w:pPr>
        <w:ind w:firstLine="284"/>
        <w:jc w:val="both"/>
        <w:rPr>
          <w:sz w:val="20"/>
          <w:szCs w:val="20"/>
        </w:rPr>
      </w:pPr>
      <w:r w:rsidRPr="004D0A8C">
        <w:rPr>
          <w:sz w:val="20"/>
          <w:szCs w:val="20"/>
        </w:rPr>
        <w:t>Силу и направление связи между признаками показаны в табл</w:t>
      </w:r>
      <w:r w:rsidRPr="004D0A8C">
        <w:rPr>
          <w:sz w:val="20"/>
          <w:szCs w:val="20"/>
        </w:rPr>
        <w:t>и</w:t>
      </w:r>
      <w:r w:rsidRPr="004D0A8C">
        <w:rPr>
          <w:sz w:val="20"/>
          <w:szCs w:val="20"/>
        </w:rPr>
        <w:t>це 1.</w:t>
      </w:r>
    </w:p>
    <w:p w:rsidR="00FC60AA" w:rsidRPr="004D0A8C" w:rsidRDefault="00FC60AA" w:rsidP="00FC60AA">
      <w:pPr>
        <w:ind w:firstLine="284"/>
        <w:jc w:val="both"/>
        <w:rPr>
          <w:sz w:val="20"/>
          <w:szCs w:val="20"/>
        </w:rPr>
      </w:pPr>
    </w:p>
    <w:p w:rsidR="00FC60AA" w:rsidRDefault="00FC60AA" w:rsidP="00FC60AA">
      <w:pPr>
        <w:jc w:val="both"/>
        <w:rPr>
          <w:sz w:val="18"/>
          <w:szCs w:val="18"/>
        </w:rPr>
      </w:pPr>
      <w:r w:rsidRPr="00D63015">
        <w:rPr>
          <w:sz w:val="18"/>
          <w:szCs w:val="18"/>
        </w:rPr>
        <w:t>Т</w:t>
      </w:r>
      <w:r>
        <w:rPr>
          <w:sz w:val="18"/>
          <w:szCs w:val="18"/>
        </w:rPr>
        <w:t xml:space="preserve"> </w:t>
      </w:r>
      <w:r w:rsidRPr="00D63015">
        <w:rPr>
          <w:sz w:val="18"/>
          <w:szCs w:val="18"/>
        </w:rPr>
        <w:t>а</w:t>
      </w:r>
      <w:r>
        <w:rPr>
          <w:sz w:val="18"/>
          <w:szCs w:val="18"/>
        </w:rPr>
        <w:t xml:space="preserve"> </w:t>
      </w:r>
      <w:r w:rsidRPr="00D63015">
        <w:rPr>
          <w:sz w:val="18"/>
          <w:szCs w:val="18"/>
        </w:rPr>
        <w:t>б</w:t>
      </w:r>
      <w:r>
        <w:rPr>
          <w:sz w:val="18"/>
          <w:szCs w:val="18"/>
        </w:rPr>
        <w:t xml:space="preserve"> </w:t>
      </w:r>
      <w:r w:rsidRPr="00D63015">
        <w:rPr>
          <w:sz w:val="18"/>
          <w:szCs w:val="18"/>
        </w:rPr>
        <w:t>л</w:t>
      </w:r>
      <w:r>
        <w:rPr>
          <w:sz w:val="18"/>
          <w:szCs w:val="18"/>
        </w:rPr>
        <w:t xml:space="preserve"> </w:t>
      </w:r>
      <w:r w:rsidRPr="00D63015">
        <w:rPr>
          <w:sz w:val="18"/>
          <w:szCs w:val="18"/>
        </w:rPr>
        <w:t>и</w:t>
      </w:r>
      <w:r>
        <w:rPr>
          <w:sz w:val="18"/>
          <w:szCs w:val="18"/>
        </w:rPr>
        <w:t xml:space="preserve"> </w:t>
      </w:r>
      <w:r w:rsidRPr="00D63015">
        <w:rPr>
          <w:sz w:val="18"/>
          <w:szCs w:val="18"/>
        </w:rPr>
        <w:t>ц</w:t>
      </w:r>
      <w:r>
        <w:rPr>
          <w:sz w:val="18"/>
          <w:szCs w:val="18"/>
        </w:rPr>
        <w:t xml:space="preserve"> </w:t>
      </w:r>
      <w:r w:rsidRPr="00D63015">
        <w:rPr>
          <w:sz w:val="18"/>
          <w:szCs w:val="18"/>
        </w:rPr>
        <w:t>а 1</w:t>
      </w:r>
      <w:r>
        <w:rPr>
          <w:sz w:val="18"/>
          <w:szCs w:val="18"/>
        </w:rPr>
        <w:t>.</w:t>
      </w:r>
      <w:r w:rsidRPr="00D63015">
        <w:rPr>
          <w:sz w:val="18"/>
          <w:szCs w:val="18"/>
        </w:rPr>
        <w:t xml:space="preserve"> </w:t>
      </w:r>
      <w:r w:rsidRPr="0051030A">
        <w:rPr>
          <w:b/>
          <w:sz w:val="18"/>
          <w:szCs w:val="18"/>
        </w:rPr>
        <w:t>Корреляционная матрица</w:t>
      </w:r>
      <w:r w:rsidRPr="00D63015">
        <w:rPr>
          <w:sz w:val="18"/>
          <w:szCs w:val="18"/>
        </w:rPr>
        <w:t xml:space="preserve"> </w:t>
      </w:r>
    </w:p>
    <w:p w:rsidR="00FC60AA" w:rsidRPr="00D63015" w:rsidRDefault="00FC60AA" w:rsidP="00FC60AA">
      <w:pPr>
        <w:jc w:val="both"/>
        <w:rPr>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567"/>
        <w:gridCol w:w="709"/>
        <w:gridCol w:w="567"/>
        <w:gridCol w:w="850"/>
        <w:gridCol w:w="709"/>
        <w:gridCol w:w="618"/>
      </w:tblGrid>
      <w:tr w:rsidR="00FC60AA" w:rsidRPr="00973C6E" w:rsidTr="00E40320">
        <w:trPr>
          <w:cantSplit/>
          <w:trHeight w:val="1196"/>
        </w:trPr>
        <w:tc>
          <w:tcPr>
            <w:tcW w:w="2093" w:type="dxa"/>
            <w:vAlign w:val="center"/>
          </w:tcPr>
          <w:p w:rsidR="00FC60AA" w:rsidRPr="00973C6E" w:rsidRDefault="00FC60AA" w:rsidP="00E40320">
            <w:pPr>
              <w:ind w:firstLine="284"/>
              <w:jc w:val="center"/>
              <w:rPr>
                <w:sz w:val="16"/>
                <w:szCs w:val="16"/>
              </w:rPr>
            </w:pPr>
            <w:r>
              <w:rPr>
                <w:sz w:val="16"/>
                <w:szCs w:val="16"/>
              </w:rPr>
              <w:t>Показателм</w:t>
            </w:r>
          </w:p>
        </w:tc>
        <w:tc>
          <w:tcPr>
            <w:tcW w:w="567" w:type="dxa"/>
            <w:textDirection w:val="btLr"/>
          </w:tcPr>
          <w:p w:rsidR="00FC60AA" w:rsidRPr="00973C6E" w:rsidRDefault="00FC60AA" w:rsidP="00E40320">
            <w:pPr>
              <w:ind w:left="113" w:right="113"/>
              <w:jc w:val="center"/>
              <w:rPr>
                <w:iCs/>
                <w:sz w:val="16"/>
                <w:szCs w:val="16"/>
              </w:rPr>
            </w:pPr>
            <w:r w:rsidRPr="00973C6E">
              <w:rPr>
                <w:iCs/>
                <w:sz w:val="16"/>
                <w:szCs w:val="16"/>
              </w:rPr>
              <w:t>Прибыль на 1 гол.</w:t>
            </w:r>
          </w:p>
        </w:tc>
        <w:tc>
          <w:tcPr>
            <w:tcW w:w="709" w:type="dxa"/>
            <w:textDirection w:val="btLr"/>
          </w:tcPr>
          <w:p w:rsidR="00FC60AA" w:rsidRPr="00973C6E" w:rsidRDefault="00FC60AA" w:rsidP="00E40320">
            <w:pPr>
              <w:ind w:left="113" w:right="113"/>
              <w:jc w:val="center"/>
              <w:rPr>
                <w:iCs/>
                <w:sz w:val="16"/>
                <w:szCs w:val="16"/>
              </w:rPr>
            </w:pPr>
            <w:r w:rsidRPr="00973C6E">
              <w:rPr>
                <w:iCs/>
                <w:sz w:val="16"/>
                <w:szCs w:val="16"/>
              </w:rPr>
              <w:t>Среднесуто</w:t>
            </w:r>
            <w:r w:rsidRPr="00973C6E">
              <w:rPr>
                <w:iCs/>
                <w:sz w:val="16"/>
                <w:szCs w:val="16"/>
              </w:rPr>
              <w:t>ч</w:t>
            </w:r>
            <w:r w:rsidRPr="00973C6E">
              <w:rPr>
                <w:iCs/>
                <w:sz w:val="16"/>
                <w:szCs w:val="16"/>
              </w:rPr>
              <w:t>ный прирост кг.</w:t>
            </w:r>
          </w:p>
        </w:tc>
        <w:tc>
          <w:tcPr>
            <w:tcW w:w="567" w:type="dxa"/>
            <w:textDirection w:val="btLr"/>
          </w:tcPr>
          <w:p w:rsidR="00FC60AA" w:rsidRPr="00973C6E" w:rsidRDefault="00FC60AA" w:rsidP="00E40320">
            <w:pPr>
              <w:ind w:left="113" w:right="113"/>
              <w:rPr>
                <w:iCs/>
                <w:sz w:val="16"/>
                <w:szCs w:val="16"/>
              </w:rPr>
            </w:pPr>
            <w:r w:rsidRPr="00973C6E">
              <w:rPr>
                <w:iCs/>
                <w:sz w:val="16"/>
                <w:szCs w:val="16"/>
              </w:rPr>
              <w:t>Трудоемкость</w:t>
            </w:r>
          </w:p>
        </w:tc>
        <w:tc>
          <w:tcPr>
            <w:tcW w:w="850" w:type="dxa"/>
            <w:textDirection w:val="btLr"/>
          </w:tcPr>
          <w:p w:rsidR="00FC60AA" w:rsidRPr="00973C6E" w:rsidRDefault="00FC60AA" w:rsidP="00E40320">
            <w:pPr>
              <w:ind w:left="113" w:right="113"/>
              <w:jc w:val="center"/>
              <w:rPr>
                <w:iCs/>
                <w:sz w:val="16"/>
                <w:szCs w:val="16"/>
              </w:rPr>
            </w:pPr>
            <w:r w:rsidRPr="00973C6E">
              <w:rPr>
                <w:iCs/>
                <w:sz w:val="16"/>
                <w:szCs w:val="16"/>
              </w:rPr>
              <w:t>Себесто</w:t>
            </w:r>
            <w:r w:rsidRPr="00973C6E">
              <w:rPr>
                <w:iCs/>
                <w:sz w:val="16"/>
                <w:szCs w:val="16"/>
              </w:rPr>
              <w:t>и</w:t>
            </w:r>
            <w:r w:rsidRPr="00973C6E">
              <w:rPr>
                <w:iCs/>
                <w:sz w:val="16"/>
                <w:szCs w:val="16"/>
              </w:rPr>
              <w:t>мость 1 т.</w:t>
            </w:r>
          </w:p>
        </w:tc>
        <w:tc>
          <w:tcPr>
            <w:tcW w:w="709" w:type="dxa"/>
            <w:textDirection w:val="btLr"/>
          </w:tcPr>
          <w:p w:rsidR="00FC60AA" w:rsidRPr="00973C6E" w:rsidRDefault="00FC60AA" w:rsidP="00E40320">
            <w:pPr>
              <w:ind w:left="113" w:right="113"/>
              <w:jc w:val="center"/>
              <w:rPr>
                <w:iCs/>
                <w:sz w:val="16"/>
                <w:szCs w:val="16"/>
              </w:rPr>
            </w:pPr>
            <w:r w:rsidRPr="00973C6E">
              <w:rPr>
                <w:iCs/>
                <w:sz w:val="16"/>
                <w:szCs w:val="16"/>
              </w:rPr>
              <w:t xml:space="preserve"> Расход ко</w:t>
            </w:r>
            <w:r w:rsidRPr="00973C6E">
              <w:rPr>
                <w:iCs/>
                <w:sz w:val="16"/>
                <w:szCs w:val="16"/>
              </w:rPr>
              <w:t>р</w:t>
            </w:r>
            <w:r w:rsidRPr="00973C6E">
              <w:rPr>
                <w:iCs/>
                <w:sz w:val="16"/>
                <w:szCs w:val="16"/>
              </w:rPr>
              <w:t>мов</w:t>
            </w:r>
          </w:p>
        </w:tc>
        <w:tc>
          <w:tcPr>
            <w:tcW w:w="618" w:type="dxa"/>
            <w:textDirection w:val="btLr"/>
          </w:tcPr>
          <w:p w:rsidR="00FC60AA" w:rsidRPr="00973C6E" w:rsidRDefault="00FC60AA" w:rsidP="00E40320">
            <w:pPr>
              <w:ind w:left="113" w:right="113"/>
              <w:jc w:val="center"/>
              <w:rPr>
                <w:iCs/>
                <w:sz w:val="16"/>
                <w:szCs w:val="16"/>
              </w:rPr>
            </w:pPr>
            <w:r w:rsidRPr="00973C6E">
              <w:rPr>
                <w:iCs/>
                <w:sz w:val="16"/>
                <w:szCs w:val="16"/>
              </w:rPr>
              <w:t>Средняя цена реализации</w:t>
            </w:r>
          </w:p>
        </w:tc>
      </w:tr>
      <w:tr w:rsidR="00FC60AA" w:rsidRPr="00973C6E" w:rsidTr="00E40320">
        <w:tc>
          <w:tcPr>
            <w:tcW w:w="2093" w:type="dxa"/>
            <w:vAlign w:val="center"/>
          </w:tcPr>
          <w:p w:rsidR="00FC60AA" w:rsidRPr="00973C6E" w:rsidRDefault="00FC60AA" w:rsidP="00E40320">
            <w:pPr>
              <w:rPr>
                <w:sz w:val="16"/>
                <w:szCs w:val="16"/>
              </w:rPr>
            </w:pPr>
            <w:r w:rsidRPr="00973C6E">
              <w:rPr>
                <w:sz w:val="16"/>
                <w:szCs w:val="16"/>
              </w:rPr>
              <w:t>Прибыль на 1гол., млн. руб</w:t>
            </w:r>
          </w:p>
        </w:tc>
        <w:tc>
          <w:tcPr>
            <w:tcW w:w="567" w:type="dxa"/>
            <w:vAlign w:val="center"/>
          </w:tcPr>
          <w:p w:rsidR="00FC60AA" w:rsidRPr="00973C6E" w:rsidRDefault="00FC60AA" w:rsidP="00E40320">
            <w:pPr>
              <w:jc w:val="center"/>
              <w:rPr>
                <w:sz w:val="16"/>
                <w:szCs w:val="16"/>
              </w:rPr>
            </w:pPr>
            <w:r w:rsidRPr="00973C6E">
              <w:rPr>
                <w:sz w:val="16"/>
                <w:szCs w:val="16"/>
              </w:rPr>
              <w:t>1</w:t>
            </w:r>
          </w:p>
        </w:tc>
        <w:tc>
          <w:tcPr>
            <w:tcW w:w="709" w:type="dxa"/>
            <w:vAlign w:val="center"/>
          </w:tcPr>
          <w:p w:rsidR="00FC60AA" w:rsidRPr="00973C6E" w:rsidRDefault="00FC60AA" w:rsidP="00E40320">
            <w:pPr>
              <w:jc w:val="center"/>
              <w:rPr>
                <w:sz w:val="16"/>
                <w:szCs w:val="16"/>
              </w:rPr>
            </w:pPr>
          </w:p>
        </w:tc>
        <w:tc>
          <w:tcPr>
            <w:tcW w:w="567" w:type="dxa"/>
            <w:vAlign w:val="center"/>
          </w:tcPr>
          <w:p w:rsidR="00FC60AA" w:rsidRPr="00973C6E" w:rsidRDefault="00FC60AA" w:rsidP="00E40320">
            <w:pPr>
              <w:jc w:val="center"/>
              <w:rPr>
                <w:sz w:val="16"/>
                <w:szCs w:val="16"/>
              </w:rPr>
            </w:pPr>
          </w:p>
        </w:tc>
        <w:tc>
          <w:tcPr>
            <w:tcW w:w="850" w:type="dxa"/>
            <w:vAlign w:val="center"/>
          </w:tcPr>
          <w:p w:rsidR="00FC60AA" w:rsidRPr="00973C6E" w:rsidRDefault="00FC60AA" w:rsidP="00E40320">
            <w:pPr>
              <w:jc w:val="center"/>
              <w:rPr>
                <w:sz w:val="16"/>
                <w:szCs w:val="16"/>
              </w:rPr>
            </w:pP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093" w:type="dxa"/>
            <w:vAlign w:val="center"/>
          </w:tcPr>
          <w:p w:rsidR="00FC60AA" w:rsidRPr="00973C6E" w:rsidRDefault="00FC60AA" w:rsidP="00E40320">
            <w:pPr>
              <w:rPr>
                <w:sz w:val="16"/>
                <w:szCs w:val="16"/>
              </w:rPr>
            </w:pPr>
            <w:r w:rsidRPr="00973C6E">
              <w:rPr>
                <w:sz w:val="16"/>
                <w:szCs w:val="16"/>
              </w:rPr>
              <w:t xml:space="preserve">Среднесуточный прирост  </w:t>
            </w:r>
          </w:p>
        </w:tc>
        <w:tc>
          <w:tcPr>
            <w:tcW w:w="567" w:type="dxa"/>
            <w:vAlign w:val="center"/>
          </w:tcPr>
          <w:p w:rsidR="00FC60AA" w:rsidRPr="00973C6E" w:rsidRDefault="00FC60AA" w:rsidP="00E40320">
            <w:pPr>
              <w:jc w:val="center"/>
              <w:rPr>
                <w:sz w:val="16"/>
                <w:szCs w:val="16"/>
              </w:rPr>
            </w:pPr>
            <w:r w:rsidRPr="00973C6E">
              <w:rPr>
                <w:sz w:val="16"/>
                <w:szCs w:val="16"/>
              </w:rPr>
              <w:t>0,40</w:t>
            </w:r>
          </w:p>
        </w:tc>
        <w:tc>
          <w:tcPr>
            <w:tcW w:w="709" w:type="dxa"/>
            <w:vAlign w:val="center"/>
          </w:tcPr>
          <w:p w:rsidR="00FC60AA" w:rsidRPr="00973C6E" w:rsidRDefault="00FC60AA" w:rsidP="00E40320">
            <w:pPr>
              <w:jc w:val="center"/>
              <w:rPr>
                <w:sz w:val="16"/>
                <w:szCs w:val="16"/>
              </w:rPr>
            </w:pPr>
            <w:r w:rsidRPr="00973C6E">
              <w:rPr>
                <w:sz w:val="16"/>
                <w:szCs w:val="16"/>
              </w:rPr>
              <w:t>1</w:t>
            </w:r>
          </w:p>
        </w:tc>
        <w:tc>
          <w:tcPr>
            <w:tcW w:w="567" w:type="dxa"/>
            <w:vAlign w:val="center"/>
          </w:tcPr>
          <w:p w:rsidR="00FC60AA" w:rsidRPr="00973C6E" w:rsidRDefault="00FC60AA" w:rsidP="00E40320">
            <w:pPr>
              <w:jc w:val="center"/>
              <w:rPr>
                <w:sz w:val="16"/>
                <w:szCs w:val="16"/>
              </w:rPr>
            </w:pPr>
          </w:p>
        </w:tc>
        <w:tc>
          <w:tcPr>
            <w:tcW w:w="850" w:type="dxa"/>
            <w:vAlign w:val="center"/>
          </w:tcPr>
          <w:p w:rsidR="00FC60AA" w:rsidRPr="00973C6E" w:rsidRDefault="00FC60AA" w:rsidP="00E40320">
            <w:pPr>
              <w:jc w:val="center"/>
              <w:rPr>
                <w:sz w:val="16"/>
                <w:szCs w:val="16"/>
              </w:rPr>
            </w:pP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093" w:type="dxa"/>
            <w:vAlign w:val="center"/>
          </w:tcPr>
          <w:p w:rsidR="00FC60AA" w:rsidRPr="00973C6E" w:rsidRDefault="00FC60AA" w:rsidP="00E40320">
            <w:pPr>
              <w:rPr>
                <w:sz w:val="16"/>
                <w:szCs w:val="16"/>
              </w:rPr>
            </w:pPr>
            <w:r w:rsidRPr="00973C6E">
              <w:rPr>
                <w:sz w:val="16"/>
                <w:szCs w:val="16"/>
              </w:rPr>
              <w:t>Трудоемкость</w:t>
            </w:r>
          </w:p>
        </w:tc>
        <w:tc>
          <w:tcPr>
            <w:tcW w:w="567" w:type="dxa"/>
            <w:vAlign w:val="center"/>
          </w:tcPr>
          <w:p w:rsidR="00FC60AA" w:rsidRPr="00973C6E" w:rsidRDefault="00FC60AA" w:rsidP="00E40320">
            <w:pPr>
              <w:jc w:val="center"/>
              <w:rPr>
                <w:sz w:val="16"/>
                <w:szCs w:val="16"/>
              </w:rPr>
            </w:pPr>
            <w:r w:rsidRPr="00973C6E">
              <w:rPr>
                <w:sz w:val="16"/>
                <w:szCs w:val="16"/>
              </w:rPr>
              <w:t>-0,31</w:t>
            </w:r>
          </w:p>
        </w:tc>
        <w:tc>
          <w:tcPr>
            <w:tcW w:w="709" w:type="dxa"/>
            <w:vAlign w:val="center"/>
          </w:tcPr>
          <w:p w:rsidR="00FC60AA" w:rsidRPr="00973C6E" w:rsidRDefault="00FC60AA" w:rsidP="00E40320">
            <w:pPr>
              <w:jc w:val="center"/>
              <w:rPr>
                <w:sz w:val="16"/>
                <w:szCs w:val="16"/>
              </w:rPr>
            </w:pPr>
            <w:r w:rsidRPr="00973C6E">
              <w:rPr>
                <w:sz w:val="16"/>
                <w:szCs w:val="16"/>
              </w:rPr>
              <w:t>0,37</w:t>
            </w:r>
          </w:p>
        </w:tc>
        <w:tc>
          <w:tcPr>
            <w:tcW w:w="567" w:type="dxa"/>
            <w:vAlign w:val="center"/>
          </w:tcPr>
          <w:p w:rsidR="00FC60AA" w:rsidRPr="00973C6E" w:rsidRDefault="00FC60AA" w:rsidP="00E40320">
            <w:pPr>
              <w:jc w:val="center"/>
              <w:rPr>
                <w:sz w:val="16"/>
                <w:szCs w:val="16"/>
              </w:rPr>
            </w:pPr>
            <w:r w:rsidRPr="00973C6E">
              <w:rPr>
                <w:sz w:val="16"/>
                <w:szCs w:val="16"/>
              </w:rPr>
              <w:t>1</w:t>
            </w:r>
          </w:p>
        </w:tc>
        <w:tc>
          <w:tcPr>
            <w:tcW w:w="850" w:type="dxa"/>
            <w:vAlign w:val="center"/>
          </w:tcPr>
          <w:p w:rsidR="00FC60AA" w:rsidRPr="00973C6E" w:rsidRDefault="00FC60AA" w:rsidP="00E40320">
            <w:pPr>
              <w:jc w:val="center"/>
              <w:rPr>
                <w:sz w:val="16"/>
                <w:szCs w:val="16"/>
              </w:rPr>
            </w:pP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093" w:type="dxa"/>
            <w:vAlign w:val="center"/>
          </w:tcPr>
          <w:p w:rsidR="00FC60AA" w:rsidRPr="00973C6E" w:rsidRDefault="00FC60AA" w:rsidP="00E40320">
            <w:pPr>
              <w:rPr>
                <w:sz w:val="16"/>
                <w:szCs w:val="16"/>
              </w:rPr>
            </w:pPr>
            <w:r w:rsidRPr="00973C6E">
              <w:rPr>
                <w:sz w:val="16"/>
                <w:szCs w:val="16"/>
              </w:rPr>
              <w:t>Себестоимость 1 т</w:t>
            </w:r>
          </w:p>
        </w:tc>
        <w:tc>
          <w:tcPr>
            <w:tcW w:w="567" w:type="dxa"/>
            <w:vAlign w:val="center"/>
          </w:tcPr>
          <w:p w:rsidR="00FC60AA" w:rsidRPr="00973C6E" w:rsidRDefault="00FC60AA" w:rsidP="00E40320">
            <w:pPr>
              <w:jc w:val="center"/>
              <w:rPr>
                <w:sz w:val="16"/>
                <w:szCs w:val="16"/>
              </w:rPr>
            </w:pPr>
            <w:r w:rsidRPr="00973C6E">
              <w:rPr>
                <w:sz w:val="16"/>
                <w:szCs w:val="16"/>
              </w:rPr>
              <w:t>-0,79</w:t>
            </w:r>
          </w:p>
        </w:tc>
        <w:tc>
          <w:tcPr>
            <w:tcW w:w="709" w:type="dxa"/>
            <w:vAlign w:val="center"/>
          </w:tcPr>
          <w:p w:rsidR="00FC60AA" w:rsidRPr="00973C6E" w:rsidRDefault="00FC60AA" w:rsidP="00E40320">
            <w:pPr>
              <w:jc w:val="center"/>
              <w:rPr>
                <w:sz w:val="16"/>
                <w:szCs w:val="16"/>
              </w:rPr>
            </w:pPr>
            <w:r w:rsidRPr="00973C6E">
              <w:rPr>
                <w:sz w:val="16"/>
                <w:szCs w:val="16"/>
              </w:rPr>
              <w:t>0,31</w:t>
            </w:r>
          </w:p>
        </w:tc>
        <w:tc>
          <w:tcPr>
            <w:tcW w:w="567" w:type="dxa"/>
            <w:vAlign w:val="center"/>
          </w:tcPr>
          <w:p w:rsidR="00FC60AA" w:rsidRPr="00973C6E" w:rsidRDefault="00FC60AA" w:rsidP="00E40320">
            <w:pPr>
              <w:rPr>
                <w:sz w:val="16"/>
                <w:szCs w:val="16"/>
              </w:rPr>
            </w:pPr>
            <w:r w:rsidRPr="00973C6E">
              <w:rPr>
                <w:sz w:val="16"/>
                <w:szCs w:val="16"/>
              </w:rPr>
              <w:t>0,15</w:t>
            </w:r>
          </w:p>
        </w:tc>
        <w:tc>
          <w:tcPr>
            <w:tcW w:w="850" w:type="dxa"/>
            <w:vAlign w:val="center"/>
          </w:tcPr>
          <w:p w:rsidR="00FC60AA" w:rsidRPr="00973C6E" w:rsidRDefault="00FC60AA" w:rsidP="00E40320">
            <w:pPr>
              <w:jc w:val="center"/>
              <w:rPr>
                <w:sz w:val="16"/>
                <w:szCs w:val="16"/>
              </w:rPr>
            </w:pPr>
            <w:r w:rsidRPr="00973C6E">
              <w:rPr>
                <w:sz w:val="16"/>
                <w:szCs w:val="16"/>
              </w:rPr>
              <w:t>1</w:t>
            </w:r>
          </w:p>
        </w:tc>
        <w:tc>
          <w:tcPr>
            <w:tcW w:w="709" w:type="dxa"/>
            <w:vAlign w:val="center"/>
          </w:tcPr>
          <w:p w:rsidR="00FC60AA" w:rsidRPr="00973C6E" w:rsidRDefault="00FC60AA" w:rsidP="00E40320">
            <w:pPr>
              <w:jc w:val="center"/>
              <w:rPr>
                <w:sz w:val="16"/>
                <w:szCs w:val="16"/>
              </w:rPr>
            </w:pPr>
          </w:p>
        </w:tc>
        <w:tc>
          <w:tcPr>
            <w:tcW w:w="618" w:type="dxa"/>
            <w:vAlign w:val="center"/>
          </w:tcPr>
          <w:p w:rsidR="00FC60AA" w:rsidRPr="00973C6E" w:rsidRDefault="00FC60AA" w:rsidP="00E40320">
            <w:pPr>
              <w:jc w:val="center"/>
              <w:rPr>
                <w:sz w:val="16"/>
                <w:szCs w:val="16"/>
              </w:rPr>
            </w:pPr>
          </w:p>
        </w:tc>
      </w:tr>
      <w:tr w:rsidR="00FC60AA" w:rsidRPr="00973C6E" w:rsidTr="00E40320">
        <w:tc>
          <w:tcPr>
            <w:tcW w:w="2093" w:type="dxa"/>
            <w:vAlign w:val="center"/>
          </w:tcPr>
          <w:p w:rsidR="00FC60AA" w:rsidRPr="00973C6E" w:rsidRDefault="00FC60AA" w:rsidP="00E40320">
            <w:pPr>
              <w:rPr>
                <w:sz w:val="16"/>
                <w:szCs w:val="16"/>
              </w:rPr>
            </w:pPr>
            <w:r w:rsidRPr="00973C6E">
              <w:rPr>
                <w:sz w:val="16"/>
                <w:szCs w:val="16"/>
              </w:rPr>
              <w:t>Расход кормов</w:t>
            </w:r>
          </w:p>
        </w:tc>
        <w:tc>
          <w:tcPr>
            <w:tcW w:w="567" w:type="dxa"/>
            <w:vAlign w:val="center"/>
          </w:tcPr>
          <w:p w:rsidR="00FC60AA" w:rsidRPr="00973C6E" w:rsidRDefault="00FC60AA" w:rsidP="00E40320">
            <w:pPr>
              <w:jc w:val="center"/>
              <w:rPr>
                <w:sz w:val="16"/>
                <w:szCs w:val="16"/>
              </w:rPr>
            </w:pPr>
            <w:r w:rsidRPr="00973C6E">
              <w:rPr>
                <w:sz w:val="16"/>
                <w:szCs w:val="16"/>
              </w:rPr>
              <w:t>-0,34</w:t>
            </w:r>
          </w:p>
        </w:tc>
        <w:tc>
          <w:tcPr>
            <w:tcW w:w="709" w:type="dxa"/>
            <w:vAlign w:val="center"/>
          </w:tcPr>
          <w:p w:rsidR="00FC60AA" w:rsidRPr="00973C6E" w:rsidRDefault="00FC60AA" w:rsidP="00E40320">
            <w:pPr>
              <w:jc w:val="center"/>
              <w:rPr>
                <w:sz w:val="16"/>
                <w:szCs w:val="16"/>
              </w:rPr>
            </w:pPr>
            <w:r w:rsidRPr="00973C6E">
              <w:rPr>
                <w:sz w:val="16"/>
                <w:szCs w:val="16"/>
              </w:rPr>
              <w:t>0,23</w:t>
            </w:r>
          </w:p>
        </w:tc>
        <w:tc>
          <w:tcPr>
            <w:tcW w:w="567" w:type="dxa"/>
            <w:vAlign w:val="center"/>
          </w:tcPr>
          <w:p w:rsidR="00FC60AA" w:rsidRPr="00973C6E" w:rsidRDefault="00FC60AA" w:rsidP="00E40320">
            <w:pPr>
              <w:jc w:val="center"/>
              <w:rPr>
                <w:sz w:val="16"/>
                <w:szCs w:val="16"/>
              </w:rPr>
            </w:pPr>
            <w:r w:rsidRPr="00973C6E">
              <w:rPr>
                <w:sz w:val="16"/>
                <w:szCs w:val="16"/>
              </w:rPr>
              <w:t>0,17</w:t>
            </w:r>
          </w:p>
        </w:tc>
        <w:tc>
          <w:tcPr>
            <w:tcW w:w="850" w:type="dxa"/>
            <w:vAlign w:val="center"/>
          </w:tcPr>
          <w:p w:rsidR="00FC60AA" w:rsidRPr="00973C6E" w:rsidRDefault="00FC60AA" w:rsidP="00E40320">
            <w:pPr>
              <w:jc w:val="center"/>
              <w:rPr>
                <w:sz w:val="16"/>
                <w:szCs w:val="16"/>
              </w:rPr>
            </w:pPr>
            <w:r w:rsidRPr="00973C6E">
              <w:rPr>
                <w:sz w:val="16"/>
                <w:szCs w:val="16"/>
              </w:rPr>
              <w:t>0,28</w:t>
            </w:r>
          </w:p>
        </w:tc>
        <w:tc>
          <w:tcPr>
            <w:tcW w:w="709" w:type="dxa"/>
            <w:vAlign w:val="center"/>
          </w:tcPr>
          <w:p w:rsidR="00FC60AA" w:rsidRPr="00973C6E" w:rsidRDefault="00FC60AA" w:rsidP="00E40320">
            <w:pPr>
              <w:jc w:val="center"/>
              <w:rPr>
                <w:sz w:val="16"/>
                <w:szCs w:val="16"/>
              </w:rPr>
            </w:pPr>
            <w:r w:rsidRPr="00973C6E">
              <w:rPr>
                <w:sz w:val="16"/>
                <w:szCs w:val="16"/>
              </w:rPr>
              <w:t>1</w:t>
            </w:r>
          </w:p>
        </w:tc>
        <w:tc>
          <w:tcPr>
            <w:tcW w:w="618" w:type="dxa"/>
            <w:vAlign w:val="center"/>
          </w:tcPr>
          <w:p w:rsidR="00FC60AA" w:rsidRPr="00973C6E" w:rsidRDefault="00FC60AA" w:rsidP="00E40320">
            <w:pPr>
              <w:jc w:val="center"/>
              <w:rPr>
                <w:sz w:val="16"/>
                <w:szCs w:val="16"/>
              </w:rPr>
            </w:pPr>
          </w:p>
        </w:tc>
      </w:tr>
      <w:tr w:rsidR="00FC60AA" w:rsidRPr="00973C6E" w:rsidTr="00E40320">
        <w:tc>
          <w:tcPr>
            <w:tcW w:w="2093" w:type="dxa"/>
            <w:vAlign w:val="center"/>
          </w:tcPr>
          <w:p w:rsidR="00FC60AA" w:rsidRPr="00973C6E" w:rsidRDefault="00FC60AA" w:rsidP="00E40320">
            <w:pPr>
              <w:rPr>
                <w:sz w:val="16"/>
                <w:szCs w:val="16"/>
              </w:rPr>
            </w:pPr>
            <w:r w:rsidRPr="00973C6E">
              <w:rPr>
                <w:sz w:val="16"/>
                <w:szCs w:val="16"/>
              </w:rPr>
              <w:t>Средняя цена реализации</w:t>
            </w:r>
          </w:p>
        </w:tc>
        <w:tc>
          <w:tcPr>
            <w:tcW w:w="567" w:type="dxa"/>
            <w:vAlign w:val="center"/>
          </w:tcPr>
          <w:p w:rsidR="00FC60AA" w:rsidRPr="00973C6E" w:rsidRDefault="00FC60AA" w:rsidP="00E40320">
            <w:pPr>
              <w:jc w:val="center"/>
              <w:rPr>
                <w:sz w:val="16"/>
                <w:szCs w:val="16"/>
              </w:rPr>
            </w:pPr>
            <w:r w:rsidRPr="00973C6E">
              <w:rPr>
                <w:sz w:val="16"/>
                <w:szCs w:val="16"/>
              </w:rPr>
              <w:t>0,38</w:t>
            </w:r>
          </w:p>
        </w:tc>
        <w:tc>
          <w:tcPr>
            <w:tcW w:w="709" w:type="dxa"/>
            <w:vAlign w:val="center"/>
          </w:tcPr>
          <w:p w:rsidR="00FC60AA" w:rsidRPr="00973C6E" w:rsidRDefault="00FC60AA" w:rsidP="00E40320">
            <w:pPr>
              <w:jc w:val="center"/>
              <w:rPr>
                <w:sz w:val="16"/>
                <w:szCs w:val="16"/>
              </w:rPr>
            </w:pPr>
            <w:r w:rsidRPr="00973C6E">
              <w:rPr>
                <w:sz w:val="16"/>
                <w:szCs w:val="16"/>
              </w:rPr>
              <w:t>-0,003</w:t>
            </w:r>
          </w:p>
        </w:tc>
        <w:tc>
          <w:tcPr>
            <w:tcW w:w="567" w:type="dxa"/>
            <w:vAlign w:val="center"/>
          </w:tcPr>
          <w:p w:rsidR="00FC60AA" w:rsidRPr="00973C6E" w:rsidRDefault="00FC60AA" w:rsidP="00E40320">
            <w:pPr>
              <w:jc w:val="center"/>
              <w:rPr>
                <w:sz w:val="16"/>
                <w:szCs w:val="16"/>
              </w:rPr>
            </w:pPr>
            <w:r w:rsidRPr="00973C6E">
              <w:rPr>
                <w:sz w:val="16"/>
                <w:szCs w:val="16"/>
              </w:rPr>
              <w:t>-0,18</w:t>
            </w:r>
          </w:p>
        </w:tc>
        <w:tc>
          <w:tcPr>
            <w:tcW w:w="850" w:type="dxa"/>
            <w:vAlign w:val="center"/>
          </w:tcPr>
          <w:p w:rsidR="00FC60AA" w:rsidRPr="00973C6E" w:rsidRDefault="00FC60AA" w:rsidP="00E40320">
            <w:pPr>
              <w:jc w:val="center"/>
              <w:rPr>
                <w:sz w:val="16"/>
                <w:szCs w:val="16"/>
              </w:rPr>
            </w:pPr>
            <w:r w:rsidRPr="00973C6E">
              <w:rPr>
                <w:sz w:val="16"/>
                <w:szCs w:val="16"/>
              </w:rPr>
              <w:t>0,11</w:t>
            </w:r>
          </w:p>
        </w:tc>
        <w:tc>
          <w:tcPr>
            <w:tcW w:w="709" w:type="dxa"/>
            <w:vAlign w:val="center"/>
          </w:tcPr>
          <w:p w:rsidR="00FC60AA" w:rsidRPr="00973C6E" w:rsidRDefault="00FC60AA" w:rsidP="00E40320">
            <w:pPr>
              <w:jc w:val="center"/>
              <w:rPr>
                <w:sz w:val="16"/>
                <w:szCs w:val="16"/>
              </w:rPr>
            </w:pPr>
            <w:r w:rsidRPr="00973C6E">
              <w:rPr>
                <w:sz w:val="16"/>
                <w:szCs w:val="16"/>
              </w:rPr>
              <w:t>-0,09</w:t>
            </w:r>
          </w:p>
        </w:tc>
        <w:tc>
          <w:tcPr>
            <w:tcW w:w="618" w:type="dxa"/>
            <w:vAlign w:val="center"/>
          </w:tcPr>
          <w:p w:rsidR="00FC60AA" w:rsidRPr="00973C6E" w:rsidRDefault="00FC60AA" w:rsidP="00E40320">
            <w:pPr>
              <w:jc w:val="center"/>
              <w:rPr>
                <w:sz w:val="16"/>
                <w:szCs w:val="16"/>
              </w:rPr>
            </w:pPr>
            <w:r w:rsidRPr="00973C6E">
              <w:rPr>
                <w:sz w:val="16"/>
                <w:szCs w:val="16"/>
              </w:rPr>
              <w:t>1</w:t>
            </w:r>
          </w:p>
        </w:tc>
      </w:tr>
    </w:tbl>
    <w:p w:rsidR="00FC60AA" w:rsidRPr="004D0A8C" w:rsidRDefault="00FC60AA" w:rsidP="00FC60AA">
      <w:pPr>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Анализируя данные таблицы 1, можно сделать вывод, что связь с результативным показателем сильная с себестоимостью 1 т, а у о</w:t>
      </w:r>
      <w:r w:rsidRPr="004D0A8C">
        <w:rPr>
          <w:sz w:val="20"/>
          <w:szCs w:val="20"/>
        </w:rPr>
        <w:t>с</w:t>
      </w:r>
      <w:r w:rsidRPr="004D0A8C">
        <w:rPr>
          <w:sz w:val="20"/>
          <w:szCs w:val="20"/>
        </w:rPr>
        <w:t xml:space="preserve">тальных показателей  связь средняя. </w:t>
      </w:r>
    </w:p>
    <w:p w:rsidR="00FC60AA" w:rsidRPr="004D0A8C" w:rsidRDefault="00FC60AA" w:rsidP="00FC60AA">
      <w:pPr>
        <w:ind w:firstLine="284"/>
        <w:jc w:val="both"/>
        <w:rPr>
          <w:sz w:val="20"/>
          <w:szCs w:val="20"/>
        </w:rPr>
      </w:pPr>
      <w:r w:rsidRPr="004D0A8C">
        <w:rPr>
          <w:sz w:val="20"/>
          <w:szCs w:val="20"/>
        </w:rPr>
        <w:t>На втором этапе исследований было построено уравнение ре</w:t>
      </w:r>
      <w:r w:rsidRPr="004D0A8C">
        <w:rPr>
          <w:sz w:val="20"/>
          <w:szCs w:val="20"/>
        </w:rPr>
        <w:t>г</w:t>
      </w:r>
      <w:r w:rsidRPr="004D0A8C">
        <w:rPr>
          <w:sz w:val="20"/>
          <w:szCs w:val="20"/>
        </w:rPr>
        <w:t>рессии. Оно характеризует следующие показатели:</w:t>
      </w:r>
    </w:p>
    <w:p w:rsidR="00FC60AA" w:rsidRDefault="00FC60AA" w:rsidP="00FC60AA">
      <w:pPr>
        <w:ind w:firstLine="284"/>
        <w:jc w:val="both"/>
        <w:rPr>
          <w:sz w:val="20"/>
          <w:szCs w:val="20"/>
        </w:rPr>
      </w:pPr>
      <w:r w:rsidRPr="004D0A8C">
        <w:rPr>
          <w:sz w:val="20"/>
          <w:szCs w:val="20"/>
        </w:rPr>
        <w:lastRenderedPageBreak/>
        <w:t>1.Коэффециент множественной корреляции (</w:t>
      </w:r>
      <w:r w:rsidRPr="004D0A8C">
        <w:rPr>
          <w:sz w:val="20"/>
          <w:szCs w:val="20"/>
          <w:lang w:val="en-US"/>
        </w:rPr>
        <w:t>R</w:t>
      </w:r>
      <w:r w:rsidRPr="004D0A8C">
        <w:rPr>
          <w:sz w:val="20"/>
          <w:szCs w:val="20"/>
        </w:rPr>
        <w:t>=0,9) показывает силу влияния учтенных в уравнении факторных признаков на р</w:t>
      </w:r>
      <w:r w:rsidRPr="004D0A8C">
        <w:rPr>
          <w:sz w:val="20"/>
          <w:szCs w:val="20"/>
        </w:rPr>
        <w:t>е</w:t>
      </w:r>
      <w:r w:rsidRPr="004D0A8C">
        <w:rPr>
          <w:sz w:val="20"/>
          <w:szCs w:val="20"/>
        </w:rPr>
        <w:t xml:space="preserve">зультативный. </w:t>
      </w:r>
    </w:p>
    <w:p w:rsidR="00FC60AA" w:rsidRPr="004D0A8C" w:rsidRDefault="00FC60AA" w:rsidP="00FC60AA">
      <w:pPr>
        <w:ind w:firstLine="284"/>
        <w:jc w:val="both"/>
        <w:rPr>
          <w:sz w:val="20"/>
          <w:szCs w:val="20"/>
        </w:rPr>
      </w:pPr>
      <w:r w:rsidRPr="004D0A8C">
        <w:rPr>
          <w:sz w:val="20"/>
          <w:szCs w:val="20"/>
        </w:rPr>
        <w:t>2. Коэффициент детерминации (</w:t>
      </w:r>
      <w:r w:rsidRPr="004D0A8C">
        <w:rPr>
          <w:sz w:val="20"/>
          <w:szCs w:val="20"/>
          <w:lang w:val="en-US"/>
        </w:rPr>
        <w:t>R</w:t>
      </w:r>
      <w:r w:rsidRPr="00D8730B">
        <w:rPr>
          <w:sz w:val="16"/>
          <w:szCs w:val="16"/>
        </w:rPr>
        <w:t>2</w:t>
      </w:r>
      <w:r w:rsidRPr="004D0A8C">
        <w:rPr>
          <w:sz w:val="20"/>
          <w:szCs w:val="20"/>
        </w:rPr>
        <w:t>=0,878) показывает на сколько процентов учтенные в уравнении факторные признаки объясняют  вариацию результативного.</w:t>
      </w:r>
    </w:p>
    <w:p w:rsidR="00FC60AA" w:rsidRPr="004D0A8C" w:rsidRDefault="00FC60AA" w:rsidP="00FC60AA">
      <w:pPr>
        <w:ind w:firstLine="284"/>
        <w:jc w:val="both"/>
        <w:rPr>
          <w:sz w:val="20"/>
          <w:szCs w:val="20"/>
        </w:rPr>
      </w:pPr>
      <w:r w:rsidRPr="004D0A8C">
        <w:rPr>
          <w:sz w:val="20"/>
          <w:szCs w:val="20"/>
        </w:rPr>
        <w:t>3.Критерий Фишера (</w:t>
      </w:r>
      <w:r w:rsidRPr="004D0A8C">
        <w:rPr>
          <w:sz w:val="20"/>
          <w:szCs w:val="20"/>
          <w:lang w:val="en-US"/>
        </w:rPr>
        <w:t>F</w:t>
      </w:r>
      <w:r w:rsidRPr="004D0A8C">
        <w:rPr>
          <w:sz w:val="20"/>
          <w:szCs w:val="20"/>
          <w:vertAlign w:val="subscript"/>
        </w:rPr>
        <w:t>расч</w:t>
      </w:r>
      <w:r w:rsidRPr="004D0A8C">
        <w:rPr>
          <w:sz w:val="20"/>
          <w:szCs w:val="20"/>
        </w:rPr>
        <w:t xml:space="preserve">=314,6, </w:t>
      </w:r>
      <w:r w:rsidRPr="004D0A8C">
        <w:rPr>
          <w:sz w:val="20"/>
          <w:szCs w:val="20"/>
          <w:lang w:val="en-US"/>
        </w:rPr>
        <w:t>F</w:t>
      </w:r>
      <w:r w:rsidRPr="004D0A8C">
        <w:rPr>
          <w:sz w:val="20"/>
          <w:szCs w:val="20"/>
          <w:vertAlign w:val="subscript"/>
        </w:rPr>
        <w:t>табл</w:t>
      </w:r>
      <w:r w:rsidRPr="004D0A8C">
        <w:rPr>
          <w:sz w:val="20"/>
          <w:szCs w:val="20"/>
        </w:rPr>
        <w:t xml:space="preserve">=2,26) и </w:t>
      </w:r>
      <w:r w:rsidRPr="004D0A8C">
        <w:rPr>
          <w:sz w:val="20"/>
          <w:szCs w:val="20"/>
          <w:lang w:val="en-US"/>
        </w:rPr>
        <w:t>t</w:t>
      </w:r>
      <w:r w:rsidRPr="004D0A8C">
        <w:rPr>
          <w:sz w:val="20"/>
          <w:szCs w:val="20"/>
        </w:rPr>
        <w:t>-критерий Сть</w:t>
      </w:r>
      <w:r w:rsidRPr="004D0A8C">
        <w:rPr>
          <w:sz w:val="20"/>
          <w:szCs w:val="20"/>
        </w:rPr>
        <w:t>ю</w:t>
      </w:r>
      <w:r w:rsidRPr="004D0A8C">
        <w:rPr>
          <w:sz w:val="20"/>
          <w:szCs w:val="20"/>
        </w:rPr>
        <w:t>дента дают общую оценку правдивости уравнения.</w:t>
      </w:r>
    </w:p>
    <w:p w:rsidR="00FC60AA" w:rsidRPr="004D0A8C" w:rsidRDefault="00FC60AA" w:rsidP="00FC60AA">
      <w:pPr>
        <w:pStyle w:val="23"/>
        <w:spacing w:after="0" w:line="240" w:lineRule="auto"/>
        <w:ind w:firstLine="284"/>
        <w:rPr>
          <w:position w:val="-12"/>
          <w:sz w:val="20"/>
          <w:szCs w:val="20"/>
        </w:rPr>
      </w:pPr>
      <w:r w:rsidRPr="004D0A8C">
        <w:rPr>
          <w:position w:val="-12"/>
          <w:sz w:val="20"/>
          <w:szCs w:val="20"/>
        </w:rPr>
        <w:t>Уравнение регрессии имеет следующий вид:</w:t>
      </w:r>
    </w:p>
    <w:p w:rsidR="00FC60AA" w:rsidRPr="004D0A8C" w:rsidRDefault="00FC60AA" w:rsidP="00FC60AA">
      <w:pPr>
        <w:pStyle w:val="23"/>
        <w:spacing w:after="0" w:line="240" w:lineRule="auto"/>
        <w:ind w:firstLine="284"/>
        <w:rPr>
          <w:position w:val="-12"/>
          <w:sz w:val="20"/>
          <w:szCs w:val="20"/>
        </w:rPr>
      </w:pPr>
    </w:p>
    <w:p w:rsidR="00FC60AA" w:rsidRDefault="00FC60AA" w:rsidP="00FC60AA">
      <w:pPr>
        <w:pStyle w:val="23"/>
        <w:spacing w:after="0" w:line="240" w:lineRule="auto"/>
        <w:ind w:firstLine="284"/>
        <w:jc w:val="center"/>
        <w:rPr>
          <w:position w:val="-12"/>
          <w:sz w:val="20"/>
          <w:szCs w:val="20"/>
        </w:rPr>
      </w:pPr>
      <w:r w:rsidRPr="004D0A8C">
        <w:rPr>
          <w:position w:val="-12"/>
          <w:sz w:val="20"/>
          <w:szCs w:val="20"/>
        </w:rPr>
        <w:t>У = 0,2+0,04х</w:t>
      </w:r>
      <w:r w:rsidRPr="004D0A8C">
        <w:rPr>
          <w:position w:val="-12"/>
          <w:sz w:val="20"/>
          <w:szCs w:val="20"/>
          <w:vertAlign w:val="subscript"/>
        </w:rPr>
        <w:t>1</w:t>
      </w:r>
      <w:r w:rsidRPr="004D0A8C">
        <w:rPr>
          <w:position w:val="-12"/>
          <w:sz w:val="20"/>
          <w:szCs w:val="20"/>
        </w:rPr>
        <w:t>-0,001х</w:t>
      </w:r>
      <w:r w:rsidRPr="004D0A8C">
        <w:rPr>
          <w:position w:val="-12"/>
          <w:sz w:val="20"/>
          <w:szCs w:val="20"/>
          <w:vertAlign w:val="subscript"/>
        </w:rPr>
        <w:t>2</w:t>
      </w:r>
      <w:r w:rsidRPr="004D0A8C">
        <w:rPr>
          <w:position w:val="-12"/>
          <w:sz w:val="20"/>
          <w:szCs w:val="20"/>
        </w:rPr>
        <w:t>-0,15х</w:t>
      </w:r>
      <w:r w:rsidRPr="004D0A8C">
        <w:rPr>
          <w:position w:val="-12"/>
          <w:sz w:val="20"/>
          <w:szCs w:val="20"/>
          <w:vertAlign w:val="subscript"/>
        </w:rPr>
        <w:t>3</w:t>
      </w:r>
      <w:r w:rsidRPr="004D0A8C">
        <w:rPr>
          <w:position w:val="-12"/>
          <w:sz w:val="20"/>
          <w:szCs w:val="20"/>
        </w:rPr>
        <w:t>-0,02х</w:t>
      </w:r>
      <w:r w:rsidRPr="004D0A8C">
        <w:rPr>
          <w:position w:val="-12"/>
          <w:sz w:val="20"/>
          <w:szCs w:val="20"/>
          <w:vertAlign w:val="subscript"/>
        </w:rPr>
        <w:t>4</w:t>
      </w:r>
      <w:r w:rsidRPr="004D0A8C">
        <w:rPr>
          <w:position w:val="-12"/>
          <w:sz w:val="20"/>
          <w:szCs w:val="20"/>
        </w:rPr>
        <w:t>+0,14х</w:t>
      </w:r>
      <w:r w:rsidRPr="004D0A8C">
        <w:rPr>
          <w:position w:val="-12"/>
          <w:sz w:val="20"/>
          <w:szCs w:val="20"/>
          <w:vertAlign w:val="subscript"/>
        </w:rPr>
        <w:t>5</w:t>
      </w:r>
    </w:p>
    <w:p w:rsidR="00FC60AA" w:rsidRPr="004D0A8C" w:rsidRDefault="00FC60AA" w:rsidP="00FC60AA">
      <w:pPr>
        <w:pStyle w:val="23"/>
        <w:spacing w:after="0" w:line="240" w:lineRule="auto"/>
        <w:ind w:firstLine="284"/>
        <w:jc w:val="center"/>
        <w:rPr>
          <w:position w:val="-12"/>
          <w:sz w:val="20"/>
          <w:szCs w:val="20"/>
        </w:rPr>
      </w:pPr>
    </w:p>
    <w:p w:rsidR="00FC60AA" w:rsidRPr="004D0A8C" w:rsidRDefault="00FC60AA" w:rsidP="00FC60AA">
      <w:pPr>
        <w:pStyle w:val="23"/>
        <w:spacing w:after="0" w:line="240" w:lineRule="auto"/>
        <w:ind w:left="0" w:firstLine="284"/>
        <w:rPr>
          <w:sz w:val="20"/>
          <w:szCs w:val="20"/>
        </w:rPr>
      </w:pPr>
      <w:r>
        <w:rPr>
          <w:sz w:val="20"/>
          <w:szCs w:val="20"/>
        </w:rPr>
        <w:t xml:space="preserve">Коэффициенты регрессии </w:t>
      </w:r>
      <w:r w:rsidRPr="004D0A8C">
        <w:rPr>
          <w:sz w:val="20"/>
          <w:szCs w:val="20"/>
        </w:rPr>
        <w:t>показываю</w:t>
      </w:r>
      <w:r>
        <w:rPr>
          <w:sz w:val="20"/>
          <w:szCs w:val="20"/>
        </w:rPr>
        <w:t>т</w:t>
      </w:r>
      <w:r w:rsidRPr="004D0A8C">
        <w:rPr>
          <w:sz w:val="20"/>
          <w:szCs w:val="20"/>
        </w:rPr>
        <w:t>, на сколько единиц изм</w:t>
      </w:r>
      <w:r w:rsidRPr="004D0A8C">
        <w:rPr>
          <w:sz w:val="20"/>
          <w:szCs w:val="20"/>
        </w:rPr>
        <w:t>е</w:t>
      </w:r>
      <w:r w:rsidRPr="004D0A8C">
        <w:rPr>
          <w:sz w:val="20"/>
          <w:szCs w:val="20"/>
        </w:rPr>
        <w:t>нится прибыль при изменении</w:t>
      </w:r>
      <w:r>
        <w:rPr>
          <w:sz w:val="20"/>
          <w:szCs w:val="20"/>
        </w:rPr>
        <w:t xml:space="preserve">  </w:t>
      </w:r>
      <w:r w:rsidRPr="004D0A8C">
        <w:rPr>
          <w:i/>
          <w:iCs/>
          <w:sz w:val="20"/>
          <w:szCs w:val="20"/>
        </w:rPr>
        <w:t>х</w:t>
      </w:r>
      <w:r w:rsidRPr="004D0A8C">
        <w:rPr>
          <w:i/>
          <w:iCs/>
          <w:sz w:val="20"/>
          <w:szCs w:val="20"/>
          <w:vertAlign w:val="subscript"/>
        </w:rPr>
        <w:t>1</w:t>
      </w:r>
      <w:r w:rsidRPr="004D0A8C">
        <w:rPr>
          <w:sz w:val="20"/>
          <w:szCs w:val="20"/>
        </w:rPr>
        <w:t>– среднесуточного прироста;</w:t>
      </w:r>
      <w:r>
        <w:rPr>
          <w:sz w:val="20"/>
          <w:szCs w:val="20"/>
        </w:rPr>
        <w:t xml:space="preserve">  </w:t>
      </w:r>
      <w:r w:rsidRPr="004D0A8C">
        <w:rPr>
          <w:i/>
          <w:iCs/>
          <w:sz w:val="20"/>
          <w:szCs w:val="20"/>
        </w:rPr>
        <w:t>х</w:t>
      </w:r>
      <w:r w:rsidRPr="004D0A8C">
        <w:rPr>
          <w:i/>
          <w:iCs/>
          <w:sz w:val="20"/>
          <w:szCs w:val="20"/>
          <w:vertAlign w:val="subscript"/>
        </w:rPr>
        <w:t>2</w:t>
      </w:r>
      <w:r>
        <w:rPr>
          <w:i/>
          <w:iCs/>
          <w:sz w:val="20"/>
          <w:szCs w:val="20"/>
          <w:vertAlign w:val="subscript"/>
        </w:rPr>
        <w:t xml:space="preserve"> </w:t>
      </w:r>
      <w:r>
        <w:rPr>
          <w:sz w:val="20"/>
          <w:szCs w:val="20"/>
        </w:rPr>
        <w:t>–</w:t>
      </w:r>
      <w:r w:rsidRPr="004D0A8C">
        <w:rPr>
          <w:sz w:val="20"/>
          <w:szCs w:val="20"/>
        </w:rPr>
        <w:t xml:space="preserve"> трудоемкости;</w:t>
      </w:r>
      <w:r>
        <w:rPr>
          <w:sz w:val="20"/>
          <w:szCs w:val="20"/>
        </w:rPr>
        <w:t xml:space="preserve"> </w:t>
      </w:r>
      <w:r w:rsidRPr="004D0A8C">
        <w:rPr>
          <w:i/>
          <w:iCs/>
          <w:sz w:val="20"/>
          <w:szCs w:val="20"/>
        </w:rPr>
        <w:t>х</w:t>
      </w:r>
      <w:r w:rsidRPr="004D0A8C">
        <w:rPr>
          <w:i/>
          <w:iCs/>
          <w:sz w:val="20"/>
          <w:szCs w:val="20"/>
          <w:vertAlign w:val="subscript"/>
        </w:rPr>
        <w:t xml:space="preserve">3 </w:t>
      </w:r>
      <w:r w:rsidRPr="004D0A8C">
        <w:rPr>
          <w:sz w:val="20"/>
          <w:szCs w:val="20"/>
        </w:rPr>
        <w:t xml:space="preserve">–себестоимости </w:t>
      </w:r>
      <w:r>
        <w:rPr>
          <w:sz w:val="20"/>
          <w:szCs w:val="20"/>
        </w:rPr>
        <w:t xml:space="preserve">1 ц прироста КРС </w:t>
      </w:r>
      <w:r w:rsidRPr="004D0A8C">
        <w:rPr>
          <w:sz w:val="20"/>
          <w:szCs w:val="20"/>
        </w:rPr>
        <w:t>на 1 т</w:t>
      </w:r>
      <w:r>
        <w:rPr>
          <w:sz w:val="20"/>
          <w:szCs w:val="20"/>
        </w:rPr>
        <w:t>ыс. руб.</w:t>
      </w:r>
      <w:r w:rsidRPr="004D0A8C">
        <w:rPr>
          <w:sz w:val="20"/>
          <w:szCs w:val="20"/>
        </w:rPr>
        <w:t>;</w:t>
      </w:r>
      <w:r>
        <w:rPr>
          <w:sz w:val="20"/>
          <w:szCs w:val="20"/>
        </w:rPr>
        <w:t xml:space="preserve"> </w:t>
      </w:r>
      <w:r w:rsidRPr="004D0A8C">
        <w:rPr>
          <w:i/>
          <w:iCs/>
          <w:sz w:val="20"/>
          <w:szCs w:val="20"/>
        </w:rPr>
        <w:t>х</w:t>
      </w:r>
      <w:r w:rsidRPr="004D0A8C">
        <w:rPr>
          <w:i/>
          <w:iCs/>
          <w:sz w:val="20"/>
          <w:szCs w:val="20"/>
          <w:vertAlign w:val="subscript"/>
        </w:rPr>
        <w:t>4</w:t>
      </w:r>
      <w:r>
        <w:rPr>
          <w:i/>
          <w:iCs/>
          <w:sz w:val="20"/>
          <w:szCs w:val="20"/>
          <w:vertAlign w:val="subscript"/>
        </w:rPr>
        <w:t xml:space="preserve"> </w:t>
      </w:r>
      <w:r w:rsidRPr="004D0A8C">
        <w:rPr>
          <w:sz w:val="20"/>
          <w:szCs w:val="20"/>
        </w:rPr>
        <w:t>–</w:t>
      </w:r>
      <w:r>
        <w:rPr>
          <w:sz w:val="20"/>
          <w:szCs w:val="20"/>
        </w:rPr>
        <w:t xml:space="preserve"> </w:t>
      </w:r>
      <w:r w:rsidRPr="004D0A8C">
        <w:rPr>
          <w:sz w:val="20"/>
          <w:szCs w:val="20"/>
        </w:rPr>
        <w:t>расхода кормов;</w:t>
      </w:r>
      <w:r>
        <w:rPr>
          <w:sz w:val="20"/>
          <w:szCs w:val="20"/>
        </w:rPr>
        <w:t xml:space="preserve">   </w:t>
      </w:r>
      <w:r w:rsidRPr="004D0A8C">
        <w:rPr>
          <w:i/>
          <w:iCs/>
          <w:sz w:val="20"/>
          <w:szCs w:val="20"/>
        </w:rPr>
        <w:t>х</w:t>
      </w:r>
      <w:r w:rsidRPr="004D0A8C">
        <w:rPr>
          <w:i/>
          <w:iCs/>
          <w:sz w:val="20"/>
          <w:szCs w:val="20"/>
          <w:vertAlign w:val="subscript"/>
        </w:rPr>
        <w:t xml:space="preserve">5 </w:t>
      </w:r>
      <w:r w:rsidRPr="004D0A8C">
        <w:rPr>
          <w:sz w:val="20"/>
          <w:szCs w:val="20"/>
        </w:rPr>
        <w:t>–</w:t>
      </w:r>
      <w:r>
        <w:rPr>
          <w:sz w:val="20"/>
          <w:szCs w:val="20"/>
        </w:rPr>
        <w:t xml:space="preserve"> </w:t>
      </w:r>
      <w:r w:rsidRPr="004D0A8C">
        <w:rPr>
          <w:sz w:val="20"/>
          <w:szCs w:val="20"/>
        </w:rPr>
        <w:t>средней цены реализации.</w:t>
      </w:r>
    </w:p>
    <w:p w:rsidR="00FC60AA" w:rsidRPr="004D0A8C" w:rsidRDefault="00FC60AA" w:rsidP="00FC60AA">
      <w:pPr>
        <w:widowControl w:val="0"/>
        <w:ind w:firstLine="284"/>
        <w:jc w:val="both"/>
        <w:rPr>
          <w:sz w:val="28"/>
          <w:szCs w:val="28"/>
        </w:rPr>
      </w:pPr>
      <w:r w:rsidRPr="004D0A8C">
        <w:rPr>
          <w:sz w:val="20"/>
          <w:szCs w:val="20"/>
        </w:rPr>
        <w:t xml:space="preserve"> Из данного уравнения видно, что при увеличении среднесуто</w:t>
      </w:r>
      <w:r w:rsidRPr="004D0A8C">
        <w:rPr>
          <w:sz w:val="20"/>
          <w:szCs w:val="20"/>
        </w:rPr>
        <w:t>ч</w:t>
      </w:r>
      <w:r w:rsidRPr="004D0A8C">
        <w:rPr>
          <w:sz w:val="20"/>
          <w:szCs w:val="20"/>
        </w:rPr>
        <w:t>ного прироста на единицу прибыль на 1 гол. увеличится на 0,04 тыс. руб/ц; увеличение себестоимости единицы продукции скажется на снижении прибыли на 0,15 тыс. руб/ц; рост расхода кормов прив</w:t>
      </w:r>
      <w:r w:rsidRPr="004D0A8C">
        <w:rPr>
          <w:sz w:val="20"/>
          <w:szCs w:val="20"/>
        </w:rPr>
        <w:t>е</w:t>
      </w:r>
      <w:r w:rsidRPr="004D0A8C">
        <w:rPr>
          <w:sz w:val="20"/>
          <w:szCs w:val="20"/>
        </w:rPr>
        <w:t xml:space="preserve">дет к </w:t>
      </w:r>
      <w:r>
        <w:rPr>
          <w:sz w:val="20"/>
          <w:szCs w:val="20"/>
        </w:rPr>
        <w:t xml:space="preserve">росту себестомости и </w:t>
      </w:r>
      <w:r w:rsidRPr="004D0A8C">
        <w:rPr>
          <w:sz w:val="20"/>
          <w:szCs w:val="20"/>
        </w:rPr>
        <w:t>снижению прибыли на 0,02 тыс.руб.</w:t>
      </w:r>
      <w:r>
        <w:rPr>
          <w:sz w:val="20"/>
          <w:szCs w:val="20"/>
        </w:rPr>
        <w:t xml:space="preserve"> в расчете на 1 гол.</w:t>
      </w:r>
    </w:p>
    <w:p w:rsidR="00FC60AA" w:rsidRPr="00D63015" w:rsidRDefault="00FC60AA" w:rsidP="00FC60AA">
      <w:pPr>
        <w:ind w:firstLine="284"/>
        <w:jc w:val="both"/>
        <w:rPr>
          <w:sz w:val="20"/>
          <w:szCs w:val="20"/>
        </w:rPr>
      </w:pPr>
      <w:r w:rsidRPr="00D63015">
        <w:rPr>
          <w:sz w:val="20"/>
          <w:szCs w:val="20"/>
        </w:rPr>
        <w:t xml:space="preserve">Стратегическим направлением развития животноводства </w:t>
      </w:r>
      <w:r>
        <w:rPr>
          <w:sz w:val="20"/>
          <w:szCs w:val="20"/>
        </w:rPr>
        <w:t>являе</w:t>
      </w:r>
      <w:r>
        <w:rPr>
          <w:sz w:val="20"/>
          <w:szCs w:val="20"/>
        </w:rPr>
        <w:t>т</w:t>
      </w:r>
      <w:r>
        <w:rPr>
          <w:sz w:val="20"/>
          <w:szCs w:val="20"/>
        </w:rPr>
        <w:t xml:space="preserve">ся </w:t>
      </w:r>
      <w:r w:rsidRPr="00D63015">
        <w:rPr>
          <w:sz w:val="20"/>
          <w:szCs w:val="20"/>
        </w:rPr>
        <w:t xml:space="preserve"> его интенсифи</w:t>
      </w:r>
      <w:r>
        <w:rPr>
          <w:sz w:val="20"/>
          <w:szCs w:val="20"/>
        </w:rPr>
        <w:t>кация путем</w:t>
      </w:r>
      <w:r w:rsidRPr="00D63015">
        <w:rPr>
          <w:sz w:val="20"/>
          <w:szCs w:val="20"/>
        </w:rPr>
        <w:t xml:space="preserve"> пе</w:t>
      </w:r>
      <w:r w:rsidRPr="00D63015">
        <w:rPr>
          <w:sz w:val="20"/>
          <w:szCs w:val="20"/>
        </w:rPr>
        <w:softHyphen/>
        <w:t>ревод</w:t>
      </w:r>
      <w:r>
        <w:rPr>
          <w:sz w:val="20"/>
          <w:szCs w:val="20"/>
        </w:rPr>
        <w:t>а</w:t>
      </w:r>
      <w:r w:rsidRPr="00D63015">
        <w:rPr>
          <w:sz w:val="20"/>
          <w:szCs w:val="20"/>
        </w:rPr>
        <w:t xml:space="preserve"> отрасли (включая корм</w:t>
      </w:r>
      <w:r w:rsidRPr="00D63015">
        <w:rPr>
          <w:sz w:val="20"/>
          <w:szCs w:val="20"/>
        </w:rPr>
        <w:t>о</w:t>
      </w:r>
      <w:r w:rsidRPr="00D63015">
        <w:rPr>
          <w:sz w:val="20"/>
          <w:szCs w:val="20"/>
        </w:rPr>
        <w:t>производство) на современную индустриальную основу, переход</w:t>
      </w:r>
      <w:r>
        <w:rPr>
          <w:sz w:val="20"/>
          <w:szCs w:val="20"/>
        </w:rPr>
        <w:t>а</w:t>
      </w:r>
      <w:r w:rsidRPr="00D63015">
        <w:rPr>
          <w:sz w:val="20"/>
          <w:szCs w:val="20"/>
        </w:rPr>
        <w:t xml:space="preserve"> на прогрессивные техноло</w:t>
      </w:r>
      <w:r w:rsidRPr="00D63015">
        <w:rPr>
          <w:sz w:val="20"/>
          <w:szCs w:val="20"/>
        </w:rPr>
        <w:softHyphen/>
        <w:t xml:space="preserve">гии, в основе которых лежат достижения науки и передовой практики (прежде всего </w:t>
      </w:r>
      <w:r>
        <w:rPr>
          <w:sz w:val="20"/>
          <w:szCs w:val="20"/>
        </w:rPr>
        <w:t>–</w:t>
      </w:r>
      <w:r w:rsidRPr="00D63015">
        <w:rPr>
          <w:sz w:val="20"/>
          <w:szCs w:val="20"/>
        </w:rPr>
        <w:t xml:space="preserve"> биотехнологии), ко</w:t>
      </w:r>
      <w:r w:rsidRPr="00D63015">
        <w:rPr>
          <w:sz w:val="20"/>
          <w:szCs w:val="20"/>
        </w:rPr>
        <w:t>м</w:t>
      </w:r>
      <w:r w:rsidRPr="00D63015">
        <w:rPr>
          <w:sz w:val="20"/>
          <w:szCs w:val="20"/>
        </w:rPr>
        <w:t>пьютеризация и информатизация.</w:t>
      </w:r>
      <w:r>
        <w:rPr>
          <w:sz w:val="20"/>
          <w:szCs w:val="20"/>
        </w:rPr>
        <w:t xml:space="preserve"> Все это будет способствовать ро</w:t>
      </w:r>
      <w:r>
        <w:rPr>
          <w:sz w:val="20"/>
          <w:szCs w:val="20"/>
        </w:rPr>
        <w:t>с</w:t>
      </w:r>
      <w:r>
        <w:rPr>
          <w:sz w:val="20"/>
          <w:szCs w:val="20"/>
        </w:rPr>
        <w:t>ту продуктивности КРС на откорме, снижению затрат и росту пр</w:t>
      </w:r>
      <w:r>
        <w:rPr>
          <w:sz w:val="20"/>
          <w:szCs w:val="20"/>
        </w:rPr>
        <w:t>и</w:t>
      </w:r>
      <w:r>
        <w:rPr>
          <w:sz w:val="20"/>
          <w:szCs w:val="20"/>
        </w:rPr>
        <w:t>были.</w:t>
      </w:r>
    </w:p>
    <w:p w:rsidR="00FC60AA" w:rsidRPr="00D63015" w:rsidRDefault="00FC60AA" w:rsidP="00FC60AA">
      <w:pPr>
        <w:widowControl w:val="0"/>
        <w:ind w:firstLine="284"/>
        <w:jc w:val="both"/>
        <w:rPr>
          <w:sz w:val="20"/>
          <w:szCs w:val="20"/>
        </w:rPr>
      </w:pPr>
    </w:p>
    <w:p w:rsidR="00FC60AA" w:rsidRPr="004D0A8C" w:rsidRDefault="00FC60AA" w:rsidP="00FC60AA">
      <w:pPr>
        <w:widowControl w:val="0"/>
        <w:ind w:firstLine="284"/>
        <w:jc w:val="center"/>
        <w:rPr>
          <w:sz w:val="20"/>
          <w:szCs w:val="20"/>
        </w:rPr>
      </w:pPr>
    </w:p>
    <w:p w:rsidR="00FC60AA" w:rsidRPr="004D0A8C" w:rsidRDefault="00FC60AA" w:rsidP="00FC60AA">
      <w:pPr>
        <w:rPr>
          <w:sz w:val="20"/>
          <w:szCs w:val="20"/>
        </w:rPr>
      </w:pPr>
      <w:r w:rsidRPr="004D0A8C">
        <w:rPr>
          <w:sz w:val="20"/>
          <w:szCs w:val="20"/>
        </w:rPr>
        <w:t>УДК</w:t>
      </w:r>
      <w:r>
        <w:rPr>
          <w:sz w:val="20"/>
          <w:szCs w:val="20"/>
        </w:rPr>
        <w:t xml:space="preserve"> 546.123:783.1.234 (476)</w:t>
      </w:r>
    </w:p>
    <w:p w:rsidR="00FC60AA" w:rsidRPr="0051030A" w:rsidRDefault="00FC60AA" w:rsidP="00FC60AA">
      <w:pPr>
        <w:rPr>
          <w:sz w:val="20"/>
          <w:szCs w:val="20"/>
        </w:rPr>
      </w:pPr>
      <w:r w:rsidRPr="0051030A">
        <w:rPr>
          <w:b/>
          <w:sz w:val="20"/>
          <w:szCs w:val="20"/>
        </w:rPr>
        <w:t>Федулин С.В</w:t>
      </w:r>
      <w:r w:rsidRPr="0051030A">
        <w:rPr>
          <w:sz w:val="20"/>
          <w:szCs w:val="20"/>
        </w:rPr>
        <w:t>., студент</w:t>
      </w:r>
    </w:p>
    <w:p w:rsidR="00FC60AA" w:rsidRPr="004D0A8C" w:rsidRDefault="00FC60AA" w:rsidP="00FC60AA">
      <w:pPr>
        <w:rPr>
          <w:b/>
          <w:sz w:val="20"/>
          <w:szCs w:val="20"/>
        </w:rPr>
      </w:pPr>
      <w:r w:rsidRPr="004D0A8C">
        <w:rPr>
          <w:b/>
          <w:sz w:val="20"/>
          <w:szCs w:val="20"/>
        </w:rPr>
        <w:t>СОВРЕМЕННОЕ СОСТОЯНИЕ ОРГАНИЗАЦИИ ПРОИ</w:t>
      </w:r>
      <w:r w:rsidRPr="004D0A8C">
        <w:rPr>
          <w:b/>
          <w:sz w:val="20"/>
          <w:szCs w:val="20"/>
        </w:rPr>
        <w:t>З</w:t>
      </w:r>
      <w:r w:rsidRPr="004D0A8C">
        <w:rPr>
          <w:b/>
          <w:sz w:val="20"/>
          <w:szCs w:val="20"/>
        </w:rPr>
        <w:t>ВОДСТВА ХЛЕБОПРОДУКТОВ В РЕСПУБЛИКЕ БЕЛАРУСЬ</w:t>
      </w:r>
    </w:p>
    <w:p w:rsidR="00FC60AA" w:rsidRPr="004D0A8C" w:rsidRDefault="00FC60AA" w:rsidP="00FC60AA">
      <w:pPr>
        <w:rPr>
          <w:i/>
          <w:sz w:val="20"/>
          <w:szCs w:val="20"/>
        </w:rPr>
      </w:pPr>
      <w:r w:rsidRPr="004D0A8C">
        <w:rPr>
          <w:i/>
          <w:sz w:val="20"/>
          <w:szCs w:val="20"/>
        </w:rPr>
        <w:t xml:space="preserve">Научный руководитель – </w:t>
      </w:r>
      <w:r w:rsidRPr="0051030A">
        <w:rPr>
          <w:b/>
          <w:i/>
          <w:sz w:val="20"/>
          <w:szCs w:val="20"/>
        </w:rPr>
        <w:t>Колмыков А.В.</w:t>
      </w:r>
      <w:r>
        <w:rPr>
          <w:i/>
          <w:sz w:val="20"/>
          <w:szCs w:val="20"/>
        </w:rPr>
        <w:t xml:space="preserve"> – </w:t>
      </w:r>
      <w:r w:rsidRPr="004D0A8C">
        <w:rPr>
          <w:i/>
          <w:sz w:val="20"/>
          <w:szCs w:val="20"/>
        </w:rPr>
        <w:t>к.э.н.</w:t>
      </w:r>
      <w:r>
        <w:rPr>
          <w:i/>
          <w:sz w:val="20"/>
          <w:szCs w:val="20"/>
        </w:rPr>
        <w:t>, доцент</w:t>
      </w:r>
    </w:p>
    <w:p w:rsidR="00FC60AA" w:rsidRPr="004D0A8C" w:rsidRDefault="00FC60AA" w:rsidP="00FC60AA">
      <w:pPr>
        <w:rPr>
          <w:i/>
          <w:sz w:val="20"/>
          <w:szCs w:val="20"/>
        </w:rPr>
      </w:pPr>
    </w:p>
    <w:p w:rsidR="00FC60AA" w:rsidRPr="004D0A8C" w:rsidRDefault="00FC60AA" w:rsidP="00FC60AA">
      <w:pPr>
        <w:pStyle w:val="101"/>
        <w:shd w:val="clear" w:color="auto" w:fill="auto"/>
        <w:spacing w:line="240" w:lineRule="auto"/>
        <w:ind w:left="23" w:right="23" w:firstLine="403"/>
        <w:rPr>
          <w:rFonts w:ascii="Times New Roman" w:hAnsi="Times New Roman" w:cs="Times New Roman"/>
          <w:sz w:val="20"/>
          <w:szCs w:val="20"/>
        </w:rPr>
      </w:pPr>
      <w:r w:rsidRPr="004D0A8C">
        <w:rPr>
          <w:rFonts w:ascii="Times New Roman" w:hAnsi="Times New Roman" w:cs="Times New Roman"/>
          <w:sz w:val="20"/>
          <w:szCs w:val="20"/>
        </w:rPr>
        <w:t>Социальную значимость хлеба определяют традиции и пр</w:t>
      </w:r>
      <w:r w:rsidRPr="004D0A8C">
        <w:rPr>
          <w:rFonts w:ascii="Times New Roman" w:hAnsi="Times New Roman" w:cs="Times New Roman"/>
          <w:sz w:val="20"/>
          <w:szCs w:val="20"/>
        </w:rPr>
        <w:t>и</w:t>
      </w:r>
      <w:r w:rsidRPr="004D0A8C">
        <w:rPr>
          <w:rFonts w:ascii="Times New Roman" w:hAnsi="Times New Roman" w:cs="Times New Roman"/>
          <w:sz w:val="20"/>
          <w:szCs w:val="20"/>
        </w:rPr>
        <w:lastRenderedPageBreak/>
        <w:t>вычки населения страны, относительно низкая себестоимость в сравнении с другими продуктами питания, его доступность для всех групп населения, раз</w:t>
      </w:r>
      <w:r w:rsidRPr="004D0A8C">
        <w:rPr>
          <w:rFonts w:ascii="Times New Roman" w:hAnsi="Times New Roman" w:cs="Times New Roman"/>
          <w:sz w:val="20"/>
          <w:szCs w:val="20"/>
        </w:rPr>
        <w:softHyphen/>
        <w:t>нообразный ассортимент. Вследствие эт</w:t>
      </w:r>
      <w:r w:rsidRPr="004D0A8C">
        <w:rPr>
          <w:rFonts w:ascii="Times New Roman" w:hAnsi="Times New Roman" w:cs="Times New Roman"/>
          <w:sz w:val="20"/>
          <w:szCs w:val="20"/>
        </w:rPr>
        <w:t>о</w:t>
      </w:r>
      <w:r w:rsidRPr="004D0A8C">
        <w:rPr>
          <w:rFonts w:ascii="Times New Roman" w:hAnsi="Times New Roman" w:cs="Times New Roman"/>
          <w:sz w:val="20"/>
          <w:szCs w:val="20"/>
        </w:rPr>
        <w:t>го основной за</w:t>
      </w:r>
      <w:r w:rsidRPr="004D0A8C">
        <w:rPr>
          <w:rFonts w:ascii="Times New Roman" w:hAnsi="Times New Roman" w:cs="Times New Roman"/>
          <w:sz w:val="20"/>
          <w:szCs w:val="20"/>
        </w:rPr>
        <w:softHyphen/>
        <w:t>дачей, стоящей перед отраслью, является обеспеч</w:t>
      </w:r>
      <w:r w:rsidRPr="004D0A8C">
        <w:rPr>
          <w:rFonts w:ascii="Times New Roman" w:hAnsi="Times New Roman" w:cs="Times New Roman"/>
          <w:sz w:val="20"/>
          <w:szCs w:val="20"/>
        </w:rPr>
        <w:t>е</w:t>
      </w:r>
      <w:r w:rsidRPr="004D0A8C">
        <w:rPr>
          <w:rFonts w:ascii="Times New Roman" w:hAnsi="Times New Roman" w:cs="Times New Roman"/>
          <w:sz w:val="20"/>
          <w:szCs w:val="20"/>
        </w:rPr>
        <w:t>ние на</w:t>
      </w:r>
      <w:r w:rsidRPr="004D0A8C">
        <w:rPr>
          <w:rFonts w:ascii="Times New Roman" w:hAnsi="Times New Roman" w:cs="Times New Roman"/>
          <w:sz w:val="20"/>
          <w:szCs w:val="20"/>
        </w:rPr>
        <w:softHyphen/>
        <w:t>селения качественной хлебобулочной продукцией в таком ассортименте и количестве, которые соответствовали бы его ка</w:t>
      </w:r>
      <w:r w:rsidRPr="004D0A8C">
        <w:rPr>
          <w:rFonts w:ascii="Times New Roman" w:hAnsi="Times New Roman" w:cs="Times New Roman"/>
          <w:sz w:val="20"/>
          <w:szCs w:val="20"/>
        </w:rPr>
        <w:t>ж</w:t>
      </w:r>
      <w:r w:rsidRPr="004D0A8C">
        <w:rPr>
          <w:rFonts w:ascii="Times New Roman" w:hAnsi="Times New Roman" w:cs="Times New Roman"/>
          <w:sz w:val="20"/>
          <w:szCs w:val="20"/>
        </w:rPr>
        <w:t>додневным запросам.</w:t>
      </w:r>
    </w:p>
    <w:p w:rsidR="00FC60AA" w:rsidRPr="004D0A8C" w:rsidRDefault="00FC60AA" w:rsidP="00FC60AA">
      <w:pPr>
        <w:ind w:firstLine="426"/>
        <w:jc w:val="both"/>
        <w:rPr>
          <w:sz w:val="20"/>
          <w:szCs w:val="20"/>
        </w:rPr>
      </w:pPr>
      <w:r w:rsidRPr="004D0A8C">
        <w:rPr>
          <w:sz w:val="20"/>
          <w:szCs w:val="20"/>
        </w:rPr>
        <w:t>Наметившаяся в последние годы тенденция снижения потре</w:t>
      </w:r>
      <w:r w:rsidRPr="004D0A8C">
        <w:rPr>
          <w:sz w:val="20"/>
          <w:szCs w:val="20"/>
        </w:rPr>
        <w:t>б</w:t>
      </w:r>
      <w:r w:rsidRPr="004D0A8C">
        <w:rPr>
          <w:sz w:val="20"/>
          <w:szCs w:val="20"/>
        </w:rPr>
        <w:t>ления хлеба и хлебобулочных изделий сохранилась и в прошлом году. Так, согласно оперативным статистическим данным, в 2012 году в Беларуси было произведено 569,3 тыс. тонн хлебобулочных изделий, что на 1,5% меньше объемов 2011 г</w:t>
      </w:r>
      <w:r>
        <w:rPr>
          <w:sz w:val="20"/>
          <w:szCs w:val="20"/>
        </w:rPr>
        <w:t>.</w:t>
      </w:r>
      <w:r w:rsidRPr="004D0A8C">
        <w:rPr>
          <w:sz w:val="20"/>
          <w:szCs w:val="20"/>
        </w:rPr>
        <w:t xml:space="preserve">. </w:t>
      </w:r>
    </w:p>
    <w:p w:rsidR="00FC60AA" w:rsidRPr="004D0A8C" w:rsidRDefault="00FC60AA" w:rsidP="00FC60AA">
      <w:pPr>
        <w:ind w:firstLine="426"/>
        <w:jc w:val="both"/>
        <w:rPr>
          <w:sz w:val="20"/>
          <w:szCs w:val="20"/>
        </w:rPr>
      </w:pPr>
      <w:r w:rsidRPr="004D0A8C">
        <w:rPr>
          <w:sz w:val="20"/>
          <w:szCs w:val="20"/>
        </w:rPr>
        <w:t>Департамент по хлебопродуктам Министерства сельского х</w:t>
      </w:r>
      <w:r w:rsidRPr="004D0A8C">
        <w:rPr>
          <w:sz w:val="20"/>
          <w:szCs w:val="20"/>
        </w:rPr>
        <w:t>о</w:t>
      </w:r>
      <w:r w:rsidRPr="004D0A8C">
        <w:rPr>
          <w:sz w:val="20"/>
          <w:szCs w:val="20"/>
        </w:rPr>
        <w:t>зяйства и продовольствия (52 хлебопекарных предприятия) прои</w:t>
      </w:r>
      <w:r w:rsidRPr="004D0A8C">
        <w:rPr>
          <w:sz w:val="20"/>
          <w:szCs w:val="20"/>
        </w:rPr>
        <w:t>з</w:t>
      </w:r>
      <w:r w:rsidRPr="004D0A8C">
        <w:rPr>
          <w:sz w:val="20"/>
          <w:szCs w:val="20"/>
        </w:rPr>
        <w:t>вел 320,1 тыс. тонн хлебобулочных изделий (темп к 2011 г</w:t>
      </w:r>
      <w:r>
        <w:rPr>
          <w:sz w:val="20"/>
          <w:szCs w:val="20"/>
        </w:rPr>
        <w:t>.</w:t>
      </w:r>
      <w:r w:rsidRPr="004D0A8C">
        <w:rPr>
          <w:sz w:val="20"/>
          <w:szCs w:val="20"/>
        </w:rPr>
        <w:t xml:space="preserve"> составил 99,3%). Белкоопсоюз (71 хлебозавод) выработал 101,8 тыс. тонн хлебной продукции (98,8</w:t>
      </w:r>
      <w:r>
        <w:rPr>
          <w:sz w:val="20"/>
          <w:szCs w:val="20"/>
        </w:rPr>
        <w:t xml:space="preserve"> </w:t>
      </w:r>
      <w:r w:rsidRPr="004D0A8C">
        <w:rPr>
          <w:sz w:val="20"/>
          <w:szCs w:val="20"/>
        </w:rPr>
        <w:t>%). На долю шести хлебозаводов КУП «Минскхлебпром» пришлось 95,7 тыс. тонн (темп 97,3</w:t>
      </w:r>
      <w:r>
        <w:rPr>
          <w:sz w:val="20"/>
          <w:szCs w:val="20"/>
        </w:rPr>
        <w:t xml:space="preserve"> </w:t>
      </w:r>
      <w:r w:rsidRPr="004D0A8C">
        <w:rPr>
          <w:sz w:val="20"/>
          <w:szCs w:val="20"/>
        </w:rPr>
        <w:t>%). КУП «Хлебозавод №1» г.</w:t>
      </w:r>
      <w:r>
        <w:rPr>
          <w:sz w:val="20"/>
          <w:szCs w:val="20"/>
        </w:rPr>
        <w:t xml:space="preserve"> </w:t>
      </w:r>
      <w:r w:rsidRPr="004D0A8C">
        <w:rPr>
          <w:sz w:val="20"/>
          <w:szCs w:val="20"/>
        </w:rPr>
        <w:t>Минска, вышедший в конце 2011 г</w:t>
      </w:r>
      <w:r>
        <w:rPr>
          <w:sz w:val="20"/>
          <w:szCs w:val="20"/>
        </w:rPr>
        <w:t>.</w:t>
      </w:r>
      <w:r w:rsidRPr="004D0A8C">
        <w:rPr>
          <w:sz w:val="20"/>
          <w:szCs w:val="20"/>
        </w:rPr>
        <w:t xml:space="preserve"> из состава КУП «Минскхлебпром», выпустил в прошлом году 11,9 тыс. тонн хлебобулочных изделий (80,1</w:t>
      </w:r>
      <w:r>
        <w:rPr>
          <w:sz w:val="20"/>
          <w:szCs w:val="20"/>
        </w:rPr>
        <w:t xml:space="preserve"> </w:t>
      </w:r>
      <w:r w:rsidRPr="004D0A8C">
        <w:rPr>
          <w:sz w:val="20"/>
          <w:szCs w:val="20"/>
        </w:rPr>
        <w:t>%). На долю прочих производителей пришлось 39,8 тыс. тонн (100,0</w:t>
      </w:r>
      <w:r>
        <w:rPr>
          <w:sz w:val="20"/>
          <w:szCs w:val="20"/>
        </w:rPr>
        <w:t xml:space="preserve"> </w:t>
      </w:r>
      <w:r w:rsidRPr="004D0A8C">
        <w:rPr>
          <w:sz w:val="20"/>
          <w:szCs w:val="20"/>
        </w:rPr>
        <w:t>%).</w:t>
      </w:r>
    </w:p>
    <w:p w:rsidR="00FC60AA" w:rsidRPr="004D0A8C" w:rsidRDefault="00FC60AA" w:rsidP="00FC60AA">
      <w:pPr>
        <w:ind w:firstLine="426"/>
        <w:jc w:val="both"/>
        <w:rPr>
          <w:sz w:val="20"/>
          <w:szCs w:val="20"/>
        </w:rPr>
      </w:pPr>
      <w:r w:rsidRPr="004D0A8C">
        <w:rPr>
          <w:sz w:val="20"/>
          <w:szCs w:val="20"/>
        </w:rPr>
        <w:t>Большая часть хлебобулочных изделий – 56,2</w:t>
      </w:r>
      <w:r>
        <w:rPr>
          <w:sz w:val="20"/>
          <w:szCs w:val="20"/>
        </w:rPr>
        <w:t xml:space="preserve"> </w:t>
      </w:r>
      <w:r w:rsidRPr="004D0A8C">
        <w:rPr>
          <w:sz w:val="20"/>
          <w:szCs w:val="20"/>
        </w:rPr>
        <w:t>% была произв</w:t>
      </w:r>
      <w:r w:rsidRPr="004D0A8C">
        <w:rPr>
          <w:sz w:val="20"/>
          <w:szCs w:val="20"/>
        </w:rPr>
        <w:t>е</w:t>
      </w:r>
      <w:r w:rsidRPr="004D0A8C">
        <w:rPr>
          <w:sz w:val="20"/>
          <w:szCs w:val="20"/>
        </w:rPr>
        <w:t>дена Департаментом по хлебопродуктам. Из 320,1 тыс. тонн хлеб</w:t>
      </w:r>
      <w:r w:rsidRPr="004D0A8C">
        <w:rPr>
          <w:sz w:val="20"/>
          <w:szCs w:val="20"/>
        </w:rPr>
        <w:t>о</w:t>
      </w:r>
      <w:r w:rsidRPr="004D0A8C">
        <w:rPr>
          <w:sz w:val="20"/>
          <w:szCs w:val="20"/>
        </w:rPr>
        <w:t>булочных изделий хлебопекарными предприятиями выработано 319,3 тыс. тонн, оставшиеся объемы приходятся на отрасль хлеб</w:t>
      </w:r>
      <w:r w:rsidRPr="004D0A8C">
        <w:rPr>
          <w:sz w:val="20"/>
          <w:szCs w:val="20"/>
        </w:rPr>
        <w:t>о</w:t>
      </w:r>
      <w:r w:rsidRPr="004D0A8C">
        <w:rPr>
          <w:sz w:val="20"/>
          <w:szCs w:val="20"/>
        </w:rPr>
        <w:t>продуктов. Организациями хлебопекарной промышленности в 2012 г</w:t>
      </w:r>
      <w:r>
        <w:rPr>
          <w:sz w:val="20"/>
          <w:szCs w:val="20"/>
        </w:rPr>
        <w:t>.</w:t>
      </w:r>
      <w:r w:rsidRPr="004D0A8C">
        <w:rPr>
          <w:sz w:val="20"/>
          <w:szCs w:val="20"/>
        </w:rPr>
        <w:t xml:space="preserve"> произведено 319,3 тыс. тонн хлебобулочных, темп к 2011 г</w:t>
      </w:r>
      <w:r>
        <w:rPr>
          <w:sz w:val="20"/>
          <w:szCs w:val="20"/>
        </w:rPr>
        <w:t>.</w:t>
      </w:r>
      <w:r w:rsidRPr="004D0A8C">
        <w:rPr>
          <w:sz w:val="20"/>
          <w:szCs w:val="20"/>
        </w:rPr>
        <w:t xml:space="preserve"> сост</w:t>
      </w:r>
      <w:r w:rsidRPr="004D0A8C">
        <w:rPr>
          <w:sz w:val="20"/>
          <w:szCs w:val="20"/>
        </w:rPr>
        <w:t>а</w:t>
      </w:r>
      <w:r w:rsidRPr="004D0A8C">
        <w:rPr>
          <w:sz w:val="20"/>
          <w:szCs w:val="20"/>
        </w:rPr>
        <w:t>вил 99,3</w:t>
      </w:r>
      <w:r>
        <w:rPr>
          <w:sz w:val="20"/>
          <w:szCs w:val="20"/>
        </w:rPr>
        <w:t xml:space="preserve"> </w:t>
      </w:r>
      <w:r w:rsidRPr="004D0A8C">
        <w:rPr>
          <w:sz w:val="20"/>
          <w:szCs w:val="20"/>
        </w:rPr>
        <w:t>%, 16,9 тыс. тонн кондитерских изделий, темп 106,2</w:t>
      </w:r>
      <w:r>
        <w:rPr>
          <w:sz w:val="20"/>
          <w:szCs w:val="20"/>
        </w:rPr>
        <w:t xml:space="preserve"> </w:t>
      </w:r>
      <w:r w:rsidRPr="004D0A8C">
        <w:rPr>
          <w:sz w:val="20"/>
          <w:szCs w:val="20"/>
        </w:rPr>
        <w:t>%.</w:t>
      </w:r>
    </w:p>
    <w:p w:rsidR="00FC60AA" w:rsidRPr="004D0A8C" w:rsidRDefault="00FC60AA" w:rsidP="00FC60AA">
      <w:pPr>
        <w:ind w:firstLine="426"/>
        <w:jc w:val="both"/>
        <w:rPr>
          <w:sz w:val="20"/>
          <w:szCs w:val="20"/>
        </w:rPr>
      </w:pPr>
      <w:r w:rsidRPr="004D0A8C">
        <w:rPr>
          <w:sz w:val="20"/>
          <w:szCs w:val="20"/>
        </w:rPr>
        <w:t>Наибольший рост объемов производства хлебобулочных изд</w:t>
      </w:r>
      <w:r w:rsidRPr="004D0A8C">
        <w:rPr>
          <w:sz w:val="20"/>
          <w:szCs w:val="20"/>
        </w:rPr>
        <w:t>е</w:t>
      </w:r>
      <w:r w:rsidRPr="004D0A8C">
        <w:rPr>
          <w:sz w:val="20"/>
          <w:szCs w:val="20"/>
        </w:rPr>
        <w:t>лий в прошлом году обеспечили ОАО «Слуцкий хлебозавод» – 105,6</w:t>
      </w:r>
      <w:r>
        <w:rPr>
          <w:sz w:val="20"/>
          <w:szCs w:val="20"/>
        </w:rPr>
        <w:t xml:space="preserve"> </w:t>
      </w:r>
      <w:r w:rsidRPr="004D0A8C">
        <w:rPr>
          <w:sz w:val="20"/>
          <w:szCs w:val="20"/>
        </w:rPr>
        <w:t>%, РУП «Борисовхлебпром» – 100,7</w:t>
      </w:r>
      <w:r>
        <w:rPr>
          <w:sz w:val="20"/>
          <w:szCs w:val="20"/>
        </w:rPr>
        <w:t xml:space="preserve"> </w:t>
      </w:r>
      <w:r w:rsidRPr="004D0A8C">
        <w:rPr>
          <w:sz w:val="20"/>
          <w:szCs w:val="20"/>
        </w:rPr>
        <w:t>%, РУПП «Могилевхле</w:t>
      </w:r>
      <w:r w:rsidRPr="004D0A8C">
        <w:rPr>
          <w:sz w:val="20"/>
          <w:szCs w:val="20"/>
        </w:rPr>
        <w:t>б</w:t>
      </w:r>
      <w:r w:rsidRPr="004D0A8C">
        <w:rPr>
          <w:sz w:val="20"/>
          <w:szCs w:val="20"/>
        </w:rPr>
        <w:t>пром» – 100,5</w:t>
      </w:r>
      <w:r>
        <w:rPr>
          <w:sz w:val="20"/>
          <w:szCs w:val="20"/>
        </w:rPr>
        <w:t xml:space="preserve"> </w:t>
      </w:r>
      <w:r w:rsidRPr="004D0A8C">
        <w:rPr>
          <w:sz w:val="20"/>
          <w:szCs w:val="20"/>
        </w:rPr>
        <w:t>%.</w:t>
      </w:r>
    </w:p>
    <w:p w:rsidR="00FC60AA" w:rsidRPr="004D0A8C" w:rsidRDefault="00FC60AA" w:rsidP="00FC60AA">
      <w:pPr>
        <w:ind w:firstLine="426"/>
        <w:jc w:val="both"/>
        <w:rPr>
          <w:sz w:val="20"/>
          <w:szCs w:val="20"/>
        </w:rPr>
      </w:pPr>
      <w:r w:rsidRPr="004D0A8C">
        <w:rPr>
          <w:sz w:val="20"/>
          <w:szCs w:val="20"/>
        </w:rPr>
        <w:t>По отдельным группам хлебобулочных изделий производство составило: хлеб пшеничный 118,7%, диетические и обогащенные изделия 117,0%, бараночные 116,4%. Сократилась выработка зава</w:t>
      </w:r>
      <w:r w:rsidRPr="004D0A8C">
        <w:rPr>
          <w:sz w:val="20"/>
          <w:szCs w:val="20"/>
        </w:rPr>
        <w:t>р</w:t>
      </w:r>
      <w:r w:rsidRPr="004D0A8C">
        <w:rPr>
          <w:sz w:val="20"/>
          <w:szCs w:val="20"/>
        </w:rPr>
        <w:t xml:space="preserve">ных хлебов на 3,9% и составила 138,8 тыс. тонн, или 63,9% в общем объеме производства хлеба, что связано с большими затратами на его производство и, соответственно, высокой себестоимостью. В </w:t>
      </w:r>
      <w:r w:rsidRPr="004D0A8C">
        <w:rPr>
          <w:sz w:val="20"/>
          <w:szCs w:val="20"/>
        </w:rPr>
        <w:lastRenderedPageBreak/>
        <w:t>течение года пользовались покупательским спросом пряничные изделия – произведено 6,0 тыс. тонн пряников, темп 105%, печенья – 3,4 тыс. тонн, темп 111,9%, сладости мучные – 2,5 тыс. тонн, 149,7%. [1, с. 5–6]</w:t>
      </w:r>
    </w:p>
    <w:p w:rsidR="00FC60AA" w:rsidRPr="004D0A8C" w:rsidRDefault="00FC60AA" w:rsidP="00FC60AA">
      <w:pPr>
        <w:ind w:firstLine="426"/>
        <w:jc w:val="both"/>
        <w:rPr>
          <w:noProof/>
          <w:sz w:val="20"/>
          <w:szCs w:val="20"/>
        </w:rPr>
      </w:pPr>
      <w:r w:rsidRPr="004D0A8C">
        <w:rPr>
          <w:noProof/>
          <w:sz w:val="20"/>
          <w:szCs w:val="20"/>
        </w:rPr>
        <w:t>В соответствии с «Отраслевой программой развития орга-низаций хлебопродуктов на 2011–2015 гг.» в 2012 г</w:t>
      </w:r>
      <w:r>
        <w:rPr>
          <w:noProof/>
          <w:sz w:val="20"/>
          <w:szCs w:val="20"/>
        </w:rPr>
        <w:t>.</w:t>
      </w:r>
      <w:r w:rsidRPr="004D0A8C">
        <w:rPr>
          <w:noProof/>
          <w:sz w:val="20"/>
          <w:szCs w:val="20"/>
        </w:rPr>
        <w:t xml:space="preserve"> [2]:</w:t>
      </w:r>
    </w:p>
    <w:p w:rsidR="00FC60AA" w:rsidRPr="004D0A8C" w:rsidRDefault="00FC60AA" w:rsidP="00FC60AA">
      <w:pPr>
        <w:pStyle w:val="101"/>
        <w:shd w:val="clear" w:color="auto" w:fill="auto"/>
        <w:spacing w:line="240" w:lineRule="auto"/>
        <w:ind w:left="23" w:right="23" w:firstLine="403"/>
        <w:rPr>
          <w:rFonts w:ascii="Times New Roman" w:hAnsi="Times New Roman" w:cs="Times New Roman"/>
          <w:sz w:val="20"/>
          <w:szCs w:val="20"/>
        </w:rPr>
      </w:pPr>
      <w:r>
        <w:rPr>
          <w:rFonts w:ascii="Times New Roman" w:hAnsi="Times New Roman"/>
          <w:i/>
          <w:sz w:val="20"/>
          <w:szCs w:val="20"/>
        </w:rPr>
        <w:t xml:space="preserve">– </w:t>
      </w:r>
      <w:r w:rsidRPr="004D0A8C">
        <w:rPr>
          <w:rFonts w:ascii="Times New Roman" w:hAnsi="Times New Roman" w:cs="Times New Roman"/>
          <w:sz w:val="20"/>
          <w:szCs w:val="20"/>
        </w:rPr>
        <w:t>проведена реконструкция кондитерского цеха на Новол</w:t>
      </w:r>
      <w:r w:rsidRPr="004D0A8C">
        <w:rPr>
          <w:rFonts w:ascii="Times New Roman" w:hAnsi="Times New Roman" w:cs="Times New Roman"/>
          <w:sz w:val="20"/>
          <w:szCs w:val="20"/>
        </w:rPr>
        <w:t>у</w:t>
      </w:r>
      <w:r w:rsidRPr="004D0A8C">
        <w:rPr>
          <w:rFonts w:ascii="Times New Roman" w:hAnsi="Times New Roman" w:cs="Times New Roman"/>
          <w:sz w:val="20"/>
          <w:szCs w:val="20"/>
        </w:rPr>
        <w:t>комльском хлебозаводе РУПП «Витебскхлебпром» и освоен в</w:t>
      </w:r>
      <w:r w:rsidRPr="004D0A8C">
        <w:rPr>
          <w:rFonts w:ascii="Times New Roman" w:hAnsi="Times New Roman" w:cs="Times New Roman"/>
          <w:sz w:val="20"/>
          <w:szCs w:val="20"/>
        </w:rPr>
        <w:t>ы</w:t>
      </w:r>
      <w:r w:rsidRPr="004D0A8C">
        <w:rPr>
          <w:rFonts w:ascii="Times New Roman" w:hAnsi="Times New Roman" w:cs="Times New Roman"/>
          <w:sz w:val="20"/>
          <w:szCs w:val="20"/>
        </w:rPr>
        <w:t>пуск;</w:t>
      </w:r>
    </w:p>
    <w:p w:rsidR="00FC60AA" w:rsidRPr="004D0A8C" w:rsidRDefault="00FC60AA" w:rsidP="00FC60AA">
      <w:pPr>
        <w:pStyle w:val="101"/>
        <w:shd w:val="clear" w:color="auto" w:fill="auto"/>
        <w:spacing w:line="240" w:lineRule="auto"/>
        <w:ind w:left="23" w:right="23" w:firstLine="403"/>
        <w:rPr>
          <w:rFonts w:ascii="Times New Roman" w:hAnsi="Times New Roman" w:cs="Times New Roman"/>
          <w:sz w:val="20"/>
          <w:szCs w:val="20"/>
        </w:rPr>
      </w:pPr>
      <w:r w:rsidRPr="0051030A">
        <w:rPr>
          <w:rFonts w:ascii="Times New Roman" w:hAnsi="Times New Roman" w:cs="Times New Roman"/>
          <w:sz w:val="20"/>
          <w:szCs w:val="20"/>
        </w:rPr>
        <w:t xml:space="preserve">– </w:t>
      </w:r>
      <w:r w:rsidRPr="004D0A8C">
        <w:rPr>
          <w:rFonts w:ascii="Times New Roman" w:hAnsi="Times New Roman" w:cs="Times New Roman"/>
          <w:sz w:val="20"/>
          <w:szCs w:val="20"/>
        </w:rPr>
        <w:t>продолжалась реконструкция кондитерского цеха с полной заменой технологического оборудования на совре-менное на Гл</w:t>
      </w:r>
      <w:r w:rsidRPr="004D0A8C">
        <w:rPr>
          <w:rFonts w:ascii="Times New Roman" w:hAnsi="Times New Roman" w:cs="Times New Roman"/>
          <w:sz w:val="20"/>
          <w:szCs w:val="20"/>
        </w:rPr>
        <w:t>у</w:t>
      </w:r>
      <w:r w:rsidRPr="004D0A8C">
        <w:rPr>
          <w:rFonts w:ascii="Times New Roman" w:hAnsi="Times New Roman" w:cs="Times New Roman"/>
          <w:sz w:val="20"/>
          <w:szCs w:val="20"/>
        </w:rPr>
        <w:t>бокском хлебозаводе;</w:t>
      </w:r>
    </w:p>
    <w:p w:rsidR="00FC60AA" w:rsidRPr="004D0A8C" w:rsidRDefault="00FC60AA" w:rsidP="00FC60AA">
      <w:pPr>
        <w:pStyle w:val="101"/>
        <w:shd w:val="clear" w:color="auto" w:fill="auto"/>
        <w:spacing w:line="240" w:lineRule="auto"/>
        <w:ind w:left="23" w:right="23" w:firstLine="403"/>
        <w:rPr>
          <w:rFonts w:ascii="Times New Roman" w:hAnsi="Times New Roman" w:cs="Times New Roman"/>
          <w:sz w:val="20"/>
          <w:szCs w:val="20"/>
        </w:rPr>
      </w:pPr>
      <w:r w:rsidRPr="0051030A">
        <w:rPr>
          <w:rFonts w:ascii="Times New Roman" w:hAnsi="Times New Roman" w:cs="Times New Roman"/>
          <w:sz w:val="20"/>
          <w:szCs w:val="20"/>
        </w:rPr>
        <w:t xml:space="preserve">– </w:t>
      </w:r>
      <w:r w:rsidRPr="004D0A8C">
        <w:rPr>
          <w:rFonts w:ascii="Times New Roman" w:hAnsi="Times New Roman" w:cs="Times New Roman"/>
          <w:sz w:val="20"/>
          <w:szCs w:val="20"/>
        </w:rPr>
        <w:t>линия для глазировки и выстойки пряников на Брас-лавском хлебозаводе;</w:t>
      </w:r>
    </w:p>
    <w:p w:rsidR="00FC60AA" w:rsidRPr="004D0A8C" w:rsidRDefault="00FC60AA" w:rsidP="00FC60AA">
      <w:pPr>
        <w:pStyle w:val="101"/>
        <w:shd w:val="clear" w:color="auto" w:fill="auto"/>
        <w:spacing w:line="240" w:lineRule="auto"/>
        <w:ind w:left="23" w:right="23" w:firstLine="403"/>
        <w:rPr>
          <w:rFonts w:ascii="Times New Roman" w:hAnsi="Times New Roman" w:cs="Times New Roman"/>
          <w:noProof/>
          <w:sz w:val="20"/>
          <w:szCs w:val="20"/>
        </w:rPr>
      </w:pPr>
      <w:r w:rsidRPr="0051030A">
        <w:rPr>
          <w:rFonts w:ascii="Times New Roman" w:hAnsi="Times New Roman" w:cs="Times New Roman"/>
          <w:sz w:val="20"/>
          <w:szCs w:val="20"/>
        </w:rPr>
        <w:t xml:space="preserve">– </w:t>
      </w:r>
      <w:r w:rsidRPr="004D0A8C">
        <w:rPr>
          <w:rFonts w:ascii="Times New Roman" w:hAnsi="Times New Roman" w:cs="Times New Roman"/>
          <w:sz w:val="20"/>
          <w:szCs w:val="20"/>
        </w:rPr>
        <w:t>приобретены и установлены автоматическая и полу-автоматическая линии для нарезки и упаковки хлебобулоч-ных и</w:t>
      </w:r>
      <w:r w:rsidRPr="004D0A8C">
        <w:rPr>
          <w:rFonts w:ascii="Times New Roman" w:hAnsi="Times New Roman" w:cs="Times New Roman"/>
          <w:sz w:val="20"/>
          <w:szCs w:val="20"/>
        </w:rPr>
        <w:t>з</w:t>
      </w:r>
      <w:r w:rsidRPr="004D0A8C">
        <w:rPr>
          <w:rFonts w:ascii="Times New Roman" w:hAnsi="Times New Roman" w:cs="Times New Roman"/>
          <w:sz w:val="20"/>
          <w:szCs w:val="20"/>
        </w:rPr>
        <w:t>делий на производстве</w:t>
      </w:r>
      <w:r w:rsidRPr="004D0A8C">
        <w:rPr>
          <w:rFonts w:ascii="Times New Roman" w:hAnsi="Times New Roman" w:cs="Times New Roman"/>
          <w:noProof/>
          <w:sz w:val="20"/>
          <w:szCs w:val="20"/>
        </w:rPr>
        <w:t xml:space="preserve"> №4 РУПП «Могилевхлебпром», Гродненском и Витебском хлебозаводах, вертикальные упа-ковочные машины для пряников и печенья на Брестском и Гродненском хлебозаводах.</w:t>
      </w:r>
    </w:p>
    <w:p w:rsidR="00FC60AA" w:rsidRPr="004D0A8C" w:rsidRDefault="00FC60AA" w:rsidP="00FC60AA">
      <w:pPr>
        <w:ind w:firstLine="426"/>
        <w:jc w:val="both"/>
        <w:rPr>
          <w:noProof/>
          <w:sz w:val="20"/>
          <w:szCs w:val="20"/>
        </w:rPr>
      </w:pPr>
      <w:r w:rsidRPr="004D0A8C">
        <w:rPr>
          <w:noProof/>
          <w:sz w:val="20"/>
          <w:szCs w:val="20"/>
        </w:rPr>
        <w:t>Установлено 13 новых печей взамен устаревших и физически изношенных, что позволило достойно конкуриро-вать не только на рынке республики, но и за ее пределами. Инвестиции в основной капитал за 2012 год составили 147,4 млрд. рублей. [1, с. 7]</w:t>
      </w:r>
    </w:p>
    <w:p w:rsidR="00FC60AA" w:rsidRPr="004D0A8C" w:rsidRDefault="00FC60AA" w:rsidP="00FC60AA">
      <w:pPr>
        <w:ind w:firstLine="426"/>
        <w:jc w:val="both"/>
        <w:rPr>
          <w:noProof/>
          <w:sz w:val="20"/>
          <w:szCs w:val="20"/>
        </w:rPr>
      </w:pPr>
      <w:r w:rsidRPr="004D0A8C">
        <w:rPr>
          <w:noProof/>
          <w:sz w:val="20"/>
          <w:szCs w:val="20"/>
        </w:rPr>
        <w:t>Таким образом, в настоящее время происходит снижение потребления хлеба и хлебобулочных изделий на потреби-тельском рынке Республики Беларусь, за счет повышения цен на хлеб и хлебопродукты, а также на сырьё необходимое для производства хлебобулочных изделий. Вследствие снижения спроса</w:t>
      </w:r>
      <w:r w:rsidRPr="004D0A8C">
        <w:rPr>
          <w:sz w:val="20"/>
          <w:szCs w:val="20"/>
        </w:rPr>
        <w:t xml:space="preserve"> в 2012 году было произведено 569,3 тыс. тонн хлебобулочных изделий, что на 1,5% меньше объемов 2011 года. Однако для привлечения потреб</w:t>
      </w:r>
      <w:r w:rsidRPr="004D0A8C">
        <w:rPr>
          <w:sz w:val="20"/>
          <w:szCs w:val="20"/>
        </w:rPr>
        <w:t>и</w:t>
      </w:r>
      <w:r w:rsidRPr="004D0A8C">
        <w:rPr>
          <w:sz w:val="20"/>
          <w:szCs w:val="20"/>
        </w:rPr>
        <w:t>теля хлебопекарные предприятия расширяют ассортимент выпу</w:t>
      </w:r>
      <w:r w:rsidRPr="004D0A8C">
        <w:rPr>
          <w:sz w:val="20"/>
          <w:szCs w:val="20"/>
        </w:rPr>
        <w:t>с</w:t>
      </w:r>
      <w:r w:rsidRPr="004D0A8C">
        <w:rPr>
          <w:sz w:val="20"/>
          <w:szCs w:val="20"/>
        </w:rPr>
        <w:t xml:space="preserve">каемой продукции: </w:t>
      </w:r>
      <w:r w:rsidRPr="004D0A8C">
        <w:rPr>
          <w:noProof/>
          <w:sz w:val="20"/>
          <w:szCs w:val="20"/>
        </w:rPr>
        <w:t>450 наименований хлебобулочных изделий, освоено в производстве 1150 наименований, разработано 505 наимено-ваний кондитерских изделий, освоено в производстве 1010 кондитерских изделий, а также новые виды прочей продук-ции, изделия кукурузные воздушные, завтраки сухие, хлебцы, смеси крупяные, напитки безалкогольные, мороженое и другие.</w:t>
      </w:r>
    </w:p>
    <w:p w:rsidR="00FC60AA" w:rsidRPr="004D0A8C" w:rsidRDefault="00FC60AA" w:rsidP="00FC60AA">
      <w:pPr>
        <w:ind w:firstLine="426"/>
        <w:rPr>
          <w:sz w:val="20"/>
          <w:szCs w:val="20"/>
        </w:rPr>
      </w:pPr>
    </w:p>
    <w:p w:rsidR="00FC60AA" w:rsidRPr="0051030A" w:rsidRDefault="00FC60AA" w:rsidP="00FC60AA">
      <w:pPr>
        <w:ind w:firstLine="426"/>
        <w:jc w:val="center"/>
        <w:rPr>
          <w:sz w:val="16"/>
          <w:szCs w:val="16"/>
        </w:rPr>
      </w:pPr>
      <w:r w:rsidRPr="0051030A">
        <w:rPr>
          <w:sz w:val="16"/>
          <w:szCs w:val="16"/>
        </w:rPr>
        <w:t>ЛИТЕРАТУРА</w:t>
      </w:r>
    </w:p>
    <w:p w:rsidR="00FC60AA" w:rsidRPr="004D0A8C" w:rsidRDefault="00FC60AA" w:rsidP="00FC60AA">
      <w:pPr>
        <w:pStyle w:val="11"/>
        <w:numPr>
          <w:ilvl w:val="0"/>
          <w:numId w:val="56"/>
        </w:numPr>
        <w:spacing w:after="0" w:line="240" w:lineRule="auto"/>
        <w:ind w:left="0" w:firstLine="426"/>
        <w:jc w:val="both"/>
        <w:rPr>
          <w:rFonts w:ascii="Times New Roman" w:hAnsi="Times New Roman"/>
          <w:sz w:val="16"/>
          <w:szCs w:val="16"/>
        </w:rPr>
      </w:pPr>
      <w:r w:rsidRPr="004D0A8C">
        <w:rPr>
          <w:rFonts w:ascii="Times New Roman" w:hAnsi="Times New Roman"/>
          <w:sz w:val="16"/>
          <w:szCs w:val="16"/>
        </w:rPr>
        <w:lastRenderedPageBreak/>
        <w:t>Овсянникова, Л. Хлебопечение Беларуси 2012 / Л. Овсянникова // Хлебопек. – 2013. – №1.</w:t>
      </w:r>
    </w:p>
    <w:p w:rsidR="00FC60AA" w:rsidRPr="004D0A8C" w:rsidRDefault="00FC60AA" w:rsidP="00FC60AA">
      <w:pPr>
        <w:pStyle w:val="11"/>
        <w:numPr>
          <w:ilvl w:val="0"/>
          <w:numId w:val="56"/>
        </w:numPr>
        <w:spacing w:after="0" w:line="240" w:lineRule="auto"/>
        <w:ind w:left="0" w:firstLine="426"/>
        <w:jc w:val="both"/>
        <w:rPr>
          <w:rFonts w:ascii="Times New Roman" w:hAnsi="Times New Roman"/>
          <w:sz w:val="16"/>
          <w:szCs w:val="16"/>
        </w:rPr>
      </w:pPr>
      <w:r w:rsidRPr="004D0A8C">
        <w:rPr>
          <w:rFonts w:ascii="Times New Roman" w:hAnsi="Times New Roman"/>
          <w:sz w:val="16"/>
          <w:szCs w:val="16"/>
        </w:rPr>
        <w:t xml:space="preserve">Отраслевая программа развития организаций хлебопродуктов на 2011-2015 годы [Электронный ресурс] / Нац. центр правовой информ. Респ. Беларусь. – Минск, 2010. – Режим доступа: </w:t>
      </w:r>
      <w:hyperlink r:id="rId145" w:history="1">
        <w:r w:rsidRPr="004D0A8C">
          <w:rPr>
            <w:rStyle w:val="af8"/>
            <w:rFonts w:ascii="Times New Roman" w:hAnsi="Times New Roman"/>
            <w:color w:val="auto"/>
            <w:sz w:val="16"/>
            <w:szCs w:val="16"/>
            <w:lang w:val="en-US"/>
          </w:rPr>
          <w:t>http</w:t>
        </w:r>
        <w:r w:rsidRPr="004D0A8C">
          <w:rPr>
            <w:rStyle w:val="af8"/>
            <w:rFonts w:ascii="Times New Roman" w:hAnsi="Times New Roman"/>
            <w:color w:val="auto"/>
            <w:sz w:val="16"/>
            <w:szCs w:val="16"/>
          </w:rPr>
          <w:t>://</w:t>
        </w:r>
        <w:r w:rsidRPr="004D0A8C">
          <w:rPr>
            <w:rStyle w:val="af8"/>
            <w:rFonts w:ascii="Times New Roman" w:hAnsi="Times New Roman"/>
            <w:color w:val="auto"/>
            <w:sz w:val="16"/>
            <w:szCs w:val="16"/>
            <w:lang w:val="en-US"/>
          </w:rPr>
          <w:t>www</w:t>
        </w:r>
        <w:r w:rsidRPr="004D0A8C">
          <w:rPr>
            <w:rStyle w:val="af8"/>
            <w:rFonts w:ascii="Times New Roman" w:hAnsi="Times New Roman"/>
            <w:color w:val="auto"/>
            <w:sz w:val="16"/>
            <w:szCs w:val="16"/>
          </w:rPr>
          <w:t>.</w:t>
        </w:r>
        <w:r w:rsidRPr="004D0A8C">
          <w:rPr>
            <w:rStyle w:val="af8"/>
            <w:rFonts w:ascii="Times New Roman" w:hAnsi="Times New Roman"/>
            <w:color w:val="auto"/>
            <w:sz w:val="16"/>
            <w:szCs w:val="16"/>
            <w:lang w:val="en-US"/>
          </w:rPr>
          <w:t>pravo</w:t>
        </w:r>
        <w:r w:rsidRPr="004D0A8C">
          <w:rPr>
            <w:rStyle w:val="af8"/>
            <w:rFonts w:ascii="Times New Roman" w:hAnsi="Times New Roman"/>
            <w:color w:val="auto"/>
            <w:sz w:val="16"/>
            <w:szCs w:val="16"/>
          </w:rPr>
          <w:t>.</w:t>
        </w:r>
        <w:r w:rsidRPr="004D0A8C">
          <w:rPr>
            <w:rStyle w:val="af8"/>
            <w:rFonts w:ascii="Times New Roman" w:hAnsi="Times New Roman"/>
            <w:color w:val="auto"/>
            <w:sz w:val="16"/>
            <w:szCs w:val="16"/>
            <w:lang w:val="en-US"/>
          </w:rPr>
          <w:t>by</w:t>
        </w:r>
      </w:hyperlink>
      <w:r w:rsidRPr="004D0A8C">
        <w:rPr>
          <w:rFonts w:ascii="Times New Roman" w:hAnsi="Times New Roman"/>
          <w:sz w:val="16"/>
          <w:szCs w:val="16"/>
        </w:rPr>
        <w:t>. – Дата доступа: 13.05.2013.</w:t>
      </w:r>
    </w:p>
    <w:p w:rsidR="00FC60AA" w:rsidRPr="004D0A8C" w:rsidRDefault="00FC60AA" w:rsidP="00FC60AA">
      <w:pPr>
        <w:ind w:firstLine="284"/>
        <w:jc w:val="center"/>
        <w:rPr>
          <w:sz w:val="16"/>
          <w:szCs w:val="16"/>
        </w:rPr>
      </w:pPr>
    </w:p>
    <w:p w:rsidR="00FC60AA" w:rsidRDefault="00FC60AA" w:rsidP="00FC60AA">
      <w:pPr>
        <w:ind w:firstLine="284"/>
        <w:jc w:val="center"/>
        <w:rPr>
          <w:sz w:val="16"/>
          <w:szCs w:val="16"/>
        </w:rPr>
      </w:pPr>
    </w:p>
    <w:p w:rsidR="00FC60AA" w:rsidRPr="004D0A8C" w:rsidRDefault="00FC60AA" w:rsidP="00FC60AA">
      <w:pPr>
        <w:rPr>
          <w:sz w:val="20"/>
          <w:szCs w:val="20"/>
        </w:rPr>
      </w:pPr>
      <w:r w:rsidRPr="004D0A8C">
        <w:rPr>
          <w:sz w:val="20"/>
          <w:szCs w:val="20"/>
        </w:rPr>
        <w:t>УДК 338.43:633.52</w:t>
      </w:r>
    </w:p>
    <w:p w:rsidR="00FC60AA" w:rsidRPr="004D0A8C" w:rsidRDefault="00FC60AA" w:rsidP="00FC60AA">
      <w:pPr>
        <w:rPr>
          <w:sz w:val="20"/>
          <w:szCs w:val="20"/>
        </w:rPr>
      </w:pPr>
      <w:r w:rsidRPr="0051030A">
        <w:rPr>
          <w:b/>
          <w:sz w:val="20"/>
          <w:szCs w:val="20"/>
        </w:rPr>
        <w:t>Шафранский И.Н.–</w:t>
      </w:r>
      <w:r w:rsidRPr="004D0A8C">
        <w:rPr>
          <w:sz w:val="20"/>
          <w:szCs w:val="20"/>
        </w:rPr>
        <w:t xml:space="preserve"> студент 3 курса</w:t>
      </w:r>
    </w:p>
    <w:p w:rsidR="00FC60AA" w:rsidRPr="004D0A8C" w:rsidRDefault="00FC60AA" w:rsidP="00FC60AA">
      <w:pPr>
        <w:pStyle w:val="a8"/>
        <w:widowControl w:val="0"/>
        <w:spacing w:after="0"/>
        <w:rPr>
          <w:b/>
          <w:sz w:val="20"/>
          <w:szCs w:val="20"/>
        </w:rPr>
      </w:pPr>
      <w:r w:rsidRPr="004D0A8C">
        <w:rPr>
          <w:b/>
          <w:sz w:val="20"/>
          <w:szCs w:val="20"/>
        </w:rPr>
        <w:t>АНАЛИЗ ЭКОНОМИЧЕСКОГО СОСТОЯНИЯ РУП «УЧХОЗ «БГСХА»</w:t>
      </w:r>
    </w:p>
    <w:p w:rsidR="00FC60AA" w:rsidRPr="0051030A" w:rsidRDefault="00FC60AA" w:rsidP="00FC60AA">
      <w:pPr>
        <w:rPr>
          <w:rStyle w:val="FontStyle116"/>
          <w:i/>
          <w:sz w:val="20"/>
          <w:szCs w:val="20"/>
        </w:rPr>
      </w:pPr>
      <w:r w:rsidRPr="0051030A">
        <w:rPr>
          <w:rStyle w:val="FontStyle116"/>
          <w:i/>
          <w:sz w:val="20"/>
          <w:szCs w:val="20"/>
        </w:rPr>
        <w:t xml:space="preserve">Научный руководитель – </w:t>
      </w:r>
      <w:r w:rsidRPr="0051030A">
        <w:rPr>
          <w:rStyle w:val="FontStyle116"/>
          <w:b/>
          <w:i/>
          <w:sz w:val="20"/>
          <w:szCs w:val="20"/>
        </w:rPr>
        <w:t>Гончарова Е.В</w:t>
      </w:r>
      <w:r w:rsidRPr="0051030A">
        <w:rPr>
          <w:rStyle w:val="FontStyle116"/>
          <w:i/>
          <w:sz w:val="20"/>
          <w:szCs w:val="20"/>
        </w:rPr>
        <w:t>. – ст.</w:t>
      </w:r>
      <w:r>
        <w:rPr>
          <w:rStyle w:val="FontStyle116"/>
          <w:i/>
          <w:sz w:val="20"/>
          <w:szCs w:val="20"/>
        </w:rPr>
        <w:t xml:space="preserve"> </w:t>
      </w:r>
      <w:r w:rsidRPr="0051030A">
        <w:rPr>
          <w:rStyle w:val="FontStyle116"/>
          <w:i/>
          <w:sz w:val="20"/>
          <w:szCs w:val="20"/>
        </w:rPr>
        <w:t>преподав</w:t>
      </w:r>
      <w:r w:rsidRPr="0051030A">
        <w:rPr>
          <w:rStyle w:val="FontStyle116"/>
          <w:i/>
          <w:sz w:val="20"/>
          <w:szCs w:val="20"/>
        </w:rPr>
        <w:t>а</w:t>
      </w:r>
      <w:r w:rsidRPr="0051030A">
        <w:rPr>
          <w:rStyle w:val="FontStyle116"/>
          <w:i/>
          <w:sz w:val="20"/>
          <w:szCs w:val="20"/>
        </w:rPr>
        <w:t>тель</w:t>
      </w:r>
    </w:p>
    <w:p w:rsidR="00FC60AA" w:rsidRPr="004D0A8C" w:rsidRDefault="00FC60AA" w:rsidP="00FC60AA">
      <w:pPr>
        <w:ind w:firstLine="284"/>
        <w:rPr>
          <w:rStyle w:val="FontStyle116"/>
          <w:sz w:val="20"/>
          <w:szCs w:val="20"/>
        </w:rPr>
      </w:pPr>
    </w:p>
    <w:p w:rsidR="00FC60AA" w:rsidRPr="00EA16F8" w:rsidRDefault="00FC60AA" w:rsidP="00FC60AA">
      <w:pPr>
        <w:ind w:firstLine="284"/>
        <w:jc w:val="both"/>
        <w:rPr>
          <w:spacing w:val="-4"/>
          <w:sz w:val="20"/>
          <w:szCs w:val="20"/>
        </w:rPr>
      </w:pPr>
      <w:r w:rsidRPr="00EA16F8">
        <w:rPr>
          <w:spacing w:val="-4"/>
          <w:sz w:val="20"/>
          <w:szCs w:val="20"/>
        </w:rPr>
        <w:t>РУП «Учхоз «БГСХА» является одной из крупнейших сельскох</w:t>
      </w:r>
      <w:r w:rsidRPr="00EA16F8">
        <w:rPr>
          <w:spacing w:val="-4"/>
          <w:sz w:val="20"/>
          <w:szCs w:val="20"/>
        </w:rPr>
        <w:t>о</w:t>
      </w:r>
      <w:r w:rsidRPr="00EA16F8">
        <w:rPr>
          <w:spacing w:val="-4"/>
          <w:sz w:val="20"/>
          <w:szCs w:val="20"/>
        </w:rPr>
        <w:t xml:space="preserve">зяйственных организаций Горецкого района Могилевской области. Общая земельная площадь  хозяйства в 2012 г. составила 11834 га, в т.ч. 10435 га сельскохозяйственных угодий, из них – 7329 га пашни. Плодородие сельхозугодий составляет 32,6, в т.ч.  пашни - 32,6 баллов. Коэффициент освоенности в 2011 г. равнялся 87,2 %, коэффициент распаханности – 68,0 %. </w:t>
      </w:r>
    </w:p>
    <w:p w:rsidR="00FC60AA" w:rsidRPr="00EA16F8" w:rsidRDefault="00FC60AA" w:rsidP="00FC60AA">
      <w:pPr>
        <w:ind w:firstLine="284"/>
        <w:jc w:val="both"/>
        <w:rPr>
          <w:spacing w:val="-4"/>
          <w:sz w:val="20"/>
          <w:szCs w:val="20"/>
        </w:rPr>
      </w:pPr>
      <w:r w:rsidRPr="00EA16F8">
        <w:rPr>
          <w:spacing w:val="-4"/>
          <w:sz w:val="20"/>
          <w:szCs w:val="20"/>
        </w:rPr>
        <w:t>В сельскохозяйственном производстве занято 369 работника, что меньше на 10,7 % аналогичного показателя 2007 г. Наблюдается с</w:t>
      </w:r>
      <w:r w:rsidRPr="00EA16F8">
        <w:rPr>
          <w:spacing w:val="-4"/>
          <w:sz w:val="20"/>
          <w:szCs w:val="20"/>
        </w:rPr>
        <w:t>о</w:t>
      </w:r>
      <w:r w:rsidRPr="00EA16F8">
        <w:rPr>
          <w:spacing w:val="-4"/>
          <w:sz w:val="20"/>
          <w:szCs w:val="20"/>
        </w:rPr>
        <w:t>кращение количества отработанных тыс. чел.-час. в сельском хозяйстве на 3,3 %, в  связи с уменьшением среднегодовых работников на 4,5% и увеличением количества отработанных дней одним среднегодовым работником на 1,2 %. Данный показатель за анализируемый период увеличился с 2121 до 2146 чел.-час. Производство  валовой продукции в расчете на 1 чел.-час. за анализируемый период увеличилось в целом по организации на 22,4 %, что свидетельствует об улучшении испол</w:t>
      </w:r>
      <w:r w:rsidRPr="00EA16F8">
        <w:rPr>
          <w:spacing w:val="-4"/>
          <w:sz w:val="20"/>
          <w:szCs w:val="20"/>
        </w:rPr>
        <w:t>ь</w:t>
      </w:r>
      <w:r w:rsidRPr="00EA16F8">
        <w:rPr>
          <w:spacing w:val="-4"/>
          <w:sz w:val="20"/>
          <w:szCs w:val="20"/>
        </w:rPr>
        <w:t>зования трудовых ресурсов. Рост этого показателя наблюдается как по растениеводству, так и по животноводству. Причем, темпы рост прои</w:t>
      </w:r>
      <w:r w:rsidRPr="00EA16F8">
        <w:rPr>
          <w:spacing w:val="-4"/>
          <w:sz w:val="20"/>
          <w:szCs w:val="20"/>
        </w:rPr>
        <w:t>з</w:t>
      </w:r>
      <w:r w:rsidRPr="00EA16F8">
        <w:rPr>
          <w:spacing w:val="-4"/>
          <w:sz w:val="20"/>
          <w:szCs w:val="20"/>
        </w:rPr>
        <w:t>водительности труда в животноводстве превышают аналогичный  п</w:t>
      </w:r>
      <w:r w:rsidRPr="00EA16F8">
        <w:rPr>
          <w:spacing w:val="-4"/>
          <w:sz w:val="20"/>
          <w:szCs w:val="20"/>
        </w:rPr>
        <w:t>о</w:t>
      </w:r>
      <w:r w:rsidRPr="00EA16F8">
        <w:rPr>
          <w:spacing w:val="-4"/>
          <w:sz w:val="20"/>
          <w:szCs w:val="20"/>
        </w:rPr>
        <w:t>казатель в растениеводстве.</w:t>
      </w:r>
    </w:p>
    <w:p w:rsidR="00FC60AA" w:rsidRPr="00EA16F8" w:rsidRDefault="00FC60AA" w:rsidP="00FC60AA">
      <w:pPr>
        <w:ind w:firstLine="284"/>
        <w:jc w:val="both"/>
        <w:rPr>
          <w:spacing w:val="-4"/>
          <w:sz w:val="20"/>
          <w:szCs w:val="20"/>
        </w:rPr>
      </w:pPr>
      <w:r w:rsidRPr="00EA16F8">
        <w:rPr>
          <w:spacing w:val="-4"/>
          <w:sz w:val="20"/>
          <w:szCs w:val="20"/>
        </w:rPr>
        <w:t>Среднегодовая стоимость основных фондов увеличилась до 129492 млн. руб. Основную долю в   структуре основных средств занимают здания и сооружения (59,4 %). Показатели фондооснащенности и фо</w:t>
      </w:r>
      <w:r w:rsidRPr="00EA16F8">
        <w:rPr>
          <w:spacing w:val="-4"/>
          <w:sz w:val="20"/>
          <w:szCs w:val="20"/>
        </w:rPr>
        <w:t>н</w:t>
      </w:r>
      <w:r w:rsidRPr="00EA16F8">
        <w:rPr>
          <w:spacing w:val="-4"/>
          <w:sz w:val="20"/>
          <w:szCs w:val="20"/>
        </w:rPr>
        <w:t>довооруженности свидетельствуют о достаточной обеспеченности о</w:t>
      </w:r>
      <w:r w:rsidRPr="00EA16F8">
        <w:rPr>
          <w:spacing w:val="-4"/>
          <w:sz w:val="20"/>
          <w:szCs w:val="20"/>
        </w:rPr>
        <w:t>р</w:t>
      </w:r>
      <w:r w:rsidRPr="00EA16F8">
        <w:rPr>
          <w:spacing w:val="-4"/>
          <w:sz w:val="20"/>
          <w:szCs w:val="20"/>
        </w:rPr>
        <w:t>ганизации  основными фондами. Фондооснащенность и фондовоор</w:t>
      </w:r>
      <w:r w:rsidRPr="00EA16F8">
        <w:rPr>
          <w:spacing w:val="-4"/>
          <w:sz w:val="20"/>
          <w:szCs w:val="20"/>
        </w:rPr>
        <w:t>у</w:t>
      </w:r>
      <w:r w:rsidRPr="00EA16F8">
        <w:rPr>
          <w:spacing w:val="-4"/>
          <w:sz w:val="20"/>
          <w:szCs w:val="20"/>
        </w:rPr>
        <w:t>женность возросла за анализируемый период на 42,8 и 48,4 % соотве</w:t>
      </w:r>
      <w:r w:rsidRPr="00EA16F8">
        <w:rPr>
          <w:spacing w:val="-4"/>
          <w:sz w:val="20"/>
          <w:szCs w:val="20"/>
        </w:rPr>
        <w:t>т</w:t>
      </w:r>
      <w:r w:rsidRPr="00EA16F8">
        <w:rPr>
          <w:spacing w:val="-4"/>
          <w:sz w:val="20"/>
          <w:szCs w:val="20"/>
        </w:rPr>
        <w:t xml:space="preserve">ственно. В связи с ростом энергетических мощностей наблюдается </w:t>
      </w:r>
      <w:r w:rsidRPr="00EA16F8">
        <w:rPr>
          <w:spacing w:val="-4"/>
          <w:sz w:val="20"/>
          <w:szCs w:val="20"/>
        </w:rPr>
        <w:lastRenderedPageBreak/>
        <w:t>увеличение показателя энергооснащенности на 10,4 %. Энерговооруженность  возросла на 9,5 % в результате  уменьшения численности среднегодовых работников и ростом энергетических мощностей.</w:t>
      </w:r>
    </w:p>
    <w:p w:rsidR="00FC60AA" w:rsidRPr="00EA16F8" w:rsidRDefault="00FC60AA" w:rsidP="00FC60AA">
      <w:pPr>
        <w:shd w:val="clear" w:color="auto" w:fill="FFFFFF"/>
        <w:suppressAutoHyphens/>
        <w:ind w:firstLine="284"/>
        <w:jc w:val="both"/>
        <w:rPr>
          <w:spacing w:val="-4"/>
          <w:sz w:val="20"/>
          <w:szCs w:val="20"/>
        </w:rPr>
      </w:pPr>
      <w:r w:rsidRPr="00EA16F8">
        <w:rPr>
          <w:spacing w:val="-4"/>
          <w:sz w:val="20"/>
          <w:szCs w:val="20"/>
        </w:rPr>
        <w:t>Одной из главных отраслей РУП «Учхоз «БГСХА» является отрасль растениеводства, обеспечивающая кормами животноводство.  За анализируемый период наблюдается тенденция увеличения площадей, занятых под зерновыми культурами с 3250 до 3300 га, рапсом – с 480 до 868 га, кукурузой на зерно – со 150 до 200 га, многолетних трав – с 836 до 957 за счет сокращения площадей однолетних трав и кукурузы на силос. В организации достигнута достаточно высокая урожайность зерновых культур, которая в 2012 г. составила 57 ц/га. Следует отметить, что наибольшая урожайность зерновых и зернобобовых культур была достигнута в 2009 г. – 61,3 ц/га. Выход кормовых единиц на 100 балло-гектаров в 2012 г. составил с сельхозугодий 188,6 ц к.ед., что выше уровня 2009 г. на 6,5 %, с пашни – 235,8 ц к.ед., и выше аналогичного показателя на 2,5 %.</w:t>
      </w:r>
    </w:p>
    <w:p w:rsidR="00FC60AA" w:rsidRPr="00EA16F8" w:rsidRDefault="00FC60AA" w:rsidP="00FC60AA">
      <w:pPr>
        <w:shd w:val="clear" w:color="auto" w:fill="FFFFFF"/>
        <w:suppressAutoHyphens/>
        <w:ind w:firstLine="284"/>
        <w:jc w:val="both"/>
        <w:rPr>
          <w:spacing w:val="-4"/>
          <w:sz w:val="20"/>
          <w:szCs w:val="20"/>
        </w:rPr>
      </w:pPr>
      <w:r w:rsidRPr="00EA16F8">
        <w:rPr>
          <w:spacing w:val="-4"/>
          <w:sz w:val="20"/>
          <w:szCs w:val="20"/>
        </w:rPr>
        <w:t>Главной отраслью организации является животноводство, удельный вес которого в структуре товарной продукции составляет 77,6 %, в том числе – молочное скотоводство – 45,2 % Среднегодовое поголовье коров за анализируемый период увеличилось на 8,1 % и составило в 2012 г. 2054 гол. Уровень кормления коров с 2007 по 2012 гг. увеличился на 6,0 % и достиг 74,6 ц к.ед., среднегодовой удой вырос на 10,2 % или до 66,45 ц, и как результат расход кормов на 1 ц молока составил в 2012 г. 1,12 ц к.ед. Следует отметить тенденцию роста удельного веса покупных кормов в рационах коров с 2,5 до 5,7%. Несмотря на рост продуктивности коров на 10,2 %, в результате увеличения затрат за анализируемый период наблюдается рост себестоимости 1 ц молока с 79,5 до 227,7 тыс. руб. Наибольший удельный вес в структуре себестоимости молока занимают корма (45,1% в 2012 г.). Следует отметить, что в 2012 г. стоимость энергоресурсов и нефтепродуктов в структуре себестоимости молока составила соответственно 2,6 и 3,2 %. Рост уровня производства молока и доведение его уровня до 1308 ц на 100 га сельхозугодий, увеличение цены реализации за счет улучшения качества молока (98 % молока произведено сортом «экстра») позволили предприятию получить в 2012 г. прибыль от реализации молока в размере 8561 млн. руб. Уровень рентабельности от реализации молока составил 29,2%.</w:t>
      </w:r>
    </w:p>
    <w:p w:rsidR="00FC60AA" w:rsidRDefault="00FC60AA" w:rsidP="00FC60AA">
      <w:pPr>
        <w:shd w:val="clear" w:color="auto" w:fill="FFFFFF"/>
        <w:jc w:val="both"/>
        <w:rPr>
          <w:spacing w:val="-4"/>
          <w:sz w:val="16"/>
          <w:szCs w:val="16"/>
        </w:rPr>
      </w:pPr>
    </w:p>
    <w:p w:rsidR="00FC60AA" w:rsidRPr="00EA16F8" w:rsidRDefault="00FC60AA" w:rsidP="00FC60AA">
      <w:pPr>
        <w:shd w:val="clear" w:color="auto" w:fill="FFFFFF"/>
        <w:jc w:val="both"/>
        <w:rPr>
          <w:spacing w:val="-4"/>
          <w:sz w:val="16"/>
          <w:szCs w:val="16"/>
        </w:rPr>
      </w:pPr>
      <w:r w:rsidRPr="00EA16F8">
        <w:rPr>
          <w:spacing w:val="-4"/>
          <w:sz w:val="16"/>
          <w:szCs w:val="16"/>
        </w:rPr>
        <w:t xml:space="preserve">Т а б л и ц а 1. </w:t>
      </w:r>
      <w:r w:rsidRPr="00EA16F8">
        <w:rPr>
          <w:b/>
          <w:spacing w:val="-4"/>
          <w:sz w:val="16"/>
          <w:szCs w:val="16"/>
        </w:rPr>
        <w:t>Основные показатели уровня и эффективности производства</w:t>
      </w:r>
    </w:p>
    <w:p w:rsidR="00FC60AA" w:rsidRPr="00EA16F8" w:rsidRDefault="00FC60AA" w:rsidP="00FC60AA">
      <w:pPr>
        <w:shd w:val="clear" w:color="auto" w:fill="FFFFFF"/>
        <w:jc w:val="both"/>
        <w:rPr>
          <w:spacing w:val="-4"/>
          <w:sz w:val="16"/>
          <w:szCs w:val="16"/>
        </w:rPr>
      </w:pPr>
    </w:p>
    <w:tbl>
      <w:tblPr>
        <w:tblW w:w="5943" w:type="dxa"/>
        <w:tblInd w:w="108" w:type="dxa"/>
        <w:tblLayout w:type="fixed"/>
        <w:tblLook w:val="0000"/>
      </w:tblPr>
      <w:tblGrid>
        <w:gridCol w:w="1843"/>
        <w:gridCol w:w="840"/>
        <w:gridCol w:w="846"/>
        <w:gridCol w:w="814"/>
        <w:gridCol w:w="800"/>
        <w:gridCol w:w="800"/>
      </w:tblGrid>
      <w:tr w:rsidR="00FC60AA" w:rsidRPr="00EA16F8" w:rsidTr="00E40320">
        <w:trPr>
          <w:cantSplit/>
        </w:trPr>
        <w:tc>
          <w:tcPr>
            <w:tcW w:w="1843" w:type="dxa"/>
            <w:vMerge w:val="restart"/>
            <w:tcBorders>
              <w:top w:val="single" w:sz="6" w:space="0" w:color="auto"/>
              <w:left w:val="single" w:sz="6" w:space="0" w:color="auto"/>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lastRenderedPageBreak/>
              <w:t>Показатели</w:t>
            </w:r>
          </w:p>
        </w:tc>
        <w:tc>
          <w:tcPr>
            <w:tcW w:w="3300" w:type="dxa"/>
            <w:gridSpan w:val="4"/>
            <w:tcBorders>
              <w:top w:val="single" w:sz="6" w:space="0" w:color="auto"/>
              <w:left w:val="nil"/>
              <w:bottom w:val="single" w:sz="6" w:space="0" w:color="auto"/>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t>Годы</w:t>
            </w:r>
          </w:p>
        </w:tc>
        <w:tc>
          <w:tcPr>
            <w:tcW w:w="800" w:type="dxa"/>
            <w:vMerge w:val="restart"/>
            <w:tcBorders>
              <w:top w:val="single" w:sz="6" w:space="0" w:color="auto"/>
              <w:left w:val="nil"/>
              <w:bottom w:val="nil"/>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t>2011 г. в % к 2009 г.</w:t>
            </w:r>
          </w:p>
        </w:tc>
      </w:tr>
      <w:tr w:rsidR="00FC60AA" w:rsidRPr="00EA16F8" w:rsidTr="00E40320">
        <w:trPr>
          <w:cantSplit/>
        </w:trPr>
        <w:tc>
          <w:tcPr>
            <w:tcW w:w="1843" w:type="dxa"/>
            <w:vMerge/>
            <w:tcBorders>
              <w:left w:val="single" w:sz="6" w:space="0" w:color="auto"/>
              <w:right w:val="single" w:sz="6" w:space="0" w:color="auto"/>
            </w:tcBorders>
          </w:tcPr>
          <w:p w:rsidR="00FC60AA" w:rsidRPr="00EA16F8" w:rsidRDefault="00FC60AA" w:rsidP="00E40320">
            <w:pPr>
              <w:jc w:val="both"/>
              <w:rPr>
                <w:spacing w:val="-4"/>
                <w:sz w:val="16"/>
                <w:szCs w:val="16"/>
              </w:rPr>
            </w:pPr>
          </w:p>
        </w:tc>
        <w:tc>
          <w:tcPr>
            <w:tcW w:w="840" w:type="dxa"/>
            <w:tcBorders>
              <w:top w:val="single" w:sz="6" w:space="0" w:color="auto"/>
              <w:left w:val="nil"/>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t>2009</w:t>
            </w:r>
          </w:p>
        </w:tc>
        <w:tc>
          <w:tcPr>
            <w:tcW w:w="846" w:type="dxa"/>
            <w:tcBorders>
              <w:top w:val="single" w:sz="6" w:space="0" w:color="auto"/>
              <w:left w:val="nil"/>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t>2010</w:t>
            </w:r>
          </w:p>
        </w:tc>
        <w:tc>
          <w:tcPr>
            <w:tcW w:w="814" w:type="dxa"/>
            <w:tcBorders>
              <w:top w:val="single" w:sz="6" w:space="0" w:color="auto"/>
              <w:left w:val="nil"/>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t>2011</w:t>
            </w:r>
          </w:p>
        </w:tc>
        <w:tc>
          <w:tcPr>
            <w:tcW w:w="800" w:type="dxa"/>
            <w:tcBorders>
              <w:top w:val="single" w:sz="6" w:space="0" w:color="auto"/>
              <w:left w:val="nil"/>
              <w:right w:val="single" w:sz="6" w:space="0" w:color="auto"/>
            </w:tcBorders>
            <w:vAlign w:val="center"/>
          </w:tcPr>
          <w:p w:rsidR="00FC60AA" w:rsidRPr="00EA16F8" w:rsidRDefault="00FC60AA" w:rsidP="00E40320">
            <w:pPr>
              <w:jc w:val="center"/>
              <w:rPr>
                <w:spacing w:val="-4"/>
                <w:sz w:val="16"/>
                <w:szCs w:val="16"/>
              </w:rPr>
            </w:pPr>
            <w:r w:rsidRPr="00EA16F8">
              <w:rPr>
                <w:spacing w:val="-4"/>
                <w:sz w:val="16"/>
                <w:szCs w:val="16"/>
              </w:rPr>
              <w:t>2012</w:t>
            </w:r>
          </w:p>
        </w:tc>
        <w:tc>
          <w:tcPr>
            <w:tcW w:w="800" w:type="dxa"/>
            <w:vMerge/>
            <w:tcBorders>
              <w:top w:val="nil"/>
              <w:left w:val="nil"/>
              <w:right w:val="single" w:sz="6" w:space="0" w:color="auto"/>
            </w:tcBorders>
            <w:vAlign w:val="center"/>
          </w:tcPr>
          <w:p w:rsidR="00FC60AA" w:rsidRPr="00EA16F8" w:rsidRDefault="00FC60AA" w:rsidP="00E40320">
            <w:pPr>
              <w:jc w:val="center"/>
              <w:rPr>
                <w:spacing w:val="-4"/>
                <w:sz w:val="16"/>
                <w:szCs w:val="16"/>
              </w:rPr>
            </w:pP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Уровень производства:</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молока, ц</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1317,2</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1298,7</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1321,5</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1308,0</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ind w:left="-147"/>
              <w:jc w:val="center"/>
              <w:rPr>
                <w:spacing w:val="-4"/>
                <w:sz w:val="16"/>
                <w:szCs w:val="16"/>
              </w:rPr>
            </w:pPr>
            <w:r w:rsidRPr="00EA16F8">
              <w:rPr>
                <w:spacing w:val="-4"/>
                <w:sz w:val="16"/>
                <w:szCs w:val="16"/>
              </w:rPr>
              <w:t>99,3</w:t>
            </w: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прироста КРС, ц</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125,7</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130,7</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133,2</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135,5</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ind w:left="-147"/>
              <w:jc w:val="center"/>
              <w:rPr>
                <w:spacing w:val="-4"/>
                <w:sz w:val="16"/>
                <w:szCs w:val="16"/>
              </w:rPr>
            </w:pPr>
            <w:r w:rsidRPr="00EA16F8">
              <w:rPr>
                <w:spacing w:val="-4"/>
                <w:sz w:val="16"/>
                <w:szCs w:val="16"/>
              </w:rPr>
              <w:t>107,8</w:t>
            </w: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денежной выручки, млн руб.</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183,3</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216,0</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418,9</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802,5</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ind w:left="-147"/>
              <w:jc w:val="center"/>
              <w:rPr>
                <w:spacing w:val="-4"/>
                <w:sz w:val="16"/>
                <w:szCs w:val="16"/>
              </w:rPr>
            </w:pPr>
            <w:r w:rsidRPr="00EA16F8">
              <w:rPr>
                <w:spacing w:val="-4"/>
                <w:sz w:val="16"/>
                <w:szCs w:val="16"/>
              </w:rPr>
              <w:t>в 4,4 раза</w:t>
            </w: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прибыли, млн руб.</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17,7</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22,7</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65,3</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136,9</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ind w:left="-147"/>
              <w:jc w:val="center"/>
              <w:rPr>
                <w:spacing w:val="-4"/>
                <w:sz w:val="16"/>
                <w:szCs w:val="16"/>
              </w:rPr>
            </w:pPr>
            <w:r w:rsidRPr="00EA16F8">
              <w:rPr>
                <w:spacing w:val="-4"/>
                <w:sz w:val="16"/>
                <w:szCs w:val="16"/>
              </w:rPr>
              <w:t>в 7,7 раза</w:t>
            </w: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зерна, ц</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2810,9</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2376,9</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2609,0</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2681,5</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ind w:left="-147"/>
              <w:jc w:val="center"/>
              <w:rPr>
                <w:spacing w:val="-4"/>
                <w:sz w:val="16"/>
                <w:szCs w:val="16"/>
              </w:rPr>
            </w:pPr>
            <w:r w:rsidRPr="00EA16F8">
              <w:rPr>
                <w:spacing w:val="-4"/>
                <w:sz w:val="16"/>
                <w:szCs w:val="16"/>
              </w:rPr>
              <w:t>95,4</w:t>
            </w: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Произведено прибыли на 100 балло-гектар, млн. руб.</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0,5</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0,7</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2,0</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4,2</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в 8,4 раза</w:t>
            </w:r>
          </w:p>
        </w:tc>
      </w:tr>
      <w:tr w:rsidR="00FC60AA" w:rsidRPr="00EA16F8" w:rsidTr="00E40320">
        <w:tc>
          <w:tcPr>
            <w:tcW w:w="1843" w:type="dxa"/>
            <w:tcBorders>
              <w:top w:val="single" w:sz="4" w:space="0" w:color="auto"/>
              <w:left w:val="single" w:sz="4" w:space="0" w:color="auto"/>
              <w:bottom w:val="single" w:sz="4" w:space="0" w:color="auto"/>
              <w:right w:val="single" w:sz="4" w:space="0" w:color="auto"/>
            </w:tcBorders>
          </w:tcPr>
          <w:p w:rsidR="00FC60AA" w:rsidRPr="00EA16F8" w:rsidRDefault="00FC60AA" w:rsidP="00E40320">
            <w:pPr>
              <w:jc w:val="both"/>
              <w:rPr>
                <w:spacing w:val="-4"/>
                <w:sz w:val="16"/>
                <w:szCs w:val="16"/>
              </w:rPr>
            </w:pPr>
            <w:r w:rsidRPr="00EA16F8">
              <w:rPr>
                <w:spacing w:val="-4"/>
                <w:sz w:val="16"/>
                <w:szCs w:val="16"/>
              </w:rPr>
              <w:t>Уровень рентабельн</w:t>
            </w:r>
            <w:r w:rsidRPr="00EA16F8">
              <w:rPr>
                <w:spacing w:val="-4"/>
                <w:sz w:val="16"/>
                <w:szCs w:val="16"/>
              </w:rPr>
              <w:t>о</w:t>
            </w:r>
            <w:r w:rsidRPr="00EA16F8">
              <w:rPr>
                <w:spacing w:val="-4"/>
                <w:sz w:val="16"/>
                <w:szCs w:val="16"/>
              </w:rPr>
              <w:t>сти, %</w:t>
            </w:r>
          </w:p>
        </w:tc>
        <w:tc>
          <w:tcPr>
            <w:tcW w:w="84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15,4</w:t>
            </w:r>
          </w:p>
        </w:tc>
        <w:tc>
          <w:tcPr>
            <w:tcW w:w="846"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16,8</w:t>
            </w:r>
          </w:p>
        </w:tc>
        <w:tc>
          <w:tcPr>
            <w:tcW w:w="814"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18,5</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20,6</w:t>
            </w:r>
          </w:p>
        </w:tc>
        <w:tc>
          <w:tcPr>
            <w:tcW w:w="800" w:type="dxa"/>
            <w:tcBorders>
              <w:top w:val="single" w:sz="4" w:space="0" w:color="auto"/>
              <w:left w:val="single" w:sz="4" w:space="0" w:color="auto"/>
              <w:bottom w:val="single" w:sz="4" w:space="0" w:color="auto"/>
              <w:right w:val="single" w:sz="4" w:space="0" w:color="auto"/>
            </w:tcBorders>
            <w:vAlign w:val="center"/>
          </w:tcPr>
          <w:p w:rsidR="00FC60AA" w:rsidRPr="00EA16F8" w:rsidRDefault="00FC60AA" w:rsidP="00E40320">
            <w:pPr>
              <w:jc w:val="center"/>
              <w:rPr>
                <w:spacing w:val="-4"/>
                <w:sz w:val="16"/>
                <w:szCs w:val="16"/>
              </w:rPr>
            </w:pPr>
            <w:r w:rsidRPr="00EA16F8">
              <w:rPr>
                <w:spacing w:val="-4"/>
                <w:sz w:val="16"/>
                <w:szCs w:val="16"/>
              </w:rPr>
              <w:t>5,2 п.п.</w:t>
            </w:r>
          </w:p>
        </w:tc>
      </w:tr>
    </w:tbl>
    <w:p w:rsidR="00FC60AA" w:rsidRPr="00EA16F8" w:rsidRDefault="00FC60AA" w:rsidP="00FC60AA">
      <w:pPr>
        <w:ind w:firstLine="284"/>
        <w:jc w:val="both"/>
        <w:rPr>
          <w:spacing w:val="-4"/>
          <w:sz w:val="20"/>
          <w:szCs w:val="20"/>
        </w:rPr>
      </w:pPr>
    </w:p>
    <w:p w:rsidR="00FC60AA" w:rsidRPr="00EA16F8" w:rsidRDefault="00FC60AA" w:rsidP="00FC60AA">
      <w:pPr>
        <w:shd w:val="clear" w:color="auto" w:fill="FFFFFF"/>
        <w:ind w:firstLine="284"/>
        <w:jc w:val="both"/>
        <w:rPr>
          <w:spacing w:val="-4"/>
          <w:sz w:val="20"/>
          <w:szCs w:val="20"/>
        </w:rPr>
      </w:pPr>
      <w:r w:rsidRPr="00EA16F8">
        <w:rPr>
          <w:spacing w:val="-4"/>
          <w:sz w:val="20"/>
          <w:szCs w:val="20"/>
        </w:rPr>
        <w:t>Уровень прибыли в 2012 г. достиг 136,9 млн. руб./100 га с./х. уг</w:t>
      </w:r>
      <w:r w:rsidRPr="00EA16F8">
        <w:rPr>
          <w:spacing w:val="-4"/>
          <w:sz w:val="20"/>
          <w:szCs w:val="20"/>
        </w:rPr>
        <w:t>о</w:t>
      </w:r>
      <w:r w:rsidRPr="00EA16F8">
        <w:rPr>
          <w:spacing w:val="-4"/>
          <w:sz w:val="20"/>
          <w:szCs w:val="20"/>
        </w:rPr>
        <w:t xml:space="preserve">дий, уровень рентабельности – 20,6 % (таблица 1). </w:t>
      </w:r>
      <w:r w:rsidRPr="00EA16F8">
        <w:rPr>
          <w:bCs/>
          <w:spacing w:val="-4"/>
          <w:sz w:val="20"/>
          <w:szCs w:val="20"/>
        </w:rPr>
        <w:t>Но коэффициент текущей ликвидности (1,38) говорит о том, что у организации недост</w:t>
      </w:r>
      <w:r w:rsidRPr="00EA16F8">
        <w:rPr>
          <w:bCs/>
          <w:spacing w:val="-4"/>
          <w:sz w:val="20"/>
          <w:szCs w:val="20"/>
        </w:rPr>
        <w:t>а</w:t>
      </w:r>
      <w:r w:rsidRPr="00EA16F8">
        <w:rPr>
          <w:bCs/>
          <w:spacing w:val="-4"/>
          <w:sz w:val="20"/>
          <w:szCs w:val="20"/>
        </w:rPr>
        <w:t>точно оборотных средств для покрытия текущих обязательств. Причем наблюдается тенденция снижения этого показателя, на конец 2012 г. он не достиг своего предельного значения (для сельскохозяйственных организаций предельное значение этого показателя установлено 1,5). Значение коэффициента обеспеченности собственными оборотными средствами имеет положительное значение (0,28). Коэффициент пл</w:t>
      </w:r>
      <w:r w:rsidRPr="00EA16F8">
        <w:rPr>
          <w:bCs/>
          <w:spacing w:val="-4"/>
          <w:sz w:val="20"/>
          <w:szCs w:val="20"/>
        </w:rPr>
        <w:t>а</w:t>
      </w:r>
      <w:r w:rsidRPr="00EA16F8">
        <w:rPr>
          <w:bCs/>
          <w:spacing w:val="-4"/>
          <w:sz w:val="20"/>
          <w:szCs w:val="20"/>
        </w:rPr>
        <w:t>тежеспособности, значение которого меньше единицы,  свидетельств</w:t>
      </w:r>
      <w:r w:rsidRPr="00EA16F8">
        <w:rPr>
          <w:bCs/>
          <w:spacing w:val="-4"/>
          <w:sz w:val="20"/>
          <w:szCs w:val="20"/>
        </w:rPr>
        <w:t>у</w:t>
      </w:r>
      <w:r w:rsidRPr="00EA16F8">
        <w:rPr>
          <w:bCs/>
          <w:spacing w:val="-4"/>
          <w:sz w:val="20"/>
          <w:szCs w:val="20"/>
        </w:rPr>
        <w:t>ет о том, что в ближайшие 3 месяца организация может утратить пл</w:t>
      </w:r>
      <w:r w:rsidRPr="00EA16F8">
        <w:rPr>
          <w:bCs/>
          <w:spacing w:val="-4"/>
          <w:sz w:val="20"/>
          <w:szCs w:val="20"/>
        </w:rPr>
        <w:t>а</w:t>
      </w:r>
      <w:r w:rsidRPr="00EA16F8">
        <w:rPr>
          <w:bCs/>
          <w:spacing w:val="-4"/>
          <w:sz w:val="20"/>
          <w:szCs w:val="20"/>
        </w:rPr>
        <w:t>тежеспособность.</w:t>
      </w:r>
    </w:p>
    <w:p w:rsidR="00FC60AA" w:rsidRPr="00EA16F8" w:rsidRDefault="00FC60AA" w:rsidP="00FC60AA">
      <w:pPr>
        <w:ind w:firstLine="284"/>
        <w:jc w:val="both"/>
        <w:rPr>
          <w:spacing w:val="-4"/>
          <w:sz w:val="20"/>
          <w:szCs w:val="20"/>
        </w:rPr>
      </w:pPr>
      <w:r w:rsidRPr="00EA16F8">
        <w:rPr>
          <w:spacing w:val="-4"/>
          <w:sz w:val="20"/>
          <w:szCs w:val="20"/>
        </w:rPr>
        <w:t>Таким образом, анализ показал, что РУП «Учхоз «БГСХА» являе</w:t>
      </w:r>
      <w:r w:rsidRPr="00EA16F8">
        <w:rPr>
          <w:spacing w:val="-4"/>
          <w:sz w:val="20"/>
          <w:szCs w:val="20"/>
        </w:rPr>
        <w:t>т</w:t>
      </w:r>
      <w:r w:rsidRPr="00EA16F8">
        <w:rPr>
          <w:spacing w:val="-4"/>
          <w:sz w:val="20"/>
          <w:szCs w:val="20"/>
        </w:rPr>
        <w:t>ся прибыльной сельскохозяйственной организацией, которая испыт</w:t>
      </w:r>
      <w:r w:rsidRPr="00EA16F8">
        <w:rPr>
          <w:spacing w:val="-4"/>
          <w:sz w:val="20"/>
          <w:szCs w:val="20"/>
        </w:rPr>
        <w:t>ы</w:t>
      </w:r>
      <w:r w:rsidRPr="00EA16F8">
        <w:rPr>
          <w:spacing w:val="-4"/>
          <w:sz w:val="20"/>
          <w:szCs w:val="20"/>
        </w:rPr>
        <w:t>вает финансовые трудности. Для повышения экономической эффе</w:t>
      </w:r>
      <w:r w:rsidRPr="00EA16F8">
        <w:rPr>
          <w:spacing w:val="-4"/>
          <w:sz w:val="20"/>
          <w:szCs w:val="20"/>
        </w:rPr>
        <w:t>к</w:t>
      </w:r>
      <w:r w:rsidRPr="00EA16F8">
        <w:rPr>
          <w:spacing w:val="-4"/>
          <w:sz w:val="20"/>
          <w:szCs w:val="20"/>
        </w:rPr>
        <w:t>тивности сельскохозяйственного производства, в частности кормопр</w:t>
      </w:r>
      <w:r w:rsidRPr="00EA16F8">
        <w:rPr>
          <w:spacing w:val="-4"/>
          <w:sz w:val="20"/>
          <w:szCs w:val="20"/>
        </w:rPr>
        <w:t>о</w:t>
      </w:r>
      <w:r w:rsidRPr="00EA16F8">
        <w:rPr>
          <w:spacing w:val="-4"/>
          <w:sz w:val="20"/>
          <w:szCs w:val="20"/>
        </w:rPr>
        <w:t>изводства, РУП «Учхоз «БГСХА» необходимо: сократить площади кукурузы на силос за счет роста посевов многолетних трав; оптимиз</w:t>
      </w:r>
      <w:r w:rsidRPr="00EA16F8">
        <w:rPr>
          <w:spacing w:val="-4"/>
          <w:sz w:val="20"/>
          <w:szCs w:val="20"/>
        </w:rPr>
        <w:t>и</w:t>
      </w:r>
      <w:r w:rsidRPr="00EA16F8">
        <w:rPr>
          <w:spacing w:val="-4"/>
          <w:sz w:val="20"/>
          <w:szCs w:val="20"/>
        </w:rPr>
        <w:t>ровать структуру травостоев многолетних трав, увеличив посевы боб</w:t>
      </w:r>
      <w:r w:rsidRPr="00EA16F8">
        <w:rPr>
          <w:spacing w:val="-4"/>
          <w:sz w:val="20"/>
          <w:szCs w:val="20"/>
        </w:rPr>
        <w:t>о</w:t>
      </w:r>
      <w:r w:rsidRPr="00EA16F8">
        <w:rPr>
          <w:spacing w:val="-4"/>
          <w:sz w:val="20"/>
          <w:szCs w:val="20"/>
        </w:rPr>
        <w:t xml:space="preserve">во-злаковых травостоев; расширить посевы высокобелковых культур (люцерны, галеги восточной, лядвенца рогатого и других); убирать урожай в оптимальные сроки. </w:t>
      </w:r>
    </w:p>
    <w:p w:rsidR="00FC60AA" w:rsidRDefault="00FC60AA" w:rsidP="00FC60AA">
      <w:pPr>
        <w:shd w:val="clear" w:color="auto" w:fill="FFFFFF"/>
        <w:suppressAutoHyphens/>
        <w:ind w:firstLine="284"/>
        <w:jc w:val="both"/>
        <w:rPr>
          <w:sz w:val="20"/>
          <w:szCs w:val="20"/>
        </w:rPr>
      </w:pPr>
    </w:p>
    <w:p w:rsidR="00FC60AA" w:rsidRPr="00647E5C" w:rsidRDefault="00FC60AA" w:rsidP="00FC60AA">
      <w:pPr>
        <w:shd w:val="clear" w:color="auto" w:fill="FFFFFF"/>
        <w:suppressAutoHyphens/>
        <w:ind w:firstLine="284"/>
        <w:jc w:val="both"/>
        <w:rPr>
          <w:sz w:val="20"/>
          <w:szCs w:val="20"/>
        </w:rPr>
      </w:pPr>
    </w:p>
    <w:p w:rsidR="00FC60AA" w:rsidRPr="00647E5C" w:rsidRDefault="00FC60AA" w:rsidP="00FC60AA">
      <w:pPr>
        <w:rPr>
          <w:bCs/>
          <w:sz w:val="20"/>
          <w:szCs w:val="20"/>
        </w:rPr>
      </w:pPr>
      <w:r w:rsidRPr="00647E5C">
        <w:rPr>
          <w:bCs/>
          <w:sz w:val="20"/>
          <w:szCs w:val="20"/>
        </w:rPr>
        <w:t xml:space="preserve">УДК: 641:636.085.55 </w:t>
      </w:r>
    </w:p>
    <w:p w:rsidR="00FC60AA" w:rsidRPr="00647E5C" w:rsidRDefault="00FC60AA" w:rsidP="00FC60AA">
      <w:pPr>
        <w:rPr>
          <w:sz w:val="20"/>
          <w:szCs w:val="20"/>
        </w:rPr>
      </w:pPr>
      <w:r w:rsidRPr="00EC6D36">
        <w:rPr>
          <w:b/>
          <w:sz w:val="20"/>
          <w:szCs w:val="20"/>
        </w:rPr>
        <w:t>Шафранский И.Н.</w:t>
      </w:r>
      <w:r w:rsidRPr="00647E5C">
        <w:rPr>
          <w:sz w:val="20"/>
          <w:szCs w:val="20"/>
        </w:rPr>
        <w:t>– студент 3 курса</w:t>
      </w:r>
    </w:p>
    <w:p w:rsidR="00FC60AA" w:rsidRDefault="00FC60AA" w:rsidP="00FC60AA">
      <w:pPr>
        <w:rPr>
          <w:b/>
          <w:sz w:val="20"/>
          <w:szCs w:val="20"/>
        </w:rPr>
      </w:pPr>
      <w:r w:rsidRPr="00647E5C">
        <w:rPr>
          <w:b/>
          <w:sz w:val="20"/>
          <w:szCs w:val="20"/>
        </w:rPr>
        <w:lastRenderedPageBreak/>
        <w:t xml:space="preserve">ОПТИМИЗАЦИЯ РАЦИОНОВ КОРМЛЕНИЯ ЖИВОТНЫХ </w:t>
      </w:r>
    </w:p>
    <w:p w:rsidR="00FC60AA" w:rsidRPr="00647E5C" w:rsidRDefault="00FC60AA" w:rsidP="00FC60AA">
      <w:pPr>
        <w:rPr>
          <w:b/>
          <w:sz w:val="20"/>
          <w:szCs w:val="20"/>
        </w:rPr>
      </w:pPr>
      <w:r w:rsidRPr="00647E5C">
        <w:rPr>
          <w:b/>
          <w:sz w:val="20"/>
          <w:szCs w:val="20"/>
        </w:rPr>
        <w:t>В РУП «УЧХОЗ «БГСХА»</w:t>
      </w:r>
    </w:p>
    <w:p w:rsidR="00FC60AA" w:rsidRPr="00EC6D36" w:rsidRDefault="00FC60AA" w:rsidP="00FC60AA">
      <w:pPr>
        <w:rPr>
          <w:rStyle w:val="FontStyle116"/>
          <w:i/>
          <w:sz w:val="20"/>
          <w:szCs w:val="20"/>
        </w:rPr>
      </w:pPr>
      <w:r w:rsidRPr="00EC6D36">
        <w:rPr>
          <w:rStyle w:val="FontStyle116"/>
          <w:i/>
          <w:sz w:val="20"/>
          <w:szCs w:val="20"/>
        </w:rPr>
        <w:t xml:space="preserve">Научный руководитель – </w:t>
      </w:r>
      <w:r w:rsidRPr="00EC6D36">
        <w:rPr>
          <w:rStyle w:val="FontStyle116"/>
          <w:b/>
          <w:i/>
          <w:sz w:val="20"/>
          <w:szCs w:val="20"/>
        </w:rPr>
        <w:t>Гончарова Е.В.</w:t>
      </w:r>
      <w:r w:rsidRPr="00EC6D36">
        <w:rPr>
          <w:rStyle w:val="FontStyle116"/>
          <w:i/>
          <w:sz w:val="20"/>
          <w:szCs w:val="20"/>
        </w:rPr>
        <w:t xml:space="preserve"> </w:t>
      </w:r>
      <w:r>
        <w:rPr>
          <w:i/>
          <w:sz w:val="20"/>
          <w:szCs w:val="20"/>
        </w:rPr>
        <w:t xml:space="preserve">– </w:t>
      </w:r>
      <w:r w:rsidRPr="00EC6D36">
        <w:rPr>
          <w:rStyle w:val="FontStyle116"/>
          <w:i/>
          <w:sz w:val="20"/>
          <w:szCs w:val="20"/>
        </w:rPr>
        <w:t>ст.</w:t>
      </w:r>
      <w:r>
        <w:rPr>
          <w:rStyle w:val="FontStyle116"/>
          <w:i/>
          <w:sz w:val="20"/>
          <w:szCs w:val="20"/>
        </w:rPr>
        <w:t xml:space="preserve"> </w:t>
      </w:r>
      <w:r w:rsidRPr="00EC6D36">
        <w:rPr>
          <w:rStyle w:val="FontStyle116"/>
          <w:i/>
          <w:sz w:val="20"/>
          <w:szCs w:val="20"/>
        </w:rPr>
        <w:t>преподав</w:t>
      </w:r>
      <w:r w:rsidRPr="00EC6D36">
        <w:rPr>
          <w:rStyle w:val="FontStyle116"/>
          <w:i/>
          <w:sz w:val="20"/>
          <w:szCs w:val="20"/>
        </w:rPr>
        <w:t>а</w:t>
      </w:r>
      <w:r w:rsidRPr="00EC6D36">
        <w:rPr>
          <w:rStyle w:val="FontStyle116"/>
          <w:i/>
          <w:sz w:val="20"/>
          <w:szCs w:val="20"/>
        </w:rPr>
        <w:t>тель</w:t>
      </w:r>
    </w:p>
    <w:p w:rsidR="00FC60AA" w:rsidRPr="00647E5C" w:rsidRDefault="00FC60AA" w:rsidP="00FC60AA">
      <w:pPr>
        <w:ind w:firstLine="284"/>
        <w:rPr>
          <w:rStyle w:val="FontStyle116"/>
          <w:sz w:val="20"/>
          <w:szCs w:val="20"/>
        </w:rPr>
      </w:pPr>
    </w:p>
    <w:p w:rsidR="00FC60AA" w:rsidRPr="00EA16F8" w:rsidRDefault="00FC60AA" w:rsidP="00FC60AA">
      <w:pPr>
        <w:shd w:val="clear" w:color="auto" w:fill="FFFFFF"/>
        <w:suppressAutoHyphens/>
        <w:ind w:firstLine="284"/>
        <w:jc w:val="both"/>
        <w:rPr>
          <w:spacing w:val="-4"/>
          <w:sz w:val="20"/>
          <w:szCs w:val="20"/>
        </w:rPr>
      </w:pPr>
      <w:r w:rsidRPr="00EA16F8">
        <w:rPr>
          <w:spacing w:val="-4"/>
          <w:sz w:val="20"/>
          <w:szCs w:val="20"/>
        </w:rPr>
        <w:t>РУП «Учхоз «БГСХА» является одной из крупнейших сельскохозяйственных организаций Горецкого района Могилевской области. Общая земельная площадь  хозяйства  в 2012 г. составила 11834 га, в т.ч. 10435 га сельскохозяйственных угодий, из них – 7329 га пашни. В сельскохозяйственном производстве занято 369 работника, что меньше на 10,7% аналогичного показателя 2007 г. На территории землепользования РУП «Учхоз «БГСХА» расположено 22 населенных пункта.РУП «Учхоз «БГСХА» специализируется на развитии молочно-мясного скотоводства с производством зерна. Предприятие имеет 7 ферм крупного рогатого скота, в том числе 4 молочно-товарных фермы и одну свиноводческую ферму. Удельный вес животноводства в структуре товарной продукции составляет 77,6%, в том числе – молочного скотоводства – 45,2%. Среднегодовое поголовье коров за анализируемый период увеличилось на 8,1% и составило в 2012 г. 2054 гол. Уровень кормления коров с 2007 по 2012 гг. увеличился на 6,0% и достиг 74,6 ц к.ед., среднегодовой удой вырос на 10,2% или до 66,45 ц, и как результат расход кормов на 1 ц молока составил в 2012 г. 1,12 ц к.ед. Следует отметить тенденцию роста удельного веса покупных кормов в рационах коров с 2,5 до 5,7%. Несмотря на рост продуктивности коров на 10,2%, в результате увеличения затрат за анализируемый период наблюдается рост себестоимости 1 ц молока с 79,5 до 227,7 тыс. руб. Наибольший удельный вес в структуре себестоимости молока занимают корма (45,1% в 2012 г.). Следует отметить, что в 2012 г. стоимость энергоресурсов и нефтепродуктов в структуре себестоимости молока составила соответственно 2,6 и 3,2%. Рост уровня производства молока и доведение его уровня до 1308,0 ц на 100 га сельхозугодий, увеличение цены реализации за счет улучшения качества молока (98,0 % молока произведено сортом «экстра») позволили предприятию получить в 2012 г. прибыль от реализации молока в размере 8561 млн. руб. Уровень рентабельности от реализации молока составил 29,2%. Уровень прибыли в 2012 г. достиг 136,9 млн. руб./100 га с./х. угодий, уровень рентабельности – 20,6%.</w:t>
      </w:r>
    </w:p>
    <w:p w:rsidR="00FC60AA" w:rsidRPr="00EA16F8" w:rsidRDefault="00FC60AA" w:rsidP="00FC60AA">
      <w:pPr>
        <w:pStyle w:val="a8"/>
        <w:spacing w:after="0"/>
        <w:ind w:firstLine="284"/>
        <w:jc w:val="both"/>
        <w:rPr>
          <w:spacing w:val="-4"/>
          <w:sz w:val="20"/>
          <w:szCs w:val="20"/>
        </w:rPr>
      </w:pPr>
      <w:r w:rsidRPr="00EA16F8">
        <w:rPr>
          <w:spacing w:val="-4"/>
          <w:sz w:val="20"/>
          <w:szCs w:val="20"/>
        </w:rPr>
        <w:lastRenderedPageBreak/>
        <w:t>Рост себестоимости продукции молочного и мясного скотоводства в РУП «Учхоз «БГСХА», около 50% которой приходится на корма, диктует необходимость оптимизации рационов кормления животных. Поставленная задача реализована в процессе решения экономико-математической модели оптимизации программы развития предпр</w:t>
      </w:r>
      <w:r w:rsidRPr="00EA16F8">
        <w:rPr>
          <w:spacing w:val="-4"/>
          <w:sz w:val="20"/>
          <w:szCs w:val="20"/>
        </w:rPr>
        <w:t>и</w:t>
      </w:r>
      <w:r w:rsidRPr="00EA16F8">
        <w:rPr>
          <w:spacing w:val="-4"/>
          <w:sz w:val="20"/>
          <w:szCs w:val="20"/>
        </w:rPr>
        <w:t xml:space="preserve">ятия размерностью m*n=65*72 [1, 2, 3]. </w:t>
      </w:r>
    </w:p>
    <w:p w:rsidR="00FC60AA" w:rsidRPr="00EA16F8" w:rsidRDefault="00FC60AA" w:rsidP="00FC60AA">
      <w:pPr>
        <w:pStyle w:val="a8"/>
        <w:spacing w:after="0"/>
        <w:ind w:firstLine="284"/>
        <w:jc w:val="both"/>
        <w:rPr>
          <w:spacing w:val="-4"/>
          <w:sz w:val="20"/>
          <w:szCs w:val="20"/>
        </w:rPr>
      </w:pPr>
      <w:r w:rsidRPr="00EA16F8">
        <w:rPr>
          <w:spacing w:val="-4"/>
          <w:sz w:val="20"/>
          <w:szCs w:val="20"/>
        </w:rPr>
        <w:t>В результате решения экономико-математической задачи получены показатели оптимальной производственной программы, предусматр</w:t>
      </w:r>
      <w:r w:rsidRPr="00EA16F8">
        <w:rPr>
          <w:spacing w:val="-4"/>
          <w:sz w:val="20"/>
          <w:szCs w:val="20"/>
        </w:rPr>
        <w:t>и</w:t>
      </w:r>
      <w:r w:rsidRPr="00EA16F8">
        <w:rPr>
          <w:spacing w:val="-4"/>
          <w:sz w:val="20"/>
          <w:szCs w:val="20"/>
        </w:rPr>
        <w:t>вающие полное использование земельных ресурсов. Предлагаемая структура посевных площадей позволит выполнить запланированные объемы реализации продукции растениеводства и обеспечить живо</w:t>
      </w:r>
      <w:r w:rsidRPr="00EA16F8">
        <w:rPr>
          <w:spacing w:val="-4"/>
          <w:sz w:val="20"/>
          <w:szCs w:val="20"/>
        </w:rPr>
        <w:t>т</w:t>
      </w:r>
      <w:r w:rsidRPr="00EA16F8">
        <w:rPr>
          <w:spacing w:val="-4"/>
          <w:sz w:val="20"/>
          <w:szCs w:val="20"/>
        </w:rPr>
        <w:t>новодство сельскохозяйственной организации кормами в соответствии с зоотехническими требованиями, предъявляемыми к кормлению ж</w:t>
      </w:r>
      <w:r w:rsidRPr="00EA16F8">
        <w:rPr>
          <w:spacing w:val="-4"/>
          <w:sz w:val="20"/>
          <w:szCs w:val="20"/>
        </w:rPr>
        <w:t>и</w:t>
      </w:r>
      <w:r w:rsidRPr="00EA16F8">
        <w:rPr>
          <w:spacing w:val="-4"/>
          <w:sz w:val="20"/>
          <w:szCs w:val="20"/>
        </w:rPr>
        <w:t>вотных. Посевные площади, занятые под зерновыми культурами рек</w:t>
      </w:r>
      <w:r w:rsidRPr="00EA16F8">
        <w:rPr>
          <w:spacing w:val="-4"/>
          <w:sz w:val="20"/>
          <w:szCs w:val="20"/>
        </w:rPr>
        <w:t>о</w:t>
      </w:r>
      <w:r w:rsidRPr="00EA16F8">
        <w:rPr>
          <w:spacing w:val="-4"/>
          <w:sz w:val="20"/>
          <w:szCs w:val="20"/>
        </w:rPr>
        <w:t>мендуется увеличить до 3997 га. Их удельных вес в структуре посевов будет занимать 54,5 %. Предлагается увеличить посевы озимых зерн</w:t>
      </w:r>
      <w:r w:rsidRPr="00EA16F8">
        <w:rPr>
          <w:spacing w:val="-4"/>
          <w:sz w:val="20"/>
          <w:szCs w:val="20"/>
        </w:rPr>
        <w:t>о</w:t>
      </w:r>
      <w:r w:rsidRPr="00EA16F8">
        <w:rPr>
          <w:spacing w:val="-4"/>
          <w:sz w:val="20"/>
          <w:szCs w:val="20"/>
        </w:rPr>
        <w:t>вых культур на 23,1 %, а яровых зерновых культур – на 6,7 %. Посе</w:t>
      </w:r>
      <w:r w:rsidRPr="00EA16F8">
        <w:rPr>
          <w:spacing w:val="-4"/>
          <w:sz w:val="20"/>
          <w:szCs w:val="20"/>
        </w:rPr>
        <w:t>в</w:t>
      </w:r>
      <w:r w:rsidRPr="00EA16F8">
        <w:rPr>
          <w:spacing w:val="-4"/>
          <w:sz w:val="20"/>
          <w:szCs w:val="20"/>
        </w:rPr>
        <w:t>ные площади рапса рекомендуется увеличить с 720 до 1037 га. Рост посевов товарных культур произойдет за счет сокращения площадей, занятых под однолетними и многолетними травами до 126 и 541 га соответственно. Более интенсивное использование однолетних и мн</w:t>
      </w:r>
      <w:r w:rsidRPr="00EA16F8">
        <w:rPr>
          <w:spacing w:val="-4"/>
          <w:sz w:val="20"/>
          <w:szCs w:val="20"/>
        </w:rPr>
        <w:t>о</w:t>
      </w:r>
      <w:r w:rsidRPr="00EA16F8">
        <w:rPr>
          <w:spacing w:val="-4"/>
          <w:sz w:val="20"/>
          <w:szCs w:val="20"/>
        </w:rPr>
        <w:t>голетних трав, кукурузы на зеленый корм, пастбищ позволят организ</w:t>
      </w:r>
      <w:r w:rsidRPr="00EA16F8">
        <w:rPr>
          <w:spacing w:val="-4"/>
          <w:sz w:val="20"/>
          <w:szCs w:val="20"/>
        </w:rPr>
        <w:t>а</w:t>
      </w:r>
      <w:r w:rsidRPr="00EA16F8">
        <w:rPr>
          <w:spacing w:val="-4"/>
          <w:sz w:val="20"/>
          <w:szCs w:val="20"/>
        </w:rPr>
        <w:t>ции полностью обеспечить отрасль животноводства зелеными корм</w:t>
      </w:r>
      <w:r w:rsidRPr="00EA16F8">
        <w:rPr>
          <w:spacing w:val="-4"/>
          <w:sz w:val="20"/>
          <w:szCs w:val="20"/>
        </w:rPr>
        <w:t>а</w:t>
      </w:r>
      <w:r w:rsidRPr="00EA16F8">
        <w:rPr>
          <w:spacing w:val="-4"/>
          <w:sz w:val="20"/>
          <w:szCs w:val="20"/>
        </w:rPr>
        <w:t>ми.</w:t>
      </w:r>
    </w:p>
    <w:p w:rsidR="00FC60AA" w:rsidRPr="00EA16F8" w:rsidRDefault="00FC60AA" w:rsidP="00FC60AA">
      <w:pPr>
        <w:pStyle w:val="a8"/>
        <w:spacing w:after="0"/>
        <w:ind w:firstLine="284"/>
        <w:jc w:val="both"/>
        <w:rPr>
          <w:spacing w:val="-4"/>
          <w:sz w:val="20"/>
          <w:szCs w:val="20"/>
        </w:rPr>
      </w:pPr>
      <w:r w:rsidRPr="00EA16F8">
        <w:rPr>
          <w:spacing w:val="-4"/>
          <w:sz w:val="20"/>
          <w:szCs w:val="20"/>
        </w:rPr>
        <w:t>В процессе решения задачи оптимизированы рационы кормления коров, молодняка КРС, которые обеспечивают запланированный ур</w:t>
      </w:r>
      <w:r w:rsidRPr="00EA16F8">
        <w:rPr>
          <w:spacing w:val="-4"/>
          <w:sz w:val="20"/>
          <w:szCs w:val="20"/>
        </w:rPr>
        <w:t>о</w:t>
      </w:r>
      <w:r w:rsidRPr="00EA16F8">
        <w:rPr>
          <w:spacing w:val="-4"/>
          <w:sz w:val="20"/>
          <w:szCs w:val="20"/>
        </w:rPr>
        <w:t>вень кормления и продуктивность животных (таблица 1). Предлагается удельный вес концентрированных кормов оставить на фактическом уровне. Оптимизация рационов кормления животных позволит умен</w:t>
      </w:r>
      <w:r w:rsidRPr="00EA16F8">
        <w:rPr>
          <w:spacing w:val="-4"/>
          <w:sz w:val="20"/>
          <w:szCs w:val="20"/>
        </w:rPr>
        <w:t>ь</w:t>
      </w:r>
      <w:r w:rsidRPr="00EA16F8">
        <w:rPr>
          <w:spacing w:val="-4"/>
          <w:sz w:val="20"/>
          <w:szCs w:val="20"/>
        </w:rPr>
        <w:t>шить объем покупных кормов с 15335 ц к. ед. до 12038 ц к. ед., то есть на 21,5%. Рекомендуемые рационы позволят сбалансировать кормл</w:t>
      </w:r>
      <w:r w:rsidRPr="00EA16F8">
        <w:rPr>
          <w:spacing w:val="-4"/>
          <w:sz w:val="20"/>
          <w:szCs w:val="20"/>
        </w:rPr>
        <w:t>е</w:t>
      </w:r>
      <w:r w:rsidRPr="00EA16F8">
        <w:rPr>
          <w:spacing w:val="-4"/>
          <w:sz w:val="20"/>
          <w:szCs w:val="20"/>
        </w:rPr>
        <w:t>ние животных по питательным веществам, снизить перерасход кормов, что окажет влияние на уменьшение уровня кормления коров и моло</w:t>
      </w:r>
      <w:r w:rsidRPr="00EA16F8">
        <w:rPr>
          <w:spacing w:val="-4"/>
          <w:sz w:val="20"/>
          <w:szCs w:val="20"/>
        </w:rPr>
        <w:t>д</w:t>
      </w:r>
      <w:r w:rsidRPr="00EA16F8">
        <w:rPr>
          <w:spacing w:val="-4"/>
          <w:sz w:val="20"/>
          <w:szCs w:val="20"/>
        </w:rPr>
        <w:t>няка крупного рогатого скота соответственно с 74,6 до 65,9 ц к. ед. и с 28,8 до 23,2 ц к. ед. Вышеизложенное позволит довести продукти</w:t>
      </w:r>
      <w:r w:rsidRPr="00EA16F8">
        <w:rPr>
          <w:spacing w:val="-4"/>
          <w:sz w:val="20"/>
          <w:szCs w:val="20"/>
        </w:rPr>
        <w:t>в</w:t>
      </w:r>
      <w:r w:rsidRPr="00EA16F8">
        <w:rPr>
          <w:spacing w:val="-4"/>
          <w:sz w:val="20"/>
          <w:szCs w:val="20"/>
        </w:rPr>
        <w:t>ность коров и молодняка крупного рогатого скота до 68,2 и 2,54 ц.</w:t>
      </w:r>
    </w:p>
    <w:p w:rsidR="00FC60AA" w:rsidRPr="004D0A8C" w:rsidRDefault="00FC60AA" w:rsidP="00FC60AA">
      <w:pPr>
        <w:pStyle w:val="a8"/>
        <w:spacing w:after="0"/>
        <w:ind w:firstLine="284"/>
        <w:jc w:val="both"/>
        <w:rPr>
          <w:sz w:val="20"/>
          <w:szCs w:val="20"/>
        </w:rPr>
      </w:pPr>
    </w:p>
    <w:p w:rsidR="00FC60AA" w:rsidRPr="00EC6D36" w:rsidRDefault="00FC60AA" w:rsidP="00FC60AA">
      <w:pPr>
        <w:jc w:val="both"/>
        <w:rPr>
          <w:bCs/>
          <w:sz w:val="16"/>
          <w:szCs w:val="16"/>
        </w:rPr>
      </w:pPr>
      <w:r w:rsidRPr="00EC6D36">
        <w:rPr>
          <w:sz w:val="16"/>
          <w:szCs w:val="16"/>
        </w:rPr>
        <w:t xml:space="preserve">Т а б л и ц а 1. </w:t>
      </w:r>
      <w:r w:rsidRPr="00EC6D36">
        <w:rPr>
          <w:b/>
          <w:bCs/>
          <w:sz w:val="16"/>
          <w:szCs w:val="16"/>
        </w:rPr>
        <w:t>Годовая потребность в кормах для животных (на голову)</w:t>
      </w:r>
    </w:p>
    <w:p w:rsidR="00FC60AA" w:rsidRPr="00EC6D36" w:rsidRDefault="00FC60AA" w:rsidP="00FC60AA">
      <w:pPr>
        <w:jc w:val="both"/>
        <w:rPr>
          <w:bCs/>
          <w:sz w:val="16"/>
          <w:szCs w:val="16"/>
        </w:rPr>
      </w:pPr>
    </w:p>
    <w:tbl>
      <w:tblPr>
        <w:tblW w:w="58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19"/>
        <w:gridCol w:w="688"/>
        <w:gridCol w:w="617"/>
        <w:gridCol w:w="703"/>
        <w:gridCol w:w="741"/>
        <w:gridCol w:w="677"/>
      </w:tblGrid>
      <w:tr w:rsidR="00FC60AA" w:rsidRPr="00973C6E" w:rsidTr="00E40320">
        <w:tc>
          <w:tcPr>
            <w:tcW w:w="1701" w:type="dxa"/>
            <w:vMerge w:val="restart"/>
            <w:vAlign w:val="center"/>
          </w:tcPr>
          <w:p w:rsidR="00FC60AA" w:rsidRPr="00973C6E" w:rsidRDefault="00FC60AA" w:rsidP="00E40320">
            <w:pPr>
              <w:jc w:val="center"/>
              <w:rPr>
                <w:sz w:val="16"/>
                <w:szCs w:val="16"/>
              </w:rPr>
            </w:pPr>
            <w:r w:rsidRPr="00973C6E">
              <w:rPr>
                <w:sz w:val="16"/>
                <w:szCs w:val="16"/>
              </w:rPr>
              <w:t>Вид корма</w:t>
            </w:r>
          </w:p>
        </w:tc>
        <w:tc>
          <w:tcPr>
            <w:tcW w:w="2024" w:type="dxa"/>
            <w:gridSpan w:val="3"/>
          </w:tcPr>
          <w:p w:rsidR="00FC60AA" w:rsidRPr="00973C6E" w:rsidRDefault="00FC60AA" w:rsidP="00E40320">
            <w:pPr>
              <w:jc w:val="center"/>
              <w:rPr>
                <w:bCs/>
                <w:sz w:val="16"/>
                <w:szCs w:val="16"/>
              </w:rPr>
            </w:pPr>
            <w:r w:rsidRPr="00973C6E">
              <w:rPr>
                <w:bCs/>
                <w:sz w:val="16"/>
                <w:szCs w:val="16"/>
              </w:rPr>
              <w:t>Коровы</w:t>
            </w:r>
          </w:p>
        </w:tc>
        <w:tc>
          <w:tcPr>
            <w:tcW w:w="2121" w:type="dxa"/>
            <w:gridSpan w:val="3"/>
          </w:tcPr>
          <w:p w:rsidR="00FC60AA" w:rsidRPr="00973C6E" w:rsidRDefault="00FC60AA" w:rsidP="00E40320">
            <w:pPr>
              <w:jc w:val="center"/>
              <w:rPr>
                <w:bCs/>
                <w:sz w:val="16"/>
                <w:szCs w:val="16"/>
              </w:rPr>
            </w:pPr>
            <w:r w:rsidRPr="00973C6E">
              <w:rPr>
                <w:sz w:val="16"/>
                <w:szCs w:val="16"/>
              </w:rPr>
              <w:t>Молодняк КРС</w:t>
            </w:r>
          </w:p>
        </w:tc>
      </w:tr>
      <w:tr w:rsidR="00FC60AA" w:rsidRPr="00973C6E" w:rsidTr="00E40320">
        <w:tc>
          <w:tcPr>
            <w:tcW w:w="1701" w:type="dxa"/>
            <w:vMerge/>
          </w:tcPr>
          <w:p w:rsidR="00FC60AA" w:rsidRPr="00973C6E" w:rsidRDefault="00FC60AA" w:rsidP="00E40320">
            <w:pPr>
              <w:jc w:val="both"/>
              <w:rPr>
                <w:bCs/>
                <w:sz w:val="16"/>
                <w:szCs w:val="16"/>
              </w:rPr>
            </w:pPr>
          </w:p>
        </w:tc>
        <w:tc>
          <w:tcPr>
            <w:tcW w:w="719" w:type="dxa"/>
          </w:tcPr>
          <w:p w:rsidR="00FC60AA" w:rsidRPr="00973C6E" w:rsidRDefault="00FC60AA" w:rsidP="00E40320">
            <w:pPr>
              <w:jc w:val="center"/>
              <w:rPr>
                <w:bCs/>
                <w:sz w:val="16"/>
                <w:szCs w:val="16"/>
              </w:rPr>
            </w:pPr>
            <w:r w:rsidRPr="00973C6E">
              <w:rPr>
                <w:bCs/>
                <w:sz w:val="16"/>
                <w:szCs w:val="16"/>
              </w:rPr>
              <w:t>ц</w:t>
            </w:r>
          </w:p>
        </w:tc>
        <w:tc>
          <w:tcPr>
            <w:tcW w:w="688" w:type="dxa"/>
          </w:tcPr>
          <w:p w:rsidR="00FC60AA" w:rsidRPr="00973C6E" w:rsidRDefault="00FC60AA" w:rsidP="00E40320">
            <w:pPr>
              <w:jc w:val="center"/>
              <w:rPr>
                <w:bCs/>
                <w:sz w:val="16"/>
                <w:szCs w:val="16"/>
              </w:rPr>
            </w:pPr>
            <w:r w:rsidRPr="00973C6E">
              <w:rPr>
                <w:bCs/>
                <w:sz w:val="16"/>
                <w:szCs w:val="16"/>
              </w:rPr>
              <w:t>ц к.ед.</w:t>
            </w:r>
          </w:p>
        </w:tc>
        <w:tc>
          <w:tcPr>
            <w:tcW w:w="617" w:type="dxa"/>
          </w:tcPr>
          <w:p w:rsidR="00FC60AA" w:rsidRPr="00973C6E" w:rsidRDefault="00FC60AA" w:rsidP="00E40320">
            <w:pPr>
              <w:jc w:val="center"/>
              <w:rPr>
                <w:bCs/>
                <w:sz w:val="16"/>
                <w:szCs w:val="16"/>
              </w:rPr>
            </w:pPr>
            <w:r w:rsidRPr="00973C6E">
              <w:rPr>
                <w:bCs/>
                <w:sz w:val="16"/>
                <w:szCs w:val="16"/>
              </w:rPr>
              <w:t>%</w:t>
            </w:r>
          </w:p>
        </w:tc>
        <w:tc>
          <w:tcPr>
            <w:tcW w:w="703" w:type="dxa"/>
          </w:tcPr>
          <w:p w:rsidR="00FC60AA" w:rsidRPr="00973C6E" w:rsidRDefault="00FC60AA" w:rsidP="00E40320">
            <w:pPr>
              <w:jc w:val="center"/>
              <w:rPr>
                <w:bCs/>
                <w:sz w:val="16"/>
                <w:szCs w:val="16"/>
              </w:rPr>
            </w:pPr>
            <w:r w:rsidRPr="00973C6E">
              <w:rPr>
                <w:bCs/>
                <w:sz w:val="16"/>
                <w:szCs w:val="16"/>
              </w:rPr>
              <w:t>ц</w:t>
            </w:r>
          </w:p>
        </w:tc>
        <w:tc>
          <w:tcPr>
            <w:tcW w:w="741" w:type="dxa"/>
          </w:tcPr>
          <w:p w:rsidR="00FC60AA" w:rsidRPr="00973C6E" w:rsidRDefault="00FC60AA" w:rsidP="00E40320">
            <w:pPr>
              <w:jc w:val="center"/>
              <w:rPr>
                <w:bCs/>
                <w:sz w:val="16"/>
                <w:szCs w:val="16"/>
              </w:rPr>
            </w:pPr>
            <w:r w:rsidRPr="00973C6E">
              <w:rPr>
                <w:bCs/>
                <w:sz w:val="16"/>
                <w:szCs w:val="16"/>
              </w:rPr>
              <w:t>ц к.ед.</w:t>
            </w:r>
          </w:p>
        </w:tc>
        <w:tc>
          <w:tcPr>
            <w:tcW w:w="677" w:type="dxa"/>
          </w:tcPr>
          <w:p w:rsidR="00FC60AA" w:rsidRPr="00973C6E" w:rsidRDefault="00FC60AA" w:rsidP="00E40320">
            <w:pPr>
              <w:jc w:val="center"/>
              <w:rPr>
                <w:bCs/>
                <w:sz w:val="16"/>
                <w:szCs w:val="16"/>
              </w:rPr>
            </w:pPr>
            <w:r w:rsidRPr="00973C6E">
              <w:rPr>
                <w:bCs/>
                <w:sz w:val="16"/>
                <w:szCs w:val="16"/>
              </w:rPr>
              <w:t>%</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Комбикорм</w:t>
            </w:r>
          </w:p>
        </w:tc>
        <w:tc>
          <w:tcPr>
            <w:tcW w:w="719" w:type="dxa"/>
            <w:vAlign w:val="bottom"/>
          </w:tcPr>
          <w:p w:rsidR="00FC60AA" w:rsidRPr="00973C6E" w:rsidRDefault="00FC60AA" w:rsidP="00E40320">
            <w:pPr>
              <w:jc w:val="center"/>
              <w:rPr>
                <w:sz w:val="16"/>
                <w:szCs w:val="16"/>
              </w:rPr>
            </w:pPr>
            <w:r w:rsidRPr="00973C6E">
              <w:rPr>
                <w:sz w:val="16"/>
                <w:szCs w:val="16"/>
              </w:rPr>
              <w:t>28,9</w:t>
            </w:r>
          </w:p>
        </w:tc>
        <w:tc>
          <w:tcPr>
            <w:tcW w:w="688" w:type="dxa"/>
            <w:vAlign w:val="bottom"/>
          </w:tcPr>
          <w:p w:rsidR="00FC60AA" w:rsidRPr="00973C6E" w:rsidRDefault="00FC60AA" w:rsidP="00E40320">
            <w:pPr>
              <w:jc w:val="center"/>
              <w:rPr>
                <w:sz w:val="16"/>
                <w:szCs w:val="16"/>
              </w:rPr>
            </w:pPr>
            <w:r w:rsidRPr="00973C6E">
              <w:rPr>
                <w:sz w:val="16"/>
                <w:szCs w:val="16"/>
              </w:rPr>
              <w:t>28,3</w:t>
            </w:r>
          </w:p>
        </w:tc>
        <w:tc>
          <w:tcPr>
            <w:tcW w:w="617" w:type="dxa"/>
            <w:vAlign w:val="bottom"/>
          </w:tcPr>
          <w:p w:rsidR="00FC60AA" w:rsidRPr="00973C6E" w:rsidRDefault="00FC60AA" w:rsidP="00E40320">
            <w:pPr>
              <w:jc w:val="center"/>
              <w:rPr>
                <w:sz w:val="16"/>
                <w:szCs w:val="16"/>
              </w:rPr>
            </w:pPr>
            <w:r w:rsidRPr="00973C6E">
              <w:rPr>
                <w:sz w:val="16"/>
                <w:szCs w:val="16"/>
              </w:rPr>
              <w:t>42,9</w:t>
            </w:r>
          </w:p>
        </w:tc>
        <w:tc>
          <w:tcPr>
            <w:tcW w:w="703" w:type="dxa"/>
            <w:vAlign w:val="bottom"/>
          </w:tcPr>
          <w:p w:rsidR="00FC60AA" w:rsidRPr="00973C6E" w:rsidRDefault="00FC60AA" w:rsidP="00E40320">
            <w:pPr>
              <w:jc w:val="center"/>
              <w:rPr>
                <w:sz w:val="16"/>
                <w:szCs w:val="16"/>
              </w:rPr>
            </w:pPr>
            <w:r w:rsidRPr="00973C6E">
              <w:rPr>
                <w:sz w:val="16"/>
                <w:szCs w:val="16"/>
              </w:rPr>
              <w:t>8,4</w:t>
            </w:r>
          </w:p>
        </w:tc>
        <w:tc>
          <w:tcPr>
            <w:tcW w:w="741" w:type="dxa"/>
            <w:vAlign w:val="bottom"/>
          </w:tcPr>
          <w:p w:rsidR="00FC60AA" w:rsidRPr="00973C6E" w:rsidRDefault="00FC60AA" w:rsidP="00E40320">
            <w:pPr>
              <w:jc w:val="center"/>
              <w:rPr>
                <w:sz w:val="16"/>
                <w:szCs w:val="16"/>
              </w:rPr>
            </w:pPr>
            <w:r w:rsidRPr="00973C6E">
              <w:rPr>
                <w:sz w:val="16"/>
                <w:szCs w:val="16"/>
              </w:rPr>
              <w:t>8,2</w:t>
            </w:r>
          </w:p>
        </w:tc>
        <w:tc>
          <w:tcPr>
            <w:tcW w:w="677" w:type="dxa"/>
            <w:vAlign w:val="bottom"/>
          </w:tcPr>
          <w:p w:rsidR="00FC60AA" w:rsidRPr="00973C6E" w:rsidRDefault="00FC60AA" w:rsidP="00E40320">
            <w:pPr>
              <w:jc w:val="center"/>
              <w:rPr>
                <w:sz w:val="16"/>
                <w:szCs w:val="16"/>
              </w:rPr>
            </w:pPr>
            <w:r w:rsidRPr="00973C6E">
              <w:rPr>
                <w:sz w:val="16"/>
                <w:szCs w:val="16"/>
              </w:rPr>
              <w:t>32,8</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 xml:space="preserve">Силос </w:t>
            </w:r>
          </w:p>
        </w:tc>
        <w:tc>
          <w:tcPr>
            <w:tcW w:w="719" w:type="dxa"/>
            <w:vAlign w:val="bottom"/>
          </w:tcPr>
          <w:p w:rsidR="00FC60AA" w:rsidRPr="00973C6E" w:rsidRDefault="00FC60AA" w:rsidP="00E40320">
            <w:pPr>
              <w:jc w:val="center"/>
              <w:rPr>
                <w:sz w:val="16"/>
                <w:szCs w:val="16"/>
              </w:rPr>
            </w:pPr>
            <w:r w:rsidRPr="00973C6E">
              <w:rPr>
                <w:sz w:val="16"/>
                <w:szCs w:val="16"/>
              </w:rPr>
              <w:t>23,5</w:t>
            </w:r>
          </w:p>
        </w:tc>
        <w:tc>
          <w:tcPr>
            <w:tcW w:w="688" w:type="dxa"/>
            <w:vAlign w:val="bottom"/>
          </w:tcPr>
          <w:p w:rsidR="00FC60AA" w:rsidRPr="00973C6E" w:rsidRDefault="00FC60AA" w:rsidP="00E40320">
            <w:pPr>
              <w:jc w:val="center"/>
              <w:rPr>
                <w:sz w:val="16"/>
                <w:szCs w:val="16"/>
              </w:rPr>
            </w:pPr>
            <w:r w:rsidRPr="00973C6E">
              <w:rPr>
                <w:sz w:val="16"/>
                <w:szCs w:val="16"/>
              </w:rPr>
              <w:t>4,7</w:t>
            </w:r>
          </w:p>
        </w:tc>
        <w:tc>
          <w:tcPr>
            <w:tcW w:w="617" w:type="dxa"/>
            <w:vAlign w:val="bottom"/>
          </w:tcPr>
          <w:p w:rsidR="00FC60AA" w:rsidRPr="00973C6E" w:rsidRDefault="00FC60AA" w:rsidP="00E40320">
            <w:pPr>
              <w:jc w:val="center"/>
              <w:rPr>
                <w:sz w:val="16"/>
                <w:szCs w:val="16"/>
              </w:rPr>
            </w:pPr>
            <w:r w:rsidRPr="00973C6E">
              <w:rPr>
                <w:sz w:val="16"/>
                <w:szCs w:val="16"/>
              </w:rPr>
              <w:t>7,1</w:t>
            </w:r>
          </w:p>
        </w:tc>
        <w:tc>
          <w:tcPr>
            <w:tcW w:w="703" w:type="dxa"/>
            <w:vAlign w:val="bottom"/>
          </w:tcPr>
          <w:p w:rsidR="00FC60AA" w:rsidRPr="00973C6E" w:rsidRDefault="00FC60AA" w:rsidP="00E40320">
            <w:pPr>
              <w:jc w:val="center"/>
              <w:rPr>
                <w:sz w:val="16"/>
                <w:szCs w:val="16"/>
              </w:rPr>
            </w:pPr>
            <w:r w:rsidRPr="00973C6E">
              <w:rPr>
                <w:sz w:val="16"/>
                <w:szCs w:val="16"/>
              </w:rPr>
              <w:t>15,3</w:t>
            </w:r>
          </w:p>
        </w:tc>
        <w:tc>
          <w:tcPr>
            <w:tcW w:w="741" w:type="dxa"/>
            <w:vAlign w:val="bottom"/>
          </w:tcPr>
          <w:p w:rsidR="00FC60AA" w:rsidRPr="00973C6E" w:rsidRDefault="00FC60AA" w:rsidP="00E40320">
            <w:pPr>
              <w:jc w:val="center"/>
              <w:rPr>
                <w:sz w:val="16"/>
                <w:szCs w:val="16"/>
              </w:rPr>
            </w:pPr>
            <w:r w:rsidRPr="00973C6E">
              <w:rPr>
                <w:sz w:val="16"/>
                <w:szCs w:val="16"/>
              </w:rPr>
              <w:t>3,1</w:t>
            </w:r>
          </w:p>
        </w:tc>
        <w:tc>
          <w:tcPr>
            <w:tcW w:w="677" w:type="dxa"/>
            <w:vAlign w:val="bottom"/>
          </w:tcPr>
          <w:p w:rsidR="00FC60AA" w:rsidRPr="00973C6E" w:rsidRDefault="00FC60AA" w:rsidP="00E40320">
            <w:pPr>
              <w:jc w:val="center"/>
              <w:rPr>
                <w:sz w:val="16"/>
                <w:szCs w:val="16"/>
              </w:rPr>
            </w:pPr>
            <w:r w:rsidRPr="00973C6E">
              <w:rPr>
                <w:sz w:val="16"/>
                <w:szCs w:val="16"/>
              </w:rPr>
              <w:t>12,4</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Зеленый корм</w:t>
            </w:r>
          </w:p>
        </w:tc>
        <w:tc>
          <w:tcPr>
            <w:tcW w:w="719" w:type="dxa"/>
            <w:vAlign w:val="bottom"/>
          </w:tcPr>
          <w:p w:rsidR="00FC60AA" w:rsidRPr="00973C6E" w:rsidRDefault="00FC60AA" w:rsidP="00E40320">
            <w:pPr>
              <w:jc w:val="center"/>
              <w:rPr>
                <w:sz w:val="16"/>
                <w:szCs w:val="16"/>
              </w:rPr>
            </w:pPr>
            <w:r w:rsidRPr="00973C6E">
              <w:rPr>
                <w:sz w:val="16"/>
                <w:szCs w:val="16"/>
              </w:rPr>
              <w:t>90,4</w:t>
            </w:r>
          </w:p>
        </w:tc>
        <w:tc>
          <w:tcPr>
            <w:tcW w:w="688" w:type="dxa"/>
            <w:vAlign w:val="bottom"/>
          </w:tcPr>
          <w:p w:rsidR="00FC60AA" w:rsidRPr="00973C6E" w:rsidRDefault="00FC60AA" w:rsidP="00E40320">
            <w:pPr>
              <w:jc w:val="center"/>
              <w:rPr>
                <w:sz w:val="16"/>
                <w:szCs w:val="16"/>
              </w:rPr>
            </w:pPr>
            <w:r w:rsidRPr="00973C6E">
              <w:rPr>
                <w:sz w:val="16"/>
                <w:szCs w:val="16"/>
              </w:rPr>
              <w:t>17,2</w:t>
            </w:r>
          </w:p>
        </w:tc>
        <w:tc>
          <w:tcPr>
            <w:tcW w:w="617" w:type="dxa"/>
            <w:vAlign w:val="bottom"/>
          </w:tcPr>
          <w:p w:rsidR="00FC60AA" w:rsidRPr="00973C6E" w:rsidRDefault="00FC60AA" w:rsidP="00E40320">
            <w:pPr>
              <w:jc w:val="center"/>
              <w:rPr>
                <w:sz w:val="16"/>
                <w:szCs w:val="16"/>
              </w:rPr>
            </w:pPr>
            <w:r w:rsidRPr="00973C6E">
              <w:rPr>
                <w:sz w:val="16"/>
                <w:szCs w:val="16"/>
              </w:rPr>
              <w:t>26,1</w:t>
            </w:r>
          </w:p>
        </w:tc>
        <w:tc>
          <w:tcPr>
            <w:tcW w:w="703" w:type="dxa"/>
            <w:vAlign w:val="bottom"/>
          </w:tcPr>
          <w:p w:rsidR="00FC60AA" w:rsidRPr="00973C6E" w:rsidRDefault="00FC60AA" w:rsidP="00E40320">
            <w:pPr>
              <w:jc w:val="center"/>
              <w:rPr>
                <w:sz w:val="16"/>
                <w:szCs w:val="16"/>
              </w:rPr>
            </w:pPr>
            <w:r w:rsidRPr="00973C6E">
              <w:rPr>
                <w:sz w:val="16"/>
                <w:szCs w:val="16"/>
              </w:rPr>
              <w:t>32,6</w:t>
            </w:r>
          </w:p>
        </w:tc>
        <w:tc>
          <w:tcPr>
            <w:tcW w:w="741" w:type="dxa"/>
            <w:vAlign w:val="bottom"/>
          </w:tcPr>
          <w:p w:rsidR="00FC60AA" w:rsidRPr="00973C6E" w:rsidRDefault="00FC60AA" w:rsidP="00E40320">
            <w:pPr>
              <w:jc w:val="center"/>
              <w:rPr>
                <w:sz w:val="16"/>
                <w:szCs w:val="16"/>
              </w:rPr>
            </w:pPr>
            <w:r w:rsidRPr="00973C6E">
              <w:rPr>
                <w:sz w:val="16"/>
                <w:szCs w:val="16"/>
              </w:rPr>
              <w:t>7,2</w:t>
            </w:r>
          </w:p>
        </w:tc>
        <w:tc>
          <w:tcPr>
            <w:tcW w:w="677" w:type="dxa"/>
            <w:vAlign w:val="bottom"/>
          </w:tcPr>
          <w:p w:rsidR="00FC60AA" w:rsidRPr="00973C6E" w:rsidRDefault="00FC60AA" w:rsidP="00E40320">
            <w:pPr>
              <w:jc w:val="center"/>
              <w:rPr>
                <w:sz w:val="16"/>
                <w:szCs w:val="16"/>
              </w:rPr>
            </w:pPr>
            <w:r w:rsidRPr="00973C6E">
              <w:rPr>
                <w:sz w:val="16"/>
                <w:szCs w:val="16"/>
              </w:rPr>
              <w:t>28,8</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Сенаж</w:t>
            </w:r>
          </w:p>
        </w:tc>
        <w:tc>
          <w:tcPr>
            <w:tcW w:w="719" w:type="dxa"/>
            <w:vAlign w:val="bottom"/>
          </w:tcPr>
          <w:p w:rsidR="00FC60AA" w:rsidRPr="00973C6E" w:rsidRDefault="00FC60AA" w:rsidP="00E40320">
            <w:pPr>
              <w:jc w:val="center"/>
              <w:rPr>
                <w:sz w:val="16"/>
                <w:szCs w:val="16"/>
              </w:rPr>
            </w:pPr>
            <w:r w:rsidRPr="00973C6E">
              <w:rPr>
                <w:sz w:val="16"/>
                <w:szCs w:val="16"/>
              </w:rPr>
              <w:t>50</w:t>
            </w:r>
          </w:p>
        </w:tc>
        <w:tc>
          <w:tcPr>
            <w:tcW w:w="688" w:type="dxa"/>
            <w:vAlign w:val="bottom"/>
          </w:tcPr>
          <w:p w:rsidR="00FC60AA" w:rsidRPr="00973C6E" w:rsidRDefault="00FC60AA" w:rsidP="00E40320">
            <w:pPr>
              <w:jc w:val="center"/>
              <w:rPr>
                <w:sz w:val="16"/>
                <w:szCs w:val="16"/>
              </w:rPr>
            </w:pPr>
            <w:r w:rsidRPr="00973C6E">
              <w:rPr>
                <w:sz w:val="16"/>
                <w:szCs w:val="16"/>
              </w:rPr>
              <w:t>10</w:t>
            </w:r>
          </w:p>
        </w:tc>
        <w:tc>
          <w:tcPr>
            <w:tcW w:w="617" w:type="dxa"/>
            <w:vAlign w:val="bottom"/>
          </w:tcPr>
          <w:p w:rsidR="00FC60AA" w:rsidRPr="00973C6E" w:rsidRDefault="00FC60AA" w:rsidP="00E40320">
            <w:pPr>
              <w:jc w:val="center"/>
              <w:rPr>
                <w:sz w:val="16"/>
                <w:szCs w:val="16"/>
              </w:rPr>
            </w:pPr>
            <w:r w:rsidRPr="00973C6E">
              <w:rPr>
                <w:sz w:val="16"/>
                <w:szCs w:val="16"/>
              </w:rPr>
              <w:t>15,2</w:t>
            </w:r>
          </w:p>
        </w:tc>
        <w:tc>
          <w:tcPr>
            <w:tcW w:w="703" w:type="dxa"/>
            <w:vAlign w:val="bottom"/>
          </w:tcPr>
          <w:p w:rsidR="00FC60AA" w:rsidRPr="00973C6E" w:rsidRDefault="00FC60AA" w:rsidP="00E40320">
            <w:pPr>
              <w:jc w:val="center"/>
              <w:rPr>
                <w:sz w:val="16"/>
                <w:szCs w:val="16"/>
              </w:rPr>
            </w:pPr>
            <w:r w:rsidRPr="00973C6E">
              <w:rPr>
                <w:sz w:val="16"/>
                <w:szCs w:val="16"/>
              </w:rPr>
              <w:t>0</w:t>
            </w:r>
          </w:p>
        </w:tc>
        <w:tc>
          <w:tcPr>
            <w:tcW w:w="741" w:type="dxa"/>
            <w:vAlign w:val="bottom"/>
          </w:tcPr>
          <w:p w:rsidR="00FC60AA" w:rsidRPr="00973C6E" w:rsidRDefault="00FC60AA" w:rsidP="00E40320">
            <w:pPr>
              <w:jc w:val="center"/>
              <w:rPr>
                <w:sz w:val="16"/>
                <w:szCs w:val="16"/>
              </w:rPr>
            </w:pPr>
            <w:r w:rsidRPr="00973C6E">
              <w:rPr>
                <w:sz w:val="16"/>
                <w:szCs w:val="16"/>
              </w:rPr>
              <w:t>0</w:t>
            </w:r>
          </w:p>
        </w:tc>
        <w:tc>
          <w:tcPr>
            <w:tcW w:w="677" w:type="dxa"/>
            <w:vAlign w:val="bottom"/>
          </w:tcPr>
          <w:p w:rsidR="00FC60AA" w:rsidRPr="00973C6E" w:rsidRDefault="00FC60AA" w:rsidP="00E40320">
            <w:pPr>
              <w:jc w:val="center"/>
              <w:rPr>
                <w:sz w:val="16"/>
                <w:szCs w:val="16"/>
              </w:rPr>
            </w:pPr>
            <w:r w:rsidRPr="00973C6E">
              <w:rPr>
                <w:sz w:val="16"/>
                <w:szCs w:val="16"/>
              </w:rPr>
              <w:t>0</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Сено</w:t>
            </w:r>
          </w:p>
        </w:tc>
        <w:tc>
          <w:tcPr>
            <w:tcW w:w="719" w:type="dxa"/>
            <w:vAlign w:val="bottom"/>
          </w:tcPr>
          <w:p w:rsidR="00FC60AA" w:rsidRPr="00973C6E" w:rsidRDefault="00FC60AA" w:rsidP="00E40320">
            <w:pPr>
              <w:jc w:val="center"/>
              <w:rPr>
                <w:sz w:val="16"/>
                <w:szCs w:val="16"/>
              </w:rPr>
            </w:pPr>
          </w:p>
        </w:tc>
        <w:tc>
          <w:tcPr>
            <w:tcW w:w="688" w:type="dxa"/>
            <w:vAlign w:val="bottom"/>
          </w:tcPr>
          <w:p w:rsidR="00FC60AA" w:rsidRPr="00973C6E" w:rsidRDefault="00FC60AA" w:rsidP="00E40320">
            <w:pPr>
              <w:jc w:val="center"/>
              <w:rPr>
                <w:sz w:val="16"/>
                <w:szCs w:val="16"/>
              </w:rPr>
            </w:pPr>
          </w:p>
        </w:tc>
        <w:tc>
          <w:tcPr>
            <w:tcW w:w="617" w:type="dxa"/>
            <w:vAlign w:val="bottom"/>
          </w:tcPr>
          <w:p w:rsidR="00FC60AA" w:rsidRPr="00973C6E" w:rsidRDefault="00FC60AA" w:rsidP="00E40320">
            <w:pPr>
              <w:jc w:val="center"/>
              <w:rPr>
                <w:sz w:val="16"/>
                <w:szCs w:val="16"/>
              </w:rPr>
            </w:pPr>
          </w:p>
        </w:tc>
        <w:tc>
          <w:tcPr>
            <w:tcW w:w="703" w:type="dxa"/>
            <w:vAlign w:val="bottom"/>
          </w:tcPr>
          <w:p w:rsidR="00FC60AA" w:rsidRPr="00973C6E" w:rsidRDefault="00FC60AA" w:rsidP="00E40320">
            <w:pPr>
              <w:jc w:val="center"/>
              <w:rPr>
                <w:sz w:val="16"/>
                <w:szCs w:val="16"/>
              </w:rPr>
            </w:pPr>
            <w:r w:rsidRPr="00973C6E">
              <w:rPr>
                <w:sz w:val="16"/>
                <w:szCs w:val="16"/>
              </w:rPr>
              <w:t>7,9</w:t>
            </w:r>
          </w:p>
        </w:tc>
        <w:tc>
          <w:tcPr>
            <w:tcW w:w="741" w:type="dxa"/>
            <w:vAlign w:val="bottom"/>
          </w:tcPr>
          <w:p w:rsidR="00FC60AA" w:rsidRPr="00973C6E" w:rsidRDefault="00FC60AA" w:rsidP="00E40320">
            <w:pPr>
              <w:jc w:val="center"/>
              <w:rPr>
                <w:sz w:val="16"/>
                <w:szCs w:val="16"/>
              </w:rPr>
            </w:pPr>
            <w:r w:rsidRPr="00973C6E">
              <w:rPr>
                <w:sz w:val="16"/>
                <w:szCs w:val="16"/>
              </w:rPr>
              <w:t>3,9</w:t>
            </w:r>
          </w:p>
        </w:tc>
        <w:tc>
          <w:tcPr>
            <w:tcW w:w="677" w:type="dxa"/>
            <w:vAlign w:val="bottom"/>
          </w:tcPr>
          <w:p w:rsidR="00FC60AA" w:rsidRPr="00973C6E" w:rsidRDefault="00FC60AA" w:rsidP="00E40320">
            <w:pPr>
              <w:jc w:val="center"/>
              <w:rPr>
                <w:sz w:val="16"/>
                <w:szCs w:val="16"/>
              </w:rPr>
            </w:pPr>
            <w:r w:rsidRPr="00973C6E">
              <w:rPr>
                <w:sz w:val="16"/>
                <w:szCs w:val="16"/>
              </w:rPr>
              <w:t>15,6</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Корнеплоды</w:t>
            </w:r>
          </w:p>
        </w:tc>
        <w:tc>
          <w:tcPr>
            <w:tcW w:w="719" w:type="dxa"/>
            <w:vAlign w:val="bottom"/>
          </w:tcPr>
          <w:p w:rsidR="00FC60AA" w:rsidRPr="00973C6E" w:rsidRDefault="00FC60AA" w:rsidP="00E40320">
            <w:pPr>
              <w:jc w:val="center"/>
              <w:rPr>
                <w:sz w:val="16"/>
                <w:szCs w:val="16"/>
              </w:rPr>
            </w:pPr>
            <w:r w:rsidRPr="00973C6E">
              <w:rPr>
                <w:sz w:val="16"/>
                <w:szCs w:val="16"/>
              </w:rPr>
              <w:t>14,2</w:t>
            </w:r>
          </w:p>
        </w:tc>
        <w:tc>
          <w:tcPr>
            <w:tcW w:w="688" w:type="dxa"/>
            <w:vAlign w:val="bottom"/>
          </w:tcPr>
          <w:p w:rsidR="00FC60AA" w:rsidRPr="00973C6E" w:rsidRDefault="00FC60AA" w:rsidP="00E40320">
            <w:pPr>
              <w:jc w:val="center"/>
              <w:rPr>
                <w:sz w:val="16"/>
                <w:szCs w:val="16"/>
              </w:rPr>
            </w:pPr>
            <w:r w:rsidRPr="00973C6E">
              <w:rPr>
                <w:sz w:val="16"/>
                <w:szCs w:val="16"/>
              </w:rPr>
              <w:t>1,7</w:t>
            </w:r>
          </w:p>
        </w:tc>
        <w:tc>
          <w:tcPr>
            <w:tcW w:w="617" w:type="dxa"/>
            <w:vAlign w:val="bottom"/>
          </w:tcPr>
          <w:p w:rsidR="00FC60AA" w:rsidRPr="00973C6E" w:rsidRDefault="00FC60AA" w:rsidP="00E40320">
            <w:pPr>
              <w:jc w:val="center"/>
              <w:rPr>
                <w:sz w:val="16"/>
                <w:szCs w:val="16"/>
              </w:rPr>
            </w:pPr>
            <w:r w:rsidRPr="00973C6E">
              <w:rPr>
                <w:sz w:val="16"/>
                <w:szCs w:val="16"/>
              </w:rPr>
              <w:t>2,6</w:t>
            </w:r>
          </w:p>
        </w:tc>
        <w:tc>
          <w:tcPr>
            <w:tcW w:w="703" w:type="dxa"/>
            <w:vAlign w:val="bottom"/>
          </w:tcPr>
          <w:p w:rsidR="00FC60AA" w:rsidRPr="00973C6E" w:rsidRDefault="00FC60AA" w:rsidP="00E40320">
            <w:pPr>
              <w:jc w:val="center"/>
              <w:rPr>
                <w:sz w:val="16"/>
                <w:szCs w:val="16"/>
              </w:rPr>
            </w:pPr>
          </w:p>
        </w:tc>
        <w:tc>
          <w:tcPr>
            <w:tcW w:w="741" w:type="dxa"/>
            <w:vAlign w:val="bottom"/>
          </w:tcPr>
          <w:p w:rsidR="00FC60AA" w:rsidRPr="00973C6E" w:rsidRDefault="00FC60AA" w:rsidP="00E40320">
            <w:pPr>
              <w:jc w:val="center"/>
              <w:rPr>
                <w:sz w:val="16"/>
                <w:szCs w:val="16"/>
              </w:rPr>
            </w:pPr>
          </w:p>
        </w:tc>
        <w:tc>
          <w:tcPr>
            <w:tcW w:w="677" w:type="dxa"/>
            <w:vAlign w:val="bottom"/>
          </w:tcPr>
          <w:p w:rsidR="00FC60AA" w:rsidRPr="00973C6E" w:rsidRDefault="00FC60AA" w:rsidP="00E40320">
            <w:pPr>
              <w:jc w:val="center"/>
              <w:rPr>
                <w:sz w:val="16"/>
                <w:szCs w:val="16"/>
              </w:rPr>
            </w:pP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Патока</w:t>
            </w:r>
          </w:p>
        </w:tc>
        <w:tc>
          <w:tcPr>
            <w:tcW w:w="719" w:type="dxa"/>
            <w:vAlign w:val="bottom"/>
          </w:tcPr>
          <w:p w:rsidR="00FC60AA" w:rsidRPr="00973C6E" w:rsidRDefault="00FC60AA" w:rsidP="00E40320">
            <w:pPr>
              <w:jc w:val="center"/>
              <w:rPr>
                <w:sz w:val="16"/>
                <w:szCs w:val="16"/>
              </w:rPr>
            </w:pPr>
            <w:r w:rsidRPr="00973C6E">
              <w:rPr>
                <w:sz w:val="16"/>
                <w:szCs w:val="16"/>
              </w:rPr>
              <w:t>5,2</w:t>
            </w:r>
          </w:p>
        </w:tc>
        <w:tc>
          <w:tcPr>
            <w:tcW w:w="688" w:type="dxa"/>
            <w:vAlign w:val="bottom"/>
          </w:tcPr>
          <w:p w:rsidR="00FC60AA" w:rsidRPr="00973C6E" w:rsidRDefault="00FC60AA" w:rsidP="00E40320">
            <w:pPr>
              <w:jc w:val="center"/>
              <w:rPr>
                <w:sz w:val="16"/>
                <w:szCs w:val="16"/>
              </w:rPr>
            </w:pPr>
            <w:r w:rsidRPr="00973C6E">
              <w:rPr>
                <w:sz w:val="16"/>
                <w:szCs w:val="16"/>
              </w:rPr>
              <w:t>4,0</w:t>
            </w:r>
          </w:p>
        </w:tc>
        <w:tc>
          <w:tcPr>
            <w:tcW w:w="617" w:type="dxa"/>
            <w:vAlign w:val="bottom"/>
          </w:tcPr>
          <w:p w:rsidR="00FC60AA" w:rsidRPr="00973C6E" w:rsidRDefault="00FC60AA" w:rsidP="00E40320">
            <w:pPr>
              <w:jc w:val="center"/>
              <w:rPr>
                <w:sz w:val="16"/>
                <w:szCs w:val="16"/>
              </w:rPr>
            </w:pPr>
            <w:r w:rsidRPr="00973C6E">
              <w:rPr>
                <w:sz w:val="16"/>
                <w:szCs w:val="16"/>
              </w:rPr>
              <w:t>6,1</w:t>
            </w:r>
          </w:p>
        </w:tc>
        <w:tc>
          <w:tcPr>
            <w:tcW w:w="703" w:type="dxa"/>
            <w:vAlign w:val="bottom"/>
          </w:tcPr>
          <w:p w:rsidR="00FC60AA" w:rsidRPr="00973C6E" w:rsidRDefault="00FC60AA" w:rsidP="00E40320">
            <w:pPr>
              <w:jc w:val="center"/>
              <w:rPr>
                <w:sz w:val="16"/>
                <w:szCs w:val="16"/>
              </w:rPr>
            </w:pPr>
          </w:p>
        </w:tc>
        <w:tc>
          <w:tcPr>
            <w:tcW w:w="741" w:type="dxa"/>
            <w:vAlign w:val="bottom"/>
          </w:tcPr>
          <w:p w:rsidR="00FC60AA" w:rsidRPr="00973C6E" w:rsidRDefault="00FC60AA" w:rsidP="00E40320">
            <w:pPr>
              <w:jc w:val="center"/>
              <w:rPr>
                <w:sz w:val="16"/>
                <w:szCs w:val="16"/>
              </w:rPr>
            </w:pPr>
          </w:p>
        </w:tc>
        <w:tc>
          <w:tcPr>
            <w:tcW w:w="677" w:type="dxa"/>
            <w:vAlign w:val="bottom"/>
          </w:tcPr>
          <w:p w:rsidR="00FC60AA" w:rsidRPr="00973C6E" w:rsidRDefault="00FC60AA" w:rsidP="00E40320">
            <w:pPr>
              <w:jc w:val="center"/>
              <w:rPr>
                <w:sz w:val="16"/>
                <w:szCs w:val="16"/>
              </w:rPr>
            </w:pP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Молоко</w:t>
            </w:r>
          </w:p>
        </w:tc>
        <w:tc>
          <w:tcPr>
            <w:tcW w:w="719" w:type="dxa"/>
            <w:vAlign w:val="bottom"/>
          </w:tcPr>
          <w:p w:rsidR="00FC60AA" w:rsidRPr="00973C6E" w:rsidRDefault="00FC60AA" w:rsidP="00E40320">
            <w:pPr>
              <w:jc w:val="center"/>
              <w:rPr>
                <w:sz w:val="16"/>
                <w:szCs w:val="16"/>
              </w:rPr>
            </w:pPr>
          </w:p>
        </w:tc>
        <w:tc>
          <w:tcPr>
            <w:tcW w:w="688" w:type="dxa"/>
            <w:vAlign w:val="bottom"/>
          </w:tcPr>
          <w:p w:rsidR="00FC60AA" w:rsidRPr="00973C6E" w:rsidRDefault="00FC60AA" w:rsidP="00E40320">
            <w:pPr>
              <w:jc w:val="center"/>
              <w:rPr>
                <w:sz w:val="16"/>
                <w:szCs w:val="16"/>
              </w:rPr>
            </w:pPr>
          </w:p>
        </w:tc>
        <w:tc>
          <w:tcPr>
            <w:tcW w:w="617" w:type="dxa"/>
            <w:vAlign w:val="bottom"/>
          </w:tcPr>
          <w:p w:rsidR="00FC60AA" w:rsidRPr="00973C6E" w:rsidRDefault="00FC60AA" w:rsidP="00E40320">
            <w:pPr>
              <w:jc w:val="center"/>
              <w:rPr>
                <w:sz w:val="16"/>
                <w:szCs w:val="16"/>
              </w:rPr>
            </w:pPr>
          </w:p>
        </w:tc>
        <w:tc>
          <w:tcPr>
            <w:tcW w:w="703" w:type="dxa"/>
            <w:vAlign w:val="bottom"/>
          </w:tcPr>
          <w:p w:rsidR="00FC60AA" w:rsidRPr="00973C6E" w:rsidRDefault="00FC60AA" w:rsidP="00E40320">
            <w:pPr>
              <w:jc w:val="center"/>
              <w:rPr>
                <w:sz w:val="16"/>
                <w:szCs w:val="16"/>
              </w:rPr>
            </w:pPr>
            <w:r w:rsidRPr="00973C6E">
              <w:rPr>
                <w:sz w:val="16"/>
                <w:szCs w:val="16"/>
              </w:rPr>
              <w:t>0,8</w:t>
            </w:r>
          </w:p>
        </w:tc>
        <w:tc>
          <w:tcPr>
            <w:tcW w:w="741" w:type="dxa"/>
            <w:vAlign w:val="bottom"/>
          </w:tcPr>
          <w:p w:rsidR="00FC60AA" w:rsidRPr="00973C6E" w:rsidRDefault="00FC60AA" w:rsidP="00E40320">
            <w:pPr>
              <w:jc w:val="center"/>
              <w:rPr>
                <w:sz w:val="16"/>
                <w:szCs w:val="16"/>
              </w:rPr>
            </w:pPr>
            <w:r w:rsidRPr="00973C6E">
              <w:rPr>
                <w:sz w:val="16"/>
                <w:szCs w:val="16"/>
              </w:rPr>
              <w:t>0,2</w:t>
            </w:r>
          </w:p>
        </w:tc>
        <w:tc>
          <w:tcPr>
            <w:tcW w:w="677" w:type="dxa"/>
            <w:vAlign w:val="bottom"/>
          </w:tcPr>
          <w:p w:rsidR="00FC60AA" w:rsidRPr="00973C6E" w:rsidRDefault="00FC60AA" w:rsidP="00E40320">
            <w:pPr>
              <w:jc w:val="center"/>
              <w:rPr>
                <w:sz w:val="16"/>
                <w:szCs w:val="16"/>
              </w:rPr>
            </w:pPr>
            <w:r w:rsidRPr="00973C6E">
              <w:rPr>
                <w:sz w:val="16"/>
                <w:szCs w:val="16"/>
              </w:rPr>
              <w:t>0,8</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ЗЦМ</w:t>
            </w:r>
          </w:p>
        </w:tc>
        <w:tc>
          <w:tcPr>
            <w:tcW w:w="719" w:type="dxa"/>
            <w:vAlign w:val="bottom"/>
          </w:tcPr>
          <w:p w:rsidR="00FC60AA" w:rsidRPr="00973C6E" w:rsidRDefault="00FC60AA" w:rsidP="00E40320">
            <w:pPr>
              <w:jc w:val="center"/>
              <w:rPr>
                <w:sz w:val="16"/>
                <w:szCs w:val="16"/>
              </w:rPr>
            </w:pPr>
          </w:p>
        </w:tc>
        <w:tc>
          <w:tcPr>
            <w:tcW w:w="688" w:type="dxa"/>
            <w:vAlign w:val="bottom"/>
          </w:tcPr>
          <w:p w:rsidR="00FC60AA" w:rsidRPr="00973C6E" w:rsidRDefault="00FC60AA" w:rsidP="00E40320">
            <w:pPr>
              <w:jc w:val="center"/>
              <w:rPr>
                <w:sz w:val="16"/>
                <w:szCs w:val="16"/>
              </w:rPr>
            </w:pPr>
          </w:p>
        </w:tc>
        <w:tc>
          <w:tcPr>
            <w:tcW w:w="617" w:type="dxa"/>
            <w:vAlign w:val="bottom"/>
          </w:tcPr>
          <w:p w:rsidR="00FC60AA" w:rsidRPr="00973C6E" w:rsidRDefault="00FC60AA" w:rsidP="00E40320">
            <w:pPr>
              <w:jc w:val="center"/>
              <w:rPr>
                <w:sz w:val="16"/>
                <w:szCs w:val="16"/>
              </w:rPr>
            </w:pPr>
          </w:p>
        </w:tc>
        <w:tc>
          <w:tcPr>
            <w:tcW w:w="703" w:type="dxa"/>
            <w:vAlign w:val="bottom"/>
          </w:tcPr>
          <w:p w:rsidR="00FC60AA" w:rsidRPr="00973C6E" w:rsidRDefault="00FC60AA" w:rsidP="00E40320">
            <w:pPr>
              <w:jc w:val="center"/>
              <w:rPr>
                <w:sz w:val="16"/>
                <w:szCs w:val="16"/>
              </w:rPr>
            </w:pPr>
            <w:r w:rsidRPr="00973C6E">
              <w:rPr>
                <w:sz w:val="16"/>
                <w:szCs w:val="16"/>
              </w:rPr>
              <w:t>0,3</w:t>
            </w:r>
          </w:p>
        </w:tc>
        <w:tc>
          <w:tcPr>
            <w:tcW w:w="741" w:type="dxa"/>
            <w:vAlign w:val="bottom"/>
          </w:tcPr>
          <w:p w:rsidR="00FC60AA" w:rsidRPr="00973C6E" w:rsidRDefault="00FC60AA" w:rsidP="00E40320">
            <w:pPr>
              <w:jc w:val="center"/>
              <w:rPr>
                <w:sz w:val="16"/>
                <w:szCs w:val="16"/>
              </w:rPr>
            </w:pPr>
            <w:r w:rsidRPr="00973C6E">
              <w:rPr>
                <w:sz w:val="16"/>
                <w:szCs w:val="16"/>
              </w:rPr>
              <w:t>0,6</w:t>
            </w:r>
          </w:p>
        </w:tc>
        <w:tc>
          <w:tcPr>
            <w:tcW w:w="677" w:type="dxa"/>
            <w:vAlign w:val="bottom"/>
          </w:tcPr>
          <w:p w:rsidR="00FC60AA" w:rsidRPr="00973C6E" w:rsidRDefault="00FC60AA" w:rsidP="00E40320">
            <w:pPr>
              <w:jc w:val="center"/>
              <w:rPr>
                <w:sz w:val="16"/>
                <w:szCs w:val="16"/>
              </w:rPr>
            </w:pPr>
            <w:r w:rsidRPr="00973C6E">
              <w:rPr>
                <w:sz w:val="16"/>
                <w:szCs w:val="16"/>
              </w:rPr>
              <w:t>2,4</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Содержится в раци</w:t>
            </w:r>
            <w:r w:rsidRPr="00973C6E">
              <w:rPr>
                <w:sz w:val="16"/>
                <w:szCs w:val="16"/>
              </w:rPr>
              <w:t>о</w:t>
            </w:r>
            <w:r w:rsidRPr="00973C6E">
              <w:rPr>
                <w:sz w:val="16"/>
                <w:szCs w:val="16"/>
              </w:rPr>
              <w:t>не: к.ед.,ц</w:t>
            </w:r>
          </w:p>
        </w:tc>
        <w:tc>
          <w:tcPr>
            <w:tcW w:w="719" w:type="dxa"/>
          </w:tcPr>
          <w:p w:rsidR="00FC60AA" w:rsidRPr="00973C6E" w:rsidRDefault="00FC60AA" w:rsidP="00E40320">
            <w:pPr>
              <w:jc w:val="center"/>
              <w:rPr>
                <w:bCs/>
                <w:sz w:val="16"/>
                <w:szCs w:val="16"/>
              </w:rPr>
            </w:pPr>
          </w:p>
        </w:tc>
        <w:tc>
          <w:tcPr>
            <w:tcW w:w="688" w:type="dxa"/>
          </w:tcPr>
          <w:p w:rsidR="00FC60AA" w:rsidRPr="00973C6E" w:rsidRDefault="00FC60AA" w:rsidP="00E40320">
            <w:pPr>
              <w:jc w:val="center"/>
              <w:rPr>
                <w:bCs/>
                <w:sz w:val="16"/>
                <w:szCs w:val="16"/>
              </w:rPr>
            </w:pPr>
          </w:p>
          <w:p w:rsidR="00FC60AA" w:rsidRPr="00973C6E" w:rsidRDefault="00FC60AA" w:rsidP="00E40320">
            <w:pPr>
              <w:jc w:val="center"/>
              <w:rPr>
                <w:bCs/>
                <w:sz w:val="16"/>
                <w:szCs w:val="16"/>
              </w:rPr>
            </w:pPr>
            <w:r w:rsidRPr="00973C6E">
              <w:rPr>
                <w:bCs/>
                <w:sz w:val="16"/>
                <w:szCs w:val="16"/>
              </w:rPr>
              <w:t>65,9</w:t>
            </w:r>
          </w:p>
        </w:tc>
        <w:tc>
          <w:tcPr>
            <w:tcW w:w="617" w:type="dxa"/>
          </w:tcPr>
          <w:p w:rsidR="00FC60AA" w:rsidRPr="00973C6E" w:rsidRDefault="00FC60AA" w:rsidP="00E40320">
            <w:pPr>
              <w:jc w:val="center"/>
              <w:rPr>
                <w:bCs/>
                <w:sz w:val="16"/>
                <w:szCs w:val="16"/>
              </w:rPr>
            </w:pPr>
          </w:p>
          <w:p w:rsidR="00FC60AA" w:rsidRPr="00973C6E" w:rsidRDefault="00FC60AA" w:rsidP="00E40320">
            <w:pPr>
              <w:jc w:val="center"/>
              <w:rPr>
                <w:bCs/>
                <w:sz w:val="16"/>
                <w:szCs w:val="16"/>
              </w:rPr>
            </w:pPr>
            <w:r w:rsidRPr="00973C6E">
              <w:rPr>
                <w:bCs/>
                <w:sz w:val="16"/>
                <w:szCs w:val="16"/>
              </w:rPr>
              <w:t>100</w:t>
            </w:r>
          </w:p>
        </w:tc>
        <w:tc>
          <w:tcPr>
            <w:tcW w:w="703" w:type="dxa"/>
          </w:tcPr>
          <w:p w:rsidR="00FC60AA" w:rsidRPr="00973C6E" w:rsidRDefault="00FC60AA" w:rsidP="00E40320">
            <w:pPr>
              <w:jc w:val="center"/>
              <w:rPr>
                <w:bCs/>
                <w:sz w:val="16"/>
                <w:szCs w:val="16"/>
              </w:rPr>
            </w:pPr>
          </w:p>
        </w:tc>
        <w:tc>
          <w:tcPr>
            <w:tcW w:w="741" w:type="dxa"/>
          </w:tcPr>
          <w:p w:rsidR="00FC60AA" w:rsidRPr="00973C6E" w:rsidRDefault="00FC60AA" w:rsidP="00E40320">
            <w:pPr>
              <w:jc w:val="center"/>
              <w:rPr>
                <w:bCs/>
                <w:sz w:val="16"/>
                <w:szCs w:val="16"/>
              </w:rPr>
            </w:pPr>
          </w:p>
          <w:p w:rsidR="00FC60AA" w:rsidRPr="00973C6E" w:rsidRDefault="00FC60AA" w:rsidP="00E40320">
            <w:pPr>
              <w:jc w:val="center"/>
              <w:rPr>
                <w:bCs/>
                <w:sz w:val="16"/>
                <w:szCs w:val="16"/>
              </w:rPr>
            </w:pPr>
            <w:r w:rsidRPr="00973C6E">
              <w:rPr>
                <w:bCs/>
                <w:sz w:val="16"/>
                <w:szCs w:val="16"/>
              </w:rPr>
              <w:t>23,2</w:t>
            </w:r>
          </w:p>
        </w:tc>
        <w:tc>
          <w:tcPr>
            <w:tcW w:w="677" w:type="dxa"/>
          </w:tcPr>
          <w:p w:rsidR="00FC60AA" w:rsidRPr="00973C6E" w:rsidRDefault="00FC60AA" w:rsidP="00E40320">
            <w:pPr>
              <w:jc w:val="center"/>
              <w:rPr>
                <w:bCs/>
                <w:sz w:val="16"/>
                <w:szCs w:val="16"/>
              </w:rPr>
            </w:pPr>
          </w:p>
          <w:p w:rsidR="00FC60AA" w:rsidRPr="00973C6E" w:rsidRDefault="00FC60AA" w:rsidP="00E40320">
            <w:pPr>
              <w:jc w:val="center"/>
              <w:rPr>
                <w:bCs/>
                <w:sz w:val="16"/>
                <w:szCs w:val="16"/>
              </w:rPr>
            </w:pPr>
            <w:r w:rsidRPr="00973C6E">
              <w:rPr>
                <w:bCs/>
                <w:sz w:val="16"/>
                <w:szCs w:val="16"/>
              </w:rPr>
              <w:t>100</w:t>
            </w:r>
          </w:p>
        </w:tc>
      </w:tr>
      <w:tr w:rsidR="00FC60AA" w:rsidRPr="00973C6E" w:rsidTr="00E40320">
        <w:tc>
          <w:tcPr>
            <w:tcW w:w="1701" w:type="dxa"/>
          </w:tcPr>
          <w:p w:rsidR="00FC60AA" w:rsidRPr="00973C6E" w:rsidRDefault="00FC60AA" w:rsidP="00E40320">
            <w:pPr>
              <w:jc w:val="both"/>
              <w:rPr>
                <w:sz w:val="16"/>
                <w:szCs w:val="16"/>
              </w:rPr>
            </w:pPr>
            <w:r w:rsidRPr="00973C6E">
              <w:rPr>
                <w:sz w:val="16"/>
                <w:szCs w:val="16"/>
              </w:rPr>
              <w:t>п.п. кг</w:t>
            </w:r>
          </w:p>
        </w:tc>
        <w:tc>
          <w:tcPr>
            <w:tcW w:w="719" w:type="dxa"/>
          </w:tcPr>
          <w:p w:rsidR="00FC60AA" w:rsidRPr="00973C6E" w:rsidRDefault="00FC60AA" w:rsidP="00E40320">
            <w:pPr>
              <w:jc w:val="center"/>
              <w:rPr>
                <w:bCs/>
                <w:sz w:val="16"/>
                <w:szCs w:val="16"/>
              </w:rPr>
            </w:pPr>
          </w:p>
        </w:tc>
        <w:tc>
          <w:tcPr>
            <w:tcW w:w="688" w:type="dxa"/>
          </w:tcPr>
          <w:p w:rsidR="00FC60AA" w:rsidRPr="00973C6E" w:rsidRDefault="00FC60AA" w:rsidP="00E40320">
            <w:pPr>
              <w:jc w:val="center"/>
              <w:rPr>
                <w:bCs/>
                <w:sz w:val="16"/>
                <w:szCs w:val="16"/>
              </w:rPr>
            </w:pPr>
            <w:r w:rsidRPr="00973C6E">
              <w:rPr>
                <w:bCs/>
                <w:sz w:val="16"/>
                <w:szCs w:val="16"/>
              </w:rPr>
              <w:t>845,0</w:t>
            </w:r>
          </w:p>
        </w:tc>
        <w:tc>
          <w:tcPr>
            <w:tcW w:w="617" w:type="dxa"/>
          </w:tcPr>
          <w:p w:rsidR="00FC60AA" w:rsidRPr="00973C6E" w:rsidRDefault="00FC60AA" w:rsidP="00E40320">
            <w:pPr>
              <w:jc w:val="center"/>
              <w:rPr>
                <w:bCs/>
                <w:sz w:val="16"/>
                <w:szCs w:val="16"/>
              </w:rPr>
            </w:pPr>
          </w:p>
        </w:tc>
        <w:tc>
          <w:tcPr>
            <w:tcW w:w="703" w:type="dxa"/>
          </w:tcPr>
          <w:p w:rsidR="00FC60AA" w:rsidRPr="00973C6E" w:rsidRDefault="00FC60AA" w:rsidP="00E40320">
            <w:pPr>
              <w:jc w:val="center"/>
              <w:rPr>
                <w:bCs/>
                <w:sz w:val="16"/>
                <w:szCs w:val="16"/>
              </w:rPr>
            </w:pPr>
          </w:p>
        </w:tc>
        <w:tc>
          <w:tcPr>
            <w:tcW w:w="741" w:type="dxa"/>
          </w:tcPr>
          <w:p w:rsidR="00FC60AA" w:rsidRPr="00973C6E" w:rsidRDefault="00FC60AA" w:rsidP="00E40320">
            <w:pPr>
              <w:jc w:val="center"/>
              <w:rPr>
                <w:bCs/>
                <w:sz w:val="16"/>
                <w:szCs w:val="16"/>
              </w:rPr>
            </w:pPr>
            <w:r w:rsidRPr="00973C6E">
              <w:rPr>
                <w:bCs/>
                <w:sz w:val="16"/>
                <w:szCs w:val="16"/>
              </w:rPr>
              <w:t>265,1</w:t>
            </w:r>
          </w:p>
        </w:tc>
        <w:tc>
          <w:tcPr>
            <w:tcW w:w="677" w:type="dxa"/>
          </w:tcPr>
          <w:p w:rsidR="00FC60AA" w:rsidRPr="00973C6E" w:rsidRDefault="00FC60AA" w:rsidP="00E40320">
            <w:pPr>
              <w:jc w:val="center"/>
              <w:rPr>
                <w:bCs/>
                <w:sz w:val="16"/>
                <w:szCs w:val="16"/>
              </w:rPr>
            </w:pPr>
          </w:p>
        </w:tc>
      </w:tr>
    </w:tbl>
    <w:p w:rsidR="00FC60AA" w:rsidRPr="004D0A8C" w:rsidRDefault="00FC60AA" w:rsidP="00FC60AA">
      <w:pPr>
        <w:ind w:firstLine="284"/>
        <w:jc w:val="both"/>
        <w:rPr>
          <w:bCs/>
          <w:sz w:val="20"/>
          <w:szCs w:val="20"/>
        </w:rPr>
      </w:pPr>
    </w:p>
    <w:p w:rsidR="00FC60AA" w:rsidRPr="00EA16F8" w:rsidRDefault="00FC60AA" w:rsidP="00FC60AA">
      <w:pPr>
        <w:ind w:firstLine="284"/>
        <w:jc w:val="both"/>
        <w:rPr>
          <w:bCs/>
          <w:spacing w:val="-4"/>
          <w:sz w:val="20"/>
          <w:szCs w:val="20"/>
        </w:rPr>
      </w:pPr>
      <w:r w:rsidRPr="00EA16F8">
        <w:rPr>
          <w:bCs/>
          <w:spacing w:val="-4"/>
          <w:sz w:val="20"/>
          <w:szCs w:val="20"/>
        </w:rPr>
        <w:t xml:space="preserve">Таким образом, увеличение производства продукции молочного и мясного животноводства в </w:t>
      </w:r>
      <w:r w:rsidRPr="00EA16F8">
        <w:rPr>
          <w:spacing w:val="-4"/>
          <w:sz w:val="20"/>
          <w:szCs w:val="20"/>
        </w:rPr>
        <w:t>РУП «Учхоз «БГСХА» произойдет за счет создания прочной кормовой базы, улучшения структуры кормовых угодий, увеличения объемов производства и заготовки высококачес</w:t>
      </w:r>
      <w:r w:rsidRPr="00EA16F8">
        <w:rPr>
          <w:spacing w:val="-4"/>
          <w:sz w:val="20"/>
          <w:szCs w:val="20"/>
        </w:rPr>
        <w:t>т</w:t>
      </w:r>
      <w:r w:rsidRPr="00EA16F8">
        <w:rPr>
          <w:spacing w:val="-4"/>
          <w:sz w:val="20"/>
          <w:szCs w:val="20"/>
        </w:rPr>
        <w:t>венных кормов, повышения содержания кормовых рационов перев</w:t>
      </w:r>
      <w:r w:rsidRPr="00EA16F8">
        <w:rPr>
          <w:spacing w:val="-4"/>
          <w:sz w:val="20"/>
          <w:szCs w:val="20"/>
        </w:rPr>
        <w:t>а</w:t>
      </w:r>
      <w:r w:rsidRPr="00EA16F8">
        <w:rPr>
          <w:spacing w:val="-4"/>
          <w:sz w:val="20"/>
          <w:szCs w:val="20"/>
        </w:rPr>
        <w:t>римым протеином, снижением затрат кормов на производство единицы продукции животноводства.</w:t>
      </w:r>
    </w:p>
    <w:p w:rsidR="00FC60AA" w:rsidRPr="004D0A8C" w:rsidRDefault="00FC60AA" w:rsidP="00FC60AA">
      <w:pPr>
        <w:ind w:firstLine="284"/>
        <w:jc w:val="center"/>
        <w:rPr>
          <w:sz w:val="20"/>
          <w:szCs w:val="20"/>
        </w:rPr>
      </w:pPr>
    </w:p>
    <w:p w:rsidR="00FC60AA" w:rsidRDefault="00FC60AA" w:rsidP="00FC60AA">
      <w:pPr>
        <w:ind w:firstLine="284"/>
        <w:jc w:val="center"/>
        <w:rPr>
          <w:sz w:val="16"/>
          <w:szCs w:val="16"/>
        </w:rPr>
      </w:pPr>
      <w:r w:rsidRPr="00EC6D36">
        <w:rPr>
          <w:sz w:val="16"/>
          <w:szCs w:val="16"/>
        </w:rPr>
        <w:t>ЛИТЕРАТУРА</w:t>
      </w:r>
    </w:p>
    <w:p w:rsidR="00FC60AA" w:rsidRPr="00EC6D36" w:rsidRDefault="00FC60AA" w:rsidP="00FC60AA">
      <w:pPr>
        <w:ind w:firstLine="284"/>
        <w:jc w:val="center"/>
        <w:rPr>
          <w:sz w:val="16"/>
          <w:szCs w:val="16"/>
        </w:rPr>
      </w:pPr>
    </w:p>
    <w:p w:rsidR="00FC60AA" w:rsidRPr="004D0A8C" w:rsidRDefault="00FC60AA" w:rsidP="00FC60AA">
      <w:pPr>
        <w:ind w:firstLine="284"/>
        <w:jc w:val="both"/>
        <w:rPr>
          <w:sz w:val="16"/>
          <w:szCs w:val="16"/>
        </w:rPr>
      </w:pPr>
      <w:r w:rsidRPr="004D0A8C">
        <w:rPr>
          <w:sz w:val="16"/>
          <w:szCs w:val="16"/>
        </w:rPr>
        <w:t>1. Колеснёв, В.И. Экономико-математические методы и модели в коммерческой деятельности предприятий АПК: учеб.пособие / В.И Колеснёв. – Минск: ИВЦ Ми</w:t>
      </w:r>
      <w:r w:rsidRPr="004D0A8C">
        <w:rPr>
          <w:sz w:val="16"/>
          <w:szCs w:val="16"/>
        </w:rPr>
        <w:t>н</w:t>
      </w:r>
      <w:r w:rsidRPr="004D0A8C">
        <w:rPr>
          <w:sz w:val="16"/>
          <w:szCs w:val="16"/>
        </w:rPr>
        <w:t>фина, 2009. – 264 с.</w:t>
      </w:r>
    </w:p>
    <w:p w:rsidR="00FC60AA" w:rsidRPr="004D0A8C" w:rsidRDefault="00FC60AA" w:rsidP="00FC60AA">
      <w:pPr>
        <w:widowControl w:val="0"/>
        <w:autoSpaceDE w:val="0"/>
        <w:autoSpaceDN w:val="0"/>
        <w:adjustRightInd w:val="0"/>
        <w:ind w:firstLine="284"/>
        <w:jc w:val="both"/>
        <w:rPr>
          <w:sz w:val="16"/>
          <w:szCs w:val="16"/>
        </w:rPr>
      </w:pPr>
      <w:r w:rsidRPr="004D0A8C">
        <w:rPr>
          <w:sz w:val="16"/>
          <w:szCs w:val="16"/>
        </w:rPr>
        <w:t>2. Леньков, И.И. Экономико-математическое моделирование систем и процессов в сельском хозяйстве: учеб. пособие /  И.И.Леньков . – Мн.: Дизайн ПРО, 1997. – 304 с.</w:t>
      </w:r>
    </w:p>
    <w:p w:rsidR="00FC60AA" w:rsidRPr="004D0A8C" w:rsidRDefault="00FC60AA" w:rsidP="00FC60AA">
      <w:pPr>
        <w:ind w:firstLine="284"/>
        <w:jc w:val="both"/>
        <w:rPr>
          <w:sz w:val="16"/>
          <w:szCs w:val="16"/>
        </w:rPr>
      </w:pPr>
      <w:r w:rsidRPr="004D0A8C">
        <w:rPr>
          <w:sz w:val="16"/>
          <w:szCs w:val="16"/>
        </w:rPr>
        <w:t>3. Ленькова, Р.К. Экономико-математические методы и модели: пособие / Р.К. Ленькова, Е.В. Гончарова. – Горки: БГСХА, 2011. – 220 с.</w:t>
      </w:r>
    </w:p>
    <w:p w:rsidR="00FC60AA" w:rsidRPr="004D0A8C" w:rsidRDefault="00FC60AA" w:rsidP="00FC60AA">
      <w:pPr>
        <w:tabs>
          <w:tab w:val="left" w:pos="1429"/>
        </w:tabs>
        <w:ind w:firstLine="284"/>
        <w:jc w:val="both"/>
        <w:rPr>
          <w:sz w:val="20"/>
          <w:szCs w:val="20"/>
        </w:rPr>
      </w:pPr>
    </w:p>
    <w:p w:rsidR="00FC60AA" w:rsidRPr="004D0A8C" w:rsidRDefault="00FC60AA" w:rsidP="00FC60AA">
      <w:pPr>
        <w:rPr>
          <w:sz w:val="20"/>
          <w:szCs w:val="20"/>
        </w:rPr>
      </w:pPr>
    </w:p>
    <w:p w:rsidR="00FC60AA" w:rsidRPr="00EC6D36" w:rsidRDefault="00FC60AA" w:rsidP="00FC60AA">
      <w:pPr>
        <w:rPr>
          <w:sz w:val="20"/>
          <w:szCs w:val="20"/>
        </w:rPr>
      </w:pPr>
      <w:r w:rsidRPr="00EC6D36">
        <w:rPr>
          <w:sz w:val="20"/>
          <w:szCs w:val="20"/>
        </w:rPr>
        <w:t>УДК 636:631.153(476.4)</w:t>
      </w:r>
    </w:p>
    <w:p w:rsidR="00FC60AA" w:rsidRPr="004D0A8C" w:rsidRDefault="00FC60AA" w:rsidP="00FC60AA">
      <w:pPr>
        <w:rPr>
          <w:sz w:val="20"/>
          <w:szCs w:val="20"/>
        </w:rPr>
      </w:pPr>
      <w:r w:rsidRPr="004D0A8C">
        <w:rPr>
          <w:b/>
          <w:sz w:val="20"/>
          <w:szCs w:val="20"/>
        </w:rPr>
        <w:t>Шафранский И.Н.</w:t>
      </w:r>
      <w:r w:rsidRPr="004D0A8C">
        <w:rPr>
          <w:sz w:val="20"/>
          <w:szCs w:val="20"/>
        </w:rPr>
        <w:t>– студент 3 курса</w:t>
      </w:r>
    </w:p>
    <w:p w:rsidR="00FC60AA" w:rsidRPr="004D0A8C" w:rsidRDefault="00FC60AA" w:rsidP="00FC60AA">
      <w:pPr>
        <w:rPr>
          <w:b/>
          <w:sz w:val="20"/>
          <w:szCs w:val="20"/>
        </w:rPr>
      </w:pPr>
      <w:r w:rsidRPr="004D0A8C">
        <w:rPr>
          <w:b/>
          <w:sz w:val="20"/>
          <w:szCs w:val="20"/>
        </w:rPr>
        <w:t>ПЛАНИРОВАНИЕ РАЗВИТИЯ ЖИВОТНОВОДСТВА В РУП «УЧХОЗ «БГСХА»</w:t>
      </w:r>
    </w:p>
    <w:p w:rsidR="00FC60AA" w:rsidRPr="00EC6D36" w:rsidRDefault="00FC60AA" w:rsidP="00FC60AA">
      <w:pPr>
        <w:rPr>
          <w:rStyle w:val="FontStyle116"/>
          <w:i/>
          <w:sz w:val="20"/>
          <w:szCs w:val="20"/>
        </w:rPr>
      </w:pPr>
      <w:r w:rsidRPr="00EC6D36">
        <w:rPr>
          <w:rStyle w:val="FontStyle116"/>
          <w:i/>
          <w:sz w:val="20"/>
          <w:szCs w:val="20"/>
        </w:rPr>
        <w:t xml:space="preserve">Научный руководитель – </w:t>
      </w:r>
      <w:r w:rsidRPr="00EC6D36">
        <w:rPr>
          <w:rStyle w:val="FontStyle116"/>
          <w:b/>
          <w:i/>
          <w:sz w:val="20"/>
          <w:szCs w:val="20"/>
        </w:rPr>
        <w:t>Хроменкова Т.Л.</w:t>
      </w:r>
      <w:r w:rsidRPr="00EC6D36">
        <w:rPr>
          <w:rStyle w:val="FontStyle116"/>
          <w:i/>
          <w:sz w:val="20"/>
          <w:szCs w:val="20"/>
        </w:rPr>
        <w:t xml:space="preserve"> – к.э.н., доцент</w:t>
      </w:r>
    </w:p>
    <w:p w:rsidR="00FC60AA" w:rsidRPr="004D0A8C" w:rsidRDefault="00FC60AA" w:rsidP="00FC60AA">
      <w:pPr>
        <w:rPr>
          <w:rStyle w:val="FontStyle116"/>
          <w:sz w:val="20"/>
          <w:szCs w:val="20"/>
        </w:rPr>
      </w:pPr>
    </w:p>
    <w:p w:rsidR="00FC60AA" w:rsidRPr="004D0A8C" w:rsidRDefault="00FC60AA" w:rsidP="00FC60AA">
      <w:pPr>
        <w:pStyle w:val="a8"/>
        <w:spacing w:after="0"/>
        <w:ind w:firstLine="284"/>
        <w:jc w:val="both"/>
        <w:rPr>
          <w:sz w:val="20"/>
          <w:szCs w:val="20"/>
        </w:rPr>
      </w:pPr>
      <w:r w:rsidRPr="004D0A8C">
        <w:rPr>
          <w:sz w:val="20"/>
          <w:szCs w:val="20"/>
        </w:rPr>
        <w:t xml:space="preserve">РУП «Учхоз «БГСХА» специализируется на молочно-мясном скотоводстве с развитым производством зерна. Стоимость данной продукции в структуре товарной продукции в 2012 г. составила </w:t>
      </w:r>
      <w:r w:rsidRPr="004D0A8C">
        <w:rPr>
          <w:sz w:val="20"/>
          <w:szCs w:val="20"/>
        </w:rPr>
        <w:lastRenderedPageBreak/>
        <w:t>43,8; 29,2 и 12,9 % соответственно, поэтому планирование показателей развития животноводства приобретает особую актуальность.</w:t>
      </w:r>
    </w:p>
    <w:p w:rsidR="00FC60AA" w:rsidRDefault="00FC60AA" w:rsidP="00FC60AA">
      <w:pPr>
        <w:widowControl w:val="0"/>
        <w:ind w:firstLine="284"/>
        <w:jc w:val="both"/>
        <w:rPr>
          <w:sz w:val="20"/>
          <w:szCs w:val="20"/>
        </w:rPr>
      </w:pPr>
      <w:r w:rsidRPr="004D0A8C">
        <w:rPr>
          <w:sz w:val="20"/>
          <w:szCs w:val="20"/>
        </w:rPr>
        <w:t xml:space="preserve">Основной методики определения нормативной продуктивности является уровень продуктивности, предшествующий плановому периоду, а также изменения в продуктивности в зависимости от факторов, влияющих на ее уровень (таблица 1). </w:t>
      </w:r>
    </w:p>
    <w:p w:rsidR="00FC60AA" w:rsidRPr="004D0A8C" w:rsidRDefault="00FC60AA" w:rsidP="00FC60AA">
      <w:pPr>
        <w:widowControl w:val="0"/>
        <w:ind w:firstLine="284"/>
        <w:jc w:val="both"/>
        <w:rPr>
          <w:sz w:val="20"/>
          <w:szCs w:val="20"/>
        </w:rPr>
      </w:pPr>
    </w:p>
    <w:p w:rsidR="00FC60AA" w:rsidRDefault="00FC60AA" w:rsidP="00FC60AA">
      <w:pPr>
        <w:widowControl w:val="0"/>
        <w:rPr>
          <w:b/>
          <w:sz w:val="16"/>
          <w:szCs w:val="16"/>
        </w:rPr>
      </w:pPr>
      <w:r w:rsidRPr="00EC6D36">
        <w:rPr>
          <w:sz w:val="16"/>
          <w:szCs w:val="16"/>
        </w:rPr>
        <w:t>Т</w:t>
      </w:r>
      <w:r>
        <w:rPr>
          <w:sz w:val="16"/>
          <w:szCs w:val="16"/>
        </w:rPr>
        <w:t xml:space="preserve"> </w:t>
      </w:r>
      <w:r w:rsidRPr="00EC6D36">
        <w:rPr>
          <w:sz w:val="16"/>
          <w:szCs w:val="16"/>
        </w:rPr>
        <w:t>а</w:t>
      </w:r>
      <w:r>
        <w:rPr>
          <w:sz w:val="16"/>
          <w:szCs w:val="16"/>
        </w:rPr>
        <w:t xml:space="preserve"> </w:t>
      </w:r>
      <w:r w:rsidRPr="00EC6D36">
        <w:rPr>
          <w:sz w:val="16"/>
          <w:szCs w:val="16"/>
        </w:rPr>
        <w:t>б</w:t>
      </w:r>
      <w:r>
        <w:rPr>
          <w:sz w:val="16"/>
          <w:szCs w:val="16"/>
        </w:rPr>
        <w:t xml:space="preserve"> </w:t>
      </w:r>
      <w:r w:rsidRPr="00EC6D36">
        <w:rPr>
          <w:sz w:val="16"/>
          <w:szCs w:val="16"/>
        </w:rPr>
        <w:t>л</w:t>
      </w:r>
      <w:r>
        <w:rPr>
          <w:sz w:val="16"/>
          <w:szCs w:val="16"/>
        </w:rPr>
        <w:t xml:space="preserve"> </w:t>
      </w:r>
      <w:r w:rsidRPr="00EC6D36">
        <w:rPr>
          <w:sz w:val="16"/>
          <w:szCs w:val="16"/>
        </w:rPr>
        <w:t>и</w:t>
      </w:r>
      <w:r>
        <w:rPr>
          <w:sz w:val="16"/>
          <w:szCs w:val="16"/>
        </w:rPr>
        <w:t xml:space="preserve"> </w:t>
      </w:r>
      <w:r w:rsidRPr="00EC6D36">
        <w:rPr>
          <w:sz w:val="16"/>
          <w:szCs w:val="16"/>
        </w:rPr>
        <w:t>ц</w:t>
      </w:r>
      <w:r>
        <w:rPr>
          <w:sz w:val="16"/>
          <w:szCs w:val="16"/>
        </w:rPr>
        <w:t xml:space="preserve"> </w:t>
      </w:r>
      <w:r w:rsidRPr="00EC6D36">
        <w:rPr>
          <w:sz w:val="16"/>
          <w:szCs w:val="16"/>
        </w:rPr>
        <w:t>а 1</w:t>
      </w:r>
      <w:r>
        <w:rPr>
          <w:sz w:val="16"/>
          <w:szCs w:val="16"/>
        </w:rPr>
        <w:t>.</w:t>
      </w:r>
      <w:r w:rsidRPr="00EC6D36">
        <w:rPr>
          <w:sz w:val="16"/>
          <w:szCs w:val="16"/>
        </w:rPr>
        <w:t xml:space="preserve"> </w:t>
      </w:r>
      <w:r w:rsidRPr="00EC6D36">
        <w:rPr>
          <w:b/>
          <w:sz w:val="16"/>
          <w:szCs w:val="16"/>
        </w:rPr>
        <w:t>Расчет плановой продуктивности животных</w:t>
      </w:r>
    </w:p>
    <w:p w:rsidR="00FC60AA" w:rsidRPr="00EC6D36" w:rsidRDefault="00FC60AA" w:rsidP="00FC60AA">
      <w:pPr>
        <w:widowControl w:val="0"/>
        <w:rPr>
          <w:b/>
          <w:sz w:val="16"/>
          <w:szCs w:val="16"/>
        </w:rPr>
      </w:pPr>
    </w:p>
    <w:tbl>
      <w:tblPr>
        <w:tblW w:w="5916" w:type="dxa"/>
        <w:tblInd w:w="108" w:type="dxa"/>
        <w:tblLayout w:type="fixed"/>
        <w:tblLook w:val="0000"/>
      </w:tblPr>
      <w:tblGrid>
        <w:gridCol w:w="2127"/>
        <w:gridCol w:w="1701"/>
        <w:gridCol w:w="992"/>
        <w:gridCol w:w="1096"/>
      </w:tblGrid>
      <w:tr w:rsidR="00FC60AA" w:rsidRPr="00973C6E" w:rsidTr="00E40320">
        <w:trPr>
          <w:cantSplit/>
          <w:trHeight w:val="610"/>
        </w:trPr>
        <w:tc>
          <w:tcPr>
            <w:tcW w:w="2127" w:type="dxa"/>
            <w:tcBorders>
              <w:top w:val="single" w:sz="6" w:space="0" w:color="auto"/>
              <w:left w:val="single" w:sz="6" w:space="0" w:color="auto"/>
            </w:tcBorders>
          </w:tcPr>
          <w:p w:rsidR="00FC60AA" w:rsidRPr="00EC6D36" w:rsidRDefault="00FC60AA" w:rsidP="00E40320">
            <w:pPr>
              <w:widowControl w:val="0"/>
              <w:jc w:val="center"/>
              <w:rPr>
                <w:sz w:val="16"/>
                <w:szCs w:val="16"/>
              </w:rPr>
            </w:pPr>
          </w:p>
          <w:p w:rsidR="00FC60AA" w:rsidRPr="00EC6D36" w:rsidRDefault="00FC60AA" w:rsidP="00E40320">
            <w:pPr>
              <w:widowControl w:val="0"/>
              <w:jc w:val="center"/>
              <w:rPr>
                <w:sz w:val="16"/>
                <w:szCs w:val="16"/>
              </w:rPr>
            </w:pPr>
            <w:r w:rsidRPr="00EC6D36">
              <w:rPr>
                <w:sz w:val="16"/>
                <w:szCs w:val="16"/>
              </w:rPr>
              <w:t>Показатели</w:t>
            </w:r>
          </w:p>
        </w:tc>
        <w:tc>
          <w:tcPr>
            <w:tcW w:w="1701" w:type="dxa"/>
            <w:tcBorders>
              <w:top w:val="single" w:sz="6" w:space="0" w:color="auto"/>
              <w:left w:val="single" w:sz="6" w:space="0" w:color="auto"/>
              <w:right w:val="single" w:sz="6" w:space="0" w:color="auto"/>
            </w:tcBorders>
          </w:tcPr>
          <w:p w:rsidR="00FC60AA" w:rsidRPr="00EC6D36" w:rsidRDefault="00FC60AA" w:rsidP="00E40320">
            <w:pPr>
              <w:widowControl w:val="0"/>
              <w:jc w:val="center"/>
              <w:rPr>
                <w:sz w:val="16"/>
                <w:szCs w:val="16"/>
              </w:rPr>
            </w:pPr>
            <w:r w:rsidRPr="00EC6D36">
              <w:rPr>
                <w:sz w:val="16"/>
                <w:szCs w:val="16"/>
              </w:rPr>
              <w:t>Фактическая проду</w:t>
            </w:r>
            <w:r w:rsidRPr="00EC6D36">
              <w:rPr>
                <w:sz w:val="16"/>
                <w:szCs w:val="16"/>
              </w:rPr>
              <w:t>к</w:t>
            </w:r>
            <w:r w:rsidRPr="00EC6D36">
              <w:rPr>
                <w:sz w:val="16"/>
                <w:szCs w:val="16"/>
              </w:rPr>
              <w:t>тивность</w:t>
            </w:r>
            <w:r>
              <w:rPr>
                <w:sz w:val="16"/>
                <w:szCs w:val="16"/>
              </w:rPr>
              <w:t xml:space="preserve"> </w:t>
            </w:r>
            <w:r w:rsidRPr="00EC6D36">
              <w:rPr>
                <w:sz w:val="16"/>
                <w:szCs w:val="16"/>
              </w:rPr>
              <w:t>в среднем за 2010-2012 гг.</w:t>
            </w:r>
          </w:p>
        </w:tc>
        <w:tc>
          <w:tcPr>
            <w:tcW w:w="992" w:type="dxa"/>
            <w:tcBorders>
              <w:top w:val="single" w:sz="6" w:space="0" w:color="auto"/>
              <w:left w:val="single" w:sz="6" w:space="0" w:color="auto"/>
              <w:right w:val="single" w:sz="6" w:space="0" w:color="auto"/>
            </w:tcBorders>
          </w:tcPr>
          <w:p w:rsidR="00FC60AA" w:rsidRPr="00EC6D36" w:rsidRDefault="00FC60AA" w:rsidP="00E40320">
            <w:pPr>
              <w:widowControl w:val="0"/>
              <w:ind w:left="-108" w:right="-109"/>
              <w:jc w:val="center"/>
              <w:rPr>
                <w:sz w:val="16"/>
                <w:szCs w:val="16"/>
              </w:rPr>
            </w:pPr>
            <w:r w:rsidRPr="00EC6D36">
              <w:rPr>
                <w:sz w:val="16"/>
                <w:szCs w:val="16"/>
              </w:rPr>
              <w:t>Планируемая продукти</w:t>
            </w:r>
            <w:r w:rsidRPr="00EC6D36">
              <w:rPr>
                <w:sz w:val="16"/>
                <w:szCs w:val="16"/>
              </w:rPr>
              <w:t>в</w:t>
            </w:r>
            <w:r w:rsidRPr="00EC6D36">
              <w:rPr>
                <w:sz w:val="16"/>
                <w:szCs w:val="16"/>
              </w:rPr>
              <w:t>ность</w:t>
            </w:r>
          </w:p>
        </w:tc>
        <w:tc>
          <w:tcPr>
            <w:tcW w:w="1096" w:type="dxa"/>
            <w:tcBorders>
              <w:top w:val="single" w:sz="6" w:space="0" w:color="auto"/>
              <w:left w:val="single" w:sz="6" w:space="0" w:color="auto"/>
              <w:right w:val="single" w:sz="6" w:space="0" w:color="auto"/>
            </w:tcBorders>
          </w:tcPr>
          <w:p w:rsidR="00FC60AA" w:rsidRPr="00EC6D36" w:rsidRDefault="00FC60AA" w:rsidP="00E40320">
            <w:pPr>
              <w:widowControl w:val="0"/>
              <w:jc w:val="center"/>
              <w:rPr>
                <w:sz w:val="16"/>
                <w:szCs w:val="16"/>
              </w:rPr>
            </w:pPr>
            <w:r w:rsidRPr="00EC6D36">
              <w:rPr>
                <w:sz w:val="16"/>
                <w:szCs w:val="16"/>
              </w:rPr>
              <w:t>Прирост продукти</w:t>
            </w:r>
            <w:r w:rsidRPr="00EC6D36">
              <w:rPr>
                <w:sz w:val="16"/>
                <w:szCs w:val="16"/>
              </w:rPr>
              <w:t>в</w:t>
            </w:r>
            <w:r w:rsidRPr="00EC6D36">
              <w:rPr>
                <w:sz w:val="16"/>
                <w:szCs w:val="16"/>
              </w:rPr>
              <w:t>ности</w:t>
            </w:r>
          </w:p>
        </w:tc>
      </w:tr>
      <w:tr w:rsidR="00FC60AA" w:rsidRPr="00973C6E" w:rsidTr="00E40320">
        <w:trPr>
          <w:cantSplit/>
        </w:trPr>
        <w:tc>
          <w:tcPr>
            <w:tcW w:w="2127" w:type="dxa"/>
            <w:tcBorders>
              <w:top w:val="single" w:sz="6" w:space="0" w:color="auto"/>
              <w:left w:val="single" w:sz="6" w:space="0" w:color="auto"/>
              <w:bottom w:val="single" w:sz="4" w:space="0" w:color="auto"/>
              <w:right w:val="single" w:sz="4" w:space="0" w:color="auto"/>
            </w:tcBorders>
          </w:tcPr>
          <w:p w:rsidR="00FC60AA" w:rsidRPr="00EC6D36" w:rsidRDefault="00FC60AA" w:rsidP="00E40320">
            <w:pPr>
              <w:widowControl w:val="0"/>
              <w:jc w:val="both"/>
              <w:rPr>
                <w:sz w:val="16"/>
                <w:szCs w:val="16"/>
              </w:rPr>
            </w:pPr>
            <w:r w:rsidRPr="00EC6D36">
              <w:rPr>
                <w:sz w:val="16"/>
                <w:szCs w:val="16"/>
              </w:rPr>
              <w:t>Удой на корову, кг</w:t>
            </w:r>
          </w:p>
        </w:tc>
        <w:tc>
          <w:tcPr>
            <w:tcW w:w="1701" w:type="dxa"/>
            <w:tcBorders>
              <w:top w:val="single" w:sz="6"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6686</w:t>
            </w:r>
          </w:p>
        </w:tc>
        <w:tc>
          <w:tcPr>
            <w:tcW w:w="992" w:type="dxa"/>
            <w:tcBorders>
              <w:top w:val="single" w:sz="6"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7355</w:t>
            </w:r>
          </w:p>
        </w:tc>
        <w:tc>
          <w:tcPr>
            <w:tcW w:w="1096" w:type="dxa"/>
            <w:tcBorders>
              <w:top w:val="single" w:sz="6"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710</w:t>
            </w:r>
          </w:p>
        </w:tc>
      </w:tr>
      <w:tr w:rsidR="00FC60AA" w:rsidRPr="00973C6E" w:rsidTr="00E40320">
        <w:trPr>
          <w:cantSplit/>
        </w:trPr>
        <w:tc>
          <w:tcPr>
            <w:tcW w:w="2127" w:type="dxa"/>
            <w:tcBorders>
              <w:top w:val="single" w:sz="4" w:space="0" w:color="auto"/>
              <w:left w:val="single" w:sz="6" w:space="0" w:color="auto"/>
              <w:bottom w:val="single" w:sz="4" w:space="0" w:color="auto"/>
              <w:right w:val="single" w:sz="4" w:space="0" w:color="auto"/>
            </w:tcBorders>
          </w:tcPr>
          <w:p w:rsidR="00FC60AA" w:rsidRPr="00EC6D36" w:rsidRDefault="00FC60AA" w:rsidP="00E40320">
            <w:pPr>
              <w:widowControl w:val="0"/>
              <w:jc w:val="both"/>
              <w:rPr>
                <w:sz w:val="16"/>
                <w:szCs w:val="16"/>
              </w:rPr>
            </w:pPr>
            <w:r w:rsidRPr="00EC6D36">
              <w:rPr>
                <w:sz w:val="16"/>
                <w:szCs w:val="16"/>
              </w:rPr>
              <w:t>Среднесуточный привес, г:</w:t>
            </w:r>
          </w:p>
        </w:tc>
        <w:tc>
          <w:tcPr>
            <w:tcW w:w="1701" w:type="dxa"/>
            <w:tcBorders>
              <w:top w:val="single" w:sz="4"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p>
        </w:tc>
        <w:tc>
          <w:tcPr>
            <w:tcW w:w="1096" w:type="dxa"/>
            <w:tcBorders>
              <w:top w:val="single" w:sz="4"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p>
        </w:tc>
      </w:tr>
      <w:tr w:rsidR="00FC60AA" w:rsidRPr="00973C6E" w:rsidTr="00E40320">
        <w:trPr>
          <w:cantSplit/>
        </w:trPr>
        <w:tc>
          <w:tcPr>
            <w:tcW w:w="2127" w:type="dxa"/>
            <w:tcBorders>
              <w:top w:val="single" w:sz="4" w:space="0" w:color="auto"/>
              <w:left w:val="single" w:sz="6" w:space="0" w:color="auto"/>
              <w:bottom w:val="single" w:sz="4" w:space="0" w:color="auto"/>
              <w:right w:val="single" w:sz="4" w:space="0" w:color="auto"/>
            </w:tcBorders>
          </w:tcPr>
          <w:p w:rsidR="00FC60AA" w:rsidRPr="00EC6D36" w:rsidRDefault="00FC60AA" w:rsidP="00E40320">
            <w:pPr>
              <w:widowControl w:val="0"/>
              <w:ind w:left="176"/>
              <w:jc w:val="both"/>
              <w:rPr>
                <w:sz w:val="16"/>
                <w:szCs w:val="16"/>
              </w:rPr>
            </w:pPr>
            <w:r w:rsidRPr="00EC6D36">
              <w:rPr>
                <w:sz w:val="16"/>
                <w:szCs w:val="16"/>
              </w:rPr>
              <w:t>КРС</w:t>
            </w:r>
          </w:p>
        </w:tc>
        <w:tc>
          <w:tcPr>
            <w:tcW w:w="1701" w:type="dxa"/>
            <w:tcBorders>
              <w:top w:val="single" w:sz="4"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676</w:t>
            </w:r>
          </w:p>
        </w:tc>
        <w:tc>
          <w:tcPr>
            <w:tcW w:w="992" w:type="dxa"/>
            <w:tcBorders>
              <w:top w:val="single" w:sz="4"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744</w:t>
            </w:r>
          </w:p>
        </w:tc>
        <w:tc>
          <w:tcPr>
            <w:tcW w:w="1096" w:type="dxa"/>
            <w:tcBorders>
              <w:top w:val="single" w:sz="4" w:space="0" w:color="auto"/>
              <w:left w:val="single" w:sz="4" w:space="0" w:color="auto"/>
              <w:bottom w:val="single" w:sz="4"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58</w:t>
            </w:r>
          </w:p>
        </w:tc>
      </w:tr>
      <w:tr w:rsidR="00FC60AA" w:rsidRPr="00973C6E" w:rsidTr="00E40320">
        <w:trPr>
          <w:cantSplit/>
        </w:trPr>
        <w:tc>
          <w:tcPr>
            <w:tcW w:w="2127" w:type="dxa"/>
            <w:tcBorders>
              <w:top w:val="single" w:sz="4" w:space="0" w:color="auto"/>
              <w:left w:val="single" w:sz="6" w:space="0" w:color="auto"/>
              <w:bottom w:val="single" w:sz="6" w:space="0" w:color="auto"/>
              <w:right w:val="single" w:sz="4" w:space="0" w:color="auto"/>
            </w:tcBorders>
          </w:tcPr>
          <w:p w:rsidR="00FC60AA" w:rsidRPr="00EC6D36" w:rsidRDefault="00FC60AA" w:rsidP="00E40320">
            <w:pPr>
              <w:widowControl w:val="0"/>
              <w:ind w:left="176"/>
              <w:jc w:val="both"/>
              <w:rPr>
                <w:sz w:val="16"/>
                <w:szCs w:val="16"/>
              </w:rPr>
            </w:pPr>
            <w:r w:rsidRPr="00EC6D36">
              <w:rPr>
                <w:sz w:val="16"/>
                <w:szCs w:val="16"/>
              </w:rPr>
              <w:t>свиней</w:t>
            </w:r>
          </w:p>
        </w:tc>
        <w:tc>
          <w:tcPr>
            <w:tcW w:w="1701" w:type="dxa"/>
            <w:tcBorders>
              <w:top w:val="single" w:sz="4" w:space="0" w:color="auto"/>
              <w:left w:val="single" w:sz="4" w:space="0" w:color="auto"/>
              <w:bottom w:val="single" w:sz="6"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594</w:t>
            </w:r>
          </w:p>
        </w:tc>
        <w:tc>
          <w:tcPr>
            <w:tcW w:w="992" w:type="dxa"/>
            <w:tcBorders>
              <w:top w:val="single" w:sz="4" w:space="0" w:color="auto"/>
              <w:left w:val="single" w:sz="4" w:space="0" w:color="auto"/>
              <w:bottom w:val="single" w:sz="6"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624</w:t>
            </w:r>
          </w:p>
        </w:tc>
        <w:tc>
          <w:tcPr>
            <w:tcW w:w="1096" w:type="dxa"/>
            <w:tcBorders>
              <w:top w:val="single" w:sz="4" w:space="0" w:color="auto"/>
              <w:left w:val="single" w:sz="4" w:space="0" w:color="auto"/>
              <w:bottom w:val="single" w:sz="6" w:space="0" w:color="auto"/>
              <w:right w:val="single" w:sz="4" w:space="0" w:color="auto"/>
            </w:tcBorders>
          </w:tcPr>
          <w:p w:rsidR="00FC60AA" w:rsidRPr="00EC6D36" w:rsidRDefault="00FC60AA" w:rsidP="00E40320">
            <w:pPr>
              <w:widowControl w:val="0"/>
              <w:jc w:val="center"/>
              <w:rPr>
                <w:sz w:val="16"/>
                <w:szCs w:val="16"/>
              </w:rPr>
            </w:pPr>
            <w:r w:rsidRPr="00EC6D36">
              <w:rPr>
                <w:sz w:val="16"/>
                <w:szCs w:val="16"/>
              </w:rPr>
              <w:t>29</w:t>
            </w:r>
          </w:p>
        </w:tc>
      </w:tr>
    </w:tbl>
    <w:p w:rsidR="00FC60AA" w:rsidRDefault="00FC60AA" w:rsidP="00FC60AA">
      <w:pPr>
        <w:widowControl w:val="0"/>
        <w:ind w:firstLine="284"/>
        <w:jc w:val="both"/>
        <w:rPr>
          <w:sz w:val="20"/>
          <w:szCs w:val="20"/>
        </w:rPr>
      </w:pPr>
    </w:p>
    <w:p w:rsidR="00FC60AA" w:rsidRPr="00EA16F8" w:rsidRDefault="00FC60AA" w:rsidP="00FC60AA">
      <w:pPr>
        <w:widowControl w:val="0"/>
        <w:ind w:firstLine="284"/>
        <w:jc w:val="both"/>
        <w:rPr>
          <w:spacing w:val="4"/>
          <w:sz w:val="20"/>
          <w:szCs w:val="20"/>
        </w:rPr>
      </w:pPr>
      <w:r w:rsidRPr="00EA16F8">
        <w:rPr>
          <w:spacing w:val="4"/>
          <w:sz w:val="20"/>
          <w:szCs w:val="20"/>
        </w:rPr>
        <w:t>Планируется увеличить продуктивность коров и КРС на 10 %, свиней – на 5 % по сравнению с фактическим уровнем за 2010-2012 гг.</w:t>
      </w:r>
    </w:p>
    <w:p w:rsidR="00FC60AA" w:rsidRDefault="00FC60AA" w:rsidP="00FC60AA">
      <w:pPr>
        <w:widowControl w:val="0"/>
        <w:ind w:firstLine="284"/>
        <w:jc w:val="both"/>
        <w:rPr>
          <w:sz w:val="20"/>
          <w:szCs w:val="20"/>
        </w:rPr>
      </w:pPr>
      <w:r w:rsidRPr="004D0A8C">
        <w:rPr>
          <w:sz w:val="20"/>
          <w:szCs w:val="20"/>
        </w:rPr>
        <w:t xml:space="preserve">Около 70 % всей условной пашни обычно занято культурами для производства кормов. Кормовая площадь для производства единицы животноводческой продукции (100 ц) зависит от типа кормления, расхода кормов и планируемой урожайности. Расход и структура кормов на производство единицы животноводческой продукции установили по нормативам с учетом страховых запасов (таблица 2). </w:t>
      </w:r>
    </w:p>
    <w:p w:rsidR="00FC60AA" w:rsidRDefault="00FC60AA" w:rsidP="00FC60AA">
      <w:pPr>
        <w:widowControl w:val="0"/>
        <w:ind w:firstLine="284"/>
        <w:jc w:val="both"/>
        <w:rPr>
          <w:sz w:val="20"/>
          <w:szCs w:val="20"/>
        </w:rPr>
      </w:pPr>
    </w:p>
    <w:p w:rsidR="00FC60AA" w:rsidRPr="00EC6D36" w:rsidRDefault="00FC60AA" w:rsidP="00FC60AA">
      <w:pPr>
        <w:widowControl w:val="0"/>
        <w:jc w:val="both"/>
        <w:rPr>
          <w:b/>
          <w:sz w:val="16"/>
          <w:szCs w:val="16"/>
        </w:rPr>
      </w:pPr>
      <w:r w:rsidRPr="00EC6D36">
        <w:rPr>
          <w:sz w:val="16"/>
          <w:szCs w:val="16"/>
        </w:rPr>
        <w:t>Т</w:t>
      </w:r>
      <w:r>
        <w:rPr>
          <w:sz w:val="16"/>
          <w:szCs w:val="16"/>
        </w:rPr>
        <w:t xml:space="preserve"> </w:t>
      </w:r>
      <w:r w:rsidRPr="00EC6D36">
        <w:rPr>
          <w:sz w:val="16"/>
          <w:szCs w:val="16"/>
        </w:rPr>
        <w:t>а</w:t>
      </w:r>
      <w:r>
        <w:rPr>
          <w:sz w:val="16"/>
          <w:szCs w:val="16"/>
        </w:rPr>
        <w:t xml:space="preserve"> </w:t>
      </w:r>
      <w:r w:rsidRPr="00EC6D36">
        <w:rPr>
          <w:sz w:val="16"/>
          <w:szCs w:val="16"/>
        </w:rPr>
        <w:t>б</w:t>
      </w:r>
      <w:r>
        <w:rPr>
          <w:sz w:val="16"/>
          <w:szCs w:val="16"/>
        </w:rPr>
        <w:t xml:space="preserve"> </w:t>
      </w:r>
      <w:r w:rsidRPr="00EC6D36">
        <w:rPr>
          <w:sz w:val="16"/>
          <w:szCs w:val="16"/>
        </w:rPr>
        <w:t>л</w:t>
      </w:r>
      <w:r>
        <w:rPr>
          <w:sz w:val="16"/>
          <w:szCs w:val="16"/>
        </w:rPr>
        <w:t xml:space="preserve"> </w:t>
      </w:r>
      <w:r w:rsidRPr="00EC6D36">
        <w:rPr>
          <w:sz w:val="16"/>
          <w:szCs w:val="16"/>
        </w:rPr>
        <w:t>и</w:t>
      </w:r>
      <w:r>
        <w:rPr>
          <w:sz w:val="16"/>
          <w:szCs w:val="16"/>
        </w:rPr>
        <w:t xml:space="preserve"> </w:t>
      </w:r>
      <w:r w:rsidRPr="00EC6D36">
        <w:rPr>
          <w:sz w:val="16"/>
          <w:szCs w:val="16"/>
        </w:rPr>
        <w:t>ц</w:t>
      </w:r>
      <w:r>
        <w:rPr>
          <w:sz w:val="16"/>
          <w:szCs w:val="16"/>
        </w:rPr>
        <w:t xml:space="preserve"> </w:t>
      </w:r>
      <w:r w:rsidRPr="00EC6D36">
        <w:rPr>
          <w:sz w:val="16"/>
          <w:szCs w:val="16"/>
        </w:rPr>
        <w:t>а 2</w:t>
      </w:r>
      <w:r>
        <w:rPr>
          <w:sz w:val="16"/>
          <w:szCs w:val="16"/>
        </w:rPr>
        <w:t>.</w:t>
      </w:r>
      <w:r w:rsidRPr="00EC6D36">
        <w:rPr>
          <w:sz w:val="16"/>
          <w:szCs w:val="16"/>
        </w:rPr>
        <w:t xml:space="preserve"> </w:t>
      </w:r>
      <w:r w:rsidRPr="00EC6D36">
        <w:rPr>
          <w:b/>
          <w:sz w:val="16"/>
          <w:szCs w:val="16"/>
        </w:rPr>
        <w:t>Расчет потребности в кормах для производства дополнительной продукции животноводства и продукции животноводства для государственного заказа</w:t>
      </w:r>
    </w:p>
    <w:p w:rsidR="00FC60AA" w:rsidRPr="00C54449" w:rsidRDefault="00FC60AA" w:rsidP="00FC60AA">
      <w:pPr>
        <w:widowControl w:val="0"/>
        <w:ind w:firstLine="284"/>
        <w:jc w:val="both"/>
        <w:rPr>
          <w:sz w:val="16"/>
          <w:szCs w:val="16"/>
        </w:rPr>
      </w:pP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709"/>
        <w:gridCol w:w="709"/>
        <w:gridCol w:w="850"/>
        <w:gridCol w:w="709"/>
        <w:gridCol w:w="709"/>
        <w:gridCol w:w="850"/>
      </w:tblGrid>
      <w:tr w:rsidR="00FC60AA" w:rsidRPr="00C54449" w:rsidTr="00E40320">
        <w:trPr>
          <w:cantSplit/>
        </w:trPr>
        <w:tc>
          <w:tcPr>
            <w:tcW w:w="851" w:type="dxa"/>
            <w:vMerge w:val="restart"/>
            <w:vAlign w:val="center"/>
          </w:tcPr>
          <w:p w:rsidR="00FC60AA" w:rsidRPr="00C54449" w:rsidRDefault="00FC60AA" w:rsidP="00E40320">
            <w:pPr>
              <w:pStyle w:val="9"/>
              <w:widowControl w:val="0"/>
              <w:jc w:val="center"/>
              <w:rPr>
                <w:rFonts w:ascii="Times New Roman" w:hAnsi="Times New Roman"/>
                <w:i w:val="0"/>
                <w:color w:val="auto"/>
                <w:sz w:val="16"/>
                <w:szCs w:val="16"/>
                <w:lang w:eastAsia="ru-RU"/>
              </w:rPr>
            </w:pPr>
            <w:r w:rsidRPr="00C54449">
              <w:rPr>
                <w:rFonts w:ascii="Times New Roman" w:hAnsi="Times New Roman"/>
                <w:i w:val="0"/>
                <w:color w:val="auto"/>
                <w:sz w:val="16"/>
                <w:szCs w:val="16"/>
                <w:lang w:eastAsia="ru-RU"/>
              </w:rPr>
              <w:t>Виды кормов</w:t>
            </w:r>
          </w:p>
        </w:tc>
        <w:tc>
          <w:tcPr>
            <w:tcW w:w="4253" w:type="dxa"/>
            <w:gridSpan w:val="6"/>
            <w:vAlign w:val="center"/>
          </w:tcPr>
          <w:p w:rsidR="00FC60AA" w:rsidRPr="00C54449" w:rsidRDefault="00FC60AA" w:rsidP="00E40320">
            <w:pPr>
              <w:widowControl w:val="0"/>
              <w:ind w:left="-108" w:right="-109"/>
              <w:jc w:val="center"/>
              <w:rPr>
                <w:sz w:val="16"/>
                <w:szCs w:val="16"/>
              </w:rPr>
            </w:pPr>
            <w:r w:rsidRPr="00C54449">
              <w:rPr>
                <w:sz w:val="16"/>
                <w:szCs w:val="16"/>
              </w:rPr>
              <w:t>Требуется кормов для производства, ц</w:t>
            </w:r>
          </w:p>
        </w:tc>
        <w:tc>
          <w:tcPr>
            <w:tcW w:w="850" w:type="dxa"/>
            <w:vMerge w:val="restart"/>
            <w:vAlign w:val="center"/>
          </w:tcPr>
          <w:p w:rsidR="00FC60AA" w:rsidRPr="00C54449" w:rsidRDefault="00FC60AA" w:rsidP="00E40320">
            <w:pPr>
              <w:widowControl w:val="0"/>
              <w:ind w:left="-108" w:right="-109"/>
              <w:jc w:val="center"/>
              <w:rPr>
                <w:sz w:val="16"/>
                <w:szCs w:val="16"/>
              </w:rPr>
            </w:pPr>
            <w:r w:rsidRPr="00C54449">
              <w:rPr>
                <w:sz w:val="16"/>
                <w:szCs w:val="16"/>
              </w:rPr>
              <w:t>Всего</w:t>
            </w:r>
          </w:p>
        </w:tc>
      </w:tr>
      <w:tr w:rsidR="00FC60AA" w:rsidRPr="00C54449" w:rsidTr="00E40320">
        <w:trPr>
          <w:cantSplit/>
        </w:trPr>
        <w:tc>
          <w:tcPr>
            <w:tcW w:w="851" w:type="dxa"/>
            <w:vMerge/>
            <w:vAlign w:val="center"/>
          </w:tcPr>
          <w:p w:rsidR="00FC60AA" w:rsidRPr="00C54449" w:rsidRDefault="00FC60AA" w:rsidP="00E40320">
            <w:pPr>
              <w:widowControl w:val="0"/>
              <w:jc w:val="center"/>
              <w:rPr>
                <w:sz w:val="16"/>
                <w:szCs w:val="16"/>
              </w:rPr>
            </w:pPr>
          </w:p>
        </w:tc>
        <w:tc>
          <w:tcPr>
            <w:tcW w:w="1276" w:type="dxa"/>
            <w:gridSpan w:val="2"/>
            <w:vAlign w:val="center"/>
          </w:tcPr>
          <w:p w:rsidR="00FC60AA" w:rsidRPr="00C54449" w:rsidRDefault="00FC60AA" w:rsidP="00E40320">
            <w:pPr>
              <w:widowControl w:val="0"/>
              <w:ind w:left="-108" w:right="-109"/>
              <w:jc w:val="center"/>
              <w:rPr>
                <w:sz w:val="16"/>
                <w:szCs w:val="16"/>
              </w:rPr>
            </w:pPr>
            <w:r w:rsidRPr="00C54449">
              <w:rPr>
                <w:sz w:val="16"/>
                <w:szCs w:val="16"/>
              </w:rPr>
              <w:t>молока</w:t>
            </w:r>
          </w:p>
        </w:tc>
        <w:tc>
          <w:tcPr>
            <w:tcW w:w="1559" w:type="dxa"/>
            <w:gridSpan w:val="2"/>
            <w:vAlign w:val="center"/>
          </w:tcPr>
          <w:p w:rsidR="00FC60AA" w:rsidRPr="00C54449" w:rsidRDefault="00FC60AA" w:rsidP="00E40320">
            <w:pPr>
              <w:widowControl w:val="0"/>
              <w:ind w:left="-108" w:right="-109"/>
              <w:jc w:val="center"/>
              <w:rPr>
                <w:sz w:val="16"/>
                <w:szCs w:val="16"/>
              </w:rPr>
            </w:pPr>
            <w:r w:rsidRPr="00C54449">
              <w:rPr>
                <w:sz w:val="16"/>
                <w:szCs w:val="16"/>
              </w:rPr>
              <w:t>прироста КРС</w:t>
            </w:r>
          </w:p>
        </w:tc>
        <w:tc>
          <w:tcPr>
            <w:tcW w:w="1418" w:type="dxa"/>
            <w:gridSpan w:val="2"/>
            <w:vAlign w:val="center"/>
          </w:tcPr>
          <w:p w:rsidR="00FC60AA" w:rsidRPr="00C54449" w:rsidRDefault="00FC60AA" w:rsidP="00E40320">
            <w:pPr>
              <w:widowControl w:val="0"/>
              <w:ind w:left="-108" w:right="-109"/>
              <w:jc w:val="center"/>
              <w:rPr>
                <w:sz w:val="16"/>
                <w:szCs w:val="16"/>
              </w:rPr>
            </w:pPr>
            <w:r w:rsidRPr="00C54449">
              <w:rPr>
                <w:sz w:val="16"/>
                <w:szCs w:val="16"/>
              </w:rPr>
              <w:t>прироста свиней</w:t>
            </w:r>
          </w:p>
        </w:tc>
        <w:tc>
          <w:tcPr>
            <w:tcW w:w="850" w:type="dxa"/>
            <w:vMerge/>
            <w:vAlign w:val="center"/>
          </w:tcPr>
          <w:p w:rsidR="00FC60AA" w:rsidRPr="00C54449" w:rsidRDefault="00FC60AA" w:rsidP="00E40320">
            <w:pPr>
              <w:widowControl w:val="0"/>
              <w:ind w:left="-108" w:right="-109"/>
              <w:jc w:val="center"/>
              <w:rPr>
                <w:sz w:val="16"/>
                <w:szCs w:val="16"/>
              </w:rPr>
            </w:pPr>
          </w:p>
        </w:tc>
      </w:tr>
      <w:tr w:rsidR="00FC60AA" w:rsidRPr="00C54449" w:rsidTr="00E40320">
        <w:trPr>
          <w:cantSplit/>
        </w:trPr>
        <w:tc>
          <w:tcPr>
            <w:tcW w:w="851" w:type="dxa"/>
            <w:vMerge/>
            <w:vAlign w:val="center"/>
          </w:tcPr>
          <w:p w:rsidR="00FC60AA" w:rsidRPr="00C54449" w:rsidRDefault="00FC60AA" w:rsidP="00E40320">
            <w:pPr>
              <w:widowControl w:val="0"/>
              <w:jc w:val="center"/>
              <w:rPr>
                <w:sz w:val="16"/>
                <w:szCs w:val="16"/>
              </w:rPr>
            </w:pP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на 100 ц</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на всю проду</w:t>
            </w:r>
            <w:r w:rsidRPr="00C54449">
              <w:rPr>
                <w:sz w:val="16"/>
                <w:szCs w:val="16"/>
              </w:rPr>
              <w:t>к</w:t>
            </w:r>
            <w:r w:rsidRPr="00C54449">
              <w:rPr>
                <w:sz w:val="16"/>
                <w:szCs w:val="16"/>
              </w:rPr>
              <w:t>цию</w:t>
            </w:r>
          </w:p>
          <w:p w:rsidR="00FC60AA" w:rsidRPr="00C54449" w:rsidRDefault="00FC60AA" w:rsidP="00E40320">
            <w:pPr>
              <w:widowControl w:val="0"/>
              <w:ind w:left="-108" w:right="-109"/>
              <w:jc w:val="center"/>
              <w:rPr>
                <w:sz w:val="16"/>
                <w:szCs w:val="16"/>
              </w:rPr>
            </w:pPr>
            <w:r w:rsidRPr="00C54449">
              <w:rPr>
                <w:sz w:val="16"/>
                <w:szCs w:val="16"/>
              </w:rPr>
              <w:t>154455</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на 100 ц</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на всю продукцию</w:t>
            </w:r>
          </w:p>
          <w:p w:rsidR="00FC60AA" w:rsidRPr="00C54449" w:rsidRDefault="00FC60AA" w:rsidP="00E40320">
            <w:pPr>
              <w:widowControl w:val="0"/>
              <w:ind w:left="-108" w:right="-109"/>
              <w:jc w:val="center"/>
              <w:rPr>
                <w:sz w:val="16"/>
                <w:szCs w:val="16"/>
              </w:rPr>
            </w:pPr>
            <w:r w:rsidRPr="00C54449">
              <w:rPr>
                <w:sz w:val="16"/>
                <w:szCs w:val="16"/>
              </w:rPr>
              <w:t>16317,3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на 100 ц</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на всю проду</w:t>
            </w:r>
            <w:r w:rsidRPr="00C54449">
              <w:rPr>
                <w:sz w:val="16"/>
                <w:szCs w:val="16"/>
              </w:rPr>
              <w:t>к</w:t>
            </w:r>
            <w:r w:rsidRPr="00C54449">
              <w:rPr>
                <w:sz w:val="16"/>
                <w:szCs w:val="16"/>
              </w:rPr>
              <w:t>цию</w:t>
            </w:r>
          </w:p>
          <w:p w:rsidR="00FC60AA" w:rsidRPr="00C54449" w:rsidRDefault="00FC60AA" w:rsidP="00E40320">
            <w:pPr>
              <w:widowControl w:val="0"/>
              <w:ind w:left="-108" w:right="-109"/>
              <w:jc w:val="center"/>
              <w:rPr>
                <w:sz w:val="16"/>
                <w:szCs w:val="16"/>
              </w:rPr>
            </w:pPr>
            <w:r w:rsidRPr="00C54449">
              <w:rPr>
                <w:sz w:val="16"/>
                <w:szCs w:val="16"/>
              </w:rPr>
              <w:t>1317,8</w:t>
            </w:r>
          </w:p>
        </w:tc>
        <w:tc>
          <w:tcPr>
            <w:tcW w:w="850" w:type="dxa"/>
            <w:vMerge/>
            <w:vAlign w:val="center"/>
          </w:tcPr>
          <w:p w:rsidR="00FC60AA" w:rsidRPr="00C54449" w:rsidRDefault="00FC60AA" w:rsidP="00E40320">
            <w:pPr>
              <w:widowControl w:val="0"/>
              <w:ind w:left="-108" w:right="-109"/>
              <w:jc w:val="center"/>
              <w:rPr>
                <w:sz w:val="16"/>
                <w:szCs w:val="16"/>
              </w:rPr>
            </w:pP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Конце</w:t>
            </w:r>
            <w:r w:rsidRPr="00C54449">
              <w:rPr>
                <w:sz w:val="16"/>
                <w:szCs w:val="16"/>
              </w:rPr>
              <w:t>н</w:t>
            </w:r>
            <w:r w:rsidRPr="00C54449">
              <w:rPr>
                <w:sz w:val="16"/>
                <w:szCs w:val="16"/>
              </w:rPr>
              <w:t>траты</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49,44</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76362,6</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357,00</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58252,8</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635,16</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8370,1</w:t>
            </w:r>
          </w:p>
        </w:tc>
        <w:tc>
          <w:tcPr>
            <w:tcW w:w="850" w:type="dxa"/>
            <w:vAlign w:val="center"/>
          </w:tcPr>
          <w:p w:rsidR="00FC60AA" w:rsidRPr="00C54449" w:rsidRDefault="00FC60AA" w:rsidP="00E40320">
            <w:pPr>
              <w:ind w:left="-108" w:right="-109"/>
              <w:jc w:val="center"/>
              <w:rPr>
                <w:sz w:val="16"/>
                <w:szCs w:val="16"/>
              </w:rPr>
            </w:pPr>
            <w:r w:rsidRPr="00C54449">
              <w:rPr>
                <w:sz w:val="16"/>
                <w:szCs w:val="16"/>
              </w:rPr>
              <w:t>142985,5</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Сено</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7,73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11939,3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148,75</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24272,0</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850" w:type="dxa"/>
            <w:vAlign w:val="center"/>
          </w:tcPr>
          <w:p w:rsidR="00FC60AA" w:rsidRPr="00C54449" w:rsidRDefault="00FC60AA" w:rsidP="00E40320">
            <w:pPr>
              <w:ind w:left="-108" w:right="-109"/>
              <w:jc w:val="center"/>
              <w:rPr>
                <w:sz w:val="16"/>
                <w:szCs w:val="16"/>
              </w:rPr>
            </w:pPr>
            <w:r w:rsidRPr="00C54449">
              <w:rPr>
                <w:sz w:val="16"/>
                <w:szCs w:val="16"/>
              </w:rPr>
              <w:t>36211,3</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Сенаж</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105,95</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163645,1</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582,75</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95089,0</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850" w:type="dxa"/>
            <w:vAlign w:val="center"/>
          </w:tcPr>
          <w:p w:rsidR="00FC60AA" w:rsidRPr="00C54449" w:rsidRDefault="00FC60AA" w:rsidP="00E40320">
            <w:pPr>
              <w:ind w:left="-108" w:right="-109"/>
              <w:jc w:val="center"/>
              <w:rPr>
                <w:sz w:val="16"/>
                <w:szCs w:val="16"/>
              </w:rPr>
            </w:pPr>
            <w:r w:rsidRPr="00C54449">
              <w:rPr>
                <w:sz w:val="16"/>
                <w:szCs w:val="16"/>
              </w:rPr>
              <w:t>258734,1</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Силос</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156,13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241150,6</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947,15</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154459,3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84,64</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1115,4</w:t>
            </w:r>
          </w:p>
        </w:tc>
        <w:tc>
          <w:tcPr>
            <w:tcW w:w="850" w:type="dxa"/>
            <w:vAlign w:val="center"/>
          </w:tcPr>
          <w:p w:rsidR="00FC60AA" w:rsidRPr="00C54449" w:rsidRDefault="00FC60AA" w:rsidP="00E40320">
            <w:pPr>
              <w:ind w:left="-108" w:right="-109"/>
              <w:jc w:val="center"/>
              <w:rPr>
                <w:sz w:val="16"/>
                <w:szCs w:val="16"/>
              </w:rPr>
            </w:pPr>
            <w:r w:rsidRPr="00C54449">
              <w:rPr>
                <w:sz w:val="16"/>
                <w:szCs w:val="16"/>
              </w:rPr>
              <w:t>396725,3</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Корн</w:t>
            </w:r>
            <w:r w:rsidRPr="00C54449">
              <w:rPr>
                <w:sz w:val="16"/>
                <w:szCs w:val="16"/>
              </w:rPr>
              <w:t>е</w:t>
            </w:r>
            <w:r w:rsidRPr="00C54449">
              <w:rPr>
                <w:sz w:val="16"/>
                <w:szCs w:val="16"/>
              </w:rPr>
              <w:t>плоды</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470,76</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76815,3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371,08</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4890,1</w:t>
            </w:r>
          </w:p>
        </w:tc>
        <w:tc>
          <w:tcPr>
            <w:tcW w:w="850" w:type="dxa"/>
            <w:vAlign w:val="center"/>
          </w:tcPr>
          <w:p w:rsidR="00FC60AA" w:rsidRPr="00C54449" w:rsidRDefault="00FC60AA" w:rsidP="00E40320">
            <w:pPr>
              <w:ind w:left="-108" w:right="-109"/>
              <w:jc w:val="center"/>
              <w:rPr>
                <w:sz w:val="16"/>
                <w:szCs w:val="16"/>
              </w:rPr>
            </w:pPr>
            <w:r w:rsidRPr="00C54449">
              <w:rPr>
                <w:sz w:val="16"/>
                <w:szCs w:val="16"/>
              </w:rPr>
              <w:t>81705,4</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lastRenderedPageBreak/>
              <w:t xml:space="preserve">Зеленый корм </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51,5</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79544,3</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755,56</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123287,0</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186,10</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2452,5</w:t>
            </w:r>
          </w:p>
        </w:tc>
        <w:tc>
          <w:tcPr>
            <w:tcW w:w="850" w:type="dxa"/>
            <w:vAlign w:val="center"/>
          </w:tcPr>
          <w:p w:rsidR="00FC60AA" w:rsidRPr="00C54449" w:rsidRDefault="00FC60AA" w:rsidP="00E40320">
            <w:pPr>
              <w:ind w:left="-108" w:right="-109"/>
              <w:jc w:val="center"/>
              <w:rPr>
                <w:sz w:val="16"/>
                <w:szCs w:val="16"/>
              </w:rPr>
            </w:pPr>
            <w:r w:rsidRPr="00C54449">
              <w:rPr>
                <w:sz w:val="16"/>
                <w:szCs w:val="16"/>
              </w:rPr>
              <w:t>205283,8</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Солома</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40,80</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6657,4</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850" w:type="dxa"/>
            <w:vAlign w:val="center"/>
          </w:tcPr>
          <w:p w:rsidR="00FC60AA" w:rsidRPr="00C54449" w:rsidRDefault="00FC60AA" w:rsidP="00E40320">
            <w:pPr>
              <w:ind w:left="-108" w:right="-109"/>
              <w:jc w:val="center"/>
              <w:rPr>
                <w:sz w:val="16"/>
                <w:szCs w:val="16"/>
              </w:rPr>
            </w:pPr>
            <w:r w:rsidRPr="00C54449">
              <w:rPr>
                <w:sz w:val="16"/>
                <w:szCs w:val="16"/>
              </w:rPr>
              <w:t>6657,4</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Травяная мука</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37,69</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496,7</w:t>
            </w:r>
          </w:p>
        </w:tc>
        <w:tc>
          <w:tcPr>
            <w:tcW w:w="850" w:type="dxa"/>
            <w:vAlign w:val="center"/>
          </w:tcPr>
          <w:p w:rsidR="00FC60AA" w:rsidRPr="00C54449" w:rsidRDefault="00FC60AA" w:rsidP="00E40320">
            <w:pPr>
              <w:ind w:left="-108" w:right="-109"/>
              <w:jc w:val="center"/>
              <w:rPr>
                <w:sz w:val="16"/>
                <w:szCs w:val="16"/>
              </w:rPr>
            </w:pPr>
            <w:r w:rsidRPr="00C54449">
              <w:rPr>
                <w:sz w:val="16"/>
                <w:szCs w:val="16"/>
              </w:rPr>
              <w:t>496,7</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Молоко</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75,00</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12238,0</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19,71</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259,7</w:t>
            </w:r>
          </w:p>
        </w:tc>
        <w:tc>
          <w:tcPr>
            <w:tcW w:w="850" w:type="dxa"/>
            <w:vAlign w:val="center"/>
          </w:tcPr>
          <w:p w:rsidR="00FC60AA" w:rsidRPr="00C54449" w:rsidRDefault="00FC60AA" w:rsidP="00E40320">
            <w:pPr>
              <w:ind w:left="-108" w:right="-109"/>
              <w:jc w:val="center"/>
              <w:rPr>
                <w:sz w:val="16"/>
                <w:szCs w:val="16"/>
              </w:rPr>
            </w:pPr>
            <w:r w:rsidRPr="00C54449">
              <w:rPr>
                <w:sz w:val="16"/>
                <w:szCs w:val="16"/>
              </w:rPr>
              <w:t>12497,7</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Обрат</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196,15</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32006,4</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180,38</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2377,0</w:t>
            </w:r>
          </w:p>
        </w:tc>
        <w:tc>
          <w:tcPr>
            <w:tcW w:w="850" w:type="dxa"/>
            <w:vAlign w:val="center"/>
          </w:tcPr>
          <w:p w:rsidR="00FC60AA" w:rsidRPr="00C54449" w:rsidRDefault="00FC60AA" w:rsidP="00E40320">
            <w:pPr>
              <w:ind w:left="-108" w:right="-109"/>
              <w:jc w:val="center"/>
              <w:rPr>
                <w:sz w:val="16"/>
                <w:szCs w:val="16"/>
              </w:rPr>
            </w:pPr>
            <w:r w:rsidRPr="00C54449">
              <w:rPr>
                <w:sz w:val="16"/>
                <w:szCs w:val="16"/>
              </w:rPr>
              <w:t>34383,4</w:t>
            </w:r>
          </w:p>
        </w:tc>
      </w:tr>
      <w:tr w:rsidR="00FC60AA" w:rsidRPr="00C54449" w:rsidTr="00E40320">
        <w:trPr>
          <w:cantSplit/>
        </w:trPr>
        <w:tc>
          <w:tcPr>
            <w:tcW w:w="851" w:type="dxa"/>
          </w:tcPr>
          <w:p w:rsidR="00FC60AA" w:rsidRPr="00C54449" w:rsidRDefault="00FC60AA" w:rsidP="00E40320">
            <w:pPr>
              <w:widowControl w:val="0"/>
              <w:jc w:val="both"/>
              <w:rPr>
                <w:sz w:val="16"/>
                <w:szCs w:val="16"/>
              </w:rPr>
            </w:pPr>
            <w:r w:rsidRPr="00C54449">
              <w:rPr>
                <w:sz w:val="16"/>
                <w:szCs w:val="16"/>
              </w:rPr>
              <w:t>ЗЦМ</w:t>
            </w:r>
          </w:p>
        </w:tc>
        <w:tc>
          <w:tcPr>
            <w:tcW w:w="567"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850" w:type="dxa"/>
            <w:vAlign w:val="center"/>
          </w:tcPr>
          <w:p w:rsidR="00FC60AA" w:rsidRPr="00C54449" w:rsidRDefault="00FC60AA" w:rsidP="00E40320">
            <w:pPr>
              <w:widowControl w:val="0"/>
              <w:ind w:left="-108" w:right="-109"/>
              <w:jc w:val="center"/>
              <w:rPr>
                <w:sz w:val="16"/>
                <w:szCs w:val="16"/>
              </w:rPr>
            </w:pPr>
            <w:r w:rsidRPr="00C54449">
              <w:rPr>
                <w:sz w:val="16"/>
                <w:szCs w:val="16"/>
              </w:rPr>
              <w:t>-</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1,66</w:t>
            </w:r>
          </w:p>
        </w:tc>
        <w:tc>
          <w:tcPr>
            <w:tcW w:w="709" w:type="dxa"/>
            <w:vAlign w:val="center"/>
          </w:tcPr>
          <w:p w:rsidR="00FC60AA" w:rsidRPr="00C54449" w:rsidRDefault="00FC60AA" w:rsidP="00E40320">
            <w:pPr>
              <w:widowControl w:val="0"/>
              <w:ind w:left="-108" w:right="-109"/>
              <w:jc w:val="center"/>
              <w:rPr>
                <w:sz w:val="16"/>
                <w:szCs w:val="16"/>
              </w:rPr>
            </w:pPr>
            <w:r w:rsidRPr="00C54449">
              <w:rPr>
                <w:sz w:val="16"/>
                <w:szCs w:val="16"/>
              </w:rPr>
              <w:t>21,9</w:t>
            </w:r>
          </w:p>
        </w:tc>
        <w:tc>
          <w:tcPr>
            <w:tcW w:w="850" w:type="dxa"/>
            <w:vAlign w:val="center"/>
          </w:tcPr>
          <w:p w:rsidR="00FC60AA" w:rsidRPr="00C54449" w:rsidRDefault="00FC60AA" w:rsidP="00E40320">
            <w:pPr>
              <w:ind w:left="-108" w:right="-109"/>
              <w:jc w:val="center"/>
              <w:rPr>
                <w:sz w:val="16"/>
                <w:szCs w:val="16"/>
              </w:rPr>
            </w:pPr>
            <w:r w:rsidRPr="00C54449">
              <w:rPr>
                <w:sz w:val="16"/>
                <w:szCs w:val="16"/>
              </w:rPr>
              <w:t>21,9</w:t>
            </w:r>
          </w:p>
        </w:tc>
      </w:tr>
    </w:tbl>
    <w:p w:rsidR="00FC60AA" w:rsidRPr="00C54449" w:rsidRDefault="00FC60AA" w:rsidP="00FC60AA">
      <w:pPr>
        <w:widowControl w:val="0"/>
        <w:ind w:firstLine="284"/>
        <w:jc w:val="both"/>
        <w:rPr>
          <w:sz w:val="16"/>
          <w:szCs w:val="16"/>
        </w:rPr>
      </w:pPr>
    </w:p>
    <w:p w:rsidR="00FC60AA" w:rsidRDefault="00FC60AA" w:rsidP="00FC60AA">
      <w:pPr>
        <w:widowControl w:val="0"/>
        <w:ind w:firstLine="284"/>
        <w:jc w:val="both"/>
        <w:rPr>
          <w:sz w:val="20"/>
          <w:szCs w:val="20"/>
        </w:rPr>
      </w:pPr>
      <w:r w:rsidRPr="004D0A8C">
        <w:rPr>
          <w:sz w:val="20"/>
          <w:szCs w:val="20"/>
        </w:rPr>
        <w:t>Расчеты показывают, что для производства продукции животн</w:t>
      </w:r>
      <w:r w:rsidRPr="004D0A8C">
        <w:rPr>
          <w:sz w:val="20"/>
          <w:szCs w:val="20"/>
        </w:rPr>
        <w:t>о</w:t>
      </w:r>
      <w:r w:rsidRPr="004D0A8C">
        <w:rPr>
          <w:sz w:val="20"/>
          <w:szCs w:val="20"/>
        </w:rPr>
        <w:t>водства требуется 264 человека (464281,6/1756) (таблица 3).</w:t>
      </w:r>
    </w:p>
    <w:p w:rsidR="00FC60AA" w:rsidRPr="004D0A8C" w:rsidRDefault="00FC60AA" w:rsidP="00FC60AA">
      <w:pPr>
        <w:ind w:firstLine="284"/>
        <w:jc w:val="both"/>
        <w:rPr>
          <w:sz w:val="20"/>
          <w:szCs w:val="20"/>
        </w:rPr>
      </w:pPr>
      <w:r w:rsidRPr="004D0A8C">
        <w:rPr>
          <w:sz w:val="20"/>
          <w:szCs w:val="20"/>
        </w:rPr>
        <w:t>На перспективу рекомендуется увеличить плотность поголовья крупного рогатого скота на 100 га сельхозугодий до 79 гол. План</w:t>
      </w:r>
      <w:r w:rsidRPr="004D0A8C">
        <w:rPr>
          <w:sz w:val="20"/>
          <w:szCs w:val="20"/>
        </w:rPr>
        <w:t>и</w:t>
      </w:r>
      <w:r w:rsidRPr="004D0A8C">
        <w:rPr>
          <w:sz w:val="20"/>
          <w:szCs w:val="20"/>
        </w:rPr>
        <w:t>руемый уровень производства молока в основном за счет роста пр</w:t>
      </w:r>
      <w:r w:rsidRPr="004D0A8C">
        <w:rPr>
          <w:sz w:val="20"/>
          <w:szCs w:val="20"/>
        </w:rPr>
        <w:t>о</w:t>
      </w:r>
      <w:r w:rsidRPr="004D0A8C">
        <w:rPr>
          <w:sz w:val="20"/>
          <w:szCs w:val="20"/>
        </w:rPr>
        <w:t>дуктивности коров увеличится на 12,9% и составит 1478,5 ц.</w:t>
      </w:r>
      <w:r>
        <w:rPr>
          <w:sz w:val="20"/>
          <w:szCs w:val="20"/>
        </w:rPr>
        <w:t xml:space="preserve"> </w:t>
      </w:r>
      <w:r w:rsidRPr="004D0A8C">
        <w:rPr>
          <w:sz w:val="20"/>
          <w:szCs w:val="20"/>
        </w:rPr>
        <w:t>Пр</w:t>
      </w:r>
      <w:r w:rsidRPr="004D0A8C">
        <w:rPr>
          <w:sz w:val="20"/>
          <w:szCs w:val="20"/>
        </w:rPr>
        <w:t>и</w:t>
      </w:r>
      <w:r w:rsidRPr="004D0A8C">
        <w:rPr>
          <w:sz w:val="20"/>
          <w:szCs w:val="20"/>
        </w:rPr>
        <w:t>рост КРС на 100 га сельхозугодий увеличится на 17,4 % и составит 156,2 ц, привес свиньи на 100 га пашни увеличится на 39,5 %, это произойдет только за счет роста продуктивности животных. Рост уровня производства продукции позволит предприятию увеличить уровень валовой продукции и денежной выручки от реализации продукции животноводства и довести их до 24,5 и 83,4 млрд. руб. соответственно, а снижение себестоимости продукции животново</w:t>
      </w:r>
      <w:r w:rsidRPr="004D0A8C">
        <w:rPr>
          <w:sz w:val="20"/>
          <w:szCs w:val="20"/>
        </w:rPr>
        <w:t>д</w:t>
      </w:r>
      <w:r w:rsidRPr="004D0A8C">
        <w:rPr>
          <w:sz w:val="20"/>
          <w:szCs w:val="20"/>
        </w:rPr>
        <w:t xml:space="preserve">ства позволит увеличить прибыль до 46,6 млрд. руб. </w:t>
      </w:r>
    </w:p>
    <w:p w:rsidR="00FC60AA" w:rsidRPr="004D0A8C" w:rsidRDefault="00FC60AA" w:rsidP="00FC60AA">
      <w:pPr>
        <w:widowControl w:val="0"/>
        <w:ind w:firstLine="284"/>
        <w:jc w:val="both"/>
        <w:rPr>
          <w:sz w:val="20"/>
          <w:szCs w:val="20"/>
        </w:rPr>
      </w:pPr>
    </w:p>
    <w:p w:rsidR="00FC60AA" w:rsidRPr="00C54449" w:rsidRDefault="00FC60AA" w:rsidP="00FC60AA">
      <w:pPr>
        <w:widowControl w:val="0"/>
        <w:rPr>
          <w:b/>
          <w:sz w:val="16"/>
          <w:szCs w:val="16"/>
        </w:rPr>
      </w:pPr>
      <w:r w:rsidRPr="00C54449">
        <w:rPr>
          <w:sz w:val="16"/>
          <w:szCs w:val="16"/>
        </w:rPr>
        <w:t>Т</w:t>
      </w:r>
      <w:r>
        <w:rPr>
          <w:sz w:val="16"/>
          <w:szCs w:val="16"/>
        </w:rPr>
        <w:t xml:space="preserve"> </w:t>
      </w:r>
      <w:r w:rsidRPr="00C54449">
        <w:rPr>
          <w:sz w:val="16"/>
          <w:szCs w:val="16"/>
        </w:rPr>
        <w:t>а</w:t>
      </w:r>
      <w:r>
        <w:rPr>
          <w:sz w:val="16"/>
          <w:szCs w:val="16"/>
        </w:rPr>
        <w:t xml:space="preserve"> </w:t>
      </w:r>
      <w:r w:rsidRPr="00C54449">
        <w:rPr>
          <w:sz w:val="16"/>
          <w:szCs w:val="16"/>
        </w:rPr>
        <w:t>б</w:t>
      </w:r>
      <w:r>
        <w:rPr>
          <w:sz w:val="16"/>
          <w:szCs w:val="16"/>
        </w:rPr>
        <w:t xml:space="preserve"> </w:t>
      </w:r>
      <w:r w:rsidRPr="00C54449">
        <w:rPr>
          <w:sz w:val="16"/>
          <w:szCs w:val="16"/>
        </w:rPr>
        <w:t>л</w:t>
      </w:r>
      <w:r>
        <w:rPr>
          <w:sz w:val="16"/>
          <w:szCs w:val="16"/>
        </w:rPr>
        <w:t xml:space="preserve"> </w:t>
      </w:r>
      <w:r w:rsidRPr="00C54449">
        <w:rPr>
          <w:sz w:val="16"/>
          <w:szCs w:val="16"/>
        </w:rPr>
        <w:t>и</w:t>
      </w:r>
      <w:r>
        <w:rPr>
          <w:sz w:val="16"/>
          <w:szCs w:val="16"/>
        </w:rPr>
        <w:t xml:space="preserve"> </w:t>
      </w:r>
      <w:r w:rsidRPr="00C54449">
        <w:rPr>
          <w:sz w:val="16"/>
          <w:szCs w:val="16"/>
        </w:rPr>
        <w:t>ц</w:t>
      </w:r>
      <w:r>
        <w:rPr>
          <w:sz w:val="16"/>
          <w:szCs w:val="16"/>
        </w:rPr>
        <w:t xml:space="preserve"> </w:t>
      </w:r>
      <w:r w:rsidRPr="00C54449">
        <w:rPr>
          <w:sz w:val="16"/>
          <w:szCs w:val="16"/>
        </w:rPr>
        <w:t>а 3</w:t>
      </w:r>
      <w:r>
        <w:rPr>
          <w:sz w:val="16"/>
          <w:szCs w:val="16"/>
        </w:rPr>
        <w:t>.</w:t>
      </w:r>
      <w:r w:rsidRPr="00C54449">
        <w:rPr>
          <w:sz w:val="16"/>
          <w:szCs w:val="16"/>
        </w:rPr>
        <w:t xml:space="preserve"> </w:t>
      </w:r>
      <w:r w:rsidRPr="00C54449">
        <w:rPr>
          <w:b/>
          <w:sz w:val="16"/>
          <w:szCs w:val="16"/>
        </w:rPr>
        <w:t xml:space="preserve">Расчет затрат труда на производство продукции </w:t>
      </w:r>
      <w:r>
        <w:rPr>
          <w:b/>
          <w:sz w:val="16"/>
          <w:szCs w:val="16"/>
        </w:rPr>
        <w:t xml:space="preserve"> </w:t>
      </w:r>
      <w:r w:rsidRPr="00C54449">
        <w:rPr>
          <w:b/>
          <w:sz w:val="16"/>
          <w:szCs w:val="16"/>
        </w:rPr>
        <w:t>животноводства</w:t>
      </w:r>
    </w:p>
    <w:p w:rsidR="00FC60AA" w:rsidRPr="004D0A8C" w:rsidRDefault="00FC60AA" w:rsidP="00FC60AA">
      <w:pPr>
        <w:widowControl w:val="0"/>
        <w:rPr>
          <w:b/>
          <w:sz w:val="20"/>
          <w:szCs w:val="20"/>
        </w:rPr>
      </w:pPr>
    </w:p>
    <w:tbl>
      <w:tblPr>
        <w:tblW w:w="5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08"/>
        <w:gridCol w:w="709"/>
        <w:gridCol w:w="801"/>
        <w:gridCol w:w="610"/>
        <w:gridCol w:w="1000"/>
      </w:tblGrid>
      <w:tr w:rsidR="00FC60AA" w:rsidRPr="00973C6E" w:rsidTr="00E40320">
        <w:trPr>
          <w:cantSplit/>
          <w:trHeight w:val="548"/>
        </w:trPr>
        <w:tc>
          <w:tcPr>
            <w:tcW w:w="1985" w:type="dxa"/>
            <w:vMerge w:val="restart"/>
            <w:vAlign w:val="center"/>
          </w:tcPr>
          <w:p w:rsidR="00FC60AA" w:rsidRPr="00973C6E" w:rsidRDefault="00FC60AA" w:rsidP="00E40320">
            <w:pPr>
              <w:jc w:val="center"/>
              <w:rPr>
                <w:sz w:val="16"/>
                <w:szCs w:val="16"/>
              </w:rPr>
            </w:pPr>
          </w:p>
          <w:p w:rsidR="00FC60AA" w:rsidRPr="00973C6E" w:rsidRDefault="00FC60AA" w:rsidP="00E40320">
            <w:pPr>
              <w:jc w:val="center"/>
              <w:rPr>
                <w:sz w:val="16"/>
                <w:szCs w:val="16"/>
              </w:rPr>
            </w:pPr>
            <w:r w:rsidRPr="00973C6E">
              <w:rPr>
                <w:sz w:val="16"/>
                <w:szCs w:val="16"/>
              </w:rPr>
              <w:t>Продукция</w:t>
            </w:r>
          </w:p>
        </w:tc>
        <w:tc>
          <w:tcPr>
            <w:tcW w:w="708" w:type="dxa"/>
            <w:vMerge w:val="restart"/>
            <w:textDirection w:val="btLr"/>
            <w:vAlign w:val="center"/>
          </w:tcPr>
          <w:p w:rsidR="00FC60AA" w:rsidRPr="00973C6E" w:rsidRDefault="00FC60AA" w:rsidP="00E40320">
            <w:pPr>
              <w:ind w:left="113" w:right="113"/>
              <w:jc w:val="center"/>
              <w:rPr>
                <w:sz w:val="16"/>
                <w:szCs w:val="16"/>
              </w:rPr>
            </w:pPr>
            <w:r w:rsidRPr="00973C6E">
              <w:rPr>
                <w:sz w:val="16"/>
                <w:szCs w:val="16"/>
              </w:rPr>
              <w:t>Перспективное поголовье,</w:t>
            </w:r>
          </w:p>
          <w:p w:rsidR="00FC60AA" w:rsidRPr="00973C6E" w:rsidRDefault="00FC60AA" w:rsidP="00E40320">
            <w:pPr>
              <w:ind w:left="113" w:right="113"/>
              <w:jc w:val="center"/>
              <w:rPr>
                <w:sz w:val="16"/>
                <w:szCs w:val="16"/>
              </w:rPr>
            </w:pPr>
            <w:r w:rsidRPr="00973C6E">
              <w:rPr>
                <w:sz w:val="16"/>
                <w:szCs w:val="16"/>
              </w:rPr>
              <w:t>гол.</w:t>
            </w:r>
          </w:p>
        </w:tc>
        <w:tc>
          <w:tcPr>
            <w:tcW w:w="709" w:type="dxa"/>
            <w:vMerge w:val="restart"/>
            <w:textDirection w:val="btLr"/>
            <w:vAlign w:val="center"/>
          </w:tcPr>
          <w:p w:rsidR="00FC60AA" w:rsidRPr="00973C6E" w:rsidRDefault="00FC60AA" w:rsidP="00E40320">
            <w:pPr>
              <w:ind w:left="113" w:right="113"/>
              <w:jc w:val="center"/>
              <w:rPr>
                <w:sz w:val="16"/>
                <w:szCs w:val="16"/>
              </w:rPr>
            </w:pPr>
            <w:r w:rsidRPr="00973C6E">
              <w:rPr>
                <w:sz w:val="16"/>
                <w:szCs w:val="16"/>
              </w:rPr>
              <w:t>Плановая пр</w:t>
            </w:r>
            <w:r w:rsidRPr="00973C6E">
              <w:rPr>
                <w:sz w:val="16"/>
                <w:szCs w:val="16"/>
              </w:rPr>
              <w:t>о</w:t>
            </w:r>
            <w:r w:rsidRPr="00973C6E">
              <w:rPr>
                <w:sz w:val="16"/>
                <w:szCs w:val="16"/>
              </w:rPr>
              <w:t>дуктивность, ц</w:t>
            </w:r>
          </w:p>
        </w:tc>
        <w:tc>
          <w:tcPr>
            <w:tcW w:w="801" w:type="dxa"/>
            <w:vMerge w:val="restart"/>
            <w:textDirection w:val="btLr"/>
            <w:vAlign w:val="center"/>
          </w:tcPr>
          <w:p w:rsidR="00FC60AA" w:rsidRPr="00973C6E" w:rsidRDefault="00FC60AA" w:rsidP="00E40320">
            <w:pPr>
              <w:ind w:left="113" w:right="113"/>
              <w:jc w:val="center"/>
              <w:rPr>
                <w:sz w:val="16"/>
                <w:szCs w:val="16"/>
              </w:rPr>
            </w:pPr>
            <w:r w:rsidRPr="00973C6E">
              <w:rPr>
                <w:sz w:val="16"/>
                <w:szCs w:val="16"/>
              </w:rPr>
              <w:t>Количество продукции, ц</w:t>
            </w:r>
          </w:p>
        </w:tc>
        <w:tc>
          <w:tcPr>
            <w:tcW w:w="1610" w:type="dxa"/>
            <w:gridSpan w:val="2"/>
            <w:vAlign w:val="center"/>
          </w:tcPr>
          <w:p w:rsidR="00FC60AA" w:rsidRPr="00973C6E" w:rsidRDefault="00FC60AA" w:rsidP="00E40320">
            <w:pPr>
              <w:jc w:val="center"/>
              <w:rPr>
                <w:sz w:val="16"/>
                <w:szCs w:val="16"/>
              </w:rPr>
            </w:pPr>
            <w:r w:rsidRPr="00973C6E">
              <w:rPr>
                <w:sz w:val="16"/>
                <w:szCs w:val="16"/>
              </w:rPr>
              <w:t>Затраты труда, чел.ч.</w:t>
            </w:r>
          </w:p>
        </w:tc>
      </w:tr>
      <w:tr w:rsidR="00FC60AA" w:rsidRPr="00973C6E" w:rsidTr="00E40320">
        <w:trPr>
          <w:cantSplit/>
          <w:trHeight w:val="809"/>
        </w:trPr>
        <w:tc>
          <w:tcPr>
            <w:tcW w:w="1985" w:type="dxa"/>
            <w:vMerge/>
            <w:vAlign w:val="center"/>
          </w:tcPr>
          <w:p w:rsidR="00FC60AA" w:rsidRPr="00973C6E" w:rsidRDefault="00FC60AA" w:rsidP="00E40320">
            <w:pPr>
              <w:jc w:val="center"/>
              <w:rPr>
                <w:sz w:val="16"/>
                <w:szCs w:val="16"/>
              </w:rPr>
            </w:pPr>
          </w:p>
        </w:tc>
        <w:tc>
          <w:tcPr>
            <w:tcW w:w="708" w:type="dxa"/>
            <w:vMerge/>
            <w:vAlign w:val="center"/>
          </w:tcPr>
          <w:p w:rsidR="00FC60AA" w:rsidRPr="00973C6E" w:rsidRDefault="00FC60AA" w:rsidP="00E40320">
            <w:pPr>
              <w:jc w:val="center"/>
              <w:rPr>
                <w:sz w:val="16"/>
                <w:szCs w:val="16"/>
              </w:rPr>
            </w:pPr>
          </w:p>
        </w:tc>
        <w:tc>
          <w:tcPr>
            <w:tcW w:w="709" w:type="dxa"/>
            <w:vMerge/>
            <w:vAlign w:val="center"/>
          </w:tcPr>
          <w:p w:rsidR="00FC60AA" w:rsidRPr="00973C6E" w:rsidRDefault="00FC60AA" w:rsidP="00E40320">
            <w:pPr>
              <w:jc w:val="center"/>
              <w:rPr>
                <w:sz w:val="16"/>
                <w:szCs w:val="16"/>
              </w:rPr>
            </w:pPr>
          </w:p>
        </w:tc>
        <w:tc>
          <w:tcPr>
            <w:tcW w:w="801" w:type="dxa"/>
            <w:vMerge/>
            <w:vAlign w:val="center"/>
          </w:tcPr>
          <w:p w:rsidR="00FC60AA" w:rsidRPr="00973C6E" w:rsidRDefault="00FC60AA" w:rsidP="00E40320">
            <w:pPr>
              <w:jc w:val="center"/>
              <w:rPr>
                <w:sz w:val="16"/>
                <w:szCs w:val="16"/>
              </w:rPr>
            </w:pPr>
          </w:p>
        </w:tc>
        <w:tc>
          <w:tcPr>
            <w:tcW w:w="610" w:type="dxa"/>
            <w:textDirection w:val="btLr"/>
            <w:vAlign w:val="center"/>
          </w:tcPr>
          <w:p w:rsidR="00FC60AA" w:rsidRPr="00973C6E" w:rsidRDefault="00FC60AA" w:rsidP="00E40320">
            <w:pPr>
              <w:ind w:left="113" w:right="113"/>
              <w:jc w:val="center"/>
              <w:rPr>
                <w:sz w:val="16"/>
                <w:szCs w:val="16"/>
              </w:rPr>
            </w:pPr>
            <w:r w:rsidRPr="00973C6E">
              <w:rPr>
                <w:sz w:val="16"/>
                <w:szCs w:val="16"/>
              </w:rPr>
              <w:t>норм</w:t>
            </w:r>
            <w:r w:rsidRPr="00973C6E">
              <w:rPr>
                <w:sz w:val="16"/>
                <w:szCs w:val="16"/>
              </w:rPr>
              <w:t>а</w:t>
            </w:r>
            <w:r w:rsidRPr="00973C6E">
              <w:rPr>
                <w:sz w:val="16"/>
                <w:szCs w:val="16"/>
              </w:rPr>
              <w:t>тивы на 1 ц</w:t>
            </w:r>
          </w:p>
        </w:tc>
        <w:tc>
          <w:tcPr>
            <w:tcW w:w="1000" w:type="dxa"/>
            <w:textDirection w:val="btLr"/>
            <w:vAlign w:val="center"/>
          </w:tcPr>
          <w:p w:rsidR="00FC60AA" w:rsidRPr="00973C6E" w:rsidRDefault="00FC60AA" w:rsidP="00E40320">
            <w:pPr>
              <w:ind w:left="113" w:right="113"/>
              <w:jc w:val="center"/>
              <w:rPr>
                <w:sz w:val="16"/>
                <w:szCs w:val="16"/>
              </w:rPr>
            </w:pPr>
            <w:r w:rsidRPr="00973C6E">
              <w:rPr>
                <w:sz w:val="16"/>
                <w:szCs w:val="16"/>
              </w:rPr>
              <w:t>всего</w:t>
            </w:r>
          </w:p>
        </w:tc>
      </w:tr>
      <w:tr w:rsidR="00FC60AA" w:rsidRPr="00973C6E" w:rsidTr="00E40320">
        <w:trPr>
          <w:cantSplit/>
        </w:trPr>
        <w:tc>
          <w:tcPr>
            <w:tcW w:w="1985" w:type="dxa"/>
          </w:tcPr>
          <w:p w:rsidR="00FC60AA" w:rsidRPr="00973C6E" w:rsidRDefault="00FC60AA" w:rsidP="00E40320">
            <w:pPr>
              <w:ind w:left="-108"/>
              <w:rPr>
                <w:sz w:val="16"/>
                <w:szCs w:val="16"/>
              </w:rPr>
            </w:pPr>
            <w:r w:rsidRPr="00973C6E">
              <w:rPr>
                <w:sz w:val="16"/>
                <w:szCs w:val="16"/>
              </w:rPr>
              <w:t>Молоко</w:t>
            </w:r>
          </w:p>
        </w:tc>
        <w:tc>
          <w:tcPr>
            <w:tcW w:w="708" w:type="dxa"/>
            <w:vAlign w:val="center"/>
          </w:tcPr>
          <w:p w:rsidR="00FC60AA" w:rsidRPr="00973C6E" w:rsidRDefault="00FC60AA" w:rsidP="00E40320">
            <w:pPr>
              <w:jc w:val="center"/>
              <w:rPr>
                <w:sz w:val="16"/>
                <w:szCs w:val="16"/>
              </w:rPr>
            </w:pPr>
            <w:r w:rsidRPr="00973C6E">
              <w:rPr>
                <w:sz w:val="16"/>
                <w:szCs w:val="16"/>
              </w:rPr>
              <w:t>2100</w:t>
            </w:r>
          </w:p>
        </w:tc>
        <w:tc>
          <w:tcPr>
            <w:tcW w:w="709" w:type="dxa"/>
            <w:vAlign w:val="center"/>
          </w:tcPr>
          <w:p w:rsidR="00FC60AA" w:rsidRPr="00973C6E" w:rsidRDefault="00FC60AA" w:rsidP="00E40320">
            <w:pPr>
              <w:jc w:val="center"/>
              <w:rPr>
                <w:sz w:val="16"/>
                <w:szCs w:val="16"/>
              </w:rPr>
            </w:pPr>
            <w:r w:rsidRPr="00973C6E">
              <w:rPr>
                <w:sz w:val="16"/>
                <w:szCs w:val="16"/>
              </w:rPr>
              <w:t>73,55</w:t>
            </w:r>
          </w:p>
        </w:tc>
        <w:tc>
          <w:tcPr>
            <w:tcW w:w="801" w:type="dxa"/>
            <w:vAlign w:val="center"/>
          </w:tcPr>
          <w:p w:rsidR="00FC60AA" w:rsidRPr="00973C6E" w:rsidRDefault="00FC60AA" w:rsidP="00E40320">
            <w:pPr>
              <w:jc w:val="center"/>
              <w:rPr>
                <w:sz w:val="16"/>
                <w:szCs w:val="16"/>
              </w:rPr>
            </w:pPr>
            <w:r w:rsidRPr="00973C6E">
              <w:rPr>
                <w:sz w:val="16"/>
                <w:szCs w:val="16"/>
              </w:rPr>
              <w:t>15445</w:t>
            </w:r>
          </w:p>
        </w:tc>
        <w:tc>
          <w:tcPr>
            <w:tcW w:w="610" w:type="dxa"/>
            <w:vAlign w:val="center"/>
          </w:tcPr>
          <w:p w:rsidR="00FC60AA" w:rsidRPr="00973C6E" w:rsidRDefault="00FC60AA" w:rsidP="00E40320">
            <w:pPr>
              <w:jc w:val="center"/>
              <w:rPr>
                <w:sz w:val="16"/>
                <w:szCs w:val="16"/>
              </w:rPr>
            </w:pPr>
            <w:r w:rsidRPr="00973C6E">
              <w:rPr>
                <w:sz w:val="16"/>
                <w:szCs w:val="16"/>
              </w:rPr>
              <w:t>2,2</w:t>
            </w:r>
          </w:p>
        </w:tc>
        <w:tc>
          <w:tcPr>
            <w:tcW w:w="1000" w:type="dxa"/>
            <w:vAlign w:val="center"/>
          </w:tcPr>
          <w:p w:rsidR="00FC60AA" w:rsidRPr="00973C6E" w:rsidRDefault="00FC60AA" w:rsidP="00E40320">
            <w:pPr>
              <w:ind w:right="-187"/>
              <w:jc w:val="center"/>
              <w:rPr>
                <w:sz w:val="16"/>
                <w:szCs w:val="16"/>
              </w:rPr>
            </w:pPr>
            <w:r w:rsidRPr="00973C6E">
              <w:rPr>
                <w:sz w:val="16"/>
                <w:szCs w:val="16"/>
              </w:rPr>
              <w:t>339801,0</w:t>
            </w:r>
          </w:p>
        </w:tc>
      </w:tr>
      <w:tr w:rsidR="00FC60AA" w:rsidRPr="00973C6E" w:rsidTr="00E40320">
        <w:trPr>
          <w:cantSplit/>
        </w:trPr>
        <w:tc>
          <w:tcPr>
            <w:tcW w:w="1985" w:type="dxa"/>
          </w:tcPr>
          <w:p w:rsidR="00FC60AA" w:rsidRPr="00973C6E" w:rsidRDefault="00FC60AA" w:rsidP="00E40320">
            <w:pPr>
              <w:ind w:left="-108"/>
              <w:rPr>
                <w:sz w:val="16"/>
                <w:szCs w:val="16"/>
              </w:rPr>
            </w:pPr>
            <w:r w:rsidRPr="00973C6E">
              <w:rPr>
                <w:sz w:val="16"/>
                <w:szCs w:val="16"/>
              </w:rPr>
              <w:t>Прирост живой массы КРС</w:t>
            </w:r>
          </w:p>
        </w:tc>
        <w:tc>
          <w:tcPr>
            <w:tcW w:w="708" w:type="dxa"/>
            <w:vAlign w:val="center"/>
          </w:tcPr>
          <w:p w:rsidR="00FC60AA" w:rsidRPr="00973C6E" w:rsidRDefault="00FC60AA" w:rsidP="00E40320">
            <w:pPr>
              <w:jc w:val="center"/>
              <w:rPr>
                <w:sz w:val="16"/>
                <w:szCs w:val="16"/>
              </w:rPr>
            </w:pPr>
            <w:r w:rsidRPr="00973C6E">
              <w:rPr>
                <w:sz w:val="16"/>
                <w:szCs w:val="16"/>
              </w:rPr>
              <w:t>5999</w:t>
            </w:r>
          </w:p>
        </w:tc>
        <w:tc>
          <w:tcPr>
            <w:tcW w:w="709" w:type="dxa"/>
            <w:vAlign w:val="center"/>
          </w:tcPr>
          <w:p w:rsidR="00FC60AA" w:rsidRPr="00973C6E" w:rsidRDefault="00FC60AA" w:rsidP="00E40320">
            <w:pPr>
              <w:jc w:val="center"/>
              <w:rPr>
                <w:sz w:val="16"/>
                <w:szCs w:val="16"/>
              </w:rPr>
            </w:pPr>
            <w:r w:rsidRPr="00973C6E">
              <w:rPr>
                <w:sz w:val="16"/>
                <w:szCs w:val="16"/>
              </w:rPr>
              <w:t>2,72</w:t>
            </w:r>
          </w:p>
        </w:tc>
        <w:tc>
          <w:tcPr>
            <w:tcW w:w="801" w:type="dxa"/>
            <w:vAlign w:val="center"/>
          </w:tcPr>
          <w:p w:rsidR="00FC60AA" w:rsidRPr="00973C6E" w:rsidRDefault="00FC60AA" w:rsidP="00E40320">
            <w:pPr>
              <w:jc w:val="center"/>
              <w:rPr>
                <w:sz w:val="16"/>
                <w:szCs w:val="16"/>
              </w:rPr>
            </w:pPr>
            <w:r w:rsidRPr="00973C6E">
              <w:rPr>
                <w:sz w:val="16"/>
                <w:szCs w:val="16"/>
              </w:rPr>
              <w:t>16317,3</w:t>
            </w:r>
          </w:p>
        </w:tc>
        <w:tc>
          <w:tcPr>
            <w:tcW w:w="610" w:type="dxa"/>
            <w:vAlign w:val="center"/>
          </w:tcPr>
          <w:p w:rsidR="00FC60AA" w:rsidRPr="00973C6E" w:rsidRDefault="00FC60AA" w:rsidP="00E40320">
            <w:pPr>
              <w:jc w:val="center"/>
              <w:rPr>
                <w:sz w:val="16"/>
                <w:szCs w:val="16"/>
              </w:rPr>
            </w:pPr>
            <w:r w:rsidRPr="00973C6E">
              <w:rPr>
                <w:sz w:val="16"/>
                <w:szCs w:val="16"/>
              </w:rPr>
              <w:t>6,7</w:t>
            </w:r>
          </w:p>
        </w:tc>
        <w:tc>
          <w:tcPr>
            <w:tcW w:w="1000" w:type="dxa"/>
            <w:vAlign w:val="center"/>
          </w:tcPr>
          <w:p w:rsidR="00FC60AA" w:rsidRPr="00973C6E" w:rsidRDefault="00FC60AA" w:rsidP="00E40320">
            <w:pPr>
              <w:jc w:val="center"/>
              <w:rPr>
                <w:sz w:val="16"/>
                <w:szCs w:val="16"/>
              </w:rPr>
            </w:pPr>
            <w:r w:rsidRPr="00973C6E">
              <w:rPr>
                <w:sz w:val="16"/>
                <w:szCs w:val="16"/>
              </w:rPr>
              <w:t>109325,9</w:t>
            </w:r>
          </w:p>
        </w:tc>
      </w:tr>
      <w:tr w:rsidR="00FC60AA" w:rsidRPr="00973C6E" w:rsidTr="00E40320">
        <w:trPr>
          <w:cantSplit/>
        </w:trPr>
        <w:tc>
          <w:tcPr>
            <w:tcW w:w="1985" w:type="dxa"/>
          </w:tcPr>
          <w:p w:rsidR="00FC60AA" w:rsidRPr="00973C6E" w:rsidRDefault="00FC60AA" w:rsidP="00E40320">
            <w:pPr>
              <w:ind w:left="-108"/>
              <w:rPr>
                <w:sz w:val="16"/>
                <w:szCs w:val="16"/>
              </w:rPr>
            </w:pPr>
            <w:r w:rsidRPr="00973C6E">
              <w:rPr>
                <w:sz w:val="16"/>
                <w:szCs w:val="16"/>
              </w:rPr>
              <w:t>Прирост живой массы свиней</w:t>
            </w:r>
          </w:p>
        </w:tc>
        <w:tc>
          <w:tcPr>
            <w:tcW w:w="708" w:type="dxa"/>
            <w:vAlign w:val="center"/>
          </w:tcPr>
          <w:p w:rsidR="00FC60AA" w:rsidRPr="00973C6E" w:rsidRDefault="00FC60AA" w:rsidP="00E40320">
            <w:pPr>
              <w:jc w:val="center"/>
              <w:rPr>
                <w:sz w:val="16"/>
                <w:szCs w:val="16"/>
              </w:rPr>
            </w:pPr>
            <w:r w:rsidRPr="00973C6E">
              <w:rPr>
                <w:sz w:val="16"/>
                <w:szCs w:val="16"/>
              </w:rPr>
              <w:t>578</w:t>
            </w:r>
          </w:p>
        </w:tc>
        <w:tc>
          <w:tcPr>
            <w:tcW w:w="709" w:type="dxa"/>
            <w:vAlign w:val="center"/>
          </w:tcPr>
          <w:p w:rsidR="00FC60AA" w:rsidRPr="00973C6E" w:rsidRDefault="00FC60AA" w:rsidP="00E40320">
            <w:pPr>
              <w:jc w:val="center"/>
              <w:rPr>
                <w:sz w:val="16"/>
                <w:szCs w:val="16"/>
              </w:rPr>
            </w:pPr>
            <w:r w:rsidRPr="00973C6E">
              <w:rPr>
                <w:sz w:val="16"/>
                <w:szCs w:val="16"/>
              </w:rPr>
              <w:t>2,28</w:t>
            </w:r>
          </w:p>
        </w:tc>
        <w:tc>
          <w:tcPr>
            <w:tcW w:w="801" w:type="dxa"/>
            <w:vAlign w:val="center"/>
          </w:tcPr>
          <w:p w:rsidR="00FC60AA" w:rsidRPr="00973C6E" w:rsidRDefault="00FC60AA" w:rsidP="00E40320">
            <w:pPr>
              <w:jc w:val="center"/>
              <w:rPr>
                <w:sz w:val="16"/>
                <w:szCs w:val="16"/>
              </w:rPr>
            </w:pPr>
            <w:r w:rsidRPr="00973C6E">
              <w:rPr>
                <w:sz w:val="16"/>
                <w:szCs w:val="16"/>
              </w:rPr>
              <w:t>1317,8</w:t>
            </w:r>
          </w:p>
        </w:tc>
        <w:tc>
          <w:tcPr>
            <w:tcW w:w="610" w:type="dxa"/>
            <w:vAlign w:val="center"/>
          </w:tcPr>
          <w:p w:rsidR="00FC60AA" w:rsidRPr="00973C6E" w:rsidRDefault="00FC60AA" w:rsidP="00E40320">
            <w:pPr>
              <w:jc w:val="center"/>
              <w:rPr>
                <w:sz w:val="16"/>
                <w:szCs w:val="16"/>
              </w:rPr>
            </w:pPr>
            <w:r w:rsidRPr="00973C6E">
              <w:rPr>
                <w:sz w:val="16"/>
                <w:szCs w:val="16"/>
              </w:rPr>
              <w:t>11,5</w:t>
            </w:r>
          </w:p>
        </w:tc>
        <w:tc>
          <w:tcPr>
            <w:tcW w:w="1000" w:type="dxa"/>
            <w:vAlign w:val="center"/>
          </w:tcPr>
          <w:p w:rsidR="00FC60AA" w:rsidRPr="00973C6E" w:rsidRDefault="00FC60AA" w:rsidP="00E40320">
            <w:pPr>
              <w:jc w:val="center"/>
              <w:rPr>
                <w:sz w:val="16"/>
                <w:szCs w:val="16"/>
              </w:rPr>
            </w:pPr>
            <w:r w:rsidRPr="00973C6E">
              <w:rPr>
                <w:sz w:val="16"/>
                <w:szCs w:val="16"/>
              </w:rPr>
              <w:t>15154,7</w:t>
            </w:r>
          </w:p>
        </w:tc>
      </w:tr>
      <w:tr w:rsidR="00FC60AA" w:rsidRPr="00973C6E" w:rsidTr="00E40320">
        <w:trPr>
          <w:cantSplit/>
        </w:trPr>
        <w:tc>
          <w:tcPr>
            <w:tcW w:w="1985" w:type="dxa"/>
          </w:tcPr>
          <w:p w:rsidR="00FC60AA" w:rsidRPr="00973C6E" w:rsidRDefault="00FC60AA" w:rsidP="00E40320">
            <w:pPr>
              <w:ind w:left="-108"/>
              <w:rPr>
                <w:sz w:val="16"/>
                <w:szCs w:val="16"/>
              </w:rPr>
            </w:pPr>
            <w:r w:rsidRPr="00973C6E">
              <w:rPr>
                <w:sz w:val="16"/>
                <w:szCs w:val="16"/>
              </w:rPr>
              <w:t>Итого по животноводству</w:t>
            </w:r>
          </w:p>
        </w:tc>
        <w:tc>
          <w:tcPr>
            <w:tcW w:w="708" w:type="dxa"/>
            <w:vAlign w:val="center"/>
          </w:tcPr>
          <w:p w:rsidR="00FC60AA" w:rsidRPr="00973C6E" w:rsidRDefault="00FC60AA" w:rsidP="00E40320">
            <w:pPr>
              <w:jc w:val="center"/>
              <w:rPr>
                <w:sz w:val="16"/>
                <w:szCs w:val="16"/>
              </w:rPr>
            </w:pPr>
            <w:r w:rsidRPr="00973C6E">
              <w:rPr>
                <w:sz w:val="16"/>
                <w:szCs w:val="16"/>
              </w:rPr>
              <w:t>-</w:t>
            </w:r>
          </w:p>
        </w:tc>
        <w:tc>
          <w:tcPr>
            <w:tcW w:w="709" w:type="dxa"/>
            <w:vAlign w:val="center"/>
          </w:tcPr>
          <w:p w:rsidR="00FC60AA" w:rsidRPr="00973C6E" w:rsidRDefault="00FC60AA" w:rsidP="00E40320">
            <w:pPr>
              <w:jc w:val="center"/>
              <w:rPr>
                <w:sz w:val="16"/>
                <w:szCs w:val="16"/>
              </w:rPr>
            </w:pPr>
            <w:r w:rsidRPr="00973C6E">
              <w:rPr>
                <w:sz w:val="16"/>
                <w:szCs w:val="16"/>
              </w:rPr>
              <w:t>-</w:t>
            </w:r>
          </w:p>
        </w:tc>
        <w:tc>
          <w:tcPr>
            <w:tcW w:w="801" w:type="dxa"/>
            <w:vAlign w:val="center"/>
          </w:tcPr>
          <w:p w:rsidR="00FC60AA" w:rsidRPr="00973C6E" w:rsidRDefault="00FC60AA" w:rsidP="00E40320">
            <w:pPr>
              <w:jc w:val="center"/>
              <w:rPr>
                <w:sz w:val="16"/>
                <w:szCs w:val="16"/>
              </w:rPr>
            </w:pPr>
            <w:r w:rsidRPr="00973C6E">
              <w:rPr>
                <w:sz w:val="16"/>
                <w:szCs w:val="16"/>
              </w:rPr>
              <w:t>-</w:t>
            </w:r>
          </w:p>
        </w:tc>
        <w:tc>
          <w:tcPr>
            <w:tcW w:w="610" w:type="dxa"/>
            <w:vAlign w:val="center"/>
          </w:tcPr>
          <w:p w:rsidR="00FC60AA" w:rsidRPr="00973C6E" w:rsidRDefault="00FC60AA" w:rsidP="00E40320">
            <w:pPr>
              <w:jc w:val="center"/>
              <w:rPr>
                <w:sz w:val="16"/>
                <w:szCs w:val="16"/>
              </w:rPr>
            </w:pPr>
            <w:r w:rsidRPr="00973C6E">
              <w:rPr>
                <w:sz w:val="16"/>
                <w:szCs w:val="16"/>
              </w:rPr>
              <w:t>-</w:t>
            </w:r>
          </w:p>
        </w:tc>
        <w:tc>
          <w:tcPr>
            <w:tcW w:w="1000" w:type="dxa"/>
            <w:vAlign w:val="center"/>
          </w:tcPr>
          <w:p w:rsidR="00FC60AA" w:rsidRPr="00973C6E" w:rsidRDefault="00FC60AA" w:rsidP="00E40320">
            <w:pPr>
              <w:jc w:val="center"/>
              <w:rPr>
                <w:sz w:val="16"/>
                <w:szCs w:val="16"/>
              </w:rPr>
            </w:pPr>
            <w:r w:rsidRPr="00973C6E">
              <w:rPr>
                <w:sz w:val="16"/>
                <w:szCs w:val="16"/>
              </w:rPr>
              <w:t>464281,6</w:t>
            </w:r>
          </w:p>
        </w:tc>
      </w:tr>
    </w:tbl>
    <w:p w:rsidR="00FC60AA" w:rsidRPr="004D0A8C" w:rsidRDefault="00FC60AA" w:rsidP="00FC60AA">
      <w:pPr>
        <w:widowControl w:val="0"/>
        <w:ind w:firstLine="284"/>
        <w:jc w:val="both"/>
        <w:rPr>
          <w:sz w:val="20"/>
          <w:szCs w:val="20"/>
        </w:rPr>
      </w:pPr>
    </w:p>
    <w:p w:rsidR="00FC60AA" w:rsidRPr="004D0A8C" w:rsidRDefault="00FC60AA" w:rsidP="00FC60AA">
      <w:pPr>
        <w:ind w:firstLine="284"/>
        <w:jc w:val="both"/>
        <w:rPr>
          <w:sz w:val="20"/>
          <w:szCs w:val="20"/>
        </w:rPr>
      </w:pPr>
      <w:r w:rsidRPr="004D0A8C">
        <w:rPr>
          <w:sz w:val="20"/>
          <w:szCs w:val="20"/>
        </w:rPr>
        <w:t>Прирост КРС на 100 га сельхозугодий увеличится на 17,4 % и составит 156,2 ц, привес свиньи на 100 га пашни увеличится на 39,5 %, это произойдет только за счет роста продуктивности животных. Рост уровня производства продукции позволит предприятию увел</w:t>
      </w:r>
      <w:r w:rsidRPr="004D0A8C">
        <w:rPr>
          <w:sz w:val="20"/>
          <w:szCs w:val="20"/>
        </w:rPr>
        <w:t>и</w:t>
      </w:r>
      <w:r w:rsidRPr="004D0A8C">
        <w:rPr>
          <w:sz w:val="20"/>
          <w:szCs w:val="20"/>
        </w:rPr>
        <w:lastRenderedPageBreak/>
        <w:t>чить уровень валовой продукции и денежной выручки от реализации продукции животноводства и довести их до 24,5 и 83,4 млрд. руб. соответственно, а снижение себестоимости продукции живо</w:t>
      </w:r>
      <w:r w:rsidRPr="004D0A8C">
        <w:rPr>
          <w:sz w:val="20"/>
          <w:szCs w:val="20"/>
        </w:rPr>
        <w:t>т</w:t>
      </w:r>
      <w:r w:rsidRPr="004D0A8C">
        <w:rPr>
          <w:sz w:val="20"/>
          <w:szCs w:val="20"/>
        </w:rPr>
        <w:t xml:space="preserve">новодства позволит увеличить прибыль до 46,6 млрд. руб. </w:t>
      </w:r>
    </w:p>
    <w:p w:rsidR="00FC60AA" w:rsidRPr="004D0A8C" w:rsidRDefault="00FC60AA" w:rsidP="00FC60AA">
      <w:pPr>
        <w:ind w:firstLine="284"/>
        <w:jc w:val="both"/>
        <w:rPr>
          <w:sz w:val="20"/>
          <w:szCs w:val="20"/>
        </w:rPr>
      </w:pPr>
      <w:r w:rsidRPr="004D0A8C">
        <w:rPr>
          <w:sz w:val="20"/>
          <w:szCs w:val="20"/>
        </w:rPr>
        <w:t>Таким образом, реализация планируемых показателей отрасли животноводства дает возможность значительно увеличить уровень производства продукции и конечные результаты хозяйствования РУП «Учхоз «БГСХА».</w:t>
      </w:r>
    </w:p>
    <w:p w:rsidR="00FC60AA" w:rsidRPr="004D0A8C" w:rsidRDefault="00FC60AA" w:rsidP="00FC60AA">
      <w:pPr>
        <w:ind w:firstLine="284"/>
        <w:rPr>
          <w:spacing w:val="6"/>
          <w:sz w:val="20"/>
          <w:szCs w:val="20"/>
        </w:rPr>
      </w:pPr>
    </w:p>
    <w:p w:rsidR="00FC60AA" w:rsidRPr="00185A52" w:rsidRDefault="00FC60AA" w:rsidP="00FC60AA">
      <w:pPr>
        <w:rPr>
          <w:sz w:val="20"/>
          <w:szCs w:val="20"/>
        </w:rPr>
      </w:pPr>
      <w:r w:rsidRPr="00185A52">
        <w:rPr>
          <w:sz w:val="20"/>
          <w:szCs w:val="20"/>
        </w:rPr>
        <w:t xml:space="preserve">УДК637.1:339.564 </w:t>
      </w:r>
    </w:p>
    <w:p w:rsidR="00FC60AA" w:rsidRPr="00185A52" w:rsidRDefault="00FC60AA" w:rsidP="00FC60AA">
      <w:pPr>
        <w:rPr>
          <w:sz w:val="20"/>
          <w:szCs w:val="20"/>
        </w:rPr>
      </w:pPr>
      <w:r w:rsidRPr="00185A52">
        <w:rPr>
          <w:b/>
          <w:sz w:val="20"/>
          <w:szCs w:val="20"/>
        </w:rPr>
        <w:t>Шварцберг А. Р</w:t>
      </w:r>
      <w:r w:rsidRPr="00185A52">
        <w:rPr>
          <w:sz w:val="20"/>
          <w:szCs w:val="20"/>
        </w:rPr>
        <w:t>.– студентка</w:t>
      </w:r>
    </w:p>
    <w:p w:rsidR="00FC60AA" w:rsidRDefault="00FC60AA" w:rsidP="00FC60AA">
      <w:pPr>
        <w:contextualSpacing/>
        <w:rPr>
          <w:b/>
          <w:sz w:val="20"/>
          <w:szCs w:val="20"/>
        </w:rPr>
      </w:pPr>
      <w:r w:rsidRPr="004D0A8C">
        <w:rPr>
          <w:b/>
          <w:sz w:val="20"/>
          <w:szCs w:val="20"/>
        </w:rPr>
        <w:t xml:space="preserve">ПЕРСПЕКТИВЫ РАЗВИТИЯ МОЛОЧНОГО </w:t>
      </w:r>
    </w:p>
    <w:p w:rsidR="00FC60AA" w:rsidRPr="004D0A8C" w:rsidRDefault="00FC60AA" w:rsidP="00FC60AA">
      <w:pPr>
        <w:contextualSpacing/>
        <w:rPr>
          <w:b/>
          <w:sz w:val="20"/>
          <w:szCs w:val="20"/>
        </w:rPr>
      </w:pPr>
      <w:r w:rsidRPr="004D0A8C">
        <w:rPr>
          <w:b/>
          <w:sz w:val="20"/>
          <w:szCs w:val="20"/>
        </w:rPr>
        <w:t>СКОТОВОДСТВА В РЕСПУБЛИКЕ БЕЛАРУСЬ</w:t>
      </w:r>
    </w:p>
    <w:p w:rsidR="00FC60AA" w:rsidRPr="004D0A8C" w:rsidRDefault="00FC60AA" w:rsidP="00FC60AA">
      <w:pPr>
        <w:rPr>
          <w:i/>
          <w:sz w:val="20"/>
          <w:szCs w:val="20"/>
        </w:rPr>
      </w:pPr>
      <w:r w:rsidRPr="004D0A8C">
        <w:rPr>
          <w:i/>
          <w:sz w:val="20"/>
          <w:szCs w:val="20"/>
        </w:rPr>
        <w:t xml:space="preserve">Научный руководитель – </w:t>
      </w:r>
      <w:r w:rsidRPr="00C54449">
        <w:rPr>
          <w:b/>
          <w:i/>
          <w:sz w:val="20"/>
          <w:szCs w:val="20"/>
        </w:rPr>
        <w:t>Гончарова Е. В</w:t>
      </w:r>
      <w:r w:rsidRPr="004D0A8C">
        <w:rPr>
          <w:i/>
          <w:sz w:val="20"/>
          <w:szCs w:val="20"/>
        </w:rPr>
        <w:t>.</w:t>
      </w:r>
      <w:r>
        <w:rPr>
          <w:i/>
          <w:sz w:val="20"/>
          <w:szCs w:val="20"/>
        </w:rPr>
        <w:t xml:space="preserve"> –</w:t>
      </w:r>
      <w:r w:rsidRPr="004D0A8C">
        <w:rPr>
          <w:i/>
          <w:sz w:val="20"/>
          <w:szCs w:val="20"/>
        </w:rPr>
        <w:t xml:space="preserve"> ст. преподаватель</w:t>
      </w:r>
    </w:p>
    <w:p w:rsidR="00FC60AA" w:rsidRPr="004D0A8C" w:rsidRDefault="00FC60AA" w:rsidP="00FC60AA">
      <w:pPr>
        <w:pStyle w:val="a3"/>
        <w:widowControl w:val="0"/>
        <w:contextualSpacing/>
        <w:jc w:val="both"/>
        <w:rPr>
          <w:szCs w:val="20"/>
        </w:rPr>
      </w:pPr>
    </w:p>
    <w:p w:rsidR="00FC60AA" w:rsidRPr="00FC60AA" w:rsidRDefault="00FC60AA" w:rsidP="00FC60AA">
      <w:pPr>
        <w:pStyle w:val="a3"/>
        <w:widowControl w:val="0"/>
        <w:contextualSpacing/>
        <w:jc w:val="both"/>
        <w:rPr>
          <w:b w:val="0"/>
          <w:spacing w:val="-4"/>
          <w:szCs w:val="20"/>
        </w:rPr>
      </w:pPr>
      <w:r w:rsidRPr="00FC60AA">
        <w:rPr>
          <w:b w:val="0"/>
          <w:spacing w:val="-4"/>
          <w:szCs w:val="20"/>
        </w:rPr>
        <w:t>Молочное скотоводство занимает ведущее место среди отраслей общественного животноводства республики. От уровня его разв</w:t>
      </w:r>
      <w:r w:rsidRPr="00FC60AA">
        <w:rPr>
          <w:b w:val="0"/>
          <w:spacing w:val="-4"/>
          <w:szCs w:val="20"/>
        </w:rPr>
        <w:t>и</w:t>
      </w:r>
      <w:r w:rsidRPr="00FC60AA">
        <w:rPr>
          <w:b w:val="0"/>
          <w:spacing w:val="-4"/>
          <w:szCs w:val="20"/>
        </w:rPr>
        <w:t>тия во многом зависит эффективность сельскохозяйственного производства в целом, так как данная отрасль имеется почти на каждом предприятии, а во многих хозяйствах является главной. В молочном скотоводстве сосредоточено более половины основных фондов, занято около 55 % трудовых ресурсов и потребляется ок</w:t>
      </w:r>
      <w:r w:rsidRPr="00FC60AA">
        <w:rPr>
          <w:b w:val="0"/>
          <w:spacing w:val="-4"/>
          <w:szCs w:val="20"/>
        </w:rPr>
        <w:t>о</w:t>
      </w:r>
      <w:r w:rsidRPr="00FC60AA">
        <w:rPr>
          <w:b w:val="0"/>
          <w:spacing w:val="-4"/>
          <w:szCs w:val="20"/>
        </w:rPr>
        <w:t>ло 38 % кормовых ресурсов, что создает условия для его ускоренного развития по пути интенсификации.</w:t>
      </w:r>
    </w:p>
    <w:p w:rsidR="00FC60AA" w:rsidRPr="00FC60AA" w:rsidRDefault="00FC60AA" w:rsidP="00FC60AA">
      <w:pPr>
        <w:ind w:firstLine="284"/>
        <w:contextualSpacing/>
        <w:jc w:val="both"/>
        <w:rPr>
          <w:spacing w:val="-4"/>
          <w:sz w:val="20"/>
          <w:szCs w:val="20"/>
        </w:rPr>
      </w:pPr>
      <w:r w:rsidRPr="00FC60AA">
        <w:rPr>
          <w:spacing w:val="-4"/>
          <w:sz w:val="20"/>
          <w:szCs w:val="20"/>
        </w:rPr>
        <w:t>Значение молочного скотоводства в народном хозяйстве определяется, прежде всего, высокими питательными свойствами его проду</w:t>
      </w:r>
      <w:r w:rsidRPr="00FC60AA">
        <w:rPr>
          <w:spacing w:val="-4"/>
          <w:sz w:val="20"/>
          <w:szCs w:val="20"/>
        </w:rPr>
        <w:t>к</w:t>
      </w:r>
      <w:r w:rsidRPr="00FC60AA">
        <w:rPr>
          <w:spacing w:val="-4"/>
          <w:sz w:val="20"/>
          <w:szCs w:val="20"/>
        </w:rPr>
        <w:t>ции. По пищевым достоинствам молоко занимает первое место среди всех животноводческих продуктов. Одновременно с этим следует уч</w:t>
      </w:r>
      <w:r w:rsidRPr="00FC60AA">
        <w:rPr>
          <w:spacing w:val="-4"/>
          <w:sz w:val="20"/>
          <w:szCs w:val="20"/>
        </w:rPr>
        <w:t>и</w:t>
      </w:r>
      <w:r w:rsidRPr="00FC60AA">
        <w:rPr>
          <w:spacing w:val="-4"/>
          <w:sz w:val="20"/>
          <w:szCs w:val="20"/>
        </w:rPr>
        <w:t>тывать, что молочное скотоводство Беларуси дает около трех четвертей всей товарной продукции животноводства. Поэтому значение молочн</w:t>
      </w:r>
      <w:r w:rsidRPr="00FC60AA">
        <w:rPr>
          <w:spacing w:val="-4"/>
          <w:sz w:val="20"/>
          <w:szCs w:val="20"/>
        </w:rPr>
        <w:t>о</w:t>
      </w:r>
      <w:r w:rsidRPr="00FC60AA">
        <w:rPr>
          <w:spacing w:val="-4"/>
          <w:sz w:val="20"/>
          <w:szCs w:val="20"/>
        </w:rPr>
        <w:t>го скотоводства определяется не только ценностью производимого продукта, но и большим влиянием на экономику хозяйства в целом.</w:t>
      </w:r>
    </w:p>
    <w:p w:rsidR="00FC60AA" w:rsidRPr="00FC60AA" w:rsidRDefault="00FC60AA" w:rsidP="00FC60AA">
      <w:pPr>
        <w:pStyle w:val="a3"/>
        <w:widowControl w:val="0"/>
        <w:contextualSpacing/>
        <w:jc w:val="both"/>
        <w:rPr>
          <w:b w:val="0"/>
          <w:spacing w:val="-4"/>
          <w:szCs w:val="20"/>
        </w:rPr>
      </w:pPr>
      <w:r w:rsidRPr="00FC60AA">
        <w:rPr>
          <w:b w:val="0"/>
          <w:spacing w:val="-4"/>
          <w:szCs w:val="20"/>
        </w:rPr>
        <w:t>В настоящее время повышенное внимание в Беларуси уделяется вопросам качества и безопасности производимой молочной пр</w:t>
      </w:r>
      <w:r w:rsidRPr="00FC60AA">
        <w:rPr>
          <w:b w:val="0"/>
          <w:spacing w:val="-4"/>
          <w:szCs w:val="20"/>
        </w:rPr>
        <w:t>о</w:t>
      </w:r>
      <w:r w:rsidRPr="00FC60AA">
        <w:rPr>
          <w:b w:val="0"/>
          <w:spacing w:val="-4"/>
          <w:szCs w:val="20"/>
        </w:rPr>
        <w:t>дукции, более 55 % которой экспортируется 39 стран мира, в т. ч. в Венесуэлу, Иран, Афганистан, но более всего (90 %) составляют поставки в Россию.</w:t>
      </w:r>
    </w:p>
    <w:p w:rsidR="00FC60AA" w:rsidRPr="00FC60AA" w:rsidRDefault="00FC60AA" w:rsidP="00FC60AA">
      <w:pPr>
        <w:pStyle w:val="a3"/>
        <w:widowControl w:val="0"/>
        <w:contextualSpacing/>
        <w:jc w:val="both"/>
        <w:rPr>
          <w:b w:val="0"/>
          <w:spacing w:val="-4"/>
          <w:szCs w:val="20"/>
        </w:rPr>
      </w:pPr>
      <w:r w:rsidRPr="00FC60AA">
        <w:rPr>
          <w:b w:val="0"/>
          <w:spacing w:val="-4"/>
          <w:szCs w:val="20"/>
        </w:rPr>
        <w:t xml:space="preserve">Ассортимент продукции, выпускаемой предприятиями молочной </w:t>
      </w:r>
      <w:r w:rsidRPr="00FC60AA">
        <w:rPr>
          <w:b w:val="0"/>
          <w:spacing w:val="-4"/>
          <w:szCs w:val="20"/>
        </w:rPr>
        <w:lastRenderedPageBreak/>
        <w:t>промышленности, включает в себя более тысячи наименований и еж</w:t>
      </w:r>
      <w:r w:rsidRPr="00FC60AA">
        <w:rPr>
          <w:b w:val="0"/>
          <w:spacing w:val="-4"/>
          <w:szCs w:val="20"/>
        </w:rPr>
        <w:t>е</w:t>
      </w:r>
      <w:r w:rsidRPr="00FC60AA">
        <w:rPr>
          <w:b w:val="0"/>
          <w:spacing w:val="-4"/>
          <w:szCs w:val="20"/>
        </w:rPr>
        <w:t>годно обновляется на десять процентов. Тридцать видов масла, 190 видов сыров, в том числе 120 — твердых и полутвердых, 60 — плавл</w:t>
      </w:r>
      <w:r w:rsidRPr="00FC60AA">
        <w:rPr>
          <w:b w:val="0"/>
          <w:spacing w:val="-4"/>
          <w:szCs w:val="20"/>
        </w:rPr>
        <w:t>е</w:t>
      </w:r>
      <w:r w:rsidRPr="00FC60AA">
        <w:rPr>
          <w:b w:val="0"/>
          <w:spacing w:val="-4"/>
          <w:szCs w:val="20"/>
        </w:rPr>
        <w:t>ных, представлено на рынке. Любители молока могут выбирать его из 30 видов. Кисломолочных продуктов (к</w:t>
      </w:r>
      <w:r w:rsidRPr="00FC60AA">
        <w:rPr>
          <w:b w:val="0"/>
          <w:spacing w:val="-4"/>
          <w:szCs w:val="20"/>
        </w:rPr>
        <w:t>е</w:t>
      </w:r>
      <w:r w:rsidRPr="00FC60AA">
        <w:rPr>
          <w:b w:val="0"/>
          <w:spacing w:val="-4"/>
          <w:szCs w:val="20"/>
        </w:rPr>
        <w:t>фир, простокваша, ряженка, йогурты и т. д.) выпускается более 140 наименований. Очень большой выбор творога и сырково-творожных изделий — более двухсот. Бел</w:t>
      </w:r>
      <w:r w:rsidRPr="00FC60AA">
        <w:rPr>
          <w:b w:val="0"/>
          <w:spacing w:val="-4"/>
          <w:szCs w:val="20"/>
        </w:rPr>
        <w:t>о</w:t>
      </w:r>
      <w:r w:rsidRPr="00FC60AA">
        <w:rPr>
          <w:b w:val="0"/>
          <w:spacing w:val="-4"/>
          <w:szCs w:val="20"/>
        </w:rPr>
        <w:t>русские производители предлагают примерно столько же видов мор</w:t>
      </w:r>
      <w:r w:rsidRPr="00FC60AA">
        <w:rPr>
          <w:b w:val="0"/>
          <w:spacing w:val="-4"/>
          <w:szCs w:val="20"/>
        </w:rPr>
        <w:t>о</w:t>
      </w:r>
      <w:r w:rsidRPr="00FC60AA">
        <w:rPr>
          <w:b w:val="0"/>
          <w:spacing w:val="-4"/>
          <w:szCs w:val="20"/>
        </w:rPr>
        <w:t>женого, свыше 20 видов сгущенных молочных консервов.</w:t>
      </w:r>
    </w:p>
    <w:p w:rsidR="00FC60AA" w:rsidRPr="00FC60AA" w:rsidRDefault="00FC60AA" w:rsidP="00FC60AA">
      <w:pPr>
        <w:pStyle w:val="a3"/>
        <w:widowControl w:val="0"/>
        <w:contextualSpacing/>
        <w:jc w:val="both"/>
        <w:rPr>
          <w:b w:val="0"/>
          <w:spacing w:val="-4"/>
          <w:szCs w:val="20"/>
        </w:rPr>
      </w:pPr>
      <w:r w:rsidRPr="00FC60AA">
        <w:rPr>
          <w:b w:val="0"/>
          <w:spacing w:val="-4"/>
          <w:szCs w:val="20"/>
        </w:rPr>
        <w:t>Согласно положениям Республиканской программы развития м</w:t>
      </w:r>
      <w:r w:rsidRPr="00FC60AA">
        <w:rPr>
          <w:b w:val="0"/>
          <w:spacing w:val="-4"/>
          <w:szCs w:val="20"/>
        </w:rPr>
        <w:t>о</w:t>
      </w:r>
      <w:r w:rsidRPr="00FC60AA">
        <w:rPr>
          <w:b w:val="0"/>
          <w:spacing w:val="-4"/>
          <w:szCs w:val="20"/>
        </w:rPr>
        <w:t>лочной отрасли Беларуси на 2010 – 2015 гг., за этот период отечестве</w:t>
      </w:r>
      <w:r w:rsidRPr="00FC60AA">
        <w:rPr>
          <w:b w:val="0"/>
          <w:spacing w:val="-4"/>
          <w:szCs w:val="20"/>
        </w:rPr>
        <w:t>н</w:t>
      </w:r>
      <w:r w:rsidRPr="00FC60AA">
        <w:rPr>
          <w:b w:val="0"/>
          <w:spacing w:val="-4"/>
          <w:szCs w:val="20"/>
        </w:rPr>
        <w:t>ным производителям предстоит более чем вдвое увеличить объем эк</w:t>
      </w:r>
      <w:r w:rsidRPr="00FC60AA">
        <w:rPr>
          <w:b w:val="0"/>
          <w:spacing w:val="-4"/>
          <w:szCs w:val="20"/>
        </w:rPr>
        <w:t>с</w:t>
      </w:r>
      <w:r w:rsidRPr="00FC60AA">
        <w:rPr>
          <w:b w:val="0"/>
          <w:spacing w:val="-4"/>
          <w:szCs w:val="20"/>
        </w:rPr>
        <w:t>портных поставок молокопродуктов в денежном выражении по сра</w:t>
      </w:r>
      <w:r w:rsidRPr="00FC60AA">
        <w:rPr>
          <w:b w:val="0"/>
          <w:spacing w:val="-4"/>
          <w:szCs w:val="20"/>
        </w:rPr>
        <w:t>в</w:t>
      </w:r>
      <w:r w:rsidRPr="00FC60AA">
        <w:rPr>
          <w:b w:val="0"/>
          <w:spacing w:val="-4"/>
          <w:szCs w:val="20"/>
        </w:rPr>
        <w:t>нению с 2010 г. Решать эту задачу  придется в условиях усиления ко</w:t>
      </w:r>
      <w:r w:rsidRPr="00FC60AA">
        <w:rPr>
          <w:b w:val="0"/>
          <w:spacing w:val="-4"/>
          <w:szCs w:val="20"/>
        </w:rPr>
        <w:t>н</w:t>
      </w:r>
      <w:r w:rsidRPr="00FC60AA">
        <w:rPr>
          <w:b w:val="0"/>
          <w:spacing w:val="-4"/>
          <w:szCs w:val="20"/>
        </w:rPr>
        <w:t xml:space="preserve">куренции на основном рынке сбыта </w:t>
      </w:r>
      <w:r w:rsidRPr="00FC60AA">
        <w:rPr>
          <w:b w:val="0"/>
          <w:i/>
          <w:spacing w:val="-4"/>
          <w:szCs w:val="20"/>
        </w:rPr>
        <w:t>–</w:t>
      </w:r>
      <w:r w:rsidRPr="00FC60AA">
        <w:rPr>
          <w:b w:val="0"/>
          <w:spacing w:val="-4"/>
          <w:szCs w:val="20"/>
        </w:rPr>
        <w:t xml:space="preserve">  российском </w:t>
      </w:r>
      <w:r w:rsidRPr="00FC60AA">
        <w:rPr>
          <w:b w:val="0"/>
          <w:i/>
          <w:spacing w:val="-4"/>
          <w:szCs w:val="20"/>
        </w:rPr>
        <w:t>–</w:t>
      </w:r>
      <w:r w:rsidRPr="00FC60AA">
        <w:rPr>
          <w:b w:val="0"/>
          <w:spacing w:val="-4"/>
          <w:szCs w:val="20"/>
        </w:rPr>
        <w:t xml:space="preserve"> и  с учетом вхо</w:t>
      </w:r>
      <w:r w:rsidRPr="00FC60AA">
        <w:rPr>
          <w:b w:val="0"/>
          <w:spacing w:val="-4"/>
          <w:szCs w:val="20"/>
        </w:rPr>
        <w:t>ж</w:t>
      </w:r>
      <w:r w:rsidRPr="00FC60AA">
        <w:rPr>
          <w:b w:val="0"/>
          <w:spacing w:val="-4"/>
          <w:szCs w:val="20"/>
        </w:rPr>
        <w:t>дения России в ВТО. Важную роль также играет вступивший в дейс</w:t>
      </w:r>
      <w:r w:rsidRPr="00FC60AA">
        <w:rPr>
          <w:b w:val="0"/>
          <w:spacing w:val="-4"/>
          <w:szCs w:val="20"/>
        </w:rPr>
        <w:t>т</w:t>
      </w:r>
      <w:r w:rsidRPr="00FC60AA">
        <w:rPr>
          <w:b w:val="0"/>
          <w:spacing w:val="-4"/>
          <w:szCs w:val="20"/>
        </w:rPr>
        <w:t>вие технический регламент на молоко и молочную продукцию в ра</w:t>
      </w:r>
      <w:r w:rsidRPr="00FC60AA">
        <w:rPr>
          <w:b w:val="0"/>
          <w:spacing w:val="-4"/>
          <w:szCs w:val="20"/>
        </w:rPr>
        <w:t>м</w:t>
      </w:r>
      <w:r w:rsidRPr="00FC60AA">
        <w:rPr>
          <w:b w:val="0"/>
          <w:spacing w:val="-4"/>
          <w:szCs w:val="20"/>
        </w:rPr>
        <w:t>ках Единого экономического пространства Беларуси, России и Каза</w:t>
      </w:r>
      <w:r w:rsidRPr="00FC60AA">
        <w:rPr>
          <w:b w:val="0"/>
          <w:spacing w:val="-4"/>
          <w:szCs w:val="20"/>
        </w:rPr>
        <w:t>х</w:t>
      </w:r>
      <w:r w:rsidRPr="00FC60AA">
        <w:rPr>
          <w:b w:val="0"/>
          <w:spacing w:val="-4"/>
          <w:szCs w:val="20"/>
        </w:rPr>
        <w:t>стана. Данная программа н</w:t>
      </w:r>
      <w:r w:rsidRPr="00FC60AA">
        <w:rPr>
          <w:b w:val="0"/>
          <w:spacing w:val="-4"/>
          <w:szCs w:val="20"/>
        </w:rPr>
        <w:t>а</w:t>
      </w:r>
      <w:r w:rsidRPr="00FC60AA">
        <w:rPr>
          <w:b w:val="0"/>
          <w:spacing w:val="-4"/>
          <w:szCs w:val="20"/>
        </w:rPr>
        <w:t xml:space="preserve">правлена на увеличение экономической эффективности молочной отрасли. </w:t>
      </w:r>
    </w:p>
    <w:p w:rsidR="00FC60AA" w:rsidRPr="00FC60AA" w:rsidRDefault="00FC60AA" w:rsidP="00FC60AA">
      <w:pPr>
        <w:pStyle w:val="a3"/>
        <w:widowControl w:val="0"/>
        <w:contextualSpacing/>
        <w:jc w:val="both"/>
        <w:rPr>
          <w:b w:val="0"/>
          <w:spacing w:val="-4"/>
          <w:szCs w:val="20"/>
        </w:rPr>
      </w:pPr>
      <w:r w:rsidRPr="00FC60AA">
        <w:rPr>
          <w:b w:val="0"/>
          <w:spacing w:val="-4"/>
          <w:szCs w:val="20"/>
        </w:rPr>
        <w:t>По словам  В. Седина: « В Беларуси много ферм, которые раб</w:t>
      </w:r>
      <w:r w:rsidRPr="00FC60AA">
        <w:rPr>
          <w:b w:val="0"/>
          <w:spacing w:val="-4"/>
          <w:szCs w:val="20"/>
        </w:rPr>
        <w:t>о</w:t>
      </w:r>
      <w:r w:rsidRPr="00FC60AA">
        <w:rPr>
          <w:b w:val="0"/>
          <w:spacing w:val="-4"/>
          <w:szCs w:val="20"/>
        </w:rPr>
        <w:t>тают в старых приспособленных помещениях, поэтому запланированы строительство новых молочно-товарных ферм с применением совр</w:t>
      </w:r>
      <w:r w:rsidRPr="00FC60AA">
        <w:rPr>
          <w:b w:val="0"/>
          <w:spacing w:val="-4"/>
          <w:szCs w:val="20"/>
        </w:rPr>
        <w:t>е</w:t>
      </w:r>
      <w:r w:rsidRPr="00FC60AA">
        <w:rPr>
          <w:b w:val="0"/>
          <w:spacing w:val="-4"/>
          <w:szCs w:val="20"/>
        </w:rPr>
        <w:t>менных технологий, а также реконструкция существу</w:t>
      </w:r>
      <w:r w:rsidRPr="00FC60AA">
        <w:rPr>
          <w:b w:val="0"/>
          <w:spacing w:val="-4"/>
          <w:szCs w:val="20"/>
        </w:rPr>
        <w:t>ю</w:t>
      </w:r>
      <w:r w:rsidRPr="00FC60AA">
        <w:rPr>
          <w:b w:val="0"/>
          <w:spacing w:val="-4"/>
          <w:szCs w:val="20"/>
        </w:rPr>
        <w:t>щих. В 2009-2010 годах построено и введено в строй 118 молочно-товарных ферм».</w:t>
      </w:r>
    </w:p>
    <w:p w:rsidR="00FC60AA" w:rsidRPr="00FC60AA" w:rsidRDefault="00FC60AA" w:rsidP="00FC60AA">
      <w:pPr>
        <w:pStyle w:val="a3"/>
        <w:widowControl w:val="0"/>
        <w:contextualSpacing/>
        <w:jc w:val="both"/>
        <w:rPr>
          <w:b w:val="0"/>
          <w:spacing w:val="-4"/>
          <w:szCs w:val="20"/>
        </w:rPr>
      </w:pPr>
      <w:r w:rsidRPr="00FC60AA">
        <w:rPr>
          <w:b w:val="0"/>
          <w:spacing w:val="-4"/>
          <w:szCs w:val="20"/>
        </w:rPr>
        <w:t>Планируется, что в 2015 г. производственные мощности по перер</w:t>
      </w:r>
      <w:r w:rsidRPr="00FC60AA">
        <w:rPr>
          <w:b w:val="0"/>
          <w:spacing w:val="-4"/>
          <w:szCs w:val="20"/>
        </w:rPr>
        <w:t>а</w:t>
      </w:r>
      <w:r w:rsidRPr="00FC60AA">
        <w:rPr>
          <w:b w:val="0"/>
          <w:spacing w:val="-4"/>
          <w:szCs w:val="20"/>
        </w:rPr>
        <w:t>ботке молока достигнут 9,2 млн.т в год, в том числе по выпу</w:t>
      </w:r>
      <w:r w:rsidRPr="00FC60AA">
        <w:rPr>
          <w:b w:val="0"/>
          <w:spacing w:val="-4"/>
          <w:szCs w:val="20"/>
        </w:rPr>
        <w:t>с</w:t>
      </w:r>
      <w:r w:rsidRPr="00FC60AA">
        <w:rPr>
          <w:b w:val="0"/>
          <w:spacing w:val="-4"/>
          <w:szCs w:val="20"/>
        </w:rPr>
        <w:t>ку сыров - 203 тыс.т, масла - 180 тыс.т, сухих молочных продуктов (жирного и обезжиренного сухого молока, сухой сыворотки) - 300 тыс.т, цельн</w:t>
      </w:r>
      <w:r w:rsidRPr="00FC60AA">
        <w:rPr>
          <w:b w:val="0"/>
          <w:spacing w:val="-4"/>
          <w:szCs w:val="20"/>
        </w:rPr>
        <w:t>о</w:t>
      </w:r>
      <w:r w:rsidRPr="00FC60AA">
        <w:rPr>
          <w:b w:val="0"/>
          <w:spacing w:val="-4"/>
          <w:szCs w:val="20"/>
        </w:rPr>
        <w:t>молочной продукции в пересчете на молоко - 2 млн.т (в том числе пр</w:t>
      </w:r>
      <w:r w:rsidRPr="00FC60AA">
        <w:rPr>
          <w:b w:val="0"/>
          <w:spacing w:val="-4"/>
          <w:szCs w:val="20"/>
        </w:rPr>
        <w:t>о</w:t>
      </w:r>
      <w:r w:rsidRPr="00FC60AA">
        <w:rPr>
          <w:b w:val="0"/>
          <w:spacing w:val="-4"/>
          <w:szCs w:val="20"/>
        </w:rPr>
        <w:t>дукции для детского питания - 43 тыс.т).</w:t>
      </w:r>
    </w:p>
    <w:p w:rsidR="00FC60AA" w:rsidRPr="00FC60AA" w:rsidRDefault="00FC60AA" w:rsidP="00FC60AA">
      <w:pPr>
        <w:pStyle w:val="a3"/>
        <w:widowControl w:val="0"/>
        <w:contextualSpacing/>
        <w:jc w:val="both"/>
        <w:rPr>
          <w:b w:val="0"/>
          <w:spacing w:val="-4"/>
          <w:szCs w:val="20"/>
        </w:rPr>
      </w:pPr>
      <w:r w:rsidRPr="00FC60AA">
        <w:rPr>
          <w:b w:val="0"/>
          <w:spacing w:val="-4"/>
          <w:szCs w:val="20"/>
        </w:rPr>
        <w:t>Эффективность производства молока на фермах будет достигнута за счет снижения трудозатрат в 2,2 раза, увеличения производительн</w:t>
      </w:r>
      <w:r w:rsidRPr="00FC60AA">
        <w:rPr>
          <w:b w:val="0"/>
          <w:spacing w:val="-4"/>
          <w:szCs w:val="20"/>
        </w:rPr>
        <w:t>о</w:t>
      </w:r>
      <w:r w:rsidRPr="00FC60AA">
        <w:rPr>
          <w:b w:val="0"/>
          <w:spacing w:val="-4"/>
          <w:szCs w:val="20"/>
        </w:rPr>
        <w:t>сти труда в 2,1 раза, сокращения расходов кормов на 8,7 %, а также улучшения качества молока.</w:t>
      </w:r>
    </w:p>
    <w:p w:rsidR="00FC60AA" w:rsidRPr="00FC60AA" w:rsidRDefault="00FC60AA" w:rsidP="00FC60AA">
      <w:pPr>
        <w:pStyle w:val="a3"/>
        <w:widowControl w:val="0"/>
        <w:contextualSpacing/>
        <w:jc w:val="both"/>
        <w:rPr>
          <w:b w:val="0"/>
          <w:spacing w:val="-4"/>
          <w:szCs w:val="20"/>
        </w:rPr>
      </w:pPr>
      <w:r w:rsidRPr="00FC60AA">
        <w:rPr>
          <w:b w:val="0"/>
          <w:spacing w:val="-4"/>
          <w:szCs w:val="20"/>
        </w:rPr>
        <w:t>По результатам реализации программы внутренний рынок потре</w:t>
      </w:r>
      <w:r w:rsidRPr="00FC60AA">
        <w:rPr>
          <w:b w:val="0"/>
          <w:spacing w:val="-4"/>
          <w:szCs w:val="20"/>
        </w:rPr>
        <w:t>б</w:t>
      </w:r>
      <w:r w:rsidRPr="00FC60AA">
        <w:rPr>
          <w:b w:val="0"/>
          <w:spacing w:val="-4"/>
          <w:szCs w:val="20"/>
        </w:rPr>
        <w:t>ления молочных продуктов будет полностью удовлетворяться за счет собственного производства. В 2015 г. 41% молочной продукции пред</w:t>
      </w:r>
      <w:r w:rsidRPr="00FC60AA">
        <w:rPr>
          <w:b w:val="0"/>
          <w:spacing w:val="-4"/>
          <w:szCs w:val="20"/>
        </w:rPr>
        <w:t>у</w:t>
      </w:r>
      <w:r w:rsidRPr="00FC60AA">
        <w:rPr>
          <w:b w:val="0"/>
          <w:spacing w:val="-4"/>
          <w:szCs w:val="20"/>
        </w:rPr>
        <w:t xml:space="preserve">сматривается реализовать на внутреннем рынке, 59% - экспортировать. </w:t>
      </w:r>
      <w:r w:rsidRPr="00FC60AA">
        <w:rPr>
          <w:b w:val="0"/>
          <w:spacing w:val="-4"/>
          <w:szCs w:val="20"/>
        </w:rPr>
        <w:lastRenderedPageBreak/>
        <w:t>Экспортные объемы молочной продукции в финансовом выражении возрастут до $2,65 млрд.</w:t>
      </w:r>
    </w:p>
    <w:p w:rsidR="00FC60AA" w:rsidRPr="00FC60AA" w:rsidRDefault="00FC60AA" w:rsidP="00FC60AA">
      <w:pPr>
        <w:pStyle w:val="a3"/>
        <w:widowControl w:val="0"/>
        <w:contextualSpacing/>
        <w:jc w:val="both"/>
        <w:rPr>
          <w:b w:val="0"/>
          <w:spacing w:val="-4"/>
          <w:szCs w:val="20"/>
        </w:rPr>
      </w:pPr>
      <w:r w:rsidRPr="00FC60AA">
        <w:rPr>
          <w:b w:val="0"/>
          <w:spacing w:val="-4"/>
          <w:szCs w:val="20"/>
        </w:rPr>
        <w:t>Окупаемость вложений в строительство молочно-товарных ферм в среднем достигается за 18 лет. Расчетный срок окупаемости инвест</w:t>
      </w:r>
      <w:r w:rsidRPr="00FC60AA">
        <w:rPr>
          <w:b w:val="0"/>
          <w:spacing w:val="-4"/>
          <w:szCs w:val="20"/>
        </w:rPr>
        <w:t>и</w:t>
      </w:r>
      <w:r w:rsidRPr="00FC60AA">
        <w:rPr>
          <w:b w:val="0"/>
          <w:spacing w:val="-4"/>
          <w:szCs w:val="20"/>
        </w:rPr>
        <w:t>ций, вложенных в перерабатывающую промышленность, составляет около 4-5 лет.</w:t>
      </w:r>
    </w:p>
    <w:p w:rsidR="00FC60AA" w:rsidRPr="00FC60AA" w:rsidRDefault="00FC60AA" w:rsidP="00FC60AA">
      <w:pPr>
        <w:ind w:firstLine="284"/>
        <w:rPr>
          <w:spacing w:val="6"/>
          <w:sz w:val="20"/>
          <w:szCs w:val="20"/>
        </w:rPr>
      </w:pPr>
    </w:p>
    <w:p w:rsidR="00FC60AA" w:rsidRPr="004D0A8C" w:rsidRDefault="00FC60AA" w:rsidP="00FC60AA">
      <w:pPr>
        <w:widowControl w:val="0"/>
        <w:ind w:firstLine="284"/>
        <w:jc w:val="both"/>
        <w:rPr>
          <w:spacing w:val="6"/>
          <w:sz w:val="20"/>
          <w:szCs w:val="20"/>
        </w:rPr>
      </w:pPr>
    </w:p>
    <w:p w:rsidR="00FC60AA" w:rsidRPr="004D0A8C" w:rsidRDefault="00FC60AA" w:rsidP="00FC60AA">
      <w:pPr>
        <w:rPr>
          <w:spacing w:val="6"/>
          <w:sz w:val="20"/>
          <w:szCs w:val="20"/>
        </w:rPr>
      </w:pPr>
      <w:r w:rsidRPr="004D0A8C">
        <w:rPr>
          <w:spacing w:val="6"/>
          <w:sz w:val="20"/>
          <w:szCs w:val="20"/>
        </w:rPr>
        <w:t xml:space="preserve">УДК: 63.001.573:637.12 </w:t>
      </w:r>
    </w:p>
    <w:p w:rsidR="00FC60AA" w:rsidRPr="004D0A8C" w:rsidRDefault="00FC60AA" w:rsidP="00FC60AA">
      <w:pPr>
        <w:jc w:val="both"/>
        <w:rPr>
          <w:i/>
          <w:iCs/>
          <w:spacing w:val="6"/>
          <w:sz w:val="20"/>
          <w:szCs w:val="20"/>
        </w:rPr>
      </w:pPr>
      <w:r w:rsidRPr="008A4939">
        <w:rPr>
          <w:b/>
          <w:i/>
          <w:iCs/>
          <w:spacing w:val="6"/>
          <w:sz w:val="20"/>
          <w:szCs w:val="20"/>
        </w:rPr>
        <w:t>Яцкова С.В.</w:t>
      </w:r>
      <w:r w:rsidRPr="008A4939">
        <w:rPr>
          <w:i/>
          <w:sz w:val="20"/>
          <w:szCs w:val="20"/>
        </w:rPr>
        <w:t xml:space="preserve"> </w:t>
      </w:r>
      <w:r>
        <w:rPr>
          <w:i/>
          <w:sz w:val="20"/>
          <w:szCs w:val="20"/>
        </w:rPr>
        <w:t>–</w:t>
      </w:r>
      <w:r w:rsidRPr="004D0A8C">
        <w:rPr>
          <w:i/>
          <w:iCs/>
          <w:spacing w:val="6"/>
          <w:sz w:val="20"/>
          <w:szCs w:val="20"/>
        </w:rPr>
        <w:t xml:space="preserve"> студент</w:t>
      </w:r>
    </w:p>
    <w:p w:rsidR="00FC60AA" w:rsidRPr="004D0A8C" w:rsidRDefault="00FC60AA" w:rsidP="00FC60AA">
      <w:pPr>
        <w:rPr>
          <w:b/>
          <w:bCs/>
          <w:caps/>
          <w:spacing w:val="6"/>
          <w:sz w:val="20"/>
          <w:szCs w:val="20"/>
        </w:rPr>
      </w:pPr>
      <w:r w:rsidRPr="004D0A8C">
        <w:rPr>
          <w:b/>
          <w:bCs/>
          <w:caps/>
          <w:spacing w:val="6"/>
          <w:sz w:val="20"/>
          <w:szCs w:val="20"/>
        </w:rPr>
        <w:t xml:space="preserve">Модельная программа функционирования </w:t>
      </w:r>
    </w:p>
    <w:p w:rsidR="00FC60AA" w:rsidRPr="004D0A8C" w:rsidRDefault="00FC60AA" w:rsidP="00FC60AA">
      <w:pPr>
        <w:rPr>
          <w:b/>
          <w:bCs/>
          <w:caps/>
          <w:spacing w:val="6"/>
          <w:sz w:val="20"/>
          <w:szCs w:val="20"/>
        </w:rPr>
      </w:pPr>
      <w:r w:rsidRPr="004D0A8C">
        <w:rPr>
          <w:b/>
          <w:bCs/>
          <w:caps/>
          <w:spacing w:val="6"/>
          <w:sz w:val="20"/>
          <w:szCs w:val="20"/>
        </w:rPr>
        <w:t>ОАО «Молочные горки»</w:t>
      </w:r>
    </w:p>
    <w:p w:rsidR="00FC60AA" w:rsidRPr="004D0A8C" w:rsidRDefault="00FC60AA" w:rsidP="00FC60AA">
      <w:pPr>
        <w:rPr>
          <w:i/>
          <w:iCs/>
          <w:spacing w:val="6"/>
          <w:sz w:val="20"/>
          <w:szCs w:val="20"/>
        </w:rPr>
      </w:pPr>
      <w:r w:rsidRPr="004D0A8C">
        <w:rPr>
          <w:i/>
          <w:iCs/>
          <w:spacing w:val="6"/>
          <w:sz w:val="20"/>
          <w:szCs w:val="20"/>
        </w:rPr>
        <w:t xml:space="preserve">Научный руководитель  –  </w:t>
      </w:r>
      <w:r w:rsidRPr="008A4939">
        <w:rPr>
          <w:b/>
          <w:i/>
          <w:iCs/>
          <w:spacing w:val="6"/>
          <w:sz w:val="20"/>
          <w:szCs w:val="20"/>
        </w:rPr>
        <w:t>Шафранская И.В</w:t>
      </w:r>
      <w:r>
        <w:rPr>
          <w:i/>
          <w:iCs/>
          <w:spacing w:val="6"/>
          <w:sz w:val="20"/>
          <w:szCs w:val="20"/>
        </w:rPr>
        <w:t>.</w:t>
      </w:r>
      <w:r w:rsidRPr="008A4939">
        <w:rPr>
          <w:i/>
          <w:sz w:val="20"/>
          <w:szCs w:val="20"/>
        </w:rPr>
        <w:t xml:space="preserve"> </w:t>
      </w:r>
      <w:r>
        <w:rPr>
          <w:i/>
          <w:sz w:val="20"/>
          <w:szCs w:val="20"/>
        </w:rPr>
        <w:t>–</w:t>
      </w:r>
      <w:r w:rsidRPr="004D0A8C">
        <w:rPr>
          <w:i/>
          <w:iCs/>
          <w:spacing w:val="6"/>
          <w:sz w:val="20"/>
          <w:szCs w:val="20"/>
        </w:rPr>
        <w:t xml:space="preserve"> к.э.н., доцент </w:t>
      </w:r>
    </w:p>
    <w:p w:rsidR="00FC60AA" w:rsidRPr="004D0A8C" w:rsidRDefault="00FC60AA" w:rsidP="00FC60AA">
      <w:pPr>
        <w:ind w:firstLine="284"/>
        <w:rPr>
          <w:i/>
          <w:iCs/>
          <w:spacing w:val="6"/>
          <w:sz w:val="20"/>
          <w:szCs w:val="20"/>
        </w:rPr>
      </w:pPr>
    </w:p>
    <w:p w:rsidR="00FC60AA" w:rsidRPr="00654990" w:rsidRDefault="00FC60AA" w:rsidP="00FC60AA">
      <w:pPr>
        <w:ind w:firstLine="284"/>
        <w:jc w:val="both"/>
        <w:rPr>
          <w:spacing w:val="-4"/>
          <w:sz w:val="20"/>
          <w:szCs w:val="20"/>
        </w:rPr>
      </w:pPr>
      <w:r w:rsidRPr="00654990">
        <w:rPr>
          <w:spacing w:val="-4"/>
          <w:sz w:val="20"/>
          <w:szCs w:val="20"/>
        </w:rPr>
        <w:t>В рыночных условиях перерабатывающее предприятие представл</w:t>
      </w:r>
      <w:r w:rsidRPr="00654990">
        <w:rPr>
          <w:spacing w:val="-4"/>
          <w:sz w:val="20"/>
          <w:szCs w:val="20"/>
        </w:rPr>
        <w:t>я</w:t>
      </w:r>
      <w:r w:rsidRPr="00654990">
        <w:rPr>
          <w:spacing w:val="-4"/>
          <w:sz w:val="20"/>
          <w:szCs w:val="20"/>
        </w:rPr>
        <w:t>ет собой сложную экономическую систему, в которой внутренняя и внешняя среда постоянно изменяется. В результате возникает необх</w:t>
      </w:r>
      <w:r w:rsidRPr="00654990">
        <w:rPr>
          <w:spacing w:val="-4"/>
          <w:sz w:val="20"/>
          <w:szCs w:val="20"/>
        </w:rPr>
        <w:t>о</w:t>
      </w:r>
      <w:r w:rsidRPr="00654990">
        <w:rPr>
          <w:spacing w:val="-4"/>
          <w:sz w:val="20"/>
          <w:szCs w:val="20"/>
        </w:rPr>
        <w:t xml:space="preserve">димость варьировать формы, методы и систему управления, применяя современные компьютерные технологии. </w:t>
      </w:r>
    </w:p>
    <w:p w:rsidR="00FC60AA" w:rsidRPr="00654990" w:rsidRDefault="00FC60AA" w:rsidP="00FC60AA">
      <w:pPr>
        <w:pStyle w:val="a8"/>
        <w:spacing w:after="0"/>
        <w:ind w:firstLine="284"/>
        <w:jc w:val="both"/>
        <w:rPr>
          <w:spacing w:val="-4"/>
          <w:sz w:val="20"/>
          <w:szCs w:val="20"/>
        </w:rPr>
      </w:pPr>
      <w:r w:rsidRPr="00654990">
        <w:rPr>
          <w:spacing w:val="-4"/>
          <w:sz w:val="20"/>
          <w:szCs w:val="20"/>
        </w:rPr>
        <w:t>Программа производства и реализации продукции базируется на величине реального платежеспособного спроса, обеспеченности сыр</w:t>
      </w:r>
      <w:r w:rsidRPr="00654990">
        <w:rPr>
          <w:spacing w:val="-4"/>
          <w:sz w:val="20"/>
          <w:szCs w:val="20"/>
        </w:rPr>
        <w:t>ь</w:t>
      </w:r>
      <w:r w:rsidRPr="00654990">
        <w:rPr>
          <w:spacing w:val="-4"/>
          <w:sz w:val="20"/>
          <w:szCs w:val="20"/>
        </w:rPr>
        <w:t>ем с учетом сезонных колебаний, уровня цен, технологических  во</w:t>
      </w:r>
      <w:r w:rsidRPr="00654990">
        <w:rPr>
          <w:spacing w:val="-4"/>
          <w:sz w:val="20"/>
          <w:szCs w:val="20"/>
        </w:rPr>
        <w:t>з</w:t>
      </w:r>
      <w:r w:rsidRPr="00654990">
        <w:rPr>
          <w:spacing w:val="-4"/>
          <w:sz w:val="20"/>
          <w:szCs w:val="20"/>
        </w:rPr>
        <w:t>можностях оборудования произвести требуемый объем продукции в заданные сроки, стратегии развития предприятия. Производственная программа предусматривает переориентацию предприятия на макс</w:t>
      </w:r>
      <w:r w:rsidRPr="00654990">
        <w:rPr>
          <w:spacing w:val="-4"/>
          <w:sz w:val="20"/>
          <w:szCs w:val="20"/>
        </w:rPr>
        <w:t>и</w:t>
      </w:r>
      <w:r w:rsidRPr="00654990">
        <w:rPr>
          <w:spacing w:val="-4"/>
          <w:sz w:val="20"/>
          <w:szCs w:val="20"/>
        </w:rPr>
        <w:t>мальное производство и реализацию цельномолочной продукции, к</w:t>
      </w:r>
      <w:r w:rsidRPr="00654990">
        <w:rPr>
          <w:spacing w:val="-4"/>
          <w:sz w:val="20"/>
          <w:szCs w:val="20"/>
        </w:rPr>
        <w:t>о</w:t>
      </w:r>
      <w:r w:rsidRPr="00654990">
        <w:rPr>
          <w:spacing w:val="-4"/>
          <w:sz w:val="20"/>
          <w:szCs w:val="20"/>
        </w:rPr>
        <w:t>торая на сегодняшний день остается самой высокорентабельной пр</w:t>
      </w:r>
      <w:r w:rsidRPr="00654990">
        <w:rPr>
          <w:spacing w:val="-4"/>
          <w:sz w:val="20"/>
          <w:szCs w:val="20"/>
        </w:rPr>
        <w:t>о</w:t>
      </w:r>
      <w:r w:rsidRPr="00654990">
        <w:rPr>
          <w:spacing w:val="-4"/>
          <w:sz w:val="20"/>
          <w:szCs w:val="20"/>
        </w:rPr>
        <w:t>дукцией, в связи с соблюдающейся тенденцией снижения  мировых цен на масло животное, сыры твердые, казеин технический [2].</w:t>
      </w:r>
    </w:p>
    <w:p w:rsidR="00FC60AA" w:rsidRPr="00654990" w:rsidRDefault="00FC60AA" w:rsidP="00FC60AA">
      <w:pPr>
        <w:ind w:firstLine="284"/>
        <w:jc w:val="both"/>
        <w:rPr>
          <w:spacing w:val="-4"/>
          <w:sz w:val="20"/>
          <w:szCs w:val="20"/>
        </w:rPr>
      </w:pPr>
      <w:r w:rsidRPr="00654990">
        <w:rPr>
          <w:spacing w:val="-4"/>
          <w:sz w:val="20"/>
          <w:szCs w:val="20"/>
        </w:rPr>
        <w:t>Сочетание приемов планирования базируется на основе совокупн</w:t>
      </w:r>
      <w:r w:rsidRPr="00654990">
        <w:rPr>
          <w:spacing w:val="-4"/>
          <w:sz w:val="20"/>
          <w:szCs w:val="20"/>
        </w:rPr>
        <w:t>о</w:t>
      </w:r>
      <w:r w:rsidRPr="00654990">
        <w:rPr>
          <w:spacing w:val="-4"/>
          <w:sz w:val="20"/>
          <w:szCs w:val="20"/>
        </w:rPr>
        <w:t>сти методов математического моделирования, главным элементом к</w:t>
      </w:r>
      <w:r w:rsidRPr="00654990">
        <w:rPr>
          <w:spacing w:val="-4"/>
          <w:sz w:val="20"/>
          <w:szCs w:val="20"/>
        </w:rPr>
        <w:t>о</w:t>
      </w:r>
      <w:r w:rsidRPr="00654990">
        <w:rPr>
          <w:spacing w:val="-4"/>
          <w:sz w:val="20"/>
          <w:szCs w:val="20"/>
        </w:rPr>
        <w:t>торых является оптимизационная модель производства и сбыта коне</w:t>
      </w:r>
      <w:r w:rsidRPr="00654990">
        <w:rPr>
          <w:spacing w:val="-4"/>
          <w:sz w:val="20"/>
          <w:szCs w:val="20"/>
        </w:rPr>
        <w:t>ч</w:t>
      </w:r>
      <w:r w:rsidRPr="00654990">
        <w:rPr>
          <w:spacing w:val="-4"/>
          <w:sz w:val="20"/>
          <w:szCs w:val="20"/>
        </w:rPr>
        <w:t>ных продуктов.</w:t>
      </w:r>
    </w:p>
    <w:p w:rsidR="00FC60AA" w:rsidRPr="00654990" w:rsidRDefault="00FC60AA" w:rsidP="00FC60AA">
      <w:pPr>
        <w:ind w:firstLine="284"/>
        <w:jc w:val="both"/>
        <w:rPr>
          <w:spacing w:val="-4"/>
          <w:sz w:val="20"/>
          <w:szCs w:val="20"/>
        </w:rPr>
      </w:pPr>
      <w:r w:rsidRPr="00654990">
        <w:rPr>
          <w:spacing w:val="-4"/>
          <w:sz w:val="20"/>
          <w:szCs w:val="20"/>
        </w:rPr>
        <w:t>При разработке данной модели были учтены следующие условия:</w:t>
      </w:r>
    </w:p>
    <w:p w:rsidR="00FC60AA" w:rsidRPr="00654990" w:rsidRDefault="00FC60AA" w:rsidP="00FC60AA">
      <w:pPr>
        <w:ind w:firstLine="284"/>
        <w:jc w:val="both"/>
        <w:rPr>
          <w:spacing w:val="-4"/>
          <w:sz w:val="20"/>
          <w:szCs w:val="20"/>
        </w:rPr>
      </w:pPr>
      <w:r w:rsidRPr="00654990">
        <w:rPr>
          <w:spacing w:val="-4"/>
          <w:sz w:val="20"/>
          <w:szCs w:val="20"/>
        </w:rPr>
        <w:t>1. По заготовке сырья.</w:t>
      </w:r>
    </w:p>
    <w:p w:rsidR="00FC60AA" w:rsidRPr="00654990" w:rsidRDefault="00FC60AA" w:rsidP="00FC60AA">
      <w:pPr>
        <w:ind w:firstLine="284"/>
        <w:jc w:val="both"/>
        <w:rPr>
          <w:spacing w:val="-4"/>
          <w:sz w:val="20"/>
          <w:szCs w:val="20"/>
        </w:rPr>
      </w:pPr>
      <w:r w:rsidRPr="00654990">
        <w:rPr>
          <w:spacing w:val="-4"/>
          <w:sz w:val="20"/>
          <w:szCs w:val="20"/>
        </w:rPr>
        <w:t>2. По использованию сырья для производства отдельных видов продукции.</w:t>
      </w:r>
    </w:p>
    <w:p w:rsidR="00FC60AA" w:rsidRPr="00654990" w:rsidRDefault="00FC60AA" w:rsidP="00FC60AA">
      <w:pPr>
        <w:ind w:firstLine="284"/>
        <w:jc w:val="both"/>
        <w:rPr>
          <w:spacing w:val="-4"/>
          <w:sz w:val="20"/>
          <w:szCs w:val="20"/>
        </w:rPr>
      </w:pPr>
      <w:r w:rsidRPr="00654990">
        <w:rPr>
          <w:spacing w:val="-4"/>
          <w:sz w:val="20"/>
          <w:szCs w:val="20"/>
        </w:rPr>
        <w:t>3. По выходу вторичного сырья.</w:t>
      </w:r>
    </w:p>
    <w:p w:rsidR="00FC60AA" w:rsidRPr="00654990" w:rsidRDefault="00FC60AA" w:rsidP="00FC60AA">
      <w:pPr>
        <w:ind w:firstLine="284"/>
        <w:jc w:val="both"/>
        <w:rPr>
          <w:spacing w:val="-4"/>
          <w:sz w:val="20"/>
          <w:szCs w:val="20"/>
        </w:rPr>
      </w:pPr>
      <w:r w:rsidRPr="00654990">
        <w:rPr>
          <w:spacing w:val="-4"/>
          <w:sz w:val="20"/>
          <w:szCs w:val="20"/>
        </w:rPr>
        <w:lastRenderedPageBreak/>
        <w:t>4. По предельным объемам производства продукции отдельных а</w:t>
      </w:r>
      <w:r w:rsidRPr="00654990">
        <w:rPr>
          <w:spacing w:val="-4"/>
          <w:sz w:val="20"/>
          <w:szCs w:val="20"/>
        </w:rPr>
        <w:t>с</w:t>
      </w:r>
      <w:r w:rsidRPr="00654990">
        <w:rPr>
          <w:spacing w:val="-4"/>
          <w:sz w:val="20"/>
          <w:szCs w:val="20"/>
        </w:rPr>
        <w:t>сортиментных групп.</w:t>
      </w:r>
    </w:p>
    <w:p w:rsidR="00FC60AA" w:rsidRPr="00654990" w:rsidRDefault="00FC60AA" w:rsidP="00FC60AA">
      <w:pPr>
        <w:ind w:firstLine="284"/>
        <w:jc w:val="both"/>
        <w:rPr>
          <w:spacing w:val="-4"/>
          <w:sz w:val="20"/>
          <w:szCs w:val="20"/>
        </w:rPr>
      </w:pPr>
      <w:r w:rsidRPr="00654990">
        <w:rPr>
          <w:spacing w:val="-4"/>
          <w:sz w:val="20"/>
          <w:szCs w:val="20"/>
        </w:rPr>
        <w:t>5. По использованию производственных мощностей.</w:t>
      </w:r>
    </w:p>
    <w:p w:rsidR="00FC60AA" w:rsidRPr="00654990" w:rsidRDefault="00FC60AA" w:rsidP="00FC60AA">
      <w:pPr>
        <w:ind w:firstLine="284"/>
        <w:jc w:val="both"/>
        <w:rPr>
          <w:spacing w:val="-4"/>
          <w:sz w:val="20"/>
          <w:szCs w:val="20"/>
        </w:rPr>
      </w:pPr>
      <w:r w:rsidRPr="00654990">
        <w:rPr>
          <w:spacing w:val="-4"/>
          <w:sz w:val="20"/>
          <w:szCs w:val="20"/>
        </w:rPr>
        <w:t>6. По предельным объемам реализации продукции.</w:t>
      </w:r>
    </w:p>
    <w:p w:rsidR="00FC60AA" w:rsidRPr="00654990" w:rsidRDefault="00FC60AA" w:rsidP="00FC60AA">
      <w:pPr>
        <w:ind w:firstLine="284"/>
        <w:jc w:val="both"/>
        <w:rPr>
          <w:spacing w:val="-4"/>
          <w:sz w:val="20"/>
          <w:szCs w:val="20"/>
        </w:rPr>
      </w:pPr>
      <w:r w:rsidRPr="00654990">
        <w:rPr>
          <w:spacing w:val="-4"/>
          <w:sz w:val="20"/>
          <w:szCs w:val="20"/>
        </w:rPr>
        <w:t>При определении предельных объемов выпуска продукции ОАО «Молочные горки» использовались разные подходы. Для скоропорт</w:t>
      </w:r>
      <w:r w:rsidRPr="00654990">
        <w:rPr>
          <w:spacing w:val="-4"/>
          <w:sz w:val="20"/>
          <w:szCs w:val="20"/>
        </w:rPr>
        <w:t>я</w:t>
      </w:r>
      <w:r w:rsidRPr="00654990">
        <w:rPr>
          <w:spacing w:val="-4"/>
          <w:sz w:val="20"/>
          <w:szCs w:val="20"/>
        </w:rPr>
        <w:t>щейся продукции, такой как цельное молоко, сметана, кисломолочная продукция, необходимо принимать во внимание текущую потребность рынка реализации, а для продукции с длительным сроком хранения (масло крестьянское и сыр жирный) определяющими факторами явл</w:t>
      </w:r>
      <w:r w:rsidRPr="00654990">
        <w:rPr>
          <w:spacing w:val="-4"/>
          <w:sz w:val="20"/>
          <w:szCs w:val="20"/>
        </w:rPr>
        <w:t>я</w:t>
      </w:r>
      <w:r w:rsidRPr="00654990">
        <w:rPr>
          <w:spacing w:val="-4"/>
          <w:sz w:val="20"/>
          <w:szCs w:val="20"/>
        </w:rPr>
        <w:t>ются поступление сырья и имеющиеся на предприятии мощности [1, 145].</w:t>
      </w:r>
    </w:p>
    <w:p w:rsidR="00FC60AA" w:rsidRPr="00654990" w:rsidRDefault="00FC60AA" w:rsidP="00FC60AA">
      <w:pPr>
        <w:ind w:firstLine="284"/>
        <w:jc w:val="both"/>
        <w:rPr>
          <w:spacing w:val="-4"/>
          <w:sz w:val="20"/>
          <w:szCs w:val="20"/>
        </w:rPr>
      </w:pPr>
      <w:r w:rsidRPr="00654990">
        <w:rPr>
          <w:spacing w:val="-4"/>
          <w:sz w:val="20"/>
          <w:szCs w:val="20"/>
        </w:rPr>
        <w:t>Информация об использовании молока для производства проду</w:t>
      </w:r>
      <w:r w:rsidRPr="00654990">
        <w:rPr>
          <w:spacing w:val="-4"/>
          <w:sz w:val="20"/>
          <w:szCs w:val="20"/>
        </w:rPr>
        <w:t>к</w:t>
      </w:r>
      <w:r w:rsidRPr="00654990">
        <w:rPr>
          <w:spacing w:val="-4"/>
          <w:sz w:val="20"/>
          <w:szCs w:val="20"/>
        </w:rPr>
        <w:t>ции в ассортименте приведена в таблице 1.</w:t>
      </w:r>
    </w:p>
    <w:p w:rsidR="00FC60AA" w:rsidRPr="00654990" w:rsidRDefault="00FC60AA" w:rsidP="00FC60AA">
      <w:pPr>
        <w:pStyle w:val="Style4"/>
        <w:widowControl/>
        <w:spacing w:line="240" w:lineRule="auto"/>
        <w:ind w:firstLine="284"/>
        <w:rPr>
          <w:rStyle w:val="FontStyle44"/>
          <w:spacing w:val="-4"/>
          <w:sz w:val="20"/>
          <w:szCs w:val="20"/>
        </w:rPr>
      </w:pPr>
      <w:r w:rsidRPr="00654990">
        <w:rPr>
          <w:rStyle w:val="FontStyle44"/>
          <w:spacing w:val="-4"/>
          <w:sz w:val="20"/>
          <w:szCs w:val="20"/>
        </w:rPr>
        <w:t>Использование молока увеличится не по всем видам продукции. В частности по маслу крестьянском весовому, маслу шоколадному вес</w:t>
      </w:r>
      <w:r w:rsidRPr="00654990">
        <w:rPr>
          <w:rStyle w:val="FontStyle44"/>
          <w:spacing w:val="-4"/>
          <w:sz w:val="20"/>
          <w:szCs w:val="20"/>
        </w:rPr>
        <w:t>о</w:t>
      </w:r>
      <w:r w:rsidRPr="00654990">
        <w:rPr>
          <w:rStyle w:val="FontStyle44"/>
          <w:spacing w:val="-4"/>
          <w:sz w:val="20"/>
          <w:szCs w:val="20"/>
        </w:rPr>
        <w:t>вому объем использования сырья планируется  увеличить на 7,9%, маслу крестьянскому фасованному, маслу шоколадному фасованном - на 20,7</w:t>
      </w:r>
      <w:r>
        <w:rPr>
          <w:rStyle w:val="FontStyle44"/>
          <w:spacing w:val="-4"/>
          <w:sz w:val="20"/>
          <w:szCs w:val="20"/>
        </w:rPr>
        <w:t xml:space="preserve"> </w:t>
      </w:r>
      <w:r w:rsidRPr="00654990">
        <w:rPr>
          <w:rStyle w:val="FontStyle44"/>
          <w:spacing w:val="-4"/>
          <w:sz w:val="20"/>
          <w:szCs w:val="20"/>
        </w:rPr>
        <w:t>%, творогу – на 27,0 %, сыру Голландскому, Полесскому и К</w:t>
      </w:r>
      <w:r w:rsidRPr="00654990">
        <w:rPr>
          <w:rStyle w:val="FontStyle44"/>
          <w:spacing w:val="-4"/>
          <w:sz w:val="20"/>
          <w:szCs w:val="20"/>
        </w:rPr>
        <w:t>о</w:t>
      </w:r>
      <w:r w:rsidRPr="00654990">
        <w:rPr>
          <w:rStyle w:val="FontStyle44"/>
          <w:spacing w:val="-4"/>
          <w:sz w:val="20"/>
          <w:szCs w:val="20"/>
        </w:rPr>
        <w:t>стромскому – на 27,4, 27,4, 27,0% соответственно, по молоку 3,6</w:t>
      </w:r>
      <w:r>
        <w:rPr>
          <w:rStyle w:val="FontStyle44"/>
          <w:spacing w:val="-4"/>
          <w:sz w:val="20"/>
          <w:szCs w:val="20"/>
        </w:rPr>
        <w:t xml:space="preserve"> </w:t>
      </w:r>
      <w:r w:rsidRPr="00654990">
        <w:rPr>
          <w:rStyle w:val="FontStyle44"/>
          <w:spacing w:val="-4"/>
          <w:sz w:val="20"/>
          <w:szCs w:val="20"/>
        </w:rPr>
        <w:t>% - на 7,9</w:t>
      </w:r>
      <w:r>
        <w:rPr>
          <w:rStyle w:val="FontStyle44"/>
          <w:spacing w:val="-4"/>
          <w:sz w:val="20"/>
          <w:szCs w:val="20"/>
        </w:rPr>
        <w:t xml:space="preserve"> </w:t>
      </w:r>
      <w:r w:rsidRPr="00654990">
        <w:rPr>
          <w:rStyle w:val="FontStyle44"/>
          <w:spacing w:val="-4"/>
          <w:sz w:val="20"/>
          <w:szCs w:val="20"/>
        </w:rPr>
        <w:t>%, по остальным видам молока – на 27,0</w:t>
      </w:r>
      <w:r>
        <w:rPr>
          <w:rStyle w:val="FontStyle44"/>
          <w:spacing w:val="-4"/>
          <w:sz w:val="20"/>
          <w:szCs w:val="20"/>
        </w:rPr>
        <w:t xml:space="preserve"> </w:t>
      </w:r>
      <w:r w:rsidRPr="00654990">
        <w:rPr>
          <w:rStyle w:val="FontStyle44"/>
          <w:spacing w:val="-4"/>
          <w:sz w:val="20"/>
          <w:szCs w:val="20"/>
        </w:rPr>
        <w:t>%. Для производства н</w:t>
      </w:r>
      <w:r w:rsidRPr="00654990">
        <w:rPr>
          <w:rStyle w:val="FontStyle44"/>
          <w:spacing w:val="-4"/>
          <w:sz w:val="20"/>
          <w:szCs w:val="20"/>
        </w:rPr>
        <w:t>е</w:t>
      </w:r>
      <w:r w:rsidRPr="00654990">
        <w:rPr>
          <w:rStyle w:val="FontStyle44"/>
          <w:spacing w:val="-4"/>
          <w:sz w:val="20"/>
          <w:szCs w:val="20"/>
        </w:rPr>
        <w:t>жирной молочной продукции использование молока рекомендуется уменьшить на 21,2</w:t>
      </w:r>
      <w:r>
        <w:rPr>
          <w:rStyle w:val="FontStyle44"/>
          <w:spacing w:val="-4"/>
          <w:sz w:val="20"/>
          <w:szCs w:val="20"/>
        </w:rPr>
        <w:t xml:space="preserve"> </w:t>
      </w:r>
      <w:r w:rsidRPr="00654990">
        <w:rPr>
          <w:rStyle w:val="FontStyle44"/>
          <w:spacing w:val="-4"/>
          <w:sz w:val="20"/>
          <w:szCs w:val="20"/>
        </w:rPr>
        <w:t>%.</w:t>
      </w:r>
    </w:p>
    <w:p w:rsidR="00FC60AA" w:rsidRPr="008A4939" w:rsidRDefault="00FC60AA" w:rsidP="00FC60AA">
      <w:pPr>
        <w:jc w:val="both"/>
        <w:rPr>
          <w:bCs/>
          <w:spacing w:val="2"/>
          <w:sz w:val="16"/>
          <w:szCs w:val="16"/>
        </w:rPr>
      </w:pPr>
    </w:p>
    <w:p w:rsidR="00FC60AA" w:rsidRPr="008A4939" w:rsidRDefault="00FC60AA" w:rsidP="00FC60AA">
      <w:pPr>
        <w:jc w:val="both"/>
        <w:rPr>
          <w:sz w:val="16"/>
          <w:szCs w:val="16"/>
        </w:rPr>
      </w:pPr>
      <w:r w:rsidRPr="008A4939">
        <w:rPr>
          <w:sz w:val="16"/>
          <w:szCs w:val="16"/>
        </w:rPr>
        <w:t>Т</w:t>
      </w:r>
      <w:r>
        <w:rPr>
          <w:sz w:val="16"/>
          <w:szCs w:val="16"/>
        </w:rPr>
        <w:t xml:space="preserve"> </w:t>
      </w:r>
      <w:r w:rsidRPr="008A4939">
        <w:rPr>
          <w:sz w:val="16"/>
          <w:szCs w:val="16"/>
        </w:rPr>
        <w:t>а</w:t>
      </w:r>
      <w:r>
        <w:rPr>
          <w:sz w:val="16"/>
          <w:szCs w:val="16"/>
        </w:rPr>
        <w:t xml:space="preserve"> </w:t>
      </w:r>
      <w:r w:rsidRPr="008A4939">
        <w:rPr>
          <w:sz w:val="16"/>
          <w:szCs w:val="16"/>
        </w:rPr>
        <w:t>б</w:t>
      </w:r>
      <w:r>
        <w:rPr>
          <w:sz w:val="16"/>
          <w:szCs w:val="16"/>
        </w:rPr>
        <w:t xml:space="preserve"> </w:t>
      </w:r>
      <w:r w:rsidRPr="008A4939">
        <w:rPr>
          <w:sz w:val="16"/>
          <w:szCs w:val="16"/>
        </w:rPr>
        <w:t>л</w:t>
      </w:r>
      <w:r>
        <w:rPr>
          <w:sz w:val="16"/>
          <w:szCs w:val="16"/>
        </w:rPr>
        <w:t xml:space="preserve"> </w:t>
      </w:r>
      <w:r w:rsidRPr="008A4939">
        <w:rPr>
          <w:sz w:val="16"/>
          <w:szCs w:val="16"/>
        </w:rPr>
        <w:t>и</w:t>
      </w:r>
      <w:r>
        <w:rPr>
          <w:sz w:val="16"/>
          <w:szCs w:val="16"/>
        </w:rPr>
        <w:t xml:space="preserve"> </w:t>
      </w:r>
      <w:r w:rsidRPr="008A4939">
        <w:rPr>
          <w:sz w:val="16"/>
          <w:szCs w:val="16"/>
        </w:rPr>
        <w:t>ц</w:t>
      </w:r>
      <w:r>
        <w:rPr>
          <w:sz w:val="16"/>
          <w:szCs w:val="16"/>
        </w:rPr>
        <w:t xml:space="preserve"> </w:t>
      </w:r>
      <w:r w:rsidRPr="008A4939">
        <w:rPr>
          <w:sz w:val="16"/>
          <w:szCs w:val="16"/>
        </w:rPr>
        <w:t>а 1</w:t>
      </w:r>
      <w:r>
        <w:rPr>
          <w:sz w:val="16"/>
          <w:szCs w:val="16"/>
        </w:rPr>
        <w:t>.</w:t>
      </w:r>
      <w:r w:rsidRPr="008A4939">
        <w:rPr>
          <w:sz w:val="16"/>
          <w:szCs w:val="16"/>
        </w:rPr>
        <w:t xml:space="preserve"> </w:t>
      </w:r>
      <w:r w:rsidRPr="008A4939">
        <w:rPr>
          <w:b/>
          <w:sz w:val="16"/>
          <w:szCs w:val="16"/>
        </w:rPr>
        <w:t>Использование молока для производства товаров, т</w:t>
      </w:r>
    </w:p>
    <w:p w:rsidR="00FC60AA" w:rsidRPr="004D0A8C" w:rsidRDefault="00FC60AA" w:rsidP="00FC60AA">
      <w:pPr>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63"/>
        <w:gridCol w:w="567"/>
        <w:gridCol w:w="736"/>
        <w:gridCol w:w="710"/>
        <w:gridCol w:w="680"/>
      </w:tblGrid>
      <w:tr w:rsidR="00FC60AA" w:rsidRPr="00973C6E" w:rsidTr="00E40320">
        <w:tc>
          <w:tcPr>
            <w:tcW w:w="2518" w:type="dxa"/>
            <w:vMerge w:val="restart"/>
            <w:vAlign w:val="center"/>
          </w:tcPr>
          <w:p w:rsidR="00FC60AA" w:rsidRPr="00973C6E" w:rsidRDefault="00FC60AA" w:rsidP="00E40320">
            <w:pPr>
              <w:jc w:val="center"/>
              <w:rPr>
                <w:sz w:val="16"/>
                <w:szCs w:val="16"/>
              </w:rPr>
            </w:pPr>
            <w:r w:rsidRPr="00973C6E">
              <w:rPr>
                <w:sz w:val="16"/>
                <w:szCs w:val="16"/>
              </w:rPr>
              <w:t>Вид сырья</w:t>
            </w:r>
          </w:p>
        </w:tc>
        <w:tc>
          <w:tcPr>
            <w:tcW w:w="1230" w:type="dxa"/>
            <w:gridSpan w:val="2"/>
            <w:vAlign w:val="center"/>
          </w:tcPr>
          <w:p w:rsidR="00FC60AA" w:rsidRPr="00973C6E" w:rsidRDefault="00FC60AA" w:rsidP="00E40320">
            <w:pPr>
              <w:jc w:val="center"/>
              <w:rPr>
                <w:sz w:val="16"/>
                <w:szCs w:val="16"/>
              </w:rPr>
            </w:pPr>
            <w:r w:rsidRPr="00973C6E">
              <w:rPr>
                <w:sz w:val="16"/>
                <w:szCs w:val="16"/>
              </w:rPr>
              <w:t>Факт</w:t>
            </w:r>
          </w:p>
        </w:tc>
        <w:tc>
          <w:tcPr>
            <w:tcW w:w="1446" w:type="dxa"/>
            <w:gridSpan w:val="2"/>
            <w:vAlign w:val="center"/>
          </w:tcPr>
          <w:p w:rsidR="00FC60AA" w:rsidRPr="00973C6E" w:rsidRDefault="00FC60AA" w:rsidP="00E40320">
            <w:pPr>
              <w:jc w:val="center"/>
              <w:rPr>
                <w:sz w:val="16"/>
                <w:szCs w:val="16"/>
              </w:rPr>
            </w:pPr>
            <w:r w:rsidRPr="00973C6E">
              <w:rPr>
                <w:sz w:val="16"/>
                <w:szCs w:val="16"/>
              </w:rPr>
              <w:t>Расчет</w:t>
            </w:r>
          </w:p>
        </w:tc>
        <w:tc>
          <w:tcPr>
            <w:tcW w:w="680" w:type="dxa"/>
            <w:vMerge w:val="restart"/>
            <w:vAlign w:val="center"/>
          </w:tcPr>
          <w:p w:rsidR="00FC60AA" w:rsidRPr="00973C6E" w:rsidRDefault="00FC60AA" w:rsidP="00E40320">
            <w:pPr>
              <w:jc w:val="center"/>
              <w:rPr>
                <w:sz w:val="16"/>
                <w:szCs w:val="16"/>
              </w:rPr>
            </w:pPr>
            <w:r w:rsidRPr="00973C6E">
              <w:rPr>
                <w:sz w:val="16"/>
                <w:szCs w:val="16"/>
              </w:rPr>
              <w:t>Расчет в % к факту</w:t>
            </w:r>
          </w:p>
        </w:tc>
      </w:tr>
      <w:tr w:rsidR="00FC60AA" w:rsidRPr="00973C6E" w:rsidTr="00E40320">
        <w:tc>
          <w:tcPr>
            <w:tcW w:w="2518" w:type="dxa"/>
            <w:vMerge/>
            <w:vAlign w:val="center"/>
          </w:tcPr>
          <w:p w:rsidR="00FC60AA" w:rsidRPr="00973C6E" w:rsidRDefault="00FC60AA" w:rsidP="00E40320">
            <w:pPr>
              <w:jc w:val="center"/>
              <w:rPr>
                <w:sz w:val="16"/>
                <w:szCs w:val="16"/>
              </w:rPr>
            </w:pPr>
          </w:p>
        </w:tc>
        <w:tc>
          <w:tcPr>
            <w:tcW w:w="663" w:type="dxa"/>
            <w:vAlign w:val="center"/>
          </w:tcPr>
          <w:p w:rsidR="00FC60AA" w:rsidRPr="00973C6E" w:rsidRDefault="00FC60AA" w:rsidP="00E40320">
            <w:pPr>
              <w:jc w:val="center"/>
              <w:rPr>
                <w:sz w:val="16"/>
                <w:szCs w:val="16"/>
              </w:rPr>
            </w:pPr>
            <w:r w:rsidRPr="00973C6E">
              <w:rPr>
                <w:sz w:val="16"/>
                <w:szCs w:val="16"/>
              </w:rPr>
              <w:t>т</w:t>
            </w:r>
          </w:p>
        </w:tc>
        <w:tc>
          <w:tcPr>
            <w:tcW w:w="567" w:type="dxa"/>
            <w:vAlign w:val="center"/>
          </w:tcPr>
          <w:p w:rsidR="00FC60AA" w:rsidRPr="00973C6E" w:rsidRDefault="00FC60AA" w:rsidP="00E40320">
            <w:pPr>
              <w:jc w:val="center"/>
              <w:rPr>
                <w:sz w:val="16"/>
                <w:szCs w:val="16"/>
              </w:rPr>
            </w:pPr>
            <w:r w:rsidRPr="00973C6E">
              <w:rPr>
                <w:sz w:val="16"/>
                <w:szCs w:val="16"/>
              </w:rPr>
              <w:t>%</w:t>
            </w:r>
          </w:p>
        </w:tc>
        <w:tc>
          <w:tcPr>
            <w:tcW w:w="736" w:type="dxa"/>
            <w:vAlign w:val="center"/>
          </w:tcPr>
          <w:p w:rsidR="00FC60AA" w:rsidRPr="00973C6E" w:rsidRDefault="00FC60AA" w:rsidP="00E40320">
            <w:pPr>
              <w:jc w:val="center"/>
              <w:rPr>
                <w:sz w:val="16"/>
                <w:szCs w:val="16"/>
              </w:rPr>
            </w:pPr>
            <w:r w:rsidRPr="00973C6E">
              <w:rPr>
                <w:sz w:val="16"/>
                <w:szCs w:val="16"/>
              </w:rPr>
              <w:t>т</w:t>
            </w:r>
          </w:p>
        </w:tc>
        <w:tc>
          <w:tcPr>
            <w:tcW w:w="710" w:type="dxa"/>
            <w:vAlign w:val="center"/>
          </w:tcPr>
          <w:p w:rsidR="00FC60AA" w:rsidRPr="00973C6E" w:rsidRDefault="00FC60AA" w:rsidP="00E40320">
            <w:pPr>
              <w:jc w:val="center"/>
              <w:rPr>
                <w:sz w:val="16"/>
                <w:szCs w:val="16"/>
              </w:rPr>
            </w:pPr>
            <w:r w:rsidRPr="00973C6E">
              <w:rPr>
                <w:sz w:val="16"/>
                <w:szCs w:val="16"/>
              </w:rPr>
              <w:t>%</w:t>
            </w:r>
          </w:p>
        </w:tc>
        <w:tc>
          <w:tcPr>
            <w:tcW w:w="680" w:type="dxa"/>
            <w:vMerge/>
            <w:vAlign w:val="center"/>
          </w:tcPr>
          <w:p w:rsidR="00FC60AA" w:rsidRPr="00973C6E" w:rsidRDefault="00FC60AA" w:rsidP="00E40320">
            <w:pPr>
              <w:jc w:val="center"/>
              <w:rPr>
                <w:sz w:val="16"/>
                <w:szCs w:val="16"/>
              </w:rPr>
            </w:pP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Масло крестьянское весовое</w:t>
            </w:r>
          </w:p>
        </w:tc>
        <w:tc>
          <w:tcPr>
            <w:tcW w:w="663" w:type="dxa"/>
          </w:tcPr>
          <w:p w:rsidR="00FC60AA" w:rsidRPr="00973C6E" w:rsidRDefault="00FC60AA" w:rsidP="00E40320">
            <w:pPr>
              <w:jc w:val="center"/>
              <w:rPr>
                <w:sz w:val="16"/>
                <w:szCs w:val="16"/>
              </w:rPr>
            </w:pPr>
            <w:r w:rsidRPr="00973C6E">
              <w:rPr>
                <w:sz w:val="16"/>
                <w:szCs w:val="16"/>
              </w:rPr>
              <w:t>9969,9</w:t>
            </w:r>
          </w:p>
        </w:tc>
        <w:tc>
          <w:tcPr>
            <w:tcW w:w="567" w:type="dxa"/>
          </w:tcPr>
          <w:p w:rsidR="00FC60AA" w:rsidRPr="00973C6E" w:rsidRDefault="00FC60AA" w:rsidP="00E40320">
            <w:pPr>
              <w:jc w:val="center"/>
              <w:rPr>
                <w:sz w:val="16"/>
                <w:szCs w:val="16"/>
              </w:rPr>
            </w:pPr>
            <w:r w:rsidRPr="00973C6E">
              <w:rPr>
                <w:sz w:val="16"/>
                <w:szCs w:val="16"/>
              </w:rPr>
              <w:t>22,1</w:t>
            </w:r>
          </w:p>
        </w:tc>
        <w:tc>
          <w:tcPr>
            <w:tcW w:w="736" w:type="dxa"/>
          </w:tcPr>
          <w:p w:rsidR="00FC60AA" w:rsidRPr="00973C6E" w:rsidRDefault="00FC60AA" w:rsidP="00E40320">
            <w:pPr>
              <w:jc w:val="center"/>
              <w:rPr>
                <w:sz w:val="16"/>
                <w:szCs w:val="16"/>
              </w:rPr>
            </w:pPr>
            <w:r w:rsidRPr="00973C6E">
              <w:rPr>
                <w:sz w:val="16"/>
                <w:szCs w:val="16"/>
              </w:rPr>
              <w:t>10757,5</w:t>
            </w:r>
          </w:p>
        </w:tc>
        <w:tc>
          <w:tcPr>
            <w:tcW w:w="710" w:type="dxa"/>
          </w:tcPr>
          <w:p w:rsidR="00FC60AA" w:rsidRPr="00973C6E" w:rsidRDefault="00FC60AA" w:rsidP="00E40320">
            <w:pPr>
              <w:rPr>
                <w:sz w:val="16"/>
                <w:szCs w:val="16"/>
              </w:rPr>
            </w:pPr>
            <w:r w:rsidRPr="00973C6E">
              <w:rPr>
                <w:sz w:val="16"/>
                <w:szCs w:val="16"/>
              </w:rPr>
              <w:t>20,4</w:t>
            </w:r>
          </w:p>
        </w:tc>
        <w:tc>
          <w:tcPr>
            <w:tcW w:w="680" w:type="dxa"/>
          </w:tcPr>
          <w:p w:rsidR="00FC60AA" w:rsidRPr="00973C6E" w:rsidRDefault="00FC60AA" w:rsidP="00E40320">
            <w:pPr>
              <w:jc w:val="center"/>
              <w:rPr>
                <w:sz w:val="16"/>
                <w:szCs w:val="16"/>
              </w:rPr>
            </w:pPr>
            <w:r w:rsidRPr="00973C6E">
              <w:rPr>
                <w:sz w:val="16"/>
                <w:szCs w:val="16"/>
              </w:rPr>
              <w:t>107,9</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Масло крестьянское фасованное</w:t>
            </w:r>
          </w:p>
        </w:tc>
        <w:tc>
          <w:tcPr>
            <w:tcW w:w="663" w:type="dxa"/>
          </w:tcPr>
          <w:p w:rsidR="00FC60AA" w:rsidRPr="00973C6E" w:rsidRDefault="00FC60AA" w:rsidP="00E40320">
            <w:pPr>
              <w:jc w:val="center"/>
              <w:rPr>
                <w:sz w:val="16"/>
                <w:szCs w:val="16"/>
              </w:rPr>
            </w:pPr>
            <w:r w:rsidRPr="00973C6E">
              <w:rPr>
                <w:sz w:val="16"/>
                <w:szCs w:val="16"/>
              </w:rPr>
              <w:t>4103,0</w:t>
            </w:r>
          </w:p>
        </w:tc>
        <w:tc>
          <w:tcPr>
            <w:tcW w:w="567" w:type="dxa"/>
          </w:tcPr>
          <w:p w:rsidR="00FC60AA" w:rsidRPr="00973C6E" w:rsidRDefault="00FC60AA" w:rsidP="00E40320">
            <w:pPr>
              <w:jc w:val="center"/>
              <w:rPr>
                <w:sz w:val="16"/>
                <w:szCs w:val="16"/>
              </w:rPr>
            </w:pPr>
            <w:r w:rsidRPr="00973C6E">
              <w:rPr>
                <w:sz w:val="16"/>
                <w:szCs w:val="16"/>
              </w:rPr>
              <w:t>9,1</w:t>
            </w:r>
          </w:p>
        </w:tc>
        <w:tc>
          <w:tcPr>
            <w:tcW w:w="736" w:type="dxa"/>
          </w:tcPr>
          <w:p w:rsidR="00FC60AA" w:rsidRPr="00973C6E" w:rsidRDefault="00FC60AA" w:rsidP="00E40320">
            <w:pPr>
              <w:jc w:val="center"/>
              <w:rPr>
                <w:sz w:val="16"/>
                <w:szCs w:val="16"/>
              </w:rPr>
            </w:pPr>
            <w:r w:rsidRPr="00973C6E">
              <w:rPr>
                <w:sz w:val="16"/>
                <w:szCs w:val="16"/>
              </w:rPr>
              <w:t>4952,3</w:t>
            </w:r>
          </w:p>
        </w:tc>
        <w:tc>
          <w:tcPr>
            <w:tcW w:w="710" w:type="dxa"/>
          </w:tcPr>
          <w:p w:rsidR="00FC60AA" w:rsidRPr="00973C6E" w:rsidRDefault="00FC60AA" w:rsidP="00E40320">
            <w:pPr>
              <w:rPr>
                <w:sz w:val="16"/>
                <w:szCs w:val="16"/>
              </w:rPr>
            </w:pPr>
            <w:r w:rsidRPr="00973C6E">
              <w:rPr>
                <w:sz w:val="16"/>
                <w:szCs w:val="16"/>
              </w:rPr>
              <w:t>9,4</w:t>
            </w:r>
          </w:p>
        </w:tc>
        <w:tc>
          <w:tcPr>
            <w:tcW w:w="680" w:type="dxa"/>
          </w:tcPr>
          <w:p w:rsidR="00FC60AA" w:rsidRPr="00973C6E" w:rsidRDefault="00FC60AA" w:rsidP="00E40320">
            <w:pPr>
              <w:jc w:val="center"/>
              <w:rPr>
                <w:sz w:val="16"/>
                <w:szCs w:val="16"/>
              </w:rPr>
            </w:pPr>
            <w:r w:rsidRPr="00973C6E">
              <w:rPr>
                <w:sz w:val="16"/>
                <w:szCs w:val="16"/>
              </w:rPr>
              <w:t>120,7</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Масло шоколадное весовое</w:t>
            </w:r>
          </w:p>
        </w:tc>
        <w:tc>
          <w:tcPr>
            <w:tcW w:w="663" w:type="dxa"/>
          </w:tcPr>
          <w:p w:rsidR="00FC60AA" w:rsidRPr="00973C6E" w:rsidRDefault="00FC60AA" w:rsidP="00E40320">
            <w:pPr>
              <w:jc w:val="center"/>
              <w:rPr>
                <w:sz w:val="16"/>
                <w:szCs w:val="16"/>
              </w:rPr>
            </w:pPr>
            <w:r w:rsidRPr="00973C6E">
              <w:rPr>
                <w:sz w:val="16"/>
                <w:szCs w:val="16"/>
              </w:rPr>
              <w:t>1039,8</w:t>
            </w:r>
          </w:p>
        </w:tc>
        <w:tc>
          <w:tcPr>
            <w:tcW w:w="567" w:type="dxa"/>
          </w:tcPr>
          <w:p w:rsidR="00FC60AA" w:rsidRPr="00973C6E" w:rsidRDefault="00FC60AA" w:rsidP="00E40320">
            <w:pPr>
              <w:rPr>
                <w:sz w:val="16"/>
                <w:szCs w:val="16"/>
              </w:rPr>
            </w:pPr>
            <w:r w:rsidRPr="00973C6E">
              <w:rPr>
                <w:sz w:val="16"/>
                <w:szCs w:val="16"/>
              </w:rPr>
              <w:t>2,3</w:t>
            </w:r>
          </w:p>
        </w:tc>
        <w:tc>
          <w:tcPr>
            <w:tcW w:w="736" w:type="dxa"/>
          </w:tcPr>
          <w:p w:rsidR="00FC60AA" w:rsidRPr="00973C6E" w:rsidRDefault="00FC60AA" w:rsidP="00E40320">
            <w:pPr>
              <w:jc w:val="center"/>
              <w:rPr>
                <w:sz w:val="16"/>
                <w:szCs w:val="16"/>
              </w:rPr>
            </w:pPr>
            <w:r w:rsidRPr="00973C6E">
              <w:rPr>
                <w:sz w:val="16"/>
                <w:szCs w:val="16"/>
              </w:rPr>
              <w:t>1121,9</w:t>
            </w:r>
          </w:p>
        </w:tc>
        <w:tc>
          <w:tcPr>
            <w:tcW w:w="710" w:type="dxa"/>
          </w:tcPr>
          <w:p w:rsidR="00FC60AA" w:rsidRPr="00973C6E" w:rsidRDefault="00FC60AA" w:rsidP="00E40320">
            <w:pPr>
              <w:rPr>
                <w:sz w:val="16"/>
                <w:szCs w:val="16"/>
              </w:rPr>
            </w:pPr>
            <w:r w:rsidRPr="00973C6E">
              <w:rPr>
                <w:sz w:val="16"/>
                <w:szCs w:val="16"/>
              </w:rPr>
              <w:t>2,1</w:t>
            </w:r>
          </w:p>
        </w:tc>
        <w:tc>
          <w:tcPr>
            <w:tcW w:w="680" w:type="dxa"/>
          </w:tcPr>
          <w:p w:rsidR="00FC60AA" w:rsidRPr="00973C6E" w:rsidRDefault="00FC60AA" w:rsidP="00E40320">
            <w:pPr>
              <w:jc w:val="center"/>
              <w:rPr>
                <w:sz w:val="16"/>
                <w:szCs w:val="16"/>
              </w:rPr>
            </w:pPr>
            <w:r w:rsidRPr="00973C6E">
              <w:rPr>
                <w:sz w:val="16"/>
                <w:szCs w:val="16"/>
              </w:rPr>
              <w:t>107,9</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Масло шоколадное фасованное</w:t>
            </w:r>
          </w:p>
        </w:tc>
        <w:tc>
          <w:tcPr>
            <w:tcW w:w="663" w:type="dxa"/>
          </w:tcPr>
          <w:p w:rsidR="00FC60AA" w:rsidRPr="00973C6E" w:rsidRDefault="00FC60AA" w:rsidP="00E40320">
            <w:pPr>
              <w:jc w:val="center"/>
              <w:rPr>
                <w:sz w:val="16"/>
                <w:szCs w:val="16"/>
              </w:rPr>
            </w:pPr>
            <w:r w:rsidRPr="00973C6E">
              <w:rPr>
                <w:sz w:val="16"/>
                <w:szCs w:val="16"/>
              </w:rPr>
              <w:t>329,1</w:t>
            </w:r>
          </w:p>
        </w:tc>
        <w:tc>
          <w:tcPr>
            <w:tcW w:w="567" w:type="dxa"/>
          </w:tcPr>
          <w:p w:rsidR="00FC60AA" w:rsidRPr="00973C6E" w:rsidRDefault="00FC60AA" w:rsidP="00E40320">
            <w:pPr>
              <w:rPr>
                <w:sz w:val="16"/>
                <w:szCs w:val="16"/>
              </w:rPr>
            </w:pPr>
            <w:r w:rsidRPr="00973C6E">
              <w:rPr>
                <w:sz w:val="16"/>
                <w:szCs w:val="16"/>
              </w:rPr>
              <w:t>0,7</w:t>
            </w:r>
          </w:p>
        </w:tc>
        <w:tc>
          <w:tcPr>
            <w:tcW w:w="736" w:type="dxa"/>
          </w:tcPr>
          <w:p w:rsidR="00FC60AA" w:rsidRPr="00973C6E" w:rsidRDefault="00FC60AA" w:rsidP="00E40320">
            <w:pPr>
              <w:jc w:val="center"/>
              <w:rPr>
                <w:sz w:val="16"/>
                <w:szCs w:val="16"/>
              </w:rPr>
            </w:pPr>
            <w:r w:rsidRPr="00973C6E">
              <w:rPr>
                <w:sz w:val="16"/>
                <w:szCs w:val="16"/>
              </w:rPr>
              <w:t>397,2</w:t>
            </w:r>
          </w:p>
        </w:tc>
        <w:tc>
          <w:tcPr>
            <w:tcW w:w="710" w:type="dxa"/>
          </w:tcPr>
          <w:p w:rsidR="00FC60AA" w:rsidRPr="00973C6E" w:rsidRDefault="00FC60AA" w:rsidP="00E40320">
            <w:pPr>
              <w:rPr>
                <w:sz w:val="16"/>
                <w:szCs w:val="16"/>
              </w:rPr>
            </w:pPr>
            <w:r w:rsidRPr="00973C6E">
              <w:rPr>
                <w:sz w:val="16"/>
                <w:szCs w:val="16"/>
              </w:rPr>
              <w:t>0,8</w:t>
            </w:r>
          </w:p>
        </w:tc>
        <w:tc>
          <w:tcPr>
            <w:tcW w:w="680" w:type="dxa"/>
          </w:tcPr>
          <w:p w:rsidR="00FC60AA" w:rsidRPr="00973C6E" w:rsidRDefault="00FC60AA" w:rsidP="00E40320">
            <w:pPr>
              <w:jc w:val="center"/>
              <w:rPr>
                <w:sz w:val="16"/>
                <w:szCs w:val="16"/>
              </w:rPr>
            </w:pPr>
            <w:r w:rsidRPr="00973C6E">
              <w:rPr>
                <w:sz w:val="16"/>
                <w:szCs w:val="16"/>
              </w:rPr>
              <w:t>120,7</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Сыр Голландский</w:t>
            </w:r>
          </w:p>
        </w:tc>
        <w:tc>
          <w:tcPr>
            <w:tcW w:w="663" w:type="dxa"/>
          </w:tcPr>
          <w:p w:rsidR="00FC60AA" w:rsidRPr="00973C6E" w:rsidRDefault="00FC60AA" w:rsidP="00E40320">
            <w:pPr>
              <w:jc w:val="center"/>
              <w:rPr>
                <w:sz w:val="16"/>
                <w:szCs w:val="16"/>
              </w:rPr>
            </w:pPr>
            <w:r w:rsidRPr="00973C6E">
              <w:rPr>
                <w:sz w:val="16"/>
                <w:szCs w:val="16"/>
              </w:rPr>
              <w:t>5622,5</w:t>
            </w:r>
          </w:p>
        </w:tc>
        <w:tc>
          <w:tcPr>
            <w:tcW w:w="567" w:type="dxa"/>
          </w:tcPr>
          <w:p w:rsidR="00FC60AA" w:rsidRPr="00973C6E" w:rsidRDefault="00FC60AA" w:rsidP="00E40320">
            <w:pPr>
              <w:rPr>
                <w:sz w:val="16"/>
                <w:szCs w:val="16"/>
              </w:rPr>
            </w:pPr>
            <w:r w:rsidRPr="00973C6E">
              <w:rPr>
                <w:sz w:val="16"/>
                <w:szCs w:val="16"/>
              </w:rPr>
              <w:t>12,5</w:t>
            </w:r>
          </w:p>
        </w:tc>
        <w:tc>
          <w:tcPr>
            <w:tcW w:w="736" w:type="dxa"/>
          </w:tcPr>
          <w:p w:rsidR="00FC60AA" w:rsidRPr="00973C6E" w:rsidRDefault="00FC60AA" w:rsidP="00E40320">
            <w:pPr>
              <w:jc w:val="center"/>
              <w:rPr>
                <w:sz w:val="16"/>
                <w:szCs w:val="16"/>
              </w:rPr>
            </w:pPr>
            <w:r w:rsidRPr="00973C6E">
              <w:rPr>
                <w:sz w:val="16"/>
                <w:szCs w:val="16"/>
              </w:rPr>
              <w:t>7163,1</w:t>
            </w:r>
          </w:p>
        </w:tc>
        <w:tc>
          <w:tcPr>
            <w:tcW w:w="710" w:type="dxa"/>
          </w:tcPr>
          <w:p w:rsidR="00FC60AA" w:rsidRPr="00973C6E" w:rsidRDefault="00FC60AA" w:rsidP="00E40320">
            <w:pPr>
              <w:rPr>
                <w:sz w:val="16"/>
                <w:szCs w:val="16"/>
              </w:rPr>
            </w:pPr>
            <w:r w:rsidRPr="00973C6E">
              <w:rPr>
                <w:sz w:val="16"/>
                <w:szCs w:val="16"/>
              </w:rPr>
              <w:t>13,6</w:t>
            </w:r>
          </w:p>
        </w:tc>
        <w:tc>
          <w:tcPr>
            <w:tcW w:w="680" w:type="dxa"/>
          </w:tcPr>
          <w:p w:rsidR="00FC60AA" w:rsidRPr="00973C6E" w:rsidRDefault="00FC60AA" w:rsidP="00E40320">
            <w:pPr>
              <w:jc w:val="center"/>
              <w:rPr>
                <w:sz w:val="16"/>
                <w:szCs w:val="16"/>
              </w:rPr>
            </w:pPr>
            <w:r w:rsidRPr="00973C6E">
              <w:rPr>
                <w:sz w:val="16"/>
                <w:szCs w:val="16"/>
              </w:rPr>
              <w:t>127,4</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Сыр Полесский</w:t>
            </w:r>
          </w:p>
        </w:tc>
        <w:tc>
          <w:tcPr>
            <w:tcW w:w="663" w:type="dxa"/>
          </w:tcPr>
          <w:p w:rsidR="00FC60AA" w:rsidRPr="00973C6E" w:rsidRDefault="00FC60AA" w:rsidP="00E40320">
            <w:pPr>
              <w:jc w:val="center"/>
              <w:rPr>
                <w:sz w:val="16"/>
                <w:szCs w:val="16"/>
              </w:rPr>
            </w:pPr>
            <w:r w:rsidRPr="00973C6E">
              <w:rPr>
                <w:sz w:val="16"/>
                <w:szCs w:val="16"/>
              </w:rPr>
              <w:t>1877,6</w:t>
            </w:r>
          </w:p>
        </w:tc>
        <w:tc>
          <w:tcPr>
            <w:tcW w:w="567" w:type="dxa"/>
          </w:tcPr>
          <w:p w:rsidR="00FC60AA" w:rsidRPr="00973C6E" w:rsidRDefault="00FC60AA" w:rsidP="00E40320">
            <w:pPr>
              <w:rPr>
                <w:sz w:val="16"/>
                <w:szCs w:val="16"/>
              </w:rPr>
            </w:pPr>
            <w:r w:rsidRPr="00973C6E">
              <w:rPr>
                <w:sz w:val="16"/>
                <w:szCs w:val="16"/>
              </w:rPr>
              <w:t>4,2</w:t>
            </w:r>
          </w:p>
        </w:tc>
        <w:tc>
          <w:tcPr>
            <w:tcW w:w="736" w:type="dxa"/>
          </w:tcPr>
          <w:p w:rsidR="00FC60AA" w:rsidRPr="00973C6E" w:rsidRDefault="00FC60AA" w:rsidP="00E40320">
            <w:pPr>
              <w:jc w:val="center"/>
              <w:rPr>
                <w:sz w:val="16"/>
                <w:szCs w:val="16"/>
              </w:rPr>
            </w:pPr>
            <w:r w:rsidRPr="00973C6E">
              <w:rPr>
                <w:sz w:val="16"/>
                <w:szCs w:val="16"/>
              </w:rPr>
              <w:t>2392,1</w:t>
            </w:r>
          </w:p>
        </w:tc>
        <w:tc>
          <w:tcPr>
            <w:tcW w:w="710" w:type="dxa"/>
          </w:tcPr>
          <w:p w:rsidR="00FC60AA" w:rsidRPr="00973C6E" w:rsidRDefault="00FC60AA" w:rsidP="00E40320">
            <w:pPr>
              <w:rPr>
                <w:sz w:val="16"/>
                <w:szCs w:val="16"/>
              </w:rPr>
            </w:pPr>
            <w:r w:rsidRPr="00973C6E">
              <w:rPr>
                <w:sz w:val="16"/>
                <w:szCs w:val="16"/>
              </w:rPr>
              <w:t>4,5</w:t>
            </w:r>
          </w:p>
        </w:tc>
        <w:tc>
          <w:tcPr>
            <w:tcW w:w="680" w:type="dxa"/>
          </w:tcPr>
          <w:p w:rsidR="00FC60AA" w:rsidRPr="00973C6E" w:rsidRDefault="00FC60AA" w:rsidP="00E40320">
            <w:pPr>
              <w:jc w:val="center"/>
              <w:rPr>
                <w:sz w:val="16"/>
                <w:szCs w:val="16"/>
              </w:rPr>
            </w:pPr>
            <w:r w:rsidRPr="00973C6E">
              <w:rPr>
                <w:sz w:val="16"/>
                <w:szCs w:val="16"/>
              </w:rPr>
              <w:t>127,4</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Сыр Костромской</w:t>
            </w:r>
          </w:p>
        </w:tc>
        <w:tc>
          <w:tcPr>
            <w:tcW w:w="663" w:type="dxa"/>
          </w:tcPr>
          <w:p w:rsidR="00FC60AA" w:rsidRPr="00973C6E" w:rsidRDefault="00FC60AA" w:rsidP="00E40320">
            <w:pPr>
              <w:jc w:val="center"/>
              <w:rPr>
                <w:sz w:val="16"/>
                <w:szCs w:val="16"/>
              </w:rPr>
            </w:pPr>
            <w:r w:rsidRPr="00973C6E">
              <w:rPr>
                <w:sz w:val="16"/>
                <w:szCs w:val="16"/>
              </w:rPr>
              <w:t>1450,3</w:t>
            </w:r>
          </w:p>
        </w:tc>
        <w:tc>
          <w:tcPr>
            <w:tcW w:w="567" w:type="dxa"/>
          </w:tcPr>
          <w:p w:rsidR="00FC60AA" w:rsidRPr="00973C6E" w:rsidRDefault="00FC60AA" w:rsidP="00E40320">
            <w:pPr>
              <w:rPr>
                <w:sz w:val="16"/>
                <w:szCs w:val="16"/>
              </w:rPr>
            </w:pPr>
            <w:r w:rsidRPr="00973C6E">
              <w:rPr>
                <w:sz w:val="16"/>
                <w:szCs w:val="16"/>
              </w:rPr>
              <w:t>3,2</w:t>
            </w:r>
          </w:p>
        </w:tc>
        <w:tc>
          <w:tcPr>
            <w:tcW w:w="736" w:type="dxa"/>
          </w:tcPr>
          <w:p w:rsidR="00FC60AA" w:rsidRPr="00973C6E" w:rsidRDefault="00FC60AA" w:rsidP="00E40320">
            <w:pPr>
              <w:jc w:val="center"/>
              <w:rPr>
                <w:sz w:val="16"/>
                <w:szCs w:val="16"/>
              </w:rPr>
            </w:pPr>
            <w:r w:rsidRPr="00973C6E">
              <w:rPr>
                <w:sz w:val="16"/>
                <w:szCs w:val="16"/>
              </w:rPr>
              <w:t>1841,9</w:t>
            </w:r>
          </w:p>
        </w:tc>
        <w:tc>
          <w:tcPr>
            <w:tcW w:w="710" w:type="dxa"/>
          </w:tcPr>
          <w:p w:rsidR="00FC60AA" w:rsidRPr="00973C6E" w:rsidRDefault="00FC60AA" w:rsidP="00E40320">
            <w:pPr>
              <w:rPr>
                <w:sz w:val="16"/>
                <w:szCs w:val="16"/>
              </w:rPr>
            </w:pPr>
            <w:r w:rsidRPr="00973C6E">
              <w:rPr>
                <w:sz w:val="16"/>
                <w:szCs w:val="16"/>
              </w:rPr>
              <w:t>3,5</w:t>
            </w:r>
          </w:p>
        </w:tc>
        <w:tc>
          <w:tcPr>
            <w:tcW w:w="680" w:type="dxa"/>
          </w:tcPr>
          <w:p w:rsidR="00FC60AA" w:rsidRPr="00973C6E" w:rsidRDefault="00FC60AA" w:rsidP="00E40320">
            <w:pPr>
              <w:jc w:val="center"/>
              <w:rPr>
                <w:sz w:val="16"/>
                <w:szCs w:val="16"/>
              </w:rPr>
            </w:pPr>
            <w:r w:rsidRPr="00973C6E">
              <w:rPr>
                <w:sz w:val="16"/>
                <w:szCs w:val="16"/>
              </w:rPr>
              <w:t>127,0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Молоко 3,6%</w:t>
            </w:r>
          </w:p>
        </w:tc>
        <w:tc>
          <w:tcPr>
            <w:tcW w:w="663" w:type="dxa"/>
          </w:tcPr>
          <w:p w:rsidR="00FC60AA" w:rsidRPr="00973C6E" w:rsidRDefault="00FC60AA" w:rsidP="00E40320">
            <w:pPr>
              <w:jc w:val="center"/>
              <w:rPr>
                <w:sz w:val="16"/>
                <w:szCs w:val="16"/>
              </w:rPr>
            </w:pPr>
            <w:r w:rsidRPr="00973C6E">
              <w:rPr>
                <w:sz w:val="16"/>
                <w:szCs w:val="16"/>
              </w:rPr>
              <w:t>4821,6</w:t>
            </w:r>
          </w:p>
        </w:tc>
        <w:tc>
          <w:tcPr>
            <w:tcW w:w="567" w:type="dxa"/>
          </w:tcPr>
          <w:p w:rsidR="00FC60AA" w:rsidRPr="00973C6E" w:rsidRDefault="00FC60AA" w:rsidP="00E40320">
            <w:pPr>
              <w:rPr>
                <w:sz w:val="16"/>
                <w:szCs w:val="16"/>
              </w:rPr>
            </w:pPr>
            <w:r w:rsidRPr="00973C6E">
              <w:rPr>
                <w:sz w:val="16"/>
                <w:szCs w:val="16"/>
              </w:rPr>
              <w:t>10,7</w:t>
            </w:r>
          </w:p>
        </w:tc>
        <w:tc>
          <w:tcPr>
            <w:tcW w:w="736" w:type="dxa"/>
          </w:tcPr>
          <w:p w:rsidR="00FC60AA" w:rsidRPr="00973C6E" w:rsidRDefault="00FC60AA" w:rsidP="00E40320">
            <w:pPr>
              <w:jc w:val="center"/>
              <w:rPr>
                <w:sz w:val="16"/>
                <w:szCs w:val="16"/>
              </w:rPr>
            </w:pPr>
            <w:r w:rsidRPr="00973C6E">
              <w:rPr>
                <w:sz w:val="16"/>
                <w:szCs w:val="16"/>
              </w:rPr>
              <w:t>5204,3</w:t>
            </w:r>
          </w:p>
        </w:tc>
        <w:tc>
          <w:tcPr>
            <w:tcW w:w="710" w:type="dxa"/>
          </w:tcPr>
          <w:p w:rsidR="00FC60AA" w:rsidRPr="00973C6E" w:rsidRDefault="00FC60AA" w:rsidP="00E40320">
            <w:pPr>
              <w:rPr>
                <w:sz w:val="16"/>
                <w:szCs w:val="16"/>
              </w:rPr>
            </w:pPr>
            <w:r w:rsidRPr="00973C6E">
              <w:rPr>
                <w:sz w:val="16"/>
                <w:szCs w:val="16"/>
              </w:rPr>
              <w:t>9,9</w:t>
            </w:r>
          </w:p>
        </w:tc>
        <w:tc>
          <w:tcPr>
            <w:tcW w:w="680" w:type="dxa"/>
          </w:tcPr>
          <w:p w:rsidR="00FC60AA" w:rsidRPr="00973C6E" w:rsidRDefault="00FC60AA" w:rsidP="00E40320">
            <w:pPr>
              <w:jc w:val="center"/>
              <w:rPr>
                <w:sz w:val="16"/>
                <w:szCs w:val="16"/>
              </w:rPr>
            </w:pPr>
            <w:r w:rsidRPr="00973C6E">
              <w:rPr>
                <w:sz w:val="16"/>
                <w:szCs w:val="16"/>
              </w:rPr>
              <w:t>107,9</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Молоко 3,2%</w:t>
            </w:r>
          </w:p>
        </w:tc>
        <w:tc>
          <w:tcPr>
            <w:tcW w:w="663" w:type="dxa"/>
          </w:tcPr>
          <w:p w:rsidR="00FC60AA" w:rsidRPr="00973C6E" w:rsidRDefault="00FC60AA" w:rsidP="00E40320">
            <w:pPr>
              <w:jc w:val="center"/>
              <w:rPr>
                <w:sz w:val="16"/>
                <w:szCs w:val="16"/>
              </w:rPr>
            </w:pPr>
            <w:r w:rsidRPr="00973C6E">
              <w:rPr>
                <w:sz w:val="16"/>
                <w:szCs w:val="16"/>
              </w:rPr>
              <w:t>2975,8</w:t>
            </w:r>
          </w:p>
        </w:tc>
        <w:tc>
          <w:tcPr>
            <w:tcW w:w="567" w:type="dxa"/>
          </w:tcPr>
          <w:p w:rsidR="00FC60AA" w:rsidRPr="00973C6E" w:rsidRDefault="00FC60AA" w:rsidP="00E40320">
            <w:pPr>
              <w:rPr>
                <w:sz w:val="16"/>
                <w:szCs w:val="16"/>
              </w:rPr>
            </w:pPr>
            <w:r w:rsidRPr="00973C6E">
              <w:rPr>
                <w:sz w:val="16"/>
                <w:szCs w:val="16"/>
              </w:rPr>
              <w:t>6,5</w:t>
            </w:r>
          </w:p>
        </w:tc>
        <w:tc>
          <w:tcPr>
            <w:tcW w:w="736" w:type="dxa"/>
          </w:tcPr>
          <w:p w:rsidR="00FC60AA" w:rsidRPr="00973C6E" w:rsidRDefault="00FC60AA" w:rsidP="00E40320">
            <w:pPr>
              <w:jc w:val="center"/>
              <w:rPr>
                <w:sz w:val="16"/>
                <w:szCs w:val="16"/>
              </w:rPr>
            </w:pPr>
            <w:r w:rsidRPr="00973C6E">
              <w:rPr>
                <w:sz w:val="16"/>
                <w:szCs w:val="16"/>
              </w:rPr>
              <w:t>3779,0</w:t>
            </w:r>
          </w:p>
        </w:tc>
        <w:tc>
          <w:tcPr>
            <w:tcW w:w="710" w:type="dxa"/>
          </w:tcPr>
          <w:p w:rsidR="00FC60AA" w:rsidRPr="00973C6E" w:rsidRDefault="00FC60AA" w:rsidP="00E40320">
            <w:pPr>
              <w:rPr>
                <w:sz w:val="16"/>
                <w:szCs w:val="16"/>
              </w:rPr>
            </w:pPr>
            <w:r w:rsidRPr="00973C6E">
              <w:rPr>
                <w:sz w:val="16"/>
                <w:szCs w:val="16"/>
              </w:rPr>
              <w:t>7,2</w:t>
            </w:r>
          </w:p>
        </w:tc>
        <w:tc>
          <w:tcPr>
            <w:tcW w:w="680" w:type="dxa"/>
          </w:tcPr>
          <w:p w:rsidR="00FC60AA" w:rsidRPr="00973C6E" w:rsidRDefault="00FC60AA" w:rsidP="00E40320">
            <w:pPr>
              <w:jc w:val="center"/>
              <w:rPr>
                <w:sz w:val="16"/>
                <w:szCs w:val="16"/>
              </w:rPr>
            </w:pPr>
            <w:r w:rsidRPr="00973C6E">
              <w:rPr>
                <w:sz w:val="16"/>
                <w:szCs w:val="16"/>
              </w:rPr>
              <w:t>127,0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Молоко 2,5%</w:t>
            </w:r>
          </w:p>
        </w:tc>
        <w:tc>
          <w:tcPr>
            <w:tcW w:w="663" w:type="dxa"/>
          </w:tcPr>
          <w:p w:rsidR="00FC60AA" w:rsidRPr="00973C6E" w:rsidRDefault="00FC60AA" w:rsidP="00E40320">
            <w:pPr>
              <w:jc w:val="center"/>
              <w:rPr>
                <w:sz w:val="16"/>
                <w:szCs w:val="16"/>
              </w:rPr>
            </w:pPr>
            <w:r w:rsidRPr="00973C6E">
              <w:rPr>
                <w:sz w:val="16"/>
                <w:szCs w:val="16"/>
              </w:rPr>
              <w:t>2030,1</w:t>
            </w:r>
          </w:p>
        </w:tc>
        <w:tc>
          <w:tcPr>
            <w:tcW w:w="567" w:type="dxa"/>
          </w:tcPr>
          <w:p w:rsidR="00FC60AA" w:rsidRPr="00973C6E" w:rsidRDefault="00FC60AA" w:rsidP="00E40320">
            <w:pPr>
              <w:rPr>
                <w:sz w:val="16"/>
                <w:szCs w:val="16"/>
              </w:rPr>
            </w:pPr>
            <w:r w:rsidRPr="00973C6E">
              <w:rPr>
                <w:sz w:val="16"/>
                <w:szCs w:val="16"/>
              </w:rPr>
              <w:t>4,5</w:t>
            </w:r>
          </w:p>
        </w:tc>
        <w:tc>
          <w:tcPr>
            <w:tcW w:w="736" w:type="dxa"/>
          </w:tcPr>
          <w:p w:rsidR="00FC60AA" w:rsidRPr="00973C6E" w:rsidRDefault="00FC60AA" w:rsidP="00E40320">
            <w:pPr>
              <w:jc w:val="center"/>
              <w:rPr>
                <w:sz w:val="16"/>
                <w:szCs w:val="16"/>
              </w:rPr>
            </w:pPr>
            <w:r w:rsidRPr="00973C6E">
              <w:rPr>
                <w:sz w:val="16"/>
                <w:szCs w:val="16"/>
              </w:rPr>
              <w:t>2578,1</w:t>
            </w:r>
          </w:p>
        </w:tc>
        <w:tc>
          <w:tcPr>
            <w:tcW w:w="710" w:type="dxa"/>
          </w:tcPr>
          <w:p w:rsidR="00FC60AA" w:rsidRPr="00973C6E" w:rsidRDefault="00FC60AA" w:rsidP="00E40320">
            <w:pPr>
              <w:rPr>
                <w:sz w:val="16"/>
                <w:szCs w:val="16"/>
              </w:rPr>
            </w:pPr>
            <w:r w:rsidRPr="00973C6E">
              <w:rPr>
                <w:sz w:val="16"/>
                <w:szCs w:val="16"/>
              </w:rPr>
              <w:t>4,9</w:t>
            </w:r>
          </w:p>
        </w:tc>
        <w:tc>
          <w:tcPr>
            <w:tcW w:w="680" w:type="dxa"/>
          </w:tcPr>
          <w:p w:rsidR="00FC60AA" w:rsidRPr="00973C6E" w:rsidRDefault="00FC60AA" w:rsidP="00E40320">
            <w:pPr>
              <w:jc w:val="center"/>
              <w:rPr>
                <w:sz w:val="16"/>
                <w:szCs w:val="16"/>
              </w:rPr>
            </w:pPr>
            <w:r w:rsidRPr="00973C6E">
              <w:rPr>
                <w:sz w:val="16"/>
                <w:szCs w:val="16"/>
              </w:rPr>
              <w:t>127,0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Молоко 1,5%</w:t>
            </w:r>
          </w:p>
        </w:tc>
        <w:tc>
          <w:tcPr>
            <w:tcW w:w="663" w:type="dxa"/>
          </w:tcPr>
          <w:p w:rsidR="00FC60AA" w:rsidRPr="00973C6E" w:rsidRDefault="00FC60AA" w:rsidP="00E40320">
            <w:pPr>
              <w:jc w:val="center"/>
              <w:rPr>
                <w:sz w:val="16"/>
                <w:szCs w:val="16"/>
              </w:rPr>
            </w:pPr>
            <w:r w:rsidRPr="00973C6E">
              <w:rPr>
                <w:sz w:val="16"/>
                <w:szCs w:val="16"/>
              </w:rPr>
              <w:t>1428,1</w:t>
            </w:r>
          </w:p>
        </w:tc>
        <w:tc>
          <w:tcPr>
            <w:tcW w:w="567" w:type="dxa"/>
          </w:tcPr>
          <w:p w:rsidR="00FC60AA" w:rsidRPr="00973C6E" w:rsidRDefault="00FC60AA" w:rsidP="00E40320">
            <w:pPr>
              <w:rPr>
                <w:sz w:val="16"/>
                <w:szCs w:val="16"/>
              </w:rPr>
            </w:pPr>
            <w:r w:rsidRPr="00973C6E">
              <w:rPr>
                <w:sz w:val="16"/>
                <w:szCs w:val="16"/>
              </w:rPr>
              <w:t>3,2</w:t>
            </w:r>
          </w:p>
        </w:tc>
        <w:tc>
          <w:tcPr>
            <w:tcW w:w="736" w:type="dxa"/>
          </w:tcPr>
          <w:p w:rsidR="00FC60AA" w:rsidRPr="00973C6E" w:rsidRDefault="00FC60AA" w:rsidP="00E40320">
            <w:pPr>
              <w:jc w:val="center"/>
              <w:rPr>
                <w:sz w:val="16"/>
                <w:szCs w:val="16"/>
              </w:rPr>
            </w:pPr>
            <w:r w:rsidRPr="00973C6E">
              <w:rPr>
                <w:sz w:val="16"/>
                <w:szCs w:val="16"/>
              </w:rPr>
              <w:t>1813,7</w:t>
            </w:r>
          </w:p>
        </w:tc>
        <w:tc>
          <w:tcPr>
            <w:tcW w:w="710" w:type="dxa"/>
          </w:tcPr>
          <w:p w:rsidR="00FC60AA" w:rsidRPr="00973C6E" w:rsidRDefault="00FC60AA" w:rsidP="00E40320">
            <w:pPr>
              <w:rPr>
                <w:sz w:val="16"/>
                <w:szCs w:val="16"/>
              </w:rPr>
            </w:pPr>
            <w:r w:rsidRPr="00973C6E">
              <w:rPr>
                <w:sz w:val="16"/>
                <w:szCs w:val="16"/>
              </w:rPr>
              <w:t>3,4</w:t>
            </w:r>
          </w:p>
        </w:tc>
        <w:tc>
          <w:tcPr>
            <w:tcW w:w="680" w:type="dxa"/>
          </w:tcPr>
          <w:p w:rsidR="00FC60AA" w:rsidRPr="00973C6E" w:rsidRDefault="00FC60AA" w:rsidP="00E40320">
            <w:pPr>
              <w:jc w:val="center"/>
              <w:rPr>
                <w:sz w:val="16"/>
                <w:szCs w:val="16"/>
              </w:rPr>
            </w:pPr>
            <w:r w:rsidRPr="00973C6E">
              <w:rPr>
                <w:sz w:val="16"/>
                <w:szCs w:val="16"/>
              </w:rPr>
              <w:t>127,0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Сметана 15%</w:t>
            </w:r>
          </w:p>
        </w:tc>
        <w:tc>
          <w:tcPr>
            <w:tcW w:w="663" w:type="dxa"/>
          </w:tcPr>
          <w:p w:rsidR="00FC60AA" w:rsidRPr="00973C6E" w:rsidRDefault="00FC60AA" w:rsidP="00E40320">
            <w:pPr>
              <w:jc w:val="center"/>
              <w:rPr>
                <w:sz w:val="16"/>
                <w:szCs w:val="16"/>
              </w:rPr>
            </w:pPr>
            <w:r w:rsidRPr="00973C6E">
              <w:rPr>
                <w:sz w:val="16"/>
                <w:szCs w:val="16"/>
              </w:rPr>
              <w:t>1918,1</w:t>
            </w:r>
          </w:p>
        </w:tc>
        <w:tc>
          <w:tcPr>
            <w:tcW w:w="567" w:type="dxa"/>
          </w:tcPr>
          <w:p w:rsidR="00FC60AA" w:rsidRPr="00973C6E" w:rsidRDefault="00FC60AA" w:rsidP="00E40320">
            <w:pPr>
              <w:rPr>
                <w:sz w:val="16"/>
                <w:szCs w:val="16"/>
              </w:rPr>
            </w:pPr>
            <w:r w:rsidRPr="00973C6E">
              <w:rPr>
                <w:sz w:val="16"/>
                <w:szCs w:val="16"/>
              </w:rPr>
              <w:t>4,3</w:t>
            </w:r>
          </w:p>
        </w:tc>
        <w:tc>
          <w:tcPr>
            <w:tcW w:w="736" w:type="dxa"/>
          </w:tcPr>
          <w:p w:rsidR="00FC60AA" w:rsidRPr="00973C6E" w:rsidRDefault="00FC60AA" w:rsidP="00E40320">
            <w:pPr>
              <w:jc w:val="center"/>
              <w:rPr>
                <w:sz w:val="16"/>
                <w:szCs w:val="16"/>
              </w:rPr>
            </w:pPr>
            <w:r w:rsidRPr="00973C6E">
              <w:rPr>
                <w:sz w:val="16"/>
                <w:szCs w:val="16"/>
              </w:rPr>
              <w:t>2071,5</w:t>
            </w:r>
          </w:p>
        </w:tc>
        <w:tc>
          <w:tcPr>
            <w:tcW w:w="710" w:type="dxa"/>
          </w:tcPr>
          <w:p w:rsidR="00FC60AA" w:rsidRPr="00973C6E" w:rsidRDefault="00FC60AA" w:rsidP="00E40320">
            <w:pPr>
              <w:rPr>
                <w:sz w:val="16"/>
                <w:szCs w:val="16"/>
              </w:rPr>
            </w:pPr>
            <w:r w:rsidRPr="00973C6E">
              <w:rPr>
                <w:sz w:val="16"/>
                <w:szCs w:val="16"/>
              </w:rPr>
              <w:t>3,9</w:t>
            </w:r>
          </w:p>
        </w:tc>
        <w:tc>
          <w:tcPr>
            <w:tcW w:w="680" w:type="dxa"/>
          </w:tcPr>
          <w:p w:rsidR="00FC60AA" w:rsidRPr="00973C6E" w:rsidRDefault="00FC60AA" w:rsidP="00E40320">
            <w:pPr>
              <w:jc w:val="center"/>
              <w:rPr>
                <w:sz w:val="16"/>
                <w:szCs w:val="16"/>
              </w:rPr>
            </w:pPr>
            <w:r w:rsidRPr="00973C6E">
              <w:rPr>
                <w:sz w:val="16"/>
                <w:szCs w:val="16"/>
              </w:rPr>
              <w:t>108,0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Сметана 20%</w:t>
            </w:r>
          </w:p>
        </w:tc>
        <w:tc>
          <w:tcPr>
            <w:tcW w:w="663" w:type="dxa"/>
          </w:tcPr>
          <w:p w:rsidR="00FC60AA" w:rsidRPr="00973C6E" w:rsidRDefault="00FC60AA" w:rsidP="00E40320">
            <w:pPr>
              <w:jc w:val="center"/>
              <w:rPr>
                <w:sz w:val="16"/>
                <w:szCs w:val="16"/>
              </w:rPr>
            </w:pPr>
            <w:r w:rsidRPr="00973C6E">
              <w:rPr>
                <w:sz w:val="16"/>
                <w:szCs w:val="16"/>
              </w:rPr>
              <w:t>1927,3</w:t>
            </w:r>
          </w:p>
        </w:tc>
        <w:tc>
          <w:tcPr>
            <w:tcW w:w="567" w:type="dxa"/>
          </w:tcPr>
          <w:p w:rsidR="00FC60AA" w:rsidRPr="00973C6E" w:rsidRDefault="00FC60AA" w:rsidP="00E40320">
            <w:pPr>
              <w:rPr>
                <w:sz w:val="16"/>
                <w:szCs w:val="16"/>
              </w:rPr>
            </w:pPr>
            <w:r w:rsidRPr="00973C6E">
              <w:rPr>
                <w:sz w:val="16"/>
                <w:szCs w:val="16"/>
              </w:rPr>
              <w:t>4,3</w:t>
            </w:r>
          </w:p>
        </w:tc>
        <w:tc>
          <w:tcPr>
            <w:tcW w:w="736" w:type="dxa"/>
          </w:tcPr>
          <w:p w:rsidR="00FC60AA" w:rsidRPr="00973C6E" w:rsidRDefault="00FC60AA" w:rsidP="00E40320">
            <w:pPr>
              <w:jc w:val="center"/>
              <w:rPr>
                <w:sz w:val="16"/>
                <w:szCs w:val="16"/>
              </w:rPr>
            </w:pPr>
            <w:r w:rsidRPr="00973C6E">
              <w:rPr>
                <w:sz w:val="16"/>
                <w:szCs w:val="16"/>
              </w:rPr>
              <w:t>2444,8</w:t>
            </w:r>
          </w:p>
        </w:tc>
        <w:tc>
          <w:tcPr>
            <w:tcW w:w="710" w:type="dxa"/>
          </w:tcPr>
          <w:p w:rsidR="00FC60AA" w:rsidRPr="00973C6E" w:rsidRDefault="00FC60AA" w:rsidP="00E40320">
            <w:pPr>
              <w:rPr>
                <w:sz w:val="16"/>
                <w:szCs w:val="16"/>
              </w:rPr>
            </w:pPr>
            <w:r w:rsidRPr="00973C6E">
              <w:rPr>
                <w:sz w:val="16"/>
                <w:szCs w:val="16"/>
              </w:rPr>
              <w:t>4,6</w:t>
            </w:r>
          </w:p>
        </w:tc>
        <w:tc>
          <w:tcPr>
            <w:tcW w:w="680" w:type="dxa"/>
          </w:tcPr>
          <w:p w:rsidR="00FC60AA" w:rsidRPr="00973C6E" w:rsidRDefault="00FC60AA" w:rsidP="00E40320">
            <w:pPr>
              <w:jc w:val="center"/>
              <w:rPr>
                <w:sz w:val="16"/>
                <w:szCs w:val="16"/>
              </w:rPr>
            </w:pPr>
            <w:r w:rsidRPr="00973C6E">
              <w:rPr>
                <w:sz w:val="16"/>
                <w:szCs w:val="16"/>
              </w:rPr>
              <w:t>126,9</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Сметана 25%</w:t>
            </w:r>
          </w:p>
        </w:tc>
        <w:tc>
          <w:tcPr>
            <w:tcW w:w="663" w:type="dxa"/>
          </w:tcPr>
          <w:p w:rsidR="00FC60AA" w:rsidRPr="00973C6E" w:rsidRDefault="00FC60AA" w:rsidP="00E40320">
            <w:pPr>
              <w:jc w:val="center"/>
              <w:rPr>
                <w:sz w:val="16"/>
                <w:szCs w:val="16"/>
              </w:rPr>
            </w:pPr>
            <w:r w:rsidRPr="00973C6E">
              <w:rPr>
                <w:sz w:val="16"/>
                <w:szCs w:val="16"/>
              </w:rPr>
              <w:t>2148,6</w:t>
            </w:r>
          </w:p>
        </w:tc>
        <w:tc>
          <w:tcPr>
            <w:tcW w:w="567" w:type="dxa"/>
          </w:tcPr>
          <w:p w:rsidR="00FC60AA" w:rsidRPr="00973C6E" w:rsidRDefault="00FC60AA" w:rsidP="00E40320">
            <w:pPr>
              <w:rPr>
                <w:sz w:val="16"/>
                <w:szCs w:val="16"/>
              </w:rPr>
            </w:pPr>
            <w:r w:rsidRPr="00973C6E">
              <w:rPr>
                <w:sz w:val="16"/>
                <w:szCs w:val="16"/>
              </w:rPr>
              <w:t>4,8</w:t>
            </w:r>
          </w:p>
        </w:tc>
        <w:tc>
          <w:tcPr>
            <w:tcW w:w="736" w:type="dxa"/>
          </w:tcPr>
          <w:p w:rsidR="00FC60AA" w:rsidRPr="00973C6E" w:rsidRDefault="00FC60AA" w:rsidP="00E40320">
            <w:pPr>
              <w:jc w:val="center"/>
              <w:rPr>
                <w:sz w:val="16"/>
                <w:szCs w:val="16"/>
              </w:rPr>
            </w:pPr>
            <w:r w:rsidRPr="00973C6E">
              <w:rPr>
                <w:sz w:val="16"/>
                <w:szCs w:val="16"/>
              </w:rPr>
              <w:t>2296,8</w:t>
            </w:r>
          </w:p>
        </w:tc>
        <w:tc>
          <w:tcPr>
            <w:tcW w:w="710" w:type="dxa"/>
          </w:tcPr>
          <w:p w:rsidR="00FC60AA" w:rsidRPr="00973C6E" w:rsidRDefault="00FC60AA" w:rsidP="00E40320">
            <w:pPr>
              <w:rPr>
                <w:sz w:val="16"/>
                <w:szCs w:val="16"/>
              </w:rPr>
            </w:pPr>
            <w:r w:rsidRPr="00973C6E">
              <w:rPr>
                <w:sz w:val="16"/>
                <w:szCs w:val="16"/>
              </w:rPr>
              <w:t>4,4</w:t>
            </w:r>
          </w:p>
        </w:tc>
        <w:tc>
          <w:tcPr>
            <w:tcW w:w="680" w:type="dxa"/>
          </w:tcPr>
          <w:p w:rsidR="00FC60AA" w:rsidRPr="00973C6E" w:rsidRDefault="00FC60AA" w:rsidP="00E40320">
            <w:pPr>
              <w:jc w:val="center"/>
              <w:rPr>
                <w:sz w:val="16"/>
                <w:szCs w:val="16"/>
              </w:rPr>
            </w:pPr>
            <w:r w:rsidRPr="00973C6E">
              <w:rPr>
                <w:sz w:val="16"/>
                <w:szCs w:val="16"/>
              </w:rPr>
              <w:t>106,9</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lastRenderedPageBreak/>
              <w:t>Сметана 30%</w:t>
            </w:r>
          </w:p>
        </w:tc>
        <w:tc>
          <w:tcPr>
            <w:tcW w:w="663" w:type="dxa"/>
          </w:tcPr>
          <w:p w:rsidR="00FC60AA" w:rsidRPr="00973C6E" w:rsidRDefault="00FC60AA" w:rsidP="00E40320">
            <w:pPr>
              <w:jc w:val="center"/>
              <w:rPr>
                <w:sz w:val="16"/>
                <w:szCs w:val="16"/>
              </w:rPr>
            </w:pPr>
            <w:r w:rsidRPr="00973C6E">
              <w:rPr>
                <w:sz w:val="16"/>
                <w:szCs w:val="16"/>
              </w:rPr>
              <w:t>1787,4</w:t>
            </w:r>
          </w:p>
        </w:tc>
        <w:tc>
          <w:tcPr>
            <w:tcW w:w="567" w:type="dxa"/>
          </w:tcPr>
          <w:p w:rsidR="00FC60AA" w:rsidRPr="00973C6E" w:rsidRDefault="00FC60AA" w:rsidP="00E40320">
            <w:pPr>
              <w:rPr>
                <w:sz w:val="16"/>
                <w:szCs w:val="16"/>
              </w:rPr>
            </w:pPr>
            <w:r w:rsidRPr="00973C6E">
              <w:rPr>
                <w:sz w:val="16"/>
                <w:szCs w:val="16"/>
              </w:rPr>
              <w:t>3,9</w:t>
            </w:r>
          </w:p>
        </w:tc>
        <w:tc>
          <w:tcPr>
            <w:tcW w:w="736" w:type="dxa"/>
          </w:tcPr>
          <w:p w:rsidR="00FC60AA" w:rsidRPr="00973C6E" w:rsidRDefault="00FC60AA" w:rsidP="00E40320">
            <w:pPr>
              <w:jc w:val="center"/>
              <w:rPr>
                <w:sz w:val="16"/>
                <w:szCs w:val="16"/>
              </w:rPr>
            </w:pPr>
            <w:r w:rsidRPr="00973C6E">
              <w:rPr>
                <w:sz w:val="16"/>
                <w:szCs w:val="16"/>
              </w:rPr>
              <w:t>1930,4</w:t>
            </w:r>
          </w:p>
        </w:tc>
        <w:tc>
          <w:tcPr>
            <w:tcW w:w="710" w:type="dxa"/>
          </w:tcPr>
          <w:p w:rsidR="00FC60AA" w:rsidRPr="00973C6E" w:rsidRDefault="00FC60AA" w:rsidP="00E40320">
            <w:pPr>
              <w:rPr>
                <w:sz w:val="16"/>
                <w:szCs w:val="16"/>
              </w:rPr>
            </w:pPr>
            <w:r w:rsidRPr="00973C6E">
              <w:rPr>
                <w:sz w:val="16"/>
                <w:szCs w:val="16"/>
              </w:rPr>
              <w:t>3,6</w:t>
            </w:r>
          </w:p>
        </w:tc>
        <w:tc>
          <w:tcPr>
            <w:tcW w:w="680" w:type="dxa"/>
          </w:tcPr>
          <w:p w:rsidR="00FC60AA" w:rsidRPr="00973C6E" w:rsidRDefault="00FC60AA" w:rsidP="00E40320">
            <w:pPr>
              <w:jc w:val="center"/>
              <w:rPr>
                <w:sz w:val="16"/>
                <w:szCs w:val="16"/>
              </w:rPr>
            </w:pPr>
            <w:r w:rsidRPr="00973C6E">
              <w:rPr>
                <w:sz w:val="16"/>
                <w:szCs w:val="16"/>
              </w:rPr>
              <w:t>108,0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Творог</w:t>
            </w:r>
          </w:p>
        </w:tc>
        <w:tc>
          <w:tcPr>
            <w:tcW w:w="663" w:type="dxa"/>
          </w:tcPr>
          <w:p w:rsidR="00FC60AA" w:rsidRPr="00973C6E" w:rsidRDefault="00FC60AA" w:rsidP="00E40320">
            <w:pPr>
              <w:jc w:val="center"/>
              <w:rPr>
                <w:sz w:val="16"/>
                <w:szCs w:val="16"/>
              </w:rPr>
            </w:pPr>
            <w:r w:rsidRPr="00973C6E">
              <w:rPr>
                <w:sz w:val="16"/>
                <w:szCs w:val="16"/>
              </w:rPr>
              <w:t>1385,2</w:t>
            </w:r>
          </w:p>
        </w:tc>
        <w:tc>
          <w:tcPr>
            <w:tcW w:w="567" w:type="dxa"/>
          </w:tcPr>
          <w:p w:rsidR="00FC60AA" w:rsidRPr="00973C6E" w:rsidRDefault="00FC60AA" w:rsidP="00E40320">
            <w:pPr>
              <w:rPr>
                <w:sz w:val="16"/>
                <w:szCs w:val="16"/>
              </w:rPr>
            </w:pPr>
            <w:r w:rsidRPr="00973C6E">
              <w:rPr>
                <w:sz w:val="16"/>
                <w:szCs w:val="16"/>
              </w:rPr>
              <w:t>3,1</w:t>
            </w:r>
          </w:p>
        </w:tc>
        <w:tc>
          <w:tcPr>
            <w:tcW w:w="736" w:type="dxa"/>
          </w:tcPr>
          <w:p w:rsidR="00FC60AA" w:rsidRPr="00973C6E" w:rsidRDefault="00FC60AA" w:rsidP="00E40320">
            <w:pPr>
              <w:jc w:val="center"/>
              <w:rPr>
                <w:sz w:val="16"/>
                <w:szCs w:val="16"/>
              </w:rPr>
            </w:pPr>
            <w:r w:rsidRPr="00973C6E">
              <w:rPr>
                <w:sz w:val="16"/>
                <w:szCs w:val="16"/>
              </w:rPr>
              <w:t>1759,8</w:t>
            </w:r>
          </w:p>
        </w:tc>
        <w:tc>
          <w:tcPr>
            <w:tcW w:w="710" w:type="dxa"/>
          </w:tcPr>
          <w:p w:rsidR="00FC60AA" w:rsidRPr="00973C6E" w:rsidRDefault="00FC60AA" w:rsidP="00E40320">
            <w:pPr>
              <w:rPr>
                <w:sz w:val="16"/>
                <w:szCs w:val="16"/>
              </w:rPr>
            </w:pPr>
            <w:r w:rsidRPr="00973C6E">
              <w:rPr>
                <w:sz w:val="16"/>
                <w:szCs w:val="16"/>
              </w:rPr>
              <w:t>3,3</w:t>
            </w:r>
          </w:p>
        </w:tc>
        <w:tc>
          <w:tcPr>
            <w:tcW w:w="680" w:type="dxa"/>
          </w:tcPr>
          <w:p w:rsidR="00FC60AA" w:rsidRPr="00973C6E" w:rsidRDefault="00FC60AA" w:rsidP="00E40320">
            <w:pPr>
              <w:jc w:val="center"/>
              <w:rPr>
                <w:sz w:val="16"/>
                <w:szCs w:val="16"/>
              </w:rPr>
            </w:pPr>
            <w:r w:rsidRPr="00973C6E">
              <w:rPr>
                <w:sz w:val="16"/>
                <w:szCs w:val="16"/>
              </w:rPr>
              <w:t>127,0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Кисломолочная продукция</w:t>
            </w:r>
          </w:p>
        </w:tc>
        <w:tc>
          <w:tcPr>
            <w:tcW w:w="663" w:type="dxa"/>
          </w:tcPr>
          <w:p w:rsidR="00FC60AA" w:rsidRPr="00973C6E" w:rsidRDefault="00FC60AA" w:rsidP="00E40320">
            <w:pPr>
              <w:jc w:val="center"/>
              <w:rPr>
                <w:sz w:val="16"/>
                <w:szCs w:val="16"/>
              </w:rPr>
            </w:pPr>
            <w:r w:rsidRPr="00973C6E">
              <w:rPr>
                <w:sz w:val="16"/>
                <w:szCs w:val="16"/>
              </w:rPr>
              <w:t>202,2</w:t>
            </w:r>
          </w:p>
        </w:tc>
        <w:tc>
          <w:tcPr>
            <w:tcW w:w="567" w:type="dxa"/>
          </w:tcPr>
          <w:p w:rsidR="00FC60AA" w:rsidRPr="00973C6E" w:rsidRDefault="00FC60AA" w:rsidP="00E40320">
            <w:pPr>
              <w:rPr>
                <w:sz w:val="16"/>
                <w:szCs w:val="16"/>
              </w:rPr>
            </w:pPr>
            <w:r w:rsidRPr="00973C6E">
              <w:rPr>
                <w:sz w:val="16"/>
                <w:szCs w:val="16"/>
              </w:rPr>
              <w:t>0,4</w:t>
            </w:r>
          </w:p>
        </w:tc>
        <w:tc>
          <w:tcPr>
            <w:tcW w:w="736" w:type="dxa"/>
          </w:tcPr>
          <w:p w:rsidR="00FC60AA" w:rsidRPr="00973C6E" w:rsidRDefault="00FC60AA" w:rsidP="00E40320">
            <w:pPr>
              <w:jc w:val="center"/>
              <w:rPr>
                <w:sz w:val="16"/>
                <w:szCs w:val="16"/>
              </w:rPr>
            </w:pPr>
            <w:r w:rsidRPr="00973C6E">
              <w:rPr>
                <w:sz w:val="16"/>
                <w:szCs w:val="16"/>
              </w:rPr>
              <w:t>202,2</w:t>
            </w:r>
          </w:p>
        </w:tc>
        <w:tc>
          <w:tcPr>
            <w:tcW w:w="710" w:type="dxa"/>
          </w:tcPr>
          <w:p w:rsidR="00FC60AA" w:rsidRPr="00973C6E" w:rsidRDefault="00FC60AA" w:rsidP="00E40320">
            <w:pPr>
              <w:rPr>
                <w:sz w:val="16"/>
                <w:szCs w:val="16"/>
              </w:rPr>
            </w:pPr>
            <w:r w:rsidRPr="00973C6E">
              <w:rPr>
                <w:sz w:val="16"/>
                <w:szCs w:val="16"/>
              </w:rPr>
              <w:t>0,4</w:t>
            </w:r>
          </w:p>
        </w:tc>
        <w:tc>
          <w:tcPr>
            <w:tcW w:w="680" w:type="dxa"/>
          </w:tcPr>
          <w:p w:rsidR="00FC60AA" w:rsidRPr="00973C6E" w:rsidRDefault="00FC60AA" w:rsidP="00E40320">
            <w:pPr>
              <w:jc w:val="center"/>
              <w:rPr>
                <w:sz w:val="16"/>
                <w:szCs w:val="16"/>
              </w:rPr>
            </w:pPr>
            <w:r w:rsidRPr="00973C6E">
              <w:rPr>
                <w:sz w:val="16"/>
                <w:szCs w:val="16"/>
              </w:rPr>
              <w:t>100,0</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Нежирная молочная продукция</w:t>
            </w:r>
          </w:p>
        </w:tc>
        <w:tc>
          <w:tcPr>
            <w:tcW w:w="663" w:type="dxa"/>
          </w:tcPr>
          <w:p w:rsidR="00FC60AA" w:rsidRPr="00973C6E" w:rsidRDefault="00FC60AA" w:rsidP="00E40320">
            <w:pPr>
              <w:jc w:val="center"/>
              <w:rPr>
                <w:sz w:val="16"/>
                <w:szCs w:val="16"/>
              </w:rPr>
            </w:pPr>
            <w:r w:rsidRPr="00973C6E">
              <w:rPr>
                <w:sz w:val="16"/>
                <w:szCs w:val="16"/>
              </w:rPr>
              <w:t>97,5</w:t>
            </w:r>
          </w:p>
        </w:tc>
        <w:tc>
          <w:tcPr>
            <w:tcW w:w="567" w:type="dxa"/>
          </w:tcPr>
          <w:p w:rsidR="00FC60AA" w:rsidRPr="00973C6E" w:rsidRDefault="00FC60AA" w:rsidP="00E40320">
            <w:pPr>
              <w:rPr>
                <w:sz w:val="16"/>
                <w:szCs w:val="16"/>
              </w:rPr>
            </w:pPr>
            <w:r w:rsidRPr="00973C6E">
              <w:rPr>
                <w:sz w:val="16"/>
                <w:szCs w:val="16"/>
              </w:rPr>
              <w:t>0,2</w:t>
            </w:r>
          </w:p>
        </w:tc>
        <w:tc>
          <w:tcPr>
            <w:tcW w:w="736" w:type="dxa"/>
          </w:tcPr>
          <w:p w:rsidR="00FC60AA" w:rsidRPr="00973C6E" w:rsidRDefault="00FC60AA" w:rsidP="00E40320">
            <w:pPr>
              <w:jc w:val="center"/>
              <w:rPr>
                <w:sz w:val="16"/>
                <w:szCs w:val="16"/>
              </w:rPr>
            </w:pPr>
            <w:r w:rsidRPr="00973C6E">
              <w:rPr>
                <w:sz w:val="16"/>
                <w:szCs w:val="16"/>
              </w:rPr>
              <w:t>76,8</w:t>
            </w:r>
          </w:p>
        </w:tc>
        <w:tc>
          <w:tcPr>
            <w:tcW w:w="710" w:type="dxa"/>
          </w:tcPr>
          <w:p w:rsidR="00FC60AA" w:rsidRPr="00973C6E" w:rsidRDefault="00FC60AA" w:rsidP="00E40320">
            <w:pPr>
              <w:rPr>
                <w:sz w:val="16"/>
                <w:szCs w:val="16"/>
              </w:rPr>
            </w:pPr>
            <w:r w:rsidRPr="00973C6E">
              <w:rPr>
                <w:sz w:val="16"/>
                <w:szCs w:val="16"/>
              </w:rPr>
              <w:t>0,1</w:t>
            </w:r>
          </w:p>
        </w:tc>
        <w:tc>
          <w:tcPr>
            <w:tcW w:w="680" w:type="dxa"/>
          </w:tcPr>
          <w:p w:rsidR="00FC60AA" w:rsidRPr="00973C6E" w:rsidRDefault="00FC60AA" w:rsidP="00E40320">
            <w:pPr>
              <w:jc w:val="center"/>
              <w:rPr>
                <w:sz w:val="16"/>
                <w:szCs w:val="16"/>
              </w:rPr>
            </w:pPr>
            <w:r w:rsidRPr="00973C6E">
              <w:rPr>
                <w:sz w:val="16"/>
                <w:szCs w:val="16"/>
              </w:rPr>
              <w:t>78,8</w:t>
            </w:r>
          </w:p>
        </w:tc>
      </w:tr>
      <w:tr w:rsidR="00FC60AA" w:rsidRPr="00973C6E" w:rsidTr="00E40320">
        <w:tc>
          <w:tcPr>
            <w:tcW w:w="2518" w:type="dxa"/>
          </w:tcPr>
          <w:p w:rsidR="00FC60AA" w:rsidRPr="00973C6E" w:rsidRDefault="00FC60AA" w:rsidP="00E40320">
            <w:pPr>
              <w:jc w:val="both"/>
              <w:rPr>
                <w:sz w:val="16"/>
                <w:szCs w:val="16"/>
              </w:rPr>
            </w:pPr>
            <w:r w:rsidRPr="00973C6E">
              <w:rPr>
                <w:sz w:val="16"/>
                <w:szCs w:val="16"/>
              </w:rPr>
              <w:t>Итого</w:t>
            </w:r>
          </w:p>
        </w:tc>
        <w:tc>
          <w:tcPr>
            <w:tcW w:w="663" w:type="dxa"/>
          </w:tcPr>
          <w:p w:rsidR="00FC60AA" w:rsidRPr="00973C6E" w:rsidRDefault="00FC60AA" w:rsidP="00E40320">
            <w:pPr>
              <w:jc w:val="center"/>
              <w:rPr>
                <w:sz w:val="16"/>
                <w:szCs w:val="16"/>
              </w:rPr>
            </w:pPr>
            <w:r w:rsidRPr="00973C6E">
              <w:rPr>
                <w:sz w:val="16"/>
                <w:szCs w:val="16"/>
              </w:rPr>
              <w:t>45114</w:t>
            </w:r>
          </w:p>
        </w:tc>
        <w:tc>
          <w:tcPr>
            <w:tcW w:w="567" w:type="dxa"/>
          </w:tcPr>
          <w:p w:rsidR="00FC60AA" w:rsidRPr="00973C6E" w:rsidRDefault="00FC60AA" w:rsidP="00E40320">
            <w:pPr>
              <w:jc w:val="center"/>
              <w:rPr>
                <w:sz w:val="16"/>
                <w:szCs w:val="16"/>
              </w:rPr>
            </w:pPr>
            <w:r w:rsidRPr="00973C6E">
              <w:rPr>
                <w:sz w:val="16"/>
                <w:szCs w:val="16"/>
              </w:rPr>
              <w:t>100</w:t>
            </w:r>
          </w:p>
        </w:tc>
        <w:tc>
          <w:tcPr>
            <w:tcW w:w="736" w:type="dxa"/>
          </w:tcPr>
          <w:p w:rsidR="00FC60AA" w:rsidRPr="00973C6E" w:rsidRDefault="00FC60AA" w:rsidP="00E40320">
            <w:pPr>
              <w:jc w:val="center"/>
              <w:rPr>
                <w:sz w:val="16"/>
                <w:szCs w:val="16"/>
              </w:rPr>
            </w:pPr>
            <w:r w:rsidRPr="00973C6E">
              <w:rPr>
                <w:sz w:val="16"/>
                <w:szCs w:val="16"/>
              </w:rPr>
              <w:t>52783,4</w:t>
            </w:r>
          </w:p>
        </w:tc>
        <w:tc>
          <w:tcPr>
            <w:tcW w:w="710" w:type="dxa"/>
          </w:tcPr>
          <w:p w:rsidR="00FC60AA" w:rsidRPr="00973C6E" w:rsidRDefault="00FC60AA" w:rsidP="00E40320">
            <w:pPr>
              <w:rPr>
                <w:sz w:val="16"/>
                <w:szCs w:val="16"/>
              </w:rPr>
            </w:pPr>
            <w:r w:rsidRPr="00973C6E">
              <w:rPr>
                <w:sz w:val="16"/>
                <w:szCs w:val="16"/>
              </w:rPr>
              <w:t>100</w:t>
            </w:r>
          </w:p>
        </w:tc>
        <w:tc>
          <w:tcPr>
            <w:tcW w:w="680" w:type="dxa"/>
          </w:tcPr>
          <w:p w:rsidR="00FC60AA" w:rsidRPr="00973C6E" w:rsidRDefault="00FC60AA" w:rsidP="00E40320">
            <w:pPr>
              <w:jc w:val="center"/>
              <w:rPr>
                <w:sz w:val="16"/>
                <w:szCs w:val="16"/>
              </w:rPr>
            </w:pPr>
            <w:r w:rsidRPr="00973C6E">
              <w:rPr>
                <w:sz w:val="16"/>
                <w:szCs w:val="16"/>
              </w:rPr>
              <w:t>117</w:t>
            </w:r>
          </w:p>
        </w:tc>
      </w:tr>
    </w:tbl>
    <w:p w:rsidR="00FC60AA" w:rsidRPr="004D0A8C" w:rsidRDefault="00FC60AA" w:rsidP="00FC60AA">
      <w:pPr>
        <w:pStyle w:val="aff0"/>
        <w:ind w:firstLine="284"/>
        <w:jc w:val="both"/>
        <w:rPr>
          <w:rFonts w:ascii="Times New Roman" w:hAnsi="Times New Roman" w:cs="Times New Roman"/>
          <w:color w:val="auto"/>
        </w:rPr>
      </w:pPr>
    </w:p>
    <w:p w:rsidR="00FC60AA" w:rsidRPr="00654990" w:rsidRDefault="00FC60AA" w:rsidP="00FC60AA">
      <w:pPr>
        <w:ind w:firstLine="284"/>
        <w:jc w:val="both"/>
        <w:rPr>
          <w:spacing w:val="-4"/>
          <w:sz w:val="20"/>
          <w:szCs w:val="20"/>
        </w:rPr>
      </w:pPr>
      <w:r w:rsidRPr="00654990">
        <w:rPr>
          <w:spacing w:val="-4"/>
          <w:sz w:val="20"/>
          <w:szCs w:val="20"/>
        </w:rPr>
        <w:t>Стратегической целью ОАО «Молочные горки» является перспе</w:t>
      </w:r>
      <w:r w:rsidRPr="00654990">
        <w:rPr>
          <w:spacing w:val="-4"/>
          <w:sz w:val="20"/>
          <w:szCs w:val="20"/>
        </w:rPr>
        <w:t>к</w:t>
      </w:r>
      <w:r w:rsidRPr="00654990">
        <w:rPr>
          <w:spacing w:val="-4"/>
          <w:sz w:val="20"/>
          <w:szCs w:val="20"/>
        </w:rPr>
        <w:t>тивное развитие предприятия, заключающееся в создании условий, направленных на техническое перевооружение производства, наращ</w:t>
      </w:r>
      <w:r w:rsidRPr="00654990">
        <w:rPr>
          <w:spacing w:val="-4"/>
          <w:sz w:val="20"/>
          <w:szCs w:val="20"/>
        </w:rPr>
        <w:t>и</w:t>
      </w:r>
      <w:r w:rsidRPr="00654990">
        <w:rPr>
          <w:spacing w:val="-4"/>
          <w:sz w:val="20"/>
          <w:szCs w:val="20"/>
        </w:rPr>
        <w:t>вание объемов производства качественных молочных продуктов пит</w:t>
      </w:r>
      <w:r w:rsidRPr="00654990">
        <w:rPr>
          <w:spacing w:val="-4"/>
          <w:sz w:val="20"/>
          <w:szCs w:val="20"/>
        </w:rPr>
        <w:t>а</w:t>
      </w:r>
      <w:r w:rsidRPr="00654990">
        <w:rPr>
          <w:spacing w:val="-4"/>
          <w:sz w:val="20"/>
          <w:szCs w:val="20"/>
        </w:rPr>
        <w:t>ния и постепенное изменение структуры производимой продукции в сторону наиболее рентабельного и продаваемого ассортимента, прои</w:t>
      </w:r>
      <w:r w:rsidRPr="00654990">
        <w:rPr>
          <w:spacing w:val="-4"/>
          <w:sz w:val="20"/>
          <w:szCs w:val="20"/>
        </w:rPr>
        <w:t>з</w:t>
      </w:r>
      <w:r w:rsidRPr="00654990">
        <w:rPr>
          <w:spacing w:val="-4"/>
          <w:sz w:val="20"/>
          <w:szCs w:val="20"/>
        </w:rPr>
        <w:t>веденного на основе современной технологии путем глубокой и кач</w:t>
      </w:r>
      <w:r w:rsidRPr="00654990">
        <w:rPr>
          <w:spacing w:val="-4"/>
          <w:sz w:val="20"/>
          <w:szCs w:val="20"/>
        </w:rPr>
        <w:t>е</w:t>
      </w:r>
      <w:r w:rsidRPr="00654990">
        <w:rPr>
          <w:spacing w:val="-4"/>
          <w:sz w:val="20"/>
          <w:szCs w:val="20"/>
        </w:rPr>
        <w:t>ственной переработки сельскохозяйственного сырья.</w:t>
      </w:r>
    </w:p>
    <w:p w:rsidR="00FC60AA" w:rsidRPr="00654990" w:rsidRDefault="00FC60AA" w:rsidP="00FC60AA">
      <w:pPr>
        <w:ind w:firstLine="284"/>
        <w:jc w:val="both"/>
        <w:rPr>
          <w:spacing w:val="-4"/>
          <w:sz w:val="20"/>
          <w:szCs w:val="20"/>
        </w:rPr>
      </w:pPr>
      <w:r w:rsidRPr="00654990">
        <w:rPr>
          <w:spacing w:val="-4"/>
          <w:sz w:val="20"/>
          <w:szCs w:val="20"/>
        </w:rPr>
        <w:t>Внедрение предполагаемых мероприятий позволит выручку увел</w:t>
      </w:r>
      <w:r w:rsidRPr="00654990">
        <w:rPr>
          <w:spacing w:val="-4"/>
          <w:sz w:val="20"/>
          <w:szCs w:val="20"/>
        </w:rPr>
        <w:t>и</w:t>
      </w:r>
      <w:r w:rsidRPr="00654990">
        <w:rPr>
          <w:spacing w:val="-4"/>
          <w:sz w:val="20"/>
          <w:szCs w:val="20"/>
        </w:rPr>
        <w:t>чить на 19,0</w:t>
      </w:r>
      <w:r>
        <w:rPr>
          <w:spacing w:val="-4"/>
          <w:sz w:val="20"/>
          <w:szCs w:val="20"/>
        </w:rPr>
        <w:t xml:space="preserve"> </w:t>
      </w:r>
      <w:r w:rsidRPr="00654990">
        <w:rPr>
          <w:spacing w:val="-4"/>
          <w:sz w:val="20"/>
          <w:szCs w:val="20"/>
        </w:rPr>
        <w:t>%, переменные затраты увеличить на 18,0%, прибыль ув</w:t>
      </w:r>
      <w:r w:rsidRPr="00654990">
        <w:rPr>
          <w:spacing w:val="-4"/>
          <w:sz w:val="20"/>
          <w:szCs w:val="20"/>
        </w:rPr>
        <w:t>е</w:t>
      </w:r>
      <w:r w:rsidRPr="00654990">
        <w:rPr>
          <w:spacing w:val="-4"/>
          <w:sz w:val="20"/>
          <w:szCs w:val="20"/>
        </w:rPr>
        <w:t>личить на 50332,9 млн. руб., при этом уровень рентабельности возра</w:t>
      </w:r>
      <w:r w:rsidRPr="00654990">
        <w:rPr>
          <w:spacing w:val="-4"/>
          <w:sz w:val="20"/>
          <w:szCs w:val="20"/>
        </w:rPr>
        <w:t>с</w:t>
      </w:r>
      <w:r w:rsidRPr="00654990">
        <w:rPr>
          <w:spacing w:val="-4"/>
          <w:sz w:val="20"/>
          <w:szCs w:val="20"/>
        </w:rPr>
        <w:t>тет на 3,5 п. п. (таблица 2).</w:t>
      </w:r>
    </w:p>
    <w:p w:rsidR="00FC60AA" w:rsidRPr="00654990" w:rsidRDefault="00FC60AA" w:rsidP="00FC60AA">
      <w:pPr>
        <w:pStyle w:val="a8"/>
        <w:spacing w:after="0"/>
        <w:ind w:firstLine="284"/>
        <w:jc w:val="both"/>
        <w:rPr>
          <w:spacing w:val="-6"/>
          <w:sz w:val="20"/>
          <w:szCs w:val="20"/>
        </w:rPr>
      </w:pPr>
    </w:p>
    <w:p w:rsidR="00FC60AA" w:rsidRPr="008A4939" w:rsidRDefault="00FC60AA" w:rsidP="00FC60AA">
      <w:pPr>
        <w:pStyle w:val="aff0"/>
        <w:tabs>
          <w:tab w:val="left" w:pos="6450"/>
        </w:tabs>
        <w:jc w:val="both"/>
        <w:rPr>
          <w:rFonts w:ascii="Times New Roman" w:hAnsi="Times New Roman" w:cs="Times New Roman"/>
          <w:color w:val="auto"/>
          <w:sz w:val="16"/>
          <w:szCs w:val="16"/>
        </w:rPr>
      </w:pPr>
      <w:r w:rsidRPr="008A4939">
        <w:rPr>
          <w:rFonts w:ascii="Times New Roman" w:hAnsi="Times New Roman" w:cs="Times New Roman"/>
          <w:color w:val="auto"/>
          <w:sz w:val="16"/>
          <w:szCs w:val="16"/>
        </w:rPr>
        <w:t xml:space="preserve">Т а б л и ц а 2. </w:t>
      </w:r>
      <w:r w:rsidRPr="008A4939">
        <w:rPr>
          <w:rFonts w:ascii="Times New Roman" w:hAnsi="Times New Roman" w:cs="Times New Roman"/>
          <w:b/>
          <w:color w:val="auto"/>
          <w:sz w:val="16"/>
          <w:szCs w:val="16"/>
        </w:rPr>
        <w:t>Финансовый результат, млн. руб.</w:t>
      </w:r>
    </w:p>
    <w:p w:rsidR="00FC60AA" w:rsidRPr="004D0A8C" w:rsidRDefault="00FC60AA" w:rsidP="00FC60AA">
      <w:pPr>
        <w:pStyle w:val="aff0"/>
        <w:tabs>
          <w:tab w:val="left" w:pos="6450"/>
        </w:tabs>
        <w:jc w:val="both"/>
        <w:rPr>
          <w:rFonts w:ascii="Times New Roman" w:hAnsi="Times New Roman" w:cs="Times New Roman"/>
          <w:color w:val="auto"/>
        </w:rPr>
      </w:pPr>
      <w:r w:rsidRPr="004D0A8C">
        <w:rPr>
          <w:rFonts w:ascii="Times New Roman" w:hAnsi="Times New Roman" w:cs="Times New Roman"/>
          <w:color w:val="auto"/>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046"/>
        <w:gridCol w:w="992"/>
        <w:gridCol w:w="1180"/>
      </w:tblGrid>
      <w:tr w:rsidR="00FC60AA" w:rsidRPr="00973C6E" w:rsidTr="00E40320">
        <w:tc>
          <w:tcPr>
            <w:tcW w:w="2694" w:type="dxa"/>
            <w:vAlign w:val="center"/>
          </w:tcPr>
          <w:p w:rsidR="00FC60AA" w:rsidRPr="00973C6E" w:rsidRDefault="00FC60AA" w:rsidP="00E40320">
            <w:pPr>
              <w:jc w:val="center"/>
              <w:rPr>
                <w:sz w:val="16"/>
                <w:szCs w:val="16"/>
              </w:rPr>
            </w:pPr>
            <w:r w:rsidRPr="00973C6E">
              <w:rPr>
                <w:sz w:val="16"/>
                <w:szCs w:val="16"/>
              </w:rPr>
              <w:t>Показатели</w:t>
            </w:r>
          </w:p>
        </w:tc>
        <w:tc>
          <w:tcPr>
            <w:tcW w:w="1046" w:type="dxa"/>
            <w:vAlign w:val="center"/>
          </w:tcPr>
          <w:p w:rsidR="00FC60AA" w:rsidRPr="00973C6E" w:rsidRDefault="00FC60AA" w:rsidP="00E40320">
            <w:pPr>
              <w:jc w:val="center"/>
              <w:rPr>
                <w:sz w:val="16"/>
                <w:szCs w:val="16"/>
              </w:rPr>
            </w:pPr>
            <w:r w:rsidRPr="00973C6E">
              <w:rPr>
                <w:sz w:val="16"/>
                <w:szCs w:val="16"/>
              </w:rPr>
              <w:t>Факт</w:t>
            </w:r>
          </w:p>
        </w:tc>
        <w:tc>
          <w:tcPr>
            <w:tcW w:w="992" w:type="dxa"/>
            <w:vAlign w:val="center"/>
          </w:tcPr>
          <w:p w:rsidR="00FC60AA" w:rsidRPr="00973C6E" w:rsidRDefault="00FC60AA" w:rsidP="00E40320">
            <w:pPr>
              <w:jc w:val="center"/>
              <w:rPr>
                <w:sz w:val="16"/>
                <w:szCs w:val="16"/>
              </w:rPr>
            </w:pPr>
            <w:r w:rsidRPr="00973C6E">
              <w:rPr>
                <w:sz w:val="16"/>
                <w:szCs w:val="16"/>
              </w:rPr>
              <w:t>Расчет</w:t>
            </w:r>
          </w:p>
        </w:tc>
        <w:tc>
          <w:tcPr>
            <w:tcW w:w="1180" w:type="dxa"/>
            <w:vAlign w:val="center"/>
          </w:tcPr>
          <w:p w:rsidR="00FC60AA" w:rsidRPr="00973C6E" w:rsidRDefault="00FC60AA" w:rsidP="00E40320">
            <w:pPr>
              <w:jc w:val="center"/>
              <w:rPr>
                <w:sz w:val="16"/>
                <w:szCs w:val="16"/>
              </w:rPr>
            </w:pPr>
            <w:r w:rsidRPr="00973C6E">
              <w:rPr>
                <w:sz w:val="16"/>
                <w:szCs w:val="16"/>
              </w:rPr>
              <w:t>Расчет в % к факту</w:t>
            </w:r>
          </w:p>
        </w:tc>
      </w:tr>
      <w:tr w:rsidR="00FC60AA" w:rsidRPr="00973C6E" w:rsidTr="00E40320">
        <w:tc>
          <w:tcPr>
            <w:tcW w:w="2694" w:type="dxa"/>
          </w:tcPr>
          <w:p w:rsidR="00FC60AA" w:rsidRPr="00973C6E" w:rsidRDefault="00FC60AA" w:rsidP="00E40320">
            <w:pPr>
              <w:jc w:val="both"/>
              <w:rPr>
                <w:sz w:val="16"/>
                <w:szCs w:val="16"/>
              </w:rPr>
            </w:pPr>
            <w:r w:rsidRPr="00973C6E">
              <w:rPr>
                <w:sz w:val="16"/>
                <w:szCs w:val="16"/>
              </w:rPr>
              <w:t>Выручка от реализации продукции, млн. руб.</w:t>
            </w:r>
          </w:p>
        </w:tc>
        <w:tc>
          <w:tcPr>
            <w:tcW w:w="1046" w:type="dxa"/>
            <w:vAlign w:val="center"/>
          </w:tcPr>
          <w:p w:rsidR="00FC60AA" w:rsidRPr="00973C6E" w:rsidRDefault="00FC60AA" w:rsidP="00E40320">
            <w:pPr>
              <w:jc w:val="center"/>
              <w:rPr>
                <w:sz w:val="16"/>
                <w:szCs w:val="16"/>
              </w:rPr>
            </w:pPr>
            <w:r w:rsidRPr="00973C6E">
              <w:rPr>
                <w:sz w:val="16"/>
                <w:szCs w:val="16"/>
              </w:rPr>
              <w:t>1080292</w:t>
            </w:r>
          </w:p>
        </w:tc>
        <w:tc>
          <w:tcPr>
            <w:tcW w:w="992" w:type="dxa"/>
            <w:vAlign w:val="center"/>
          </w:tcPr>
          <w:p w:rsidR="00FC60AA" w:rsidRPr="00973C6E" w:rsidRDefault="00FC60AA" w:rsidP="00E40320">
            <w:pPr>
              <w:jc w:val="center"/>
              <w:rPr>
                <w:sz w:val="16"/>
                <w:szCs w:val="16"/>
              </w:rPr>
            </w:pPr>
            <w:r w:rsidRPr="00973C6E">
              <w:rPr>
                <w:sz w:val="16"/>
                <w:szCs w:val="16"/>
              </w:rPr>
              <w:t>1285547</w:t>
            </w:r>
          </w:p>
        </w:tc>
        <w:tc>
          <w:tcPr>
            <w:tcW w:w="1180" w:type="dxa"/>
            <w:vAlign w:val="center"/>
          </w:tcPr>
          <w:p w:rsidR="00FC60AA" w:rsidRPr="00973C6E" w:rsidRDefault="00FC60AA" w:rsidP="00E40320">
            <w:pPr>
              <w:jc w:val="center"/>
              <w:rPr>
                <w:sz w:val="16"/>
                <w:szCs w:val="16"/>
              </w:rPr>
            </w:pPr>
            <w:r w:rsidRPr="00973C6E">
              <w:rPr>
                <w:sz w:val="16"/>
                <w:szCs w:val="16"/>
              </w:rPr>
              <w:t>119,0</w:t>
            </w:r>
          </w:p>
        </w:tc>
      </w:tr>
      <w:tr w:rsidR="00FC60AA" w:rsidRPr="00973C6E" w:rsidTr="00E40320">
        <w:tc>
          <w:tcPr>
            <w:tcW w:w="2694" w:type="dxa"/>
          </w:tcPr>
          <w:p w:rsidR="00FC60AA" w:rsidRPr="00973C6E" w:rsidRDefault="00FC60AA" w:rsidP="00E40320">
            <w:pPr>
              <w:jc w:val="both"/>
              <w:rPr>
                <w:sz w:val="16"/>
                <w:szCs w:val="16"/>
              </w:rPr>
            </w:pPr>
            <w:r w:rsidRPr="00973C6E">
              <w:rPr>
                <w:sz w:val="16"/>
                <w:szCs w:val="16"/>
              </w:rPr>
              <w:t>Переменные затраты, млн. руб.</w:t>
            </w:r>
          </w:p>
        </w:tc>
        <w:tc>
          <w:tcPr>
            <w:tcW w:w="1046" w:type="dxa"/>
            <w:vAlign w:val="center"/>
          </w:tcPr>
          <w:p w:rsidR="00FC60AA" w:rsidRPr="00973C6E" w:rsidRDefault="00FC60AA" w:rsidP="00E40320">
            <w:pPr>
              <w:jc w:val="center"/>
              <w:rPr>
                <w:sz w:val="16"/>
                <w:szCs w:val="16"/>
              </w:rPr>
            </w:pPr>
            <w:r w:rsidRPr="00973C6E">
              <w:rPr>
                <w:sz w:val="16"/>
                <w:szCs w:val="16"/>
              </w:rPr>
              <w:t>860679</w:t>
            </w:r>
          </w:p>
        </w:tc>
        <w:tc>
          <w:tcPr>
            <w:tcW w:w="992" w:type="dxa"/>
            <w:vAlign w:val="center"/>
          </w:tcPr>
          <w:p w:rsidR="00FC60AA" w:rsidRPr="00973C6E" w:rsidRDefault="00FC60AA" w:rsidP="00E40320">
            <w:pPr>
              <w:jc w:val="center"/>
              <w:rPr>
                <w:sz w:val="16"/>
                <w:szCs w:val="16"/>
              </w:rPr>
            </w:pPr>
            <w:r w:rsidRPr="00973C6E">
              <w:rPr>
                <w:sz w:val="16"/>
                <w:szCs w:val="16"/>
              </w:rPr>
              <w:t>1015601,1</w:t>
            </w:r>
          </w:p>
        </w:tc>
        <w:tc>
          <w:tcPr>
            <w:tcW w:w="1180" w:type="dxa"/>
            <w:vAlign w:val="center"/>
          </w:tcPr>
          <w:p w:rsidR="00FC60AA" w:rsidRPr="00973C6E" w:rsidRDefault="00FC60AA" w:rsidP="00E40320">
            <w:pPr>
              <w:jc w:val="center"/>
              <w:rPr>
                <w:sz w:val="16"/>
                <w:szCs w:val="16"/>
              </w:rPr>
            </w:pPr>
            <w:r w:rsidRPr="00973C6E">
              <w:rPr>
                <w:sz w:val="16"/>
                <w:szCs w:val="16"/>
              </w:rPr>
              <w:t>118,0</w:t>
            </w:r>
          </w:p>
        </w:tc>
      </w:tr>
      <w:tr w:rsidR="00FC60AA" w:rsidRPr="00973C6E" w:rsidTr="00E40320">
        <w:tc>
          <w:tcPr>
            <w:tcW w:w="2694" w:type="dxa"/>
          </w:tcPr>
          <w:p w:rsidR="00FC60AA" w:rsidRPr="00973C6E" w:rsidRDefault="00FC60AA" w:rsidP="00E40320">
            <w:pPr>
              <w:jc w:val="both"/>
              <w:rPr>
                <w:sz w:val="16"/>
                <w:szCs w:val="16"/>
              </w:rPr>
            </w:pPr>
            <w:r w:rsidRPr="00973C6E">
              <w:rPr>
                <w:sz w:val="16"/>
                <w:szCs w:val="16"/>
              </w:rPr>
              <w:t>Маржинальная прибыль, млн. руб.</w:t>
            </w:r>
          </w:p>
        </w:tc>
        <w:tc>
          <w:tcPr>
            <w:tcW w:w="1046" w:type="dxa"/>
            <w:vAlign w:val="center"/>
          </w:tcPr>
          <w:p w:rsidR="00FC60AA" w:rsidRPr="00973C6E" w:rsidRDefault="00FC60AA" w:rsidP="00E40320">
            <w:pPr>
              <w:jc w:val="center"/>
              <w:rPr>
                <w:sz w:val="16"/>
                <w:szCs w:val="16"/>
              </w:rPr>
            </w:pPr>
            <w:r w:rsidRPr="00973C6E">
              <w:rPr>
                <w:sz w:val="16"/>
                <w:szCs w:val="16"/>
              </w:rPr>
              <w:t>219613</w:t>
            </w:r>
          </w:p>
        </w:tc>
        <w:tc>
          <w:tcPr>
            <w:tcW w:w="992" w:type="dxa"/>
            <w:vAlign w:val="center"/>
          </w:tcPr>
          <w:p w:rsidR="00FC60AA" w:rsidRPr="00973C6E" w:rsidRDefault="00FC60AA" w:rsidP="00E40320">
            <w:pPr>
              <w:jc w:val="center"/>
              <w:rPr>
                <w:sz w:val="16"/>
                <w:szCs w:val="16"/>
              </w:rPr>
            </w:pPr>
            <w:r w:rsidRPr="00973C6E">
              <w:rPr>
                <w:sz w:val="16"/>
                <w:szCs w:val="16"/>
              </w:rPr>
              <w:t>269945,9</w:t>
            </w:r>
          </w:p>
        </w:tc>
        <w:tc>
          <w:tcPr>
            <w:tcW w:w="1180" w:type="dxa"/>
            <w:vAlign w:val="center"/>
          </w:tcPr>
          <w:p w:rsidR="00FC60AA" w:rsidRPr="00973C6E" w:rsidRDefault="00FC60AA" w:rsidP="00E40320">
            <w:pPr>
              <w:jc w:val="center"/>
              <w:rPr>
                <w:sz w:val="16"/>
                <w:szCs w:val="16"/>
              </w:rPr>
            </w:pPr>
            <w:r w:rsidRPr="00973C6E">
              <w:rPr>
                <w:sz w:val="16"/>
                <w:szCs w:val="16"/>
              </w:rPr>
              <w:t>122,9</w:t>
            </w:r>
          </w:p>
        </w:tc>
      </w:tr>
      <w:tr w:rsidR="00FC60AA" w:rsidRPr="00973C6E" w:rsidTr="00E40320">
        <w:tc>
          <w:tcPr>
            <w:tcW w:w="2694" w:type="dxa"/>
          </w:tcPr>
          <w:p w:rsidR="00FC60AA" w:rsidRPr="00973C6E" w:rsidRDefault="00FC60AA" w:rsidP="00E40320">
            <w:pPr>
              <w:jc w:val="both"/>
              <w:rPr>
                <w:sz w:val="16"/>
                <w:szCs w:val="16"/>
              </w:rPr>
            </w:pPr>
            <w:r w:rsidRPr="00973C6E">
              <w:rPr>
                <w:sz w:val="16"/>
                <w:szCs w:val="16"/>
              </w:rPr>
              <w:t>Постоянные затраты, млн. руб.</w:t>
            </w:r>
          </w:p>
        </w:tc>
        <w:tc>
          <w:tcPr>
            <w:tcW w:w="1046" w:type="dxa"/>
            <w:vAlign w:val="center"/>
          </w:tcPr>
          <w:p w:rsidR="00FC60AA" w:rsidRPr="00973C6E" w:rsidRDefault="00FC60AA" w:rsidP="00E40320">
            <w:pPr>
              <w:jc w:val="center"/>
              <w:rPr>
                <w:sz w:val="16"/>
                <w:szCs w:val="16"/>
              </w:rPr>
            </w:pPr>
            <w:r w:rsidRPr="00973C6E">
              <w:rPr>
                <w:sz w:val="16"/>
                <w:szCs w:val="16"/>
              </w:rPr>
              <w:t>158036</w:t>
            </w:r>
          </w:p>
        </w:tc>
        <w:tc>
          <w:tcPr>
            <w:tcW w:w="992" w:type="dxa"/>
            <w:vAlign w:val="center"/>
          </w:tcPr>
          <w:p w:rsidR="00FC60AA" w:rsidRPr="00973C6E" w:rsidRDefault="00FC60AA" w:rsidP="00E40320">
            <w:pPr>
              <w:jc w:val="center"/>
              <w:rPr>
                <w:sz w:val="16"/>
                <w:szCs w:val="16"/>
              </w:rPr>
            </w:pPr>
            <w:r w:rsidRPr="00973C6E">
              <w:rPr>
                <w:sz w:val="16"/>
                <w:szCs w:val="16"/>
              </w:rPr>
              <w:t>158036</w:t>
            </w:r>
          </w:p>
        </w:tc>
        <w:tc>
          <w:tcPr>
            <w:tcW w:w="1180" w:type="dxa"/>
            <w:vAlign w:val="center"/>
          </w:tcPr>
          <w:p w:rsidR="00FC60AA" w:rsidRPr="00973C6E" w:rsidRDefault="00FC60AA" w:rsidP="00E40320">
            <w:pPr>
              <w:jc w:val="center"/>
              <w:rPr>
                <w:sz w:val="16"/>
                <w:szCs w:val="16"/>
              </w:rPr>
            </w:pPr>
            <w:r w:rsidRPr="00973C6E">
              <w:rPr>
                <w:sz w:val="16"/>
                <w:szCs w:val="16"/>
              </w:rPr>
              <w:t>100</w:t>
            </w:r>
          </w:p>
        </w:tc>
      </w:tr>
      <w:tr w:rsidR="00FC60AA" w:rsidRPr="00973C6E" w:rsidTr="00E40320">
        <w:tc>
          <w:tcPr>
            <w:tcW w:w="2694" w:type="dxa"/>
          </w:tcPr>
          <w:p w:rsidR="00FC60AA" w:rsidRPr="00973C6E" w:rsidRDefault="00FC60AA" w:rsidP="00E40320">
            <w:pPr>
              <w:jc w:val="both"/>
              <w:rPr>
                <w:sz w:val="16"/>
                <w:szCs w:val="16"/>
              </w:rPr>
            </w:pPr>
            <w:r w:rsidRPr="00973C6E">
              <w:rPr>
                <w:sz w:val="16"/>
                <w:szCs w:val="16"/>
              </w:rPr>
              <w:t>Прибыль от реализации продукции, млн. руб.</w:t>
            </w:r>
          </w:p>
        </w:tc>
        <w:tc>
          <w:tcPr>
            <w:tcW w:w="1046" w:type="dxa"/>
            <w:vAlign w:val="center"/>
          </w:tcPr>
          <w:p w:rsidR="00FC60AA" w:rsidRPr="00973C6E" w:rsidRDefault="00FC60AA" w:rsidP="00E40320">
            <w:pPr>
              <w:jc w:val="center"/>
              <w:rPr>
                <w:sz w:val="16"/>
                <w:szCs w:val="16"/>
              </w:rPr>
            </w:pPr>
            <w:r w:rsidRPr="00973C6E">
              <w:rPr>
                <w:sz w:val="16"/>
                <w:szCs w:val="16"/>
              </w:rPr>
              <w:t>61577</w:t>
            </w:r>
          </w:p>
        </w:tc>
        <w:tc>
          <w:tcPr>
            <w:tcW w:w="992" w:type="dxa"/>
            <w:vAlign w:val="center"/>
          </w:tcPr>
          <w:p w:rsidR="00FC60AA" w:rsidRPr="00973C6E" w:rsidRDefault="00FC60AA" w:rsidP="00E40320">
            <w:pPr>
              <w:jc w:val="center"/>
              <w:rPr>
                <w:sz w:val="16"/>
                <w:szCs w:val="16"/>
              </w:rPr>
            </w:pPr>
            <w:r w:rsidRPr="00973C6E">
              <w:rPr>
                <w:sz w:val="16"/>
                <w:szCs w:val="16"/>
              </w:rPr>
              <w:t>111909,9</w:t>
            </w:r>
          </w:p>
        </w:tc>
        <w:tc>
          <w:tcPr>
            <w:tcW w:w="1180" w:type="dxa"/>
            <w:vAlign w:val="center"/>
          </w:tcPr>
          <w:p w:rsidR="00FC60AA" w:rsidRPr="00973C6E" w:rsidRDefault="00FC60AA" w:rsidP="00E40320">
            <w:pPr>
              <w:jc w:val="center"/>
              <w:rPr>
                <w:sz w:val="16"/>
                <w:szCs w:val="16"/>
              </w:rPr>
            </w:pPr>
            <w:r w:rsidRPr="00973C6E">
              <w:rPr>
                <w:sz w:val="16"/>
                <w:szCs w:val="16"/>
              </w:rPr>
              <w:t>181,7</w:t>
            </w:r>
          </w:p>
        </w:tc>
      </w:tr>
      <w:tr w:rsidR="00FC60AA" w:rsidRPr="00973C6E" w:rsidTr="00E40320">
        <w:tc>
          <w:tcPr>
            <w:tcW w:w="2694" w:type="dxa"/>
          </w:tcPr>
          <w:p w:rsidR="00FC60AA" w:rsidRPr="00973C6E" w:rsidRDefault="00FC60AA" w:rsidP="00E40320">
            <w:pPr>
              <w:jc w:val="both"/>
              <w:rPr>
                <w:sz w:val="16"/>
                <w:szCs w:val="16"/>
              </w:rPr>
            </w:pPr>
            <w:r w:rsidRPr="00973C6E">
              <w:rPr>
                <w:sz w:val="16"/>
                <w:szCs w:val="16"/>
              </w:rPr>
              <w:t>Уровень рентабельности, %</w:t>
            </w:r>
          </w:p>
        </w:tc>
        <w:tc>
          <w:tcPr>
            <w:tcW w:w="1046" w:type="dxa"/>
            <w:vAlign w:val="center"/>
          </w:tcPr>
          <w:p w:rsidR="00FC60AA" w:rsidRPr="00973C6E" w:rsidRDefault="00FC60AA" w:rsidP="00E40320">
            <w:pPr>
              <w:jc w:val="center"/>
              <w:rPr>
                <w:sz w:val="16"/>
                <w:szCs w:val="16"/>
              </w:rPr>
            </w:pPr>
            <w:r w:rsidRPr="00973C6E">
              <w:rPr>
                <w:sz w:val="16"/>
                <w:szCs w:val="16"/>
              </w:rPr>
              <w:t>6,0</w:t>
            </w:r>
          </w:p>
        </w:tc>
        <w:tc>
          <w:tcPr>
            <w:tcW w:w="992" w:type="dxa"/>
            <w:vAlign w:val="center"/>
          </w:tcPr>
          <w:p w:rsidR="00FC60AA" w:rsidRPr="00973C6E" w:rsidRDefault="00FC60AA" w:rsidP="00E40320">
            <w:pPr>
              <w:jc w:val="center"/>
              <w:rPr>
                <w:sz w:val="16"/>
                <w:szCs w:val="16"/>
              </w:rPr>
            </w:pPr>
            <w:r w:rsidRPr="00973C6E">
              <w:rPr>
                <w:sz w:val="16"/>
                <w:szCs w:val="16"/>
              </w:rPr>
              <w:t>9,5</w:t>
            </w:r>
          </w:p>
        </w:tc>
        <w:tc>
          <w:tcPr>
            <w:tcW w:w="1180" w:type="dxa"/>
            <w:vAlign w:val="center"/>
          </w:tcPr>
          <w:p w:rsidR="00FC60AA" w:rsidRPr="00973C6E" w:rsidRDefault="00FC60AA" w:rsidP="00E40320">
            <w:pPr>
              <w:jc w:val="center"/>
              <w:rPr>
                <w:sz w:val="16"/>
                <w:szCs w:val="16"/>
              </w:rPr>
            </w:pPr>
            <w:r w:rsidRPr="00973C6E">
              <w:rPr>
                <w:sz w:val="16"/>
                <w:szCs w:val="16"/>
              </w:rPr>
              <w:t>3,5 п.п.</w:t>
            </w:r>
          </w:p>
        </w:tc>
      </w:tr>
    </w:tbl>
    <w:p w:rsidR="00FC60AA" w:rsidRPr="004D0A8C" w:rsidRDefault="00FC60AA" w:rsidP="00FC60AA">
      <w:pPr>
        <w:ind w:firstLine="284"/>
        <w:jc w:val="both"/>
        <w:rPr>
          <w:spacing w:val="6"/>
          <w:sz w:val="20"/>
          <w:szCs w:val="20"/>
        </w:rPr>
      </w:pPr>
    </w:p>
    <w:p w:rsidR="00FC60AA" w:rsidRPr="00654990" w:rsidRDefault="00FC60AA" w:rsidP="00FC60AA">
      <w:pPr>
        <w:ind w:firstLine="284"/>
        <w:jc w:val="both"/>
        <w:rPr>
          <w:spacing w:val="-4"/>
          <w:sz w:val="20"/>
          <w:szCs w:val="20"/>
        </w:rPr>
      </w:pPr>
      <w:r w:rsidRPr="00654990">
        <w:rPr>
          <w:spacing w:val="-4"/>
          <w:sz w:val="20"/>
          <w:szCs w:val="20"/>
        </w:rPr>
        <w:t>Финансовые показатели деятельности предприятия дают основания считать целесообразным внедрение разработанной модельной пр</w:t>
      </w:r>
      <w:r w:rsidRPr="00654990">
        <w:rPr>
          <w:spacing w:val="-4"/>
          <w:sz w:val="20"/>
          <w:szCs w:val="20"/>
        </w:rPr>
        <w:t>о</w:t>
      </w:r>
      <w:r w:rsidRPr="00654990">
        <w:rPr>
          <w:spacing w:val="-4"/>
          <w:sz w:val="20"/>
          <w:szCs w:val="20"/>
        </w:rPr>
        <w:t>граммы, так как в результате его осуществления предприятие получит прибыль в размере 111909,9 млн. руб., уровень рентабельность возра</w:t>
      </w:r>
      <w:r w:rsidRPr="00654990">
        <w:rPr>
          <w:spacing w:val="-4"/>
          <w:sz w:val="20"/>
          <w:szCs w:val="20"/>
        </w:rPr>
        <w:t>с</w:t>
      </w:r>
      <w:r w:rsidRPr="00654990">
        <w:rPr>
          <w:spacing w:val="-4"/>
          <w:sz w:val="20"/>
          <w:szCs w:val="20"/>
        </w:rPr>
        <w:t xml:space="preserve">тет на 3,5 п.п. </w:t>
      </w:r>
    </w:p>
    <w:p w:rsidR="00FC60AA" w:rsidRPr="008A4939" w:rsidRDefault="00FC60AA" w:rsidP="00FC60AA">
      <w:pPr>
        <w:ind w:firstLine="284"/>
        <w:jc w:val="both"/>
        <w:rPr>
          <w:spacing w:val="-4"/>
          <w:sz w:val="20"/>
          <w:szCs w:val="20"/>
        </w:rPr>
      </w:pPr>
      <w:r w:rsidRPr="008A4939">
        <w:rPr>
          <w:spacing w:val="-4"/>
          <w:sz w:val="20"/>
          <w:szCs w:val="20"/>
        </w:rPr>
        <w:t xml:space="preserve">Таким образом, на основании построенной экономико-математической модели получено решение, позволяющее обосновать объемы закупки сырья, оптимизировать направления его переработки, определить объемы производства и реализации молочной продукции в </w:t>
      </w:r>
      <w:r w:rsidRPr="008A4939">
        <w:rPr>
          <w:spacing w:val="-4"/>
          <w:sz w:val="20"/>
          <w:szCs w:val="20"/>
        </w:rPr>
        <w:lastRenderedPageBreak/>
        <w:t>ассортименте с целью получения максимальной экономической пр</w:t>
      </w:r>
      <w:r w:rsidRPr="008A4939">
        <w:rPr>
          <w:spacing w:val="-4"/>
          <w:sz w:val="20"/>
          <w:szCs w:val="20"/>
        </w:rPr>
        <w:t>и</w:t>
      </w:r>
      <w:r w:rsidRPr="008A4939">
        <w:rPr>
          <w:spacing w:val="-4"/>
          <w:sz w:val="20"/>
          <w:szCs w:val="20"/>
        </w:rPr>
        <w:t>были.</w:t>
      </w:r>
    </w:p>
    <w:p w:rsidR="00FC60AA" w:rsidRPr="00280C69" w:rsidRDefault="00FC60AA" w:rsidP="00FC60AA">
      <w:pPr>
        <w:pStyle w:val="af4"/>
        <w:spacing w:before="0" w:beforeAutospacing="0" w:after="0" w:afterAutospacing="0"/>
        <w:ind w:left="284"/>
        <w:jc w:val="both"/>
        <w:rPr>
          <w:spacing w:val="6"/>
          <w:sz w:val="12"/>
          <w:szCs w:val="12"/>
        </w:rPr>
      </w:pPr>
    </w:p>
    <w:p w:rsidR="00FC60AA" w:rsidRPr="008A4939" w:rsidRDefault="00FC60AA" w:rsidP="00FC60AA">
      <w:pPr>
        <w:ind w:firstLine="284"/>
        <w:rPr>
          <w:spacing w:val="6"/>
          <w:sz w:val="16"/>
          <w:szCs w:val="16"/>
        </w:rPr>
      </w:pPr>
    </w:p>
    <w:p w:rsidR="00FC60AA" w:rsidRPr="008A4939" w:rsidRDefault="00FC60AA" w:rsidP="00FC60AA">
      <w:pPr>
        <w:ind w:firstLine="284"/>
        <w:rPr>
          <w:spacing w:val="6"/>
          <w:sz w:val="16"/>
          <w:szCs w:val="16"/>
        </w:rPr>
      </w:pPr>
    </w:p>
    <w:p w:rsidR="00FC60AA" w:rsidRPr="008A4939" w:rsidRDefault="00FC60AA" w:rsidP="00FC60AA">
      <w:pPr>
        <w:ind w:firstLine="284"/>
        <w:rPr>
          <w:spacing w:val="6"/>
          <w:sz w:val="16"/>
          <w:szCs w:val="16"/>
        </w:rPr>
      </w:pPr>
    </w:p>
    <w:p w:rsidR="00FC60AA" w:rsidRPr="004D0A8C" w:rsidRDefault="00FC60AA" w:rsidP="00FC60AA">
      <w:pPr>
        <w:rPr>
          <w:spacing w:val="6"/>
          <w:sz w:val="20"/>
          <w:szCs w:val="20"/>
        </w:rPr>
      </w:pPr>
      <w:r w:rsidRPr="004D0A8C">
        <w:rPr>
          <w:spacing w:val="6"/>
          <w:sz w:val="20"/>
          <w:szCs w:val="20"/>
        </w:rPr>
        <w:t xml:space="preserve">УДК: 338.512:637.1(476) </w:t>
      </w:r>
    </w:p>
    <w:p w:rsidR="00FC60AA" w:rsidRPr="00185A52" w:rsidRDefault="00FC60AA" w:rsidP="00FC60AA">
      <w:pPr>
        <w:rPr>
          <w:spacing w:val="6"/>
          <w:sz w:val="20"/>
          <w:szCs w:val="20"/>
        </w:rPr>
      </w:pPr>
      <w:r w:rsidRPr="00185A52">
        <w:rPr>
          <w:b/>
          <w:spacing w:val="6"/>
          <w:sz w:val="20"/>
          <w:szCs w:val="20"/>
        </w:rPr>
        <w:t xml:space="preserve">Яцкова С.В. </w:t>
      </w:r>
      <w:r w:rsidRPr="00185A52">
        <w:rPr>
          <w:sz w:val="20"/>
          <w:szCs w:val="20"/>
        </w:rPr>
        <w:t xml:space="preserve">– </w:t>
      </w:r>
      <w:r w:rsidRPr="00185A52">
        <w:rPr>
          <w:spacing w:val="6"/>
          <w:sz w:val="20"/>
          <w:szCs w:val="20"/>
        </w:rPr>
        <w:t xml:space="preserve"> студентка</w:t>
      </w:r>
    </w:p>
    <w:p w:rsidR="00FC60AA" w:rsidRDefault="00FC60AA" w:rsidP="00FC60AA">
      <w:pPr>
        <w:rPr>
          <w:b/>
          <w:spacing w:val="6"/>
          <w:sz w:val="20"/>
          <w:szCs w:val="20"/>
        </w:rPr>
      </w:pPr>
      <w:r w:rsidRPr="004D0A8C">
        <w:rPr>
          <w:b/>
          <w:spacing w:val="6"/>
          <w:sz w:val="20"/>
          <w:szCs w:val="20"/>
        </w:rPr>
        <w:t xml:space="preserve">ПУТИ ПОВЫШЕНИЯ ЭКОНОМИЧЕСКОЙ </w:t>
      </w:r>
    </w:p>
    <w:p w:rsidR="00FC60AA" w:rsidRDefault="00FC60AA" w:rsidP="00FC60AA">
      <w:pPr>
        <w:rPr>
          <w:b/>
          <w:spacing w:val="6"/>
          <w:sz w:val="20"/>
          <w:szCs w:val="20"/>
        </w:rPr>
      </w:pPr>
      <w:r w:rsidRPr="004D0A8C">
        <w:rPr>
          <w:b/>
          <w:spacing w:val="6"/>
          <w:sz w:val="20"/>
          <w:szCs w:val="20"/>
        </w:rPr>
        <w:t xml:space="preserve">ЭФФЕКТИВНОСТИ ПРОИЗВОДСТВА </w:t>
      </w:r>
    </w:p>
    <w:p w:rsidR="00FC60AA" w:rsidRDefault="00FC60AA" w:rsidP="00FC60AA">
      <w:pPr>
        <w:rPr>
          <w:b/>
          <w:spacing w:val="6"/>
          <w:sz w:val="20"/>
          <w:szCs w:val="20"/>
        </w:rPr>
      </w:pPr>
      <w:r w:rsidRPr="004D0A8C">
        <w:rPr>
          <w:b/>
          <w:spacing w:val="6"/>
          <w:sz w:val="20"/>
          <w:szCs w:val="20"/>
        </w:rPr>
        <w:t xml:space="preserve">ЖИВОТНОВОДЧЕСКОЙ ПРОДУКЦИИ СЫРЬЕВОЙ </w:t>
      </w:r>
    </w:p>
    <w:p w:rsidR="00FC60AA" w:rsidRPr="004D0A8C" w:rsidRDefault="00FC60AA" w:rsidP="00FC60AA">
      <w:pPr>
        <w:rPr>
          <w:b/>
          <w:spacing w:val="6"/>
          <w:sz w:val="20"/>
          <w:szCs w:val="20"/>
        </w:rPr>
      </w:pPr>
      <w:r w:rsidRPr="004D0A8C">
        <w:rPr>
          <w:b/>
          <w:spacing w:val="6"/>
          <w:sz w:val="20"/>
          <w:szCs w:val="20"/>
        </w:rPr>
        <w:t>ЗОНЫ ОАО «МОЛОЧНЫЕ ГОРКИ»</w:t>
      </w:r>
    </w:p>
    <w:p w:rsidR="00FC60AA" w:rsidRPr="004D0A8C" w:rsidRDefault="00FC60AA" w:rsidP="00FC60AA">
      <w:pPr>
        <w:rPr>
          <w:i/>
          <w:spacing w:val="6"/>
          <w:sz w:val="20"/>
          <w:szCs w:val="20"/>
        </w:rPr>
      </w:pPr>
      <w:r w:rsidRPr="004D0A8C">
        <w:rPr>
          <w:i/>
          <w:spacing w:val="6"/>
          <w:sz w:val="20"/>
          <w:szCs w:val="20"/>
        </w:rPr>
        <w:t xml:space="preserve">Научный руководитель – </w:t>
      </w:r>
      <w:r w:rsidRPr="008A4939">
        <w:rPr>
          <w:b/>
          <w:i/>
          <w:spacing w:val="6"/>
          <w:sz w:val="20"/>
          <w:szCs w:val="20"/>
        </w:rPr>
        <w:t>Шафранская И.В</w:t>
      </w:r>
      <w:r w:rsidRPr="004D0A8C">
        <w:rPr>
          <w:i/>
          <w:spacing w:val="6"/>
          <w:sz w:val="20"/>
          <w:szCs w:val="20"/>
        </w:rPr>
        <w:t>.</w:t>
      </w:r>
      <w:r w:rsidRPr="008A4939">
        <w:rPr>
          <w:i/>
          <w:sz w:val="20"/>
          <w:szCs w:val="20"/>
        </w:rPr>
        <w:t xml:space="preserve"> </w:t>
      </w:r>
      <w:r>
        <w:rPr>
          <w:i/>
          <w:sz w:val="20"/>
          <w:szCs w:val="20"/>
        </w:rPr>
        <w:t xml:space="preserve">– </w:t>
      </w:r>
      <w:r w:rsidRPr="004D0A8C">
        <w:rPr>
          <w:i/>
          <w:spacing w:val="6"/>
          <w:sz w:val="20"/>
          <w:szCs w:val="20"/>
        </w:rPr>
        <w:t xml:space="preserve"> к.э.н., доцент</w:t>
      </w:r>
    </w:p>
    <w:p w:rsidR="00FC60AA" w:rsidRPr="00654990" w:rsidRDefault="00FC60AA" w:rsidP="00FC60AA">
      <w:pPr>
        <w:ind w:firstLine="284"/>
        <w:rPr>
          <w:i/>
          <w:sz w:val="20"/>
          <w:szCs w:val="20"/>
        </w:rPr>
      </w:pPr>
    </w:p>
    <w:p w:rsidR="00FC60AA" w:rsidRPr="00647E5C" w:rsidRDefault="00FC60AA" w:rsidP="00FC60AA">
      <w:pPr>
        <w:ind w:firstLine="284"/>
        <w:jc w:val="both"/>
        <w:rPr>
          <w:bCs/>
          <w:sz w:val="20"/>
          <w:szCs w:val="20"/>
        </w:rPr>
      </w:pPr>
      <w:r w:rsidRPr="00647E5C">
        <w:rPr>
          <w:bCs/>
          <w:sz w:val="20"/>
          <w:szCs w:val="20"/>
        </w:rPr>
        <w:t>Экономико-математическое моделирование, и в частности ко</w:t>
      </w:r>
      <w:r w:rsidRPr="00647E5C">
        <w:rPr>
          <w:bCs/>
          <w:sz w:val="20"/>
          <w:szCs w:val="20"/>
        </w:rPr>
        <w:t>р</w:t>
      </w:r>
      <w:r w:rsidRPr="00647E5C">
        <w:rPr>
          <w:bCs/>
          <w:sz w:val="20"/>
          <w:szCs w:val="20"/>
        </w:rPr>
        <w:t>реляционно-регрессионный анализ сегодня является наиболее обо</w:t>
      </w:r>
      <w:r w:rsidRPr="00647E5C">
        <w:rPr>
          <w:bCs/>
          <w:sz w:val="20"/>
          <w:szCs w:val="20"/>
        </w:rPr>
        <w:t>с</w:t>
      </w:r>
      <w:r w:rsidRPr="00647E5C">
        <w:rPr>
          <w:bCs/>
          <w:sz w:val="20"/>
          <w:szCs w:val="20"/>
        </w:rPr>
        <w:t>нованным и действенным средством для прогноза себестоимости.</w:t>
      </w:r>
    </w:p>
    <w:p w:rsidR="00FC60AA" w:rsidRPr="00647E5C" w:rsidRDefault="00FC60AA" w:rsidP="00FC60AA">
      <w:pPr>
        <w:ind w:firstLine="284"/>
        <w:jc w:val="both"/>
        <w:rPr>
          <w:sz w:val="20"/>
          <w:szCs w:val="20"/>
        </w:rPr>
      </w:pPr>
      <w:r w:rsidRPr="00647E5C">
        <w:rPr>
          <w:sz w:val="20"/>
          <w:szCs w:val="20"/>
        </w:rPr>
        <w:t>Чтобы выяснить закономерности формирования себестоимости молока, необходимо проанализировать изменение производстве</w:t>
      </w:r>
      <w:r w:rsidRPr="00647E5C">
        <w:rPr>
          <w:sz w:val="20"/>
          <w:szCs w:val="20"/>
        </w:rPr>
        <w:t>н</w:t>
      </w:r>
      <w:r w:rsidRPr="00647E5C">
        <w:rPr>
          <w:sz w:val="20"/>
          <w:szCs w:val="20"/>
        </w:rPr>
        <w:t>ных факторов как во времени, так и в пространстве.</w:t>
      </w:r>
    </w:p>
    <w:p w:rsidR="00FC60AA" w:rsidRPr="00647E5C" w:rsidRDefault="00FC60AA" w:rsidP="00FC60AA">
      <w:pPr>
        <w:ind w:firstLine="284"/>
        <w:jc w:val="both"/>
        <w:rPr>
          <w:sz w:val="20"/>
          <w:szCs w:val="20"/>
        </w:rPr>
      </w:pPr>
      <w:r w:rsidRPr="00647E5C">
        <w:rPr>
          <w:sz w:val="20"/>
          <w:szCs w:val="20"/>
        </w:rPr>
        <w:t>В связи, с чем были построены корреляционные модели (КМ) формирования себестоимости 1 ц молока (</w:t>
      </w:r>
      <w:r w:rsidRPr="00647E5C">
        <w:rPr>
          <w:position w:val="-12"/>
          <w:sz w:val="20"/>
          <w:szCs w:val="20"/>
        </w:rPr>
        <w:object w:dxaOrig="279" w:dyaOrig="360">
          <v:shape id="_x0000_i1057" type="#_x0000_t75" style="width:15pt;height:18pt" o:ole="">
            <v:imagedata r:id="rId146" o:title=""/>
          </v:shape>
          <o:OLEObject Type="Embed" ProgID="Equation.3" ShapeID="_x0000_i1057" DrawAspect="Content" ObjectID="_1442747947" r:id="rId147"/>
        </w:object>
      </w:r>
      <w:r w:rsidRPr="00647E5C">
        <w:rPr>
          <w:sz w:val="20"/>
          <w:szCs w:val="20"/>
        </w:rPr>
        <w:t xml:space="preserve">, тыс. руб.) по данным 112 хозяйств Могилевской области за 2012 г. </w:t>
      </w:r>
    </w:p>
    <w:p w:rsidR="00FC60AA" w:rsidRPr="00647E5C" w:rsidRDefault="00FC60AA" w:rsidP="00FC60AA">
      <w:pPr>
        <w:ind w:firstLine="284"/>
        <w:jc w:val="both"/>
        <w:rPr>
          <w:sz w:val="20"/>
          <w:szCs w:val="20"/>
        </w:rPr>
      </w:pPr>
      <w:r w:rsidRPr="00647E5C">
        <w:rPr>
          <w:sz w:val="20"/>
          <w:szCs w:val="20"/>
        </w:rPr>
        <w:t xml:space="preserve">В качестве факторных показателей были отобраны следующие: </w:t>
      </w:r>
      <w:r w:rsidRPr="00647E5C">
        <w:rPr>
          <w:position w:val="-12"/>
          <w:sz w:val="20"/>
          <w:szCs w:val="20"/>
        </w:rPr>
        <w:object w:dxaOrig="279" w:dyaOrig="380">
          <v:shape id="_x0000_i1058" type="#_x0000_t75" style="width:15pt;height:18.75pt" o:ole="">
            <v:imagedata r:id="rId148" o:title=""/>
          </v:shape>
          <o:OLEObject Type="Embed" ProgID="Equation.3" ShapeID="_x0000_i1058" DrawAspect="Content" ObjectID="_1442747948" r:id="rId149"/>
        </w:object>
      </w:r>
      <w:r w:rsidRPr="00647E5C">
        <w:rPr>
          <w:sz w:val="20"/>
          <w:szCs w:val="20"/>
        </w:rPr>
        <w:t xml:space="preserve">– среднегодовое поголовье, гол.; </w:t>
      </w:r>
      <w:r w:rsidRPr="00647E5C">
        <w:rPr>
          <w:position w:val="-12"/>
          <w:sz w:val="20"/>
          <w:szCs w:val="20"/>
        </w:rPr>
        <w:object w:dxaOrig="300" w:dyaOrig="380">
          <v:shape id="_x0000_i1059" type="#_x0000_t75" style="width:15pt;height:18.75pt" o:ole="">
            <v:imagedata r:id="rId150" o:title=""/>
          </v:shape>
          <o:OLEObject Type="Embed" ProgID="Equation.3" ShapeID="_x0000_i1059" DrawAspect="Content" ObjectID="_1442747949" r:id="rId151"/>
        </w:object>
      </w:r>
      <w:r w:rsidRPr="00647E5C">
        <w:rPr>
          <w:sz w:val="20"/>
          <w:szCs w:val="20"/>
        </w:rPr>
        <w:t xml:space="preserve">– оплата 1 чел.час., тыс.руб.; </w:t>
      </w:r>
      <w:r w:rsidRPr="00647E5C">
        <w:rPr>
          <w:position w:val="-12"/>
          <w:sz w:val="20"/>
          <w:szCs w:val="20"/>
        </w:rPr>
        <w:object w:dxaOrig="300" w:dyaOrig="380">
          <v:shape id="_x0000_i1060" type="#_x0000_t75" style="width:15pt;height:18.75pt" o:ole="">
            <v:imagedata r:id="rId152" o:title=""/>
          </v:shape>
          <o:OLEObject Type="Embed" ProgID="Equation.3" ShapeID="_x0000_i1060" DrawAspect="Content" ObjectID="_1442747950" r:id="rId153"/>
        </w:object>
      </w:r>
      <w:r w:rsidRPr="00647E5C">
        <w:rPr>
          <w:sz w:val="20"/>
          <w:szCs w:val="20"/>
        </w:rPr>
        <w:t xml:space="preserve">– затраты труда на 1 ц молока, чел.час.; </w:t>
      </w:r>
      <w:r w:rsidRPr="00647E5C">
        <w:rPr>
          <w:position w:val="-12"/>
          <w:sz w:val="20"/>
          <w:szCs w:val="20"/>
        </w:rPr>
        <w:object w:dxaOrig="300" w:dyaOrig="380">
          <v:shape id="_x0000_i1061" type="#_x0000_t75" style="width:15pt;height:18.75pt" o:ole="">
            <v:imagedata r:id="rId154" o:title=""/>
          </v:shape>
          <o:OLEObject Type="Embed" ProgID="Equation.3" ShapeID="_x0000_i1061" DrawAspect="Content" ObjectID="_1442747951" r:id="rId155"/>
        </w:object>
      </w:r>
      <w:r w:rsidRPr="00647E5C">
        <w:rPr>
          <w:sz w:val="20"/>
          <w:szCs w:val="20"/>
        </w:rPr>
        <w:t xml:space="preserve">– среднегодовой удой, ц; </w:t>
      </w:r>
      <w:r w:rsidRPr="00647E5C">
        <w:rPr>
          <w:position w:val="-12"/>
          <w:sz w:val="20"/>
          <w:szCs w:val="20"/>
        </w:rPr>
        <w:object w:dxaOrig="300" w:dyaOrig="380">
          <v:shape id="_x0000_i1062" type="#_x0000_t75" style="width:15pt;height:18.75pt" o:ole="">
            <v:imagedata r:id="rId156" o:title=""/>
          </v:shape>
          <o:OLEObject Type="Embed" ProgID="Equation.3" ShapeID="_x0000_i1062" DrawAspect="Content" ObjectID="_1442747952" r:id="rId157"/>
        </w:object>
      </w:r>
      <w:r w:rsidRPr="00647E5C">
        <w:rPr>
          <w:sz w:val="20"/>
          <w:szCs w:val="20"/>
        </w:rPr>
        <w:t xml:space="preserve">– удельный вес концентратов в рационе, %; </w:t>
      </w:r>
      <w:r w:rsidRPr="00647E5C">
        <w:rPr>
          <w:position w:val="-12"/>
          <w:sz w:val="20"/>
          <w:szCs w:val="20"/>
        </w:rPr>
        <w:object w:dxaOrig="300" w:dyaOrig="380">
          <v:shape id="_x0000_i1063" type="#_x0000_t75" style="width:15pt;height:18.75pt" o:ole="">
            <v:imagedata r:id="rId158" o:title=""/>
          </v:shape>
          <o:OLEObject Type="Embed" ProgID="Equation.3" ShapeID="_x0000_i1063" DrawAspect="Content" ObjectID="_1442747953" r:id="rId159"/>
        </w:object>
      </w:r>
      <w:r w:rsidRPr="00647E5C">
        <w:rPr>
          <w:sz w:val="20"/>
          <w:szCs w:val="20"/>
        </w:rPr>
        <w:t xml:space="preserve"> – расход корма на 1 ц молока, ц к.ед.; </w:t>
      </w:r>
      <w:r w:rsidRPr="00647E5C">
        <w:rPr>
          <w:position w:val="-12"/>
          <w:sz w:val="20"/>
          <w:szCs w:val="20"/>
        </w:rPr>
        <w:object w:dxaOrig="300" w:dyaOrig="380">
          <v:shape id="_x0000_i1064" type="#_x0000_t75" style="width:15pt;height:18.75pt" o:ole="">
            <v:imagedata r:id="rId160" o:title=""/>
          </v:shape>
          <o:OLEObject Type="Embed" ProgID="Equation.3" ShapeID="_x0000_i1064" DrawAspect="Content" ObjectID="_1442747954" r:id="rId161"/>
        </w:object>
      </w:r>
      <w:r w:rsidRPr="00647E5C">
        <w:rPr>
          <w:sz w:val="20"/>
          <w:szCs w:val="20"/>
        </w:rPr>
        <w:t>– себестоимость 1 ц к.ед.</w:t>
      </w:r>
    </w:p>
    <w:p w:rsidR="00FC60AA" w:rsidRPr="00647E5C" w:rsidRDefault="00FC60AA" w:rsidP="00FC60AA">
      <w:pPr>
        <w:ind w:firstLine="284"/>
        <w:jc w:val="both"/>
        <w:rPr>
          <w:sz w:val="20"/>
          <w:szCs w:val="20"/>
        </w:rPr>
      </w:pPr>
      <w:r w:rsidRPr="00647E5C">
        <w:rPr>
          <w:sz w:val="20"/>
          <w:szCs w:val="20"/>
        </w:rPr>
        <w:t>В результате проверки информации на достоверность коррел</w:t>
      </w:r>
      <w:r w:rsidRPr="00647E5C">
        <w:rPr>
          <w:sz w:val="20"/>
          <w:szCs w:val="20"/>
        </w:rPr>
        <w:t>я</w:t>
      </w:r>
      <w:r w:rsidRPr="00647E5C">
        <w:rPr>
          <w:sz w:val="20"/>
          <w:szCs w:val="20"/>
        </w:rPr>
        <w:t>ционные модели, описывающие изменение себестоимости молока от учтенных факторов, имеют вид:</w:t>
      </w:r>
    </w:p>
    <w:p w:rsidR="00FC60AA" w:rsidRPr="00647E5C" w:rsidRDefault="00FC60AA" w:rsidP="00FC60AA">
      <w:pPr>
        <w:ind w:firstLine="284"/>
        <w:jc w:val="both"/>
        <w:rPr>
          <w:sz w:val="20"/>
          <w:szCs w:val="20"/>
        </w:rPr>
      </w:pPr>
    </w:p>
    <w:p w:rsidR="00FC60AA" w:rsidRPr="00647E5C" w:rsidRDefault="00FC60AA" w:rsidP="00FC60AA">
      <w:pPr>
        <w:jc w:val="center"/>
        <w:rPr>
          <w:position w:val="-10"/>
          <w:sz w:val="20"/>
          <w:szCs w:val="20"/>
        </w:rPr>
      </w:pPr>
      <w:r>
        <w:rPr>
          <w:position w:val="-30"/>
          <w:sz w:val="20"/>
          <w:szCs w:val="20"/>
        </w:rPr>
        <w:t xml:space="preserve">  </w:t>
      </w:r>
      <w:r w:rsidRPr="00185A52">
        <w:rPr>
          <w:position w:val="-30"/>
          <w:sz w:val="20"/>
          <w:szCs w:val="20"/>
        </w:rPr>
        <w:object w:dxaOrig="5420" w:dyaOrig="720">
          <v:shape id="_x0000_i1065" type="#_x0000_t75" style="width:268.5pt;height:36pt" o:ole="">
            <v:imagedata r:id="rId162" o:title=""/>
          </v:shape>
          <o:OLEObject Type="Embed" ProgID="Equation.3" ShapeID="_x0000_i1065" DrawAspect="Content" ObjectID="_1442747955" r:id="rId163"/>
        </w:object>
      </w:r>
      <w:r w:rsidRPr="00647E5C">
        <w:rPr>
          <w:position w:val="-10"/>
          <w:sz w:val="20"/>
          <w:szCs w:val="20"/>
          <w:lang w:val="en-US"/>
        </w:rPr>
        <w:t>R</w:t>
      </w:r>
      <w:r w:rsidRPr="00647E5C">
        <w:rPr>
          <w:position w:val="-10"/>
          <w:sz w:val="20"/>
          <w:szCs w:val="20"/>
        </w:rPr>
        <w:t xml:space="preserve">=0,78,  </w:t>
      </w:r>
      <w:r w:rsidRPr="00647E5C">
        <w:rPr>
          <w:position w:val="-10"/>
          <w:sz w:val="20"/>
          <w:szCs w:val="20"/>
          <w:lang w:val="en-US"/>
        </w:rPr>
        <w:t>D</w:t>
      </w:r>
      <w:r w:rsidRPr="00647E5C">
        <w:rPr>
          <w:position w:val="-10"/>
          <w:sz w:val="20"/>
          <w:szCs w:val="20"/>
        </w:rPr>
        <w:t xml:space="preserve">=61%,  </w:t>
      </w:r>
      <w:r w:rsidRPr="00647E5C">
        <w:rPr>
          <w:position w:val="-10"/>
          <w:sz w:val="20"/>
          <w:szCs w:val="20"/>
          <w:lang w:val="en-US"/>
        </w:rPr>
        <w:t>F</w:t>
      </w:r>
      <w:r w:rsidRPr="00647E5C">
        <w:rPr>
          <w:position w:val="-10"/>
          <w:sz w:val="20"/>
          <w:szCs w:val="20"/>
        </w:rPr>
        <w:t>=11,</w:t>
      </w:r>
    </w:p>
    <w:p w:rsidR="00FC60AA" w:rsidRPr="00647E5C" w:rsidRDefault="00FC60AA" w:rsidP="00FC60AA">
      <w:pPr>
        <w:ind w:firstLine="284"/>
        <w:jc w:val="both"/>
        <w:rPr>
          <w:position w:val="-12"/>
          <w:sz w:val="20"/>
          <w:szCs w:val="20"/>
        </w:rPr>
      </w:pPr>
      <w:r w:rsidRPr="00647E5C">
        <w:rPr>
          <w:sz w:val="20"/>
          <w:szCs w:val="20"/>
        </w:rPr>
        <w:fldChar w:fldCharType="begin"/>
      </w:r>
      <w:r w:rsidRPr="00647E5C">
        <w:rPr>
          <w:sz w:val="20"/>
          <w:szCs w:val="20"/>
        </w:rPr>
        <w:instrText xml:space="preserve"> QUOTE </w:instrText>
      </w:r>
      <m:oMath>
        <m:sSub>
          <m:sSubPr>
            <m:ctrlPr>
              <w:rPr>
                <w:rFonts w:ascii="Cambria Math" w:hAnsi="Cambria Math"/>
                <w:i/>
                <w:sz w:val="20"/>
                <w:szCs w:val="20"/>
                <w:lang w:val="en-US"/>
              </w:rPr>
            </m:ctrlPr>
          </m:sSubPr>
          <m:e>
            <m:r>
              <m:rPr>
                <m:sty m:val="p"/>
              </m:rPr>
              <w:rPr>
                <w:rFonts w:ascii="Cambria Math" w:hAnsi="Cambria Math"/>
                <w:sz w:val="20"/>
                <w:szCs w:val="20"/>
                <w:lang w:val="en-US"/>
              </w:rPr>
              <m:t>Y</m:t>
            </m:r>
          </m:e>
          <m:sub>
            <m:r>
              <m:rPr>
                <m:sty m:val="p"/>
              </m:rPr>
              <w:rPr>
                <w:rFonts w:ascii="Cambria Math" w:hAnsi="Cambria Math"/>
                <w:sz w:val="20"/>
                <w:szCs w:val="20"/>
                <w:lang w:val="en-US"/>
              </w:rPr>
              <m:t>x</m:t>
            </m:r>
          </m:sub>
        </m:sSub>
        <m:r>
          <m:rPr>
            <m:sty m:val="p"/>
          </m:rPr>
          <w:rPr>
            <w:rFonts w:ascii="Cambria Math" w:hAnsi="Cambria Math"/>
            <w:sz w:val="20"/>
            <w:szCs w:val="20"/>
          </w:rPr>
          <m:t xml:space="preserve">=-2,70+0,003 </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1</m:t>
            </m:r>
          </m:sub>
        </m:sSub>
        <m:r>
          <m:rPr>
            <m:sty m:val="p"/>
          </m:rPr>
          <w:rPr>
            <w:rFonts w:ascii="Cambria Math" w:hAnsi="Cambria Math"/>
            <w:sz w:val="20"/>
            <w:szCs w:val="20"/>
          </w:rPr>
          <m:t>+0,16</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2</m:t>
            </m:r>
          </m:sub>
        </m:sSub>
        <m:r>
          <m:rPr>
            <m:sty m:val="p"/>
          </m:rPr>
          <w:rPr>
            <w:rFonts w:ascii="Cambria Math" w:hAnsi="Cambria Math"/>
            <w:sz w:val="20"/>
            <w:szCs w:val="20"/>
          </w:rPr>
          <m:t>+0,008</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3</m:t>
            </m:r>
          </m:sub>
        </m:sSub>
        <m:r>
          <m:rPr>
            <m:sty m:val="p"/>
          </m:rPr>
          <w:rPr>
            <w:rFonts w:ascii="Cambria Math" w:hAnsi="Cambria Math"/>
            <w:sz w:val="20"/>
            <w:szCs w:val="20"/>
          </w:rPr>
          <m:t>+0,186</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4</m:t>
            </m:r>
          </m:sub>
        </m:sSub>
        <m:r>
          <m:rPr>
            <m:sty m:val="p"/>
          </m:rPr>
          <w:rPr>
            <w:rFonts w:ascii="Cambria Math" w:hAnsi="Cambria Math"/>
            <w:sz w:val="20"/>
            <w:szCs w:val="20"/>
          </w:rPr>
          <m:t>+0,125</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5</m:t>
            </m:r>
          </m:sub>
        </m:sSub>
        <m:r>
          <m:rPr>
            <m:sty m:val="p"/>
          </m:rPr>
          <w:rPr>
            <w:rFonts w:ascii="Cambria Math" w:hAnsi="Cambria Math"/>
            <w:sz w:val="20"/>
            <w:szCs w:val="20"/>
          </w:rPr>
          <m:t>+0,07</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6</m:t>
            </m:r>
          </m:sub>
        </m:sSub>
        <m:r>
          <m:rPr>
            <m:sty m:val="p"/>
          </m:rPr>
          <w:rPr>
            <w:rFonts w:ascii="Cambria Math" w:hAnsi="Cambria Math"/>
            <w:sz w:val="20"/>
            <w:szCs w:val="20"/>
          </w:rPr>
          <m:t>+3,42</m:t>
        </m:r>
        <m:sSub>
          <m:sSubPr>
            <m:ctrlPr>
              <w:rPr>
                <w:rFonts w:ascii="Cambria Math" w:hAnsi="Cambria Math"/>
                <w:i/>
                <w:sz w:val="20"/>
                <w:szCs w:val="20"/>
                <w:lang w:val="en-US"/>
              </w:rPr>
            </m:ctrlPr>
          </m:sSubPr>
          <m:e>
            <m:r>
              <m:rPr>
                <m:sty m:val="p"/>
              </m:rPr>
              <w:rPr>
                <w:rFonts w:ascii="Cambria Math" w:hAnsi="Cambria Math"/>
                <w:sz w:val="20"/>
                <w:szCs w:val="20"/>
                <w:lang w:val="en-US"/>
              </w:rPr>
              <m:t>x</m:t>
            </m:r>
          </m:e>
          <m:sub>
            <m:r>
              <m:rPr>
                <m:sty m:val="p"/>
              </m:rPr>
              <w:rPr>
                <w:rFonts w:ascii="Cambria Math" w:hAnsi="Cambria Math"/>
                <w:sz w:val="20"/>
                <w:szCs w:val="20"/>
              </w:rPr>
              <m:t>7</m:t>
            </m:r>
          </m:sub>
        </m:sSub>
      </m:oMath>
      <w:r w:rsidRPr="00647E5C">
        <w:rPr>
          <w:sz w:val="20"/>
          <w:szCs w:val="20"/>
        </w:rPr>
        <w:fldChar w:fldCharType="end"/>
      </w:r>
    </w:p>
    <w:p w:rsidR="00FC60AA" w:rsidRPr="00647E5C" w:rsidRDefault="00FC60AA" w:rsidP="00FC60AA">
      <w:pPr>
        <w:ind w:firstLine="284"/>
        <w:jc w:val="both"/>
        <w:rPr>
          <w:sz w:val="20"/>
          <w:szCs w:val="20"/>
        </w:rPr>
      </w:pPr>
      <w:r w:rsidRPr="00647E5C">
        <w:rPr>
          <w:sz w:val="20"/>
          <w:szCs w:val="20"/>
        </w:rPr>
        <w:lastRenderedPageBreak/>
        <w:t>Анализируя коэффициенты регрессии, можно отметить, что при увеличении поголовья (х</w:t>
      </w:r>
      <w:r w:rsidRPr="00647E5C">
        <w:rPr>
          <w:sz w:val="20"/>
          <w:szCs w:val="20"/>
          <w:vertAlign w:val="subscript"/>
        </w:rPr>
        <w:t>1</w:t>
      </w:r>
      <w:r w:rsidRPr="00647E5C">
        <w:rPr>
          <w:sz w:val="20"/>
          <w:szCs w:val="20"/>
        </w:rPr>
        <w:t>) на 1 голову, среднегодовой удой (х</w:t>
      </w:r>
      <w:r w:rsidRPr="00647E5C">
        <w:rPr>
          <w:sz w:val="20"/>
          <w:szCs w:val="20"/>
          <w:vertAlign w:val="subscript"/>
        </w:rPr>
        <w:t>4</w:t>
      </w:r>
      <w:r w:rsidRPr="00647E5C">
        <w:rPr>
          <w:sz w:val="20"/>
          <w:szCs w:val="20"/>
        </w:rPr>
        <w:t>) и удельного веса концентратов в рационе (х</w:t>
      </w:r>
      <w:r w:rsidRPr="00647E5C">
        <w:rPr>
          <w:sz w:val="20"/>
          <w:szCs w:val="20"/>
          <w:vertAlign w:val="subscript"/>
        </w:rPr>
        <w:t>5</w:t>
      </w:r>
      <w:r w:rsidRPr="00647E5C">
        <w:rPr>
          <w:sz w:val="20"/>
          <w:szCs w:val="20"/>
        </w:rPr>
        <w:t>) на 1</w:t>
      </w:r>
      <w:r>
        <w:rPr>
          <w:sz w:val="20"/>
          <w:szCs w:val="20"/>
        </w:rPr>
        <w:t xml:space="preserve"> </w:t>
      </w:r>
      <w:r w:rsidRPr="00647E5C">
        <w:rPr>
          <w:sz w:val="20"/>
          <w:szCs w:val="20"/>
        </w:rPr>
        <w:t>%, себестоимость 1 ц молока снизится на 0,01, 0,42 и 0,41 тыс.руб. соответственно. Если увеличить расход ц к.ед. на 1 ц молока на 1ц к.ед. и себестоимость 1 ц к.ед. на 1 тыс.руб., то себестоимость 1 ц молока увеличится на 34,11 и 0,73 тыс.руб. К росту себестоимости ведёт увеличение опл</w:t>
      </w:r>
      <w:r w:rsidRPr="00647E5C">
        <w:rPr>
          <w:sz w:val="20"/>
          <w:szCs w:val="20"/>
        </w:rPr>
        <w:t>а</w:t>
      </w:r>
      <w:r w:rsidRPr="00647E5C">
        <w:rPr>
          <w:sz w:val="20"/>
          <w:szCs w:val="20"/>
        </w:rPr>
        <w:t>ты труда (х</w:t>
      </w:r>
      <w:r w:rsidRPr="00647E5C">
        <w:rPr>
          <w:sz w:val="20"/>
          <w:szCs w:val="20"/>
          <w:vertAlign w:val="subscript"/>
        </w:rPr>
        <w:t>2</w:t>
      </w:r>
      <w:r w:rsidRPr="00647E5C">
        <w:rPr>
          <w:sz w:val="20"/>
          <w:szCs w:val="20"/>
        </w:rPr>
        <w:t>) на 1 тыс. руб. и затрат труда (х</w:t>
      </w:r>
      <w:r w:rsidRPr="00647E5C">
        <w:rPr>
          <w:sz w:val="20"/>
          <w:szCs w:val="20"/>
          <w:vertAlign w:val="subscript"/>
        </w:rPr>
        <w:t>3</w:t>
      </w:r>
      <w:r w:rsidRPr="00647E5C">
        <w:rPr>
          <w:sz w:val="20"/>
          <w:szCs w:val="20"/>
        </w:rPr>
        <w:t>) на 1 чел.-час. на 1,81 и 7,54 тыс. руб. соответственно.</w:t>
      </w:r>
    </w:p>
    <w:p w:rsidR="00FC60AA" w:rsidRPr="00647E5C" w:rsidRDefault="00FC60AA" w:rsidP="00FC60AA">
      <w:pPr>
        <w:ind w:firstLine="284"/>
        <w:jc w:val="both"/>
        <w:rPr>
          <w:sz w:val="20"/>
          <w:szCs w:val="20"/>
        </w:rPr>
      </w:pPr>
      <w:r w:rsidRPr="00647E5C">
        <w:rPr>
          <w:sz w:val="20"/>
          <w:szCs w:val="20"/>
        </w:rPr>
        <w:t>Величина коэффициента множественной корреляции, равная 0,78, указывает на тесную связь факторных показателей с результ</w:t>
      </w:r>
      <w:r w:rsidRPr="00647E5C">
        <w:rPr>
          <w:sz w:val="20"/>
          <w:szCs w:val="20"/>
        </w:rPr>
        <w:t>а</w:t>
      </w:r>
      <w:r w:rsidRPr="00647E5C">
        <w:rPr>
          <w:sz w:val="20"/>
          <w:szCs w:val="20"/>
        </w:rPr>
        <w:t>тивным. Коэффициент детерминации равен 61% – то есть, включё</w:t>
      </w:r>
      <w:r w:rsidRPr="00647E5C">
        <w:rPr>
          <w:sz w:val="20"/>
          <w:szCs w:val="20"/>
        </w:rPr>
        <w:t>н</w:t>
      </w:r>
      <w:r w:rsidRPr="00647E5C">
        <w:rPr>
          <w:sz w:val="20"/>
          <w:szCs w:val="20"/>
        </w:rPr>
        <w:t>ные в модель факторы на 61% объясняют изменение результативн</w:t>
      </w:r>
      <w:r w:rsidRPr="00647E5C">
        <w:rPr>
          <w:sz w:val="20"/>
          <w:szCs w:val="20"/>
        </w:rPr>
        <w:t>о</w:t>
      </w:r>
      <w:r w:rsidRPr="00647E5C">
        <w:rPr>
          <w:sz w:val="20"/>
          <w:szCs w:val="20"/>
        </w:rPr>
        <w:t>го показателя. Критерий Фишера (</w:t>
      </w:r>
      <w:r w:rsidRPr="00647E5C">
        <w:rPr>
          <w:sz w:val="20"/>
          <w:szCs w:val="20"/>
          <w:lang w:val="en-US"/>
        </w:rPr>
        <w:t>F</w:t>
      </w:r>
      <w:r w:rsidRPr="00647E5C">
        <w:rPr>
          <w:sz w:val="20"/>
          <w:szCs w:val="20"/>
        </w:rPr>
        <w:t>=11) превышает его табличное значение, равное 1,5, что свидетельствует о пригодности примен</w:t>
      </w:r>
      <w:r w:rsidRPr="00647E5C">
        <w:rPr>
          <w:sz w:val="20"/>
          <w:szCs w:val="20"/>
        </w:rPr>
        <w:t>е</w:t>
      </w:r>
      <w:r w:rsidRPr="00647E5C">
        <w:rPr>
          <w:sz w:val="20"/>
          <w:szCs w:val="20"/>
        </w:rPr>
        <w:t xml:space="preserve">ния данного уравнения для исследований. </w:t>
      </w:r>
    </w:p>
    <w:p w:rsidR="00FC60AA" w:rsidRPr="00647E5C" w:rsidRDefault="00FC60AA" w:rsidP="00FC60AA">
      <w:pPr>
        <w:ind w:firstLine="284"/>
        <w:jc w:val="both"/>
        <w:rPr>
          <w:sz w:val="20"/>
          <w:szCs w:val="20"/>
        </w:rPr>
      </w:pPr>
      <w:r w:rsidRPr="00647E5C">
        <w:rPr>
          <w:sz w:val="20"/>
          <w:szCs w:val="20"/>
        </w:rPr>
        <w:t>Поскольку факторные показатели выражены в различных един</w:t>
      </w:r>
      <w:r w:rsidRPr="00647E5C">
        <w:rPr>
          <w:sz w:val="20"/>
          <w:szCs w:val="20"/>
        </w:rPr>
        <w:t>и</w:t>
      </w:r>
      <w:r w:rsidRPr="00647E5C">
        <w:rPr>
          <w:sz w:val="20"/>
          <w:szCs w:val="20"/>
        </w:rPr>
        <w:t>цах измерения, чтобы сравнить их между собой, были рассчитаны  ß – коэффициенты. В нашем случае они равны: ß</w:t>
      </w:r>
      <w:r w:rsidRPr="00647E5C">
        <w:rPr>
          <w:sz w:val="20"/>
          <w:szCs w:val="20"/>
          <w:vertAlign w:val="subscript"/>
        </w:rPr>
        <w:t>1</w:t>
      </w:r>
      <w:r w:rsidRPr="00647E5C">
        <w:rPr>
          <w:sz w:val="20"/>
          <w:szCs w:val="20"/>
        </w:rPr>
        <w:t>= -0,21, ß</w:t>
      </w:r>
      <w:r w:rsidRPr="00647E5C">
        <w:rPr>
          <w:sz w:val="20"/>
          <w:szCs w:val="20"/>
          <w:vertAlign w:val="subscript"/>
        </w:rPr>
        <w:t>2</w:t>
      </w:r>
      <w:r w:rsidRPr="00647E5C">
        <w:rPr>
          <w:sz w:val="20"/>
          <w:szCs w:val="20"/>
        </w:rPr>
        <w:t>=0,34, ß</w:t>
      </w:r>
      <w:r w:rsidRPr="00647E5C">
        <w:rPr>
          <w:sz w:val="20"/>
          <w:szCs w:val="20"/>
          <w:vertAlign w:val="subscript"/>
        </w:rPr>
        <w:t>3</w:t>
      </w:r>
      <w:r w:rsidRPr="00647E5C">
        <w:rPr>
          <w:sz w:val="20"/>
          <w:szCs w:val="20"/>
        </w:rPr>
        <w:t>=0,31, ß</w:t>
      </w:r>
      <w:r w:rsidRPr="00647E5C">
        <w:rPr>
          <w:sz w:val="20"/>
          <w:szCs w:val="20"/>
          <w:vertAlign w:val="subscript"/>
        </w:rPr>
        <w:t>4</w:t>
      </w:r>
      <w:r w:rsidRPr="00647E5C">
        <w:rPr>
          <w:sz w:val="20"/>
          <w:szCs w:val="20"/>
        </w:rPr>
        <w:t>=      -0,18, ß</w:t>
      </w:r>
      <w:r w:rsidRPr="00647E5C">
        <w:rPr>
          <w:sz w:val="20"/>
          <w:szCs w:val="20"/>
          <w:vertAlign w:val="subscript"/>
        </w:rPr>
        <w:t>5</w:t>
      </w:r>
      <w:r w:rsidRPr="00647E5C">
        <w:rPr>
          <w:sz w:val="20"/>
          <w:szCs w:val="20"/>
        </w:rPr>
        <w:t>=-0,15, ß</w:t>
      </w:r>
      <w:r w:rsidRPr="00647E5C">
        <w:rPr>
          <w:sz w:val="20"/>
          <w:szCs w:val="20"/>
          <w:vertAlign w:val="subscript"/>
        </w:rPr>
        <w:t>6</w:t>
      </w:r>
      <w:r w:rsidRPr="00647E5C">
        <w:rPr>
          <w:sz w:val="20"/>
          <w:szCs w:val="20"/>
        </w:rPr>
        <w:t>= 0,24, ß</w:t>
      </w:r>
      <w:r w:rsidRPr="00647E5C">
        <w:rPr>
          <w:sz w:val="20"/>
          <w:szCs w:val="20"/>
          <w:vertAlign w:val="subscript"/>
        </w:rPr>
        <w:t>7</w:t>
      </w:r>
      <w:r w:rsidRPr="00647E5C">
        <w:rPr>
          <w:sz w:val="20"/>
          <w:szCs w:val="20"/>
        </w:rPr>
        <w:t>= 0,55.  Отсюда следует вывод, что в наибольшей степени  на снижение себестоимости 1 ц молока оказывает влияние среднегодовое поголовье, а на увелич</w:t>
      </w:r>
      <w:r w:rsidRPr="00647E5C">
        <w:rPr>
          <w:sz w:val="20"/>
          <w:szCs w:val="20"/>
        </w:rPr>
        <w:t>е</w:t>
      </w:r>
      <w:r w:rsidRPr="00647E5C">
        <w:rPr>
          <w:sz w:val="20"/>
          <w:szCs w:val="20"/>
        </w:rPr>
        <w:t xml:space="preserve">ние – себестоимость 1 ц к.ед. </w:t>
      </w:r>
      <w:r w:rsidRPr="00647E5C">
        <w:rPr>
          <w:sz w:val="20"/>
          <w:szCs w:val="20"/>
          <w:shd w:val="clear" w:color="auto" w:fill="FFFFFF"/>
        </w:rPr>
        <w:t>В полученное уравнение регрессии были подставлены фактические данные и построена одноэтапная схема корреляционного анализа</w:t>
      </w:r>
      <w:r w:rsidRPr="00647E5C">
        <w:rPr>
          <w:sz w:val="20"/>
          <w:szCs w:val="20"/>
        </w:rPr>
        <w:t xml:space="preserve"> (таблица 1).</w:t>
      </w:r>
    </w:p>
    <w:p w:rsidR="00FC60AA" w:rsidRPr="004D0A8C" w:rsidRDefault="00FC60AA" w:rsidP="00FC60AA">
      <w:pPr>
        <w:ind w:firstLine="284"/>
        <w:jc w:val="both"/>
        <w:rPr>
          <w:sz w:val="20"/>
          <w:szCs w:val="20"/>
        </w:rPr>
      </w:pPr>
    </w:p>
    <w:p w:rsidR="00FC60AA" w:rsidRPr="008A4939" w:rsidRDefault="00FC60AA" w:rsidP="00FC60AA">
      <w:pPr>
        <w:jc w:val="both"/>
        <w:rPr>
          <w:bCs/>
          <w:sz w:val="16"/>
          <w:szCs w:val="16"/>
        </w:rPr>
      </w:pPr>
      <w:r w:rsidRPr="008A4939">
        <w:rPr>
          <w:sz w:val="16"/>
          <w:szCs w:val="16"/>
        </w:rPr>
        <w:t>Т а б л и ц а 1</w:t>
      </w:r>
      <w:r>
        <w:rPr>
          <w:sz w:val="16"/>
          <w:szCs w:val="16"/>
        </w:rPr>
        <w:t>.</w:t>
      </w:r>
      <w:r w:rsidRPr="008A4939">
        <w:rPr>
          <w:sz w:val="16"/>
          <w:szCs w:val="16"/>
        </w:rPr>
        <w:t xml:space="preserve"> </w:t>
      </w:r>
      <w:r w:rsidRPr="008A4939">
        <w:rPr>
          <w:b/>
          <w:bCs/>
          <w:sz w:val="16"/>
          <w:szCs w:val="16"/>
        </w:rPr>
        <w:t>Экономические показатели молочного скотоводства с различным  уровнем использования ресурсов</w:t>
      </w:r>
    </w:p>
    <w:p w:rsidR="00FC60AA" w:rsidRPr="004D0A8C" w:rsidRDefault="00FC60AA" w:rsidP="00FC60AA">
      <w:pPr>
        <w:ind w:firstLine="284"/>
        <w:jc w:val="both"/>
        <w:rPr>
          <w:sz w:val="20"/>
          <w:szCs w:val="20"/>
        </w:rPr>
      </w:pPr>
    </w:p>
    <w:tbl>
      <w:tblPr>
        <w:tblW w:w="4830" w:type="pct"/>
        <w:tblInd w:w="108" w:type="dxa"/>
        <w:tblLayout w:type="fixed"/>
        <w:tblLook w:val="00A0"/>
      </w:tblPr>
      <w:tblGrid>
        <w:gridCol w:w="2835"/>
        <w:gridCol w:w="1134"/>
        <w:gridCol w:w="970"/>
        <w:gridCol w:w="967"/>
      </w:tblGrid>
      <w:tr w:rsidR="00FC60AA" w:rsidRPr="00973C6E" w:rsidTr="00E40320">
        <w:trPr>
          <w:trHeight w:val="20"/>
        </w:trPr>
        <w:tc>
          <w:tcPr>
            <w:tcW w:w="2400" w:type="pct"/>
            <w:vMerge w:val="restart"/>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jc w:val="center"/>
              <w:rPr>
                <w:spacing w:val="-4"/>
                <w:sz w:val="16"/>
                <w:szCs w:val="16"/>
              </w:rPr>
            </w:pPr>
            <w:r w:rsidRPr="00973C6E">
              <w:rPr>
                <w:spacing w:val="-4"/>
                <w:sz w:val="16"/>
                <w:szCs w:val="16"/>
              </w:rPr>
              <w:t>Показатели</w:t>
            </w:r>
          </w:p>
        </w:tc>
        <w:tc>
          <w:tcPr>
            <w:tcW w:w="1781" w:type="pct"/>
            <w:gridSpan w:val="2"/>
            <w:tcBorders>
              <w:top w:val="single" w:sz="4" w:space="0" w:color="auto"/>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Коэффициент эффективн</w:t>
            </w:r>
            <w:r w:rsidRPr="00973C6E">
              <w:rPr>
                <w:spacing w:val="-4"/>
                <w:sz w:val="16"/>
                <w:szCs w:val="16"/>
              </w:rPr>
              <w:t>о</w:t>
            </w:r>
            <w:r w:rsidRPr="00973C6E">
              <w:rPr>
                <w:spacing w:val="-4"/>
                <w:sz w:val="16"/>
                <w:szCs w:val="16"/>
              </w:rPr>
              <w:t>сти использования ресурсов</w:t>
            </w:r>
          </w:p>
        </w:tc>
        <w:tc>
          <w:tcPr>
            <w:tcW w:w="819" w:type="pct"/>
            <w:vMerge w:val="restart"/>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Высокий уровень к низкому в %, ± п.п</w:t>
            </w:r>
          </w:p>
        </w:tc>
      </w:tr>
      <w:tr w:rsidR="00FC60AA" w:rsidRPr="00973C6E" w:rsidTr="00E40320">
        <w:trPr>
          <w:trHeight w:val="464"/>
        </w:trPr>
        <w:tc>
          <w:tcPr>
            <w:tcW w:w="2400"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p>
        </w:tc>
        <w:tc>
          <w:tcPr>
            <w:tcW w:w="960" w:type="pct"/>
            <w:vMerge w:val="restart"/>
            <w:tcBorders>
              <w:top w:val="nil"/>
              <w:left w:val="single" w:sz="4" w:space="0" w:color="auto"/>
              <w:bottom w:val="single" w:sz="4" w:space="0" w:color="000000"/>
              <w:right w:val="single" w:sz="4" w:space="0" w:color="auto"/>
            </w:tcBorders>
            <w:vAlign w:val="center"/>
          </w:tcPr>
          <w:p w:rsidR="00FC60AA" w:rsidRDefault="00FC60AA" w:rsidP="00E40320">
            <w:pPr>
              <w:spacing w:line="216" w:lineRule="auto"/>
              <w:jc w:val="center"/>
              <w:rPr>
                <w:spacing w:val="-4"/>
                <w:sz w:val="16"/>
                <w:szCs w:val="16"/>
              </w:rPr>
            </w:pPr>
            <w:r w:rsidRPr="00973C6E">
              <w:rPr>
                <w:spacing w:val="-4"/>
                <w:sz w:val="16"/>
                <w:szCs w:val="16"/>
              </w:rPr>
              <w:t>низкий</w:t>
            </w:r>
          </w:p>
          <w:p w:rsidR="00FC60AA" w:rsidRPr="00973C6E" w:rsidRDefault="00FC60AA" w:rsidP="00E40320">
            <w:pPr>
              <w:spacing w:line="216" w:lineRule="auto"/>
              <w:jc w:val="center"/>
              <w:rPr>
                <w:spacing w:val="-4"/>
                <w:sz w:val="16"/>
                <w:szCs w:val="16"/>
              </w:rPr>
            </w:pPr>
            <w:r w:rsidRPr="00973C6E">
              <w:rPr>
                <w:spacing w:val="-4"/>
                <w:sz w:val="16"/>
                <w:szCs w:val="16"/>
              </w:rPr>
              <w:t xml:space="preserve"> (свыше 1)</w:t>
            </w:r>
          </w:p>
        </w:tc>
        <w:tc>
          <w:tcPr>
            <w:tcW w:w="821" w:type="pct"/>
            <w:vMerge w:val="restart"/>
            <w:tcBorders>
              <w:top w:val="nil"/>
              <w:left w:val="single" w:sz="4" w:space="0" w:color="auto"/>
              <w:bottom w:val="single" w:sz="4" w:space="0" w:color="000000"/>
              <w:right w:val="single" w:sz="4" w:space="0" w:color="auto"/>
            </w:tcBorders>
            <w:vAlign w:val="center"/>
          </w:tcPr>
          <w:p w:rsidR="00FC60AA" w:rsidRDefault="00FC60AA" w:rsidP="00E40320">
            <w:pPr>
              <w:spacing w:line="216" w:lineRule="auto"/>
              <w:jc w:val="center"/>
              <w:rPr>
                <w:spacing w:val="-4"/>
                <w:sz w:val="16"/>
                <w:szCs w:val="16"/>
              </w:rPr>
            </w:pPr>
            <w:r w:rsidRPr="00973C6E">
              <w:rPr>
                <w:spacing w:val="-4"/>
                <w:sz w:val="16"/>
                <w:szCs w:val="16"/>
              </w:rPr>
              <w:t>высокий</w:t>
            </w:r>
          </w:p>
          <w:p w:rsidR="00FC60AA" w:rsidRPr="00973C6E" w:rsidRDefault="00FC60AA" w:rsidP="00E40320">
            <w:pPr>
              <w:spacing w:line="216" w:lineRule="auto"/>
              <w:jc w:val="center"/>
              <w:rPr>
                <w:spacing w:val="-4"/>
                <w:sz w:val="16"/>
                <w:szCs w:val="16"/>
              </w:rPr>
            </w:pPr>
            <w:r>
              <w:rPr>
                <w:spacing w:val="-4"/>
                <w:sz w:val="16"/>
                <w:szCs w:val="16"/>
              </w:rPr>
              <w:t>(</w:t>
            </w:r>
            <w:r w:rsidRPr="00973C6E">
              <w:rPr>
                <w:spacing w:val="-4"/>
                <w:sz w:val="16"/>
                <w:szCs w:val="16"/>
              </w:rPr>
              <w:t>до 1)</w:t>
            </w:r>
          </w:p>
        </w:tc>
        <w:tc>
          <w:tcPr>
            <w:tcW w:w="819"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rPr>
                <w:spacing w:val="-4"/>
                <w:sz w:val="16"/>
                <w:szCs w:val="16"/>
              </w:rPr>
            </w:pPr>
          </w:p>
        </w:tc>
      </w:tr>
      <w:tr w:rsidR="00FC60AA" w:rsidRPr="00973C6E" w:rsidTr="00E40320">
        <w:trPr>
          <w:trHeight w:val="166"/>
        </w:trPr>
        <w:tc>
          <w:tcPr>
            <w:tcW w:w="2400"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p>
        </w:tc>
        <w:tc>
          <w:tcPr>
            <w:tcW w:w="960" w:type="pct"/>
            <w:vMerge/>
            <w:tcBorders>
              <w:top w:val="nil"/>
              <w:left w:val="single" w:sz="4" w:space="0" w:color="auto"/>
              <w:bottom w:val="single" w:sz="4" w:space="0" w:color="000000"/>
              <w:right w:val="single" w:sz="4" w:space="0" w:color="auto"/>
            </w:tcBorders>
            <w:vAlign w:val="center"/>
          </w:tcPr>
          <w:p w:rsidR="00FC60AA" w:rsidRPr="00973C6E" w:rsidRDefault="00FC60AA" w:rsidP="00E40320">
            <w:pPr>
              <w:spacing w:line="216" w:lineRule="auto"/>
              <w:rPr>
                <w:spacing w:val="-4"/>
                <w:sz w:val="16"/>
                <w:szCs w:val="16"/>
              </w:rPr>
            </w:pPr>
          </w:p>
        </w:tc>
        <w:tc>
          <w:tcPr>
            <w:tcW w:w="821" w:type="pct"/>
            <w:vMerge/>
            <w:tcBorders>
              <w:top w:val="nil"/>
              <w:left w:val="single" w:sz="4" w:space="0" w:color="auto"/>
              <w:bottom w:val="single" w:sz="4" w:space="0" w:color="000000"/>
              <w:right w:val="single" w:sz="4" w:space="0" w:color="auto"/>
            </w:tcBorders>
            <w:vAlign w:val="center"/>
          </w:tcPr>
          <w:p w:rsidR="00FC60AA" w:rsidRPr="00973C6E" w:rsidRDefault="00FC60AA" w:rsidP="00E40320">
            <w:pPr>
              <w:spacing w:line="216" w:lineRule="auto"/>
              <w:rPr>
                <w:spacing w:val="-4"/>
                <w:sz w:val="16"/>
                <w:szCs w:val="16"/>
              </w:rPr>
            </w:pPr>
          </w:p>
        </w:tc>
        <w:tc>
          <w:tcPr>
            <w:tcW w:w="819" w:type="pct"/>
            <w:vMerge/>
            <w:tcBorders>
              <w:top w:val="single" w:sz="4" w:space="0" w:color="auto"/>
              <w:left w:val="single" w:sz="4" w:space="0" w:color="auto"/>
              <w:bottom w:val="single" w:sz="4" w:space="0" w:color="auto"/>
              <w:right w:val="single" w:sz="4" w:space="0" w:color="auto"/>
            </w:tcBorders>
            <w:vAlign w:val="center"/>
          </w:tcPr>
          <w:p w:rsidR="00FC60AA" w:rsidRPr="00973C6E" w:rsidRDefault="00FC60AA" w:rsidP="00E40320">
            <w:pPr>
              <w:spacing w:line="216" w:lineRule="auto"/>
              <w:rPr>
                <w:spacing w:val="-4"/>
                <w:sz w:val="16"/>
                <w:szCs w:val="16"/>
              </w:rPr>
            </w:pP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Число наблюдений</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63</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49</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Коэффициент использования ресурсного потенциала</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1,06</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0,92</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86,8</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Фактическая себестоимость1 ц молока, тыс.руб.</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228,35</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199,09</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87,2</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Расчетная себестоимость 1 ц молока, тысруб.</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214,76</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216,56</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100,8</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Среднегодовое поголовье, гол</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836,1</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993,4</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118,8</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Оплата 1 чел.час, тыс.руб.</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17,03</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17,18</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100,9</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lastRenderedPageBreak/>
              <w:t>Затраты труда на 1 ц молока, чел.час.</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3,43</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3,29</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95,9</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Себестоимость 1 ц к.ед., тыс.руб.</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84,07</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81,48</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96,9</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Среднегодовой удой, ц</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40,85</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43,66</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106,9</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Удельный вес концентратов в рационе, %</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26,0</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28,4</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2,4</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Удельный вес покупных кормов, %</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11,9</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12,3</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0,4</w:t>
            </w:r>
          </w:p>
        </w:tc>
      </w:tr>
      <w:tr w:rsidR="00FC60AA" w:rsidRPr="00973C6E" w:rsidTr="00E40320">
        <w:trPr>
          <w:trHeight w:val="20"/>
        </w:trPr>
        <w:tc>
          <w:tcPr>
            <w:tcW w:w="2400" w:type="pct"/>
            <w:tcBorders>
              <w:top w:val="nil"/>
              <w:left w:val="single" w:sz="4" w:space="0" w:color="auto"/>
              <w:bottom w:val="single" w:sz="4" w:space="0" w:color="auto"/>
              <w:right w:val="single" w:sz="4" w:space="0" w:color="auto"/>
            </w:tcBorders>
            <w:vAlign w:val="center"/>
          </w:tcPr>
          <w:p w:rsidR="00FC60AA" w:rsidRPr="00973C6E" w:rsidRDefault="00FC60AA" w:rsidP="00E40320">
            <w:pPr>
              <w:spacing w:line="216" w:lineRule="auto"/>
              <w:ind w:left="-108"/>
              <w:rPr>
                <w:spacing w:val="-4"/>
                <w:sz w:val="16"/>
                <w:szCs w:val="16"/>
              </w:rPr>
            </w:pPr>
            <w:r w:rsidRPr="00973C6E">
              <w:rPr>
                <w:spacing w:val="-4"/>
                <w:sz w:val="16"/>
                <w:szCs w:val="16"/>
              </w:rPr>
              <w:t>Расход ц к.ед. на 1 ц молока, ц к.ед.</w:t>
            </w:r>
          </w:p>
        </w:tc>
        <w:tc>
          <w:tcPr>
            <w:tcW w:w="960"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1,27</w:t>
            </w:r>
          </w:p>
        </w:tc>
        <w:tc>
          <w:tcPr>
            <w:tcW w:w="821"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1,26</w:t>
            </w:r>
          </w:p>
        </w:tc>
        <w:tc>
          <w:tcPr>
            <w:tcW w:w="819" w:type="pct"/>
            <w:tcBorders>
              <w:top w:val="nil"/>
              <w:left w:val="nil"/>
              <w:bottom w:val="single" w:sz="4" w:space="0" w:color="auto"/>
              <w:right w:val="single" w:sz="4" w:space="0" w:color="auto"/>
            </w:tcBorders>
            <w:vAlign w:val="center"/>
          </w:tcPr>
          <w:p w:rsidR="00FC60AA" w:rsidRPr="00973C6E" w:rsidRDefault="00FC60AA" w:rsidP="00E40320">
            <w:pPr>
              <w:spacing w:line="216" w:lineRule="auto"/>
              <w:jc w:val="center"/>
              <w:rPr>
                <w:spacing w:val="-4"/>
                <w:sz w:val="16"/>
                <w:szCs w:val="16"/>
              </w:rPr>
            </w:pPr>
            <w:r w:rsidRPr="00973C6E">
              <w:rPr>
                <w:spacing w:val="-4"/>
                <w:sz w:val="16"/>
                <w:szCs w:val="16"/>
              </w:rPr>
              <w:t>99,2</w:t>
            </w:r>
          </w:p>
        </w:tc>
      </w:tr>
    </w:tbl>
    <w:p w:rsidR="00FC60AA" w:rsidRPr="004D0A8C" w:rsidRDefault="00FC60AA" w:rsidP="00FC60AA">
      <w:pPr>
        <w:pStyle w:val="23"/>
        <w:spacing w:after="0" w:line="240" w:lineRule="auto"/>
        <w:ind w:left="0" w:firstLine="284"/>
        <w:jc w:val="both"/>
        <w:rPr>
          <w:bCs/>
          <w:sz w:val="20"/>
          <w:szCs w:val="20"/>
        </w:rPr>
      </w:pPr>
    </w:p>
    <w:p w:rsidR="00FC60AA" w:rsidRPr="004D0A8C" w:rsidRDefault="00FC60AA" w:rsidP="00FC60AA">
      <w:pPr>
        <w:pStyle w:val="23"/>
        <w:spacing w:after="0" w:line="240" w:lineRule="auto"/>
        <w:ind w:left="0" w:firstLine="284"/>
        <w:jc w:val="both"/>
        <w:rPr>
          <w:bCs/>
          <w:sz w:val="20"/>
          <w:szCs w:val="20"/>
        </w:rPr>
      </w:pPr>
      <w:r w:rsidRPr="004D0A8C">
        <w:rPr>
          <w:bCs/>
          <w:sz w:val="20"/>
          <w:szCs w:val="20"/>
        </w:rPr>
        <w:t>По данным таблицы 1 видно, что хозяйства 2-й группы эффе</w:t>
      </w:r>
      <w:r w:rsidRPr="004D0A8C">
        <w:rPr>
          <w:bCs/>
          <w:sz w:val="20"/>
          <w:szCs w:val="20"/>
        </w:rPr>
        <w:t>к</w:t>
      </w:r>
      <w:r w:rsidRPr="004D0A8C">
        <w:rPr>
          <w:bCs/>
          <w:sz w:val="20"/>
          <w:szCs w:val="20"/>
        </w:rPr>
        <w:t>тивно используют имеющиеся ресурсы. Следует отметить, что у них себестоимость 1 ц молока снизилась на 12,8</w:t>
      </w:r>
      <w:r>
        <w:rPr>
          <w:bCs/>
          <w:sz w:val="20"/>
          <w:szCs w:val="20"/>
        </w:rPr>
        <w:t xml:space="preserve"> </w:t>
      </w:r>
      <w:r w:rsidRPr="004D0A8C">
        <w:rPr>
          <w:bCs/>
          <w:sz w:val="20"/>
          <w:szCs w:val="20"/>
        </w:rPr>
        <w:t>%, за счет уменьшения себестоимости 1 ц к.ед. на 3,1</w:t>
      </w:r>
      <w:r>
        <w:rPr>
          <w:bCs/>
          <w:sz w:val="20"/>
          <w:szCs w:val="20"/>
        </w:rPr>
        <w:t xml:space="preserve"> </w:t>
      </w:r>
      <w:r w:rsidRPr="004D0A8C">
        <w:rPr>
          <w:bCs/>
          <w:sz w:val="20"/>
          <w:szCs w:val="20"/>
        </w:rPr>
        <w:t>%, затрат труда на 4,1</w:t>
      </w:r>
      <w:r>
        <w:rPr>
          <w:bCs/>
          <w:sz w:val="20"/>
          <w:szCs w:val="20"/>
        </w:rPr>
        <w:t xml:space="preserve"> </w:t>
      </w:r>
      <w:r w:rsidRPr="004D0A8C">
        <w:rPr>
          <w:bCs/>
          <w:sz w:val="20"/>
          <w:szCs w:val="20"/>
        </w:rPr>
        <w:t>% и, расхода корма на 1 ц молока на 0,8</w:t>
      </w:r>
      <w:r>
        <w:rPr>
          <w:bCs/>
          <w:sz w:val="20"/>
          <w:szCs w:val="20"/>
        </w:rPr>
        <w:t xml:space="preserve"> </w:t>
      </w:r>
      <w:r w:rsidRPr="004D0A8C">
        <w:rPr>
          <w:bCs/>
          <w:sz w:val="20"/>
          <w:szCs w:val="20"/>
        </w:rPr>
        <w:t>%. Увеличилось оплата труда на 0,9</w:t>
      </w:r>
      <w:r>
        <w:rPr>
          <w:bCs/>
          <w:sz w:val="20"/>
          <w:szCs w:val="20"/>
        </w:rPr>
        <w:t xml:space="preserve"> </w:t>
      </w:r>
      <w:r w:rsidRPr="004D0A8C">
        <w:rPr>
          <w:bCs/>
          <w:sz w:val="20"/>
          <w:szCs w:val="20"/>
        </w:rPr>
        <w:t>%, что способствовало материальному стимулированию рабочей силы, следовательно, увеличился среднегодовой удой на 6,9%, в результ</w:t>
      </w:r>
      <w:r w:rsidRPr="004D0A8C">
        <w:rPr>
          <w:bCs/>
          <w:sz w:val="20"/>
          <w:szCs w:val="20"/>
        </w:rPr>
        <w:t>а</w:t>
      </w:r>
      <w:r w:rsidRPr="004D0A8C">
        <w:rPr>
          <w:bCs/>
          <w:sz w:val="20"/>
          <w:szCs w:val="20"/>
        </w:rPr>
        <w:t xml:space="preserve">те роста качества кормов  (удельный вес концентратов и покупных кормов в рационе увеличился на 2,4 и 0,4 п.п. соответственно).   </w:t>
      </w:r>
    </w:p>
    <w:p w:rsidR="00FC60AA" w:rsidRPr="004D0A8C" w:rsidRDefault="00FC60AA" w:rsidP="00FC60AA">
      <w:pPr>
        <w:pStyle w:val="23"/>
        <w:spacing w:after="0" w:line="240" w:lineRule="auto"/>
        <w:ind w:left="0" w:firstLine="284"/>
        <w:jc w:val="both"/>
        <w:rPr>
          <w:bCs/>
          <w:sz w:val="20"/>
          <w:szCs w:val="20"/>
        </w:rPr>
      </w:pPr>
      <w:r w:rsidRPr="004D0A8C">
        <w:rPr>
          <w:bCs/>
          <w:sz w:val="20"/>
          <w:szCs w:val="20"/>
        </w:rPr>
        <w:t>Таким образом, хозяйствам сырьевой зоны ОАО «Молочные горки» необходимо и в дальнейшем стремиться к снижению себ</w:t>
      </w:r>
      <w:r w:rsidRPr="004D0A8C">
        <w:rPr>
          <w:bCs/>
          <w:sz w:val="20"/>
          <w:szCs w:val="20"/>
        </w:rPr>
        <w:t>е</w:t>
      </w:r>
      <w:r w:rsidRPr="004D0A8C">
        <w:rPr>
          <w:bCs/>
          <w:sz w:val="20"/>
          <w:szCs w:val="20"/>
        </w:rPr>
        <w:t>стоимости молока, за счёт увеличения продуктивности коров, при рациональном расходе питательных веществ на голову животного, оптимальном балансировании рационов кормления животных и э</w:t>
      </w:r>
      <w:r w:rsidRPr="004D0A8C">
        <w:rPr>
          <w:bCs/>
          <w:sz w:val="20"/>
          <w:szCs w:val="20"/>
        </w:rPr>
        <w:t>ф</w:t>
      </w:r>
      <w:r w:rsidRPr="004D0A8C">
        <w:rPr>
          <w:bCs/>
          <w:sz w:val="20"/>
          <w:szCs w:val="20"/>
        </w:rPr>
        <w:t>фективном использовании собственных кормов, снижения трудоё</w:t>
      </w:r>
      <w:r w:rsidRPr="004D0A8C">
        <w:rPr>
          <w:bCs/>
          <w:sz w:val="20"/>
          <w:szCs w:val="20"/>
        </w:rPr>
        <w:t>м</w:t>
      </w:r>
      <w:r w:rsidRPr="004D0A8C">
        <w:rPr>
          <w:bCs/>
          <w:sz w:val="20"/>
          <w:szCs w:val="20"/>
        </w:rPr>
        <w:t>кости производства.</w:t>
      </w:r>
    </w:p>
    <w:p w:rsidR="00FC60AA" w:rsidRPr="004D0A8C" w:rsidRDefault="00FC60AA" w:rsidP="00FC60AA">
      <w:pPr>
        <w:ind w:firstLine="284"/>
        <w:jc w:val="both"/>
        <w:rPr>
          <w:sz w:val="20"/>
          <w:szCs w:val="20"/>
        </w:rPr>
      </w:pPr>
      <w:r w:rsidRPr="004D0A8C">
        <w:rPr>
          <w:sz w:val="20"/>
          <w:szCs w:val="20"/>
        </w:rPr>
        <w:t>Проведённый анализ подтверждает, что предприятие имеет ещё ряд резервов по снижению себестоимости и увеличению проду</w:t>
      </w:r>
      <w:r w:rsidRPr="004D0A8C">
        <w:rPr>
          <w:sz w:val="20"/>
          <w:szCs w:val="20"/>
        </w:rPr>
        <w:t>к</w:t>
      </w:r>
      <w:r w:rsidRPr="004D0A8C">
        <w:rPr>
          <w:sz w:val="20"/>
          <w:szCs w:val="20"/>
        </w:rPr>
        <w:t>тивности животноводческой продукции, а д</w:t>
      </w:r>
      <w:r w:rsidRPr="004D0A8C">
        <w:rPr>
          <w:bCs/>
          <w:sz w:val="20"/>
          <w:szCs w:val="20"/>
        </w:rPr>
        <w:t xml:space="preserve">ля этого </w:t>
      </w:r>
      <w:r w:rsidRPr="004D0A8C">
        <w:rPr>
          <w:sz w:val="20"/>
          <w:szCs w:val="20"/>
        </w:rPr>
        <w:t>необходимо:</w:t>
      </w:r>
    </w:p>
    <w:p w:rsidR="00FC60AA" w:rsidRPr="004D0A8C" w:rsidRDefault="00FC60AA" w:rsidP="00FC60AA">
      <w:pPr>
        <w:ind w:firstLine="284"/>
        <w:jc w:val="both"/>
        <w:rPr>
          <w:sz w:val="20"/>
          <w:szCs w:val="20"/>
        </w:rPr>
      </w:pPr>
      <w:r w:rsidRPr="004D0A8C">
        <w:rPr>
          <w:sz w:val="20"/>
          <w:szCs w:val="20"/>
        </w:rPr>
        <w:t>– усилить материальную заинтересованность работников живо</w:t>
      </w:r>
      <w:r w:rsidRPr="004D0A8C">
        <w:rPr>
          <w:sz w:val="20"/>
          <w:szCs w:val="20"/>
        </w:rPr>
        <w:t>т</w:t>
      </w:r>
      <w:r w:rsidRPr="004D0A8C">
        <w:rPr>
          <w:sz w:val="20"/>
          <w:szCs w:val="20"/>
        </w:rPr>
        <w:t>новодства в конечных результатах своего труда;</w:t>
      </w:r>
    </w:p>
    <w:p w:rsidR="00FC60AA" w:rsidRPr="004D0A8C" w:rsidRDefault="00FC60AA" w:rsidP="00FC60AA">
      <w:pPr>
        <w:ind w:firstLine="284"/>
        <w:jc w:val="both"/>
        <w:rPr>
          <w:sz w:val="20"/>
          <w:szCs w:val="20"/>
        </w:rPr>
      </w:pPr>
      <w:r w:rsidRPr="004D0A8C">
        <w:rPr>
          <w:sz w:val="20"/>
          <w:szCs w:val="20"/>
        </w:rPr>
        <w:t>– привести в соответствие темпы роста оплаты труда и произв</w:t>
      </w:r>
      <w:r w:rsidRPr="004D0A8C">
        <w:rPr>
          <w:sz w:val="20"/>
          <w:szCs w:val="20"/>
        </w:rPr>
        <w:t>о</w:t>
      </w:r>
      <w:r w:rsidRPr="004D0A8C">
        <w:rPr>
          <w:sz w:val="20"/>
          <w:szCs w:val="20"/>
        </w:rPr>
        <w:t>дительности труда работников животноводства;</w:t>
      </w:r>
    </w:p>
    <w:p w:rsidR="00FC60AA" w:rsidRPr="004D0A8C" w:rsidRDefault="00FC60AA" w:rsidP="00FC60AA">
      <w:pPr>
        <w:ind w:firstLine="284"/>
        <w:jc w:val="both"/>
        <w:rPr>
          <w:sz w:val="20"/>
          <w:szCs w:val="20"/>
        </w:rPr>
      </w:pPr>
      <w:r w:rsidRPr="004D0A8C">
        <w:rPr>
          <w:sz w:val="20"/>
          <w:szCs w:val="20"/>
        </w:rPr>
        <w:t>– сбалансировать рационы кормления животных по питательным веществам;</w:t>
      </w:r>
    </w:p>
    <w:p w:rsidR="00FC60AA" w:rsidRPr="004D0A8C" w:rsidRDefault="00FC60AA" w:rsidP="00FC60AA">
      <w:pPr>
        <w:ind w:firstLine="284"/>
        <w:jc w:val="both"/>
        <w:rPr>
          <w:sz w:val="20"/>
          <w:szCs w:val="20"/>
        </w:rPr>
      </w:pPr>
      <w:r w:rsidRPr="004D0A8C">
        <w:rPr>
          <w:sz w:val="20"/>
          <w:szCs w:val="20"/>
        </w:rPr>
        <w:t>– обеспечить более рациональное использование трудовых р</w:t>
      </w:r>
      <w:r w:rsidRPr="004D0A8C">
        <w:rPr>
          <w:sz w:val="20"/>
          <w:szCs w:val="20"/>
        </w:rPr>
        <w:t>е</w:t>
      </w:r>
      <w:r w:rsidRPr="004D0A8C">
        <w:rPr>
          <w:sz w:val="20"/>
          <w:szCs w:val="20"/>
        </w:rPr>
        <w:t>сурсов;</w:t>
      </w:r>
    </w:p>
    <w:p w:rsidR="00FC60AA" w:rsidRPr="004D0A8C" w:rsidRDefault="00FC60AA" w:rsidP="00FC60AA">
      <w:pPr>
        <w:ind w:firstLine="284"/>
        <w:jc w:val="both"/>
        <w:rPr>
          <w:sz w:val="20"/>
          <w:szCs w:val="20"/>
        </w:rPr>
      </w:pPr>
      <w:r w:rsidRPr="004D0A8C">
        <w:rPr>
          <w:sz w:val="20"/>
          <w:szCs w:val="20"/>
        </w:rPr>
        <w:t>– довести до оптимального уровня удельный вес концентрир</w:t>
      </w:r>
      <w:r w:rsidRPr="004D0A8C">
        <w:rPr>
          <w:sz w:val="20"/>
          <w:szCs w:val="20"/>
        </w:rPr>
        <w:t>о</w:t>
      </w:r>
      <w:r w:rsidRPr="004D0A8C">
        <w:rPr>
          <w:sz w:val="20"/>
          <w:szCs w:val="20"/>
        </w:rPr>
        <w:t>ванных и покупных кормов в рационах кормления животных;</w:t>
      </w:r>
    </w:p>
    <w:p w:rsidR="00FC60AA" w:rsidRPr="004D0A8C" w:rsidRDefault="00FC60AA" w:rsidP="00FC60AA">
      <w:pPr>
        <w:ind w:firstLine="284"/>
        <w:jc w:val="both"/>
        <w:rPr>
          <w:iCs/>
          <w:sz w:val="20"/>
          <w:szCs w:val="20"/>
        </w:rPr>
      </w:pPr>
      <w:r w:rsidRPr="004D0A8C">
        <w:rPr>
          <w:bCs/>
          <w:iCs/>
          <w:sz w:val="20"/>
          <w:szCs w:val="20"/>
        </w:rPr>
        <w:t>– повысить</w:t>
      </w:r>
      <w:r w:rsidRPr="004D0A8C">
        <w:rPr>
          <w:iCs/>
          <w:sz w:val="20"/>
          <w:szCs w:val="20"/>
        </w:rPr>
        <w:t xml:space="preserve"> окупаемость расхода кормов за счет их рациональн</w:t>
      </w:r>
      <w:r w:rsidRPr="004D0A8C">
        <w:rPr>
          <w:iCs/>
          <w:sz w:val="20"/>
          <w:szCs w:val="20"/>
        </w:rPr>
        <w:t>о</w:t>
      </w:r>
      <w:r w:rsidRPr="004D0A8C">
        <w:rPr>
          <w:iCs/>
          <w:sz w:val="20"/>
          <w:szCs w:val="20"/>
        </w:rPr>
        <w:t>го использования, улучшения структуры рационов кормления ж</w:t>
      </w:r>
      <w:r w:rsidRPr="004D0A8C">
        <w:rPr>
          <w:iCs/>
          <w:sz w:val="20"/>
          <w:szCs w:val="20"/>
        </w:rPr>
        <w:t>и</w:t>
      </w:r>
      <w:r w:rsidRPr="004D0A8C">
        <w:rPr>
          <w:iCs/>
          <w:sz w:val="20"/>
          <w:szCs w:val="20"/>
        </w:rPr>
        <w:t>вотных;</w:t>
      </w:r>
    </w:p>
    <w:p w:rsidR="00FC60AA" w:rsidRPr="004D0A8C" w:rsidRDefault="00FC60AA" w:rsidP="00FC60AA">
      <w:pPr>
        <w:ind w:firstLine="284"/>
        <w:jc w:val="both"/>
        <w:rPr>
          <w:sz w:val="20"/>
          <w:szCs w:val="20"/>
        </w:rPr>
      </w:pPr>
      <w:r w:rsidRPr="004D0A8C">
        <w:rPr>
          <w:sz w:val="20"/>
          <w:szCs w:val="20"/>
        </w:rPr>
        <w:t>– обеспечить углубление концентрации и специализации прои</w:t>
      </w:r>
      <w:r w:rsidRPr="004D0A8C">
        <w:rPr>
          <w:sz w:val="20"/>
          <w:szCs w:val="20"/>
        </w:rPr>
        <w:t>з</w:t>
      </w:r>
      <w:r w:rsidRPr="004D0A8C">
        <w:rPr>
          <w:sz w:val="20"/>
          <w:szCs w:val="20"/>
        </w:rPr>
        <w:t>водства.</w:t>
      </w: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FC60AA" w:rsidRDefault="00FC60AA" w:rsidP="00FC60AA">
      <w:pPr>
        <w:pStyle w:val="a3"/>
        <w:ind w:firstLine="0"/>
        <w:jc w:val="both"/>
        <w:rPr>
          <w:b w:val="0"/>
          <w:sz w:val="16"/>
          <w:szCs w:val="16"/>
        </w:rPr>
      </w:pPr>
    </w:p>
    <w:p w:rsidR="00B0129C" w:rsidRDefault="00B0129C" w:rsidP="00B0129C">
      <w:pPr>
        <w:pStyle w:val="a3"/>
        <w:ind w:firstLine="0"/>
        <w:jc w:val="right"/>
        <w:rPr>
          <w:b w:val="0"/>
          <w:sz w:val="16"/>
          <w:szCs w:val="16"/>
        </w:rPr>
      </w:pPr>
    </w:p>
    <w:p w:rsidR="00B0129C" w:rsidRDefault="00B0129C" w:rsidP="00B0129C">
      <w:pPr>
        <w:pStyle w:val="a3"/>
        <w:ind w:firstLine="0"/>
        <w:jc w:val="right"/>
        <w:rPr>
          <w:b w:val="0"/>
          <w:sz w:val="16"/>
          <w:szCs w:val="16"/>
        </w:rPr>
      </w:pPr>
    </w:p>
    <w:p w:rsidR="00B0129C" w:rsidRDefault="00B0129C" w:rsidP="00B0129C">
      <w:pPr>
        <w:pStyle w:val="a3"/>
        <w:ind w:firstLine="0"/>
        <w:jc w:val="right"/>
        <w:rPr>
          <w:b w:val="0"/>
          <w:sz w:val="16"/>
          <w:szCs w:val="16"/>
        </w:rPr>
      </w:pPr>
    </w:p>
    <w:p w:rsidR="00B0129C" w:rsidRDefault="00B0129C" w:rsidP="00B0129C">
      <w:pPr>
        <w:jc w:val="center"/>
        <w:rPr>
          <w:spacing w:val="60"/>
          <w:sz w:val="16"/>
          <w:szCs w:val="16"/>
        </w:rPr>
      </w:pPr>
      <w:r w:rsidRPr="00DE7B45">
        <w:rPr>
          <w:spacing w:val="60"/>
          <w:sz w:val="16"/>
          <w:szCs w:val="16"/>
        </w:rPr>
        <w:t>Редакционная коллегия</w:t>
      </w:r>
    </w:p>
    <w:p w:rsidR="00B0129C" w:rsidRPr="00DE7B45" w:rsidRDefault="00B0129C" w:rsidP="00B0129C">
      <w:pPr>
        <w:jc w:val="center"/>
        <w:rPr>
          <w:spacing w:val="60"/>
          <w:sz w:val="16"/>
          <w:szCs w:val="16"/>
        </w:rPr>
      </w:pPr>
    </w:p>
    <w:p w:rsidR="00B0129C" w:rsidRDefault="00B0129C" w:rsidP="00B0129C">
      <w:pPr>
        <w:jc w:val="center"/>
        <w:rPr>
          <w:sz w:val="16"/>
          <w:szCs w:val="16"/>
        </w:rPr>
      </w:pPr>
      <w:r w:rsidRPr="00450539">
        <w:rPr>
          <w:caps/>
          <w:sz w:val="16"/>
          <w:szCs w:val="16"/>
        </w:rPr>
        <w:t>А.М. Каган</w:t>
      </w:r>
      <w:r>
        <w:rPr>
          <w:sz w:val="16"/>
          <w:szCs w:val="16"/>
        </w:rPr>
        <w:t xml:space="preserve">  (отв. редактор); </w:t>
      </w:r>
      <w:r w:rsidRPr="00450539">
        <w:rPr>
          <w:caps/>
          <w:sz w:val="16"/>
          <w:szCs w:val="16"/>
        </w:rPr>
        <w:t>Е.В. Гончарова</w:t>
      </w:r>
      <w:r w:rsidRPr="00E74AA9">
        <w:rPr>
          <w:sz w:val="16"/>
          <w:szCs w:val="16"/>
        </w:rPr>
        <w:t xml:space="preserve"> (отв. секретарь)</w:t>
      </w:r>
      <w:r>
        <w:rPr>
          <w:sz w:val="16"/>
          <w:szCs w:val="16"/>
        </w:rPr>
        <w:t>;</w:t>
      </w:r>
    </w:p>
    <w:p w:rsidR="00B0129C" w:rsidRDefault="00E0525E" w:rsidP="00B0129C">
      <w:pPr>
        <w:jc w:val="center"/>
        <w:rPr>
          <w:caps/>
          <w:sz w:val="16"/>
          <w:szCs w:val="16"/>
        </w:rPr>
      </w:pPr>
      <w:r>
        <w:rPr>
          <w:caps/>
          <w:sz w:val="16"/>
          <w:szCs w:val="16"/>
        </w:rPr>
        <w:t xml:space="preserve">Л.В.Пакуш, </w:t>
      </w:r>
      <w:r w:rsidR="00B0129C" w:rsidRPr="009F28CD">
        <w:rPr>
          <w:caps/>
          <w:sz w:val="16"/>
          <w:szCs w:val="16"/>
        </w:rPr>
        <w:t xml:space="preserve">С.А. Константинов, Т.Л. Хроменкова, В.Н. Редько, </w:t>
      </w:r>
    </w:p>
    <w:p w:rsidR="00B0129C" w:rsidRPr="009F28CD" w:rsidRDefault="00E0525E" w:rsidP="00B0129C">
      <w:pPr>
        <w:jc w:val="center"/>
        <w:rPr>
          <w:caps/>
          <w:sz w:val="16"/>
          <w:szCs w:val="16"/>
        </w:rPr>
      </w:pPr>
      <w:r>
        <w:rPr>
          <w:caps/>
          <w:sz w:val="16"/>
          <w:szCs w:val="16"/>
        </w:rPr>
        <w:t>В.И. Колеснев</w:t>
      </w:r>
    </w:p>
    <w:p w:rsidR="00B0129C" w:rsidRDefault="00B0129C" w:rsidP="00B0129C">
      <w:pPr>
        <w:pStyle w:val="a3"/>
        <w:ind w:firstLine="0"/>
        <w:jc w:val="both"/>
        <w:rPr>
          <w:b w:val="0"/>
          <w:sz w:val="16"/>
          <w:szCs w:val="16"/>
        </w:rPr>
      </w:pPr>
    </w:p>
    <w:p w:rsidR="00B0129C" w:rsidRDefault="00B0129C" w:rsidP="00B0129C">
      <w:pPr>
        <w:pStyle w:val="a3"/>
        <w:ind w:firstLine="0"/>
        <w:jc w:val="both"/>
        <w:rPr>
          <w:b w:val="0"/>
          <w:sz w:val="16"/>
          <w:szCs w:val="16"/>
        </w:rPr>
      </w:pPr>
    </w:p>
    <w:p w:rsidR="00B0129C" w:rsidRPr="00DE7B45" w:rsidRDefault="00B0129C" w:rsidP="00B0129C">
      <w:pPr>
        <w:jc w:val="center"/>
        <w:rPr>
          <w:spacing w:val="60"/>
          <w:sz w:val="16"/>
          <w:szCs w:val="16"/>
        </w:rPr>
      </w:pPr>
      <w:r w:rsidRPr="00DE7B45">
        <w:rPr>
          <w:spacing w:val="60"/>
          <w:sz w:val="16"/>
          <w:szCs w:val="16"/>
        </w:rPr>
        <w:t>Коллектив авторов</w:t>
      </w:r>
    </w:p>
    <w:p w:rsidR="00B0129C" w:rsidRDefault="00B0129C" w:rsidP="00B0129C">
      <w:pPr>
        <w:jc w:val="center"/>
        <w:rPr>
          <w:spacing w:val="60"/>
          <w:sz w:val="16"/>
          <w:szCs w:val="16"/>
        </w:rPr>
      </w:pPr>
    </w:p>
    <w:p w:rsidR="00B0129C" w:rsidRDefault="00B0129C" w:rsidP="00B0129C">
      <w:pPr>
        <w:jc w:val="center"/>
        <w:rPr>
          <w:spacing w:val="60"/>
          <w:sz w:val="16"/>
          <w:szCs w:val="16"/>
        </w:rPr>
      </w:pPr>
    </w:p>
    <w:p w:rsidR="00B0129C" w:rsidRDefault="00B0129C" w:rsidP="00B0129C">
      <w:pPr>
        <w:pStyle w:val="a3"/>
        <w:rPr>
          <w:b w:val="0"/>
          <w:bCs/>
          <w:caps/>
          <w:sz w:val="16"/>
          <w:szCs w:val="16"/>
        </w:rPr>
      </w:pPr>
      <w:r>
        <w:rPr>
          <w:b w:val="0"/>
          <w:bCs/>
          <w:caps/>
          <w:sz w:val="16"/>
          <w:szCs w:val="16"/>
        </w:rPr>
        <w:t>«</w:t>
      </w:r>
      <w:r w:rsidRPr="00DE7B45">
        <w:rPr>
          <w:b w:val="0"/>
          <w:bCs/>
          <w:caps/>
          <w:sz w:val="16"/>
          <w:szCs w:val="16"/>
        </w:rPr>
        <w:t xml:space="preserve">Актуальные  проблемы </w:t>
      </w:r>
      <w:r>
        <w:rPr>
          <w:b w:val="0"/>
          <w:bCs/>
          <w:caps/>
          <w:sz w:val="16"/>
          <w:szCs w:val="16"/>
        </w:rPr>
        <w:t>экономики»</w:t>
      </w:r>
    </w:p>
    <w:p w:rsidR="00B0129C" w:rsidRDefault="00B0129C" w:rsidP="00B0129C">
      <w:pPr>
        <w:pStyle w:val="a3"/>
        <w:rPr>
          <w:b w:val="0"/>
          <w:bCs/>
          <w:caps/>
          <w:sz w:val="16"/>
          <w:szCs w:val="16"/>
        </w:rPr>
      </w:pPr>
    </w:p>
    <w:p w:rsidR="00B0129C" w:rsidRDefault="00B0129C" w:rsidP="00B0129C">
      <w:pPr>
        <w:jc w:val="center"/>
        <w:rPr>
          <w:sz w:val="16"/>
        </w:rPr>
      </w:pPr>
      <w:r w:rsidRPr="009F28CD">
        <w:rPr>
          <w:bCs/>
          <w:sz w:val="16"/>
        </w:rPr>
        <w:t xml:space="preserve">Сборник научных трудов </w:t>
      </w:r>
      <w:r w:rsidRPr="009F28CD">
        <w:rPr>
          <w:sz w:val="16"/>
        </w:rPr>
        <w:t>студентов, магистрантов и аспирантов</w:t>
      </w:r>
    </w:p>
    <w:p w:rsidR="00EC30AB" w:rsidRDefault="00B0129C" w:rsidP="00B0129C">
      <w:pPr>
        <w:jc w:val="center"/>
        <w:rPr>
          <w:sz w:val="16"/>
        </w:rPr>
      </w:pPr>
      <w:r w:rsidRPr="009F28CD">
        <w:rPr>
          <w:sz w:val="16"/>
        </w:rPr>
        <w:t xml:space="preserve"> экономического факультета </w:t>
      </w:r>
    </w:p>
    <w:p w:rsidR="006B34D2" w:rsidRDefault="006B34D2" w:rsidP="00B0129C">
      <w:pPr>
        <w:jc w:val="center"/>
        <w:rPr>
          <w:sz w:val="16"/>
        </w:rPr>
      </w:pPr>
    </w:p>
    <w:p w:rsidR="00B0129C" w:rsidRDefault="00B0129C" w:rsidP="00B0129C">
      <w:pPr>
        <w:jc w:val="center"/>
        <w:rPr>
          <w:sz w:val="16"/>
        </w:rPr>
      </w:pPr>
      <w:r w:rsidRPr="009F28CD">
        <w:rPr>
          <w:sz w:val="16"/>
        </w:rPr>
        <w:t xml:space="preserve">Выпуск </w:t>
      </w:r>
      <w:r w:rsidR="002F0754">
        <w:rPr>
          <w:sz w:val="16"/>
        </w:rPr>
        <w:t>9</w:t>
      </w:r>
    </w:p>
    <w:p w:rsidR="006B34D2" w:rsidRDefault="006B34D2" w:rsidP="00B0129C">
      <w:pPr>
        <w:jc w:val="center"/>
        <w:rPr>
          <w:sz w:val="16"/>
        </w:rPr>
      </w:pPr>
      <w:r>
        <w:rPr>
          <w:sz w:val="16"/>
        </w:rPr>
        <w:t>В 2-х частях</w:t>
      </w:r>
    </w:p>
    <w:p w:rsidR="002F0754" w:rsidRPr="009F28CD" w:rsidRDefault="002F0754" w:rsidP="00B0129C">
      <w:pPr>
        <w:jc w:val="center"/>
        <w:rPr>
          <w:sz w:val="16"/>
        </w:rPr>
      </w:pPr>
      <w:r>
        <w:rPr>
          <w:sz w:val="16"/>
        </w:rPr>
        <w:t xml:space="preserve">Часть </w:t>
      </w:r>
      <w:r w:rsidR="005E42B9">
        <w:rPr>
          <w:sz w:val="16"/>
        </w:rPr>
        <w:t>1</w:t>
      </w:r>
    </w:p>
    <w:p w:rsidR="00B0129C" w:rsidRPr="009F28CD" w:rsidRDefault="00B0129C" w:rsidP="00B0129C">
      <w:pPr>
        <w:jc w:val="center"/>
        <w:rPr>
          <w:sz w:val="16"/>
        </w:rPr>
      </w:pPr>
    </w:p>
    <w:p w:rsidR="00B0129C" w:rsidRDefault="00B0129C" w:rsidP="00B0129C">
      <w:pPr>
        <w:jc w:val="center"/>
        <w:rPr>
          <w:sz w:val="16"/>
        </w:rPr>
      </w:pPr>
      <w:r>
        <w:rPr>
          <w:sz w:val="16"/>
        </w:rPr>
        <w:t>Ответственный за выпуск, редактор Е.В. Гончарова</w:t>
      </w:r>
    </w:p>
    <w:p w:rsidR="00B0129C" w:rsidRDefault="00B0129C" w:rsidP="00B0129C">
      <w:pPr>
        <w:jc w:val="center"/>
        <w:rPr>
          <w:sz w:val="16"/>
        </w:rPr>
      </w:pPr>
    </w:p>
    <w:p w:rsidR="00B0129C" w:rsidRPr="00AB767A" w:rsidRDefault="00B0129C" w:rsidP="00B0129C">
      <w:pPr>
        <w:jc w:val="center"/>
        <w:rPr>
          <w:sz w:val="16"/>
          <w:szCs w:val="16"/>
        </w:rPr>
      </w:pPr>
      <w:r w:rsidRPr="00AB767A">
        <w:rPr>
          <w:sz w:val="16"/>
          <w:szCs w:val="16"/>
        </w:rPr>
        <w:t>Статьи приведены в авторской редакции</w:t>
      </w:r>
    </w:p>
    <w:p w:rsidR="00B0129C" w:rsidRPr="00AB767A" w:rsidRDefault="00B0129C" w:rsidP="00B0129C">
      <w:pPr>
        <w:jc w:val="center"/>
        <w:rPr>
          <w:sz w:val="16"/>
        </w:rPr>
      </w:pPr>
    </w:p>
    <w:p w:rsidR="00B0129C" w:rsidRPr="00AB767A" w:rsidRDefault="00B0129C" w:rsidP="00B0129C">
      <w:pPr>
        <w:jc w:val="center"/>
        <w:rPr>
          <w:sz w:val="16"/>
        </w:rPr>
      </w:pPr>
      <w:r w:rsidRPr="00AB767A">
        <w:rPr>
          <w:sz w:val="16"/>
        </w:rPr>
        <w:t xml:space="preserve">Подписано в печать </w:t>
      </w:r>
      <w:r w:rsidR="001940C4" w:rsidRPr="00AB767A">
        <w:rPr>
          <w:sz w:val="16"/>
        </w:rPr>
        <w:t xml:space="preserve"> </w:t>
      </w:r>
      <w:r w:rsidR="006A5EEF" w:rsidRPr="00AB767A">
        <w:rPr>
          <w:sz w:val="16"/>
        </w:rPr>
        <w:t>2</w:t>
      </w:r>
      <w:r w:rsidR="00AB767A" w:rsidRPr="00AB767A">
        <w:rPr>
          <w:sz w:val="16"/>
        </w:rPr>
        <w:t>7</w:t>
      </w:r>
      <w:r w:rsidR="00A67513" w:rsidRPr="00AB767A">
        <w:rPr>
          <w:sz w:val="16"/>
        </w:rPr>
        <w:t>.0</w:t>
      </w:r>
      <w:r w:rsidR="006A5EEF" w:rsidRPr="00AB767A">
        <w:rPr>
          <w:sz w:val="16"/>
        </w:rPr>
        <w:t>6</w:t>
      </w:r>
      <w:r w:rsidR="00A67513" w:rsidRPr="00AB767A">
        <w:rPr>
          <w:sz w:val="16"/>
        </w:rPr>
        <w:t>.201</w:t>
      </w:r>
      <w:r w:rsidR="006A5EEF" w:rsidRPr="00AB767A">
        <w:rPr>
          <w:sz w:val="16"/>
        </w:rPr>
        <w:t>3</w:t>
      </w:r>
      <w:r w:rsidR="00A67513" w:rsidRPr="00AB767A">
        <w:rPr>
          <w:sz w:val="16"/>
        </w:rPr>
        <w:t>.</w:t>
      </w:r>
    </w:p>
    <w:p w:rsidR="00B0129C" w:rsidRPr="00AB767A" w:rsidRDefault="00B0129C" w:rsidP="00B0129C">
      <w:pPr>
        <w:jc w:val="center"/>
        <w:rPr>
          <w:sz w:val="16"/>
        </w:rPr>
      </w:pPr>
      <w:r w:rsidRPr="00AB767A">
        <w:rPr>
          <w:sz w:val="16"/>
        </w:rPr>
        <w:t>Формат 60</w:t>
      </w:r>
      <w:r w:rsidR="006B34D2">
        <w:rPr>
          <w:sz w:val="16"/>
        </w:rPr>
        <w:t>×</w:t>
      </w:r>
      <w:r w:rsidRPr="00AB767A">
        <w:rPr>
          <w:sz w:val="16"/>
        </w:rPr>
        <w:t xml:space="preserve">84 </w:t>
      </w:r>
      <m:oMath>
        <m:f>
          <m:fPr>
            <m:type m:val="skw"/>
            <m:ctrlPr>
              <w:rPr>
                <w:rFonts w:ascii="Cambria Math" w:hAnsi="Cambria Math"/>
                <w:i/>
                <w:sz w:val="12"/>
                <w:szCs w:val="12"/>
              </w:rPr>
            </m:ctrlPr>
          </m:fPr>
          <m:num>
            <m:r>
              <w:rPr>
                <w:rFonts w:ascii="Cambria Math" w:hAnsi="Cambria Math"/>
                <w:sz w:val="12"/>
                <w:szCs w:val="12"/>
              </w:rPr>
              <m:t>1</m:t>
            </m:r>
          </m:num>
          <m:den>
            <m:r>
              <w:rPr>
                <w:rFonts w:ascii="Cambria Math" w:hAnsi="Cambria Math"/>
                <w:sz w:val="12"/>
                <w:szCs w:val="12"/>
              </w:rPr>
              <m:t>16</m:t>
            </m:r>
          </m:den>
        </m:f>
      </m:oMath>
      <w:r w:rsidR="006B34D2">
        <w:rPr>
          <w:sz w:val="8"/>
          <w:szCs w:val="8"/>
        </w:rPr>
        <w:t>.</w:t>
      </w:r>
      <w:r w:rsidRPr="00AB767A">
        <w:rPr>
          <w:sz w:val="16"/>
        </w:rPr>
        <w:t xml:space="preserve">  Бумага для множительных  аппаратов.</w:t>
      </w:r>
    </w:p>
    <w:p w:rsidR="00B0129C" w:rsidRPr="00AB767A" w:rsidRDefault="00B0129C" w:rsidP="00B0129C">
      <w:pPr>
        <w:jc w:val="center"/>
        <w:rPr>
          <w:sz w:val="16"/>
        </w:rPr>
      </w:pPr>
      <w:r w:rsidRPr="00AB767A">
        <w:rPr>
          <w:sz w:val="16"/>
        </w:rPr>
        <w:t>Печать ризографическая. Гарнитура «Таймс»</w:t>
      </w:r>
      <w:r w:rsidR="00EC30AB" w:rsidRPr="00AB767A">
        <w:rPr>
          <w:sz w:val="16"/>
        </w:rPr>
        <w:t>.</w:t>
      </w:r>
    </w:p>
    <w:p w:rsidR="00B0129C" w:rsidRPr="00AB767A" w:rsidRDefault="006B34D2" w:rsidP="00B0129C">
      <w:pPr>
        <w:jc w:val="center"/>
        <w:rPr>
          <w:sz w:val="16"/>
        </w:rPr>
      </w:pPr>
      <w:r>
        <w:rPr>
          <w:sz w:val="16"/>
        </w:rPr>
        <w:t>Усл. п</w:t>
      </w:r>
      <w:r w:rsidR="00B0129C" w:rsidRPr="00AB767A">
        <w:rPr>
          <w:sz w:val="16"/>
        </w:rPr>
        <w:t xml:space="preserve">еч.л.  </w:t>
      </w:r>
      <w:r w:rsidR="00AB767A" w:rsidRPr="00AB767A">
        <w:rPr>
          <w:sz w:val="16"/>
        </w:rPr>
        <w:t xml:space="preserve">      </w:t>
      </w:r>
      <w:r w:rsidR="002061BD" w:rsidRPr="00AB767A">
        <w:rPr>
          <w:sz w:val="16"/>
        </w:rPr>
        <w:t xml:space="preserve"> </w:t>
      </w:r>
      <w:r w:rsidR="00B0129C" w:rsidRPr="00AB767A">
        <w:rPr>
          <w:sz w:val="16"/>
        </w:rPr>
        <w:t xml:space="preserve">                Уч.</w:t>
      </w:r>
      <w:r>
        <w:rPr>
          <w:sz w:val="16"/>
        </w:rPr>
        <w:t>-</w:t>
      </w:r>
      <w:r w:rsidR="00B0129C" w:rsidRPr="00AB767A">
        <w:rPr>
          <w:sz w:val="16"/>
        </w:rPr>
        <w:t>изд.л</w:t>
      </w:r>
      <w:r w:rsidR="00A67513" w:rsidRPr="00AB767A">
        <w:rPr>
          <w:sz w:val="16"/>
        </w:rPr>
        <w:t>.</w:t>
      </w:r>
      <w:r w:rsidR="00AB767A" w:rsidRPr="00AB767A">
        <w:rPr>
          <w:sz w:val="16"/>
        </w:rPr>
        <w:t xml:space="preserve"> </w:t>
      </w:r>
      <w:r w:rsidR="00B0129C" w:rsidRPr="00AB767A">
        <w:rPr>
          <w:sz w:val="16"/>
        </w:rPr>
        <w:t xml:space="preserve">  </w:t>
      </w:r>
    </w:p>
    <w:p w:rsidR="00B0129C" w:rsidRPr="00AB767A" w:rsidRDefault="00B0129C" w:rsidP="00B0129C">
      <w:pPr>
        <w:jc w:val="center"/>
        <w:rPr>
          <w:sz w:val="16"/>
        </w:rPr>
      </w:pPr>
      <w:r w:rsidRPr="00AB767A">
        <w:rPr>
          <w:sz w:val="16"/>
        </w:rPr>
        <w:t xml:space="preserve">Тираж 100 экз.  Заказ           </w:t>
      </w:r>
    </w:p>
    <w:p w:rsidR="00A67513" w:rsidRPr="00AB767A" w:rsidRDefault="00A67513" w:rsidP="00B0129C">
      <w:pPr>
        <w:jc w:val="center"/>
        <w:rPr>
          <w:sz w:val="16"/>
        </w:rPr>
      </w:pPr>
    </w:p>
    <w:p w:rsidR="00EC30AB" w:rsidRDefault="00EC30AB" w:rsidP="00B0129C">
      <w:pPr>
        <w:jc w:val="center"/>
        <w:rPr>
          <w:sz w:val="16"/>
        </w:rPr>
      </w:pPr>
    </w:p>
    <w:p w:rsidR="00B0129C" w:rsidRDefault="006126A5" w:rsidP="00B0129C">
      <w:pPr>
        <w:jc w:val="center"/>
        <w:rPr>
          <w:sz w:val="16"/>
        </w:rPr>
      </w:pPr>
      <w:r>
        <w:rPr>
          <w:noProof/>
          <w:sz w:val="16"/>
        </w:rPr>
        <w:pict>
          <v:line id="_x0000_s1047" style="position:absolute;left:0;text-align:left;z-index:251660800" from="3.9pt,.45pt" to="292.5pt,.45pt"/>
        </w:pict>
      </w:r>
    </w:p>
    <w:p w:rsidR="00B0129C" w:rsidRDefault="00B0129C" w:rsidP="00B0129C">
      <w:pPr>
        <w:jc w:val="center"/>
        <w:rPr>
          <w:sz w:val="16"/>
        </w:rPr>
      </w:pPr>
      <w:r>
        <w:rPr>
          <w:sz w:val="16"/>
        </w:rPr>
        <w:t xml:space="preserve">Отпечатано в отделе издания учебно-методической литературы, ризографии </w:t>
      </w:r>
    </w:p>
    <w:p w:rsidR="00B0129C" w:rsidRPr="006003B3" w:rsidRDefault="00B0129C" w:rsidP="00B0129C">
      <w:pPr>
        <w:jc w:val="center"/>
        <w:rPr>
          <w:sz w:val="16"/>
        </w:rPr>
      </w:pPr>
      <w:r>
        <w:rPr>
          <w:sz w:val="16"/>
        </w:rPr>
        <w:t>и художественно-оформительской деятельности БГСХА</w:t>
      </w:r>
    </w:p>
    <w:p w:rsidR="00B0129C" w:rsidRPr="00EC30AB" w:rsidRDefault="00B0129C" w:rsidP="00EC30AB">
      <w:pPr>
        <w:jc w:val="center"/>
        <w:rPr>
          <w:sz w:val="16"/>
        </w:rPr>
      </w:pPr>
      <w:r w:rsidRPr="00EC30AB">
        <w:rPr>
          <w:sz w:val="16"/>
        </w:rPr>
        <w:t xml:space="preserve">213407, Могилевская обл., </w:t>
      </w:r>
      <w:r w:rsidR="006B34D2" w:rsidRPr="00EC30AB">
        <w:rPr>
          <w:sz w:val="16"/>
        </w:rPr>
        <w:t>г.</w:t>
      </w:r>
      <w:r w:rsidR="006B34D2">
        <w:rPr>
          <w:sz w:val="16"/>
        </w:rPr>
        <w:t xml:space="preserve"> </w:t>
      </w:r>
      <w:r w:rsidR="006B34D2" w:rsidRPr="00EC30AB">
        <w:rPr>
          <w:sz w:val="16"/>
        </w:rPr>
        <w:t xml:space="preserve">Горки, </w:t>
      </w:r>
      <w:r w:rsidRPr="00EC30AB">
        <w:rPr>
          <w:sz w:val="16"/>
        </w:rPr>
        <w:t>ул. Мичурина,</w:t>
      </w:r>
      <w:r w:rsidR="006B34D2">
        <w:rPr>
          <w:sz w:val="16"/>
        </w:rPr>
        <w:t xml:space="preserve"> </w:t>
      </w:r>
      <w:r w:rsidRPr="00EC30AB">
        <w:rPr>
          <w:sz w:val="16"/>
        </w:rPr>
        <w:t>5</w:t>
      </w:r>
      <w:r w:rsidR="006B34D2">
        <w:rPr>
          <w:sz w:val="16"/>
        </w:rPr>
        <w:t>.</w:t>
      </w:r>
    </w:p>
    <w:sectPr w:rsidR="00B0129C" w:rsidRPr="00EC30AB" w:rsidSect="008D57F2">
      <w:pgSz w:w="8392" w:h="11907" w:code="11"/>
      <w:pgMar w:top="1247" w:right="1247" w:bottom="1474" w:left="1247"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charset w:val="CC"/>
    <w:family w:val="swiss"/>
    <w:pitch w:val="variable"/>
    <w:sig w:usb0="E10022FF" w:usb1="C000E47F" w:usb2="00000029" w:usb3="00000000" w:csb0="000001DF" w:csb1="00000000"/>
  </w:font>
  <w:font w:name="Cambria Math">
    <w:panose1 w:val="02040503050406030204"/>
    <w:charset w:val="CC"/>
    <w:family w:val="roman"/>
    <w:pitch w:val="variable"/>
    <w:sig w:usb0="A00002EF" w:usb1="420020EB"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F8" w:rsidRPr="00FF0A4C" w:rsidRDefault="00FC60AA">
    <w:pPr>
      <w:pStyle w:val="af2"/>
      <w:jc w:val="center"/>
      <w:rPr>
        <w:rFonts w:ascii="Times New Roman" w:hAnsi="Times New Roman"/>
        <w:sz w:val="18"/>
        <w:szCs w:val="18"/>
      </w:rPr>
    </w:pPr>
    <w:r w:rsidRPr="00FF0A4C">
      <w:rPr>
        <w:rFonts w:ascii="Times New Roman" w:hAnsi="Times New Roman"/>
        <w:sz w:val="18"/>
        <w:szCs w:val="18"/>
      </w:rPr>
      <w:fldChar w:fldCharType="begin"/>
    </w:r>
    <w:r w:rsidRPr="00FF0A4C">
      <w:rPr>
        <w:rFonts w:ascii="Times New Roman" w:hAnsi="Times New Roman"/>
        <w:sz w:val="18"/>
        <w:szCs w:val="18"/>
      </w:rPr>
      <w:instrText>PAGE   \* MERGEFORMAT</w:instrText>
    </w:r>
    <w:r w:rsidRPr="00FF0A4C">
      <w:rPr>
        <w:rFonts w:ascii="Times New Roman" w:hAnsi="Times New Roman"/>
        <w:sz w:val="18"/>
        <w:szCs w:val="18"/>
      </w:rPr>
      <w:fldChar w:fldCharType="separate"/>
    </w:r>
    <w:r>
      <w:rPr>
        <w:rFonts w:ascii="Times New Roman" w:hAnsi="Times New Roman"/>
        <w:noProof/>
        <w:sz w:val="18"/>
        <w:szCs w:val="18"/>
      </w:rPr>
      <w:t>454</w:t>
    </w:r>
    <w:r w:rsidRPr="00FF0A4C">
      <w:rPr>
        <w:rFonts w:ascii="Times New Roman" w:hAnsi="Times New Roman"/>
        <w:sz w:val="18"/>
        <w:szCs w:val="18"/>
      </w:rPr>
      <w:fldChar w:fldCharType="end"/>
    </w:r>
  </w:p>
  <w:p w:rsidR="00EA16F8" w:rsidRDefault="00FC60AA">
    <w:pPr>
      <w:pStyle w:val="af2"/>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BAD420"/>
    <w:lvl w:ilvl="0">
      <w:numFmt w:val="bullet"/>
      <w:lvlText w:val="*"/>
      <w:lvlJc w:val="left"/>
    </w:lvl>
  </w:abstractNum>
  <w:abstractNum w:abstractNumId="1">
    <w:nsid w:val="00863838"/>
    <w:multiLevelType w:val="hybridMultilevel"/>
    <w:tmpl w:val="AE34B6CE"/>
    <w:lvl w:ilvl="0" w:tplc="6CD8328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D2130B"/>
    <w:multiLevelType w:val="hybridMultilevel"/>
    <w:tmpl w:val="14F8DD96"/>
    <w:lvl w:ilvl="0" w:tplc="EB1E9F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5EB262E"/>
    <w:multiLevelType w:val="hybridMultilevel"/>
    <w:tmpl w:val="FF146D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09BA668F"/>
    <w:multiLevelType w:val="hybridMultilevel"/>
    <w:tmpl w:val="9EBC32D6"/>
    <w:lvl w:ilvl="0" w:tplc="C0DEBE1A">
      <w:start w:val="1"/>
      <w:numFmt w:val="decimal"/>
      <w:lvlText w:val="%1."/>
      <w:lvlJc w:val="left"/>
      <w:pPr>
        <w:ind w:left="644" w:hanging="360"/>
      </w:pPr>
      <w:rPr>
        <w:rFonts w:cs="Times New Roman" w:hint="default"/>
        <w:sz w:val="2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0E853058"/>
    <w:multiLevelType w:val="hybridMultilevel"/>
    <w:tmpl w:val="3F82EB18"/>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
    <w:nsid w:val="131414F9"/>
    <w:multiLevelType w:val="hybridMultilevel"/>
    <w:tmpl w:val="292CD0A6"/>
    <w:lvl w:ilvl="0" w:tplc="D9DE9B02">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3B35F3A"/>
    <w:multiLevelType w:val="hybridMultilevel"/>
    <w:tmpl w:val="0D3E5E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CE01D9"/>
    <w:multiLevelType w:val="singleLevel"/>
    <w:tmpl w:val="0BD680FA"/>
    <w:lvl w:ilvl="0">
      <w:start w:val="1"/>
      <w:numFmt w:val="decimal"/>
      <w:lvlText w:val="%1."/>
      <w:legacy w:legacy="1" w:legacySpace="0" w:legacyIndent="198"/>
      <w:lvlJc w:val="left"/>
      <w:rPr>
        <w:rFonts w:ascii="Times New Roman" w:hAnsi="Times New Roman" w:cs="Times New Roman" w:hint="default"/>
      </w:rPr>
    </w:lvl>
  </w:abstractNum>
  <w:abstractNum w:abstractNumId="9">
    <w:nsid w:val="1AC124FA"/>
    <w:multiLevelType w:val="hybridMultilevel"/>
    <w:tmpl w:val="8604BA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E3807E8"/>
    <w:multiLevelType w:val="hybridMultilevel"/>
    <w:tmpl w:val="3EB059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E915A0"/>
    <w:multiLevelType w:val="hybridMultilevel"/>
    <w:tmpl w:val="CA7ECA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9C653D"/>
    <w:multiLevelType w:val="hybridMultilevel"/>
    <w:tmpl w:val="4C888EEC"/>
    <w:lvl w:ilvl="0" w:tplc="806E633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200172AF"/>
    <w:multiLevelType w:val="hybridMultilevel"/>
    <w:tmpl w:val="5D7267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5B39EA"/>
    <w:multiLevelType w:val="hybridMultilevel"/>
    <w:tmpl w:val="20DE2B78"/>
    <w:lvl w:ilvl="0" w:tplc="0419000F">
      <w:start w:val="1"/>
      <w:numFmt w:val="decimal"/>
      <w:lvlText w:val="%1."/>
      <w:lvlJc w:val="left"/>
      <w:pPr>
        <w:ind w:left="761" w:hanging="360"/>
      </w:pPr>
      <w:rPr>
        <w:rFonts w:cs="Times New Roman"/>
      </w:rPr>
    </w:lvl>
    <w:lvl w:ilvl="1" w:tplc="04190019" w:tentative="1">
      <w:start w:val="1"/>
      <w:numFmt w:val="lowerLetter"/>
      <w:lvlText w:val="%2."/>
      <w:lvlJc w:val="left"/>
      <w:pPr>
        <w:ind w:left="1481" w:hanging="360"/>
      </w:pPr>
      <w:rPr>
        <w:rFonts w:cs="Times New Roman"/>
      </w:rPr>
    </w:lvl>
    <w:lvl w:ilvl="2" w:tplc="0419001B" w:tentative="1">
      <w:start w:val="1"/>
      <w:numFmt w:val="lowerRoman"/>
      <w:lvlText w:val="%3."/>
      <w:lvlJc w:val="right"/>
      <w:pPr>
        <w:ind w:left="2201" w:hanging="180"/>
      </w:pPr>
      <w:rPr>
        <w:rFonts w:cs="Times New Roman"/>
      </w:rPr>
    </w:lvl>
    <w:lvl w:ilvl="3" w:tplc="0419000F" w:tentative="1">
      <w:start w:val="1"/>
      <w:numFmt w:val="decimal"/>
      <w:lvlText w:val="%4."/>
      <w:lvlJc w:val="left"/>
      <w:pPr>
        <w:ind w:left="2921" w:hanging="360"/>
      </w:pPr>
      <w:rPr>
        <w:rFonts w:cs="Times New Roman"/>
      </w:rPr>
    </w:lvl>
    <w:lvl w:ilvl="4" w:tplc="04190019" w:tentative="1">
      <w:start w:val="1"/>
      <w:numFmt w:val="lowerLetter"/>
      <w:lvlText w:val="%5."/>
      <w:lvlJc w:val="left"/>
      <w:pPr>
        <w:ind w:left="3641" w:hanging="360"/>
      </w:pPr>
      <w:rPr>
        <w:rFonts w:cs="Times New Roman"/>
      </w:rPr>
    </w:lvl>
    <w:lvl w:ilvl="5" w:tplc="0419001B" w:tentative="1">
      <w:start w:val="1"/>
      <w:numFmt w:val="lowerRoman"/>
      <w:lvlText w:val="%6."/>
      <w:lvlJc w:val="right"/>
      <w:pPr>
        <w:ind w:left="4361" w:hanging="180"/>
      </w:pPr>
      <w:rPr>
        <w:rFonts w:cs="Times New Roman"/>
      </w:rPr>
    </w:lvl>
    <w:lvl w:ilvl="6" w:tplc="0419000F" w:tentative="1">
      <w:start w:val="1"/>
      <w:numFmt w:val="decimal"/>
      <w:lvlText w:val="%7."/>
      <w:lvlJc w:val="left"/>
      <w:pPr>
        <w:ind w:left="5081" w:hanging="360"/>
      </w:pPr>
      <w:rPr>
        <w:rFonts w:cs="Times New Roman"/>
      </w:rPr>
    </w:lvl>
    <w:lvl w:ilvl="7" w:tplc="04190019" w:tentative="1">
      <w:start w:val="1"/>
      <w:numFmt w:val="lowerLetter"/>
      <w:lvlText w:val="%8."/>
      <w:lvlJc w:val="left"/>
      <w:pPr>
        <w:ind w:left="5801" w:hanging="360"/>
      </w:pPr>
      <w:rPr>
        <w:rFonts w:cs="Times New Roman"/>
      </w:rPr>
    </w:lvl>
    <w:lvl w:ilvl="8" w:tplc="0419001B" w:tentative="1">
      <w:start w:val="1"/>
      <w:numFmt w:val="lowerRoman"/>
      <w:lvlText w:val="%9."/>
      <w:lvlJc w:val="right"/>
      <w:pPr>
        <w:ind w:left="6521" w:hanging="180"/>
      </w:pPr>
      <w:rPr>
        <w:rFonts w:cs="Times New Roman"/>
      </w:rPr>
    </w:lvl>
  </w:abstractNum>
  <w:abstractNum w:abstractNumId="15">
    <w:nsid w:val="2264122F"/>
    <w:multiLevelType w:val="hybridMultilevel"/>
    <w:tmpl w:val="2CE6D3F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2A67332"/>
    <w:multiLevelType w:val="hybridMultilevel"/>
    <w:tmpl w:val="79FE7C20"/>
    <w:lvl w:ilvl="0" w:tplc="D60C0FDA">
      <w:start w:val="1"/>
      <w:numFmt w:val="decimal"/>
      <w:lvlText w:val="%1."/>
      <w:lvlJc w:val="left"/>
      <w:pPr>
        <w:ind w:left="1572" w:hanging="360"/>
      </w:pPr>
      <w:rPr>
        <w:rFonts w:cs="Times New Roman" w:hint="default"/>
      </w:rPr>
    </w:lvl>
    <w:lvl w:ilvl="1" w:tplc="6E82F85A">
      <w:numFmt w:val="bullet"/>
      <w:lvlText w:val="•"/>
      <w:lvlJc w:val="left"/>
      <w:pPr>
        <w:ind w:left="2352" w:hanging="420"/>
      </w:pPr>
      <w:rPr>
        <w:rFonts w:ascii="Times New Roman" w:eastAsia="Times New Roman" w:hAnsi="Times New Roman" w:cs="Times New Roman" w:hint="default"/>
      </w:rPr>
    </w:lvl>
    <w:lvl w:ilvl="2" w:tplc="0419001B" w:tentative="1">
      <w:start w:val="1"/>
      <w:numFmt w:val="lowerRoman"/>
      <w:lvlText w:val="%3."/>
      <w:lvlJc w:val="right"/>
      <w:pPr>
        <w:ind w:left="3012" w:hanging="180"/>
      </w:pPr>
      <w:rPr>
        <w:rFonts w:cs="Times New Roman"/>
      </w:rPr>
    </w:lvl>
    <w:lvl w:ilvl="3" w:tplc="0419000F" w:tentative="1">
      <w:start w:val="1"/>
      <w:numFmt w:val="decimal"/>
      <w:lvlText w:val="%4."/>
      <w:lvlJc w:val="left"/>
      <w:pPr>
        <w:ind w:left="3732" w:hanging="360"/>
      </w:pPr>
      <w:rPr>
        <w:rFonts w:cs="Times New Roman"/>
      </w:rPr>
    </w:lvl>
    <w:lvl w:ilvl="4" w:tplc="04190019" w:tentative="1">
      <w:start w:val="1"/>
      <w:numFmt w:val="lowerLetter"/>
      <w:lvlText w:val="%5."/>
      <w:lvlJc w:val="left"/>
      <w:pPr>
        <w:ind w:left="4452" w:hanging="360"/>
      </w:pPr>
      <w:rPr>
        <w:rFonts w:cs="Times New Roman"/>
      </w:rPr>
    </w:lvl>
    <w:lvl w:ilvl="5" w:tplc="0419001B" w:tentative="1">
      <w:start w:val="1"/>
      <w:numFmt w:val="lowerRoman"/>
      <w:lvlText w:val="%6."/>
      <w:lvlJc w:val="right"/>
      <w:pPr>
        <w:ind w:left="5172" w:hanging="180"/>
      </w:pPr>
      <w:rPr>
        <w:rFonts w:cs="Times New Roman"/>
      </w:rPr>
    </w:lvl>
    <w:lvl w:ilvl="6" w:tplc="0419000F" w:tentative="1">
      <w:start w:val="1"/>
      <w:numFmt w:val="decimal"/>
      <w:lvlText w:val="%7."/>
      <w:lvlJc w:val="left"/>
      <w:pPr>
        <w:ind w:left="5892" w:hanging="360"/>
      </w:pPr>
      <w:rPr>
        <w:rFonts w:cs="Times New Roman"/>
      </w:rPr>
    </w:lvl>
    <w:lvl w:ilvl="7" w:tplc="04190019" w:tentative="1">
      <w:start w:val="1"/>
      <w:numFmt w:val="lowerLetter"/>
      <w:lvlText w:val="%8."/>
      <w:lvlJc w:val="left"/>
      <w:pPr>
        <w:ind w:left="6612" w:hanging="360"/>
      </w:pPr>
      <w:rPr>
        <w:rFonts w:cs="Times New Roman"/>
      </w:rPr>
    </w:lvl>
    <w:lvl w:ilvl="8" w:tplc="0419001B" w:tentative="1">
      <w:start w:val="1"/>
      <w:numFmt w:val="lowerRoman"/>
      <w:lvlText w:val="%9."/>
      <w:lvlJc w:val="right"/>
      <w:pPr>
        <w:ind w:left="7332" w:hanging="180"/>
      </w:pPr>
      <w:rPr>
        <w:rFonts w:cs="Times New Roman"/>
      </w:rPr>
    </w:lvl>
  </w:abstractNum>
  <w:abstractNum w:abstractNumId="17">
    <w:nsid w:val="24B33247"/>
    <w:multiLevelType w:val="hybridMultilevel"/>
    <w:tmpl w:val="B606B612"/>
    <w:lvl w:ilvl="0" w:tplc="A0EE3A0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8">
    <w:nsid w:val="25903CE2"/>
    <w:multiLevelType w:val="hybridMultilevel"/>
    <w:tmpl w:val="D6366E9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8A7B2B"/>
    <w:multiLevelType w:val="hybridMultilevel"/>
    <w:tmpl w:val="D0109E8E"/>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0">
    <w:nsid w:val="2A886E5A"/>
    <w:multiLevelType w:val="hybridMultilevel"/>
    <w:tmpl w:val="F28CA0C2"/>
    <w:lvl w:ilvl="0" w:tplc="CC36DAF2">
      <w:start w:val="1"/>
      <w:numFmt w:val="decimal"/>
      <w:lvlText w:val="%1."/>
      <w:lvlJc w:val="left"/>
      <w:pPr>
        <w:ind w:left="360" w:hanging="360"/>
      </w:pPr>
      <w:rPr>
        <w:rFonts w:ascii="Times New Roman" w:eastAsia="Arial Unicode MS" w:hAnsi="Times New Roman" w:cs="Times New Roman"/>
        <w:b w:val="0"/>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21">
    <w:nsid w:val="2E263098"/>
    <w:multiLevelType w:val="hybridMultilevel"/>
    <w:tmpl w:val="FE742D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E7B531E"/>
    <w:multiLevelType w:val="hybridMultilevel"/>
    <w:tmpl w:val="DF5A2108"/>
    <w:lvl w:ilvl="0" w:tplc="9040577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3">
    <w:nsid w:val="33254989"/>
    <w:multiLevelType w:val="hybridMultilevel"/>
    <w:tmpl w:val="BBAA12E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35C9265B"/>
    <w:multiLevelType w:val="hybridMultilevel"/>
    <w:tmpl w:val="B226F19E"/>
    <w:lvl w:ilvl="0" w:tplc="F73A0E9A">
      <w:start w:val="1"/>
      <w:numFmt w:val="decimal"/>
      <w:lvlText w:val="%1."/>
      <w:lvlJc w:val="left"/>
      <w:pPr>
        <w:ind w:left="720" w:hanging="360"/>
      </w:pPr>
      <w:rPr>
        <w:rFonts w:ascii="Times New Roman" w:eastAsia="Times New Roman" w:hAnsi="Times New Roman" w:cs="Times New Roman" w:hint="default"/>
        <w:sz w:val="16"/>
        <w:szCs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7113D14"/>
    <w:multiLevelType w:val="hybridMultilevel"/>
    <w:tmpl w:val="AE78E614"/>
    <w:lvl w:ilvl="0" w:tplc="646E659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38427A8A"/>
    <w:multiLevelType w:val="hybridMultilevel"/>
    <w:tmpl w:val="1494FA2A"/>
    <w:lvl w:ilvl="0" w:tplc="0419000F">
      <w:start w:val="1"/>
      <w:numFmt w:val="decimal"/>
      <w:lvlText w:val="%1."/>
      <w:lvlJc w:val="left"/>
      <w:pPr>
        <w:tabs>
          <w:tab w:val="num" w:pos="1287"/>
        </w:tabs>
        <w:ind w:left="1287" w:hanging="360"/>
      </w:pPr>
      <w:rPr>
        <w:rFonts w:cs="Times New Roman"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41534192"/>
    <w:multiLevelType w:val="hybridMultilevel"/>
    <w:tmpl w:val="404ABA7C"/>
    <w:lvl w:ilvl="0" w:tplc="C5FA7BE6">
      <w:start w:val="1"/>
      <w:numFmt w:val="decimal"/>
      <w:lvlText w:val="%1."/>
      <w:lvlJc w:val="left"/>
      <w:pPr>
        <w:ind w:left="643" w:hanging="360"/>
      </w:pPr>
      <w:rPr>
        <w:rFonts w:cs="Times New Roman"/>
        <w:sz w:val="16"/>
        <w:szCs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21D20FD"/>
    <w:multiLevelType w:val="singleLevel"/>
    <w:tmpl w:val="79287A66"/>
    <w:lvl w:ilvl="0">
      <w:start w:val="1"/>
      <w:numFmt w:val="decimal"/>
      <w:lvlText w:val="%1."/>
      <w:legacy w:legacy="1" w:legacySpace="0" w:legacyIndent="323"/>
      <w:lvlJc w:val="left"/>
      <w:rPr>
        <w:rFonts w:ascii="Times New Roman" w:hAnsi="Times New Roman" w:cs="Times New Roman" w:hint="default"/>
      </w:rPr>
    </w:lvl>
  </w:abstractNum>
  <w:abstractNum w:abstractNumId="29">
    <w:nsid w:val="4320584C"/>
    <w:multiLevelType w:val="hybridMultilevel"/>
    <w:tmpl w:val="D5F4B09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49910019"/>
    <w:multiLevelType w:val="hybridMultilevel"/>
    <w:tmpl w:val="48E4A9DE"/>
    <w:lvl w:ilvl="0" w:tplc="F1803A22">
      <w:start w:val="2"/>
      <w:numFmt w:val="decimal"/>
      <w:lvlText w:val="%1."/>
      <w:lvlJc w:val="left"/>
      <w:pPr>
        <w:ind w:left="2292" w:hanging="360"/>
      </w:pPr>
      <w:rPr>
        <w:rFonts w:cs="Times New Roman" w:hint="default"/>
      </w:rPr>
    </w:lvl>
    <w:lvl w:ilvl="1" w:tplc="04190019" w:tentative="1">
      <w:start w:val="1"/>
      <w:numFmt w:val="lowerLetter"/>
      <w:lvlText w:val="%2."/>
      <w:lvlJc w:val="left"/>
      <w:pPr>
        <w:ind w:left="3012" w:hanging="360"/>
      </w:pPr>
      <w:rPr>
        <w:rFonts w:cs="Times New Roman"/>
      </w:rPr>
    </w:lvl>
    <w:lvl w:ilvl="2" w:tplc="0419001B" w:tentative="1">
      <w:start w:val="1"/>
      <w:numFmt w:val="lowerRoman"/>
      <w:lvlText w:val="%3."/>
      <w:lvlJc w:val="right"/>
      <w:pPr>
        <w:ind w:left="3732" w:hanging="180"/>
      </w:pPr>
      <w:rPr>
        <w:rFonts w:cs="Times New Roman"/>
      </w:rPr>
    </w:lvl>
    <w:lvl w:ilvl="3" w:tplc="0419000F" w:tentative="1">
      <w:start w:val="1"/>
      <w:numFmt w:val="decimal"/>
      <w:lvlText w:val="%4."/>
      <w:lvlJc w:val="left"/>
      <w:pPr>
        <w:ind w:left="4452" w:hanging="360"/>
      </w:pPr>
      <w:rPr>
        <w:rFonts w:cs="Times New Roman"/>
      </w:rPr>
    </w:lvl>
    <w:lvl w:ilvl="4" w:tplc="04190019" w:tentative="1">
      <w:start w:val="1"/>
      <w:numFmt w:val="lowerLetter"/>
      <w:lvlText w:val="%5."/>
      <w:lvlJc w:val="left"/>
      <w:pPr>
        <w:ind w:left="5172" w:hanging="360"/>
      </w:pPr>
      <w:rPr>
        <w:rFonts w:cs="Times New Roman"/>
      </w:rPr>
    </w:lvl>
    <w:lvl w:ilvl="5" w:tplc="0419001B" w:tentative="1">
      <w:start w:val="1"/>
      <w:numFmt w:val="lowerRoman"/>
      <w:lvlText w:val="%6."/>
      <w:lvlJc w:val="right"/>
      <w:pPr>
        <w:ind w:left="5892" w:hanging="180"/>
      </w:pPr>
      <w:rPr>
        <w:rFonts w:cs="Times New Roman"/>
      </w:rPr>
    </w:lvl>
    <w:lvl w:ilvl="6" w:tplc="0419000F" w:tentative="1">
      <w:start w:val="1"/>
      <w:numFmt w:val="decimal"/>
      <w:lvlText w:val="%7."/>
      <w:lvlJc w:val="left"/>
      <w:pPr>
        <w:ind w:left="6612" w:hanging="360"/>
      </w:pPr>
      <w:rPr>
        <w:rFonts w:cs="Times New Roman"/>
      </w:rPr>
    </w:lvl>
    <w:lvl w:ilvl="7" w:tplc="04190019" w:tentative="1">
      <w:start w:val="1"/>
      <w:numFmt w:val="lowerLetter"/>
      <w:lvlText w:val="%8."/>
      <w:lvlJc w:val="left"/>
      <w:pPr>
        <w:ind w:left="7332" w:hanging="360"/>
      </w:pPr>
      <w:rPr>
        <w:rFonts w:cs="Times New Roman"/>
      </w:rPr>
    </w:lvl>
    <w:lvl w:ilvl="8" w:tplc="0419001B" w:tentative="1">
      <w:start w:val="1"/>
      <w:numFmt w:val="lowerRoman"/>
      <w:lvlText w:val="%9."/>
      <w:lvlJc w:val="right"/>
      <w:pPr>
        <w:ind w:left="8052" w:hanging="180"/>
      </w:pPr>
      <w:rPr>
        <w:rFonts w:cs="Times New Roman"/>
      </w:rPr>
    </w:lvl>
  </w:abstractNum>
  <w:abstractNum w:abstractNumId="31">
    <w:nsid w:val="4A197472"/>
    <w:multiLevelType w:val="hybridMultilevel"/>
    <w:tmpl w:val="36B8BC1E"/>
    <w:lvl w:ilvl="0" w:tplc="88443B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4B6D48BC"/>
    <w:multiLevelType w:val="hybridMultilevel"/>
    <w:tmpl w:val="E7EC0DA8"/>
    <w:lvl w:ilvl="0" w:tplc="67E40496">
      <w:start w:val="1"/>
      <w:numFmt w:val="decimal"/>
      <w:lvlText w:val="%1."/>
      <w:lvlJc w:val="left"/>
      <w:pPr>
        <w:ind w:left="720" w:hanging="360"/>
      </w:pPr>
      <w:rPr>
        <w:rFonts w:ascii="Times New Roman" w:eastAsia="Times New Roman" w:hAnsi="Times New Roman" w:cs="Times New Roman"/>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B722AB1"/>
    <w:multiLevelType w:val="multilevel"/>
    <w:tmpl w:val="138EAA64"/>
    <w:lvl w:ilvl="0">
      <w:start w:val="1"/>
      <w:numFmt w:val="decimal"/>
      <w:lvlText w:val="%1."/>
      <w:lvlJc w:val="left"/>
      <w:pPr>
        <w:ind w:left="1068" w:hanging="360"/>
      </w:pPr>
      <w:rPr>
        <w:rFonts w:ascii="Times New Roman" w:eastAsia="Times New Roman" w:hAnsi="Times New Roman" w:cs="Times New Roman"/>
      </w:rPr>
    </w:lvl>
    <w:lvl w:ilvl="1">
      <w:start w:val="4"/>
      <w:numFmt w:val="decimal"/>
      <w:isLgl/>
      <w:lvlText w:val="%1.%2"/>
      <w:lvlJc w:val="left"/>
      <w:pPr>
        <w:ind w:left="1301" w:hanging="450"/>
      </w:pPr>
      <w:rPr>
        <w:rFonts w:cs="Times New Roman" w:hint="default"/>
      </w:rPr>
    </w:lvl>
    <w:lvl w:ilvl="2">
      <w:start w:val="1"/>
      <w:numFmt w:val="decimal"/>
      <w:isLgl/>
      <w:lvlText w:val="%1.%2.%3"/>
      <w:lvlJc w:val="left"/>
      <w:pPr>
        <w:ind w:left="1714" w:hanging="720"/>
      </w:pPr>
      <w:rPr>
        <w:rFonts w:cs="Times New Roman" w:hint="default"/>
      </w:rPr>
    </w:lvl>
    <w:lvl w:ilvl="3">
      <w:start w:val="1"/>
      <w:numFmt w:val="decimal"/>
      <w:isLgl/>
      <w:lvlText w:val="%1.%2.%3.%4"/>
      <w:lvlJc w:val="left"/>
      <w:pPr>
        <w:ind w:left="2217" w:hanging="1080"/>
      </w:pPr>
      <w:rPr>
        <w:rFonts w:cs="Times New Roman" w:hint="default"/>
      </w:rPr>
    </w:lvl>
    <w:lvl w:ilvl="4">
      <w:start w:val="1"/>
      <w:numFmt w:val="decimal"/>
      <w:isLgl/>
      <w:lvlText w:val="%1.%2.%3.%4.%5"/>
      <w:lvlJc w:val="left"/>
      <w:pPr>
        <w:ind w:left="2360" w:hanging="1080"/>
      </w:pPr>
      <w:rPr>
        <w:rFonts w:cs="Times New Roman" w:hint="default"/>
      </w:rPr>
    </w:lvl>
    <w:lvl w:ilvl="5">
      <w:start w:val="1"/>
      <w:numFmt w:val="decimal"/>
      <w:isLgl/>
      <w:lvlText w:val="%1.%2.%3.%4.%5.%6"/>
      <w:lvlJc w:val="left"/>
      <w:pPr>
        <w:ind w:left="2863" w:hanging="1440"/>
      </w:pPr>
      <w:rPr>
        <w:rFonts w:cs="Times New Roman" w:hint="default"/>
      </w:rPr>
    </w:lvl>
    <w:lvl w:ilvl="6">
      <w:start w:val="1"/>
      <w:numFmt w:val="decimal"/>
      <w:isLgl/>
      <w:lvlText w:val="%1.%2.%3.%4.%5.%6.%7"/>
      <w:lvlJc w:val="left"/>
      <w:pPr>
        <w:ind w:left="3006" w:hanging="1440"/>
      </w:pPr>
      <w:rPr>
        <w:rFonts w:cs="Times New Roman" w:hint="default"/>
      </w:rPr>
    </w:lvl>
    <w:lvl w:ilvl="7">
      <w:start w:val="1"/>
      <w:numFmt w:val="decimal"/>
      <w:isLgl/>
      <w:lvlText w:val="%1.%2.%3.%4.%5.%6.%7.%8"/>
      <w:lvlJc w:val="left"/>
      <w:pPr>
        <w:ind w:left="3509" w:hanging="1800"/>
      </w:pPr>
      <w:rPr>
        <w:rFonts w:cs="Times New Roman" w:hint="default"/>
      </w:rPr>
    </w:lvl>
    <w:lvl w:ilvl="8">
      <w:start w:val="1"/>
      <w:numFmt w:val="decimal"/>
      <w:isLgl/>
      <w:lvlText w:val="%1.%2.%3.%4.%5.%6.%7.%8.%9"/>
      <w:lvlJc w:val="left"/>
      <w:pPr>
        <w:ind w:left="4012" w:hanging="2160"/>
      </w:pPr>
      <w:rPr>
        <w:rFonts w:cs="Times New Roman" w:hint="default"/>
      </w:rPr>
    </w:lvl>
  </w:abstractNum>
  <w:abstractNum w:abstractNumId="34">
    <w:nsid w:val="4CD434BC"/>
    <w:multiLevelType w:val="hybridMultilevel"/>
    <w:tmpl w:val="9ADA3838"/>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5">
    <w:nsid w:val="52862799"/>
    <w:multiLevelType w:val="hybridMultilevel"/>
    <w:tmpl w:val="DA847C32"/>
    <w:lvl w:ilvl="0" w:tplc="655A99FC">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5491A3A"/>
    <w:multiLevelType w:val="hybridMultilevel"/>
    <w:tmpl w:val="A3FA46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6CE6116"/>
    <w:multiLevelType w:val="hybridMultilevel"/>
    <w:tmpl w:val="2D22BEAC"/>
    <w:lvl w:ilvl="0" w:tplc="2750776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8">
    <w:nsid w:val="57FF2766"/>
    <w:multiLevelType w:val="hybridMultilevel"/>
    <w:tmpl w:val="3EB059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9B00197"/>
    <w:multiLevelType w:val="hybridMultilevel"/>
    <w:tmpl w:val="511AD6E2"/>
    <w:lvl w:ilvl="0" w:tplc="7D6E7D48">
      <w:start w:val="1"/>
      <w:numFmt w:val="decimal"/>
      <w:lvlText w:val="%1."/>
      <w:lvlJc w:val="left"/>
      <w:pPr>
        <w:tabs>
          <w:tab w:val="num" w:pos="720"/>
        </w:tabs>
        <w:ind w:left="720" w:hanging="360"/>
      </w:pPr>
      <w:rPr>
        <w:rFonts w:ascii="Times New Roman" w:eastAsia="Times New Roman" w:hAnsi="Times New Roman" w:cs="Times New Roman"/>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5A332A4A"/>
    <w:multiLevelType w:val="multilevel"/>
    <w:tmpl w:val="0C1CD7F0"/>
    <w:lvl w:ilvl="0">
      <w:start w:val="1"/>
      <w:numFmt w:val="decimal"/>
      <w:lvlText w:val="%1."/>
      <w:lvlJc w:val="left"/>
      <w:rPr>
        <w:rFonts w:ascii="Sylfaen" w:eastAsia="Times New Roman" w:hAnsi="Sylfaen" w:cs="Sylfaen"/>
        <w:b/>
        <w:bCs/>
        <w:i w:val="0"/>
        <w:iCs w:val="0"/>
        <w:smallCaps w:val="0"/>
        <w:strike w:val="0"/>
        <w:color w:val="000000"/>
        <w:spacing w:val="0"/>
        <w:w w:val="100"/>
        <w:position w:val="0"/>
        <w:sz w:val="20"/>
        <w:szCs w:val="20"/>
        <w:u w:val="none"/>
      </w:rPr>
    </w:lvl>
    <w:lvl w:ilvl="1">
      <w:start w:val="1"/>
      <w:numFmt w:val="decimal"/>
      <w:lvlText w:val="%2)"/>
      <w:lvlJc w:val="left"/>
      <w:rPr>
        <w:rFonts w:cs="Times New Roman"/>
        <w:b w:val="0"/>
        <w:bCs/>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EE66365"/>
    <w:multiLevelType w:val="hybridMultilevel"/>
    <w:tmpl w:val="DDAEDA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2897D75"/>
    <w:multiLevelType w:val="hybridMultilevel"/>
    <w:tmpl w:val="8D1286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458407D"/>
    <w:multiLevelType w:val="hybridMultilevel"/>
    <w:tmpl w:val="F5DCA124"/>
    <w:lvl w:ilvl="0" w:tplc="57442E5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65D156E5"/>
    <w:multiLevelType w:val="hybridMultilevel"/>
    <w:tmpl w:val="C38C68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67D81BD8"/>
    <w:multiLevelType w:val="hybridMultilevel"/>
    <w:tmpl w:val="DE8C5184"/>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6">
    <w:nsid w:val="6C5E0F6D"/>
    <w:multiLevelType w:val="hybridMultilevel"/>
    <w:tmpl w:val="E49A8A12"/>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47">
    <w:nsid w:val="6CB53593"/>
    <w:multiLevelType w:val="hybridMultilevel"/>
    <w:tmpl w:val="6E3ECC54"/>
    <w:lvl w:ilvl="0" w:tplc="10DAD2B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8">
    <w:nsid w:val="6D8F4660"/>
    <w:multiLevelType w:val="hybridMultilevel"/>
    <w:tmpl w:val="1BC46D4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9">
    <w:nsid w:val="6D9A7538"/>
    <w:multiLevelType w:val="hybridMultilevel"/>
    <w:tmpl w:val="62FA71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6EC84DB7"/>
    <w:multiLevelType w:val="hybridMultilevel"/>
    <w:tmpl w:val="405A48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0181C69"/>
    <w:multiLevelType w:val="hybridMultilevel"/>
    <w:tmpl w:val="564AC40A"/>
    <w:lvl w:ilvl="0" w:tplc="B65C61A4">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2">
    <w:nsid w:val="70F951EF"/>
    <w:multiLevelType w:val="hybridMultilevel"/>
    <w:tmpl w:val="EE92FA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14F269E"/>
    <w:multiLevelType w:val="hybridMultilevel"/>
    <w:tmpl w:val="696230A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4">
    <w:nsid w:val="727F2F92"/>
    <w:multiLevelType w:val="singleLevel"/>
    <w:tmpl w:val="7E5E414C"/>
    <w:lvl w:ilvl="0">
      <w:start w:val="1"/>
      <w:numFmt w:val="decimal"/>
      <w:lvlText w:val="%1)"/>
      <w:legacy w:legacy="1" w:legacySpace="0" w:legacyIndent="314"/>
      <w:lvlJc w:val="left"/>
      <w:rPr>
        <w:rFonts w:ascii="Times New Roman" w:hAnsi="Times New Roman" w:cs="Times New Roman" w:hint="default"/>
      </w:rPr>
    </w:lvl>
  </w:abstractNum>
  <w:abstractNum w:abstractNumId="55">
    <w:nsid w:val="74523879"/>
    <w:multiLevelType w:val="hybridMultilevel"/>
    <w:tmpl w:val="51B06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8496354"/>
    <w:multiLevelType w:val="hybridMultilevel"/>
    <w:tmpl w:val="991687EE"/>
    <w:lvl w:ilvl="0" w:tplc="03F898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7">
    <w:nsid w:val="7B430BF8"/>
    <w:multiLevelType w:val="singleLevel"/>
    <w:tmpl w:val="AC2A5AE8"/>
    <w:lvl w:ilvl="0">
      <w:start w:val="1"/>
      <w:numFmt w:val="decimal"/>
      <w:lvlText w:val="%1)"/>
      <w:legacy w:legacy="1" w:legacySpace="0" w:legacyIndent="319"/>
      <w:lvlJc w:val="left"/>
      <w:rPr>
        <w:rFonts w:ascii="Times New Roman" w:hAnsi="Times New Roman" w:cs="Times New Roman" w:hint="default"/>
      </w:rPr>
    </w:lvl>
  </w:abstractNum>
  <w:abstractNum w:abstractNumId="58">
    <w:nsid w:val="7D3A5FDE"/>
    <w:multiLevelType w:val="hybridMultilevel"/>
    <w:tmpl w:val="D4A41D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7EEF7A88"/>
    <w:multiLevelType w:val="hybridMultilevel"/>
    <w:tmpl w:val="E988A9DE"/>
    <w:lvl w:ilvl="0" w:tplc="EA72B422">
      <w:start w:val="1"/>
      <w:numFmt w:val="decimal"/>
      <w:lvlText w:val="%1."/>
      <w:lvlJc w:val="left"/>
      <w:pPr>
        <w:ind w:left="717" w:hanging="360"/>
      </w:pPr>
      <w:rPr>
        <w:rFonts w:cs="Times New Roman" w:hint="default"/>
      </w:rPr>
    </w:lvl>
    <w:lvl w:ilvl="1" w:tplc="04230019" w:tentative="1">
      <w:start w:val="1"/>
      <w:numFmt w:val="lowerLetter"/>
      <w:lvlText w:val="%2."/>
      <w:lvlJc w:val="left"/>
      <w:pPr>
        <w:ind w:left="1437" w:hanging="360"/>
      </w:pPr>
      <w:rPr>
        <w:rFonts w:cs="Times New Roman"/>
      </w:rPr>
    </w:lvl>
    <w:lvl w:ilvl="2" w:tplc="0423001B" w:tentative="1">
      <w:start w:val="1"/>
      <w:numFmt w:val="lowerRoman"/>
      <w:lvlText w:val="%3."/>
      <w:lvlJc w:val="right"/>
      <w:pPr>
        <w:ind w:left="2157" w:hanging="180"/>
      </w:pPr>
      <w:rPr>
        <w:rFonts w:cs="Times New Roman"/>
      </w:rPr>
    </w:lvl>
    <w:lvl w:ilvl="3" w:tplc="0423000F" w:tentative="1">
      <w:start w:val="1"/>
      <w:numFmt w:val="decimal"/>
      <w:lvlText w:val="%4."/>
      <w:lvlJc w:val="left"/>
      <w:pPr>
        <w:ind w:left="2877" w:hanging="360"/>
      </w:pPr>
      <w:rPr>
        <w:rFonts w:cs="Times New Roman"/>
      </w:rPr>
    </w:lvl>
    <w:lvl w:ilvl="4" w:tplc="04230019" w:tentative="1">
      <w:start w:val="1"/>
      <w:numFmt w:val="lowerLetter"/>
      <w:lvlText w:val="%5."/>
      <w:lvlJc w:val="left"/>
      <w:pPr>
        <w:ind w:left="3597" w:hanging="360"/>
      </w:pPr>
      <w:rPr>
        <w:rFonts w:cs="Times New Roman"/>
      </w:rPr>
    </w:lvl>
    <w:lvl w:ilvl="5" w:tplc="0423001B" w:tentative="1">
      <w:start w:val="1"/>
      <w:numFmt w:val="lowerRoman"/>
      <w:lvlText w:val="%6."/>
      <w:lvlJc w:val="right"/>
      <w:pPr>
        <w:ind w:left="4317" w:hanging="180"/>
      </w:pPr>
      <w:rPr>
        <w:rFonts w:cs="Times New Roman"/>
      </w:rPr>
    </w:lvl>
    <w:lvl w:ilvl="6" w:tplc="0423000F" w:tentative="1">
      <w:start w:val="1"/>
      <w:numFmt w:val="decimal"/>
      <w:lvlText w:val="%7."/>
      <w:lvlJc w:val="left"/>
      <w:pPr>
        <w:ind w:left="5037" w:hanging="360"/>
      </w:pPr>
      <w:rPr>
        <w:rFonts w:cs="Times New Roman"/>
      </w:rPr>
    </w:lvl>
    <w:lvl w:ilvl="7" w:tplc="04230019" w:tentative="1">
      <w:start w:val="1"/>
      <w:numFmt w:val="lowerLetter"/>
      <w:lvlText w:val="%8."/>
      <w:lvlJc w:val="left"/>
      <w:pPr>
        <w:ind w:left="5757" w:hanging="360"/>
      </w:pPr>
      <w:rPr>
        <w:rFonts w:cs="Times New Roman"/>
      </w:rPr>
    </w:lvl>
    <w:lvl w:ilvl="8" w:tplc="0423001B" w:tentative="1">
      <w:start w:val="1"/>
      <w:numFmt w:val="lowerRoman"/>
      <w:lvlText w:val="%9."/>
      <w:lvlJc w:val="right"/>
      <w:pPr>
        <w:ind w:left="6477" w:hanging="180"/>
      </w:pPr>
      <w:rPr>
        <w:rFonts w:cs="Times New Roman"/>
      </w:rPr>
    </w:lvl>
  </w:abstractNum>
  <w:num w:numId="1">
    <w:abstractNumId w:val="39"/>
  </w:num>
  <w:num w:numId="2">
    <w:abstractNumId w:val="20"/>
  </w:num>
  <w:num w:numId="3">
    <w:abstractNumId w:val="56"/>
  </w:num>
  <w:num w:numId="4">
    <w:abstractNumId w:val="52"/>
  </w:num>
  <w:num w:numId="5">
    <w:abstractNumId w:val="49"/>
  </w:num>
  <w:num w:numId="6">
    <w:abstractNumId w:val="30"/>
  </w:num>
  <w:num w:numId="7">
    <w:abstractNumId w:val="16"/>
  </w:num>
  <w:num w:numId="8">
    <w:abstractNumId w:val="32"/>
  </w:num>
  <w:num w:numId="9">
    <w:abstractNumId w:val="47"/>
  </w:num>
  <w:num w:numId="10">
    <w:abstractNumId w:val="51"/>
  </w:num>
  <w:num w:numId="11">
    <w:abstractNumId w:val="40"/>
  </w:num>
  <w:num w:numId="12">
    <w:abstractNumId w:val="50"/>
  </w:num>
  <w:num w:numId="13">
    <w:abstractNumId w:val="38"/>
  </w:num>
  <w:num w:numId="14">
    <w:abstractNumId w:val="44"/>
  </w:num>
  <w:num w:numId="15">
    <w:abstractNumId w:val="24"/>
  </w:num>
  <w:num w:numId="16">
    <w:abstractNumId w:val="36"/>
  </w:num>
  <w:num w:numId="17">
    <w:abstractNumId w:val="41"/>
  </w:num>
  <w:num w:numId="18">
    <w:abstractNumId w:val="1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numFmt w:val="bullet"/>
        <w:lvlText w:val="•"/>
        <w:legacy w:legacy="1" w:legacySpace="0" w:legacyIndent="259"/>
        <w:lvlJc w:val="left"/>
        <w:rPr>
          <w:rFonts w:ascii="Times New Roman" w:hAnsi="Times New Roman" w:hint="default"/>
        </w:rPr>
      </w:lvl>
    </w:lvlOverride>
  </w:num>
  <w:num w:numId="22">
    <w:abstractNumId w:val="0"/>
    <w:lvlOverride w:ilvl="0">
      <w:lvl w:ilvl="0">
        <w:numFmt w:val="bullet"/>
        <w:lvlText w:val="•"/>
        <w:legacy w:legacy="1" w:legacySpace="0" w:legacyIndent="260"/>
        <w:lvlJc w:val="left"/>
        <w:rPr>
          <w:rFonts w:ascii="Times New Roman" w:hAnsi="Times New Roman" w:hint="default"/>
        </w:rPr>
      </w:lvl>
    </w:lvlOverride>
  </w:num>
  <w:num w:numId="23">
    <w:abstractNumId w:val="14"/>
  </w:num>
  <w:num w:numId="24">
    <w:abstractNumId w:val="48"/>
  </w:num>
  <w:num w:numId="25">
    <w:abstractNumId w:val="45"/>
  </w:num>
  <w:num w:numId="26">
    <w:abstractNumId w:val="12"/>
  </w:num>
  <w:num w:numId="27">
    <w:abstractNumId w:val="27"/>
  </w:num>
  <w:num w:numId="28">
    <w:abstractNumId w:val="17"/>
  </w:num>
  <w:num w:numId="29">
    <w:abstractNumId w:val="21"/>
  </w:num>
  <w:num w:numId="30">
    <w:abstractNumId w:val="35"/>
  </w:num>
  <w:num w:numId="31">
    <w:abstractNumId w:val="13"/>
  </w:num>
  <w:num w:numId="32">
    <w:abstractNumId w:val="26"/>
  </w:num>
  <w:num w:numId="33">
    <w:abstractNumId w:val="37"/>
  </w:num>
  <w:num w:numId="34">
    <w:abstractNumId w:val="33"/>
  </w:num>
  <w:num w:numId="35">
    <w:abstractNumId w:val="1"/>
  </w:num>
  <w:num w:numId="36">
    <w:abstractNumId w:val="46"/>
  </w:num>
  <w:num w:numId="37">
    <w:abstractNumId w:val="3"/>
  </w:num>
  <w:num w:numId="38">
    <w:abstractNumId w:val="8"/>
  </w:num>
  <w:num w:numId="39">
    <w:abstractNumId w:val="31"/>
  </w:num>
  <w:num w:numId="40">
    <w:abstractNumId w:val="43"/>
  </w:num>
  <w:num w:numId="41">
    <w:abstractNumId w:val="23"/>
  </w:num>
  <w:num w:numId="42">
    <w:abstractNumId w:val="15"/>
  </w:num>
  <w:num w:numId="43">
    <w:abstractNumId w:val="53"/>
  </w:num>
  <w:num w:numId="44">
    <w:abstractNumId w:val="22"/>
  </w:num>
  <w:num w:numId="45">
    <w:abstractNumId w:val="25"/>
  </w:num>
  <w:num w:numId="46">
    <w:abstractNumId w:val="55"/>
  </w:num>
  <w:num w:numId="47">
    <w:abstractNumId w:val="42"/>
  </w:num>
  <w:num w:numId="48">
    <w:abstractNumId w:val="19"/>
  </w:num>
  <w:num w:numId="49">
    <w:abstractNumId w:val="9"/>
  </w:num>
  <w:num w:numId="50">
    <w:abstractNumId w:val="59"/>
  </w:num>
  <w:num w:numId="51">
    <w:abstractNumId w:val="5"/>
  </w:num>
  <w:num w:numId="52">
    <w:abstractNumId w:val="34"/>
  </w:num>
  <w:num w:numId="53">
    <w:abstractNumId w:val="57"/>
  </w:num>
  <w:num w:numId="54">
    <w:abstractNumId w:val="54"/>
  </w:num>
  <w:num w:numId="55">
    <w:abstractNumId w:val="28"/>
  </w:num>
  <w:num w:numId="56">
    <w:abstractNumId w:val="4"/>
  </w:num>
  <w:num w:numId="57">
    <w:abstractNumId w:val="11"/>
  </w:num>
  <w:num w:numId="58">
    <w:abstractNumId w:val="7"/>
  </w:num>
  <w:num w:numId="59">
    <w:abstractNumId w:val="58"/>
  </w:num>
  <w:num w:numId="60">
    <w:abstractNumId w:val="2"/>
  </w:num>
  <w:num w:numId="61">
    <w:abstractNumId w:val="1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hyphenationZone w:val="357"/>
  <w:drawingGridHorizontalSpacing w:val="78"/>
  <w:displayHorizontalDrawingGridEvery w:val="2"/>
  <w:displayVerticalDrawingGridEvery w:val="2"/>
  <w:noPunctuationKerning/>
  <w:characterSpacingControl w:val="doNotCompress"/>
  <w:compat/>
  <w:rsids>
    <w:rsidRoot w:val="001F3BA5"/>
    <w:rsid w:val="00016EE1"/>
    <w:rsid w:val="00017327"/>
    <w:rsid w:val="00024DFE"/>
    <w:rsid w:val="000E12C3"/>
    <w:rsid w:val="000F0797"/>
    <w:rsid w:val="00180B5D"/>
    <w:rsid w:val="0018614B"/>
    <w:rsid w:val="001940C4"/>
    <w:rsid w:val="001C4BB5"/>
    <w:rsid w:val="001F3BA5"/>
    <w:rsid w:val="002061BD"/>
    <w:rsid w:val="00226110"/>
    <w:rsid w:val="002374C6"/>
    <w:rsid w:val="00243EEC"/>
    <w:rsid w:val="002C1480"/>
    <w:rsid w:val="002F0754"/>
    <w:rsid w:val="0037132C"/>
    <w:rsid w:val="0038202F"/>
    <w:rsid w:val="003A1981"/>
    <w:rsid w:val="00450539"/>
    <w:rsid w:val="004B6EC0"/>
    <w:rsid w:val="004D0140"/>
    <w:rsid w:val="005E42B9"/>
    <w:rsid w:val="006003B3"/>
    <w:rsid w:val="006126A5"/>
    <w:rsid w:val="00626299"/>
    <w:rsid w:val="006452B9"/>
    <w:rsid w:val="006A5E3B"/>
    <w:rsid w:val="006A5EEF"/>
    <w:rsid w:val="006B34D2"/>
    <w:rsid w:val="00727821"/>
    <w:rsid w:val="007A2FE1"/>
    <w:rsid w:val="007D4E19"/>
    <w:rsid w:val="008467B4"/>
    <w:rsid w:val="00867571"/>
    <w:rsid w:val="008C4137"/>
    <w:rsid w:val="008D57F2"/>
    <w:rsid w:val="0091152B"/>
    <w:rsid w:val="009118FC"/>
    <w:rsid w:val="009B2F8B"/>
    <w:rsid w:val="009B49D6"/>
    <w:rsid w:val="009B5EC6"/>
    <w:rsid w:val="009F28CD"/>
    <w:rsid w:val="00A67513"/>
    <w:rsid w:val="00AB767A"/>
    <w:rsid w:val="00B0129C"/>
    <w:rsid w:val="00B26054"/>
    <w:rsid w:val="00B76BC1"/>
    <w:rsid w:val="00C645FC"/>
    <w:rsid w:val="00D04982"/>
    <w:rsid w:val="00D3397F"/>
    <w:rsid w:val="00D71C07"/>
    <w:rsid w:val="00DE7B45"/>
    <w:rsid w:val="00E033C2"/>
    <w:rsid w:val="00E0525E"/>
    <w:rsid w:val="00E74AA9"/>
    <w:rsid w:val="00EA1195"/>
    <w:rsid w:val="00EA7D85"/>
    <w:rsid w:val="00EB7D1B"/>
    <w:rsid w:val="00EC30AB"/>
    <w:rsid w:val="00EE71F3"/>
    <w:rsid w:val="00FC60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rules v:ext="edit">
        <o:r id="V:Rule1" type="connector" idref="#Прямая со стрелкой 49"/>
        <o:r id="V:Rule2" type="connector" idref="#Прямая со стрелкой 51"/>
        <o:r id="V:Rule3" type="connector" idref="#Прямая со стрелкой 47"/>
        <o:r id="V:Rule4" type="connector" idref="#Прямая со стрелкой 57"/>
        <o:r id="V:Rule5" type="connector" idref="#Прямая со стрелкой 43"/>
        <o:r id="V:Rule6" type="connector" idref="#Прямая со стрелкой 39"/>
        <o:r id="V:Rule7" type="connector" idref="#Прямая со стрелкой 54"/>
        <o:r id="V:Rule8" type="connector" idref="#Прямая со стрелкой 55"/>
        <o:r id="V:Rule9" type="connector" idref="#Прямая со стрелкой 46"/>
        <o:r id="V:Rule10" type="connector" idref="#Прямая со стрелкой 40"/>
        <o:r id="V:Rule11" type="connector" idref="#Прямая со стрелкой 45"/>
        <o:r id="V:Rule12" type="connector" idref="#Прямая со стрелкой 53"/>
        <o:r id="V:Rule13" type="connector" idref="#Прямая со стрелкой 42"/>
        <o:r id="V:Rule14" type="connector" idref="#Прямая со стрелкой 48"/>
        <o:r id="V:Rule15" type="connector" idref="#Прямая со стрелкой 44"/>
        <o:r id="V:Rule16" type="connector" idref="#Прямая со стрелкой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202F"/>
    <w:rPr>
      <w:sz w:val="24"/>
      <w:szCs w:val="24"/>
    </w:rPr>
  </w:style>
  <w:style w:type="paragraph" w:styleId="1">
    <w:name w:val="heading 1"/>
    <w:basedOn w:val="a"/>
    <w:next w:val="a"/>
    <w:link w:val="10"/>
    <w:qFormat/>
    <w:rsid w:val="0038202F"/>
    <w:pPr>
      <w:keepNext/>
      <w:jc w:val="center"/>
      <w:outlineLvl w:val="0"/>
    </w:pPr>
    <w:rPr>
      <w:b/>
      <w:bCs/>
      <w:caps/>
      <w:sz w:val="16"/>
      <w:szCs w:val="20"/>
    </w:rPr>
  </w:style>
  <w:style w:type="paragraph" w:styleId="2">
    <w:name w:val="heading 2"/>
    <w:basedOn w:val="a"/>
    <w:next w:val="a"/>
    <w:link w:val="20"/>
    <w:qFormat/>
    <w:rsid w:val="00FC60AA"/>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FC60AA"/>
    <w:pPr>
      <w:keepNext/>
      <w:spacing w:before="240" w:after="60"/>
      <w:outlineLvl w:val="2"/>
    </w:pPr>
    <w:rPr>
      <w:rFonts w:ascii="Cambria" w:hAnsi="Cambria"/>
      <w:b/>
      <w:bCs/>
      <w:sz w:val="26"/>
      <w:szCs w:val="26"/>
      <w:lang w:eastAsia="en-US"/>
    </w:rPr>
  </w:style>
  <w:style w:type="paragraph" w:styleId="5">
    <w:name w:val="heading 5"/>
    <w:basedOn w:val="a"/>
    <w:next w:val="a"/>
    <w:link w:val="50"/>
    <w:qFormat/>
    <w:rsid w:val="00FC60AA"/>
    <w:pPr>
      <w:keepNext/>
      <w:keepLines/>
      <w:spacing w:before="200"/>
      <w:outlineLvl w:val="4"/>
    </w:pPr>
    <w:rPr>
      <w:rFonts w:ascii="Cambria" w:eastAsia="Calibri" w:hAnsi="Cambria"/>
      <w:color w:val="243F60"/>
    </w:rPr>
  </w:style>
  <w:style w:type="paragraph" w:styleId="9">
    <w:name w:val="heading 9"/>
    <w:basedOn w:val="a"/>
    <w:next w:val="a"/>
    <w:link w:val="90"/>
    <w:qFormat/>
    <w:rsid w:val="00FC60AA"/>
    <w:pPr>
      <w:keepNext/>
      <w:keepLines/>
      <w:spacing w:before="200" w:line="276" w:lineRule="auto"/>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8202F"/>
    <w:pPr>
      <w:ind w:firstLine="284"/>
      <w:jc w:val="center"/>
    </w:pPr>
    <w:rPr>
      <w:b/>
      <w:sz w:val="20"/>
    </w:rPr>
  </w:style>
  <w:style w:type="paragraph" w:styleId="a5">
    <w:name w:val="Balloon Text"/>
    <w:basedOn w:val="a"/>
    <w:link w:val="a6"/>
    <w:rsid w:val="00180B5D"/>
    <w:rPr>
      <w:rFonts w:ascii="Tahoma" w:hAnsi="Tahoma" w:cs="Tahoma"/>
      <w:sz w:val="16"/>
      <w:szCs w:val="16"/>
    </w:rPr>
  </w:style>
  <w:style w:type="character" w:customStyle="1" w:styleId="a6">
    <w:name w:val="Текст выноски Знак"/>
    <w:basedOn w:val="a0"/>
    <w:link w:val="a5"/>
    <w:rsid w:val="00180B5D"/>
    <w:rPr>
      <w:rFonts w:ascii="Tahoma" w:hAnsi="Tahoma" w:cs="Tahoma"/>
      <w:sz w:val="16"/>
      <w:szCs w:val="16"/>
    </w:rPr>
  </w:style>
  <w:style w:type="character" w:styleId="a7">
    <w:name w:val="Placeholder Text"/>
    <w:basedOn w:val="a0"/>
    <w:uiPriority w:val="99"/>
    <w:semiHidden/>
    <w:rsid w:val="006B34D2"/>
    <w:rPr>
      <w:color w:val="808080"/>
    </w:rPr>
  </w:style>
  <w:style w:type="paragraph" w:styleId="a8">
    <w:name w:val="Body Text"/>
    <w:basedOn w:val="a"/>
    <w:link w:val="a9"/>
    <w:rsid w:val="00FC60AA"/>
    <w:pPr>
      <w:spacing w:after="120"/>
    </w:pPr>
  </w:style>
  <w:style w:type="character" w:customStyle="1" w:styleId="a9">
    <w:name w:val="Основной текст Знак"/>
    <w:basedOn w:val="a0"/>
    <w:link w:val="a8"/>
    <w:rsid w:val="00FC60AA"/>
    <w:rPr>
      <w:sz w:val="24"/>
      <w:szCs w:val="24"/>
    </w:rPr>
  </w:style>
  <w:style w:type="character" w:customStyle="1" w:styleId="20">
    <w:name w:val="Заголовок 2 Знак"/>
    <w:basedOn w:val="a0"/>
    <w:link w:val="2"/>
    <w:rsid w:val="00FC60AA"/>
    <w:rPr>
      <w:rFonts w:ascii="Cambria" w:hAnsi="Cambria"/>
      <w:b/>
      <w:bCs/>
      <w:i/>
      <w:iCs/>
      <w:sz w:val="28"/>
      <w:szCs w:val="28"/>
      <w:lang w:eastAsia="en-US"/>
    </w:rPr>
  </w:style>
  <w:style w:type="character" w:customStyle="1" w:styleId="30">
    <w:name w:val="Заголовок 3 Знак"/>
    <w:basedOn w:val="a0"/>
    <w:link w:val="3"/>
    <w:uiPriority w:val="9"/>
    <w:rsid w:val="00FC60AA"/>
    <w:rPr>
      <w:rFonts w:ascii="Cambria" w:hAnsi="Cambria"/>
      <w:b/>
      <w:bCs/>
      <w:sz w:val="26"/>
      <w:szCs w:val="26"/>
      <w:lang w:eastAsia="en-US"/>
    </w:rPr>
  </w:style>
  <w:style w:type="character" w:customStyle="1" w:styleId="10">
    <w:name w:val="Заголовок 1 Знак"/>
    <w:basedOn w:val="a0"/>
    <w:link w:val="1"/>
    <w:rsid w:val="00FC60AA"/>
    <w:rPr>
      <w:b/>
      <w:bCs/>
      <w:caps/>
      <w:sz w:val="16"/>
    </w:rPr>
  </w:style>
  <w:style w:type="table" w:styleId="aa">
    <w:name w:val="Table Grid"/>
    <w:basedOn w:val="a1"/>
    <w:rsid w:val="00FC60A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C60AA"/>
  </w:style>
  <w:style w:type="character" w:customStyle="1" w:styleId="FontStyle22">
    <w:name w:val="Font Style22"/>
    <w:basedOn w:val="a0"/>
    <w:uiPriority w:val="99"/>
    <w:rsid w:val="00FC60AA"/>
    <w:rPr>
      <w:rFonts w:ascii="Times New Roman" w:hAnsi="Times New Roman" w:cs="Times New Roman"/>
      <w:sz w:val="18"/>
      <w:szCs w:val="18"/>
    </w:rPr>
  </w:style>
  <w:style w:type="character" w:customStyle="1" w:styleId="FontStyle17">
    <w:name w:val="Font Style17"/>
    <w:basedOn w:val="a0"/>
    <w:rsid w:val="00FC60AA"/>
    <w:rPr>
      <w:rFonts w:ascii="Times New Roman" w:hAnsi="Times New Roman" w:cs="Times New Roman"/>
      <w:sz w:val="18"/>
      <w:szCs w:val="18"/>
    </w:rPr>
  </w:style>
  <w:style w:type="paragraph" w:customStyle="1" w:styleId="Style3">
    <w:name w:val="Style3"/>
    <w:basedOn w:val="a"/>
    <w:rsid w:val="00FC60AA"/>
    <w:pPr>
      <w:widowControl w:val="0"/>
      <w:autoSpaceDE w:val="0"/>
      <w:autoSpaceDN w:val="0"/>
      <w:adjustRightInd w:val="0"/>
      <w:spacing w:line="191" w:lineRule="exact"/>
      <w:ind w:firstLine="264"/>
      <w:jc w:val="both"/>
    </w:pPr>
  </w:style>
  <w:style w:type="character" w:customStyle="1" w:styleId="FontStyle70">
    <w:name w:val="Font Style70"/>
    <w:basedOn w:val="a0"/>
    <w:uiPriority w:val="99"/>
    <w:rsid w:val="00FC60AA"/>
    <w:rPr>
      <w:rFonts w:ascii="Times New Roman" w:hAnsi="Times New Roman" w:cs="Times New Roman"/>
      <w:sz w:val="20"/>
      <w:szCs w:val="20"/>
    </w:rPr>
  </w:style>
  <w:style w:type="paragraph" w:styleId="ab">
    <w:name w:val="Title"/>
    <w:basedOn w:val="a"/>
    <w:link w:val="ac"/>
    <w:qFormat/>
    <w:rsid w:val="00FC60AA"/>
    <w:pPr>
      <w:spacing w:line="360" w:lineRule="auto"/>
      <w:ind w:firstLine="720"/>
      <w:jc w:val="center"/>
    </w:pPr>
    <w:rPr>
      <w:b/>
      <w:sz w:val="28"/>
      <w:szCs w:val="20"/>
    </w:rPr>
  </w:style>
  <w:style w:type="character" w:customStyle="1" w:styleId="ac">
    <w:name w:val="Название Знак"/>
    <w:basedOn w:val="a0"/>
    <w:link w:val="ab"/>
    <w:rsid w:val="00FC60AA"/>
    <w:rPr>
      <w:b/>
      <w:sz w:val="28"/>
    </w:rPr>
  </w:style>
  <w:style w:type="paragraph" w:styleId="ad">
    <w:name w:val="No Spacing"/>
    <w:link w:val="ae"/>
    <w:uiPriority w:val="1"/>
    <w:qFormat/>
    <w:rsid w:val="00FC60AA"/>
    <w:rPr>
      <w:rFonts w:ascii="Calibri" w:eastAsia="Calibri" w:hAnsi="Calibri" w:cs="Calibri"/>
      <w:sz w:val="22"/>
      <w:szCs w:val="22"/>
      <w:lang w:eastAsia="en-US"/>
    </w:rPr>
  </w:style>
  <w:style w:type="character" w:customStyle="1" w:styleId="FontStyle94">
    <w:name w:val="Font Style94"/>
    <w:basedOn w:val="a0"/>
    <w:uiPriority w:val="99"/>
    <w:rsid w:val="00FC60AA"/>
    <w:rPr>
      <w:rFonts w:ascii="Times New Roman" w:hAnsi="Times New Roman" w:cs="Times New Roman" w:hint="default"/>
      <w:sz w:val="26"/>
      <w:szCs w:val="26"/>
    </w:rPr>
  </w:style>
  <w:style w:type="paragraph" w:styleId="31">
    <w:name w:val="Body Text 3"/>
    <w:basedOn w:val="a"/>
    <w:link w:val="32"/>
    <w:unhideWhenUsed/>
    <w:rsid w:val="00FC60AA"/>
    <w:pPr>
      <w:spacing w:after="120"/>
    </w:pPr>
    <w:rPr>
      <w:rFonts w:ascii="Calibri" w:hAnsi="Calibri" w:cs="Calibri"/>
      <w:sz w:val="16"/>
      <w:szCs w:val="16"/>
      <w:lang w:eastAsia="en-US"/>
    </w:rPr>
  </w:style>
  <w:style w:type="character" w:customStyle="1" w:styleId="32">
    <w:name w:val="Основной текст 3 Знак"/>
    <w:basedOn w:val="a0"/>
    <w:link w:val="31"/>
    <w:rsid w:val="00FC60AA"/>
    <w:rPr>
      <w:rFonts w:ascii="Calibri" w:hAnsi="Calibri" w:cs="Calibri"/>
      <w:sz w:val="16"/>
      <w:szCs w:val="16"/>
      <w:lang w:eastAsia="en-US"/>
    </w:rPr>
  </w:style>
  <w:style w:type="paragraph" w:customStyle="1" w:styleId="21">
    <w:name w:val="Стиль2"/>
    <w:basedOn w:val="a"/>
    <w:rsid w:val="00FC60AA"/>
    <w:pPr>
      <w:spacing w:line="360" w:lineRule="auto"/>
      <w:ind w:firstLine="709"/>
      <w:jc w:val="both"/>
    </w:pPr>
    <w:rPr>
      <w:sz w:val="28"/>
    </w:rPr>
  </w:style>
  <w:style w:type="paragraph" w:customStyle="1" w:styleId="11">
    <w:name w:val="Абзац списка1"/>
    <w:basedOn w:val="a"/>
    <w:rsid w:val="00FC60AA"/>
    <w:pPr>
      <w:spacing w:after="200" w:line="276" w:lineRule="auto"/>
      <w:ind w:left="720"/>
      <w:contextualSpacing/>
    </w:pPr>
    <w:rPr>
      <w:rFonts w:ascii="Calibri" w:hAnsi="Calibri"/>
      <w:sz w:val="22"/>
      <w:szCs w:val="22"/>
      <w:lang w:eastAsia="en-US"/>
    </w:rPr>
  </w:style>
  <w:style w:type="paragraph" w:customStyle="1" w:styleId="-14">
    <w:name w:val="ОБЫЧНЫЙ-14"/>
    <w:basedOn w:val="a"/>
    <w:uiPriority w:val="99"/>
    <w:rsid w:val="00FC60AA"/>
    <w:pPr>
      <w:spacing w:line="360" w:lineRule="auto"/>
      <w:ind w:firstLine="709"/>
      <w:jc w:val="both"/>
    </w:pPr>
    <w:rPr>
      <w:sz w:val="28"/>
      <w:szCs w:val="28"/>
    </w:rPr>
  </w:style>
  <w:style w:type="paragraph" w:styleId="af">
    <w:name w:val="List Paragraph"/>
    <w:basedOn w:val="a"/>
    <w:uiPriority w:val="34"/>
    <w:qFormat/>
    <w:rsid w:val="00FC60AA"/>
    <w:pPr>
      <w:ind w:left="720" w:firstLine="680"/>
      <w:contextualSpacing/>
      <w:jc w:val="both"/>
    </w:pPr>
  </w:style>
  <w:style w:type="paragraph" w:styleId="af0">
    <w:name w:val="header"/>
    <w:basedOn w:val="a"/>
    <w:link w:val="af1"/>
    <w:unhideWhenUsed/>
    <w:rsid w:val="00FC60AA"/>
    <w:pPr>
      <w:tabs>
        <w:tab w:val="center" w:pos="4677"/>
        <w:tab w:val="right" w:pos="9355"/>
      </w:tabs>
    </w:pPr>
    <w:rPr>
      <w:rFonts w:ascii="Calibri" w:hAnsi="Calibri" w:cs="Calibri"/>
      <w:lang w:eastAsia="en-US"/>
    </w:rPr>
  </w:style>
  <w:style w:type="character" w:customStyle="1" w:styleId="af1">
    <w:name w:val="Верхний колонтитул Знак"/>
    <w:basedOn w:val="a0"/>
    <w:link w:val="af0"/>
    <w:rsid w:val="00FC60AA"/>
    <w:rPr>
      <w:rFonts w:ascii="Calibri" w:hAnsi="Calibri" w:cs="Calibri"/>
      <w:sz w:val="24"/>
      <w:szCs w:val="24"/>
      <w:lang w:eastAsia="en-US"/>
    </w:rPr>
  </w:style>
  <w:style w:type="paragraph" w:styleId="af2">
    <w:name w:val="footer"/>
    <w:basedOn w:val="a"/>
    <w:link w:val="af3"/>
    <w:unhideWhenUsed/>
    <w:rsid w:val="00FC60AA"/>
    <w:pPr>
      <w:tabs>
        <w:tab w:val="center" w:pos="4677"/>
        <w:tab w:val="right" w:pos="9355"/>
      </w:tabs>
    </w:pPr>
    <w:rPr>
      <w:rFonts w:ascii="Calibri" w:hAnsi="Calibri" w:cs="Calibri"/>
      <w:lang w:eastAsia="en-US"/>
    </w:rPr>
  </w:style>
  <w:style w:type="character" w:customStyle="1" w:styleId="af3">
    <w:name w:val="Нижний колонтитул Знак"/>
    <w:basedOn w:val="a0"/>
    <w:link w:val="af2"/>
    <w:rsid w:val="00FC60AA"/>
    <w:rPr>
      <w:rFonts w:ascii="Calibri" w:hAnsi="Calibri" w:cs="Calibri"/>
      <w:sz w:val="24"/>
      <w:szCs w:val="24"/>
      <w:lang w:eastAsia="en-US"/>
    </w:rPr>
  </w:style>
  <w:style w:type="character" w:customStyle="1" w:styleId="FontStyle116">
    <w:name w:val="Font Style116"/>
    <w:rsid w:val="00FC60AA"/>
    <w:rPr>
      <w:rFonts w:ascii="Times New Roman" w:hAnsi="Times New Roman" w:cs="Times New Roman"/>
      <w:spacing w:val="10"/>
      <w:sz w:val="16"/>
      <w:szCs w:val="16"/>
    </w:rPr>
  </w:style>
  <w:style w:type="paragraph" w:customStyle="1" w:styleId="newncpi">
    <w:name w:val="newncpi"/>
    <w:basedOn w:val="a"/>
    <w:rsid w:val="00FC60AA"/>
    <w:pPr>
      <w:ind w:firstLine="567"/>
      <w:jc w:val="both"/>
    </w:pPr>
  </w:style>
  <w:style w:type="character" w:customStyle="1" w:styleId="FontStyle110">
    <w:name w:val="Font Style110"/>
    <w:basedOn w:val="a0"/>
    <w:rsid w:val="00FC60AA"/>
    <w:rPr>
      <w:rFonts w:ascii="Arial" w:hAnsi="Arial" w:cs="Arial"/>
      <w:b/>
      <w:bCs/>
      <w:sz w:val="18"/>
      <w:szCs w:val="18"/>
    </w:rPr>
  </w:style>
  <w:style w:type="paragraph" w:styleId="af4">
    <w:name w:val="Normal (Web)"/>
    <w:basedOn w:val="a"/>
    <w:uiPriority w:val="99"/>
    <w:unhideWhenUsed/>
    <w:rsid w:val="00FC60AA"/>
    <w:pPr>
      <w:spacing w:before="100" w:beforeAutospacing="1" w:after="100" w:afterAutospacing="1"/>
    </w:pPr>
  </w:style>
  <w:style w:type="character" w:customStyle="1" w:styleId="FontStyle103">
    <w:name w:val="Font Style103"/>
    <w:basedOn w:val="a0"/>
    <w:rsid w:val="00FC60AA"/>
    <w:rPr>
      <w:rFonts w:ascii="Times New Roman" w:hAnsi="Times New Roman" w:cs="Times New Roman"/>
      <w:sz w:val="18"/>
      <w:szCs w:val="18"/>
    </w:rPr>
  </w:style>
  <w:style w:type="paragraph" w:customStyle="1" w:styleId="14">
    <w:name w:val="Обычный + 14 пт"/>
    <w:aliases w:val="Первая строка:  0 см"/>
    <w:basedOn w:val="a"/>
    <w:rsid w:val="00FC60AA"/>
    <w:pPr>
      <w:widowControl w:val="0"/>
      <w:spacing w:line="360" w:lineRule="auto"/>
      <w:ind w:firstLine="567"/>
      <w:jc w:val="both"/>
    </w:pPr>
    <w:rPr>
      <w:sz w:val="28"/>
      <w:szCs w:val="28"/>
    </w:rPr>
  </w:style>
  <w:style w:type="character" w:customStyle="1" w:styleId="ae">
    <w:name w:val="Без интервала Знак"/>
    <w:basedOn w:val="a0"/>
    <w:link w:val="ad"/>
    <w:uiPriority w:val="1"/>
    <w:rsid w:val="00FC60AA"/>
    <w:rPr>
      <w:rFonts w:ascii="Calibri" w:eastAsia="Calibri" w:hAnsi="Calibri" w:cs="Calibri"/>
      <w:sz w:val="22"/>
      <w:szCs w:val="22"/>
      <w:lang w:eastAsia="en-US"/>
    </w:rPr>
  </w:style>
  <w:style w:type="paragraph" w:styleId="af5">
    <w:name w:val="Subtitle"/>
    <w:basedOn w:val="a"/>
    <w:link w:val="af6"/>
    <w:qFormat/>
    <w:rsid w:val="00FC60AA"/>
    <w:pPr>
      <w:ind w:firstLine="540"/>
    </w:pPr>
    <w:rPr>
      <w:sz w:val="28"/>
      <w:szCs w:val="28"/>
    </w:rPr>
  </w:style>
  <w:style w:type="character" w:customStyle="1" w:styleId="af6">
    <w:name w:val="Подзаголовок Знак"/>
    <w:basedOn w:val="a0"/>
    <w:link w:val="af5"/>
    <w:rsid w:val="00FC60AA"/>
    <w:rPr>
      <w:sz w:val="28"/>
      <w:szCs w:val="28"/>
    </w:rPr>
  </w:style>
  <w:style w:type="paragraph" w:customStyle="1" w:styleId="af7">
    <w:name w:val="А"/>
    <w:basedOn w:val="a"/>
    <w:qFormat/>
    <w:rsid w:val="00FC60AA"/>
    <w:pPr>
      <w:spacing w:line="360" w:lineRule="auto"/>
      <w:ind w:firstLine="709"/>
      <w:contextualSpacing/>
      <w:jc w:val="both"/>
    </w:pPr>
    <w:rPr>
      <w:sz w:val="28"/>
      <w:szCs w:val="20"/>
      <w:lang w:eastAsia="en-US"/>
    </w:rPr>
  </w:style>
  <w:style w:type="paragraph" w:customStyle="1" w:styleId="12">
    <w:name w:val="Стиль1"/>
    <w:basedOn w:val="a"/>
    <w:rsid w:val="00FC60AA"/>
    <w:pPr>
      <w:spacing w:after="120" w:line="360" w:lineRule="auto"/>
      <w:ind w:left="283" w:firstLine="210"/>
    </w:pPr>
    <w:rPr>
      <w:rFonts w:eastAsia="MS Mincho"/>
      <w:sz w:val="28"/>
      <w:szCs w:val="28"/>
    </w:rPr>
  </w:style>
  <w:style w:type="paragraph" w:customStyle="1" w:styleId="Default">
    <w:name w:val="Default"/>
    <w:rsid w:val="00FC60AA"/>
    <w:pPr>
      <w:autoSpaceDE w:val="0"/>
      <w:autoSpaceDN w:val="0"/>
      <w:adjustRightInd w:val="0"/>
    </w:pPr>
    <w:rPr>
      <w:rFonts w:eastAsiaTheme="minorHAnsi"/>
      <w:color w:val="000000"/>
      <w:sz w:val="24"/>
      <w:szCs w:val="24"/>
      <w:lang w:eastAsia="en-US"/>
    </w:rPr>
  </w:style>
  <w:style w:type="character" w:customStyle="1" w:styleId="a4">
    <w:name w:val="Основной текст с отступом Знак"/>
    <w:basedOn w:val="a0"/>
    <w:link w:val="a3"/>
    <w:rsid w:val="00FC60AA"/>
    <w:rPr>
      <w:b/>
      <w:szCs w:val="24"/>
    </w:rPr>
  </w:style>
  <w:style w:type="paragraph" w:styleId="33">
    <w:name w:val="Body Text Indent 3"/>
    <w:basedOn w:val="a"/>
    <w:link w:val="34"/>
    <w:rsid w:val="00FC60AA"/>
    <w:pPr>
      <w:spacing w:after="120" w:line="276" w:lineRule="auto"/>
      <w:ind w:left="283"/>
    </w:pPr>
    <w:rPr>
      <w:rFonts w:ascii="Calibri" w:hAnsi="Calibri"/>
      <w:sz w:val="16"/>
      <w:szCs w:val="16"/>
      <w:lang w:eastAsia="en-US"/>
    </w:rPr>
  </w:style>
  <w:style w:type="character" w:customStyle="1" w:styleId="34">
    <w:name w:val="Основной текст с отступом 3 Знак"/>
    <w:basedOn w:val="a0"/>
    <w:link w:val="33"/>
    <w:rsid w:val="00FC60AA"/>
    <w:rPr>
      <w:rFonts w:ascii="Calibri" w:hAnsi="Calibri"/>
      <w:sz w:val="16"/>
      <w:szCs w:val="16"/>
      <w:lang w:eastAsia="en-US"/>
    </w:rPr>
  </w:style>
  <w:style w:type="character" w:customStyle="1" w:styleId="50">
    <w:name w:val="Заголовок 5 Знак"/>
    <w:basedOn w:val="a0"/>
    <w:link w:val="5"/>
    <w:rsid w:val="00FC60AA"/>
    <w:rPr>
      <w:rFonts w:ascii="Cambria" w:eastAsia="Calibri" w:hAnsi="Cambria"/>
      <w:color w:val="243F60"/>
      <w:sz w:val="24"/>
      <w:szCs w:val="24"/>
    </w:rPr>
  </w:style>
  <w:style w:type="character" w:customStyle="1" w:styleId="90">
    <w:name w:val="Заголовок 9 Знак"/>
    <w:basedOn w:val="a0"/>
    <w:link w:val="9"/>
    <w:rsid w:val="00FC60AA"/>
    <w:rPr>
      <w:rFonts w:ascii="Cambria" w:eastAsia="Calibri" w:hAnsi="Cambria"/>
      <w:i/>
      <w:iCs/>
      <w:color w:val="404040"/>
      <w:lang w:eastAsia="en-US"/>
    </w:rPr>
  </w:style>
  <w:style w:type="character" w:styleId="af8">
    <w:name w:val="Hyperlink"/>
    <w:basedOn w:val="a0"/>
    <w:rsid w:val="00FC60AA"/>
    <w:rPr>
      <w:rFonts w:cs="Times New Roman"/>
      <w:color w:val="0000FF"/>
      <w:u w:val="single"/>
    </w:rPr>
  </w:style>
  <w:style w:type="paragraph" w:customStyle="1" w:styleId="22">
    <w:name w:val="заголовок 2"/>
    <w:basedOn w:val="a"/>
    <w:next w:val="a"/>
    <w:rsid w:val="00FC60AA"/>
    <w:pPr>
      <w:keepNext/>
    </w:pPr>
    <w:rPr>
      <w:rFonts w:eastAsia="Calibri"/>
      <w:sz w:val="28"/>
      <w:szCs w:val="28"/>
    </w:rPr>
  </w:style>
  <w:style w:type="paragraph" w:customStyle="1" w:styleId="13">
    <w:name w:val="Без интервала1"/>
    <w:link w:val="NoSpacingChar"/>
    <w:rsid w:val="00FC60AA"/>
    <w:rPr>
      <w:rFonts w:ascii="Calibri" w:eastAsia="Calibri" w:hAnsi="Calibri"/>
      <w:sz w:val="22"/>
      <w:szCs w:val="22"/>
    </w:rPr>
  </w:style>
  <w:style w:type="character" w:customStyle="1" w:styleId="NoSpacingChar">
    <w:name w:val="No Spacing Char"/>
    <w:basedOn w:val="a0"/>
    <w:link w:val="13"/>
    <w:locked/>
    <w:rsid w:val="00FC60AA"/>
    <w:rPr>
      <w:rFonts w:ascii="Calibri" w:eastAsia="Calibri" w:hAnsi="Calibri"/>
      <w:sz w:val="22"/>
      <w:szCs w:val="22"/>
    </w:rPr>
  </w:style>
  <w:style w:type="character" w:customStyle="1" w:styleId="af9">
    <w:name w:val="Основной текст_"/>
    <w:basedOn w:val="a0"/>
    <w:link w:val="15"/>
    <w:locked/>
    <w:rsid w:val="00FC60AA"/>
    <w:rPr>
      <w:rFonts w:ascii="Arial" w:hAnsi="Arial" w:cs="Arial"/>
      <w:sz w:val="13"/>
      <w:szCs w:val="13"/>
      <w:shd w:val="clear" w:color="auto" w:fill="FFFFFF"/>
    </w:rPr>
  </w:style>
  <w:style w:type="paragraph" w:customStyle="1" w:styleId="15">
    <w:name w:val="Основной текст1"/>
    <w:basedOn w:val="a"/>
    <w:link w:val="af9"/>
    <w:rsid w:val="00FC60AA"/>
    <w:pPr>
      <w:shd w:val="clear" w:color="auto" w:fill="FFFFFF"/>
      <w:spacing w:line="283" w:lineRule="exact"/>
      <w:jc w:val="right"/>
    </w:pPr>
    <w:rPr>
      <w:rFonts w:ascii="Arial" w:hAnsi="Arial" w:cs="Arial"/>
      <w:sz w:val="13"/>
      <w:szCs w:val="13"/>
    </w:rPr>
  </w:style>
  <w:style w:type="paragraph" w:customStyle="1" w:styleId="Style29">
    <w:name w:val="Style29"/>
    <w:basedOn w:val="a"/>
    <w:rsid w:val="00FC60AA"/>
    <w:pPr>
      <w:widowControl w:val="0"/>
      <w:autoSpaceDE w:val="0"/>
      <w:autoSpaceDN w:val="0"/>
      <w:adjustRightInd w:val="0"/>
      <w:spacing w:line="228" w:lineRule="exact"/>
      <w:ind w:firstLine="474"/>
      <w:jc w:val="both"/>
    </w:pPr>
    <w:rPr>
      <w:rFonts w:ascii="Arial" w:eastAsia="Calibri" w:hAnsi="Arial" w:cs="Arial"/>
    </w:rPr>
  </w:style>
  <w:style w:type="character" w:customStyle="1" w:styleId="apple-converted-space">
    <w:name w:val="apple-converted-space"/>
    <w:basedOn w:val="a0"/>
    <w:rsid w:val="00FC60AA"/>
    <w:rPr>
      <w:rFonts w:cs="Times New Roman"/>
    </w:rPr>
  </w:style>
  <w:style w:type="paragraph" w:styleId="23">
    <w:name w:val="Body Text Indent 2"/>
    <w:basedOn w:val="a"/>
    <w:link w:val="24"/>
    <w:rsid w:val="00FC60AA"/>
    <w:pPr>
      <w:spacing w:after="120" w:line="480" w:lineRule="auto"/>
      <w:ind w:left="283"/>
    </w:pPr>
  </w:style>
  <w:style w:type="character" w:customStyle="1" w:styleId="24">
    <w:name w:val="Основной текст с отступом 2 Знак"/>
    <w:basedOn w:val="a0"/>
    <w:link w:val="23"/>
    <w:rsid w:val="00FC60AA"/>
    <w:rPr>
      <w:sz w:val="24"/>
      <w:szCs w:val="24"/>
    </w:rPr>
  </w:style>
  <w:style w:type="character" w:styleId="afa">
    <w:name w:val="Strong"/>
    <w:basedOn w:val="a0"/>
    <w:qFormat/>
    <w:rsid w:val="00FC60AA"/>
    <w:rPr>
      <w:rFonts w:cs="Times New Roman"/>
      <w:b/>
      <w:bCs/>
    </w:rPr>
  </w:style>
  <w:style w:type="paragraph" w:customStyle="1" w:styleId="35">
    <w:name w:val="Основной текст3"/>
    <w:basedOn w:val="a"/>
    <w:rsid w:val="00FC60AA"/>
    <w:pPr>
      <w:widowControl w:val="0"/>
      <w:shd w:val="clear" w:color="auto" w:fill="FFFFFF"/>
      <w:spacing w:after="660" w:line="235" w:lineRule="exact"/>
      <w:jc w:val="center"/>
    </w:pPr>
    <w:rPr>
      <w:rFonts w:eastAsia="Calibri"/>
      <w:sz w:val="20"/>
      <w:szCs w:val="20"/>
      <w:lang w:eastAsia="en-US"/>
    </w:rPr>
  </w:style>
  <w:style w:type="paragraph" w:customStyle="1" w:styleId="afb">
    <w:name w:val="Курсовик"/>
    <w:basedOn w:val="a"/>
    <w:rsid w:val="00FC60AA"/>
    <w:pPr>
      <w:autoSpaceDE w:val="0"/>
      <w:autoSpaceDN w:val="0"/>
      <w:spacing w:line="360" w:lineRule="auto"/>
      <w:ind w:firstLine="567"/>
      <w:jc w:val="both"/>
    </w:pPr>
    <w:rPr>
      <w:rFonts w:eastAsia="Calibri"/>
      <w:sz w:val="28"/>
      <w:szCs w:val="28"/>
    </w:rPr>
  </w:style>
  <w:style w:type="paragraph" w:customStyle="1" w:styleId="afc">
    <w:name w:val="лит"/>
    <w:autoRedefine/>
    <w:rsid w:val="00FC60AA"/>
    <w:pPr>
      <w:tabs>
        <w:tab w:val="num" w:pos="0"/>
      </w:tabs>
      <w:spacing w:line="360" w:lineRule="auto"/>
      <w:jc w:val="both"/>
    </w:pPr>
    <w:rPr>
      <w:rFonts w:eastAsia="Calibri"/>
      <w:sz w:val="28"/>
      <w:szCs w:val="28"/>
    </w:rPr>
  </w:style>
  <w:style w:type="paragraph" w:customStyle="1" w:styleId="afd">
    <w:name w:val="Стандарт Знак"/>
    <w:basedOn w:val="a"/>
    <w:rsid w:val="00FC60AA"/>
    <w:pPr>
      <w:ind w:firstLine="709"/>
      <w:jc w:val="both"/>
    </w:pPr>
    <w:rPr>
      <w:rFonts w:eastAsia="Calibri"/>
      <w:sz w:val="28"/>
    </w:rPr>
  </w:style>
  <w:style w:type="character" w:customStyle="1" w:styleId="googqs-tidbit-2">
    <w:name w:val="goog_qs-tidbit-2"/>
    <w:basedOn w:val="a0"/>
    <w:rsid w:val="00FC60AA"/>
    <w:rPr>
      <w:rFonts w:cs="Times New Roman"/>
    </w:rPr>
  </w:style>
  <w:style w:type="paragraph" w:customStyle="1" w:styleId="Style4">
    <w:name w:val="Style4"/>
    <w:basedOn w:val="a"/>
    <w:rsid w:val="00FC60AA"/>
    <w:pPr>
      <w:widowControl w:val="0"/>
      <w:autoSpaceDE w:val="0"/>
      <w:autoSpaceDN w:val="0"/>
      <w:adjustRightInd w:val="0"/>
      <w:spacing w:line="245" w:lineRule="exact"/>
      <w:ind w:firstLine="283"/>
      <w:jc w:val="both"/>
    </w:pPr>
    <w:rPr>
      <w:rFonts w:eastAsia="Calibri"/>
    </w:rPr>
  </w:style>
  <w:style w:type="character" w:customStyle="1" w:styleId="FontStyle13">
    <w:name w:val="Font Style13"/>
    <w:basedOn w:val="a0"/>
    <w:rsid w:val="00FC60AA"/>
    <w:rPr>
      <w:rFonts w:ascii="Times New Roman" w:hAnsi="Times New Roman" w:cs="Times New Roman"/>
      <w:i/>
      <w:iCs/>
      <w:sz w:val="18"/>
      <w:szCs w:val="18"/>
    </w:rPr>
  </w:style>
  <w:style w:type="character" w:customStyle="1" w:styleId="FontStyle15">
    <w:name w:val="Font Style15"/>
    <w:basedOn w:val="a0"/>
    <w:rsid w:val="00FC60AA"/>
    <w:rPr>
      <w:rFonts w:ascii="Times New Roman" w:hAnsi="Times New Roman" w:cs="Times New Roman"/>
      <w:sz w:val="18"/>
      <w:szCs w:val="18"/>
    </w:rPr>
  </w:style>
  <w:style w:type="character" w:styleId="afe">
    <w:name w:val="Emphasis"/>
    <w:basedOn w:val="a0"/>
    <w:qFormat/>
    <w:rsid w:val="00FC60AA"/>
    <w:rPr>
      <w:rFonts w:cs="Times New Roman"/>
      <w:i/>
      <w:iCs/>
    </w:rPr>
  </w:style>
  <w:style w:type="paragraph" w:customStyle="1" w:styleId="16">
    <w:name w:val="Текст1"/>
    <w:basedOn w:val="a"/>
    <w:rsid w:val="00FC60AA"/>
    <w:rPr>
      <w:rFonts w:ascii="Courier New" w:eastAsia="Calibri" w:hAnsi="Courier New"/>
      <w:sz w:val="20"/>
      <w:szCs w:val="20"/>
    </w:rPr>
  </w:style>
  <w:style w:type="paragraph" w:customStyle="1" w:styleId="Style14">
    <w:name w:val="Style14"/>
    <w:basedOn w:val="a"/>
    <w:rsid w:val="00FC60AA"/>
    <w:pPr>
      <w:widowControl w:val="0"/>
      <w:autoSpaceDE w:val="0"/>
      <w:autoSpaceDN w:val="0"/>
      <w:adjustRightInd w:val="0"/>
      <w:spacing w:line="199" w:lineRule="exact"/>
      <w:ind w:firstLine="384"/>
      <w:jc w:val="both"/>
    </w:pPr>
    <w:rPr>
      <w:rFonts w:eastAsia="Calibri"/>
      <w:lang w:val="be-BY" w:eastAsia="be-BY"/>
    </w:rPr>
  </w:style>
  <w:style w:type="paragraph" w:styleId="25">
    <w:name w:val="Body Text 2"/>
    <w:basedOn w:val="a"/>
    <w:link w:val="26"/>
    <w:rsid w:val="00FC60AA"/>
    <w:pPr>
      <w:spacing w:after="120" w:line="480" w:lineRule="auto"/>
    </w:pPr>
    <w:rPr>
      <w:rFonts w:ascii="Calibri" w:hAnsi="Calibri"/>
      <w:sz w:val="22"/>
      <w:szCs w:val="22"/>
      <w:lang w:val="be-BY" w:eastAsia="en-US"/>
    </w:rPr>
  </w:style>
  <w:style w:type="character" w:customStyle="1" w:styleId="26">
    <w:name w:val="Основной текст 2 Знак"/>
    <w:basedOn w:val="a0"/>
    <w:link w:val="25"/>
    <w:rsid w:val="00FC60AA"/>
    <w:rPr>
      <w:rFonts w:ascii="Calibri" w:hAnsi="Calibri"/>
      <w:sz w:val="22"/>
      <w:szCs w:val="22"/>
      <w:lang w:val="be-BY" w:eastAsia="en-US"/>
    </w:rPr>
  </w:style>
  <w:style w:type="character" w:styleId="HTML">
    <w:name w:val="HTML Cite"/>
    <w:basedOn w:val="a0"/>
    <w:rsid w:val="00FC60AA"/>
    <w:rPr>
      <w:rFonts w:cs="Times New Roman"/>
      <w:i/>
      <w:iCs/>
    </w:rPr>
  </w:style>
  <w:style w:type="paragraph" w:customStyle="1" w:styleId="ConsPlusNormal">
    <w:name w:val="ConsPlusNormal"/>
    <w:rsid w:val="00FC60AA"/>
    <w:pPr>
      <w:widowControl w:val="0"/>
      <w:autoSpaceDE w:val="0"/>
      <w:autoSpaceDN w:val="0"/>
      <w:adjustRightInd w:val="0"/>
      <w:ind w:firstLine="720"/>
    </w:pPr>
    <w:rPr>
      <w:rFonts w:ascii="Arial" w:eastAsia="Calibri" w:hAnsi="Arial" w:cs="Arial"/>
    </w:rPr>
  </w:style>
  <w:style w:type="character" w:customStyle="1" w:styleId="120">
    <w:name w:val="Основной текст (12)"/>
    <w:basedOn w:val="a0"/>
    <w:rsid w:val="00FC60AA"/>
    <w:rPr>
      <w:rFonts w:ascii="Sylfaen" w:hAnsi="Sylfaen" w:cs="Sylfaen"/>
      <w:sz w:val="26"/>
      <w:szCs w:val="26"/>
      <w:shd w:val="clear" w:color="auto" w:fill="FFFFFF"/>
    </w:rPr>
  </w:style>
  <w:style w:type="paragraph" w:customStyle="1" w:styleId="110">
    <w:name w:val="Без интервала11"/>
    <w:rsid w:val="00FC60AA"/>
    <w:rPr>
      <w:sz w:val="24"/>
      <w:szCs w:val="24"/>
    </w:rPr>
  </w:style>
  <w:style w:type="paragraph" w:customStyle="1" w:styleId="Body">
    <w:name w:val="Body"/>
    <w:basedOn w:val="a"/>
    <w:rsid w:val="00FC60AA"/>
    <w:pPr>
      <w:widowControl w:val="0"/>
    </w:pPr>
    <w:rPr>
      <w:rFonts w:eastAsia="Calibri"/>
      <w:sz w:val="20"/>
      <w:szCs w:val="20"/>
      <w:lang w:val="en-US" w:eastAsia="en-US"/>
    </w:rPr>
  </w:style>
  <w:style w:type="character" w:customStyle="1" w:styleId="FontStyle23">
    <w:name w:val="Font Style23"/>
    <w:basedOn w:val="a0"/>
    <w:rsid w:val="00FC60AA"/>
    <w:rPr>
      <w:rFonts w:ascii="Trebuchet MS" w:hAnsi="Trebuchet MS" w:cs="Trebuchet MS"/>
      <w:b/>
      <w:bCs/>
      <w:sz w:val="18"/>
      <w:szCs w:val="18"/>
    </w:rPr>
  </w:style>
  <w:style w:type="paragraph" w:customStyle="1" w:styleId="Style15">
    <w:name w:val="Style15"/>
    <w:basedOn w:val="a"/>
    <w:rsid w:val="00FC60AA"/>
    <w:pPr>
      <w:widowControl w:val="0"/>
      <w:autoSpaceDE w:val="0"/>
      <w:autoSpaceDN w:val="0"/>
      <w:adjustRightInd w:val="0"/>
    </w:pPr>
  </w:style>
  <w:style w:type="table" w:customStyle="1" w:styleId="27">
    <w:name w:val="Сетка таблицы2"/>
    <w:rsid w:val="00FC60A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
    <w:name w:val="......... 7"/>
    <w:basedOn w:val="Default"/>
    <w:next w:val="Default"/>
    <w:rsid w:val="00FC60AA"/>
    <w:rPr>
      <w:rFonts w:ascii="Arial" w:eastAsia="Calibri" w:hAnsi="Arial" w:cs="Arial"/>
      <w:color w:val="auto"/>
      <w:lang w:eastAsia="zh-CN"/>
    </w:rPr>
  </w:style>
  <w:style w:type="paragraph" w:customStyle="1" w:styleId="aff">
    <w:name w:val="......."/>
    <w:basedOn w:val="Default"/>
    <w:next w:val="Default"/>
    <w:rsid w:val="00FC60AA"/>
    <w:rPr>
      <w:rFonts w:eastAsia="Calibri"/>
      <w:color w:val="auto"/>
      <w:lang w:eastAsia="zh-CN"/>
    </w:rPr>
  </w:style>
  <w:style w:type="table" w:customStyle="1" w:styleId="17">
    <w:name w:val="Сетка таблицы1"/>
    <w:rsid w:val="00FC60A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2)_"/>
    <w:basedOn w:val="a0"/>
    <w:link w:val="29"/>
    <w:locked/>
    <w:rsid w:val="00FC60AA"/>
    <w:rPr>
      <w:sz w:val="16"/>
      <w:szCs w:val="16"/>
      <w:shd w:val="clear" w:color="auto" w:fill="FFFFFF"/>
    </w:rPr>
  </w:style>
  <w:style w:type="paragraph" w:customStyle="1" w:styleId="29">
    <w:name w:val="Основной текст (2)"/>
    <w:basedOn w:val="a"/>
    <w:link w:val="28"/>
    <w:rsid w:val="00FC60AA"/>
    <w:pPr>
      <w:shd w:val="clear" w:color="auto" w:fill="FFFFFF"/>
      <w:spacing w:line="240" w:lineRule="atLeast"/>
    </w:pPr>
    <w:rPr>
      <w:sz w:val="16"/>
      <w:szCs w:val="16"/>
    </w:rPr>
  </w:style>
  <w:style w:type="paragraph" w:customStyle="1" w:styleId="Style31">
    <w:name w:val="Style31"/>
    <w:basedOn w:val="a"/>
    <w:rsid w:val="00FC60AA"/>
    <w:pPr>
      <w:widowControl w:val="0"/>
      <w:autoSpaceDE w:val="0"/>
      <w:autoSpaceDN w:val="0"/>
      <w:adjustRightInd w:val="0"/>
    </w:pPr>
    <w:rPr>
      <w:rFonts w:ascii="MS Reference Sans Serif" w:eastAsia="Calibri" w:hAnsi="MS Reference Sans Serif"/>
    </w:rPr>
  </w:style>
  <w:style w:type="paragraph" w:customStyle="1" w:styleId="Style42">
    <w:name w:val="Style42"/>
    <w:basedOn w:val="a"/>
    <w:rsid w:val="00FC60AA"/>
    <w:pPr>
      <w:widowControl w:val="0"/>
      <w:autoSpaceDE w:val="0"/>
      <w:autoSpaceDN w:val="0"/>
      <w:adjustRightInd w:val="0"/>
      <w:spacing w:line="277" w:lineRule="exact"/>
      <w:jc w:val="both"/>
    </w:pPr>
    <w:rPr>
      <w:rFonts w:ascii="Arial" w:eastAsia="Calibri" w:hAnsi="Arial" w:cs="Arial"/>
    </w:rPr>
  </w:style>
  <w:style w:type="paragraph" w:customStyle="1" w:styleId="Style1">
    <w:name w:val="Style1"/>
    <w:basedOn w:val="a"/>
    <w:rsid w:val="00FC60AA"/>
    <w:pPr>
      <w:widowControl w:val="0"/>
      <w:autoSpaceDE w:val="0"/>
      <w:autoSpaceDN w:val="0"/>
      <w:adjustRightInd w:val="0"/>
      <w:spacing w:line="212" w:lineRule="exact"/>
      <w:jc w:val="both"/>
    </w:pPr>
    <w:rPr>
      <w:rFonts w:eastAsia="Calibri" w:cs="Arial"/>
    </w:rPr>
  </w:style>
  <w:style w:type="character" w:customStyle="1" w:styleId="FontStyle59">
    <w:name w:val="Font Style59"/>
    <w:basedOn w:val="a0"/>
    <w:rsid w:val="00FC60AA"/>
    <w:rPr>
      <w:rFonts w:ascii="Times New Roman" w:hAnsi="Times New Roman" w:cs="Times New Roman"/>
      <w:sz w:val="20"/>
      <w:szCs w:val="20"/>
    </w:rPr>
  </w:style>
  <w:style w:type="paragraph" w:customStyle="1" w:styleId="Style6">
    <w:name w:val="Style6"/>
    <w:basedOn w:val="a"/>
    <w:rsid w:val="00FC60AA"/>
    <w:pPr>
      <w:widowControl w:val="0"/>
      <w:autoSpaceDE w:val="0"/>
      <w:autoSpaceDN w:val="0"/>
      <w:adjustRightInd w:val="0"/>
      <w:spacing w:line="175" w:lineRule="exact"/>
      <w:jc w:val="center"/>
    </w:pPr>
    <w:rPr>
      <w:rFonts w:eastAsia="Calibri"/>
    </w:rPr>
  </w:style>
  <w:style w:type="paragraph" w:customStyle="1" w:styleId="Style8">
    <w:name w:val="Style8"/>
    <w:basedOn w:val="a"/>
    <w:rsid w:val="00FC60AA"/>
    <w:pPr>
      <w:widowControl w:val="0"/>
      <w:autoSpaceDE w:val="0"/>
      <w:autoSpaceDN w:val="0"/>
      <w:adjustRightInd w:val="0"/>
      <w:jc w:val="both"/>
    </w:pPr>
    <w:rPr>
      <w:rFonts w:eastAsia="Calibri"/>
    </w:rPr>
  </w:style>
  <w:style w:type="paragraph" w:customStyle="1" w:styleId="Style46">
    <w:name w:val="Style46"/>
    <w:basedOn w:val="a"/>
    <w:rsid w:val="00FC60AA"/>
    <w:pPr>
      <w:widowControl w:val="0"/>
      <w:autoSpaceDE w:val="0"/>
      <w:autoSpaceDN w:val="0"/>
      <w:adjustRightInd w:val="0"/>
      <w:spacing w:line="215" w:lineRule="exact"/>
      <w:ind w:firstLine="279"/>
      <w:jc w:val="both"/>
    </w:pPr>
    <w:rPr>
      <w:rFonts w:eastAsia="Calibri"/>
    </w:rPr>
  </w:style>
  <w:style w:type="character" w:customStyle="1" w:styleId="FontStyle51">
    <w:name w:val="Font Style51"/>
    <w:basedOn w:val="a0"/>
    <w:rsid w:val="00FC60AA"/>
    <w:rPr>
      <w:rFonts w:ascii="Times New Roman" w:hAnsi="Times New Roman" w:cs="Times New Roman"/>
      <w:b/>
      <w:bCs/>
      <w:spacing w:val="-10"/>
      <w:sz w:val="22"/>
      <w:szCs w:val="22"/>
    </w:rPr>
  </w:style>
  <w:style w:type="character" w:customStyle="1" w:styleId="FontStyle54">
    <w:name w:val="Font Style54"/>
    <w:basedOn w:val="a0"/>
    <w:rsid w:val="00FC60AA"/>
    <w:rPr>
      <w:rFonts w:ascii="Times New Roman" w:hAnsi="Times New Roman" w:cs="Times New Roman"/>
      <w:b/>
      <w:bCs/>
      <w:sz w:val="22"/>
      <w:szCs w:val="22"/>
    </w:rPr>
  </w:style>
  <w:style w:type="character" w:customStyle="1" w:styleId="FontStyle55">
    <w:name w:val="Font Style55"/>
    <w:basedOn w:val="a0"/>
    <w:rsid w:val="00FC60AA"/>
    <w:rPr>
      <w:rFonts w:ascii="Times New Roman" w:hAnsi="Times New Roman" w:cs="Times New Roman"/>
      <w:b/>
      <w:bCs/>
      <w:i/>
      <w:iCs/>
      <w:sz w:val="22"/>
      <w:szCs w:val="22"/>
    </w:rPr>
  </w:style>
  <w:style w:type="character" w:customStyle="1" w:styleId="FontStyle60">
    <w:name w:val="Font Style60"/>
    <w:basedOn w:val="a0"/>
    <w:rsid w:val="00FC60AA"/>
    <w:rPr>
      <w:rFonts w:ascii="Times New Roman" w:hAnsi="Times New Roman" w:cs="Times New Roman"/>
      <w:sz w:val="20"/>
      <w:szCs w:val="20"/>
    </w:rPr>
  </w:style>
  <w:style w:type="character" w:customStyle="1" w:styleId="FontStyle73">
    <w:name w:val="Font Style73"/>
    <w:basedOn w:val="a0"/>
    <w:rsid w:val="00FC60AA"/>
    <w:rPr>
      <w:rFonts w:ascii="Times New Roman" w:hAnsi="Times New Roman" w:cs="Times New Roman"/>
      <w:b/>
      <w:bCs/>
      <w:sz w:val="14"/>
      <w:szCs w:val="14"/>
    </w:rPr>
  </w:style>
  <w:style w:type="paragraph" w:customStyle="1" w:styleId="Style2">
    <w:name w:val="Style2"/>
    <w:basedOn w:val="a"/>
    <w:rsid w:val="00FC60AA"/>
    <w:pPr>
      <w:widowControl w:val="0"/>
      <w:autoSpaceDE w:val="0"/>
      <w:autoSpaceDN w:val="0"/>
      <w:adjustRightInd w:val="0"/>
      <w:spacing w:line="227" w:lineRule="exact"/>
      <w:ind w:firstLine="257"/>
      <w:jc w:val="both"/>
    </w:pPr>
    <w:rPr>
      <w:rFonts w:eastAsia="Calibri"/>
    </w:rPr>
  </w:style>
  <w:style w:type="paragraph" w:styleId="aff0">
    <w:name w:val="Plain Text"/>
    <w:basedOn w:val="a"/>
    <w:link w:val="aff1"/>
    <w:rsid w:val="00FC60AA"/>
    <w:rPr>
      <w:rFonts w:ascii="Courier New" w:eastAsia="Calibri" w:hAnsi="Courier New" w:cs="Courier New"/>
      <w:color w:val="000000"/>
      <w:spacing w:val="4"/>
      <w:sz w:val="20"/>
      <w:szCs w:val="20"/>
    </w:rPr>
  </w:style>
  <w:style w:type="character" w:customStyle="1" w:styleId="aff1">
    <w:name w:val="Текст Знак"/>
    <w:basedOn w:val="a0"/>
    <w:link w:val="aff0"/>
    <w:rsid w:val="00FC60AA"/>
    <w:rPr>
      <w:rFonts w:ascii="Courier New" w:eastAsia="Calibri" w:hAnsi="Courier New" w:cs="Courier New"/>
      <w:color w:val="000000"/>
      <w:spacing w:val="4"/>
    </w:rPr>
  </w:style>
  <w:style w:type="character" w:customStyle="1" w:styleId="FontStyle44">
    <w:name w:val="Font Style44"/>
    <w:rsid w:val="00FC60AA"/>
    <w:rPr>
      <w:rFonts w:ascii="Times New Roman" w:hAnsi="Times New Roman"/>
      <w:spacing w:val="10"/>
      <w:sz w:val="24"/>
    </w:rPr>
  </w:style>
  <w:style w:type="character" w:customStyle="1" w:styleId="FontStyle29">
    <w:name w:val="Font Style29"/>
    <w:rsid w:val="00FC60AA"/>
    <w:rPr>
      <w:rFonts w:ascii="Times New Roman" w:hAnsi="Times New Roman"/>
      <w:b/>
      <w:sz w:val="26"/>
    </w:rPr>
  </w:style>
  <w:style w:type="character" w:customStyle="1" w:styleId="FontStyle26">
    <w:name w:val="Font Style26"/>
    <w:rsid w:val="00FC60AA"/>
    <w:rPr>
      <w:rFonts w:ascii="Times New Roman" w:hAnsi="Times New Roman"/>
      <w:sz w:val="18"/>
    </w:rPr>
  </w:style>
  <w:style w:type="paragraph" w:customStyle="1" w:styleId="111">
    <w:name w:val="Основной текст11"/>
    <w:basedOn w:val="a"/>
    <w:rsid w:val="00FC60AA"/>
    <w:pPr>
      <w:shd w:val="clear" w:color="auto" w:fill="FFFFFF"/>
      <w:spacing w:before="420" w:line="317" w:lineRule="exact"/>
      <w:ind w:hanging="1980"/>
      <w:jc w:val="both"/>
    </w:pPr>
    <w:rPr>
      <w:rFonts w:eastAsia="Calibri"/>
      <w:sz w:val="26"/>
      <w:szCs w:val="26"/>
      <w:shd w:val="clear" w:color="auto" w:fill="FFFFFF"/>
      <w:lang w:eastAsia="en-US"/>
    </w:rPr>
  </w:style>
  <w:style w:type="character" w:customStyle="1" w:styleId="100">
    <w:name w:val="Основной текст (10)_"/>
    <w:basedOn w:val="a0"/>
    <w:link w:val="101"/>
    <w:locked/>
    <w:rsid w:val="00FC60AA"/>
    <w:rPr>
      <w:rFonts w:ascii="Segoe UI" w:hAnsi="Segoe UI" w:cs="Segoe UI"/>
      <w:sz w:val="17"/>
      <w:szCs w:val="17"/>
      <w:shd w:val="clear" w:color="auto" w:fill="FFFFFF"/>
    </w:rPr>
  </w:style>
  <w:style w:type="paragraph" w:customStyle="1" w:styleId="101">
    <w:name w:val="Основной текст (10)"/>
    <w:basedOn w:val="a"/>
    <w:link w:val="100"/>
    <w:rsid w:val="00FC60AA"/>
    <w:pPr>
      <w:widowControl w:val="0"/>
      <w:shd w:val="clear" w:color="auto" w:fill="FFFFFF"/>
      <w:spacing w:line="235" w:lineRule="exact"/>
      <w:jc w:val="both"/>
    </w:pPr>
    <w:rPr>
      <w:rFonts w:ascii="Segoe UI" w:hAnsi="Segoe UI" w:cs="Segoe UI"/>
      <w:sz w:val="17"/>
      <w:szCs w:val="17"/>
    </w:rPr>
  </w:style>
  <w:style w:type="paragraph" w:customStyle="1" w:styleId="210">
    <w:name w:val="Основной текст 21"/>
    <w:basedOn w:val="a"/>
    <w:rsid w:val="00FC60AA"/>
    <w:pPr>
      <w:spacing w:line="360" w:lineRule="auto"/>
      <w:ind w:firstLine="851"/>
      <w:jc w:val="both"/>
    </w:pPr>
    <w:rPr>
      <w:rFonts w:eastAsia="Calibri"/>
      <w:sz w:val="28"/>
      <w:szCs w:val="20"/>
    </w:rPr>
  </w:style>
  <w:style w:type="paragraph" w:customStyle="1" w:styleId="aff2">
    <w:name w:val="Стиль"/>
    <w:rsid w:val="00FC60AA"/>
    <w:pPr>
      <w:widowControl w:val="0"/>
      <w:autoSpaceDE w:val="0"/>
      <w:autoSpaceDN w:val="0"/>
      <w:adjustRightInd w:val="0"/>
    </w:pPr>
    <w:rPr>
      <w:rFonts w:eastAsia="Calibri"/>
      <w:sz w:val="24"/>
      <w:szCs w:val="24"/>
    </w:rPr>
  </w:style>
  <w:style w:type="paragraph" w:customStyle="1" w:styleId="2a">
    <w:name w:val="Абзац списка2"/>
    <w:basedOn w:val="a"/>
    <w:rsid w:val="00FC60AA"/>
    <w:pPr>
      <w:ind w:left="720"/>
      <w:contextualSpacing/>
      <w:jc w:val="both"/>
    </w:pPr>
    <w:rPr>
      <w:sz w:val="28"/>
      <w:szCs w:val="22"/>
      <w:lang w:eastAsia="en-US"/>
    </w:rPr>
  </w:style>
  <w:style w:type="character" w:styleId="aff3">
    <w:name w:val="FollowedHyperlink"/>
    <w:basedOn w:val="a0"/>
    <w:rsid w:val="00FC60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16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33.wmf"/><Relationship Id="rId21" Type="http://schemas.openxmlformats.org/officeDocument/2006/relationships/hyperlink" Target="http://belstat.gov.by/homep/ru/indicators/agriculture.php" TargetMode="External"/><Relationship Id="rId42" Type="http://schemas.openxmlformats.org/officeDocument/2006/relationships/hyperlink" Target="http://www.ecpol.ru/index.php/2012-04-05-13-42-46/2012-04-05-13-43-37/548-belarus-orientatsiya-na-eksport" TargetMode="External"/><Relationship Id="rId47" Type="http://schemas.openxmlformats.org/officeDocument/2006/relationships/image" Target="media/image6.wmf"/><Relationship Id="rId63" Type="http://schemas.openxmlformats.org/officeDocument/2006/relationships/hyperlink" Target="http://belstat.gov.by" TargetMode="External"/><Relationship Id="rId68" Type="http://schemas.openxmlformats.org/officeDocument/2006/relationships/image" Target="media/image16.wmf"/><Relationship Id="rId84" Type="http://schemas.openxmlformats.org/officeDocument/2006/relationships/image" Target="media/image21.png"/><Relationship Id="rId89" Type="http://schemas.openxmlformats.org/officeDocument/2006/relationships/hyperlink" Target="http://www.coolreferat.com/&#1057;&#1077;&#1083;&#1100;&#1089;&#1082;&#1086;&#1077;_&#1093;&#1086;&#1079;&#1103;&#1081;&#1089;&#1090;&#1074;&#1086;_&#1056;&#1041;" TargetMode="External"/><Relationship Id="rId112" Type="http://schemas.openxmlformats.org/officeDocument/2006/relationships/image" Target="media/image31.wmf"/><Relationship Id="rId133" Type="http://schemas.openxmlformats.org/officeDocument/2006/relationships/hyperlink" Target="http://mojazarplata.by/main/srednjaja-zarplata" TargetMode="External"/><Relationship Id="rId138" Type="http://schemas.openxmlformats.org/officeDocument/2006/relationships/hyperlink" Target="http://ecouniver.com" TargetMode="External"/><Relationship Id="rId154" Type="http://schemas.openxmlformats.org/officeDocument/2006/relationships/image" Target="media/image38.wmf"/><Relationship Id="rId159" Type="http://schemas.openxmlformats.org/officeDocument/2006/relationships/oleObject" Target="embeddings/oleObject39.bin"/><Relationship Id="rId16" Type="http://schemas.openxmlformats.org/officeDocument/2006/relationships/hyperlink" Target="http://belstat.gov.by/homep/ru/indicators/pressrel/plants.php" TargetMode="External"/><Relationship Id="rId107" Type="http://schemas.openxmlformats.org/officeDocument/2006/relationships/oleObject" Target="embeddings/oleObject25.bin"/><Relationship Id="rId11" Type="http://schemas.openxmlformats.org/officeDocument/2006/relationships/hyperlink" Target="http://www.grandars.ru/college/sociologiya/politika.html" TargetMode="External"/><Relationship Id="rId32" Type="http://schemas.openxmlformats.org/officeDocument/2006/relationships/hyperlink" Target="http://forexaw.com/NEWs/TowarSblPbe/Products/Meat_Market%20-%20&#1044;&#1072;&#1090;&#1072;%20&#1076;&#1086;&#1089;&#1090;&#1091;&#1087;&#1072;%2004.11.2012" TargetMode="External"/><Relationship Id="rId37" Type="http://schemas.openxmlformats.org/officeDocument/2006/relationships/hyperlink" Target="http://export.by/resources/izdaniya_i_publikacii/belarus_&#8212;_izrail_investicii_v_apk_&#8212;_zalog_" TargetMode="External"/><Relationship Id="rId53" Type="http://schemas.openxmlformats.org/officeDocument/2006/relationships/image" Target="media/image9.wmf"/><Relationship Id="rId58" Type="http://schemas.openxmlformats.org/officeDocument/2006/relationships/oleObject" Target="embeddings/oleObject10.bin"/><Relationship Id="rId74" Type="http://schemas.openxmlformats.org/officeDocument/2006/relationships/image" Target="media/image19.wmf"/><Relationship Id="rId79" Type="http://schemas.openxmlformats.org/officeDocument/2006/relationships/hyperlink" Target="http://belstat.gov.by/homep/ru/indicators/gross.php" TargetMode="External"/><Relationship Id="rId102" Type="http://schemas.openxmlformats.org/officeDocument/2006/relationships/image" Target="media/image26.wmf"/><Relationship Id="rId123" Type="http://schemas.openxmlformats.org/officeDocument/2006/relationships/hyperlink" Target="http://law" TargetMode="External"/><Relationship Id="rId128" Type="http://schemas.openxmlformats.org/officeDocument/2006/relationships/hyperlink" Target="http://www.belarus.by/ru/press-center/news/v-proekt-plana-privatizatsii-na-2011-2013-gody-v-belarusi-vkljucheny-244-aktsionernyx-obschestva_i_2107.html" TargetMode="External"/><Relationship Id="rId144" Type="http://schemas.openxmlformats.org/officeDocument/2006/relationships/hyperlink" Target="http://mshp.minsk.by/programms/ed65fa463097e67e.html" TargetMode="External"/><Relationship Id="rId149" Type="http://schemas.openxmlformats.org/officeDocument/2006/relationships/oleObject" Target="embeddings/oleObject34.bin"/><Relationship Id="rId5" Type="http://schemas.openxmlformats.org/officeDocument/2006/relationships/image" Target="media/image1.jpeg"/><Relationship Id="rId90" Type="http://schemas.openxmlformats.org/officeDocument/2006/relationships/hyperlink" Target="http://science.crimea.edu/zapiski/djvu_econom/2011/econ_3_2011_007/volontsevich.pdf" TargetMode="External"/><Relationship Id="rId95" Type="http://schemas.openxmlformats.org/officeDocument/2006/relationships/oleObject" Target="embeddings/oleObject19.bin"/><Relationship Id="rId160" Type="http://schemas.openxmlformats.org/officeDocument/2006/relationships/image" Target="media/image41.wmf"/><Relationship Id="rId165" Type="http://schemas.openxmlformats.org/officeDocument/2006/relationships/theme" Target="theme/theme1.xml"/><Relationship Id="rId22" Type="http://schemas.openxmlformats.org/officeDocument/2006/relationships/hyperlink" Target="http://oede.by/item/1348/" TargetMode="External"/><Relationship Id="rId27" Type="http://schemas.openxmlformats.org/officeDocument/2006/relationships/image" Target="media/image4.wmf"/><Relationship Id="rId43" Type="http://schemas.openxmlformats.org/officeDocument/2006/relationships/hyperlink" Target="http://www.rbcdaily.ru/market/562949985304459" TargetMode="External"/><Relationship Id="rId48" Type="http://schemas.openxmlformats.org/officeDocument/2006/relationships/oleObject" Target="embeddings/oleObject5.bin"/><Relationship Id="rId64" Type="http://schemas.openxmlformats.org/officeDocument/2006/relationships/image" Target="media/image14.wmf"/><Relationship Id="rId69" Type="http://schemas.openxmlformats.org/officeDocument/2006/relationships/oleObject" Target="embeddings/oleObject15.bin"/><Relationship Id="rId113" Type="http://schemas.openxmlformats.org/officeDocument/2006/relationships/oleObject" Target="embeddings/oleObject28.bin"/><Relationship Id="rId118" Type="http://schemas.openxmlformats.org/officeDocument/2006/relationships/oleObject" Target="embeddings/oleObject31.bin"/><Relationship Id="rId134" Type="http://schemas.openxmlformats.org/officeDocument/2006/relationships/hyperlink" Target="http://belstat.gov.by/%20homep/ru/indicators/regions_current_data/regions_current_data.php" TargetMode="External"/><Relationship Id="rId139" Type="http://schemas.openxmlformats.org/officeDocument/2006/relationships/hyperlink" Target="http://www.aup.ru/books/m963/" TargetMode="External"/><Relationship Id="rId80" Type="http://schemas.openxmlformats.org/officeDocument/2006/relationships/image" Target="media/image20.png"/><Relationship Id="rId85" Type="http://schemas.microsoft.com/office/2007/relationships/hdphoto" Target="media/hdphoto2.wdp"/><Relationship Id="rId150" Type="http://schemas.openxmlformats.org/officeDocument/2006/relationships/image" Target="media/image36.wmf"/><Relationship Id="rId155" Type="http://schemas.openxmlformats.org/officeDocument/2006/relationships/oleObject" Target="embeddings/oleObject37.bin"/><Relationship Id="rId12" Type="http://schemas.openxmlformats.org/officeDocument/2006/relationships/hyperlink" Target="http://www.grandars.ru/college/sociologiya/kultura.html" TargetMode="External"/><Relationship Id="rId17" Type="http://schemas.openxmlformats.org/officeDocument/2006/relationships/hyperlink" Target="http://referat911.ru/Ekonomika/analiz-i-puti-povysheniya-jeffektivnosti/2167-68578-place3.html" TargetMode="External"/><Relationship Id="rId33" Type="http://schemas.openxmlformats.org/officeDocument/2006/relationships/hyperlink" Target="http://www.coolreferat.com" TargetMode="External"/><Relationship Id="rId38" Type="http://schemas.openxmlformats.org/officeDocument/2006/relationships/hyperlink" Target="http://revolution.allbest.ru/marketing/00246159_0.html" TargetMode="External"/><Relationship Id="rId59" Type="http://schemas.openxmlformats.org/officeDocument/2006/relationships/image" Target="media/image12.wmf"/><Relationship Id="rId103" Type="http://schemas.openxmlformats.org/officeDocument/2006/relationships/oleObject" Target="embeddings/oleObject23.bin"/><Relationship Id="rId108" Type="http://schemas.openxmlformats.org/officeDocument/2006/relationships/image" Target="media/image29.wmf"/><Relationship Id="rId124" Type="http://schemas.openxmlformats.org/officeDocument/2006/relationships/hyperlink" Target="http://belstat.gov.by/homep/php" TargetMode="External"/><Relationship Id="rId129" Type="http://schemas.openxmlformats.org/officeDocument/2006/relationships/hyperlink" Target="http://www.minfin.gov.by/rmenu/departament/otveti/" TargetMode="External"/><Relationship Id="rId54" Type="http://schemas.openxmlformats.org/officeDocument/2006/relationships/oleObject" Target="embeddings/oleObject8.bin"/><Relationship Id="rId70" Type="http://schemas.openxmlformats.org/officeDocument/2006/relationships/image" Target="media/image17.wmf"/><Relationship Id="rId75" Type="http://schemas.openxmlformats.org/officeDocument/2006/relationships/oleObject" Target="embeddings/oleObject18.bin"/><Relationship Id="rId91" Type="http://schemas.openxmlformats.org/officeDocument/2006/relationships/hyperlink" Target="http://www.mfa.gov.by/export" TargetMode="External"/><Relationship Id="rId96" Type="http://schemas.openxmlformats.org/officeDocument/2006/relationships/image" Target="media/image23.wmf"/><Relationship Id="rId140" Type="http://schemas.openxmlformats.org/officeDocument/2006/relationships/hyperlink" Target="http://elibrary.ru/item.asp?id=9271301" TargetMode="External"/><Relationship Id="rId145" Type="http://schemas.openxmlformats.org/officeDocument/2006/relationships/hyperlink" Target="http://www.pravo.by" TargetMode="External"/><Relationship Id="rId161" Type="http://schemas.openxmlformats.org/officeDocument/2006/relationships/oleObject" Target="embeddings/oleObject40.bin"/><Relationship Id="rId16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www.belta.by" TargetMode="External"/><Relationship Id="rId15" Type="http://schemas.openxmlformats.org/officeDocument/2006/relationships/hyperlink" Target="http://www.bibliofond.ru/view.aspx?id=489906" TargetMode="Externa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hyperlink" Target="http://www.president.gov.by/press29506.html" TargetMode="External"/><Relationship Id="rId49" Type="http://schemas.openxmlformats.org/officeDocument/2006/relationships/image" Target="media/image7.wmf"/><Relationship Id="rId57" Type="http://schemas.openxmlformats.org/officeDocument/2006/relationships/image" Target="media/image11.wmf"/><Relationship Id="rId106" Type="http://schemas.openxmlformats.org/officeDocument/2006/relationships/image" Target="media/image28.wmf"/><Relationship Id="rId114" Type="http://schemas.openxmlformats.org/officeDocument/2006/relationships/image" Target="media/image32.wmf"/><Relationship Id="rId119" Type="http://schemas.openxmlformats.org/officeDocument/2006/relationships/oleObject" Target="embeddings/oleObject32.bin"/><Relationship Id="rId127" Type="http://schemas.openxmlformats.org/officeDocument/2006/relationships/hyperlink" Target="http://www.kali.by/russian/min_equip.html" TargetMode="External"/><Relationship Id="rId10" Type="http://schemas.openxmlformats.org/officeDocument/2006/relationships/hyperlink" Target="http://www.belagroservice.by/articles/show/39" TargetMode="External"/><Relationship Id="rId31" Type="http://schemas.openxmlformats.org/officeDocument/2006/relationships/hyperlink" Target="http://www.fao.orq/corp/statistecs/site/339/default.aspx.%20-%20&#1044;&#1072;&#1090;&#1072;%20&#1076;&#1086;&#1089;&#1090;&#1091;&#1087;&#1072;%2025.10.2012" TargetMode="External"/><Relationship Id="rId44" Type="http://schemas.openxmlformats.org/officeDocument/2006/relationships/hyperlink" Target="http://www.agroperspectiva.com/ru/news/109175" TargetMode="External"/><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hyperlink" Target="http://ru.wikipedia.org/wiki/%20&#1042;&#1072;&#1083;&#1086;&#1074;&#1086;&#1081;_&#1074;&#1085;&#1091;&#1090;&#1088;&#1077;&#1085;&#1085;&#1080;&#1081;_&#1087;&#1088;&#1086;&#1076;&#1091;&#1082;&#1090;" TargetMode="External"/><Relationship Id="rId86" Type="http://schemas.openxmlformats.org/officeDocument/2006/relationships/hyperlink" Target="http://belstat.gov.by/homep/ru/indicators/doclad/2013_2/04.pdf" TargetMode="External"/><Relationship Id="rId94" Type="http://schemas.openxmlformats.org/officeDocument/2006/relationships/image" Target="media/image22.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hyperlink" Target="http://belstat.gov.by/" TargetMode="External"/><Relationship Id="rId130" Type="http://schemas.openxmlformats.org/officeDocument/2006/relationships/hyperlink" Target="http://udf.by/news/economic/55459-akcii-belorusskih-oao-obespechili-v-2012-godu-dohod-do-400-500.html" TargetMode="External"/><Relationship Id="rId135" Type="http://schemas.openxmlformats.org/officeDocument/2006/relationships/hyperlink" Target="http://hrm.by/hr-terminyi-na-bukvu-e/edinaya-tarifnaya-setka-2.html" TargetMode="External"/><Relationship Id="rId143" Type="http://schemas.openxmlformats.org/officeDocument/2006/relationships/hyperlink" Target="http://elibrary.ru/contents.asp?id=428308&amp;selid=9271301" TargetMode="External"/><Relationship Id="rId148" Type="http://schemas.openxmlformats.org/officeDocument/2006/relationships/image" Target="media/image35.wmf"/><Relationship Id="rId151" Type="http://schemas.openxmlformats.org/officeDocument/2006/relationships/oleObject" Target="embeddings/oleObject35.bin"/><Relationship Id="rId156" Type="http://schemas.openxmlformats.org/officeDocument/2006/relationships/image" Target="media/image39.wmf"/><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lstat.gov.by/homep/ru/menu_navigation/%20belarus_in_figures.php" TargetMode="External"/><Relationship Id="rId13" Type="http://schemas.openxmlformats.org/officeDocument/2006/relationships/hyperlink" Target="http://www.grandars.ru/student/mirovaya-ekonomika/mirovaya-ekonomika.html" TargetMode="External"/><Relationship Id="rId18" Type="http://schemas.openxmlformats.org/officeDocument/2006/relationships/hyperlink" Target="http://www.bibliofond.ru/view.aspx?id=489906" TargetMode="External"/><Relationship Id="rId39" Type="http://schemas.openxmlformats.org/officeDocument/2006/relationships/hyperlink" Target="http://bdg.by/analytics/639.html" TargetMode="External"/><Relationship Id="rId109" Type="http://schemas.openxmlformats.org/officeDocument/2006/relationships/oleObject" Target="embeddings/oleObject26.bin"/><Relationship Id="rId34" Type="http://schemas.openxmlformats.org/officeDocument/2006/relationships/hyperlink" Target="http://www.belstat.qov.by" TargetMode="External"/><Relationship Id="rId50" Type="http://schemas.openxmlformats.org/officeDocument/2006/relationships/oleObject" Target="embeddings/oleObject6.bin"/><Relationship Id="rId55" Type="http://schemas.openxmlformats.org/officeDocument/2006/relationships/image" Target="media/image10.wmf"/><Relationship Id="rId76" Type="http://schemas.openxmlformats.org/officeDocument/2006/relationships/hyperlink" Target="http://www.agrobel.by/ru/node/2099%20&#8211;" TargetMode="External"/><Relationship Id="rId97" Type="http://schemas.openxmlformats.org/officeDocument/2006/relationships/oleObject" Target="embeddings/oleObject20.bin"/><Relationship Id="rId104" Type="http://schemas.openxmlformats.org/officeDocument/2006/relationships/image" Target="media/image27.wmf"/><Relationship Id="rId120" Type="http://schemas.openxmlformats.org/officeDocument/2006/relationships/hyperlink" Target="http://www.agrobel.by/ru/node/5551" TargetMode="External"/><Relationship Id="rId125" Type="http://schemas.openxmlformats.org/officeDocument/2006/relationships/hyperlink" Target="http://www.belpc.by/" TargetMode="External"/><Relationship Id="rId141" Type="http://schemas.openxmlformats.org/officeDocument/2006/relationships/hyperlink" Target="http://elibrary.ru/issues.asp?id=8843&amp;selid=428308" TargetMode="External"/><Relationship Id="rId146" Type="http://schemas.openxmlformats.org/officeDocument/2006/relationships/image" Target="media/image34.wmf"/><Relationship Id="rId7" Type="http://schemas.openxmlformats.org/officeDocument/2006/relationships/hyperlink" Target="http://ru.wikipedia.org/wiki/Gini.%20&#1044;&#1072;&#1090;&#1072;%20&#1076;&#1086;&#1089;&#1090;&#1091;&#1087;&#1072;%2029.11.12" TargetMode="External"/><Relationship Id="rId71" Type="http://schemas.openxmlformats.org/officeDocument/2006/relationships/oleObject" Target="embeddings/oleObject16.bin"/><Relationship Id="rId92" Type="http://schemas.openxmlformats.org/officeDocument/2006/relationships/hyperlink" Target="http://belstat.gov.by/homep/ru/indicators/ftrade1.php" TargetMode="External"/><Relationship Id="rId16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image" Target="media/image5.wmf"/><Relationship Id="rId24" Type="http://schemas.openxmlformats.org/officeDocument/2006/relationships/oleObject" Target="embeddings/oleObject1.bin"/><Relationship Id="rId40" Type="http://schemas.openxmlformats.org/officeDocument/2006/relationships/hyperlink" Target="http://www.belaruspartisan.org/m/economic/228309/" TargetMode="External"/><Relationship Id="rId45" Type="http://schemas.openxmlformats.org/officeDocument/2006/relationships/hyperlink" Target="http://economics.bel.biz/articles/molochnyj_eksport_stolknetsya_s_trudnostyami/" TargetMode="External"/><Relationship Id="rId66" Type="http://schemas.openxmlformats.org/officeDocument/2006/relationships/image" Target="media/image15.wmf"/><Relationship Id="rId87" Type="http://schemas.openxmlformats.org/officeDocument/2006/relationships/hyperlink" Target="http://news.mail.ru/inworld/belorussia/economics%20/11110770" TargetMode="External"/><Relationship Id="rId110" Type="http://schemas.openxmlformats.org/officeDocument/2006/relationships/image" Target="media/image30.wmf"/><Relationship Id="rId115" Type="http://schemas.openxmlformats.org/officeDocument/2006/relationships/oleObject" Target="embeddings/oleObject29.bin"/><Relationship Id="rId131" Type="http://schemas.openxmlformats.org/officeDocument/2006/relationships/hyperlink" Target="http://udf.by/news/economic/66353-obem-emissii-akciy-akcionernyh-obschestv-belarusi-prevysil-100-trln.html" TargetMode="External"/><Relationship Id="rId136" Type="http://schemas.openxmlformats.org/officeDocument/2006/relationships/hyperlink" Target="http://konspekts.ru/ekonomika-2/ekonomika-apk/puti-povysheniya-effektivnosti-zernovogo-xozyajstva/" TargetMode="External"/><Relationship Id="rId157" Type="http://schemas.openxmlformats.org/officeDocument/2006/relationships/oleObject" Target="embeddings/oleObject38.bin"/><Relationship Id="rId61" Type="http://schemas.openxmlformats.org/officeDocument/2006/relationships/image" Target="media/image13.wmf"/><Relationship Id="rId152" Type="http://schemas.openxmlformats.org/officeDocument/2006/relationships/image" Target="media/image37.wmf"/><Relationship Id="rId19" Type="http://schemas.openxmlformats.org/officeDocument/2006/relationships/hyperlink" Target="http://referat911.ru/Ekonomika/analiz-i-puti-povysheniya-jeffektivnosti/2167-68578-place3.html" TargetMode="External"/><Relationship Id="rId14" Type="http://schemas.openxmlformats.org/officeDocument/2006/relationships/hyperlink" Target="http://www.oilbranch.com" TargetMode="External"/><Relationship Id="rId30" Type="http://schemas.openxmlformats.org/officeDocument/2006/relationships/oleObject" Target="embeddings/oleObject4.bin"/><Relationship Id="rId35" Type="http://schemas.openxmlformats.org/officeDocument/2006/relationships/hyperlink" Target="http://carbofood.ru/novosti-rynka-moloka/obzor-mirovogo-molochnogo-proizvodstva-i-prognoz-na-2012-2013-gg-milknetru-7-noiabria-2012" TargetMode="External"/><Relationship Id="rId56" Type="http://schemas.openxmlformats.org/officeDocument/2006/relationships/oleObject" Target="embeddings/oleObject9.bin"/><Relationship Id="rId77" Type="http://schemas.openxmlformats.org/officeDocument/2006/relationships/hyperlink" Target="http://belstat.gov.by/" TargetMode="External"/><Relationship Id="rId100" Type="http://schemas.openxmlformats.org/officeDocument/2006/relationships/image" Target="media/image25.wmf"/><Relationship Id="rId105" Type="http://schemas.openxmlformats.org/officeDocument/2006/relationships/oleObject" Target="embeddings/oleObject24.bin"/><Relationship Id="rId126" Type="http://schemas.openxmlformats.org/officeDocument/2006/relationships/hyperlink" Target="http://www.belpc.by/presscenter/news/108.html" TargetMode="External"/><Relationship Id="rId147" Type="http://schemas.openxmlformats.org/officeDocument/2006/relationships/oleObject" Target="embeddings/oleObject33.bin"/><Relationship Id="rId8" Type="http://schemas.openxmlformats.org/officeDocument/2006/relationships/hyperlink" Target="http://belstat.gov.by/homep/ru/menu_navigation/%20belarus_in_figures.php" TargetMode="External"/><Relationship Id="rId51" Type="http://schemas.openxmlformats.org/officeDocument/2006/relationships/image" Target="media/image8.wmf"/><Relationship Id="rId72" Type="http://schemas.openxmlformats.org/officeDocument/2006/relationships/image" Target="media/image18.wmf"/><Relationship Id="rId93" Type="http://schemas.openxmlformats.org/officeDocument/2006/relationships/footer" Target="footer1.xml"/><Relationship Id="rId98" Type="http://schemas.openxmlformats.org/officeDocument/2006/relationships/image" Target="media/image24.wmf"/><Relationship Id="rId121" Type="http://schemas.openxmlformats.org/officeDocument/2006/relationships/hyperlink" Target="http://klimkhp.by/ru/about" TargetMode="External"/><Relationship Id="rId142" Type="http://schemas.openxmlformats.org/officeDocument/2006/relationships/hyperlink" Target="http://elibrary.ru/issues.asp?id=8843&amp;jyear=2003&amp;selid=428308" TargetMode="External"/><Relationship Id="rId163" Type="http://schemas.openxmlformats.org/officeDocument/2006/relationships/oleObject" Target="embeddings/oleObject41.bin"/><Relationship Id="rId3" Type="http://schemas.openxmlformats.org/officeDocument/2006/relationships/settings" Target="settings.xml"/><Relationship Id="rId25" Type="http://schemas.openxmlformats.org/officeDocument/2006/relationships/image" Target="media/image3.wmf"/><Relationship Id="rId46" Type="http://schemas.openxmlformats.org/officeDocument/2006/relationships/hyperlink" Target="http://pravo.by/main.aspx?guid=3871&amp;p0=C21001678&amp;p2=%7bNRPA%7d" TargetMode="External"/><Relationship Id="rId67" Type="http://schemas.openxmlformats.org/officeDocument/2006/relationships/oleObject" Target="embeddings/oleObject14.bin"/><Relationship Id="rId116" Type="http://schemas.openxmlformats.org/officeDocument/2006/relationships/oleObject" Target="embeddings/oleObject30.bin"/><Relationship Id="rId137" Type="http://schemas.openxmlformats.org/officeDocument/2006/relationships/hyperlink" Target="http://ru.wikipedia.org/wiki/%D0%92%D0%B0%D0%BB%D0%BE%D0%B2%D0%BE%D0%B9_%D0%B2%D0%BD%D1%83%D1%82%D1%80%D0%B5%D0%BD%D0%BD%D0%B8%D0%B9_%D0%BF%D1%80%D0%BE%D0%B4%D1%83%D0%BA%D1%82" TargetMode="External"/><Relationship Id="rId158" Type="http://schemas.openxmlformats.org/officeDocument/2006/relationships/image" Target="media/image40.wmf"/><Relationship Id="rId20" Type="http://schemas.openxmlformats.org/officeDocument/2006/relationships/hyperlink" Target="http://belstat.gov.by/homep/ru/indicators/pressrel/plants.php" TargetMode="External"/><Relationship Id="rId41" Type="http://schemas.openxmlformats.org/officeDocument/2006/relationships/hyperlink" Target="http://finatica.by/news/27395-plani-po-rasshireniju-jeksporta-selskohozjajstvennoj-produkcii-na-2013-god" TargetMode="External"/><Relationship Id="rId62" Type="http://schemas.openxmlformats.org/officeDocument/2006/relationships/oleObject" Target="embeddings/oleObject12.bin"/><Relationship Id="rId83" Type="http://schemas.microsoft.com/office/2007/relationships/hdphoto" Target="media/hdphoto1.wdp"/><Relationship Id="rId88" Type="http://schemas.openxmlformats.org/officeDocument/2006/relationships/hyperlink" Target="http://www.belta.by/ru/all_news/society" TargetMode="External"/><Relationship Id="rId111" Type="http://schemas.openxmlformats.org/officeDocument/2006/relationships/oleObject" Target="embeddings/oleObject27.bin"/><Relationship Id="rId132" Type="http://schemas.openxmlformats.org/officeDocument/2006/relationships/hyperlink" Target="http://mojazarplata.by/main/rss-yandex-by/obescenivanie-rublja-vernulo-srednjuju-zarplatu-v-dollarovom-ekvivalente-k-urovnju-dekabrja-2009-goda" TargetMode="External"/><Relationship Id="rId153" Type="http://schemas.openxmlformats.org/officeDocument/2006/relationships/oleObject" Target="embeddings/oleObject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461</Pages>
  <Words>116590</Words>
  <Characters>821288</Characters>
  <Application>Microsoft Office Word</Application>
  <DocSecurity>4</DocSecurity>
  <Lines>6844</Lines>
  <Paragraphs>1872</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vt:lpstr>
    </vt:vector>
  </TitlesOfParts>
  <Company/>
  <LinksUpToDate>false</LinksUpToDate>
  <CharactersWithSpaces>936006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dc:title>
  <dc:subject/>
  <dc:creator>Александр</dc:creator>
  <cp:keywords/>
  <dc:description/>
  <cp:lastModifiedBy>auser</cp:lastModifiedBy>
  <cp:revision>2</cp:revision>
  <cp:lastPrinted>2013-08-09T16:47:00Z</cp:lastPrinted>
  <dcterms:created xsi:type="dcterms:W3CDTF">2013-10-08T11:32:00Z</dcterms:created>
  <dcterms:modified xsi:type="dcterms:W3CDTF">2013-10-08T11:32:00Z</dcterms:modified>
</cp:coreProperties>
</file>